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5EAB" w14:textId="77777777" w:rsidR="00A62BB8" w:rsidRPr="005F574F" w:rsidRDefault="00A630D7" w:rsidP="00A03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t>EFFECT OF PRE- AND POST-EMERGENCE HERBICIDES ON GROWTH, YIELD, AND ECONOMICS OF SESAME</w:t>
      </w:r>
    </w:p>
    <w:p w14:paraId="6F487763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F3AD86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F5A77CB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4D10520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1387766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BE6B6EE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471A58D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1DFE609" w14:textId="77777777" w:rsidR="003D301E" w:rsidRDefault="003D301E" w:rsidP="005E36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31717D1" w14:textId="06E8F3DC" w:rsidR="005E3659" w:rsidRPr="005F574F" w:rsidRDefault="00A62BB8" w:rsidP="005E36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ABSTRACT</w:t>
      </w:r>
      <w:r w:rsidRPr="005F57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99599" w14:textId="77777777" w:rsidR="00020FD6" w:rsidRDefault="00D5344F" w:rsidP="00020FD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 xml:space="preserve">An experiment was conducted at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Onattukara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Regional Agricultural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Research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Station,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1508DD" w:rsidRPr="005F574F">
        <w:rPr>
          <w:rFonts w:ascii="Times New Roman" w:hAnsi="Times New Roman" w:cs="Times New Roman"/>
          <w:sz w:val="24"/>
          <w:szCs w:val="24"/>
        </w:rPr>
        <w:t>Kayamkulam</w:t>
      </w:r>
      <w:proofErr w:type="spellEnd"/>
      <w:r w:rsidR="001508DD" w:rsidRPr="005F574F">
        <w:rPr>
          <w:rFonts w:ascii="Times New Roman" w:hAnsi="Times New Roman" w:cs="Times New Roman"/>
          <w:sz w:val="24"/>
          <w:szCs w:val="24"/>
        </w:rPr>
        <w:t>,</w:t>
      </w:r>
      <w:r w:rsidRPr="005F574F">
        <w:rPr>
          <w:rFonts w:ascii="Times New Roman" w:hAnsi="Times New Roman" w:cs="Times New Roman"/>
          <w:sz w:val="24"/>
          <w:szCs w:val="24"/>
        </w:rPr>
        <w:t xml:space="preserve"> to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evaluate of the eff</w:t>
      </w:r>
      <w:r w:rsidR="002B5725" w:rsidRPr="005F574F">
        <w:rPr>
          <w:rFonts w:ascii="Times New Roman" w:hAnsi="Times New Roman" w:cs="Times New Roman"/>
          <w:sz w:val="24"/>
          <w:szCs w:val="24"/>
        </w:rPr>
        <w:t xml:space="preserve">iciency </w:t>
      </w:r>
      <w:r w:rsidRPr="005F574F">
        <w:rPr>
          <w:rFonts w:ascii="Times New Roman" w:hAnsi="Times New Roman" w:cs="Times New Roman"/>
          <w:sz w:val="24"/>
          <w:szCs w:val="24"/>
        </w:rPr>
        <w:t>of pre and post-emergence herbicides for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weed management; their effect on growth, yield and economics on sesame crop. The experiment was laid out in RBD with nine treatments and three replications.</w:t>
      </w:r>
      <w:r w:rsidR="004C339D" w:rsidRPr="005F574F">
        <w:rPr>
          <w:rFonts w:ascii="Times New Roman" w:hAnsi="Times New Roman" w:cs="Times New Roman"/>
          <w:sz w:val="24"/>
          <w:szCs w:val="24"/>
        </w:rPr>
        <w:t xml:space="preserve"> The major</w:t>
      </w:r>
      <w:r w:rsidR="00D05834" w:rsidRPr="005F574F">
        <w:rPr>
          <w:rFonts w:ascii="Times New Roman" w:hAnsi="Times New Roman" w:cs="Times New Roman"/>
          <w:sz w:val="24"/>
          <w:szCs w:val="24"/>
        </w:rPr>
        <w:t xml:space="preserve"> weed in the experiment field was</w:t>
      </w:r>
      <w:r w:rsidR="004C339D" w:rsidRPr="005F5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39D" w:rsidRPr="005F574F">
        <w:rPr>
          <w:rFonts w:ascii="Times New Roman" w:hAnsi="Times New Roman" w:cs="Times New Roman"/>
          <w:i/>
          <w:sz w:val="24"/>
          <w:szCs w:val="24"/>
        </w:rPr>
        <w:t>Melochia</w:t>
      </w:r>
      <w:proofErr w:type="spellEnd"/>
      <w:r w:rsidR="004C339D" w:rsidRPr="005F57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4C339D" w:rsidRPr="005F574F">
        <w:rPr>
          <w:rFonts w:ascii="Times New Roman" w:hAnsi="Times New Roman" w:cs="Times New Roman"/>
          <w:i/>
          <w:sz w:val="24"/>
          <w:szCs w:val="24"/>
        </w:rPr>
        <w:t>corchorifolia</w:t>
      </w:r>
      <w:proofErr w:type="spellEnd"/>
      <w:r w:rsidR="004C339D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339D" w:rsidRPr="005F574F">
        <w:rPr>
          <w:rFonts w:ascii="Times New Roman" w:hAnsi="Times New Roman" w:cs="Times New Roman"/>
          <w:sz w:val="24"/>
          <w:szCs w:val="24"/>
        </w:rPr>
        <w:t>(Chocolate</w:t>
      </w:r>
      <w:r w:rsidR="004C339D" w:rsidRPr="005F57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339D" w:rsidRPr="005F574F">
        <w:rPr>
          <w:rFonts w:ascii="Times New Roman" w:hAnsi="Times New Roman" w:cs="Times New Roman"/>
          <w:sz w:val="24"/>
          <w:szCs w:val="24"/>
        </w:rPr>
        <w:t xml:space="preserve">weed). </w:t>
      </w:r>
      <w:r w:rsidRPr="005F574F">
        <w:rPr>
          <w:rFonts w:ascii="Times New Roman" w:hAnsi="Times New Roman" w:cs="Times New Roman"/>
          <w:sz w:val="24"/>
          <w:szCs w:val="24"/>
        </w:rPr>
        <w:t xml:space="preserve">Among the different weed management practices </w:t>
      </w:r>
      <w:r w:rsidR="001508DD" w:rsidRPr="005F574F">
        <w:rPr>
          <w:rFonts w:ascii="Times New Roman" w:hAnsi="Times New Roman" w:cs="Times New Roman"/>
          <w:sz w:val="24"/>
          <w:szCs w:val="24"/>
        </w:rPr>
        <w:t>m</w:t>
      </w:r>
      <w:r w:rsidRPr="005F574F">
        <w:rPr>
          <w:rFonts w:ascii="Times New Roman" w:hAnsi="Times New Roman" w:cs="Times New Roman"/>
          <w:sz w:val="24"/>
          <w:szCs w:val="24"/>
        </w:rPr>
        <w:t>echanical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weeding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with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wheel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hoe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at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15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30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DAS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) recorded the highest plant height and seed yield which</w:t>
      </w:r>
      <w:r w:rsidRPr="005F574F">
        <w:rPr>
          <w:rFonts w:ascii="Times New Roman" w:hAnsi="Times New Roman" w:cs="Times New Roman"/>
          <w:spacing w:val="15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was</w:t>
      </w:r>
      <w:r w:rsidRPr="005F574F">
        <w:rPr>
          <w:rFonts w:ascii="Times New Roman" w:hAnsi="Times New Roman" w:cs="Times New Roman"/>
          <w:spacing w:val="15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identical</w:t>
      </w:r>
      <w:r w:rsidRPr="005F574F">
        <w:rPr>
          <w:rFonts w:ascii="Times New Roman" w:hAnsi="Times New Roman" w:cs="Times New Roman"/>
          <w:spacing w:val="16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with</w:t>
      </w:r>
      <w:r w:rsidRPr="005F574F">
        <w:rPr>
          <w:rFonts w:ascii="Times New Roman" w:hAnsi="Times New Roman" w:cs="Times New Roman"/>
          <w:spacing w:val="15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>pendimethalin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>500</w:t>
      </w:r>
      <w:r w:rsidRPr="005F574F">
        <w:rPr>
          <w:rFonts w:ascii="Times New Roman" w:hAnsi="Times New Roman" w:cs="Times New Roman"/>
          <w:sz w:val="24"/>
          <w:szCs w:val="24"/>
        </w:rPr>
        <w:t xml:space="preserve">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Pr="005F574F">
        <w:rPr>
          <w:rFonts w:ascii="Times New Roman" w:hAnsi="Times New Roman" w:cs="Times New Roman"/>
          <w:sz w:val="24"/>
          <w:szCs w:val="24"/>
        </w:rPr>
        <w:t>mechanical weeding with wheel hoe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at 25 DAS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5F574F">
        <w:rPr>
          <w:rFonts w:ascii="Times New Roman" w:hAnsi="Times New Roman" w:cs="Times New Roman"/>
          <w:spacing w:val="15"/>
          <w:position w:val="2"/>
          <w:sz w:val="24"/>
          <w:szCs w:val="24"/>
        </w:rPr>
        <w:t>,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PE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>pendimethalin</w:t>
      </w:r>
      <w:r w:rsidRPr="005F574F">
        <w:rPr>
          <w:rFonts w:ascii="Times New Roman" w:hAnsi="Times New Roman" w:cs="Times New Roman"/>
          <w:sz w:val="24"/>
          <w:szCs w:val="24"/>
        </w:rPr>
        <w:t xml:space="preserve"> 500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ethyl 20 g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C339D" w:rsidRPr="005F574F">
        <w:rPr>
          <w:rFonts w:ascii="Times New Roman" w:hAnsi="Times New Roman" w:cs="Times New Roman"/>
          <w:sz w:val="24"/>
          <w:szCs w:val="24"/>
        </w:rPr>
        <w:t xml:space="preserve"> at 25 DAS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proofErr w:type="gramStart"/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pacing w:val="37"/>
          <w:sz w:val="24"/>
          <w:szCs w:val="24"/>
        </w:rPr>
        <w:t>)</w:t>
      </w:r>
      <w:r w:rsidR="00020FD6">
        <w:rPr>
          <w:rFonts w:ascii="Times New Roman" w:hAnsi="Times New Roman" w:cs="Times New Roman"/>
          <w:spacing w:val="37"/>
          <w:sz w:val="24"/>
          <w:szCs w:val="24"/>
        </w:rPr>
        <w:t>s</w:t>
      </w:r>
      <w:proofErr w:type="gramEnd"/>
      <w:r w:rsidR="00FF4A0C" w:rsidRPr="005F574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 Hand hoe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weeding at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15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 30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DAS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5F574F">
        <w:rPr>
          <w:rFonts w:ascii="Times New Roman" w:hAnsi="Times New Roman" w:cs="Times New Roman"/>
          <w:sz w:val="24"/>
          <w:szCs w:val="24"/>
        </w:rPr>
        <w:t>)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.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At 60 DAS the lowest density of weeds was observed in 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>pendimethalin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 500 g ha</w:t>
      </w:r>
      <w:r w:rsidR="00FF4A0C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F4A0C" w:rsidRPr="005F574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4C339D" w:rsidRPr="005F574F">
        <w:rPr>
          <w:rFonts w:ascii="Times New Roman" w:hAnsi="Times New Roman" w:cs="Times New Roman"/>
          <w:i/>
          <w:sz w:val="24"/>
          <w:szCs w:val="24"/>
        </w:rPr>
        <w:t>+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A0C"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="00FF4A0C" w:rsidRPr="005F574F">
        <w:rPr>
          <w:rFonts w:ascii="Times New Roman" w:hAnsi="Times New Roman" w:cs="Times New Roman"/>
          <w:sz w:val="24"/>
          <w:szCs w:val="24"/>
        </w:rPr>
        <w:t xml:space="preserve"> ethyl 20 g</w:t>
      </w:r>
      <w:r w:rsidR="00FF4A0C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ha</w:t>
      </w:r>
      <w:r w:rsidR="00FF4A0C" w:rsidRPr="005F574F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4C339D" w:rsidRPr="005F574F">
        <w:rPr>
          <w:rFonts w:ascii="Times New Roman" w:hAnsi="Times New Roman" w:cs="Times New Roman"/>
          <w:sz w:val="24"/>
          <w:szCs w:val="24"/>
        </w:rPr>
        <w:t>at 25 DAS</w:t>
      </w:r>
      <w:r w:rsidR="004C339D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FF4A0C"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F4A0C" w:rsidRPr="005F574F">
        <w:rPr>
          <w:rFonts w:ascii="Times New Roman" w:hAnsi="Times New Roman" w:cs="Times New Roman"/>
          <w:spacing w:val="37"/>
          <w:sz w:val="24"/>
          <w:szCs w:val="24"/>
        </w:rPr>
        <w:t>)</w:t>
      </w:r>
      <w:r w:rsidR="00FF4A0C"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(31.82 </w:t>
      </w:r>
      <w:proofErr w:type="spellStart"/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no.m</w:t>
      </w:r>
      <w:proofErr w:type="spellEnd"/>
      <w:r w:rsidR="00FF4A0C"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</w:t>
      </w:r>
      <w:r w:rsidR="00FF4A0C" w:rsidRPr="005F574F">
        <w:rPr>
          <w:rFonts w:ascii="Times New Roman" w:hAnsi="Times New Roman" w:cs="Times New Roman"/>
          <w:spacing w:val="-57"/>
          <w:position w:val="2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2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) and it was at par</w:t>
      </w:r>
      <w:r w:rsidR="00FF4A0C" w:rsidRPr="005F574F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with</w:t>
      </w:r>
      <w:r w:rsidR="00FF4A0C" w:rsidRPr="005F574F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="001508DD" w:rsidRPr="005F574F">
        <w:rPr>
          <w:rFonts w:ascii="Times New Roman" w:hAnsi="Times New Roman" w:cs="Times New Roman"/>
          <w:sz w:val="24"/>
          <w:szCs w:val="24"/>
        </w:rPr>
        <w:t>m</w:t>
      </w:r>
      <w:r w:rsidR="00FF4A0C" w:rsidRPr="005F574F">
        <w:rPr>
          <w:rFonts w:ascii="Times New Roman" w:hAnsi="Times New Roman" w:cs="Times New Roman"/>
          <w:sz w:val="24"/>
          <w:szCs w:val="24"/>
        </w:rPr>
        <w:t>echanical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weeding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with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wheel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hoe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FF4A0C"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="00FF4A0C" w:rsidRPr="005F574F">
        <w:rPr>
          <w:rFonts w:ascii="Times New Roman" w:hAnsi="Times New Roman" w:cs="Times New Roman"/>
          <w:sz w:val="24"/>
          <w:szCs w:val="24"/>
        </w:rPr>
        <w:t xml:space="preserve"> at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15</w:t>
      </w:r>
      <w:r w:rsidR="00FF4A0C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and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30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DAS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FF4A0C"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). The treatment 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>pendimethalin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>500</w:t>
      </w:r>
      <w:r w:rsidR="00FF4A0C" w:rsidRPr="005F574F">
        <w:rPr>
          <w:rFonts w:ascii="Times New Roman" w:hAnsi="Times New Roman" w:cs="Times New Roman"/>
          <w:sz w:val="24"/>
          <w:szCs w:val="24"/>
        </w:rPr>
        <w:t xml:space="preserve"> g ha</w:t>
      </w:r>
      <w:r w:rsidR="00FF4A0C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F4A0C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FF4A0C" w:rsidRPr="005F574F">
        <w:rPr>
          <w:rFonts w:ascii="Times New Roman" w:hAnsi="Times New Roman" w:cs="Times New Roman"/>
          <w:sz w:val="24"/>
          <w:szCs w:val="24"/>
        </w:rPr>
        <w:t>mechanical weeding with wheel hoe</w:t>
      </w:r>
      <w:r w:rsidR="00FF4A0C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FF4A0C"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="00FF4A0C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sz w:val="24"/>
          <w:szCs w:val="24"/>
        </w:rPr>
        <w:t>at 25 DAS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(T</w:t>
      </w:r>
      <w:r w:rsidR="00FF4A0C"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) resulted in the</w:t>
      </w:r>
      <w:r w:rsidR="00FF4A0C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highest</w:t>
      </w:r>
      <w:r w:rsidR="00FF4A0C" w:rsidRPr="005F574F">
        <w:rPr>
          <w:rFonts w:ascii="Times New Roman" w:hAnsi="Times New Roman" w:cs="Times New Roman"/>
          <w:spacing w:val="32"/>
          <w:position w:val="2"/>
          <w:sz w:val="24"/>
          <w:szCs w:val="24"/>
        </w:rPr>
        <w:t xml:space="preserve"> net returns and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B:C</w:t>
      </w:r>
      <w:r w:rsidR="00FF4A0C" w:rsidRPr="005F574F">
        <w:rPr>
          <w:rFonts w:ascii="Times New Roman" w:hAnsi="Times New Roman" w:cs="Times New Roman"/>
          <w:spacing w:val="31"/>
          <w:position w:val="2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ratio</w:t>
      </w:r>
      <w:r w:rsidR="00FF4A0C" w:rsidRPr="005F574F">
        <w:rPr>
          <w:rFonts w:ascii="Times New Roman" w:hAnsi="Times New Roman" w:cs="Times New Roman"/>
          <w:spacing w:val="32"/>
          <w:position w:val="2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of</w:t>
      </w:r>
      <w:r w:rsidR="00FF4A0C" w:rsidRPr="005F574F">
        <w:rPr>
          <w:rFonts w:ascii="Times New Roman" w:hAnsi="Times New Roman" w:cs="Times New Roman"/>
          <w:spacing w:val="31"/>
          <w:position w:val="2"/>
          <w:sz w:val="24"/>
          <w:szCs w:val="24"/>
        </w:rPr>
        <w:t xml:space="preserve"> (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Rs. 37,070 ha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-1</w:t>
      </w:r>
      <w:r w:rsidR="00E5627F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and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>2.09</w:t>
      </w:r>
      <w:r w:rsidR="00E5627F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respectively</w:t>
      </w:r>
      <w:r w:rsidR="00FF4A0C" w:rsidRPr="005F574F">
        <w:rPr>
          <w:rFonts w:ascii="Times New Roman" w:hAnsi="Times New Roman" w:cs="Times New Roman"/>
          <w:spacing w:val="33"/>
          <w:position w:val="2"/>
          <w:sz w:val="24"/>
          <w:szCs w:val="24"/>
        </w:rPr>
        <w:t xml:space="preserve">) </w:t>
      </w:r>
      <w:r w:rsidR="00FF4A0C" w:rsidRPr="005F574F">
        <w:rPr>
          <w:rFonts w:ascii="Times New Roman" w:hAnsi="Times New Roman" w:cs="Times New Roman"/>
          <w:sz w:val="24"/>
          <w:szCs w:val="24"/>
        </w:rPr>
        <w:t>which was found to be identical with</w:t>
      </w:r>
      <w:r w:rsidR="00FF4A0C" w:rsidRPr="005F574F">
        <w:rPr>
          <w:rFonts w:ascii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="005B204A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>pendimethalin</w:t>
      </w:r>
      <w:r w:rsidR="005B204A" w:rsidRPr="005F574F">
        <w:rPr>
          <w:rFonts w:ascii="Times New Roman" w:hAnsi="Times New Roman" w:cs="Times New Roman"/>
          <w:sz w:val="24"/>
          <w:szCs w:val="24"/>
        </w:rPr>
        <w:t xml:space="preserve"> 500 g ha</w:t>
      </w:r>
      <w:r w:rsidR="005B204A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B204A" w:rsidRPr="005F574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proofErr w:type="spellStart"/>
      <w:r w:rsidR="005B204A"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="005B204A" w:rsidRPr="005F574F">
        <w:rPr>
          <w:rFonts w:ascii="Times New Roman" w:hAnsi="Times New Roman" w:cs="Times New Roman"/>
          <w:sz w:val="24"/>
          <w:szCs w:val="24"/>
        </w:rPr>
        <w:t xml:space="preserve"> ethyl 20 g</w:t>
      </w:r>
      <w:r w:rsidR="005B204A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ha</w:t>
      </w:r>
      <w:r w:rsidR="005B204A" w:rsidRPr="005F574F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4C339D" w:rsidRPr="005F574F">
        <w:rPr>
          <w:rFonts w:ascii="Times New Roman" w:hAnsi="Times New Roman" w:cs="Times New Roman"/>
          <w:sz w:val="24"/>
          <w:szCs w:val="24"/>
        </w:rPr>
        <w:t>at 25 DAS</w:t>
      </w:r>
      <w:r w:rsidR="004C339D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(</w:t>
      </w:r>
      <w:r w:rsidR="005B204A"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="005B204A"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B204A" w:rsidRPr="005F574F">
        <w:rPr>
          <w:rFonts w:ascii="Times New Roman" w:hAnsi="Times New Roman" w:cs="Times New Roman"/>
          <w:spacing w:val="37"/>
          <w:sz w:val="24"/>
          <w:szCs w:val="24"/>
        </w:rPr>
        <w:t>)</w:t>
      </w:r>
      <w:r w:rsidR="004C339D" w:rsidRPr="005F574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FF4A0C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and </w:t>
      </w:r>
      <w:r w:rsidR="001508DD" w:rsidRPr="005F574F">
        <w:rPr>
          <w:rFonts w:ascii="Times New Roman" w:hAnsi="Times New Roman" w:cs="Times New Roman"/>
          <w:sz w:val="24"/>
          <w:szCs w:val="24"/>
        </w:rPr>
        <w:t>m</w:t>
      </w:r>
      <w:r w:rsidR="005B204A" w:rsidRPr="005F574F">
        <w:rPr>
          <w:rFonts w:ascii="Times New Roman" w:hAnsi="Times New Roman" w:cs="Times New Roman"/>
          <w:sz w:val="24"/>
          <w:szCs w:val="24"/>
        </w:rPr>
        <w:t>echanical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weeding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with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wheel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hoe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5B204A"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="005B204A" w:rsidRPr="005F574F">
        <w:rPr>
          <w:rFonts w:ascii="Times New Roman" w:hAnsi="Times New Roman" w:cs="Times New Roman"/>
          <w:sz w:val="24"/>
          <w:szCs w:val="24"/>
        </w:rPr>
        <w:t xml:space="preserve"> at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15</w:t>
      </w:r>
      <w:r w:rsidR="005B204A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and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>30</w:t>
      </w:r>
      <w:r w:rsidR="005B204A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204A" w:rsidRPr="005F574F">
        <w:rPr>
          <w:rFonts w:ascii="Times New Roman" w:hAnsi="Times New Roman" w:cs="Times New Roman"/>
          <w:sz w:val="24"/>
          <w:szCs w:val="24"/>
        </w:rPr>
        <w:t xml:space="preserve">DAS </w:t>
      </w:r>
      <w:r w:rsidR="005B204A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5B204A"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5B204A" w:rsidRPr="005F574F">
        <w:rPr>
          <w:rFonts w:ascii="Times New Roman" w:hAnsi="Times New Roman" w:cs="Times New Roman"/>
          <w:position w:val="2"/>
          <w:sz w:val="24"/>
          <w:szCs w:val="24"/>
        </w:rPr>
        <w:t>).</w:t>
      </w:r>
    </w:p>
    <w:p w14:paraId="1CED0559" w14:textId="77777777" w:rsidR="002B5725" w:rsidRPr="00020FD6" w:rsidRDefault="00A8461E" w:rsidP="00020F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position w:val="2"/>
          <w:sz w:val="24"/>
          <w:szCs w:val="24"/>
        </w:rPr>
        <w:t>Key words</w:t>
      </w:r>
      <w:r w:rsidR="00020FD6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-</w:t>
      </w:r>
      <w:r w:rsidR="00020FD6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Sesame, </w:t>
      </w:r>
      <w:proofErr w:type="spellStart"/>
      <w:r w:rsidRPr="005F574F">
        <w:rPr>
          <w:rFonts w:ascii="Times New Roman" w:hAnsi="Times New Roman" w:cs="Times New Roman"/>
          <w:i/>
          <w:sz w:val="24"/>
          <w:szCs w:val="24"/>
        </w:rPr>
        <w:t>Melochia</w:t>
      </w:r>
      <w:proofErr w:type="spellEnd"/>
      <w:r w:rsidRPr="005F57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F574F">
        <w:rPr>
          <w:rFonts w:ascii="Times New Roman" w:hAnsi="Times New Roman" w:cs="Times New Roman"/>
          <w:i/>
          <w:sz w:val="24"/>
          <w:szCs w:val="24"/>
        </w:rPr>
        <w:t>corchorifolia</w:t>
      </w:r>
      <w:proofErr w:type="spellEnd"/>
      <w:r w:rsidRPr="005F574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F574F">
        <w:rPr>
          <w:rFonts w:ascii="Times New Roman" w:hAnsi="Times New Roman" w:cs="Times New Roman"/>
          <w:sz w:val="24"/>
          <w:szCs w:val="24"/>
        </w:rPr>
        <w:t>Wheel hoe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ethyl,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Pendimethalin</w:t>
      </w:r>
    </w:p>
    <w:p w14:paraId="4BF2D6FC" w14:textId="77777777" w:rsidR="003F3D9E" w:rsidRPr="005F574F" w:rsidRDefault="008E2334" w:rsidP="00A034F2">
      <w:pPr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INTRODUCTION </w:t>
      </w:r>
    </w:p>
    <w:p w14:paraId="3E2E6F78" w14:textId="77777777" w:rsidR="00CC03C3" w:rsidRPr="005F574F" w:rsidRDefault="003F3D9E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Sesame (</w:t>
      </w:r>
      <w:r w:rsidRPr="005F574F">
        <w:rPr>
          <w:rFonts w:ascii="Times New Roman" w:hAnsi="Times New Roman" w:cs="Times New Roman"/>
          <w:i/>
          <w:sz w:val="24"/>
          <w:szCs w:val="24"/>
        </w:rPr>
        <w:t xml:space="preserve">Sesamum </w:t>
      </w:r>
      <w:proofErr w:type="spellStart"/>
      <w:r w:rsidRPr="005F574F">
        <w:rPr>
          <w:rFonts w:ascii="Times New Roman" w:hAnsi="Times New Roman" w:cs="Times New Roman"/>
          <w:i/>
          <w:sz w:val="24"/>
          <w:szCs w:val="24"/>
        </w:rPr>
        <w:t>indicum</w:t>
      </w:r>
      <w:proofErr w:type="spellEnd"/>
      <w:r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L.) (2n=26) belonging to the family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Pedaliaceae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is the oldest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03C3" w:rsidRPr="005F574F">
        <w:rPr>
          <w:rFonts w:ascii="Times New Roman" w:hAnsi="Times New Roman" w:cs="Times New Roman"/>
          <w:sz w:val="24"/>
          <w:szCs w:val="24"/>
        </w:rPr>
        <w:t xml:space="preserve">known oilseed crop </w:t>
      </w:r>
      <w:r w:rsidRPr="005F574F">
        <w:rPr>
          <w:rFonts w:ascii="Times New Roman" w:hAnsi="Times New Roman" w:cs="Times New Roman"/>
          <w:sz w:val="24"/>
          <w:szCs w:val="24"/>
        </w:rPr>
        <w:t>and grown in the tropics and subtropics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in warm climates. Sesame is one </w:t>
      </w:r>
      <w:r w:rsidRPr="005F574F">
        <w:rPr>
          <w:rFonts w:ascii="Times New Roman" w:hAnsi="Times New Roman" w:cs="Times New Roman"/>
          <w:sz w:val="24"/>
          <w:szCs w:val="24"/>
        </w:rPr>
        <w:lastRenderedPageBreak/>
        <w:t>of India’s most important oilseed crop, ranks fourth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behind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groundnut, rapeseed, and mustard. It is labelled as the “Queen of oilseeds” because of its high oil content,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delicious nutty aroma, and flavour (Johnson </w:t>
      </w:r>
      <w:r w:rsidRPr="005F574F">
        <w:rPr>
          <w:rFonts w:ascii="Times New Roman" w:hAnsi="Times New Roman" w:cs="Times New Roman"/>
          <w:i/>
          <w:sz w:val="24"/>
          <w:szCs w:val="24"/>
        </w:rPr>
        <w:t>et al</w:t>
      </w:r>
      <w:r w:rsidRPr="005F574F">
        <w:rPr>
          <w:rFonts w:ascii="Times New Roman" w:hAnsi="Times New Roman" w:cs="Times New Roman"/>
          <w:sz w:val="24"/>
          <w:szCs w:val="24"/>
        </w:rPr>
        <w:t xml:space="preserve">.,1979). </w:t>
      </w:r>
    </w:p>
    <w:p w14:paraId="167713FB" w14:textId="77777777" w:rsidR="003F3D9E" w:rsidRPr="005F574F" w:rsidRDefault="003F3D9E" w:rsidP="005E365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India is one of the largest exporters of sesame and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ranks first in both </w:t>
      </w:r>
      <w:r w:rsidR="003C3729" w:rsidRPr="005F574F">
        <w:rPr>
          <w:rFonts w:ascii="Times New Roman" w:hAnsi="Times New Roman" w:cs="Times New Roman"/>
          <w:sz w:val="24"/>
          <w:szCs w:val="24"/>
        </w:rPr>
        <w:t>acreage (15.23 lakh hectares) and production (8.47 lakh tonnes</w:t>
      </w:r>
      <w:r w:rsidRPr="005F574F">
        <w:rPr>
          <w:rFonts w:ascii="Times New Roman" w:hAnsi="Times New Roman" w:cs="Times New Roman"/>
          <w:sz w:val="24"/>
          <w:szCs w:val="24"/>
        </w:rPr>
        <w:t>) with an average productivity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9020E" w:rsidRPr="005F574F">
        <w:rPr>
          <w:rFonts w:ascii="Times New Roman" w:hAnsi="Times New Roman" w:cs="Times New Roman"/>
          <w:sz w:val="24"/>
          <w:szCs w:val="24"/>
        </w:rPr>
        <w:t>553</w:t>
      </w:r>
      <w:r w:rsidRPr="005F574F">
        <w:rPr>
          <w:rFonts w:ascii="Times New Roman" w:hAnsi="Times New Roman" w:cs="Times New Roman"/>
          <w:sz w:val="24"/>
          <w:szCs w:val="24"/>
        </w:rPr>
        <w:t xml:space="preserve"> kg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Indiastat</w:t>
      </w:r>
      <w:proofErr w:type="spellEnd"/>
      <w:r w:rsidRPr="005F574F">
        <w:rPr>
          <w:rFonts w:ascii="Times New Roman" w:hAnsi="Times New Roman" w:cs="Times New Roman"/>
          <w:i/>
          <w:sz w:val="24"/>
          <w:szCs w:val="24"/>
        </w:rPr>
        <w:t>,</w:t>
      </w:r>
      <w:r w:rsidRPr="005F574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C3729" w:rsidRPr="005F574F">
        <w:rPr>
          <w:rFonts w:ascii="Times New Roman" w:hAnsi="Times New Roman" w:cs="Times New Roman"/>
          <w:sz w:val="24"/>
          <w:szCs w:val="24"/>
        </w:rPr>
        <w:t>2023-24</w:t>
      </w:r>
      <w:r w:rsidRPr="005F574F">
        <w:rPr>
          <w:rFonts w:ascii="Times New Roman" w:hAnsi="Times New Roman" w:cs="Times New Roman"/>
          <w:sz w:val="24"/>
          <w:szCs w:val="24"/>
        </w:rPr>
        <w:t>).</w:t>
      </w:r>
      <w:r w:rsidR="00CC03C3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Though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the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country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ranks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first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in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area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production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sesame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in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the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world,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the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productivity of sesame is low due to its cultivation in marginal and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submarginal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soils under the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rainfed situation with poor agronomic management practices. Among the various biotic stress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factors, weeds are the major obstacle to sesame production and lower sesame yield. The most critical period of crop weed competition in sesame is between 15 and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30 DAS (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Venkatakrishnan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Gnanamurthy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1998). Seed yield loss due to uncontrolled weed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growth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in sesame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has been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reported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to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high as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50 per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cent (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Dungarwal</w:t>
      </w:r>
      <w:proofErr w:type="spellEnd"/>
      <w:r w:rsidRPr="005F57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i/>
          <w:sz w:val="24"/>
          <w:szCs w:val="24"/>
        </w:rPr>
        <w:t>et al.,</w:t>
      </w:r>
      <w:r w:rsidRPr="005F57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2003).</w:t>
      </w:r>
    </w:p>
    <w:p w14:paraId="71463F4D" w14:textId="77777777" w:rsidR="00171E27" w:rsidRPr="005F574F" w:rsidRDefault="003F3D9E" w:rsidP="005E365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Although the conventional methods of weed control such as hand weeding, mechanical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weeding with a hand hoe, manually operated wheel hoe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etc. are very much expensive due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to high wages, labour shortages during the critical weeding season (15 to 30 DAS) and incessant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protracted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rains.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Use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herbicides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could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more time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saving,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economical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efficient</w:t>
      </w:r>
      <w:r w:rsidRPr="005F574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to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prevent early crop-weed competition. Recent years have witnessed the introduction of herbicides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which were found to be highly effective against all categories of weeds. However, only a few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studies have been done to evaluate the efficiency of such herbicides. Therefore, it is necessary to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identify the appropriate weed management strategy using these herbicides to effective control of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weeds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 improve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the sesame growth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 productivity.</w:t>
      </w:r>
      <w:r w:rsidR="00F10AC1" w:rsidRPr="005F57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752E0" w14:textId="77777777" w:rsidR="003F3D9E" w:rsidRPr="005F574F" w:rsidRDefault="00171E27" w:rsidP="005E365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In this backdrop, the present study was undertaken with the objectives to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evaluate of the ef</w:t>
      </w:r>
      <w:r w:rsidR="0059020E" w:rsidRPr="005F574F">
        <w:rPr>
          <w:rFonts w:ascii="Times New Roman" w:hAnsi="Times New Roman" w:cs="Times New Roman"/>
          <w:sz w:val="24"/>
          <w:szCs w:val="24"/>
        </w:rPr>
        <w:t>ficiency</w:t>
      </w:r>
      <w:r w:rsidRPr="005F574F">
        <w:rPr>
          <w:rFonts w:ascii="Times New Roman" w:hAnsi="Times New Roman" w:cs="Times New Roman"/>
          <w:sz w:val="24"/>
          <w:szCs w:val="24"/>
        </w:rPr>
        <w:t xml:space="preserve"> of pre and post-emergence herbicides for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020E" w:rsidRPr="005F574F">
        <w:rPr>
          <w:rFonts w:ascii="Times New Roman" w:hAnsi="Times New Roman" w:cs="Times New Roman"/>
          <w:sz w:val="24"/>
          <w:szCs w:val="24"/>
        </w:rPr>
        <w:t xml:space="preserve">weed </w:t>
      </w:r>
      <w:r w:rsidRPr="005F574F">
        <w:rPr>
          <w:rFonts w:ascii="Times New Roman" w:hAnsi="Times New Roman" w:cs="Times New Roman"/>
          <w:sz w:val="24"/>
          <w:szCs w:val="24"/>
        </w:rPr>
        <w:t>management; their effect on growth, yield and economics on sesame crop.</w:t>
      </w:r>
    </w:p>
    <w:p w14:paraId="61333669" w14:textId="77777777" w:rsidR="003F3D9E" w:rsidRPr="005F574F" w:rsidRDefault="003F3D9E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B4E96" w14:textId="77777777" w:rsidR="00D5344F" w:rsidRPr="005F574F" w:rsidRDefault="008E2334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20C28E4F" w14:textId="77777777" w:rsidR="003054A9" w:rsidRPr="005F574F" w:rsidRDefault="00171E27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ab/>
      </w:r>
      <w:r w:rsidR="00B00F71" w:rsidRPr="005F574F">
        <w:rPr>
          <w:rFonts w:ascii="Times New Roman" w:hAnsi="Times New Roman" w:cs="Times New Roman"/>
          <w:sz w:val="24"/>
          <w:szCs w:val="24"/>
        </w:rPr>
        <w:t>The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experiment </w:t>
      </w:r>
      <w:r w:rsidRPr="005F574F">
        <w:rPr>
          <w:rFonts w:ascii="Times New Roman" w:hAnsi="Times New Roman" w:cs="Times New Roman"/>
          <w:sz w:val="24"/>
          <w:szCs w:val="24"/>
        </w:rPr>
        <w:t xml:space="preserve">for weed management in sesame </w:t>
      </w:r>
      <w:r w:rsidR="00B00F71" w:rsidRPr="005F574F">
        <w:rPr>
          <w:rFonts w:ascii="Times New Roman" w:hAnsi="Times New Roman" w:cs="Times New Roman"/>
          <w:sz w:val="24"/>
          <w:szCs w:val="24"/>
        </w:rPr>
        <w:t>was taken up</w:t>
      </w:r>
      <w:r w:rsidR="003443D3" w:rsidRPr="005F574F">
        <w:rPr>
          <w:rFonts w:ascii="Times New Roman" w:hAnsi="Times New Roman" w:cs="Times New Roman"/>
          <w:sz w:val="24"/>
          <w:szCs w:val="24"/>
        </w:rPr>
        <w:t xml:space="preserve"> during summer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9630D4">
        <w:rPr>
          <w:rFonts w:ascii="Times New Roman" w:hAnsi="Times New Roman" w:cs="Times New Roman"/>
          <w:sz w:val="24"/>
          <w:szCs w:val="24"/>
        </w:rPr>
        <w:t xml:space="preserve">2022 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Onattukara</w:t>
      </w:r>
      <w:proofErr w:type="spellEnd"/>
      <w:r w:rsidR="00B00F71" w:rsidRPr="005F574F">
        <w:rPr>
          <w:rFonts w:ascii="Times New Roman" w:hAnsi="Times New Roman" w:cs="Times New Roman"/>
          <w:sz w:val="24"/>
          <w:szCs w:val="24"/>
        </w:rPr>
        <w:t xml:space="preserve"> Regional Agricultural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Research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Station,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Kayamkulam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Kerala, located at 9.180503° N latitude, 76.518950° E longitude at an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altitude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 3.09 m above MSL</w:t>
      </w:r>
      <w:r w:rsidR="00B00F71" w:rsidRPr="005F574F">
        <w:rPr>
          <w:rFonts w:ascii="Times New Roman" w:hAnsi="Times New Roman" w:cs="Times New Roman"/>
          <w:sz w:val="24"/>
          <w:szCs w:val="24"/>
        </w:rPr>
        <w:t>. The experiment</w:t>
      </w:r>
      <w:r w:rsidR="003443D3" w:rsidRPr="005F574F">
        <w:rPr>
          <w:rFonts w:ascii="Times New Roman" w:hAnsi="Times New Roman" w:cs="Times New Roman"/>
          <w:sz w:val="24"/>
          <w:szCs w:val="24"/>
        </w:rPr>
        <w:t xml:space="preserve"> was laid out in RBD with nine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treatments and three replications. PE</w:t>
      </w:r>
      <w:r w:rsidR="00B00F71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oxyflourfen</w:t>
      </w:r>
      <w:proofErr w:type="spellEnd"/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lastRenderedPageBreak/>
        <w:t>80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g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2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6411F" w:rsidRPr="005F574F">
        <w:rPr>
          <w:rFonts w:ascii="Times New Roman" w:hAnsi="Times New Roman" w:cs="Times New Roman"/>
          <w:sz w:val="24"/>
          <w:szCs w:val="24"/>
        </w:rPr>
        <w:t>DAS+</w:t>
      </w:r>
      <w:r w:rsidR="00B00F71" w:rsidRPr="005F57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ethyl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20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g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25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DAS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B00F71" w:rsidRPr="005F57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),</w:t>
      </w:r>
      <w:r w:rsidR="00B00F71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PE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oxyflourfen</w:t>
      </w:r>
      <w:proofErr w:type="spellEnd"/>
      <w:r w:rsidR="00B00F71" w:rsidRPr="005F574F">
        <w:rPr>
          <w:rFonts w:ascii="Times New Roman" w:hAnsi="Times New Roman" w:cs="Times New Roman"/>
          <w:sz w:val="24"/>
          <w:szCs w:val="24"/>
        </w:rPr>
        <w:t xml:space="preserve"> 80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 DAS </w:t>
      </w:r>
      <w:r w:rsidR="0056411F"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00F71" w:rsidRPr="005F574F">
        <w:rPr>
          <w:rFonts w:ascii="Times New Roman" w:hAnsi="Times New Roman" w:cs="Times New Roman"/>
          <w:sz w:val="24"/>
          <w:szCs w:val="24"/>
        </w:rPr>
        <w:t>imazethapyr 50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25 DAS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B00F71" w:rsidRPr="005F57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), 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oxyflourfen</w:t>
      </w:r>
      <w:proofErr w:type="spellEnd"/>
      <w:r w:rsidR="00B00F71" w:rsidRPr="005F574F">
        <w:rPr>
          <w:rFonts w:ascii="Times New Roman" w:hAnsi="Times New Roman" w:cs="Times New Roman"/>
          <w:sz w:val="24"/>
          <w:szCs w:val="24"/>
        </w:rPr>
        <w:t xml:space="preserve"> 80 g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at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2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DAS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6411F"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00F71" w:rsidRPr="005F574F">
        <w:rPr>
          <w:rFonts w:ascii="Times New Roman" w:hAnsi="Times New Roman" w:cs="Times New Roman"/>
          <w:sz w:val="24"/>
          <w:szCs w:val="24"/>
        </w:rPr>
        <w:t>mechanical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weeding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with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wheel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hoe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at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25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DAS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B00F71" w:rsidRPr="005F574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),</w:t>
      </w:r>
      <w:r w:rsidR="00B00F71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PE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>pendimethalin 500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6411F" w:rsidRPr="005F574F">
        <w:rPr>
          <w:rFonts w:ascii="Times New Roman" w:hAnsi="Times New Roman" w:cs="Times New Roman"/>
          <w:sz w:val="24"/>
          <w:szCs w:val="24"/>
        </w:rPr>
        <w:t xml:space="preserve"> at 2 DAS +</w:t>
      </w:r>
      <w:r w:rsidR="00B00F71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="00B00F71" w:rsidRPr="005F574F">
        <w:rPr>
          <w:rFonts w:ascii="Times New Roman" w:hAnsi="Times New Roman" w:cs="Times New Roman"/>
          <w:sz w:val="24"/>
          <w:szCs w:val="24"/>
        </w:rPr>
        <w:t xml:space="preserve"> ethyl 20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25 DAS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B00F71"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), </w:t>
      </w:r>
      <w:r w:rsidR="00B00F71" w:rsidRPr="005F574F">
        <w:rPr>
          <w:rFonts w:ascii="Times New Roman" w:hAnsi="Times New Roman" w:cs="Times New Roman"/>
          <w:sz w:val="24"/>
          <w:szCs w:val="24"/>
        </w:rPr>
        <w:t>PE</w:t>
      </w:r>
      <w:r w:rsidR="00B00F7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pendimethalin </w:t>
      </w:r>
      <w:r w:rsidR="00B00F71" w:rsidRPr="005F574F">
        <w:rPr>
          <w:rFonts w:ascii="Times New Roman" w:hAnsi="Times New Roman" w:cs="Times New Roman"/>
          <w:sz w:val="24"/>
          <w:szCs w:val="24"/>
        </w:rPr>
        <w:t>500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 DAS </w:t>
      </w:r>
      <w:r w:rsidR="0056411F" w:rsidRPr="005F574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00F71" w:rsidRPr="005F574F">
        <w:rPr>
          <w:rFonts w:ascii="Times New Roman" w:hAnsi="Times New Roman" w:cs="Times New Roman"/>
          <w:sz w:val="24"/>
          <w:szCs w:val="24"/>
        </w:rPr>
        <w:t>imazethapyr 50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25 DAS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B00F71" w:rsidRPr="005F574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), </w:t>
      </w:r>
      <w:r w:rsidR="00B00F71" w:rsidRPr="005F574F">
        <w:rPr>
          <w:rFonts w:ascii="Times New Roman" w:hAnsi="Times New Roman" w:cs="Times New Roman"/>
          <w:sz w:val="24"/>
          <w:szCs w:val="24"/>
        </w:rPr>
        <w:t>PE pendimethalin</w:t>
      </w:r>
      <w:r w:rsidR="00B00F71" w:rsidRPr="005F574F">
        <w:rPr>
          <w:rFonts w:ascii="Times New Roman" w:hAnsi="Times New Roman" w:cs="Times New Roman"/>
          <w:spacing w:val="-58"/>
          <w:sz w:val="24"/>
          <w:szCs w:val="24"/>
        </w:rPr>
        <w:t xml:space="preserve">     </w:t>
      </w:r>
      <w:r w:rsidR="00B00F71" w:rsidRPr="005F574F">
        <w:rPr>
          <w:rFonts w:ascii="Times New Roman" w:hAnsi="Times New Roman" w:cs="Times New Roman"/>
          <w:sz w:val="24"/>
          <w:szCs w:val="24"/>
        </w:rPr>
        <w:t>500 g ha</w:t>
      </w:r>
      <w:r w:rsidR="00B00F71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</w:t>
      </w:r>
      <w:r w:rsidR="0056411F" w:rsidRPr="005F574F">
        <w:rPr>
          <w:rFonts w:ascii="Times New Roman" w:hAnsi="Times New Roman" w:cs="Times New Roman"/>
          <w:sz w:val="24"/>
          <w:szCs w:val="24"/>
        </w:rPr>
        <w:t xml:space="preserve"> DAS +</w:t>
      </w:r>
      <w:r w:rsidR="00B00F71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mechanical weeding with wheel hoe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25 DAS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B00F71"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), </w:t>
      </w:r>
      <w:r w:rsidR="00B00F71" w:rsidRPr="005F574F">
        <w:rPr>
          <w:rFonts w:ascii="Times New Roman" w:hAnsi="Times New Roman" w:cs="Times New Roman"/>
          <w:sz w:val="24"/>
          <w:szCs w:val="24"/>
        </w:rPr>
        <w:t>mechanical</w:t>
      </w:r>
      <w:r w:rsidR="00B00F71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weeding with wheel hoe </w:t>
      </w:r>
      <w:proofErr w:type="spellStart"/>
      <w:r w:rsidR="00B00F71"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="00B00F71" w:rsidRPr="005F574F">
        <w:rPr>
          <w:rFonts w:ascii="Times New Roman" w:hAnsi="Times New Roman" w:cs="Times New Roman"/>
          <w:sz w:val="24"/>
          <w:szCs w:val="24"/>
        </w:rPr>
        <w:t xml:space="preserve"> at 15 and 30 DAS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EF04E3"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), </w:t>
      </w:r>
      <w:r w:rsidR="00B00F71" w:rsidRPr="005F574F">
        <w:rPr>
          <w:rFonts w:ascii="Times New Roman" w:hAnsi="Times New Roman" w:cs="Times New Roman"/>
          <w:sz w:val="24"/>
          <w:szCs w:val="24"/>
        </w:rPr>
        <w:t>hand hoe weeding at 15 and 30 DAS</w:t>
      </w:r>
      <w:r w:rsidR="00B00F71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EF04E3" w:rsidRPr="005F574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 and </w:t>
      </w:r>
      <w:r w:rsidR="00B00F71" w:rsidRPr="005F574F">
        <w:rPr>
          <w:rFonts w:ascii="Times New Roman" w:hAnsi="Times New Roman" w:cs="Times New Roman"/>
          <w:sz w:val="24"/>
          <w:szCs w:val="24"/>
        </w:rPr>
        <w:t xml:space="preserve">weedy check 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>(T</w:t>
      </w:r>
      <w:r w:rsidR="00EF04E3" w:rsidRPr="005F574F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B00F7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) </w:t>
      </w:r>
      <w:r w:rsidR="00B00F71" w:rsidRPr="005F574F">
        <w:rPr>
          <w:rFonts w:ascii="Times New Roman" w:hAnsi="Times New Roman" w:cs="Times New Roman"/>
          <w:sz w:val="24"/>
          <w:szCs w:val="24"/>
        </w:rPr>
        <w:t>constituted the treatments.</w:t>
      </w:r>
      <w:r w:rsidR="00302E39" w:rsidRPr="005F574F">
        <w:rPr>
          <w:rFonts w:ascii="Times New Roman" w:hAnsi="Times New Roman" w:cs="Times New Roman"/>
          <w:sz w:val="24"/>
          <w:szCs w:val="24"/>
        </w:rPr>
        <w:t xml:space="preserve"> The major weed found in the experimental</w:t>
      </w:r>
      <w:r w:rsidR="00302E39" w:rsidRPr="005F574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302E39" w:rsidRPr="005F574F">
        <w:rPr>
          <w:rFonts w:ascii="Times New Roman" w:hAnsi="Times New Roman" w:cs="Times New Roman"/>
          <w:sz w:val="24"/>
          <w:szCs w:val="24"/>
        </w:rPr>
        <w:t>field</w:t>
      </w:r>
      <w:r w:rsidR="00302E39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02E39" w:rsidRPr="005F574F">
        <w:rPr>
          <w:rFonts w:ascii="Times New Roman" w:hAnsi="Times New Roman" w:cs="Times New Roman"/>
          <w:sz w:val="24"/>
          <w:szCs w:val="24"/>
        </w:rPr>
        <w:t xml:space="preserve">was </w:t>
      </w:r>
      <w:proofErr w:type="spellStart"/>
      <w:r w:rsidR="00302E39" w:rsidRPr="005F574F">
        <w:rPr>
          <w:rFonts w:ascii="Times New Roman" w:hAnsi="Times New Roman" w:cs="Times New Roman"/>
          <w:i/>
          <w:sz w:val="24"/>
          <w:szCs w:val="24"/>
        </w:rPr>
        <w:t>Melochia</w:t>
      </w:r>
      <w:proofErr w:type="spellEnd"/>
      <w:r w:rsidR="00302E39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2E39" w:rsidRPr="005F574F">
        <w:rPr>
          <w:rFonts w:ascii="Times New Roman" w:hAnsi="Times New Roman" w:cs="Times New Roman"/>
          <w:i/>
          <w:sz w:val="24"/>
          <w:szCs w:val="24"/>
        </w:rPr>
        <w:t>corchorifolia</w:t>
      </w:r>
      <w:proofErr w:type="spellEnd"/>
      <w:r w:rsidR="0056411F" w:rsidRPr="005F574F">
        <w:rPr>
          <w:rFonts w:ascii="Times New Roman" w:hAnsi="Times New Roman" w:cs="Times New Roman"/>
          <w:i/>
          <w:sz w:val="24"/>
          <w:szCs w:val="24"/>
        </w:rPr>
        <w:t>.</w:t>
      </w:r>
    </w:p>
    <w:p w14:paraId="62DA40EB" w14:textId="77777777" w:rsidR="003054A9" w:rsidRPr="005F574F" w:rsidRDefault="003054A9" w:rsidP="00B366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color w:val="000000"/>
          <w:sz w:val="24"/>
          <w:szCs w:val="24"/>
        </w:rPr>
        <w:t>Herbicides were applied using crop protective herbicide applicator</w:t>
      </w:r>
      <w:r w:rsidRPr="005F574F">
        <w:rPr>
          <w:rFonts w:ascii="Times New Roman" w:hAnsi="Times New Roman" w:cs="Times New Roman"/>
          <w:sz w:val="24"/>
          <w:szCs w:val="24"/>
        </w:rPr>
        <w:t xml:space="preserve"> developed by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Department of Agronomy, Co</w:t>
      </w:r>
      <w:r w:rsidR="00D05834" w:rsidRPr="005F574F">
        <w:rPr>
          <w:rFonts w:ascii="Times New Roman" w:hAnsi="Times New Roman" w:cs="Times New Roman"/>
          <w:sz w:val="24"/>
          <w:szCs w:val="24"/>
        </w:rPr>
        <w:t xml:space="preserve">llege of Agriculture, </w:t>
      </w:r>
      <w:proofErr w:type="spellStart"/>
      <w:r w:rsidR="00D05834" w:rsidRPr="005F574F">
        <w:rPr>
          <w:rFonts w:ascii="Times New Roman" w:hAnsi="Times New Roman" w:cs="Times New Roman"/>
          <w:sz w:val="24"/>
          <w:szCs w:val="24"/>
        </w:rPr>
        <w:t>Vellayani</w:t>
      </w:r>
      <w:proofErr w:type="spellEnd"/>
      <w:r w:rsidR="004E0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color w:val="000000"/>
          <w:sz w:val="24"/>
          <w:szCs w:val="24"/>
        </w:rPr>
        <w:t>and sowing was done with seed cum fertilizer drill</w:t>
      </w:r>
      <w:r w:rsidR="0056411F" w:rsidRPr="005F574F">
        <w:rPr>
          <w:rFonts w:ascii="Times New Roman" w:hAnsi="Times New Roman" w:cs="Times New Roman"/>
          <w:sz w:val="24"/>
          <w:szCs w:val="24"/>
        </w:rPr>
        <w:t xml:space="preserve"> developed by</w:t>
      </w:r>
      <w:r w:rsidR="0056411F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6411F" w:rsidRPr="005F574F">
        <w:rPr>
          <w:rFonts w:ascii="Times New Roman" w:hAnsi="Times New Roman" w:cs="Times New Roman"/>
          <w:sz w:val="24"/>
          <w:szCs w:val="24"/>
        </w:rPr>
        <w:t xml:space="preserve">Department of Agronomy, College of Agriculture, </w:t>
      </w:r>
      <w:proofErr w:type="spellStart"/>
      <w:r w:rsidR="0056411F" w:rsidRPr="005F574F">
        <w:rPr>
          <w:rFonts w:ascii="Times New Roman" w:hAnsi="Times New Roman" w:cs="Times New Roman"/>
          <w:sz w:val="24"/>
          <w:szCs w:val="24"/>
        </w:rPr>
        <w:t>Vellayani</w:t>
      </w:r>
      <w:proofErr w:type="spellEnd"/>
      <w:r w:rsidR="0056411F" w:rsidRPr="005F574F">
        <w:rPr>
          <w:rFonts w:ascii="Times New Roman" w:hAnsi="Times New Roman" w:cs="Times New Roman"/>
          <w:sz w:val="24"/>
          <w:szCs w:val="24"/>
        </w:rPr>
        <w:t xml:space="preserve"> (Patent Certificate No. 127005 and Design No. 359570-001 dated 28/02/2022 by the Patent Office of Government of India)</w:t>
      </w:r>
      <w:r w:rsidRPr="005F57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The</w:t>
      </w:r>
      <w:r w:rsidRPr="005F574F">
        <w:rPr>
          <w:rFonts w:ascii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sesame</w:t>
      </w:r>
      <w:r w:rsidRPr="005F574F">
        <w:rPr>
          <w:rFonts w:ascii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variety</w:t>
      </w:r>
      <w:r w:rsidRPr="005F574F">
        <w:rPr>
          <w:rFonts w:ascii="Times New Roman" w:hAnsi="Times New Roman" w:cs="Times New Roman"/>
          <w:spacing w:val="-12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used</w:t>
      </w:r>
      <w:r w:rsidRPr="005F574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for</w:t>
      </w:r>
      <w:r w:rsidRPr="005F574F">
        <w:rPr>
          <w:rFonts w:ascii="Times New Roman" w:hAnsi="Times New Roman" w:cs="Times New Roman"/>
          <w:spacing w:val="-1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the</w:t>
      </w:r>
      <w:r w:rsidRPr="005F574F">
        <w:rPr>
          <w:rFonts w:ascii="Times New Roman" w:hAnsi="Times New Roman" w:cs="Times New Roman"/>
          <w:spacing w:val="-1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study</w:t>
      </w:r>
      <w:r w:rsidRPr="005F574F">
        <w:rPr>
          <w:rFonts w:ascii="Times New Roman" w:hAnsi="Times New Roman" w:cs="Times New Roman"/>
          <w:spacing w:val="-1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was</w:t>
      </w:r>
      <w:r w:rsidRPr="005F574F">
        <w:rPr>
          <w:rFonts w:ascii="Times New Roman" w:hAnsi="Times New Roman" w:cs="Times New Roman"/>
          <w:spacing w:val="-58"/>
          <w:position w:val="2"/>
          <w:sz w:val="24"/>
          <w:szCs w:val="24"/>
        </w:rPr>
        <w:t xml:space="preserve">    </w:t>
      </w:r>
      <w:proofErr w:type="gramStart"/>
      <w:r w:rsidRPr="005F574F">
        <w:rPr>
          <w:rFonts w:ascii="Times New Roman" w:hAnsi="Times New Roman" w:cs="Times New Roman"/>
          <w:spacing w:val="-58"/>
          <w:position w:val="2"/>
          <w:sz w:val="24"/>
          <w:szCs w:val="24"/>
        </w:rPr>
        <w:t xml:space="preserve">   </w:t>
      </w:r>
      <w:r w:rsidRPr="005F574F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End"/>
      <w:r w:rsidRPr="005F574F">
        <w:rPr>
          <w:rFonts w:ascii="Times New Roman" w:hAnsi="Times New Roman" w:cs="Times New Roman"/>
          <w:sz w:val="24"/>
          <w:szCs w:val="24"/>
        </w:rPr>
        <w:t>Thilak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”.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FYM 5 t ha</w:t>
      </w:r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was uniformly applied to all plots. A uniform dose of 30 kg N, 15 kg P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O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and 30 kg K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O ha</w:t>
      </w:r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wa</w:t>
      </w:r>
      <w:r w:rsidR="00240E37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s applied through urea, </w:t>
      </w:r>
      <w:proofErr w:type="spellStart"/>
      <w:r w:rsidR="00240E37" w:rsidRPr="005F574F">
        <w:rPr>
          <w:rFonts w:ascii="Times New Roman" w:hAnsi="Times New Roman" w:cs="Times New Roman"/>
          <w:position w:val="2"/>
          <w:sz w:val="24"/>
          <w:szCs w:val="24"/>
        </w:rPr>
        <w:t>rajphos</w:t>
      </w:r>
      <w:proofErr w:type="spellEnd"/>
      <w:r w:rsidR="00240E37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and </w:t>
      </w:r>
      <w:proofErr w:type="spellStart"/>
      <w:r w:rsidRPr="005F574F">
        <w:rPr>
          <w:rFonts w:ascii="Times New Roman" w:hAnsi="Times New Roman" w:cs="Times New Roman"/>
          <w:position w:val="2"/>
          <w:sz w:val="24"/>
          <w:szCs w:val="24"/>
        </w:rPr>
        <w:t>murate</w:t>
      </w:r>
      <w:proofErr w:type="spellEnd"/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of potash respectively to all the</w:t>
      </w:r>
      <w:r w:rsidRPr="005F574F">
        <w:rPr>
          <w:rFonts w:ascii="Times New Roman" w:hAnsi="Times New Roman" w:cs="Times New Roman"/>
          <w:spacing w:val="-57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plots. Nitrogen was applied in two splits. The 75 per cent N along with entire dose of P and K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were applied as basal at the time of sowing and the remaining 25 per cent of N was applied as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foliar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spray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at 3 per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cent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concentration on 30 DAS.</w:t>
      </w:r>
    </w:p>
    <w:p w14:paraId="69F95780" w14:textId="77777777" w:rsidR="003A18CC" w:rsidRPr="005F574F" w:rsidRDefault="003054A9" w:rsidP="003C37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Thinning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was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done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on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fifteenth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day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after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sowing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by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retaining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only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one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healthy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and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vigorous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seedling per hill. The crop was raised as per the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Package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 Practices recommendations Crops</w:t>
      </w:r>
      <w:r w:rsidRPr="005F57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(KAU, 2016). Statistical</w:t>
      </w:r>
      <w:r w:rsidRPr="005F57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analysis</w:t>
      </w:r>
      <w:r w:rsidRPr="005F57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was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done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by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using</w:t>
      </w:r>
      <w:r w:rsidRPr="005F574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GRAPES</w:t>
      </w:r>
      <w:r w:rsidRPr="005F574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statistical</w:t>
      </w:r>
      <w:r w:rsidRPr="005F574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software</w:t>
      </w:r>
      <w:r w:rsidRPr="005F574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developed</w:t>
      </w:r>
      <w:r w:rsidRPr="005F574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by</w:t>
      </w:r>
      <w:r w:rsidRPr="005F574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Department</w:t>
      </w:r>
      <w:r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</w:t>
      </w:r>
      <w:r w:rsidRPr="005F574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Agricultural</w:t>
      </w:r>
      <w:r w:rsidRPr="005F574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Statistics,</w:t>
      </w:r>
      <w:r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College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Agriculture,</w:t>
      </w:r>
      <w:r w:rsidRPr="005F57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Vellayani</w:t>
      </w:r>
      <w:proofErr w:type="spellEnd"/>
      <w:r w:rsidRPr="005F57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(Gopinath </w:t>
      </w:r>
      <w:r w:rsidRPr="005F574F">
        <w:rPr>
          <w:rFonts w:ascii="Times New Roman" w:hAnsi="Times New Roman" w:cs="Times New Roman"/>
          <w:i/>
          <w:sz w:val="24"/>
          <w:szCs w:val="24"/>
        </w:rPr>
        <w:t>et al.,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2020).</w:t>
      </w:r>
    </w:p>
    <w:p w14:paraId="1D9ECB6E" w14:textId="77777777" w:rsidR="005E3659" w:rsidRPr="005F574F" w:rsidRDefault="005E3659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EED16" w14:textId="77777777" w:rsidR="003C3729" w:rsidRPr="005F574F" w:rsidRDefault="003C3729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A52B0" w14:textId="77777777" w:rsidR="00B00F71" w:rsidRPr="005F574F" w:rsidRDefault="008E2334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t>RESULT AND DISCUSSION</w:t>
      </w:r>
    </w:p>
    <w:p w14:paraId="731300C7" w14:textId="77777777" w:rsidR="00780DD7" w:rsidRPr="005F574F" w:rsidRDefault="002228D3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t>EFFECT</w:t>
      </w:r>
      <w:r w:rsidRPr="005F57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OF</w:t>
      </w:r>
      <w:r w:rsidRPr="005F57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WEED</w:t>
      </w: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MANAGEMENT ON</w:t>
      </w: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 xml:space="preserve">CROP GROWTH AND YIELD </w:t>
      </w:r>
    </w:p>
    <w:p w14:paraId="3B11C023" w14:textId="77777777" w:rsidR="00283AC3" w:rsidRPr="005F574F" w:rsidRDefault="002228D3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ab/>
      </w:r>
      <w:r w:rsidR="00283AC3" w:rsidRPr="005F574F">
        <w:rPr>
          <w:rFonts w:ascii="Times New Roman" w:hAnsi="Times New Roman" w:cs="Times New Roman"/>
          <w:sz w:val="24"/>
          <w:szCs w:val="24"/>
        </w:rPr>
        <w:t>Weed</w:t>
      </w:r>
      <w:r w:rsidR="00283AC3" w:rsidRPr="005F574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management</w:t>
      </w:r>
      <w:r w:rsidR="00283AC3" w:rsidRPr="005F574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treatments</w:t>
      </w:r>
      <w:r w:rsidR="00283AC3" w:rsidRPr="005F574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had</w:t>
      </w:r>
      <w:r w:rsidR="00283AC3" w:rsidRPr="005F574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a</w:t>
      </w:r>
      <w:r w:rsidR="00283AC3" w:rsidRPr="005F57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positive</w:t>
      </w:r>
      <w:r w:rsidR="00283AC3" w:rsidRPr="005F57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influence</w:t>
      </w:r>
      <w:r w:rsidR="00283AC3" w:rsidRPr="005F57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on</w:t>
      </w:r>
      <w:r w:rsidR="00283AC3" w:rsidRPr="005F574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the</w:t>
      </w:r>
      <w:r w:rsidR="00283AC3" w:rsidRPr="005F57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growth</w:t>
      </w:r>
      <w:r w:rsidR="00283AC3" w:rsidRPr="005F574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attributes</w:t>
      </w:r>
      <w:r w:rsidR="00283AC3" w:rsidRPr="005F574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i/>
          <w:sz w:val="24"/>
          <w:szCs w:val="24"/>
        </w:rPr>
        <w:t>viz</w:t>
      </w:r>
      <w:r w:rsidR="00283AC3" w:rsidRPr="005F574F">
        <w:rPr>
          <w:rFonts w:ascii="Times New Roman" w:hAnsi="Times New Roman" w:cs="Times New Roman"/>
          <w:sz w:val="24"/>
          <w:szCs w:val="24"/>
        </w:rPr>
        <w:t>., plan</w:t>
      </w:r>
      <w:r w:rsidR="008C0575" w:rsidRPr="005F574F">
        <w:rPr>
          <w:rFonts w:ascii="Times New Roman" w:hAnsi="Times New Roman" w:cs="Times New Roman"/>
          <w:sz w:val="24"/>
          <w:szCs w:val="24"/>
        </w:rPr>
        <w:t xml:space="preserve">t height </w:t>
      </w:r>
      <w:r w:rsidR="00283AC3" w:rsidRPr="005F574F">
        <w:rPr>
          <w:rFonts w:ascii="Times New Roman" w:hAnsi="Times New Roman" w:cs="Times New Roman"/>
          <w:sz w:val="24"/>
          <w:szCs w:val="24"/>
        </w:rPr>
        <w:t>at 40 DAS, 60 DAS and at harvest</w:t>
      </w:r>
      <w:r w:rsidR="00A034F2" w:rsidRPr="005F574F">
        <w:rPr>
          <w:rFonts w:ascii="Times New Roman" w:hAnsi="Times New Roman" w:cs="Times New Roman"/>
          <w:sz w:val="24"/>
          <w:szCs w:val="24"/>
        </w:rPr>
        <w:t>. C</w:t>
      </w:r>
      <w:r w:rsidR="00283AC3" w:rsidRPr="005F574F">
        <w:rPr>
          <w:rFonts w:ascii="Times New Roman" w:hAnsi="Times New Roman" w:cs="Times New Roman"/>
          <w:sz w:val="24"/>
          <w:szCs w:val="24"/>
        </w:rPr>
        <w:t>ompared</w:t>
      </w:r>
      <w:r w:rsidR="00283AC3"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to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weedy</w:t>
      </w:r>
      <w:r w:rsidR="00283AC3"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check,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plants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in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the</w:t>
      </w:r>
      <w:r w:rsidR="00283AC3"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lastRenderedPageBreak/>
        <w:t>herbicide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treated</w:t>
      </w:r>
      <w:r w:rsidR="00283AC3"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plots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recorded</w:t>
      </w:r>
      <w:r w:rsidR="00283AC3" w:rsidRPr="005F574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taller</w:t>
      </w:r>
      <w:r w:rsidR="00283AC3" w:rsidRPr="005F574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plants</w:t>
      </w:r>
      <w:r w:rsidR="00283AC3" w:rsidRPr="005F574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A034F2" w:rsidRPr="005F574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at 40, 60 DAS and at harvest stage (</w:t>
      </w:r>
      <w:r w:rsidR="00A034F2" w:rsidRPr="005F574F">
        <w:rPr>
          <w:rFonts w:ascii="Times New Roman" w:hAnsi="Times New Roman" w:cs="Times New Roman"/>
          <w:sz w:val="24"/>
          <w:szCs w:val="24"/>
        </w:rPr>
        <w:t>Table 1</w:t>
      </w:r>
      <w:r w:rsidR="00283AC3" w:rsidRPr="005F574F">
        <w:rPr>
          <w:rFonts w:ascii="Times New Roman" w:hAnsi="Times New Roman" w:cs="Times New Roman"/>
          <w:sz w:val="24"/>
          <w:szCs w:val="24"/>
        </w:rPr>
        <w:t xml:space="preserve">).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Treatment T</w:t>
      </w:r>
      <w:r w:rsidR="00AB2B1D"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recorded higher plant height at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40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DAS,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60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DAS,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and</w:t>
      </w:r>
      <w:r w:rsidR="00AB2B1D" w:rsidRPr="005F574F">
        <w:rPr>
          <w:rFonts w:ascii="Times New Roman" w:hAnsi="Times New Roman" w:cs="Times New Roman"/>
          <w:spacing w:val="60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at</w:t>
      </w:r>
      <w:r w:rsidR="00AB2B1D" w:rsidRPr="005F574F">
        <w:rPr>
          <w:rFonts w:ascii="Times New Roman" w:hAnsi="Times New Roman" w:cs="Times New Roman"/>
          <w:spacing w:val="60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harvest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(45.7cm, 93.3cm, and 105.0 cm respectively) and</w:t>
      </w:r>
      <w:r w:rsidR="00AB2B1D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was statistically identical with T</w:t>
      </w:r>
      <w:r w:rsidR="00AB2B1D" w:rsidRPr="005F574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AB2B1D" w:rsidRPr="005F574F">
        <w:rPr>
          <w:rFonts w:ascii="Times New Roman" w:hAnsi="Times New Roman" w:cs="Times New Roman"/>
          <w:sz w:val="24"/>
          <w:szCs w:val="24"/>
        </w:rPr>
        <w:t xml:space="preserve">,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="00AB2B1D"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>and T</w:t>
      </w:r>
      <w:r w:rsidR="00AB2B1D"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B2B1D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. </w:t>
      </w:r>
      <w:r w:rsidR="00283AC3" w:rsidRPr="005F574F">
        <w:rPr>
          <w:rFonts w:ascii="Times New Roman" w:hAnsi="Times New Roman" w:cs="Times New Roman"/>
          <w:sz w:val="24"/>
          <w:szCs w:val="24"/>
        </w:rPr>
        <w:t>This better growth of sesame in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weed management treatments was due to the efficient management of weeds at the early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growth stage of the crop. Weed free environment might have resulted in lesser crop weed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competition,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rapid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cell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multiplication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and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cell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elongation,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better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nutrient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uptake</w:t>
      </w:r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which ultimately resulted in increased plant height</w:t>
      </w:r>
      <w:r w:rsidR="00283AC3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. The result </w:t>
      </w:r>
      <w:proofErr w:type="gramStart"/>
      <w:r w:rsidR="00283AC3" w:rsidRPr="005F574F">
        <w:rPr>
          <w:rFonts w:ascii="Times New Roman" w:hAnsi="Times New Roman" w:cs="Times New Roman"/>
          <w:position w:val="2"/>
          <w:sz w:val="24"/>
          <w:szCs w:val="24"/>
        </w:rPr>
        <w:t>is in agreement</w:t>
      </w:r>
      <w:proofErr w:type="gramEnd"/>
      <w:r w:rsidR="00283AC3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with the observation</w:t>
      </w:r>
      <w:r w:rsidR="00283AC3" w:rsidRPr="005F574F">
        <w:rPr>
          <w:rFonts w:ascii="Times New Roman" w:hAnsi="Times New Roman" w:cs="Times New Roman"/>
          <w:spacing w:val="-57"/>
          <w:position w:val="2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sz w:val="24"/>
          <w:szCs w:val="24"/>
        </w:rPr>
        <w:t>of</w:t>
      </w:r>
      <w:r w:rsidR="00283AC3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283AC3" w:rsidRPr="005F574F">
        <w:rPr>
          <w:rFonts w:ascii="Times New Roman" w:hAnsi="Times New Roman" w:cs="Times New Roman"/>
          <w:sz w:val="24"/>
          <w:szCs w:val="24"/>
        </w:rPr>
        <w:t>Venu</w:t>
      </w:r>
      <w:proofErr w:type="spellEnd"/>
      <w:r w:rsidR="00283AC3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="00283AC3" w:rsidRPr="005F574F">
        <w:rPr>
          <w:rFonts w:ascii="Times New Roman" w:hAnsi="Times New Roman" w:cs="Times New Roman"/>
          <w:sz w:val="24"/>
          <w:szCs w:val="24"/>
        </w:rPr>
        <w:t>(2022) and</w:t>
      </w:r>
      <w:r w:rsidR="00283AC3"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83AC3" w:rsidRPr="005F574F">
        <w:rPr>
          <w:rFonts w:ascii="Times New Roman" w:hAnsi="Times New Roman" w:cs="Times New Roman"/>
          <w:sz w:val="24"/>
          <w:szCs w:val="24"/>
        </w:rPr>
        <w:t>Kamani</w:t>
      </w:r>
      <w:proofErr w:type="spellEnd"/>
      <w:r w:rsidR="00283AC3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AC3" w:rsidRPr="005F574F">
        <w:rPr>
          <w:rFonts w:ascii="Times New Roman" w:hAnsi="Times New Roman" w:cs="Times New Roman"/>
          <w:i/>
          <w:sz w:val="24"/>
          <w:szCs w:val="24"/>
        </w:rPr>
        <w:t>et al</w:t>
      </w:r>
      <w:r w:rsidR="00283AC3" w:rsidRPr="005F574F">
        <w:rPr>
          <w:rFonts w:ascii="Times New Roman" w:hAnsi="Times New Roman" w:cs="Times New Roman"/>
          <w:sz w:val="24"/>
          <w:szCs w:val="24"/>
        </w:rPr>
        <w:t>. (2021).</w:t>
      </w:r>
    </w:p>
    <w:p w14:paraId="3304E3A5" w14:textId="77777777" w:rsidR="008560C2" w:rsidRPr="005F574F" w:rsidRDefault="00302E39" w:rsidP="00E70063">
      <w:pPr>
        <w:pStyle w:val="BodyText"/>
        <w:tabs>
          <w:tab w:val="left" w:pos="0"/>
        </w:tabs>
        <w:spacing w:before="1" w:line="355" w:lineRule="auto"/>
        <w:ind w:right="-46"/>
        <w:jc w:val="both"/>
      </w:pPr>
      <w:r w:rsidRPr="005F574F">
        <w:rPr>
          <w:spacing w:val="-1"/>
        </w:rPr>
        <w:tab/>
      </w:r>
      <w:r w:rsidR="00E70063" w:rsidRPr="005F574F">
        <w:rPr>
          <w:position w:val="2"/>
        </w:rPr>
        <w:t>Seed yield</w:t>
      </w:r>
      <w:r w:rsidR="00AB2B1D" w:rsidRPr="005F574F">
        <w:rPr>
          <w:position w:val="2"/>
        </w:rPr>
        <w:t xml:space="preserve">, haulm yield and weed index </w:t>
      </w:r>
      <w:r w:rsidR="00E70063" w:rsidRPr="005F574F">
        <w:rPr>
          <w:position w:val="2"/>
        </w:rPr>
        <w:t xml:space="preserve">were significantly </w:t>
      </w:r>
      <w:r w:rsidR="00E70063" w:rsidRPr="005F574F">
        <w:t xml:space="preserve">influenced by </w:t>
      </w:r>
      <w:r w:rsidR="00E70063" w:rsidRPr="005F574F">
        <w:rPr>
          <w:position w:val="2"/>
        </w:rPr>
        <w:t>weed</w:t>
      </w:r>
      <w:r w:rsidR="00E70063" w:rsidRPr="005F574F">
        <w:rPr>
          <w:spacing w:val="1"/>
          <w:position w:val="2"/>
        </w:rPr>
        <w:t xml:space="preserve"> </w:t>
      </w:r>
      <w:r w:rsidR="00E70063" w:rsidRPr="005F574F">
        <w:rPr>
          <w:position w:val="2"/>
        </w:rPr>
        <w:t>management. The treatment T</w:t>
      </w:r>
      <w:r w:rsidR="00D56627" w:rsidRPr="005F574F">
        <w:rPr>
          <w:vertAlign w:val="subscript"/>
        </w:rPr>
        <w:t>7</w:t>
      </w:r>
      <w:r w:rsidR="00E70063" w:rsidRPr="005F574F">
        <w:rPr>
          <w:vertAlign w:val="subscript"/>
        </w:rPr>
        <w:t xml:space="preserve"> </w:t>
      </w:r>
      <w:r w:rsidR="00E70063" w:rsidRPr="005F574F">
        <w:rPr>
          <w:position w:val="2"/>
        </w:rPr>
        <w:t>resulted in the highest seed yield (478 kg ha</w:t>
      </w:r>
      <w:r w:rsidR="00E70063" w:rsidRPr="005F574F">
        <w:rPr>
          <w:position w:val="2"/>
          <w:vertAlign w:val="superscript"/>
        </w:rPr>
        <w:t>-1</w:t>
      </w:r>
      <w:r w:rsidR="00EB7809" w:rsidRPr="005F574F">
        <w:rPr>
          <w:position w:val="2"/>
        </w:rPr>
        <w:t>)</w:t>
      </w:r>
      <w:r w:rsidR="00E70063" w:rsidRPr="005F574F">
        <w:t xml:space="preserve"> However, seed yield </w:t>
      </w:r>
      <w:proofErr w:type="gramStart"/>
      <w:r w:rsidR="00E70063" w:rsidRPr="005F574F">
        <w:t>were</w:t>
      </w:r>
      <w:proofErr w:type="gramEnd"/>
      <w:r w:rsidR="00E70063" w:rsidRPr="005F574F">
        <w:t xml:space="preserve"> comparable with </w:t>
      </w:r>
      <w:r w:rsidR="00E70063" w:rsidRPr="005F574F">
        <w:rPr>
          <w:position w:val="-1"/>
        </w:rPr>
        <w:t>T</w:t>
      </w:r>
      <w:r w:rsidR="00E70063" w:rsidRPr="005F574F">
        <w:rPr>
          <w:position w:val="-1"/>
          <w:vertAlign w:val="subscript"/>
        </w:rPr>
        <w:t>6</w:t>
      </w:r>
      <w:r w:rsidR="00E70063" w:rsidRPr="005F574F">
        <w:rPr>
          <w:position w:val="-1"/>
        </w:rPr>
        <w:t>, T</w:t>
      </w:r>
      <w:r w:rsidR="00E70063" w:rsidRPr="005F574F">
        <w:rPr>
          <w:position w:val="-1"/>
          <w:vertAlign w:val="subscript"/>
        </w:rPr>
        <w:t>4</w:t>
      </w:r>
      <w:r w:rsidR="00E70063" w:rsidRPr="005F574F">
        <w:rPr>
          <w:position w:val="-1"/>
        </w:rPr>
        <w:t xml:space="preserve"> and T</w:t>
      </w:r>
      <w:r w:rsidR="00E70063" w:rsidRPr="005F574F">
        <w:rPr>
          <w:position w:val="-1"/>
          <w:vertAlign w:val="subscript"/>
        </w:rPr>
        <w:t>8</w:t>
      </w:r>
      <w:r w:rsidR="00AB2B1D" w:rsidRPr="005F574F">
        <w:rPr>
          <w:position w:val="-1"/>
          <w:vertAlign w:val="subscript"/>
        </w:rPr>
        <w:t xml:space="preserve"> </w:t>
      </w:r>
      <w:r w:rsidR="00AB2B1D" w:rsidRPr="005F574F">
        <w:t>(Table 1).</w:t>
      </w:r>
      <w:r w:rsidR="00AB2B1D" w:rsidRPr="005F574F">
        <w:rPr>
          <w:position w:val="-1"/>
        </w:rPr>
        <w:t xml:space="preserve"> </w:t>
      </w:r>
      <w:r w:rsidR="00E70063" w:rsidRPr="005F574F">
        <w:rPr>
          <w:position w:val="2"/>
        </w:rPr>
        <w:t>This might be due to the better expression of</w:t>
      </w:r>
      <w:r w:rsidR="00E70063" w:rsidRPr="005F574F">
        <w:rPr>
          <w:spacing w:val="1"/>
          <w:position w:val="2"/>
        </w:rPr>
        <w:t xml:space="preserve"> </w:t>
      </w:r>
      <w:r w:rsidR="00E70063" w:rsidRPr="005F574F">
        <w:t xml:space="preserve">yield components </w:t>
      </w:r>
      <w:r w:rsidR="00E70063" w:rsidRPr="005F574F">
        <w:rPr>
          <w:i/>
        </w:rPr>
        <w:t xml:space="preserve">viz., </w:t>
      </w:r>
      <w:r w:rsidR="00E70063" w:rsidRPr="005F574F">
        <w:t>number of capsules per plant, number of seeds per capsule in these</w:t>
      </w:r>
      <w:r w:rsidR="00E70063" w:rsidRPr="005F574F">
        <w:rPr>
          <w:spacing w:val="1"/>
        </w:rPr>
        <w:t xml:space="preserve"> </w:t>
      </w:r>
      <w:r w:rsidR="00E70063" w:rsidRPr="005F574F">
        <w:t>treatments as a result of reduced competition for growth resources with the weeds. These</w:t>
      </w:r>
      <w:r w:rsidR="00E70063" w:rsidRPr="005F574F">
        <w:rPr>
          <w:spacing w:val="1"/>
        </w:rPr>
        <w:t xml:space="preserve"> </w:t>
      </w:r>
      <w:r w:rsidR="00E70063" w:rsidRPr="005F574F">
        <w:t xml:space="preserve">results </w:t>
      </w:r>
      <w:proofErr w:type="gramStart"/>
      <w:r w:rsidR="00E70063" w:rsidRPr="005F574F">
        <w:t>are in agreement</w:t>
      </w:r>
      <w:proofErr w:type="gramEnd"/>
      <w:r w:rsidR="00E70063" w:rsidRPr="005F574F">
        <w:t xml:space="preserve"> with those of </w:t>
      </w:r>
      <w:proofErr w:type="spellStart"/>
      <w:r w:rsidR="00E70063" w:rsidRPr="005F574F">
        <w:t>Venu</w:t>
      </w:r>
      <w:proofErr w:type="spellEnd"/>
      <w:r w:rsidR="00E70063" w:rsidRPr="005F574F">
        <w:t xml:space="preserve"> </w:t>
      </w:r>
      <w:r w:rsidR="00E70063" w:rsidRPr="005F574F">
        <w:rPr>
          <w:i/>
        </w:rPr>
        <w:t xml:space="preserve">et al. </w:t>
      </w:r>
      <w:r w:rsidR="00E70063" w:rsidRPr="005F574F">
        <w:t xml:space="preserve">(2022) and Khanam </w:t>
      </w:r>
      <w:r w:rsidR="00E70063" w:rsidRPr="005F574F">
        <w:rPr>
          <w:i/>
        </w:rPr>
        <w:t xml:space="preserve">et al. </w:t>
      </w:r>
      <w:r w:rsidR="00E70063" w:rsidRPr="005F574F">
        <w:t>(2021) in sesame</w:t>
      </w:r>
      <w:r w:rsidR="00E70063" w:rsidRPr="005F574F">
        <w:rPr>
          <w:spacing w:val="1"/>
        </w:rPr>
        <w:t xml:space="preserve"> </w:t>
      </w:r>
      <w:r w:rsidR="00E70063" w:rsidRPr="005F574F">
        <w:t>and</w:t>
      </w:r>
      <w:r w:rsidR="00E70063" w:rsidRPr="005F574F">
        <w:rPr>
          <w:spacing w:val="-2"/>
        </w:rPr>
        <w:t xml:space="preserve"> </w:t>
      </w:r>
      <w:r w:rsidR="00E70063" w:rsidRPr="005F574F">
        <w:rPr>
          <w:color w:val="333333"/>
          <w:shd w:val="clear" w:color="auto" w:fill="FBFBFB"/>
        </w:rPr>
        <w:t xml:space="preserve">Hussain </w:t>
      </w:r>
      <w:r w:rsidR="00E70063" w:rsidRPr="005F574F">
        <w:rPr>
          <w:i/>
          <w:color w:val="333333"/>
          <w:shd w:val="clear" w:color="auto" w:fill="FBFBFB"/>
        </w:rPr>
        <w:t>et al</w:t>
      </w:r>
      <w:r w:rsidR="00E70063" w:rsidRPr="005F574F">
        <w:rPr>
          <w:color w:val="333333"/>
          <w:shd w:val="clear" w:color="auto" w:fill="FBFBFB"/>
        </w:rPr>
        <w:t>. (2021)</w:t>
      </w:r>
      <w:r w:rsidR="00E70063" w:rsidRPr="005F574F">
        <w:rPr>
          <w:color w:val="333333"/>
          <w:spacing w:val="1"/>
          <w:shd w:val="clear" w:color="auto" w:fill="FBFBFB"/>
        </w:rPr>
        <w:t xml:space="preserve"> </w:t>
      </w:r>
      <w:r w:rsidR="00E70063" w:rsidRPr="005F574F">
        <w:rPr>
          <w:color w:val="333333"/>
          <w:shd w:val="clear" w:color="auto" w:fill="FBFBFB"/>
        </w:rPr>
        <w:t>in wheat.</w:t>
      </w:r>
      <w:r w:rsidR="00E70063" w:rsidRPr="005F574F">
        <w:rPr>
          <w:position w:val="-1"/>
        </w:rPr>
        <w:t xml:space="preserve"> </w:t>
      </w:r>
      <w:r w:rsidR="008560C2" w:rsidRPr="005F574F">
        <w:t>Due to the adoption of weed management practices,</w:t>
      </w:r>
      <w:r w:rsidR="008560C2" w:rsidRPr="005F574F">
        <w:rPr>
          <w:spacing w:val="1"/>
        </w:rPr>
        <w:t xml:space="preserve"> </w:t>
      </w:r>
      <w:r w:rsidR="008560C2" w:rsidRPr="005F574F">
        <w:t>seed yield of sesame was enhanced from 202</w:t>
      </w:r>
      <w:r w:rsidR="00EB7809" w:rsidRPr="005F574F">
        <w:t xml:space="preserve"> (Weedy check)</w:t>
      </w:r>
      <w:r w:rsidR="008560C2" w:rsidRPr="005F574F">
        <w:t xml:space="preserve"> to 478 kg ha</w:t>
      </w:r>
      <w:r w:rsidR="008560C2" w:rsidRPr="005F574F">
        <w:rPr>
          <w:vertAlign w:val="superscript"/>
        </w:rPr>
        <w:t>-1</w:t>
      </w:r>
      <w:r w:rsidR="008560C2" w:rsidRPr="005F574F">
        <w:t xml:space="preserve"> (Table 1). Weed competition</w:t>
      </w:r>
      <w:r w:rsidR="008560C2" w:rsidRPr="005F574F">
        <w:rPr>
          <w:spacing w:val="1"/>
        </w:rPr>
        <w:t xml:space="preserve"> </w:t>
      </w:r>
      <w:r w:rsidR="008560C2" w:rsidRPr="005F574F">
        <w:t>caused a yield reduction of 42.26 per cent in sesame. The finding is in accordance with the</w:t>
      </w:r>
      <w:r w:rsidR="008560C2" w:rsidRPr="005F574F">
        <w:rPr>
          <w:spacing w:val="1"/>
        </w:rPr>
        <w:t xml:space="preserve"> </w:t>
      </w:r>
      <w:r w:rsidR="008560C2" w:rsidRPr="005F574F">
        <w:t>observations</w:t>
      </w:r>
      <w:r w:rsidR="008560C2" w:rsidRPr="005F574F">
        <w:rPr>
          <w:spacing w:val="-3"/>
        </w:rPr>
        <w:t xml:space="preserve"> </w:t>
      </w:r>
      <w:r w:rsidR="008560C2" w:rsidRPr="005F574F">
        <w:t>made</w:t>
      </w:r>
      <w:r w:rsidR="008560C2" w:rsidRPr="005F574F">
        <w:rPr>
          <w:spacing w:val="-1"/>
        </w:rPr>
        <w:t xml:space="preserve"> </w:t>
      </w:r>
      <w:r w:rsidR="008560C2" w:rsidRPr="005F574F">
        <w:t xml:space="preserve">by </w:t>
      </w:r>
      <w:proofErr w:type="spellStart"/>
      <w:r w:rsidR="008560C2" w:rsidRPr="005F574F">
        <w:t>Dungarwal</w:t>
      </w:r>
      <w:proofErr w:type="spellEnd"/>
      <w:r w:rsidR="008560C2" w:rsidRPr="005F574F">
        <w:t xml:space="preserve"> </w:t>
      </w:r>
      <w:r w:rsidR="008560C2" w:rsidRPr="005F574F">
        <w:rPr>
          <w:i/>
        </w:rPr>
        <w:t xml:space="preserve">et al. </w:t>
      </w:r>
      <w:r w:rsidR="008560C2" w:rsidRPr="005F574F">
        <w:t>(2003).</w:t>
      </w:r>
    </w:p>
    <w:p w14:paraId="5D9DFE1E" w14:textId="77777777" w:rsidR="00E70063" w:rsidRPr="005F574F" w:rsidRDefault="008560C2" w:rsidP="00E70063">
      <w:pPr>
        <w:pStyle w:val="BodyText"/>
        <w:tabs>
          <w:tab w:val="left" w:pos="0"/>
        </w:tabs>
        <w:spacing w:before="1" w:line="355" w:lineRule="auto"/>
        <w:ind w:right="-46"/>
        <w:jc w:val="both"/>
      </w:pPr>
      <w:r w:rsidRPr="005F574F">
        <w:tab/>
      </w:r>
      <w:r w:rsidR="00E70063" w:rsidRPr="005F574F">
        <w:rPr>
          <w:position w:val="-1"/>
        </w:rPr>
        <w:t>The treatment T</w:t>
      </w:r>
      <w:r w:rsidR="00E70063" w:rsidRPr="005F574F">
        <w:rPr>
          <w:position w:val="-1"/>
          <w:vertAlign w:val="subscript"/>
        </w:rPr>
        <w:t>7</w:t>
      </w:r>
      <w:r w:rsidR="00E70063" w:rsidRPr="005F574F">
        <w:rPr>
          <w:position w:val="-1"/>
        </w:rPr>
        <w:t xml:space="preserve"> </w:t>
      </w:r>
      <w:r w:rsidR="00E70063" w:rsidRPr="005F574F">
        <w:t xml:space="preserve">recorded the highest haulm yield </w:t>
      </w:r>
      <w:r w:rsidR="00EB7809" w:rsidRPr="005F574F">
        <w:rPr>
          <w:position w:val="2"/>
        </w:rPr>
        <w:t>(1177 kg ha</w:t>
      </w:r>
      <w:r w:rsidR="00EB7809" w:rsidRPr="005F574F">
        <w:rPr>
          <w:position w:val="2"/>
          <w:vertAlign w:val="superscript"/>
        </w:rPr>
        <w:t>-1</w:t>
      </w:r>
      <w:r w:rsidR="00EB7809" w:rsidRPr="005F574F">
        <w:rPr>
          <w:position w:val="2"/>
        </w:rPr>
        <w:t>)</w:t>
      </w:r>
      <w:r w:rsidR="00EB7809" w:rsidRPr="005F574F">
        <w:t xml:space="preserve"> </w:t>
      </w:r>
      <w:r w:rsidR="00E70063" w:rsidRPr="005F574F">
        <w:t xml:space="preserve">which was at par with </w:t>
      </w:r>
      <w:r w:rsidR="00E70063" w:rsidRPr="005F574F">
        <w:rPr>
          <w:position w:val="-1"/>
        </w:rPr>
        <w:t>T</w:t>
      </w:r>
      <w:r w:rsidR="00E70063" w:rsidRPr="005F574F">
        <w:rPr>
          <w:position w:val="-1"/>
          <w:vertAlign w:val="subscript"/>
        </w:rPr>
        <w:t>6</w:t>
      </w:r>
      <w:r w:rsidR="00AB2B1D" w:rsidRPr="005F574F">
        <w:rPr>
          <w:position w:val="-1"/>
          <w:vertAlign w:val="subscript"/>
        </w:rPr>
        <w:t xml:space="preserve"> </w:t>
      </w:r>
      <w:r w:rsidR="00AB2B1D" w:rsidRPr="005F574F">
        <w:t>(Table 1)</w:t>
      </w:r>
      <w:r w:rsidR="00E70063" w:rsidRPr="005F574F">
        <w:rPr>
          <w:position w:val="-1"/>
          <w:vertAlign w:val="subscript"/>
        </w:rPr>
        <w:t>.</w:t>
      </w:r>
      <w:r w:rsidR="00E70063" w:rsidRPr="005F574F">
        <w:rPr>
          <w:spacing w:val="-57"/>
          <w:position w:val="-1"/>
        </w:rPr>
        <w:t xml:space="preserve"> </w:t>
      </w:r>
      <w:r w:rsidR="00E70063" w:rsidRPr="005F574F">
        <w:rPr>
          <w:position w:val="2"/>
        </w:rPr>
        <w:t>Weed free environment maintained by T</w:t>
      </w:r>
      <w:r w:rsidR="00E70063" w:rsidRPr="005F574F">
        <w:rPr>
          <w:vertAlign w:val="subscript"/>
        </w:rPr>
        <w:t>7</w:t>
      </w:r>
      <w:r w:rsidR="00E70063" w:rsidRPr="005F574F">
        <w:t xml:space="preserve"> </w:t>
      </w:r>
      <w:r w:rsidR="00E70063" w:rsidRPr="005F574F">
        <w:rPr>
          <w:position w:val="2"/>
        </w:rPr>
        <w:t>during the crop growth resulted in better growth</w:t>
      </w:r>
      <w:r w:rsidR="00E70063" w:rsidRPr="005F574F">
        <w:rPr>
          <w:spacing w:val="1"/>
          <w:position w:val="2"/>
        </w:rPr>
        <w:t xml:space="preserve"> </w:t>
      </w:r>
      <w:r w:rsidR="00E70063" w:rsidRPr="005F574F">
        <w:t>parameters, which in turn</w:t>
      </w:r>
      <w:r w:rsidR="00E70063" w:rsidRPr="005F574F">
        <w:rPr>
          <w:spacing w:val="1"/>
        </w:rPr>
        <w:t xml:space="preserve"> </w:t>
      </w:r>
      <w:r w:rsidR="00E70063" w:rsidRPr="005F574F">
        <w:t xml:space="preserve">increased dry matter production. The result is in consonance with findings of </w:t>
      </w:r>
      <w:proofErr w:type="spellStart"/>
      <w:r w:rsidR="00E70063" w:rsidRPr="005F574F">
        <w:t>Venu</w:t>
      </w:r>
      <w:proofErr w:type="spellEnd"/>
      <w:r w:rsidR="00E70063" w:rsidRPr="005F574F">
        <w:t xml:space="preserve"> </w:t>
      </w:r>
      <w:r w:rsidR="00E70063" w:rsidRPr="005F574F">
        <w:rPr>
          <w:i/>
        </w:rPr>
        <w:t>et al.</w:t>
      </w:r>
      <w:r w:rsidR="00E70063" w:rsidRPr="005F574F">
        <w:rPr>
          <w:i/>
          <w:spacing w:val="1"/>
        </w:rPr>
        <w:t xml:space="preserve"> </w:t>
      </w:r>
      <w:r w:rsidR="00AB2B1D" w:rsidRPr="005F574F">
        <w:t>(2022).</w:t>
      </w:r>
    </w:p>
    <w:p w14:paraId="112AA230" w14:textId="77777777" w:rsidR="00692398" w:rsidRPr="005F574F" w:rsidRDefault="00692398" w:rsidP="00692398">
      <w:pPr>
        <w:pStyle w:val="BodyText"/>
        <w:tabs>
          <w:tab w:val="left" w:pos="0"/>
        </w:tabs>
        <w:spacing w:before="233" w:line="360" w:lineRule="auto"/>
        <w:ind w:right="-282"/>
        <w:jc w:val="both"/>
      </w:pPr>
      <w:r w:rsidRPr="005F574F">
        <w:rPr>
          <w:position w:val="2"/>
        </w:rPr>
        <w:tab/>
        <w:t>Weedy check (T</w:t>
      </w:r>
      <w:r w:rsidRPr="005F574F">
        <w:rPr>
          <w:vertAlign w:val="subscript"/>
        </w:rPr>
        <w:t>9</w:t>
      </w:r>
      <w:r w:rsidRPr="005F574F">
        <w:rPr>
          <w:position w:val="2"/>
        </w:rPr>
        <w:t>) recorded significantly lower values for the growth and yield attributes. This</w:t>
      </w:r>
      <w:r w:rsidRPr="005F574F">
        <w:rPr>
          <w:spacing w:val="-57"/>
          <w:position w:val="2"/>
        </w:rPr>
        <w:t xml:space="preserve"> </w:t>
      </w:r>
      <w:r w:rsidRPr="005F574F">
        <w:t>was</w:t>
      </w:r>
      <w:r w:rsidRPr="005F574F">
        <w:rPr>
          <w:spacing w:val="1"/>
        </w:rPr>
        <w:t xml:space="preserve"> </w:t>
      </w:r>
      <w:r w:rsidRPr="005F574F">
        <w:t>due</w:t>
      </w:r>
      <w:r w:rsidRPr="005F574F">
        <w:rPr>
          <w:spacing w:val="1"/>
        </w:rPr>
        <w:t xml:space="preserve"> </w:t>
      </w:r>
      <w:r w:rsidRPr="005F574F">
        <w:t>to</w:t>
      </w:r>
      <w:r w:rsidRPr="005F574F">
        <w:rPr>
          <w:spacing w:val="1"/>
        </w:rPr>
        <w:t xml:space="preserve"> </w:t>
      </w:r>
      <w:r w:rsidRPr="005F574F">
        <w:t>season</w:t>
      </w:r>
      <w:r w:rsidRPr="005F574F">
        <w:rPr>
          <w:spacing w:val="1"/>
        </w:rPr>
        <w:t xml:space="preserve"> </w:t>
      </w:r>
      <w:r w:rsidRPr="005F574F">
        <w:t>long</w:t>
      </w:r>
      <w:r w:rsidRPr="005F574F">
        <w:rPr>
          <w:spacing w:val="1"/>
        </w:rPr>
        <w:t xml:space="preserve"> </w:t>
      </w:r>
      <w:r w:rsidRPr="005F574F">
        <w:t>crop</w:t>
      </w:r>
      <w:r w:rsidRPr="005F574F">
        <w:rPr>
          <w:spacing w:val="1"/>
        </w:rPr>
        <w:t xml:space="preserve"> </w:t>
      </w:r>
      <w:r w:rsidRPr="005F574F">
        <w:t>weed</w:t>
      </w:r>
      <w:r w:rsidRPr="005F574F">
        <w:rPr>
          <w:spacing w:val="1"/>
        </w:rPr>
        <w:t xml:space="preserve"> </w:t>
      </w:r>
      <w:r w:rsidRPr="005F574F">
        <w:t>competition</w:t>
      </w:r>
      <w:r w:rsidRPr="005F574F">
        <w:rPr>
          <w:spacing w:val="1"/>
        </w:rPr>
        <w:t xml:space="preserve"> </w:t>
      </w:r>
      <w:r w:rsidRPr="005F574F">
        <w:t>(CWC)</w:t>
      </w:r>
      <w:r w:rsidRPr="005F574F">
        <w:rPr>
          <w:spacing w:val="1"/>
        </w:rPr>
        <w:t xml:space="preserve"> </w:t>
      </w:r>
      <w:r w:rsidRPr="005F574F">
        <w:t>which might have reduced the</w:t>
      </w:r>
      <w:r w:rsidRPr="005F574F">
        <w:rPr>
          <w:spacing w:val="1"/>
        </w:rPr>
        <w:t xml:space="preserve"> </w:t>
      </w:r>
      <w:r w:rsidRPr="005F574F">
        <w:t>availability of nutrients, water, sunlight and space, leading to reduced growth parameters,</w:t>
      </w:r>
      <w:r w:rsidRPr="005F574F">
        <w:rPr>
          <w:spacing w:val="1"/>
        </w:rPr>
        <w:t xml:space="preserve"> </w:t>
      </w:r>
      <w:r w:rsidRPr="005F574F">
        <w:t>which</w:t>
      </w:r>
      <w:r w:rsidRPr="005F574F">
        <w:rPr>
          <w:spacing w:val="32"/>
        </w:rPr>
        <w:t xml:space="preserve"> </w:t>
      </w:r>
      <w:r w:rsidRPr="005F574F">
        <w:t>in</w:t>
      </w:r>
      <w:r w:rsidRPr="005F574F">
        <w:rPr>
          <w:spacing w:val="32"/>
        </w:rPr>
        <w:t xml:space="preserve"> </w:t>
      </w:r>
      <w:r w:rsidRPr="005F574F">
        <w:t>turn</w:t>
      </w:r>
      <w:r w:rsidRPr="005F574F">
        <w:rPr>
          <w:spacing w:val="32"/>
        </w:rPr>
        <w:t xml:space="preserve"> </w:t>
      </w:r>
      <w:r w:rsidRPr="005F574F">
        <w:t>reduced</w:t>
      </w:r>
      <w:r w:rsidRPr="005F574F">
        <w:rPr>
          <w:spacing w:val="33"/>
        </w:rPr>
        <w:t xml:space="preserve"> </w:t>
      </w:r>
      <w:r w:rsidRPr="005F574F">
        <w:t>the</w:t>
      </w:r>
      <w:r w:rsidRPr="005F574F">
        <w:rPr>
          <w:spacing w:val="31"/>
        </w:rPr>
        <w:t xml:space="preserve"> </w:t>
      </w:r>
      <w:r w:rsidRPr="005F574F">
        <w:t>dry</w:t>
      </w:r>
      <w:r w:rsidRPr="005F574F">
        <w:rPr>
          <w:spacing w:val="31"/>
        </w:rPr>
        <w:t xml:space="preserve"> </w:t>
      </w:r>
      <w:r w:rsidRPr="005F574F">
        <w:t>matter</w:t>
      </w:r>
      <w:r w:rsidRPr="005F574F">
        <w:rPr>
          <w:spacing w:val="32"/>
        </w:rPr>
        <w:t xml:space="preserve"> </w:t>
      </w:r>
      <w:r w:rsidRPr="005F574F">
        <w:t>production and yield</w:t>
      </w:r>
      <w:r w:rsidRPr="005F574F">
        <w:rPr>
          <w:spacing w:val="32"/>
        </w:rPr>
        <w:t xml:space="preserve"> </w:t>
      </w:r>
      <w:r w:rsidRPr="005F574F">
        <w:t>of</w:t>
      </w:r>
      <w:r w:rsidRPr="005F574F">
        <w:rPr>
          <w:spacing w:val="31"/>
        </w:rPr>
        <w:t xml:space="preserve"> </w:t>
      </w:r>
      <w:r w:rsidRPr="005F574F">
        <w:t>sesame.</w:t>
      </w:r>
      <w:r w:rsidRPr="005F574F">
        <w:rPr>
          <w:spacing w:val="32"/>
        </w:rPr>
        <w:t xml:space="preserve"> </w:t>
      </w:r>
      <w:r w:rsidRPr="005F574F">
        <w:t>The</w:t>
      </w:r>
      <w:r w:rsidRPr="005F574F">
        <w:rPr>
          <w:spacing w:val="33"/>
        </w:rPr>
        <w:t xml:space="preserve"> </w:t>
      </w:r>
      <w:r w:rsidRPr="005F574F">
        <w:t>results</w:t>
      </w:r>
      <w:r w:rsidRPr="005F574F">
        <w:rPr>
          <w:spacing w:val="32"/>
        </w:rPr>
        <w:t xml:space="preserve"> </w:t>
      </w:r>
      <w:proofErr w:type="gramStart"/>
      <w:r w:rsidRPr="005F574F">
        <w:t>are</w:t>
      </w:r>
      <w:r w:rsidRPr="005F574F">
        <w:rPr>
          <w:spacing w:val="31"/>
        </w:rPr>
        <w:t xml:space="preserve"> </w:t>
      </w:r>
      <w:r w:rsidRPr="005F574F">
        <w:t>in</w:t>
      </w:r>
      <w:r w:rsidRPr="005F574F">
        <w:rPr>
          <w:spacing w:val="32"/>
        </w:rPr>
        <w:t xml:space="preserve"> </w:t>
      </w:r>
      <w:r w:rsidRPr="005F574F">
        <w:t>agreement</w:t>
      </w:r>
      <w:proofErr w:type="gramEnd"/>
      <w:r w:rsidRPr="005F574F">
        <w:rPr>
          <w:spacing w:val="-58"/>
        </w:rPr>
        <w:t xml:space="preserve"> </w:t>
      </w:r>
      <w:r w:rsidRPr="005F574F">
        <w:t>with</w:t>
      </w:r>
      <w:r w:rsidRPr="005F574F">
        <w:rPr>
          <w:spacing w:val="-1"/>
        </w:rPr>
        <w:t xml:space="preserve"> </w:t>
      </w:r>
      <w:r w:rsidRPr="005F574F">
        <w:t>the</w:t>
      </w:r>
      <w:r w:rsidRPr="005F574F">
        <w:rPr>
          <w:spacing w:val="-1"/>
        </w:rPr>
        <w:t xml:space="preserve"> </w:t>
      </w:r>
      <w:r w:rsidRPr="005F574F">
        <w:t xml:space="preserve">findings of </w:t>
      </w:r>
      <w:proofErr w:type="spellStart"/>
      <w:r w:rsidRPr="005F574F">
        <w:t>Venu</w:t>
      </w:r>
      <w:proofErr w:type="spellEnd"/>
      <w:r w:rsidRPr="005F574F">
        <w:t xml:space="preserve"> </w:t>
      </w:r>
      <w:r w:rsidRPr="005F574F">
        <w:rPr>
          <w:i/>
        </w:rPr>
        <w:t xml:space="preserve">et al. </w:t>
      </w:r>
      <w:r w:rsidRPr="005F574F">
        <w:t xml:space="preserve">(2022) and </w:t>
      </w:r>
      <w:r w:rsidRPr="0072041C">
        <w:rPr>
          <w:color w:val="212121"/>
        </w:rPr>
        <w:t xml:space="preserve">Singh </w:t>
      </w:r>
      <w:r w:rsidRPr="0072041C">
        <w:rPr>
          <w:i/>
          <w:color w:val="212121"/>
        </w:rPr>
        <w:t>et</w:t>
      </w:r>
      <w:r w:rsidRPr="0072041C">
        <w:rPr>
          <w:i/>
          <w:color w:val="212121"/>
          <w:spacing w:val="-1"/>
        </w:rPr>
        <w:t xml:space="preserve"> </w:t>
      </w:r>
      <w:r w:rsidRPr="0072041C">
        <w:rPr>
          <w:i/>
          <w:color w:val="212121"/>
        </w:rPr>
        <w:t>al</w:t>
      </w:r>
      <w:r w:rsidRPr="0072041C">
        <w:rPr>
          <w:color w:val="212121"/>
        </w:rPr>
        <w:t>. (2018)</w:t>
      </w:r>
      <w:r w:rsidRPr="0072041C">
        <w:t>.</w:t>
      </w:r>
    </w:p>
    <w:p w14:paraId="2B9CC462" w14:textId="77777777" w:rsidR="00692398" w:rsidRPr="005F574F" w:rsidRDefault="00692398" w:rsidP="00E70063">
      <w:pPr>
        <w:pStyle w:val="BodyText"/>
        <w:tabs>
          <w:tab w:val="left" w:pos="0"/>
        </w:tabs>
        <w:spacing w:before="1" w:line="355" w:lineRule="auto"/>
        <w:ind w:right="-46"/>
        <w:jc w:val="both"/>
      </w:pPr>
    </w:p>
    <w:p w14:paraId="3826BF3D" w14:textId="77777777" w:rsidR="00E70063" w:rsidRPr="005F574F" w:rsidRDefault="00E70063" w:rsidP="00E70063">
      <w:pPr>
        <w:pStyle w:val="BodyText"/>
        <w:tabs>
          <w:tab w:val="left" w:pos="0"/>
        </w:tabs>
        <w:spacing w:line="357" w:lineRule="auto"/>
        <w:ind w:right="-46"/>
        <w:jc w:val="both"/>
      </w:pPr>
      <w:r w:rsidRPr="005F574F">
        <w:rPr>
          <w:position w:val="2"/>
        </w:rPr>
        <w:tab/>
        <w:t>Weed index was not statistically analyzed, however, the treatment T</w:t>
      </w:r>
      <w:r w:rsidR="008560C2" w:rsidRPr="005F574F">
        <w:rPr>
          <w:vertAlign w:val="subscript"/>
        </w:rPr>
        <w:t>7</w:t>
      </w:r>
      <w:r w:rsidRPr="005F574F">
        <w:rPr>
          <w:spacing w:val="1"/>
        </w:rPr>
        <w:t xml:space="preserve"> </w:t>
      </w:r>
      <w:r w:rsidRPr="005F574F">
        <w:rPr>
          <w:position w:val="2"/>
        </w:rPr>
        <w:t>recorded the</w:t>
      </w:r>
      <w:r w:rsidRPr="005F574F">
        <w:rPr>
          <w:spacing w:val="1"/>
          <w:position w:val="2"/>
        </w:rPr>
        <w:t xml:space="preserve"> </w:t>
      </w:r>
      <w:r w:rsidRPr="005F574F">
        <w:rPr>
          <w:position w:val="2"/>
        </w:rPr>
        <w:t>lowest</w:t>
      </w:r>
      <w:r w:rsidRPr="005F574F">
        <w:rPr>
          <w:spacing w:val="-1"/>
          <w:position w:val="2"/>
        </w:rPr>
        <w:t xml:space="preserve"> </w:t>
      </w:r>
      <w:r w:rsidRPr="005F574F">
        <w:rPr>
          <w:position w:val="2"/>
        </w:rPr>
        <w:t>weed</w:t>
      </w:r>
      <w:r w:rsidRPr="005F574F">
        <w:rPr>
          <w:spacing w:val="-1"/>
          <w:position w:val="2"/>
        </w:rPr>
        <w:t xml:space="preserve"> </w:t>
      </w:r>
      <w:r w:rsidRPr="005F574F">
        <w:rPr>
          <w:position w:val="2"/>
        </w:rPr>
        <w:t>index</w:t>
      </w:r>
      <w:r w:rsidRPr="005F574F">
        <w:rPr>
          <w:spacing w:val="1"/>
          <w:position w:val="2"/>
        </w:rPr>
        <w:t xml:space="preserve"> </w:t>
      </w:r>
      <w:r w:rsidRPr="005F574F">
        <w:rPr>
          <w:position w:val="2"/>
        </w:rPr>
        <w:t>(0.00) which was</w:t>
      </w:r>
      <w:r w:rsidRPr="005F574F">
        <w:rPr>
          <w:spacing w:val="-1"/>
          <w:position w:val="2"/>
        </w:rPr>
        <w:t xml:space="preserve"> </w:t>
      </w:r>
      <w:r w:rsidRPr="005F574F">
        <w:rPr>
          <w:position w:val="2"/>
        </w:rPr>
        <w:t>followed by</w:t>
      </w:r>
      <w:r w:rsidRPr="005F574F">
        <w:rPr>
          <w:spacing w:val="-1"/>
          <w:position w:val="2"/>
        </w:rPr>
        <w:t xml:space="preserve"> </w:t>
      </w:r>
      <w:r w:rsidRPr="005F574F">
        <w:rPr>
          <w:position w:val="2"/>
        </w:rPr>
        <w:t>treatment T</w:t>
      </w:r>
      <w:r w:rsidRPr="005F574F">
        <w:rPr>
          <w:vertAlign w:val="subscript"/>
        </w:rPr>
        <w:t>6</w:t>
      </w:r>
      <w:r w:rsidRPr="005F574F">
        <w:rPr>
          <w:spacing w:val="20"/>
        </w:rPr>
        <w:t xml:space="preserve"> </w:t>
      </w:r>
      <w:r w:rsidRPr="005F574F">
        <w:rPr>
          <w:position w:val="2"/>
        </w:rPr>
        <w:t>(0.87%)</w:t>
      </w:r>
      <w:r w:rsidRPr="005F574F">
        <w:rPr>
          <w:spacing w:val="1"/>
          <w:position w:val="2"/>
        </w:rPr>
        <w:t xml:space="preserve"> </w:t>
      </w:r>
      <w:r w:rsidRPr="005F574F">
        <w:rPr>
          <w:position w:val="2"/>
        </w:rPr>
        <w:t>and</w:t>
      </w:r>
      <w:r w:rsidRPr="005F574F">
        <w:rPr>
          <w:spacing w:val="1"/>
          <w:position w:val="2"/>
        </w:rPr>
        <w:t xml:space="preserve"> </w:t>
      </w:r>
      <w:r w:rsidRPr="005F574F">
        <w:rPr>
          <w:position w:val="2"/>
        </w:rPr>
        <w:t>T</w:t>
      </w:r>
      <w:r w:rsidRPr="005F574F">
        <w:rPr>
          <w:vertAlign w:val="subscript"/>
        </w:rPr>
        <w:t>4</w:t>
      </w:r>
      <w:r w:rsidRPr="005F574F">
        <w:rPr>
          <w:spacing w:val="21"/>
          <w:vertAlign w:val="subscript"/>
        </w:rPr>
        <w:t xml:space="preserve"> </w:t>
      </w:r>
      <w:r w:rsidR="002675BE" w:rsidRPr="005F574F">
        <w:rPr>
          <w:position w:val="2"/>
        </w:rPr>
        <w:t>(5.89</w:t>
      </w:r>
      <w:proofErr w:type="gramStart"/>
      <w:r w:rsidRPr="005F574F">
        <w:rPr>
          <w:position w:val="2"/>
        </w:rPr>
        <w:t>%)</w:t>
      </w:r>
      <w:r w:rsidR="00AB2B1D" w:rsidRPr="005F574F">
        <w:rPr>
          <w:position w:val="2"/>
        </w:rPr>
        <w:t xml:space="preserve">   </w:t>
      </w:r>
      <w:proofErr w:type="gramEnd"/>
      <w:r w:rsidR="00AB2B1D" w:rsidRPr="005F574F">
        <w:t>(Table 1)</w:t>
      </w:r>
      <w:r w:rsidR="00AB2B1D" w:rsidRPr="005F574F">
        <w:rPr>
          <w:position w:val="2"/>
        </w:rPr>
        <w:t>.</w:t>
      </w:r>
      <w:r w:rsidR="008560C2" w:rsidRPr="005F574F">
        <w:rPr>
          <w:position w:val="2"/>
        </w:rPr>
        <w:t xml:space="preserve"> Higher yield resulted in lower weed index in T</w:t>
      </w:r>
      <w:r w:rsidR="008560C2" w:rsidRPr="005F574F">
        <w:rPr>
          <w:vertAlign w:val="subscript"/>
        </w:rPr>
        <w:t>7</w:t>
      </w:r>
      <w:r w:rsidR="008560C2" w:rsidRPr="005F574F">
        <w:rPr>
          <w:position w:val="2"/>
        </w:rPr>
        <w:t>, T</w:t>
      </w:r>
      <w:r w:rsidR="008560C2" w:rsidRPr="005F574F">
        <w:rPr>
          <w:vertAlign w:val="subscript"/>
        </w:rPr>
        <w:t>6</w:t>
      </w:r>
      <w:r w:rsidR="008560C2" w:rsidRPr="005F574F">
        <w:rPr>
          <w:spacing w:val="40"/>
        </w:rPr>
        <w:t xml:space="preserve"> </w:t>
      </w:r>
      <w:r w:rsidR="008560C2" w:rsidRPr="005F574F">
        <w:rPr>
          <w:position w:val="2"/>
        </w:rPr>
        <w:t>and T</w:t>
      </w:r>
      <w:r w:rsidR="008560C2" w:rsidRPr="005F574F">
        <w:rPr>
          <w:vertAlign w:val="subscript"/>
        </w:rPr>
        <w:t>4</w:t>
      </w:r>
      <w:r w:rsidR="008560C2" w:rsidRPr="005F574F">
        <w:rPr>
          <w:position w:val="2"/>
        </w:rPr>
        <w:t>. Higher yield obtained was due</w:t>
      </w:r>
      <w:r w:rsidR="008560C2" w:rsidRPr="005F574F">
        <w:rPr>
          <w:spacing w:val="1"/>
          <w:position w:val="2"/>
        </w:rPr>
        <w:t xml:space="preserve"> </w:t>
      </w:r>
      <w:r w:rsidR="008560C2" w:rsidRPr="005F574F">
        <w:t>to better availability and uptake of nutrients as result of reduced crop weed competition as</w:t>
      </w:r>
      <w:r w:rsidR="008560C2" w:rsidRPr="005F574F">
        <w:rPr>
          <w:spacing w:val="1"/>
        </w:rPr>
        <w:t xml:space="preserve"> </w:t>
      </w:r>
      <w:r w:rsidR="008560C2" w:rsidRPr="005F574F">
        <w:t xml:space="preserve">evident from the data on total weed density (Table 3). These results </w:t>
      </w:r>
      <w:proofErr w:type="gramStart"/>
      <w:r w:rsidR="008560C2" w:rsidRPr="005F574F">
        <w:t>are in</w:t>
      </w:r>
      <w:r w:rsidR="008560C2" w:rsidRPr="005F574F">
        <w:rPr>
          <w:spacing w:val="-57"/>
        </w:rPr>
        <w:t xml:space="preserve"> </w:t>
      </w:r>
      <w:r w:rsidR="008560C2" w:rsidRPr="005F574F">
        <w:lastRenderedPageBreak/>
        <w:t>agreement</w:t>
      </w:r>
      <w:proofErr w:type="gramEnd"/>
      <w:r w:rsidR="008560C2" w:rsidRPr="005F574F">
        <w:rPr>
          <w:spacing w:val="-1"/>
        </w:rPr>
        <w:t xml:space="preserve"> </w:t>
      </w:r>
      <w:r w:rsidR="008560C2" w:rsidRPr="005F574F">
        <w:t>with those</w:t>
      </w:r>
      <w:r w:rsidR="008560C2" w:rsidRPr="005F574F">
        <w:rPr>
          <w:spacing w:val="-2"/>
        </w:rPr>
        <w:t xml:space="preserve"> </w:t>
      </w:r>
      <w:r w:rsidR="008560C2" w:rsidRPr="00552756">
        <w:t>of</w:t>
      </w:r>
      <w:r w:rsidR="008560C2" w:rsidRPr="00552756">
        <w:rPr>
          <w:spacing w:val="3"/>
        </w:rPr>
        <w:t xml:space="preserve"> </w:t>
      </w:r>
      <w:proofErr w:type="spellStart"/>
      <w:r w:rsidR="008560C2" w:rsidRPr="00552756">
        <w:rPr>
          <w:color w:val="212121"/>
        </w:rPr>
        <w:t>Kamani</w:t>
      </w:r>
      <w:proofErr w:type="spellEnd"/>
      <w:r w:rsidR="008560C2" w:rsidRPr="00552756">
        <w:rPr>
          <w:color w:val="212121"/>
          <w:spacing w:val="-1"/>
        </w:rPr>
        <w:t xml:space="preserve"> </w:t>
      </w:r>
      <w:r w:rsidR="008560C2" w:rsidRPr="00552756">
        <w:rPr>
          <w:i/>
        </w:rPr>
        <w:t>et al.</w:t>
      </w:r>
      <w:r w:rsidR="008560C2" w:rsidRPr="00552756">
        <w:rPr>
          <w:i/>
          <w:spacing w:val="-1"/>
        </w:rPr>
        <w:t xml:space="preserve"> </w:t>
      </w:r>
      <w:r w:rsidR="008560C2" w:rsidRPr="00552756">
        <w:t>(2022) in</w:t>
      </w:r>
      <w:r w:rsidR="008560C2" w:rsidRPr="00552756">
        <w:rPr>
          <w:spacing w:val="-1"/>
        </w:rPr>
        <w:t xml:space="preserve"> </w:t>
      </w:r>
      <w:r w:rsidR="008560C2" w:rsidRPr="00552756">
        <w:t>ses</w:t>
      </w:r>
      <w:r w:rsidR="008560C2" w:rsidRPr="005F574F">
        <w:t>ame and</w:t>
      </w:r>
      <w:r w:rsidR="008560C2" w:rsidRPr="005F574F">
        <w:rPr>
          <w:spacing w:val="-1"/>
        </w:rPr>
        <w:t xml:space="preserve"> </w:t>
      </w:r>
      <w:r w:rsidR="008560C2" w:rsidRPr="005F574F">
        <w:t xml:space="preserve">Chopra </w:t>
      </w:r>
      <w:r w:rsidR="008560C2" w:rsidRPr="005F574F">
        <w:rPr>
          <w:i/>
        </w:rPr>
        <w:t>et</w:t>
      </w:r>
      <w:r w:rsidR="008560C2" w:rsidRPr="005F574F">
        <w:rPr>
          <w:i/>
          <w:spacing w:val="-1"/>
        </w:rPr>
        <w:t xml:space="preserve"> </w:t>
      </w:r>
      <w:r w:rsidR="008560C2" w:rsidRPr="005F574F">
        <w:rPr>
          <w:i/>
        </w:rPr>
        <w:t>al</w:t>
      </w:r>
      <w:r w:rsidR="008560C2" w:rsidRPr="005F574F">
        <w:t>. (2015)</w:t>
      </w:r>
      <w:r w:rsidR="008560C2" w:rsidRPr="005F574F">
        <w:rPr>
          <w:spacing w:val="-2"/>
        </w:rPr>
        <w:t xml:space="preserve"> </w:t>
      </w:r>
      <w:r w:rsidR="008560C2" w:rsidRPr="005F574F">
        <w:t>in wheat.</w:t>
      </w:r>
    </w:p>
    <w:p w14:paraId="4183669E" w14:textId="77777777" w:rsidR="002228D3" w:rsidRPr="005F574F" w:rsidRDefault="002228D3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t>EFFECT</w:t>
      </w:r>
      <w:r w:rsidRPr="005F57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OF</w:t>
      </w:r>
      <w:r w:rsidRPr="005F57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WEED</w:t>
      </w: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MANAGEMENT ON</w:t>
      </w: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WEED</w:t>
      </w:r>
    </w:p>
    <w:p w14:paraId="6904A4F8" w14:textId="77777777" w:rsidR="0040190B" w:rsidRPr="005F574F" w:rsidRDefault="008E2334" w:rsidP="007A3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tab/>
      </w:r>
      <w:r w:rsidR="0040190B" w:rsidRPr="005F574F">
        <w:rPr>
          <w:rFonts w:ascii="Times New Roman" w:hAnsi="Times New Roman" w:cs="Times New Roman"/>
          <w:sz w:val="24"/>
          <w:szCs w:val="24"/>
        </w:rPr>
        <w:t xml:space="preserve">The results on absolute </w:t>
      </w:r>
      <w:r w:rsidR="00F95C66" w:rsidRPr="005F574F">
        <w:rPr>
          <w:rFonts w:ascii="Times New Roman" w:hAnsi="Times New Roman" w:cs="Times New Roman"/>
          <w:sz w:val="24"/>
          <w:szCs w:val="24"/>
        </w:rPr>
        <w:t xml:space="preserve">density </w:t>
      </w:r>
      <w:r w:rsidR="0040190B" w:rsidRPr="005F574F">
        <w:rPr>
          <w:rFonts w:ascii="Times New Roman" w:hAnsi="Times New Roman" w:cs="Times New Roman"/>
          <w:sz w:val="24"/>
          <w:szCs w:val="24"/>
        </w:rPr>
        <w:t>weeds showed that grasses and</w:t>
      </w:r>
      <w:r w:rsidR="0040190B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40190B" w:rsidRPr="005F574F">
        <w:rPr>
          <w:rFonts w:ascii="Times New Roman" w:hAnsi="Times New Roman" w:cs="Times New Roman"/>
          <w:sz w:val="24"/>
          <w:szCs w:val="24"/>
        </w:rPr>
        <w:t>broad leaved</w:t>
      </w:r>
      <w:proofErr w:type="gramEnd"/>
      <w:r w:rsidR="0040190B" w:rsidRPr="005F574F">
        <w:rPr>
          <w:rFonts w:ascii="Times New Roman" w:hAnsi="Times New Roman" w:cs="Times New Roman"/>
          <w:sz w:val="24"/>
          <w:szCs w:val="24"/>
        </w:rPr>
        <w:t xml:space="preserve"> weeds were major weeds in the experimental site. Among the two, broadleaved</w:t>
      </w:r>
      <w:r w:rsidR="0040190B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>weeds were the predominate one</w:t>
      </w:r>
      <w:r w:rsidR="001966BC" w:rsidRPr="005F574F">
        <w:rPr>
          <w:rFonts w:ascii="Times New Roman" w:hAnsi="Times New Roman" w:cs="Times New Roman"/>
          <w:sz w:val="24"/>
          <w:szCs w:val="24"/>
        </w:rPr>
        <w:t xml:space="preserve"> (Table 2)</w:t>
      </w:r>
      <w:r w:rsidR="0040190B" w:rsidRPr="005F574F">
        <w:rPr>
          <w:rFonts w:ascii="Times New Roman" w:hAnsi="Times New Roman" w:cs="Times New Roman"/>
          <w:sz w:val="24"/>
          <w:szCs w:val="24"/>
        </w:rPr>
        <w:t>. The major grassy weeds found in the experimental</w:t>
      </w:r>
      <w:r w:rsidR="0040190B" w:rsidRPr="005F574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>field</w:t>
      </w:r>
      <w:r w:rsidR="0040190B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 xml:space="preserve">were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Echin</w:t>
      </w:r>
      <w:r w:rsidR="00F95C66" w:rsidRPr="005F574F">
        <w:rPr>
          <w:rFonts w:ascii="Times New Roman" w:hAnsi="Times New Roman" w:cs="Times New Roman"/>
          <w:i/>
          <w:sz w:val="24"/>
          <w:szCs w:val="24"/>
        </w:rPr>
        <w:t>ochloa</w:t>
      </w:r>
      <w:proofErr w:type="spellEnd"/>
      <w:r w:rsidR="00F95C66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5C66" w:rsidRPr="005F574F">
        <w:rPr>
          <w:rFonts w:ascii="Times New Roman" w:hAnsi="Times New Roman" w:cs="Times New Roman"/>
          <w:i/>
          <w:sz w:val="24"/>
          <w:szCs w:val="24"/>
        </w:rPr>
        <w:t>colona</w:t>
      </w:r>
      <w:proofErr w:type="spellEnd"/>
      <w:r w:rsidR="00F95C66" w:rsidRPr="005F574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95C66" w:rsidRPr="005F574F">
        <w:rPr>
          <w:rFonts w:ascii="Times New Roman" w:hAnsi="Times New Roman" w:cs="Times New Roman"/>
          <w:i/>
          <w:sz w:val="24"/>
          <w:szCs w:val="24"/>
        </w:rPr>
        <w:t>Eleusine</w:t>
      </w:r>
      <w:proofErr w:type="spellEnd"/>
      <w:r w:rsidR="00F95C66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5C66" w:rsidRPr="005F574F">
        <w:rPr>
          <w:rFonts w:ascii="Times New Roman" w:hAnsi="Times New Roman" w:cs="Times New Roman"/>
          <w:i/>
          <w:sz w:val="24"/>
          <w:szCs w:val="24"/>
        </w:rPr>
        <w:t>indica</w:t>
      </w:r>
      <w:proofErr w:type="spellEnd"/>
      <w:r w:rsidR="00F95C66" w:rsidRPr="005F574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5C66" w:rsidRPr="005F574F">
        <w:rPr>
          <w:rFonts w:ascii="Times New Roman" w:hAnsi="Times New Roman" w:cs="Times New Roman"/>
          <w:sz w:val="24"/>
          <w:szCs w:val="24"/>
        </w:rPr>
        <w:t xml:space="preserve">while the dominant broadleaved weeds present in the field were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Melochia</w:t>
      </w:r>
      <w:proofErr w:type="spellEnd"/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corchorifolia</w:t>
      </w:r>
      <w:proofErr w:type="spellEnd"/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 xml:space="preserve">and </w:t>
      </w:r>
      <w:r w:rsidR="00F95C66" w:rsidRPr="005F574F">
        <w:rPr>
          <w:rFonts w:ascii="Times New Roman" w:hAnsi="Times New Roman" w:cs="Times New Roman"/>
          <w:i/>
          <w:sz w:val="24"/>
          <w:szCs w:val="24"/>
        </w:rPr>
        <w:t xml:space="preserve">Cleome </w:t>
      </w:r>
      <w:proofErr w:type="spellStart"/>
      <w:r w:rsidR="00F95C66" w:rsidRPr="005F574F">
        <w:rPr>
          <w:rFonts w:ascii="Times New Roman" w:hAnsi="Times New Roman" w:cs="Times New Roman"/>
          <w:i/>
          <w:sz w:val="24"/>
          <w:szCs w:val="24"/>
        </w:rPr>
        <w:t>viscosa</w:t>
      </w:r>
      <w:proofErr w:type="spellEnd"/>
      <w:r w:rsidR="00F95C66" w:rsidRPr="005F574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0190B" w:rsidRPr="005F574F">
        <w:rPr>
          <w:rFonts w:ascii="Times New Roman" w:hAnsi="Times New Roman" w:cs="Times New Roman"/>
          <w:sz w:val="24"/>
          <w:szCs w:val="24"/>
        </w:rPr>
        <w:t>Sreepriya</w:t>
      </w:r>
      <w:proofErr w:type="spellEnd"/>
      <w:r w:rsidR="0040190B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5275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proofErr w:type="gramStart"/>
      <w:r w:rsidR="00552756"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Girija</w:t>
      </w:r>
      <w:proofErr w:type="spellEnd"/>
      <w:r w:rsidR="00552756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0190B" w:rsidRPr="005F574F">
        <w:rPr>
          <w:rFonts w:ascii="Times New Roman" w:hAnsi="Times New Roman" w:cs="Times New Roman"/>
          <w:sz w:val="24"/>
          <w:szCs w:val="24"/>
        </w:rPr>
        <w:t>2018) reported that the</w:t>
      </w:r>
      <w:r w:rsidR="0040190B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>major weed flora associated with</w:t>
      </w:r>
      <w:r w:rsidR="0040190B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summer </w:t>
      </w:r>
      <w:r w:rsidR="0040190B" w:rsidRPr="005F574F">
        <w:rPr>
          <w:rFonts w:ascii="Times New Roman" w:hAnsi="Times New Roman" w:cs="Times New Roman"/>
          <w:sz w:val="24"/>
          <w:szCs w:val="24"/>
        </w:rPr>
        <w:t xml:space="preserve">sesame with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Melochia</w:t>
      </w:r>
      <w:proofErr w:type="spellEnd"/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corchorifolia</w:t>
      </w:r>
      <w:proofErr w:type="spellEnd"/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Digitaria</w:t>
      </w:r>
      <w:proofErr w:type="spellEnd"/>
      <w:r w:rsidR="0040190B" w:rsidRPr="005F57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ciliaris</w:t>
      </w:r>
      <w:proofErr w:type="spellEnd"/>
      <w:r w:rsidR="0040190B" w:rsidRPr="005F574F">
        <w:rPr>
          <w:rFonts w:ascii="Times New Roman" w:hAnsi="Times New Roman" w:cs="Times New Roman"/>
          <w:sz w:val="24"/>
          <w:szCs w:val="24"/>
        </w:rPr>
        <w:t>,</w:t>
      </w:r>
      <w:r w:rsidR="0040190B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Echinochloa</w:t>
      </w:r>
      <w:proofErr w:type="spellEnd"/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colona</w:t>
      </w:r>
      <w:proofErr w:type="spellEnd"/>
      <w:r w:rsidR="0040190B" w:rsidRPr="005F574F">
        <w:rPr>
          <w:rFonts w:ascii="Times New Roman" w:hAnsi="Times New Roman" w:cs="Times New Roman"/>
          <w:sz w:val="24"/>
          <w:szCs w:val="24"/>
        </w:rPr>
        <w:t xml:space="preserve">, </w:t>
      </w:r>
      <w:r w:rsidR="0040190B" w:rsidRPr="005F574F">
        <w:rPr>
          <w:rFonts w:ascii="Times New Roman" w:hAnsi="Times New Roman" w:cs="Times New Roman"/>
          <w:i/>
          <w:sz w:val="24"/>
          <w:szCs w:val="24"/>
        </w:rPr>
        <w:t>Oryza sativa,</w:t>
      </w:r>
      <w:r w:rsidR="0040190B" w:rsidRPr="005F57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 xml:space="preserve">and </w:t>
      </w:r>
      <w:r w:rsidR="0040190B" w:rsidRPr="005F574F">
        <w:rPr>
          <w:rFonts w:ascii="Times New Roman" w:hAnsi="Times New Roman" w:cs="Times New Roman"/>
          <w:i/>
          <w:sz w:val="24"/>
          <w:szCs w:val="24"/>
        </w:rPr>
        <w:t>Cleome</w:t>
      </w:r>
      <w:r w:rsidR="0040190B" w:rsidRPr="005F57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40190B" w:rsidRPr="005F574F">
        <w:rPr>
          <w:rFonts w:ascii="Times New Roman" w:hAnsi="Times New Roman" w:cs="Times New Roman"/>
          <w:i/>
          <w:sz w:val="24"/>
          <w:szCs w:val="24"/>
        </w:rPr>
        <w:t>viscosa</w:t>
      </w:r>
      <w:proofErr w:type="spellEnd"/>
      <w:r w:rsidR="0040190B"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90B" w:rsidRPr="005F574F">
        <w:rPr>
          <w:rFonts w:ascii="Times New Roman" w:hAnsi="Times New Roman" w:cs="Times New Roman"/>
          <w:sz w:val="24"/>
          <w:szCs w:val="24"/>
        </w:rPr>
        <w:t>.</w:t>
      </w:r>
    </w:p>
    <w:p w14:paraId="7239BBAC" w14:textId="77777777" w:rsidR="002229B1" w:rsidRPr="005F574F" w:rsidRDefault="00FB6C92" w:rsidP="007A3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ab/>
      </w:r>
      <w:r w:rsidR="00BB6016" w:rsidRPr="005F574F">
        <w:rPr>
          <w:rFonts w:ascii="Times New Roman" w:hAnsi="Times New Roman" w:cs="Times New Roman"/>
          <w:sz w:val="24"/>
          <w:szCs w:val="24"/>
        </w:rPr>
        <w:t>The most important quantitative parameters used for assessing the effectiveness of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29B1" w:rsidRPr="005F574F">
        <w:rPr>
          <w:rFonts w:ascii="Times New Roman" w:hAnsi="Times New Roman" w:cs="Times New Roman"/>
          <w:sz w:val="24"/>
          <w:szCs w:val="24"/>
        </w:rPr>
        <w:t xml:space="preserve">weed management treatments is </w:t>
      </w:r>
      <w:r w:rsidR="00BB6016" w:rsidRPr="005F574F">
        <w:rPr>
          <w:rFonts w:ascii="Times New Roman" w:hAnsi="Times New Roman" w:cs="Times New Roman"/>
          <w:sz w:val="24"/>
          <w:szCs w:val="24"/>
        </w:rPr>
        <w:t>density of weeds. Absolute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density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of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grasses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and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BLW,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and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total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weed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density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were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significantly</w:t>
      </w:r>
      <w:r w:rsidR="00BB6016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influenced by weed management. At 20 DAS the lowest absolute density of grasses was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observed in T</w:t>
      </w:r>
      <w:r w:rsidR="00BB6016" w:rsidRPr="005F574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BB6016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(1.72 no.m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-2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). Whereas, at 40 DAS and 60 DAS the lowest absolute density of</w:t>
      </w:r>
      <w:r w:rsidR="00BB6016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grasses was recorded in T</w:t>
      </w:r>
      <w:r w:rsidR="00BB6016"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B6016" w:rsidRPr="005F574F">
        <w:rPr>
          <w:rFonts w:ascii="Times New Roman" w:hAnsi="Times New Roman" w:cs="Times New Roman"/>
          <w:spacing w:val="1"/>
          <w:sz w:val="24"/>
          <w:szCs w:val="24"/>
          <w:vertAlign w:val="subscript"/>
        </w:rPr>
        <w:t xml:space="preserve"> 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(1.17 and 3.34 no.m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-2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, respectively). At 20 DAS, 40DAS and 60</w:t>
      </w:r>
      <w:r w:rsidR="00BB6016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DAS the lowest absolute density of BLW was observed in T</w:t>
      </w:r>
      <w:r w:rsidR="00D56627"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(39.15, 20.89 and 27.37 no.m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-2</w:t>
      </w:r>
      <w:r w:rsidR="00BB6016" w:rsidRPr="005F574F">
        <w:rPr>
          <w:rFonts w:ascii="Times New Roman" w:hAnsi="Times New Roman" w:cs="Times New Roman"/>
          <w:position w:val="2"/>
          <w:sz w:val="24"/>
          <w:szCs w:val="24"/>
        </w:rPr>
        <w:t>,</w:t>
      </w:r>
      <w:r w:rsidR="00BB6016" w:rsidRPr="005F574F">
        <w:rPr>
          <w:rFonts w:ascii="Times New Roman" w:hAnsi="Times New Roman" w:cs="Times New Roman"/>
          <w:spacing w:val="-57"/>
          <w:position w:val="2"/>
          <w:sz w:val="24"/>
          <w:szCs w:val="24"/>
        </w:rPr>
        <w:t xml:space="preserve"> </w:t>
      </w:r>
      <w:r w:rsidR="00BB6016" w:rsidRPr="005F574F">
        <w:rPr>
          <w:rFonts w:ascii="Times New Roman" w:hAnsi="Times New Roman" w:cs="Times New Roman"/>
          <w:sz w:val="24"/>
          <w:szCs w:val="24"/>
        </w:rPr>
        <w:t>respectively).</w:t>
      </w:r>
      <w:r w:rsidR="00EF1FA0" w:rsidRPr="005F57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19FCF" w14:textId="77777777" w:rsidR="00BB6016" w:rsidRPr="005F574F" w:rsidRDefault="007A34C8" w:rsidP="002229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Total weed density was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significantly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influenced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by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weed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management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at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20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DAS,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40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DAS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and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60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DAS</w:t>
      </w:r>
      <w:r w:rsidR="002229B1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(Table 3).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At 20 and 40 DAS the lowest density of weeds was observed in T</w:t>
      </w:r>
      <w:r w:rsidR="002229B1"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(41.78 and 23.85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no.m</w:t>
      </w:r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-2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, respectively). At 60 DAS the lowest density of weeds was observed in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(31.82 </w:t>
      </w:r>
      <w:proofErr w:type="spellStart"/>
      <w:r w:rsidRPr="005F574F">
        <w:rPr>
          <w:rFonts w:ascii="Times New Roman" w:hAnsi="Times New Roman" w:cs="Times New Roman"/>
          <w:position w:val="2"/>
          <w:sz w:val="24"/>
          <w:szCs w:val="24"/>
        </w:rPr>
        <w:t>no.m</w:t>
      </w:r>
      <w:proofErr w:type="spellEnd"/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</w:t>
      </w:r>
      <w:r w:rsidRPr="005F574F">
        <w:rPr>
          <w:rFonts w:ascii="Times New Roman" w:hAnsi="Times New Roman" w:cs="Times New Roman"/>
          <w:spacing w:val="-57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2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) and it was at par</w:t>
      </w:r>
      <w:r w:rsidRPr="005F574F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with</w:t>
      </w:r>
      <w:r w:rsidRPr="005F574F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="002229B1"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2229B1" w:rsidRPr="005F574F">
        <w:rPr>
          <w:rFonts w:ascii="Times New Roman" w:hAnsi="Times New Roman" w:cs="Times New Roman"/>
          <w:position w:val="2"/>
          <w:sz w:val="24"/>
          <w:szCs w:val="24"/>
        </w:rPr>
        <w:t>.</w:t>
      </w:r>
      <w:r w:rsidR="002229B1"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="002229B1"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="002229B1" w:rsidRPr="005F574F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2229B1" w:rsidRPr="005F574F">
        <w:rPr>
          <w:rFonts w:ascii="Times New Roman" w:hAnsi="Times New Roman" w:cs="Times New Roman"/>
          <w:spacing w:val="1"/>
          <w:sz w:val="24"/>
          <w:szCs w:val="24"/>
          <w:vertAlign w:val="subscript"/>
        </w:rPr>
        <w:t xml:space="preserve"> </w:t>
      </w:r>
      <w:r w:rsidR="002229B1" w:rsidRPr="005F574F">
        <w:rPr>
          <w:rFonts w:ascii="Times New Roman" w:hAnsi="Times New Roman" w:cs="Times New Roman"/>
          <w:sz w:val="24"/>
          <w:szCs w:val="24"/>
        </w:rPr>
        <w:t>recorded the highest weed density at 20 DAS (138.64 no.m</w:t>
      </w:r>
      <w:r w:rsidR="002229B1" w:rsidRPr="005F574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2229B1" w:rsidRPr="005F574F">
        <w:rPr>
          <w:rFonts w:ascii="Times New Roman" w:hAnsi="Times New Roman" w:cs="Times New Roman"/>
          <w:sz w:val="24"/>
          <w:szCs w:val="24"/>
        </w:rPr>
        <w:t>), 40DAS (108.91 no.m</w:t>
      </w:r>
      <w:r w:rsidR="002229B1" w:rsidRPr="005F574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2229B1" w:rsidRPr="005F574F">
        <w:rPr>
          <w:rFonts w:ascii="Times New Roman" w:hAnsi="Times New Roman" w:cs="Times New Roman"/>
          <w:sz w:val="24"/>
          <w:szCs w:val="24"/>
        </w:rPr>
        <w:t>), and</w:t>
      </w:r>
      <w:r w:rsidR="002229B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29B1" w:rsidRPr="005F574F">
        <w:rPr>
          <w:rFonts w:ascii="Times New Roman" w:hAnsi="Times New Roman" w:cs="Times New Roman"/>
          <w:sz w:val="24"/>
          <w:szCs w:val="24"/>
        </w:rPr>
        <w:t>60DAS (100.93</w:t>
      </w:r>
      <w:r w:rsidR="002229B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29B1" w:rsidRPr="005F574F">
        <w:rPr>
          <w:rFonts w:ascii="Times New Roman" w:hAnsi="Times New Roman" w:cs="Times New Roman"/>
          <w:sz w:val="24"/>
          <w:szCs w:val="24"/>
        </w:rPr>
        <w:t>no.m</w:t>
      </w:r>
      <w:r w:rsidR="002229B1" w:rsidRPr="005F574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E675AB">
        <w:rPr>
          <w:rFonts w:ascii="Times New Roman" w:hAnsi="Times New Roman" w:cs="Times New Roman"/>
          <w:sz w:val="24"/>
          <w:szCs w:val="24"/>
        </w:rPr>
        <w:t>)</w:t>
      </w:r>
      <w:r w:rsidR="002229B1" w:rsidRPr="005F574F">
        <w:rPr>
          <w:rFonts w:ascii="Times New Roman" w:hAnsi="Times New Roman" w:cs="Times New Roman"/>
          <w:sz w:val="24"/>
          <w:szCs w:val="24"/>
        </w:rPr>
        <w:t>.</w:t>
      </w:r>
    </w:p>
    <w:p w14:paraId="09BC9873" w14:textId="77777777" w:rsidR="00EF1FA0" w:rsidRPr="005F574F" w:rsidRDefault="00FB6C92" w:rsidP="007A34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Compared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to PE oxyfluorfen, PE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pendimethalin were found more effective in reducing the density of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63C" w:rsidRPr="005F574F">
        <w:rPr>
          <w:rFonts w:ascii="Times New Roman" w:hAnsi="Times New Roman" w:cs="Times New Roman"/>
          <w:sz w:val="24"/>
          <w:szCs w:val="24"/>
        </w:rPr>
        <w:t>BLW at 20 DAS (Table 2</w:t>
      </w:r>
      <w:r w:rsidRPr="005F574F">
        <w:rPr>
          <w:rFonts w:ascii="Times New Roman" w:hAnsi="Times New Roman" w:cs="Times New Roman"/>
          <w:sz w:val="24"/>
          <w:szCs w:val="24"/>
        </w:rPr>
        <w:t xml:space="preserve">). </w:t>
      </w:r>
      <w:r w:rsidR="005A4684" w:rsidRPr="005F574F">
        <w:rPr>
          <w:rFonts w:ascii="Times New Roman" w:hAnsi="Times New Roman" w:cs="Times New Roman"/>
          <w:sz w:val="24"/>
          <w:szCs w:val="24"/>
        </w:rPr>
        <w:t>The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>result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>is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>in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>accordance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>with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>the</w:t>
      </w:r>
      <w:r w:rsidR="005A468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observation made </w:t>
      </w:r>
      <w:r w:rsidR="00BB6016" w:rsidRPr="005F574F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5A4684" w:rsidRPr="005F574F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="005A4684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A4684" w:rsidRPr="005F574F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(2019) in sesame and </w:t>
      </w:r>
      <w:r w:rsidRPr="005F574F">
        <w:rPr>
          <w:rFonts w:ascii="Times New Roman" w:hAnsi="Times New Roman" w:cs="Times New Roman"/>
          <w:sz w:val="24"/>
          <w:szCs w:val="24"/>
        </w:rPr>
        <w:t xml:space="preserve">Mondal </w:t>
      </w:r>
      <w:r w:rsidRPr="005F574F">
        <w:rPr>
          <w:rFonts w:ascii="Times New Roman" w:hAnsi="Times New Roman" w:cs="Times New Roman"/>
          <w:i/>
          <w:sz w:val="24"/>
          <w:szCs w:val="24"/>
        </w:rPr>
        <w:t>et al</w:t>
      </w:r>
      <w:r w:rsidR="00D5263C" w:rsidRPr="005F574F">
        <w:rPr>
          <w:rFonts w:ascii="Times New Roman" w:hAnsi="Times New Roman" w:cs="Times New Roman"/>
          <w:sz w:val="24"/>
          <w:szCs w:val="24"/>
        </w:rPr>
        <w:t xml:space="preserve">. (2008) 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also </w:t>
      </w:r>
      <w:r w:rsidR="00D5263C" w:rsidRPr="005F574F">
        <w:rPr>
          <w:rFonts w:ascii="Times New Roman" w:hAnsi="Times New Roman" w:cs="Times New Roman"/>
          <w:sz w:val="24"/>
          <w:szCs w:val="24"/>
        </w:rPr>
        <w:t xml:space="preserve">reported </w:t>
      </w:r>
      <w:r w:rsidRPr="005F574F">
        <w:rPr>
          <w:rFonts w:ascii="Times New Roman" w:hAnsi="Times New Roman" w:cs="Times New Roman"/>
          <w:sz w:val="24"/>
          <w:szCs w:val="24"/>
        </w:rPr>
        <w:t>that pendimethalin 750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was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more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effective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in controlling the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BLW</w:t>
      </w:r>
      <w:r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than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oxyflourfen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100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z w:val="24"/>
          <w:szCs w:val="24"/>
        </w:rPr>
        <w:t>.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Data</w:t>
      </w:r>
      <w:r w:rsidR="005950C5" w:rsidRPr="005F574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on</w:t>
      </w:r>
      <w:r w:rsidR="005950C5" w:rsidRPr="005F574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absolute</w:t>
      </w:r>
      <w:r w:rsidR="005950C5" w:rsidRPr="005F574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density</w:t>
      </w:r>
      <w:r w:rsidR="005950C5" w:rsidRPr="005F574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of</w:t>
      </w:r>
      <w:r w:rsidR="005950C5" w:rsidRPr="005F574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BLW (Table 2)</w:t>
      </w:r>
      <w:r w:rsidR="005950C5" w:rsidRPr="005F574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at</w:t>
      </w:r>
      <w:r w:rsidR="005950C5" w:rsidRPr="005F574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40</w:t>
      </w:r>
      <w:r w:rsidR="005950C5" w:rsidRPr="005F574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DAS</w:t>
      </w:r>
      <w:r w:rsidR="005950C5" w:rsidRPr="005F574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revealed</w:t>
      </w:r>
      <w:r w:rsidR="005950C5" w:rsidRPr="005F574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that,</w:t>
      </w:r>
      <w:r w:rsidR="005950C5" w:rsidRPr="005F574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the</w:t>
      </w:r>
      <w:r w:rsidR="005950C5" w:rsidRPr="005F574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treatments</w:t>
      </w:r>
      <w:r w:rsidR="005950C5" w:rsidRPr="005F574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="005950C5" w:rsidRPr="005F574F">
        <w:rPr>
          <w:rFonts w:ascii="Times New Roman" w:hAnsi="Times New Roman" w:cs="Times New Roman"/>
          <w:sz w:val="24"/>
          <w:szCs w:val="24"/>
        </w:rPr>
        <w:t>with</w:t>
      </w:r>
      <w:r w:rsidR="006130DD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wheel</w:t>
      </w:r>
      <w:proofErr w:type="gramEnd"/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hoe weeding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at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25 DAS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and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PoE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950C5"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ethyl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resulted in</w:t>
      </w:r>
      <w:r w:rsidR="005950C5" w:rsidRPr="005F574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 xml:space="preserve">lesser density of </w:t>
      </w:r>
      <w:r w:rsidR="005950C5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BLW</w:t>
      </w:r>
      <w:r w:rsidR="006130DD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 xml:space="preserve">compared to POE imazethapyr. This was because of the fact that wheel hoe weeding </w:t>
      </w:r>
      <w:proofErr w:type="gramStart"/>
      <w:r w:rsidR="005950C5" w:rsidRPr="005F574F">
        <w:rPr>
          <w:rFonts w:ascii="Times New Roman" w:hAnsi="Times New Roman" w:cs="Times New Roman"/>
          <w:sz w:val="24"/>
          <w:szCs w:val="24"/>
        </w:rPr>
        <w:t>at</w:t>
      </w:r>
      <w:r w:rsidR="002229B1"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5950C5" w:rsidRPr="005F574F">
        <w:rPr>
          <w:rFonts w:ascii="Times New Roman" w:hAnsi="Times New Roman" w:cs="Times New Roman"/>
          <w:sz w:val="24"/>
          <w:szCs w:val="24"/>
        </w:rPr>
        <w:t xml:space="preserve"> DAS effectively uprooted BLW. </w:t>
      </w:r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 xml:space="preserve">Chacko </w:t>
      </w:r>
      <w:r w:rsidR="005950C5" w:rsidRPr="005F574F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et al. </w:t>
      </w:r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 xml:space="preserve">(2021) </w:t>
      </w:r>
      <w:r w:rsidR="005950C5" w:rsidRPr="005F574F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>mechanical weeding</w:t>
      </w:r>
      <w:r w:rsidR="005950C5" w:rsidRPr="005F574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 xml:space="preserve">with wheel hoe </w:t>
      </w:r>
      <w:proofErr w:type="spellStart"/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>weeder</w:t>
      </w:r>
      <w:proofErr w:type="spellEnd"/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 xml:space="preserve"> (MWHW) at 15, 30 and 45 DAS recorded the lowest total weed in </w:t>
      </w:r>
      <w:r w:rsidR="005950C5" w:rsidRPr="005F574F">
        <w:rPr>
          <w:rFonts w:ascii="Times New Roman" w:hAnsi="Times New Roman" w:cs="Times New Roman"/>
          <w:sz w:val="24"/>
          <w:szCs w:val="24"/>
        </w:rPr>
        <w:t>ladies-finger</w:t>
      </w:r>
      <w:r w:rsidR="005950C5" w:rsidRPr="005F574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and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3E68">
        <w:rPr>
          <w:rFonts w:ascii="Times New Roman" w:hAnsi="Times New Roman" w:cs="Times New Roman"/>
          <w:sz w:val="24"/>
          <w:szCs w:val="24"/>
        </w:rPr>
        <w:t xml:space="preserve">Singh </w:t>
      </w:r>
      <w:r w:rsidR="005950C5" w:rsidRPr="005F574F">
        <w:rPr>
          <w:rFonts w:ascii="Times New Roman" w:hAnsi="Times New Roman" w:cs="Times New Roman"/>
          <w:i/>
          <w:sz w:val="24"/>
          <w:szCs w:val="24"/>
        </w:rPr>
        <w:t>et</w:t>
      </w:r>
      <w:r w:rsidR="005950C5" w:rsidRPr="005F57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i/>
          <w:sz w:val="24"/>
          <w:szCs w:val="24"/>
        </w:rPr>
        <w:t>al.</w:t>
      </w:r>
      <w:r w:rsidR="005950C5" w:rsidRPr="005F57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DF3E68">
        <w:rPr>
          <w:rFonts w:ascii="Times New Roman" w:hAnsi="Times New Roman" w:cs="Times New Roman"/>
          <w:sz w:val="24"/>
          <w:szCs w:val="24"/>
        </w:rPr>
        <w:t>(2013</w:t>
      </w:r>
      <w:r w:rsidR="005950C5" w:rsidRPr="005F574F">
        <w:rPr>
          <w:rFonts w:ascii="Times New Roman" w:hAnsi="Times New Roman" w:cs="Times New Roman"/>
          <w:sz w:val="24"/>
          <w:szCs w:val="24"/>
        </w:rPr>
        <w:t>)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reported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that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950C5"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ethyl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25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g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ha</w:t>
      </w:r>
      <w:r w:rsidR="005950C5"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was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most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effective</w:t>
      </w:r>
      <w:r w:rsidR="005950C5" w:rsidRPr="005F574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in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controlling</w:t>
      </w:r>
      <w:r w:rsidR="005950C5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broad-leaved</w:t>
      </w:r>
      <w:r w:rsidR="005950C5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weeds in direct seeded</w:t>
      </w:r>
      <w:r w:rsidR="005950C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rice</w:t>
      </w:r>
      <w:r w:rsidR="005950C5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950C5" w:rsidRPr="005F574F">
        <w:rPr>
          <w:rFonts w:ascii="Times New Roman" w:hAnsi="Times New Roman" w:cs="Times New Roman"/>
          <w:sz w:val="24"/>
          <w:szCs w:val="24"/>
        </w:rPr>
        <w:t>(DSR).</w:t>
      </w:r>
    </w:p>
    <w:p w14:paraId="23313BDC" w14:textId="77777777" w:rsidR="00384D9D" w:rsidRPr="005F574F" w:rsidRDefault="00384D9D" w:rsidP="00EF1F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lastRenderedPageBreak/>
        <w:t>EFFECT</w:t>
      </w:r>
      <w:r w:rsidRPr="005F57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OF</w:t>
      </w:r>
      <w:r w:rsidRPr="005F57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WEED</w:t>
      </w: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b/>
          <w:sz w:val="24"/>
          <w:szCs w:val="24"/>
        </w:rPr>
        <w:t>MANAGEMENT ON</w:t>
      </w:r>
      <w:r w:rsidRPr="005F57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034F2" w:rsidRPr="005F574F">
        <w:rPr>
          <w:rFonts w:ascii="Times New Roman" w:hAnsi="Times New Roman" w:cs="Times New Roman"/>
          <w:b/>
          <w:sz w:val="24"/>
          <w:szCs w:val="24"/>
        </w:rPr>
        <w:t>ECONOMICS</w:t>
      </w:r>
    </w:p>
    <w:p w14:paraId="32D236B9" w14:textId="77777777" w:rsidR="00384D9D" w:rsidRPr="005F574F" w:rsidRDefault="00384D9D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ab/>
        <w:t>A weed management practice should be economically viable to be acceptable at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farmer's level. The highest gross return was observed in the treatment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A066A0" w:rsidRPr="005F574F">
        <w:rPr>
          <w:rFonts w:ascii="Times New Roman" w:hAnsi="Times New Roman" w:cs="Times New Roman"/>
          <w:position w:val="2"/>
          <w:sz w:val="24"/>
          <w:szCs w:val="24"/>
        </w:rPr>
        <w:t>(Rs.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71,726 ha</w:t>
      </w:r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which was comparable with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sz w:val="24"/>
          <w:szCs w:val="24"/>
        </w:rPr>
        <w:t>,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and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5A4684"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B4780" w:rsidRPr="005F574F">
        <w:rPr>
          <w:rFonts w:ascii="Times New Roman" w:hAnsi="Times New Roman" w:cs="Times New Roman"/>
          <w:position w:val="2"/>
          <w:sz w:val="24"/>
          <w:szCs w:val="24"/>
        </w:rPr>
        <w:t>(Table 4)</w:t>
      </w:r>
      <w:r w:rsidRPr="005F574F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the net return and B: C was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recorded highest in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(Rs. 37070 ha</w:t>
      </w:r>
      <w:r w:rsidRPr="005F574F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 and 2.09) and were at par with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="00A066A0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and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.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Higher grain yield and less labour requirement was the reason for higher net return, and B: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ratio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in</w:t>
      </w:r>
      <w:r w:rsidRPr="005F574F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and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A066A0" w:rsidRPr="005F574F">
        <w:rPr>
          <w:rFonts w:ascii="Times New Roman" w:hAnsi="Times New Roman" w:cs="Times New Roman"/>
          <w:position w:val="2"/>
          <w:sz w:val="24"/>
          <w:szCs w:val="24"/>
        </w:rPr>
        <w:t>(</w:t>
      </w:r>
      <w:r w:rsidR="005A4684"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Table </w:t>
      </w:r>
      <w:r w:rsidR="004E06D4">
        <w:rPr>
          <w:rFonts w:ascii="Times New Roman" w:hAnsi="Times New Roman" w:cs="Times New Roman"/>
          <w:position w:val="2"/>
          <w:sz w:val="24"/>
          <w:szCs w:val="24"/>
        </w:rPr>
        <w:t>4 and F</w:t>
      </w:r>
      <w:r w:rsidR="000C17F9">
        <w:rPr>
          <w:rFonts w:ascii="Times New Roman" w:hAnsi="Times New Roman" w:cs="Times New Roman"/>
          <w:position w:val="2"/>
          <w:sz w:val="24"/>
          <w:szCs w:val="24"/>
        </w:rPr>
        <w:t>ig.</w:t>
      </w:r>
      <w:r w:rsidR="00E675AB">
        <w:rPr>
          <w:rFonts w:ascii="Times New Roman" w:hAnsi="Times New Roman" w:cs="Times New Roman"/>
          <w:position w:val="2"/>
          <w:sz w:val="24"/>
          <w:szCs w:val="24"/>
        </w:rPr>
        <w:t>1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).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Reduction</w:t>
      </w:r>
      <w:r w:rsidRPr="005F574F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in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weed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competition</w:t>
      </w:r>
      <w:r w:rsidRPr="005F574F">
        <w:rPr>
          <w:rFonts w:ascii="Times New Roman" w:hAnsi="Times New Roman" w:cs="Times New Roman"/>
          <w:spacing w:val="4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had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resulted</w:t>
      </w:r>
      <w:r w:rsidRPr="005F574F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>in</w:t>
      </w:r>
      <w:r w:rsidRPr="005F574F">
        <w:rPr>
          <w:rFonts w:ascii="Times New Roman" w:hAnsi="Times New Roman" w:cs="Times New Roman"/>
          <w:spacing w:val="4"/>
          <w:position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position w:val="2"/>
          <w:sz w:val="24"/>
          <w:szCs w:val="24"/>
        </w:rPr>
        <w:t xml:space="preserve">better </w:t>
      </w:r>
      <w:r w:rsidRPr="005F574F">
        <w:rPr>
          <w:rFonts w:ascii="Times New Roman" w:hAnsi="Times New Roman" w:cs="Times New Roman"/>
          <w:sz w:val="24"/>
          <w:szCs w:val="24"/>
        </w:rPr>
        <w:t>availability of growth factors which in turn led to higher photosynthesis and dry matter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accumulation. Better control of weeds right from sowing had resulted in better expression of yield attributes, which ultimately resulted in higher grain yield in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sz w:val="24"/>
          <w:szCs w:val="24"/>
        </w:rPr>
        <w:t>,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Pr="005F574F">
        <w:rPr>
          <w:rFonts w:ascii="Times New Roman" w:hAnsi="Times New Roman" w:cs="Times New Roman"/>
          <w:sz w:val="24"/>
          <w:szCs w:val="24"/>
        </w:rPr>
        <w:t>and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z w:val="24"/>
          <w:szCs w:val="24"/>
        </w:rPr>
        <w:t>. In treatments,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sz w:val="24"/>
          <w:szCs w:val="24"/>
        </w:rPr>
        <w:t>,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sz w:val="24"/>
          <w:szCs w:val="24"/>
        </w:rPr>
        <w:t xml:space="preserve"> and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z w:val="24"/>
          <w:szCs w:val="24"/>
        </w:rPr>
        <w:t xml:space="preserve">, weeds present in the early growth phase were effectively controlled by wheel hoe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/ PE pendimethalin and later emerged weeds were effectively controlled by either wheel hoe weeding or PoE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ethyl at 25 DAS. The present study is in the line with Chopra et al. (2015), Sangeetha et al. (2019) and Chacko et al. (2021). </w:t>
      </w:r>
    </w:p>
    <w:p w14:paraId="458A1BD7" w14:textId="77777777" w:rsidR="00384D9D" w:rsidRPr="005F574F" w:rsidRDefault="00384D9D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ab/>
        <w:t>Among the treatments the lowest gross return (Rs. 30300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z w:val="24"/>
          <w:szCs w:val="24"/>
        </w:rPr>
        <w:t>), net return (Rs. 2100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65FF8" w:rsidRPr="005F574F">
        <w:rPr>
          <w:rFonts w:ascii="Times New Roman" w:hAnsi="Times New Roman" w:cs="Times New Roman"/>
          <w:sz w:val="24"/>
          <w:szCs w:val="24"/>
        </w:rPr>
        <w:t xml:space="preserve">) and B: C ratio (1.07) </w:t>
      </w:r>
      <w:r w:rsidRPr="005F574F">
        <w:rPr>
          <w:rFonts w:ascii="Times New Roman" w:hAnsi="Times New Roman" w:cs="Times New Roman"/>
          <w:sz w:val="24"/>
          <w:szCs w:val="24"/>
        </w:rPr>
        <w:t>were recorded in weedy check 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5F574F">
        <w:rPr>
          <w:rFonts w:ascii="Times New Roman" w:hAnsi="Times New Roman" w:cs="Times New Roman"/>
          <w:sz w:val="24"/>
          <w:szCs w:val="24"/>
        </w:rPr>
        <w:t>), due to the lowest seed yield as a result of heavy weed competition</w:t>
      </w:r>
      <w:r w:rsidR="004E06D4">
        <w:rPr>
          <w:rFonts w:ascii="Times New Roman" w:hAnsi="Times New Roman" w:cs="Times New Roman"/>
          <w:sz w:val="24"/>
          <w:szCs w:val="24"/>
        </w:rPr>
        <w:t xml:space="preserve"> (Table 4 and F</w:t>
      </w:r>
      <w:r w:rsidR="000C17F9">
        <w:rPr>
          <w:rFonts w:ascii="Times New Roman" w:hAnsi="Times New Roman" w:cs="Times New Roman"/>
          <w:sz w:val="24"/>
          <w:szCs w:val="24"/>
        </w:rPr>
        <w:t>ig.</w:t>
      </w:r>
      <w:r w:rsidR="00E675AB">
        <w:rPr>
          <w:rFonts w:ascii="Times New Roman" w:hAnsi="Times New Roman" w:cs="Times New Roman"/>
          <w:sz w:val="24"/>
          <w:szCs w:val="24"/>
        </w:rPr>
        <w:t>1</w:t>
      </w:r>
      <w:r w:rsidR="005A4684" w:rsidRPr="005F574F">
        <w:rPr>
          <w:rFonts w:ascii="Times New Roman" w:hAnsi="Times New Roman" w:cs="Times New Roman"/>
          <w:sz w:val="24"/>
          <w:szCs w:val="24"/>
        </w:rPr>
        <w:t>)</w:t>
      </w:r>
      <w:r w:rsidRPr="005F57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AEFA1" w14:textId="77777777" w:rsidR="00384D9D" w:rsidRPr="005F574F" w:rsidRDefault="00E65FF8" w:rsidP="00A034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74F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61A7DC3C" w14:textId="77777777" w:rsidR="00384D9D" w:rsidRDefault="00384D9D" w:rsidP="00A03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ab/>
        <w:t>The yield and economics of treatments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sz w:val="24"/>
          <w:szCs w:val="24"/>
        </w:rPr>
        <w:t>,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sz w:val="24"/>
          <w:szCs w:val="24"/>
        </w:rPr>
        <w:t xml:space="preserve"> and 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z w:val="24"/>
          <w:szCs w:val="24"/>
        </w:rPr>
        <w:t xml:space="preserve"> were comparable. Hence the study revealed the possibility of three weed management options for sesame. Mechanical weeding with wheel hoe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weeder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at 15 and 30 DAS 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F574F">
        <w:rPr>
          <w:rFonts w:ascii="Times New Roman" w:hAnsi="Times New Roman" w:cs="Times New Roman"/>
          <w:sz w:val="24"/>
          <w:szCs w:val="24"/>
        </w:rPr>
        <w:t xml:space="preserve">) could be recommended as a </w:t>
      </w:r>
      <w:proofErr w:type="spellStart"/>
      <w:proofErr w:type="gramStart"/>
      <w:r w:rsidRPr="005F574F">
        <w:rPr>
          <w:rFonts w:ascii="Times New Roman" w:hAnsi="Times New Roman" w:cs="Times New Roman"/>
          <w:sz w:val="24"/>
          <w:szCs w:val="24"/>
        </w:rPr>
        <w:t>non chemical</w:t>
      </w:r>
      <w:proofErr w:type="spellEnd"/>
      <w:proofErr w:type="gramEnd"/>
      <w:r w:rsidRPr="005F574F">
        <w:rPr>
          <w:rFonts w:ascii="Times New Roman" w:hAnsi="Times New Roman" w:cs="Times New Roman"/>
          <w:sz w:val="24"/>
          <w:szCs w:val="24"/>
        </w:rPr>
        <w:t xml:space="preserve"> weed management practice. </w:t>
      </w:r>
      <w:proofErr w:type="gramStart"/>
      <w:r w:rsidRPr="005F574F">
        <w:rPr>
          <w:rFonts w:ascii="Times New Roman" w:hAnsi="Times New Roman" w:cs="Times New Roman"/>
          <w:sz w:val="24"/>
          <w:szCs w:val="24"/>
        </w:rPr>
        <w:t>Pre emergence</w:t>
      </w:r>
      <w:proofErr w:type="gramEnd"/>
      <w:r w:rsidRPr="005F574F">
        <w:rPr>
          <w:rFonts w:ascii="Times New Roman" w:hAnsi="Times New Roman" w:cs="Times New Roman"/>
          <w:sz w:val="24"/>
          <w:szCs w:val="24"/>
        </w:rPr>
        <w:t xml:space="preserve"> pendimethalin 500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 at 2 DAS +</w:t>
      </w:r>
      <w:r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wheel hoe weeding at 25 DAS 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74F">
        <w:rPr>
          <w:rFonts w:ascii="Times New Roman" w:hAnsi="Times New Roman" w:cs="Times New Roman"/>
          <w:sz w:val="24"/>
          <w:szCs w:val="24"/>
        </w:rPr>
        <w:t>) could be recommended as an integrated weed management practice and pendimethalin 500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 at 2 DAS +</w:t>
      </w:r>
      <w:r w:rsidRPr="005F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 xml:space="preserve">post directed application of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carfentrazone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 ethyl 20 g 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z w:val="24"/>
          <w:szCs w:val="24"/>
        </w:rPr>
        <w:t xml:space="preserve"> at 25 DAS (T</w:t>
      </w:r>
      <w:r w:rsidRPr="005F574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F574F">
        <w:rPr>
          <w:rFonts w:ascii="Times New Roman" w:hAnsi="Times New Roman" w:cs="Times New Roman"/>
          <w:sz w:val="24"/>
          <w:szCs w:val="24"/>
        </w:rPr>
        <w:t>) could be recommended</w:t>
      </w:r>
      <w:r w:rsidR="005A4684" w:rsidRPr="005F574F">
        <w:rPr>
          <w:rFonts w:ascii="Times New Roman" w:hAnsi="Times New Roman" w:cs="Times New Roman"/>
          <w:sz w:val="24"/>
          <w:szCs w:val="24"/>
        </w:rPr>
        <w:t xml:space="preserve"> as a chemical weed management </w:t>
      </w:r>
      <w:r w:rsidRPr="005F574F">
        <w:rPr>
          <w:rFonts w:ascii="Times New Roman" w:hAnsi="Times New Roman" w:cs="Times New Roman"/>
          <w:sz w:val="24"/>
          <w:szCs w:val="24"/>
        </w:rPr>
        <w:t>practices for higher yield and return in sesame.</w:t>
      </w:r>
    </w:p>
    <w:p w14:paraId="7FB8E773" w14:textId="77777777" w:rsidR="00B157BF" w:rsidRPr="005F574F" w:rsidRDefault="00B157BF" w:rsidP="00A034F2">
      <w:pPr>
        <w:jc w:val="both"/>
        <w:rPr>
          <w:rFonts w:ascii="Times New Roman" w:hAnsi="Times New Roman" w:cs="Times New Roman"/>
          <w:sz w:val="24"/>
          <w:szCs w:val="24"/>
        </w:rPr>
        <w:sectPr w:rsidR="00B157BF" w:rsidRPr="005F574F" w:rsidSect="005E36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tblpY="550"/>
        <w:tblW w:w="14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994"/>
        <w:gridCol w:w="1947"/>
        <w:gridCol w:w="2552"/>
        <w:gridCol w:w="1984"/>
        <w:gridCol w:w="1843"/>
        <w:gridCol w:w="2126"/>
      </w:tblGrid>
      <w:tr w:rsidR="00B157BF" w:rsidRPr="005F574F" w14:paraId="72DD3F63" w14:textId="77777777" w:rsidTr="00A034F2">
        <w:trPr>
          <w:trHeight w:val="20"/>
        </w:trPr>
        <w:tc>
          <w:tcPr>
            <w:tcW w:w="8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41811" w14:textId="77777777" w:rsidR="00B157BF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Plant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height, cm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C369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Seed yield</w:t>
            </w:r>
          </w:p>
          <w:p w14:paraId="397726C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(kg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179E0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Haulm</w:t>
            </w:r>
            <w:r w:rsidRPr="005F574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yield</w:t>
            </w:r>
          </w:p>
          <w:p w14:paraId="44161E1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(kg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CAD3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Weed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index (%)</w:t>
            </w:r>
          </w:p>
        </w:tc>
      </w:tr>
      <w:tr w:rsidR="009B5594" w:rsidRPr="005F574F" w14:paraId="179C815D" w14:textId="77777777" w:rsidTr="00A034F2">
        <w:trPr>
          <w:trHeight w:val="2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C3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14:paraId="1C3C2ED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DF4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1947" w:type="dxa"/>
            <w:vAlign w:val="center"/>
          </w:tcPr>
          <w:p w14:paraId="736F122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DD6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9946DB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B88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harvest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0AE478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8FB8F4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5B4E40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AD" w:rsidRPr="005F574F" w14:paraId="5E704305" w14:textId="77777777" w:rsidTr="00A034F2">
        <w:trPr>
          <w:trHeight w:val="723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6A1B95B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994" w:type="dxa"/>
            <w:vAlign w:val="center"/>
          </w:tcPr>
          <w:p w14:paraId="3F4A770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5053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947" w:type="dxa"/>
            <w:vAlign w:val="center"/>
          </w:tcPr>
          <w:p w14:paraId="6F65AEE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95E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2552" w:type="dxa"/>
            <w:vAlign w:val="center"/>
          </w:tcPr>
          <w:p w14:paraId="5DCBA65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8AD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1984" w:type="dxa"/>
            <w:vAlign w:val="center"/>
          </w:tcPr>
          <w:p w14:paraId="310FF9C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F00F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843" w:type="dxa"/>
            <w:vAlign w:val="center"/>
          </w:tcPr>
          <w:p w14:paraId="080404B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631F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2126" w:type="dxa"/>
            <w:vAlign w:val="center"/>
          </w:tcPr>
          <w:p w14:paraId="43283EE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2F4A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24.21</w:t>
            </w:r>
          </w:p>
        </w:tc>
      </w:tr>
      <w:tr w:rsidR="00F016AD" w:rsidRPr="005F574F" w14:paraId="6CF928B0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13C7F20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94" w:type="dxa"/>
            <w:vAlign w:val="center"/>
          </w:tcPr>
          <w:p w14:paraId="789BEC5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FAD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947" w:type="dxa"/>
            <w:vAlign w:val="center"/>
          </w:tcPr>
          <w:p w14:paraId="62EDD29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645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2552" w:type="dxa"/>
            <w:vAlign w:val="center"/>
          </w:tcPr>
          <w:p w14:paraId="41D83EB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DBA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984" w:type="dxa"/>
            <w:vAlign w:val="center"/>
          </w:tcPr>
          <w:p w14:paraId="3655C32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495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43" w:type="dxa"/>
            <w:vAlign w:val="center"/>
          </w:tcPr>
          <w:p w14:paraId="4B63B76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66C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126" w:type="dxa"/>
            <w:vAlign w:val="center"/>
          </w:tcPr>
          <w:p w14:paraId="17F3B12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8B8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44.25</w:t>
            </w:r>
          </w:p>
        </w:tc>
      </w:tr>
      <w:tr w:rsidR="00F016AD" w:rsidRPr="005F574F" w14:paraId="0712BE15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2D9AD60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94" w:type="dxa"/>
            <w:vAlign w:val="center"/>
          </w:tcPr>
          <w:p w14:paraId="2810DE2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62B7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947" w:type="dxa"/>
            <w:vAlign w:val="center"/>
          </w:tcPr>
          <w:p w14:paraId="155E7D2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08F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2552" w:type="dxa"/>
            <w:vAlign w:val="center"/>
          </w:tcPr>
          <w:p w14:paraId="5AACE65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914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1984" w:type="dxa"/>
            <w:vAlign w:val="center"/>
          </w:tcPr>
          <w:p w14:paraId="418B9D1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94E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843" w:type="dxa"/>
            <w:vAlign w:val="center"/>
          </w:tcPr>
          <w:p w14:paraId="37B8A90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569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26" w:type="dxa"/>
            <w:vAlign w:val="center"/>
          </w:tcPr>
          <w:p w14:paraId="065EC6C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BE0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22.84</w:t>
            </w:r>
          </w:p>
        </w:tc>
      </w:tr>
      <w:tr w:rsidR="00F016AD" w:rsidRPr="005F574F" w14:paraId="02EBA22D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7512CD4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94" w:type="dxa"/>
            <w:vAlign w:val="center"/>
          </w:tcPr>
          <w:p w14:paraId="6D59BF4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B361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947" w:type="dxa"/>
            <w:vAlign w:val="center"/>
          </w:tcPr>
          <w:p w14:paraId="74271EF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F6C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  <w:tc>
          <w:tcPr>
            <w:tcW w:w="2552" w:type="dxa"/>
            <w:vAlign w:val="center"/>
          </w:tcPr>
          <w:p w14:paraId="3A3A8B4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F2D1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1984" w:type="dxa"/>
            <w:vAlign w:val="center"/>
          </w:tcPr>
          <w:p w14:paraId="4270B71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1BE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843" w:type="dxa"/>
            <w:vAlign w:val="center"/>
          </w:tcPr>
          <w:p w14:paraId="2C37827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4B1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126" w:type="dxa"/>
            <w:vAlign w:val="center"/>
          </w:tcPr>
          <w:p w14:paraId="426E000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4DEF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5.89</w:t>
            </w:r>
          </w:p>
        </w:tc>
      </w:tr>
      <w:tr w:rsidR="00F016AD" w:rsidRPr="005F574F" w14:paraId="49A97E2E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24B93B0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994" w:type="dxa"/>
            <w:vAlign w:val="center"/>
          </w:tcPr>
          <w:p w14:paraId="711ACC4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4C0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947" w:type="dxa"/>
            <w:vAlign w:val="center"/>
          </w:tcPr>
          <w:p w14:paraId="549DD99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1A4B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2552" w:type="dxa"/>
            <w:vAlign w:val="center"/>
          </w:tcPr>
          <w:p w14:paraId="2809BE8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038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984" w:type="dxa"/>
            <w:vAlign w:val="center"/>
          </w:tcPr>
          <w:p w14:paraId="64F4703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D8D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43" w:type="dxa"/>
            <w:vAlign w:val="center"/>
          </w:tcPr>
          <w:p w14:paraId="6068179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5FF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2126" w:type="dxa"/>
            <w:vAlign w:val="center"/>
          </w:tcPr>
          <w:p w14:paraId="039350B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CE7E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41.08</w:t>
            </w:r>
          </w:p>
        </w:tc>
      </w:tr>
      <w:tr w:rsidR="00F016AD" w:rsidRPr="005F574F" w14:paraId="6C5B714B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065A8ED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994" w:type="dxa"/>
            <w:vAlign w:val="center"/>
          </w:tcPr>
          <w:p w14:paraId="5B25B52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639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947" w:type="dxa"/>
            <w:vAlign w:val="center"/>
          </w:tcPr>
          <w:p w14:paraId="4D8DE62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825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90.9</w:t>
            </w:r>
          </w:p>
        </w:tc>
        <w:tc>
          <w:tcPr>
            <w:tcW w:w="2552" w:type="dxa"/>
            <w:vAlign w:val="center"/>
          </w:tcPr>
          <w:p w14:paraId="5C1005B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85F2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104.3</w:t>
            </w:r>
          </w:p>
        </w:tc>
        <w:tc>
          <w:tcPr>
            <w:tcW w:w="1984" w:type="dxa"/>
            <w:vAlign w:val="center"/>
          </w:tcPr>
          <w:p w14:paraId="55281A7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B137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43" w:type="dxa"/>
            <w:vAlign w:val="center"/>
          </w:tcPr>
          <w:p w14:paraId="3877128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8B6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126" w:type="dxa"/>
            <w:vAlign w:val="center"/>
          </w:tcPr>
          <w:p w14:paraId="0806B76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9AC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F016AD" w:rsidRPr="005F574F" w14:paraId="7F387EDD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0B16374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994" w:type="dxa"/>
            <w:vAlign w:val="center"/>
          </w:tcPr>
          <w:p w14:paraId="6E5310A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E40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947" w:type="dxa"/>
            <w:vAlign w:val="center"/>
          </w:tcPr>
          <w:p w14:paraId="5A85BDF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0D1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93.3</w:t>
            </w:r>
          </w:p>
        </w:tc>
        <w:tc>
          <w:tcPr>
            <w:tcW w:w="2552" w:type="dxa"/>
            <w:vAlign w:val="center"/>
          </w:tcPr>
          <w:p w14:paraId="49C0189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793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105.0</w:t>
            </w:r>
          </w:p>
        </w:tc>
        <w:tc>
          <w:tcPr>
            <w:tcW w:w="1984" w:type="dxa"/>
            <w:vAlign w:val="center"/>
          </w:tcPr>
          <w:p w14:paraId="40E7486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053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843" w:type="dxa"/>
            <w:vAlign w:val="center"/>
          </w:tcPr>
          <w:p w14:paraId="2B1FE33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21C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2126" w:type="dxa"/>
            <w:vAlign w:val="center"/>
          </w:tcPr>
          <w:p w14:paraId="6CE4C25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DD5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F016AD" w:rsidRPr="005F574F" w14:paraId="4A788D67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3567D4D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994" w:type="dxa"/>
            <w:vAlign w:val="center"/>
          </w:tcPr>
          <w:p w14:paraId="6B5C9C42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3889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947" w:type="dxa"/>
            <w:vAlign w:val="center"/>
          </w:tcPr>
          <w:p w14:paraId="65FCB39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AFC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2552" w:type="dxa"/>
            <w:vAlign w:val="center"/>
          </w:tcPr>
          <w:p w14:paraId="729E2BC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2E6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984" w:type="dxa"/>
            <w:vAlign w:val="center"/>
          </w:tcPr>
          <w:p w14:paraId="4A1780C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32F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843" w:type="dxa"/>
            <w:vAlign w:val="center"/>
          </w:tcPr>
          <w:p w14:paraId="56137A4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5F19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126" w:type="dxa"/>
            <w:vAlign w:val="center"/>
          </w:tcPr>
          <w:p w14:paraId="4A5341B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0B5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</w:tr>
      <w:tr w:rsidR="00F016AD" w:rsidRPr="005F574F" w14:paraId="54F060CE" w14:textId="77777777" w:rsidTr="00A034F2">
        <w:trPr>
          <w:trHeight w:val="723"/>
        </w:trPr>
        <w:tc>
          <w:tcPr>
            <w:tcW w:w="1734" w:type="dxa"/>
            <w:vAlign w:val="center"/>
          </w:tcPr>
          <w:p w14:paraId="0DD573E0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994" w:type="dxa"/>
            <w:vAlign w:val="center"/>
          </w:tcPr>
          <w:p w14:paraId="50CB087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21B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947" w:type="dxa"/>
            <w:vAlign w:val="center"/>
          </w:tcPr>
          <w:p w14:paraId="64462FF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AADB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2552" w:type="dxa"/>
            <w:vAlign w:val="center"/>
          </w:tcPr>
          <w:p w14:paraId="75D7D61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C432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984" w:type="dxa"/>
            <w:vAlign w:val="center"/>
          </w:tcPr>
          <w:p w14:paraId="46EA496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BA7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3" w:type="dxa"/>
            <w:vAlign w:val="center"/>
          </w:tcPr>
          <w:p w14:paraId="4114ADC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C058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126" w:type="dxa"/>
            <w:vAlign w:val="center"/>
          </w:tcPr>
          <w:p w14:paraId="524E1D5C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272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57.78</w:t>
            </w:r>
          </w:p>
        </w:tc>
      </w:tr>
      <w:tr w:rsidR="009B5594" w:rsidRPr="005F574F" w14:paraId="6383BE1C" w14:textId="77777777" w:rsidTr="00A034F2">
        <w:trPr>
          <w:trHeight w:val="20"/>
        </w:trPr>
        <w:tc>
          <w:tcPr>
            <w:tcW w:w="1734" w:type="dxa"/>
            <w:vAlign w:val="center"/>
          </w:tcPr>
          <w:p w14:paraId="24BEA3E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231F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(±)</w:t>
            </w:r>
          </w:p>
        </w:tc>
        <w:tc>
          <w:tcPr>
            <w:tcW w:w="1994" w:type="dxa"/>
            <w:vAlign w:val="center"/>
          </w:tcPr>
          <w:p w14:paraId="4D87314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5D6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47" w:type="dxa"/>
            <w:vAlign w:val="center"/>
          </w:tcPr>
          <w:p w14:paraId="55BAC04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8D2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552" w:type="dxa"/>
            <w:vAlign w:val="center"/>
          </w:tcPr>
          <w:p w14:paraId="6A86184E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692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984" w:type="dxa"/>
            <w:vAlign w:val="center"/>
          </w:tcPr>
          <w:p w14:paraId="285146C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4D25A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24.71</w:t>
            </w:r>
          </w:p>
        </w:tc>
        <w:tc>
          <w:tcPr>
            <w:tcW w:w="1843" w:type="dxa"/>
            <w:vAlign w:val="center"/>
          </w:tcPr>
          <w:p w14:paraId="26D697E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E851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2126" w:type="dxa"/>
            <w:vAlign w:val="center"/>
          </w:tcPr>
          <w:p w14:paraId="32732C04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C5EF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9B5594" w:rsidRPr="005F574F" w14:paraId="71D39F7F" w14:textId="77777777" w:rsidTr="00A034F2">
        <w:trPr>
          <w:trHeight w:val="20"/>
        </w:trPr>
        <w:tc>
          <w:tcPr>
            <w:tcW w:w="1734" w:type="dxa"/>
            <w:vAlign w:val="center"/>
          </w:tcPr>
          <w:p w14:paraId="5021219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B3D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(0.05)</w:t>
            </w:r>
          </w:p>
        </w:tc>
        <w:tc>
          <w:tcPr>
            <w:tcW w:w="1994" w:type="dxa"/>
            <w:vAlign w:val="center"/>
          </w:tcPr>
          <w:p w14:paraId="428AF17D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17D5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947" w:type="dxa"/>
            <w:vAlign w:val="center"/>
          </w:tcPr>
          <w:p w14:paraId="462234E6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325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552" w:type="dxa"/>
            <w:vAlign w:val="center"/>
          </w:tcPr>
          <w:p w14:paraId="1E1B5AA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214A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11.37</w:t>
            </w:r>
          </w:p>
        </w:tc>
        <w:tc>
          <w:tcPr>
            <w:tcW w:w="1984" w:type="dxa"/>
            <w:vAlign w:val="center"/>
          </w:tcPr>
          <w:p w14:paraId="258F5643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0B0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72.72</w:t>
            </w:r>
          </w:p>
        </w:tc>
        <w:tc>
          <w:tcPr>
            <w:tcW w:w="1843" w:type="dxa"/>
            <w:vAlign w:val="center"/>
          </w:tcPr>
          <w:p w14:paraId="4ECCD858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88C7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98.20</w:t>
            </w:r>
          </w:p>
        </w:tc>
        <w:tc>
          <w:tcPr>
            <w:tcW w:w="2126" w:type="dxa"/>
            <w:vAlign w:val="center"/>
          </w:tcPr>
          <w:p w14:paraId="145007D9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C33B" w14:textId="77777777" w:rsidR="00B157BF" w:rsidRPr="005F574F" w:rsidRDefault="00B157BF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</w:tbl>
    <w:p w14:paraId="5E9ACF02" w14:textId="77777777" w:rsidR="00B157BF" w:rsidRPr="005F574F" w:rsidRDefault="002228D3" w:rsidP="00A034F2">
      <w:pPr>
        <w:jc w:val="both"/>
        <w:rPr>
          <w:rFonts w:ascii="Times New Roman" w:hAnsi="Times New Roman" w:cs="Times New Roman"/>
          <w:sz w:val="24"/>
          <w:szCs w:val="24"/>
        </w:rPr>
        <w:sectPr w:rsidR="00B157BF" w:rsidRPr="005F574F" w:rsidSect="00A034F2"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  <w:r w:rsidRPr="005F574F">
        <w:rPr>
          <w:rFonts w:ascii="Times New Roman" w:hAnsi="Times New Roman" w:cs="Times New Roman"/>
          <w:sz w:val="24"/>
          <w:szCs w:val="24"/>
        </w:rPr>
        <w:t>Table 1</w:t>
      </w:r>
      <w:r w:rsidR="009B5594" w:rsidRPr="005F574F">
        <w:rPr>
          <w:rFonts w:ascii="Times New Roman" w:hAnsi="Times New Roman" w:cs="Times New Roman"/>
          <w:sz w:val="24"/>
          <w:szCs w:val="24"/>
        </w:rPr>
        <w:t>.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Plant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height (cm), Seed yield</w:t>
      </w:r>
      <w:r w:rsidRPr="005F574F">
        <w:rPr>
          <w:rFonts w:ascii="Times New Roman" w:hAnsi="Times New Roman" w:cs="Times New Roman"/>
          <w:sz w:val="24"/>
          <w:szCs w:val="24"/>
        </w:rPr>
        <w:t xml:space="preserve"> (kg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z w:val="24"/>
          <w:szCs w:val="24"/>
        </w:rPr>
        <w:t>)</w:t>
      </w:r>
      <w:r w:rsidR="009B5594" w:rsidRPr="005F574F">
        <w:rPr>
          <w:rFonts w:ascii="Times New Roman" w:hAnsi="Times New Roman" w:cs="Times New Roman"/>
          <w:sz w:val="24"/>
          <w:szCs w:val="24"/>
        </w:rPr>
        <w:t>, haulm yield</w:t>
      </w:r>
      <w:r w:rsidRPr="005F574F">
        <w:rPr>
          <w:rFonts w:ascii="Times New Roman" w:hAnsi="Times New Roman" w:cs="Times New Roman"/>
          <w:sz w:val="24"/>
          <w:szCs w:val="24"/>
        </w:rPr>
        <w:t xml:space="preserve"> (kg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ha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F574F">
        <w:rPr>
          <w:rFonts w:ascii="Times New Roman" w:hAnsi="Times New Roman" w:cs="Times New Roman"/>
          <w:sz w:val="24"/>
          <w:szCs w:val="24"/>
        </w:rPr>
        <w:t>)</w:t>
      </w:r>
      <w:r w:rsidR="009B5594" w:rsidRPr="005F574F">
        <w:rPr>
          <w:rFonts w:ascii="Times New Roman" w:hAnsi="Times New Roman" w:cs="Times New Roman"/>
          <w:sz w:val="24"/>
          <w:szCs w:val="24"/>
        </w:rPr>
        <w:t xml:space="preserve"> and weed index</w:t>
      </w:r>
      <w:r w:rsidRPr="005F574F">
        <w:rPr>
          <w:rFonts w:ascii="Times New Roman" w:hAnsi="Times New Roman" w:cs="Times New Roman"/>
          <w:sz w:val="24"/>
          <w:szCs w:val="24"/>
        </w:rPr>
        <w:t xml:space="preserve"> (%)</w:t>
      </w:r>
      <w:r w:rsidR="009B5594" w:rsidRPr="005F574F">
        <w:rPr>
          <w:rFonts w:ascii="Times New Roman" w:hAnsi="Times New Roman" w:cs="Times New Roman"/>
          <w:sz w:val="24"/>
          <w:szCs w:val="24"/>
        </w:rPr>
        <w:t xml:space="preserve"> in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sesame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as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influenced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by</w:t>
      </w:r>
      <w:r w:rsidR="009B5594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weed</w:t>
      </w:r>
      <w:r w:rsidR="009B5594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675AB">
        <w:rPr>
          <w:rFonts w:ascii="Times New Roman" w:hAnsi="Times New Roman" w:cs="Times New Roman"/>
          <w:sz w:val="24"/>
          <w:szCs w:val="24"/>
        </w:rPr>
        <w:t>management</w:t>
      </w:r>
    </w:p>
    <w:p w14:paraId="740473F0" w14:textId="77777777" w:rsidR="00F82A91" w:rsidRPr="005F574F" w:rsidRDefault="00BF4F83" w:rsidP="00A034F2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675AB">
        <w:rPr>
          <w:rFonts w:ascii="Times New Roman" w:hAnsi="Times New Roman" w:cs="Times New Roman"/>
          <w:sz w:val="24"/>
          <w:szCs w:val="24"/>
        </w:rPr>
        <w:t xml:space="preserve">       </w:t>
      </w:r>
      <w:r w:rsidR="009B5594" w:rsidRPr="005F574F">
        <w:rPr>
          <w:rFonts w:ascii="Times New Roman" w:hAnsi="Times New Roman" w:cs="Times New Roman"/>
          <w:sz w:val="24"/>
          <w:szCs w:val="24"/>
        </w:rPr>
        <w:t>T</w:t>
      </w:r>
      <w:r w:rsidR="002228D3" w:rsidRPr="005F574F">
        <w:rPr>
          <w:rFonts w:ascii="Times New Roman" w:hAnsi="Times New Roman" w:cs="Times New Roman"/>
          <w:sz w:val="24"/>
          <w:szCs w:val="24"/>
        </w:rPr>
        <w:t>able 2</w:t>
      </w:r>
      <w:r w:rsidR="00F82A91" w:rsidRPr="005F574F">
        <w:rPr>
          <w:rFonts w:ascii="Times New Roman" w:hAnsi="Times New Roman" w:cs="Times New Roman"/>
          <w:sz w:val="24"/>
          <w:szCs w:val="24"/>
        </w:rPr>
        <w:t>. Absolute</w:t>
      </w:r>
      <w:r w:rsidR="00F82A91" w:rsidRPr="005F5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2A91" w:rsidRPr="005F574F">
        <w:rPr>
          <w:rFonts w:ascii="Times New Roman" w:hAnsi="Times New Roman" w:cs="Times New Roman"/>
          <w:sz w:val="24"/>
          <w:szCs w:val="24"/>
        </w:rPr>
        <w:t>density of</w:t>
      </w:r>
      <w:r w:rsidR="00F82A9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2A91" w:rsidRPr="005F574F">
        <w:rPr>
          <w:rFonts w:ascii="Times New Roman" w:hAnsi="Times New Roman" w:cs="Times New Roman"/>
          <w:sz w:val="24"/>
          <w:szCs w:val="24"/>
        </w:rPr>
        <w:t>grasses</w:t>
      </w:r>
      <w:r w:rsidR="00F82A91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31D5"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and broad leaf weeds </w:t>
      </w:r>
      <w:r w:rsidR="00F82A91" w:rsidRPr="005F574F">
        <w:rPr>
          <w:rFonts w:ascii="Times New Roman" w:hAnsi="Times New Roman" w:cs="Times New Roman"/>
          <w:sz w:val="24"/>
          <w:szCs w:val="24"/>
        </w:rPr>
        <w:t>as</w:t>
      </w:r>
      <w:r w:rsidR="00F82A9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2A91" w:rsidRPr="005F574F">
        <w:rPr>
          <w:rFonts w:ascii="Times New Roman" w:hAnsi="Times New Roman" w:cs="Times New Roman"/>
          <w:sz w:val="24"/>
          <w:szCs w:val="24"/>
        </w:rPr>
        <w:t>influenced by</w:t>
      </w:r>
      <w:r w:rsidR="00F82A9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2A91" w:rsidRPr="005F574F">
        <w:rPr>
          <w:rFonts w:ascii="Times New Roman" w:hAnsi="Times New Roman" w:cs="Times New Roman"/>
          <w:sz w:val="24"/>
          <w:szCs w:val="24"/>
        </w:rPr>
        <w:t>weed management</w:t>
      </w:r>
      <w:r w:rsidR="00F82A9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2A91" w:rsidRPr="005F574F">
        <w:rPr>
          <w:rFonts w:ascii="Times New Roman" w:hAnsi="Times New Roman" w:cs="Times New Roman"/>
          <w:sz w:val="24"/>
          <w:szCs w:val="24"/>
        </w:rPr>
        <w:t>in sesame, no.</w:t>
      </w:r>
      <w:r w:rsidR="00F82A91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2A91" w:rsidRPr="005F574F">
        <w:rPr>
          <w:rFonts w:ascii="Times New Roman" w:hAnsi="Times New Roman" w:cs="Times New Roman"/>
          <w:sz w:val="24"/>
          <w:szCs w:val="24"/>
        </w:rPr>
        <w:t>m</w:t>
      </w:r>
      <w:r w:rsidR="00F82A91" w:rsidRPr="005F574F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tbl>
      <w:tblPr>
        <w:tblW w:w="14322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126"/>
        <w:gridCol w:w="2127"/>
        <w:gridCol w:w="1842"/>
        <w:gridCol w:w="2127"/>
        <w:gridCol w:w="2126"/>
        <w:gridCol w:w="2126"/>
      </w:tblGrid>
      <w:tr w:rsidR="002A617E" w:rsidRPr="005F574F" w14:paraId="43B1504B" w14:textId="77777777" w:rsidTr="00E675AB">
        <w:trPr>
          <w:trHeight w:val="170"/>
        </w:trPr>
        <w:tc>
          <w:tcPr>
            <w:tcW w:w="1848" w:type="dxa"/>
            <w:vMerge w:val="restart"/>
            <w:vAlign w:val="center"/>
          </w:tcPr>
          <w:p w14:paraId="69E0B3D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F866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6095" w:type="dxa"/>
            <w:gridSpan w:val="3"/>
            <w:vAlign w:val="center"/>
          </w:tcPr>
          <w:p w14:paraId="27B34A8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FBAE5" w14:textId="77777777" w:rsidR="002A617E" w:rsidRPr="005F574F" w:rsidRDefault="002A617E" w:rsidP="0027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grasses</w:t>
            </w:r>
            <w:r w:rsidR="00277A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277AA8"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="00277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gridSpan w:val="3"/>
            <w:vAlign w:val="center"/>
          </w:tcPr>
          <w:p w14:paraId="3BF1BB7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 xml:space="preserve">density of </w:t>
            </w:r>
            <w:proofErr w:type="gramStart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BLW</w:t>
            </w:r>
            <w:r w:rsidR="00277AA8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277AA8" w:rsidRPr="005F574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277AA8"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="00277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617E" w:rsidRPr="005F574F" w14:paraId="1EF455BE" w14:textId="77777777" w:rsidTr="00E675AB">
        <w:trPr>
          <w:trHeight w:val="20"/>
        </w:trPr>
        <w:tc>
          <w:tcPr>
            <w:tcW w:w="1848" w:type="dxa"/>
            <w:vMerge/>
            <w:tcBorders>
              <w:top w:val="nil"/>
            </w:tcBorders>
            <w:vAlign w:val="center"/>
          </w:tcPr>
          <w:p w14:paraId="0462307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E9988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C2F7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20DAS</w:t>
            </w:r>
          </w:p>
        </w:tc>
        <w:tc>
          <w:tcPr>
            <w:tcW w:w="2127" w:type="dxa"/>
            <w:vAlign w:val="center"/>
          </w:tcPr>
          <w:p w14:paraId="7606585F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3AC8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40DAS</w:t>
            </w:r>
          </w:p>
        </w:tc>
        <w:tc>
          <w:tcPr>
            <w:tcW w:w="1842" w:type="dxa"/>
            <w:vAlign w:val="center"/>
          </w:tcPr>
          <w:p w14:paraId="01D0F7A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8CC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60DAS</w:t>
            </w:r>
          </w:p>
        </w:tc>
        <w:tc>
          <w:tcPr>
            <w:tcW w:w="2127" w:type="dxa"/>
            <w:vAlign w:val="center"/>
          </w:tcPr>
          <w:p w14:paraId="37B77B7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89EE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20DAS</w:t>
            </w:r>
          </w:p>
        </w:tc>
        <w:tc>
          <w:tcPr>
            <w:tcW w:w="2126" w:type="dxa"/>
            <w:vAlign w:val="center"/>
          </w:tcPr>
          <w:p w14:paraId="06C41A5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37E6F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40DAS</w:t>
            </w:r>
          </w:p>
        </w:tc>
        <w:tc>
          <w:tcPr>
            <w:tcW w:w="2126" w:type="dxa"/>
            <w:vAlign w:val="center"/>
          </w:tcPr>
          <w:p w14:paraId="4E862158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0F9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60DAS</w:t>
            </w:r>
          </w:p>
        </w:tc>
      </w:tr>
      <w:tr w:rsidR="002A617E" w:rsidRPr="005F574F" w14:paraId="691B3B18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1E8A1D9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vAlign w:val="center"/>
          </w:tcPr>
          <w:p w14:paraId="339EBD5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94D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(6.63)</w:t>
            </w:r>
          </w:p>
        </w:tc>
        <w:tc>
          <w:tcPr>
            <w:tcW w:w="2127" w:type="dxa"/>
            <w:vAlign w:val="center"/>
          </w:tcPr>
          <w:p w14:paraId="2F02DAB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B49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(3.57)</w:t>
            </w:r>
          </w:p>
        </w:tc>
        <w:tc>
          <w:tcPr>
            <w:tcW w:w="1842" w:type="dxa"/>
            <w:vAlign w:val="center"/>
          </w:tcPr>
          <w:p w14:paraId="7FF9854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A24D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(5.36)</w:t>
            </w:r>
          </w:p>
        </w:tc>
        <w:tc>
          <w:tcPr>
            <w:tcW w:w="2127" w:type="dxa"/>
            <w:vAlign w:val="center"/>
          </w:tcPr>
          <w:p w14:paraId="42E453A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F7B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(84.29)</w:t>
            </w:r>
          </w:p>
        </w:tc>
        <w:tc>
          <w:tcPr>
            <w:tcW w:w="2126" w:type="dxa"/>
            <w:vAlign w:val="center"/>
          </w:tcPr>
          <w:p w14:paraId="1850533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250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(41.78)</w:t>
            </w:r>
          </w:p>
        </w:tc>
        <w:tc>
          <w:tcPr>
            <w:tcW w:w="2126" w:type="dxa"/>
            <w:vAlign w:val="center"/>
          </w:tcPr>
          <w:p w14:paraId="3A5CD65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3AF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(49.17)</w:t>
            </w:r>
          </w:p>
        </w:tc>
      </w:tr>
      <w:tr w:rsidR="002A617E" w:rsidRPr="005F574F" w14:paraId="5EF1BD7D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54B7035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14:paraId="0C08624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C5D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(5.52)</w:t>
            </w:r>
          </w:p>
        </w:tc>
        <w:tc>
          <w:tcPr>
            <w:tcW w:w="2127" w:type="dxa"/>
            <w:vAlign w:val="center"/>
          </w:tcPr>
          <w:p w14:paraId="4A45A6D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68D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(5.44)</w:t>
            </w:r>
          </w:p>
        </w:tc>
        <w:tc>
          <w:tcPr>
            <w:tcW w:w="1842" w:type="dxa"/>
            <w:vAlign w:val="center"/>
          </w:tcPr>
          <w:p w14:paraId="42A9A93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CC4F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(8.38)</w:t>
            </w:r>
          </w:p>
        </w:tc>
        <w:tc>
          <w:tcPr>
            <w:tcW w:w="2127" w:type="dxa"/>
            <w:vAlign w:val="center"/>
          </w:tcPr>
          <w:p w14:paraId="27AC535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5881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9.85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(96.06)</w:t>
            </w:r>
          </w:p>
        </w:tc>
        <w:tc>
          <w:tcPr>
            <w:tcW w:w="2126" w:type="dxa"/>
            <w:vAlign w:val="center"/>
          </w:tcPr>
          <w:p w14:paraId="0442011F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A8E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7.98</w:t>
            </w:r>
            <w:proofErr w:type="gramStart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62.76</w:t>
            </w:r>
            <w:proofErr w:type="gramEnd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32A5B7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0C0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(68.05)</w:t>
            </w:r>
          </w:p>
        </w:tc>
      </w:tr>
      <w:tr w:rsidR="002A617E" w:rsidRPr="005F574F" w14:paraId="1E9C4B63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7AFF46C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6" w:type="dxa"/>
            <w:vAlign w:val="center"/>
          </w:tcPr>
          <w:p w14:paraId="2E4BA02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D4A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(3.55)</w:t>
            </w:r>
          </w:p>
        </w:tc>
        <w:tc>
          <w:tcPr>
            <w:tcW w:w="2127" w:type="dxa"/>
            <w:vAlign w:val="center"/>
          </w:tcPr>
          <w:p w14:paraId="6C8729F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1C90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(2.54)</w:t>
            </w:r>
          </w:p>
        </w:tc>
        <w:tc>
          <w:tcPr>
            <w:tcW w:w="1842" w:type="dxa"/>
            <w:vAlign w:val="center"/>
          </w:tcPr>
          <w:p w14:paraId="7A6961A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8DF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(7.48)</w:t>
            </w:r>
          </w:p>
        </w:tc>
        <w:tc>
          <w:tcPr>
            <w:tcW w:w="2127" w:type="dxa"/>
            <w:vAlign w:val="center"/>
          </w:tcPr>
          <w:p w14:paraId="705773C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18FD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(72.38)</w:t>
            </w:r>
          </w:p>
        </w:tc>
        <w:tc>
          <w:tcPr>
            <w:tcW w:w="2126" w:type="dxa"/>
            <w:vAlign w:val="center"/>
          </w:tcPr>
          <w:p w14:paraId="64F79FA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387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5.98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(34.81)</w:t>
            </w:r>
          </w:p>
        </w:tc>
        <w:tc>
          <w:tcPr>
            <w:tcW w:w="2126" w:type="dxa"/>
            <w:vAlign w:val="center"/>
          </w:tcPr>
          <w:p w14:paraId="3EE5DCB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D23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(47.65)</w:t>
            </w:r>
          </w:p>
        </w:tc>
      </w:tr>
      <w:tr w:rsidR="002A617E" w:rsidRPr="005F574F" w14:paraId="31221146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6D04E78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6" w:type="dxa"/>
            <w:vAlign w:val="center"/>
          </w:tcPr>
          <w:p w14:paraId="7033530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6034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(3.41)</w:t>
            </w:r>
          </w:p>
        </w:tc>
        <w:tc>
          <w:tcPr>
            <w:tcW w:w="2127" w:type="dxa"/>
            <w:vAlign w:val="center"/>
          </w:tcPr>
          <w:p w14:paraId="0DB951E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D5E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(1.17)</w:t>
            </w:r>
          </w:p>
        </w:tc>
        <w:tc>
          <w:tcPr>
            <w:tcW w:w="1842" w:type="dxa"/>
            <w:vAlign w:val="center"/>
          </w:tcPr>
          <w:p w14:paraId="0B2691C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27CD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(3.34)</w:t>
            </w:r>
          </w:p>
        </w:tc>
        <w:tc>
          <w:tcPr>
            <w:tcW w:w="2127" w:type="dxa"/>
            <w:vAlign w:val="center"/>
          </w:tcPr>
          <w:p w14:paraId="176C3B3F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C0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(54.30)</w:t>
            </w:r>
          </w:p>
        </w:tc>
        <w:tc>
          <w:tcPr>
            <w:tcW w:w="2126" w:type="dxa"/>
            <w:vAlign w:val="center"/>
          </w:tcPr>
          <w:p w14:paraId="0AED752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609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(26.11)</w:t>
            </w:r>
          </w:p>
        </w:tc>
        <w:tc>
          <w:tcPr>
            <w:tcW w:w="2126" w:type="dxa"/>
            <w:vAlign w:val="center"/>
          </w:tcPr>
          <w:p w14:paraId="468E108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9676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(28.48)</w:t>
            </w:r>
          </w:p>
        </w:tc>
      </w:tr>
      <w:tr w:rsidR="002A617E" w:rsidRPr="005F574F" w14:paraId="212D2BAF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02FD6D3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126" w:type="dxa"/>
            <w:vAlign w:val="center"/>
          </w:tcPr>
          <w:p w14:paraId="4F52C49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F1B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(1.72)</w:t>
            </w:r>
          </w:p>
        </w:tc>
        <w:tc>
          <w:tcPr>
            <w:tcW w:w="2127" w:type="dxa"/>
            <w:vAlign w:val="center"/>
          </w:tcPr>
          <w:p w14:paraId="3D85518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68A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(4.17)</w:t>
            </w:r>
          </w:p>
        </w:tc>
        <w:tc>
          <w:tcPr>
            <w:tcW w:w="1842" w:type="dxa"/>
            <w:vAlign w:val="center"/>
          </w:tcPr>
          <w:p w14:paraId="5E80922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301A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(7.51)</w:t>
            </w:r>
          </w:p>
        </w:tc>
        <w:tc>
          <w:tcPr>
            <w:tcW w:w="2127" w:type="dxa"/>
            <w:vAlign w:val="center"/>
          </w:tcPr>
          <w:p w14:paraId="28138C0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EE5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(57.33)</w:t>
            </w:r>
          </w:p>
        </w:tc>
        <w:tc>
          <w:tcPr>
            <w:tcW w:w="2126" w:type="dxa"/>
            <w:vAlign w:val="center"/>
          </w:tcPr>
          <w:p w14:paraId="5F984F5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53A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(54.23)</w:t>
            </w:r>
          </w:p>
        </w:tc>
        <w:tc>
          <w:tcPr>
            <w:tcW w:w="2126" w:type="dxa"/>
            <w:vAlign w:val="center"/>
          </w:tcPr>
          <w:p w14:paraId="597A7E8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446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(62.42)</w:t>
            </w:r>
          </w:p>
        </w:tc>
      </w:tr>
      <w:tr w:rsidR="002A617E" w:rsidRPr="005F574F" w14:paraId="4C607A90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5CF1A85F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126" w:type="dxa"/>
            <w:vAlign w:val="center"/>
          </w:tcPr>
          <w:p w14:paraId="3DD52F8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76C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(4.51)</w:t>
            </w:r>
          </w:p>
        </w:tc>
        <w:tc>
          <w:tcPr>
            <w:tcW w:w="2127" w:type="dxa"/>
            <w:vAlign w:val="center"/>
          </w:tcPr>
          <w:p w14:paraId="45B48C8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EE1C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(3.30)</w:t>
            </w:r>
          </w:p>
        </w:tc>
        <w:tc>
          <w:tcPr>
            <w:tcW w:w="1842" w:type="dxa"/>
            <w:vAlign w:val="center"/>
          </w:tcPr>
          <w:p w14:paraId="30A8F3A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8FFE6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(5.45)</w:t>
            </w:r>
          </w:p>
        </w:tc>
        <w:tc>
          <w:tcPr>
            <w:tcW w:w="2127" w:type="dxa"/>
            <w:vAlign w:val="center"/>
          </w:tcPr>
          <w:p w14:paraId="749E026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202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(60.35)</w:t>
            </w:r>
          </w:p>
        </w:tc>
        <w:tc>
          <w:tcPr>
            <w:tcW w:w="2126" w:type="dxa"/>
            <w:vAlign w:val="center"/>
          </w:tcPr>
          <w:p w14:paraId="61125AC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5F7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(31.33)</w:t>
            </w:r>
          </w:p>
        </w:tc>
        <w:tc>
          <w:tcPr>
            <w:tcW w:w="2126" w:type="dxa"/>
            <w:vAlign w:val="center"/>
          </w:tcPr>
          <w:p w14:paraId="5F8413E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FC1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(34.26)</w:t>
            </w:r>
          </w:p>
        </w:tc>
      </w:tr>
      <w:tr w:rsidR="002A617E" w:rsidRPr="005F574F" w14:paraId="7223A438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2C4ACF9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57BF"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126" w:type="dxa"/>
            <w:vAlign w:val="center"/>
          </w:tcPr>
          <w:p w14:paraId="4D0A8F3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46BF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(2.63)</w:t>
            </w:r>
          </w:p>
        </w:tc>
        <w:tc>
          <w:tcPr>
            <w:tcW w:w="2127" w:type="dxa"/>
            <w:vAlign w:val="center"/>
          </w:tcPr>
          <w:p w14:paraId="754EFE2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82D8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(2.93)</w:t>
            </w:r>
          </w:p>
        </w:tc>
        <w:tc>
          <w:tcPr>
            <w:tcW w:w="1842" w:type="dxa"/>
            <w:vAlign w:val="center"/>
          </w:tcPr>
          <w:p w14:paraId="077853E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FBD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(5.89)</w:t>
            </w:r>
          </w:p>
        </w:tc>
        <w:tc>
          <w:tcPr>
            <w:tcW w:w="2127" w:type="dxa"/>
            <w:vAlign w:val="center"/>
          </w:tcPr>
          <w:p w14:paraId="34C4698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296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(39.15)</w:t>
            </w:r>
          </w:p>
        </w:tc>
        <w:tc>
          <w:tcPr>
            <w:tcW w:w="2126" w:type="dxa"/>
            <w:vAlign w:val="center"/>
          </w:tcPr>
          <w:p w14:paraId="236E013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D986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(20.89)</w:t>
            </w:r>
          </w:p>
        </w:tc>
        <w:tc>
          <w:tcPr>
            <w:tcW w:w="2126" w:type="dxa"/>
            <w:vAlign w:val="center"/>
          </w:tcPr>
          <w:p w14:paraId="6972C02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23CC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(27.37)</w:t>
            </w:r>
          </w:p>
        </w:tc>
      </w:tr>
      <w:tr w:rsidR="002A617E" w:rsidRPr="005F574F" w14:paraId="5FE3DA7E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5C5FDC1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57BF"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2126" w:type="dxa"/>
            <w:vAlign w:val="center"/>
          </w:tcPr>
          <w:p w14:paraId="648A95C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C03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(3.55)</w:t>
            </w:r>
          </w:p>
        </w:tc>
        <w:tc>
          <w:tcPr>
            <w:tcW w:w="2127" w:type="dxa"/>
            <w:vAlign w:val="center"/>
          </w:tcPr>
          <w:p w14:paraId="129DD32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B2CF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(2.89)</w:t>
            </w:r>
          </w:p>
        </w:tc>
        <w:tc>
          <w:tcPr>
            <w:tcW w:w="1842" w:type="dxa"/>
            <w:vAlign w:val="center"/>
          </w:tcPr>
          <w:p w14:paraId="66B9658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162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(6.43)</w:t>
            </w:r>
          </w:p>
        </w:tc>
        <w:tc>
          <w:tcPr>
            <w:tcW w:w="2127" w:type="dxa"/>
            <w:vAlign w:val="center"/>
          </w:tcPr>
          <w:p w14:paraId="4D52D64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C64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(54.30)</w:t>
            </w:r>
          </w:p>
        </w:tc>
        <w:tc>
          <w:tcPr>
            <w:tcW w:w="2126" w:type="dxa"/>
            <w:vAlign w:val="center"/>
          </w:tcPr>
          <w:p w14:paraId="65AE120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7384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(27.85)</w:t>
            </w:r>
          </w:p>
        </w:tc>
        <w:tc>
          <w:tcPr>
            <w:tcW w:w="2126" w:type="dxa"/>
            <w:vAlign w:val="center"/>
          </w:tcPr>
          <w:p w14:paraId="6437583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0B81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(36.05)</w:t>
            </w:r>
          </w:p>
        </w:tc>
      </w:tr>
      <w:tr w:rsidR="002A617E" w:rsidRPr="005F574F" w14:paraId="748E41D2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4342093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57BF"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126" w:type="dxa"/>
            <w:vAlign w:val="center"/>
          </w:tcPr>
          <w:p w14:paraId="5767421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3DE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(6.77)</w:t>
            </w:r>
          </w:p>
        </w:tc>
        <w:tc>
          <w:tcPr>
            <w:tcW w:w="2127" w:type="dxa"/>
            <w:vAlign w:val="center"/>
          </w:tcPr>
          <w:p w14:paraId="1A33D24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0EA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(9.42)</w:t>
            </w:r>
          </w:p>
        </w:tc>
        <w:tc>
          <w:tcPr>
            <w:tcW w:w="1842" w:type="dxa"/>
            <w:vAlign w:val="center"/>
          </w:tcPr>
          <w:p w14:paraId="7C9A68E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056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(14.14)</w:t>
            </w:r>
          </w:p>
        </w:tc>
        <w:tc>
          <w:tcPr>
            <w:tcW w:w="2127" w:type="dxa"/>
            <w:vAlign w:val="center"/>
          </w:tcPr>
          <w:p w14:paraId="10B4B21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FE1A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11.52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(131.67)</w:t>
            </w:r>
          </w:p>
        </w:tc>
        <w:tc>
          <w:tcPr>
            <w:tcW w:w="2126" w:type="dxa"/>
            <w:vAlign w:val="center"/>
          </w:tcPr>
          <w:p w14:paraId="051FEB2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09C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(99.31)</w:t>
            </w:r>
          </w:p>
        </w:tc>
        <w:tc>
          <w:tcPr>
            <w:tcW w:w="2126" w:type="dxa"/>
            <w:vAlign w:val="center"/>
          </w:tcPr>
          <w:p w14:paraId="48199E0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A67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9.33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(86.02)</w:t>
            </w:r>
          </w:p>
        </w:tc>
      </w:tr>
      <w:tr w:rsidR="002A617E" w:rsidRPr="005F574F" w14:paraId="1D8653F3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10801066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DD51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(±)</w:t>
            </w:r>
          </w:p>
        </w:tc>
        <w:tc>
          <w:tcPr>
            <w:tcW w:w="2126" w:type="dxa"/>
            <w:vAlign w:val="center"/>
          </w:tcPr>
          <w:p w14:paraId="0E94321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332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2127" w:type="dxa"/>
            <w:vAlign w:val="center"/>
          </w:tcPr>
          <w:p w14:paraId="20DEA7A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7463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42" w:type="dxa"/>
            <w:vAlign w:val="center"/>
          </w:tcPr>
          <w:p w14:paraId="0324B9F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EA42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2127" w:type="dxa"/>
            <w:vAlign w:val="center"/>
          </w:tcPr>
          <w:p w14:paraId="6DEB3B56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04FA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126" w:type="dxa"/>
            <w:vAlign w:val="center"/>
          </w:tcPr>
          <w:p w14:paraId="480D560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E43E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126" w:type="dxa"/>
            <w:vAlign w:val="center"/>
          </w:tcPr>
          <w:p w14:paraId="0AA603FB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3656A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2A617E" w:rsidRPr="005F574F" w14:paraId="5353A49C" w14:textId="77777777" w:rsidTr="00E675AB">
        <w:trPr>
          <w:trHeight w:val="20"/>
        </w:trPr>
        <w:tc>
          <w:tcPr>
            <w:tcW w:w="1848" w:type="dxa"/>
            <w:vAlign w:val="center"/>
          </w:tcPr>
          <w:p w14:paraId="454F4CD8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E3D2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(0.05)</w:t>
            </w:r>
          </w:p>
        </w:tc>
        <w:tc>
          <w:tcPr>
            <w:tcW w:w="2126" w:type="dxa"/>
            <w:vAlign w:val="center"/>
          </w:tcPr>
          <w:p w14:paraId="5D87B199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314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2127" w:type="dxa"/>
            <w:vAlign w:val="center"/>
          </w:tcPr>
          <w:p w14:paraId="772FF31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919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  <w:tc>
          <w:tcPr>
            <w:tcW w:w="1842" w:type="dxa"/>
            <w:vAlign w:val="center"/>
          </w:tcPr>
          <w:p w14:paraId="49739FE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13AC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2127" w:type="dxa"/>
            <w:vAlign w:val="center"/>
          </w:tcPr>
          <w:p w14:paraId="50BE9FC0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362BD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2126" w:type="dxa"/>
            <w:vAlign w:val="center"/>
          </w:tcPr>
          <w:p w14:paraId="68EFCC44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C4437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0.285</w:t>
            </w:r>
          </w:p>
        </w:tc>
        <w:tc>
          <w:tcPr>
            <w:tcW w:w="2126" w:type="dxa"/>
            <w:vAlign w:val="center"/>
          </w:tcPr>
          <w:p w14:paraId="0451C0F5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3BB6" w14:textId="77777777" w:rsidR="002A617E" w:rsidRPr="005F574F" w:rsidRDefault="002A617E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</w:tr>
    </w:tbl>
    <w:p w14:paraId="4ADED94D" w14:textId="77777777" w:rsidR="002A617E" w:rsidRPr="005F574F" w:rsidRDefault="00B157BF" w:rsidP="00A034F2">
      <w:pPr>
        <w:jc w:val="both"/>
        <w:rPr>
          <w:rFonts w:ascii="Times New Roman" w:hAnsi="Times New Roman" w:cs="Times New Roman"/>
          <w:sz w:val="24"/>
          <w:szCs w:val="24"/>
        </w:rPr>
        <w:sectPr w:rsidR="002A617E" w:rsidRPr="005F574F" w:rsidSect="00E675A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5F574F">
        <w:rPr>
          <w:rFonts w:ascii="Times New Roman" w:hAnsi="Times New Roman" w:cs="Times New Roman"/>
          <w:sz w:val="24"/>
          <w:szCs w:val="24"/>
        </w:rPr>
        <w:t xml:space="preserve">Values in parentheses are original values, values on absolute density </w:t>
      </w:r>
      <w:r w:rsidR="00A066A0" w:rsidRPr="005F574F">
        <w:rPr>
          <w:rFonts w:ascii="Times New Roman" w:hAnsi="Times New Roman" w:cs="Times New Roman"/>
          <w:sz w:val="24"/>
          <w:szCs w:val="24"/>
        </w:rPr>
        <w:t xml:space="preserve">of grasses and </w:t>
      </w:r>
      <w:r w:rsidRPr="005F574F">
        <w:rPr>
          <w:rFonts w:ascii="Times New Roman" w:hAnsi="Times New Roman" w:cs="Times New Roman"/>
          <w:sz w:val="24"/>
          <w:szCs w:val="24"/>
        </w:rPr>
        <w:t>BLW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are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subjected to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square</w:t>
      </w:r>
      <w:r w:rsidRPr="005F57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B5594" w:rsidRPr="005F574F">
        <w:rPr>
          <w:rFonts w:ascii="Times New Roman" w:hAnsi="Times New Roman" w:cs="Times New Roman"/>
          <w:sz w:val="24"/>
          <w:szCs w:val="24"/>
        </w:rPr>
        <w:t>root transformations √x +1</w:t>
      </w:r>
    </w:p>
    <w:p w14:paraId="624336A3" w14:textId="77777777" w:rsidR="00BF4F83" w:rsidRPr="005F574F" w:rsidRDefault="00BF4F83" w:rsidP="00A034F2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lastRenderedPageBreak/>
        <w:t>Table</w:t>
      </w:r>
      <w:r w:rsidR="002228D3"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3.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Total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density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of weeds</w:t>
      </w:r>
      <w:r w:rsidRPr="005F5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as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influenced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by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weed management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in</w:t>
      </w:r>
      <w:r w:rsidRPr="005F57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sesame,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no. m</w:t>
      </w:r>
      <w:r w:rsidRPr="005F574F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tbl>
      <w:tblPr>
        <w:tblW w:w="9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2723"/>
        <w:gridCol w:w="2738"/>
        <w:gridCol w:w="2732"/>
      </w:tblGrid>
      <w:tr w:rsidR="00BF4F83" w:rsidRPr="005F574F" w14:paraId="6D1AB96E" w14:textId="77777777" w:rsidTr="00A034F2">
        <w:trPr>
          <w:trHeight w:val="778"/>
          <w:jc w:val="center"/>
        </w:trPr>
        <w:tc>
          <w:tcPr>
            <w:tcW w:w="1676" w:type="dxa"/>
            <w:vMerge w:val="restart"/>
            <w:vAlign w:val="center"/>
          </w:tcPr>
          <w:p w14:paraId="4793F8FC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B95C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8193" w:type="dxa"/>
            <w:gridSpan w:val="3"/>
            <w:vAlign w:val="center"/>
          </w:tcPr>
          <w:p w14:paraId="79AAC1C7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FAD0" w14:textId="77777777" w:rsidR="00BF4F83" w:rsidRPr="005F574F" w:rsidRDefault="00CF5110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of weeds</w:t>
            </w:r>
            <w:r w:rsidR="00277A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277AA8"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7AA8"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="00277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4F83" w:rsidRPr="005F574F" w14:paraId="727C9560" w14:textId="77777777" w:rsidTr="00A034F2">
        <w:trPr>
          <w:trHeight w:val="776"/>
          <w:jc w:val="center"/>
        </w:trPr>
        <w:tc>
          <w:tcPr>
            <w:tcW w:w="1676" w:type="dxa"/>
            <w:vMerge/>
            <w:tcBorders>
              <w:top w:val="nil"/>
            </w:tcBorders>
            <w:vAlign w:val="center"/>
          </w:tcPr>
          <w:p w14:paraId="35488FD2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C243A1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95740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2738" w:type="dxa"/>
            <w:vAlign w:val="center"/>
          </w:tcPr>
          <w:p w14:paraId="4984EAF8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1931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2732" w:type="dxa"/>
            <w:vAlign w:val="center"/>
          </w:tcPr>
          <w:p w14:paraId="5BCE3242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F66E" w14:textId="77777777" w:rsidR="00BF4F83" w:rsidRPr="005F574F" w:rsidRDefault="00BF4F83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</w:tr>
      <w:tr w:rsidR="00F016AD" w:rsidRPr="005F574F" w14:paraId="581D5E6E" w14:textId="77777777" w:rsidTr="00A034F2">
        <w:trPr>
          <w:trHeight w:val="778"/>
          <w:jc w:val="center"/>
        </w:trPr>
        <w:tc>
          <w:tcPr>
            <w:tcW w:w="1676" w:type="dxa"/>
            <w:vAlign w:val="center"/>
          </w:tcPr>
          <w:p w14:paraId="307B85A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23" w:type="dxa"/>
            <w:vAlign w:val="center"/>
          </w:tcPr>
          <w:p w14:paraId="0DC3223A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B449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9.59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(90.98)</w:t>
            </w:r>
          </w:p>
        </w:tc>
        <w:tc>
          <w:tcPr>
            <w:tcW w:w="2738" w:type="dxa"/>
            <w:vAlign w:val="center"/>
          </w:tcPr>
          <w:p w14:paraId="5985043F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0D9C6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(45.35)</w:t>
            </w:r>
          </w:p>
        </w:tc>
        <w:tc>
          <w:tcPr>
            <w:tcW w:w="2732" w:type="dxa"/>
            <w:vAlign w:val="center"/>
          </w:tcPr>
          <w:p w14:paraId="3EAF688E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F17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(54.53)</w:t>
            </w:r>
          </w:p>
        </w:tc>
      </w:tr>
      <w:tr w:rsidR="00F016AD" w:rsidRPr="005F574F" w14:paraId="399D20D2" w14:textId="77777777" w:rsidTr="00A034F2">
        <w:trPr>
          <w:trHeight w:val="748"/>
          <w:jc w:val="center"/>
        </w:trPr>
        <w:tc>
          <w:tcPr>
            <w:tcW w:w="1676" w:type="dxa"/>
            <w:vAlign w:val="center"/>
          </w:tcPr>
          <w:p w14:paraId="79BC8EC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23" w:type="dxa"/>
            <w:vAlign w:val="center"/>
          </w:tcPr>
          <w:p w14:paraId="51BD786D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C03E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(101.57)</w:t>
            </w:r>
          </w:p>
        </w:tc>
        <w:tc>
          <w:tcPr>
            <w:tcW w:w="2738" w:type="dxa"/>
            <w:vAlign w:val="center"/>
          </w:tcPr>
          <w:p w14:paraId="5FF8F1C6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01E75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(68.21)</w:t>
            </w:r>
          </w:p>
        </w:tc>
        <w:tc>
          <w:tcPr>
            <w:tcW w:w="2732" w:type="dxa"/>
            <w:vAlign w:val="center"/>
          </w:tcPr>
          <w:p w14:paraId="3E7D4D10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41A4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(76.44)</w:t>
            </w:r>
          </w:p>
        </w:tc>
      </w:tr>
      <w:tr w:rsidR="00F016AD" w:rsidRPr="005F574F" w14:paraId="334BFF45" w14:textId="77777777" w:rsidTr="00A034F2">
        <w:trPr>
          <w:trHeight w:val="776"/>
          <w:jc w:val="center"/>
        </w:trPr>
        <w:tc>
          <w:tcPr>
            <w:tcW w:w="1676" w:type="dxa"/>
            <w:vAlign w:val="center"/>
          </w:tcPr>
          <w:p w14:paraId="5C00F5E0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723" w:type="dxa"/>
            <w:vAlign w:val="center"/>
          </w:tcPr>
          <w:p w14:paraId="2BE5673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B45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(75.94)</w:t>
            </w:r>
          </w:p>
        </w:tc>
        <w:tc>
          <w:tcPr>
            <w:tcW w:w="2738" w:type="dxa"/>
            <w:vAlign w:val="center"/>
          </w:tcPr>
          <w:p w14:paraId="21766863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531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(37.39)</w:t>
            </w:r>
          </w:p>
        </w:tc>
        <w:tc>
          <w:tcPr>
            <w:tcW w:w="2732" w:type="dxa"/>
            <w:vAlign w:val="center"/>
          </w:tcPr>
          <w:p w14:paraId="53736AE0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8053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7.49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(55.14)</w:t>
            </w:r>
          </w:p>
        </w:tc>
      </w:tr>
      <w:tr w:rsidR="00F016AD" w:rsidRPr="005F574F" w14:paraId="166485B8" w14:textId="77777777" w:rsidTr="00A034F2">
        <w:trPr>
          <w:trHeight w:val="778"/>
          <w:jc w:val="center"/>
        </w:trPr>
        <w:tc>
          <w:tcPr>
            <w:tcW w:w="1676" w:type="dxa"/>
            <w:vAlign w:val="center"/>
          </w:tcPr>
          <w:p w14:paraId="058CC513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723" w:type="dxa"/>
            <w:vAlign w:val="center"/>
          </w:tcPr>
          <w:p w14:paraId="04711690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4FAF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7.66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(57.71)</w:t>
            </w:r>
          </w:p>
        </w:tc>
        <w:tc>
          <w:tcPr>
            <w:tcW w:w="2738" w:type="dxa"/>
            <w:vAlign w:val="center"/>
          </w:tcPr>
          <w:p w14:paraId="72AC96FB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9140B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(27.29)</w:t>
            </w:r>
          </w:p>
        </w:tc>
        <w:tc>
          <w:tcPr>
            <w:tcW w:w="2732" w:type="dxa"/>
            <w:vAlign w:val="center"/>
          </w:tcPr>
          <w:p w14:paraId="5CF2CEEC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92746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(31.82)</w:t>
            </w:r>
          </w:p>
        </w:tc>
      </w:tr>
      <w:tr w:rsidR="00F016AD" w:rsidRPr="005F574F" w14:paraId="55B07D38" w14:textId="77777777" w:rsidTr="00A034F2">
        <w:trPr>
          <w:trHeight w:val="778"/>
          <w:jc w:val="center"/>
        </w:trPr>
        <w:tc>
          <w:tcPr>
            <w:tcW w:w="1676" w:type="dxa"/>
            <w:vAlign w:val="center"/>
          </w:tcPr>
          <w:p w14:paraId="296A9CCA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723" w:type="dxa"/>
            <w:vAlign w:val="center"/>
          </w:tcPr>
          <w:p w14:paraId="7A0DCD04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1846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(59.05)</w:t>
            </w:r>
          </w:p>
        </w:tc>
        <w:tc>
          <w:tcPr>
            <w:tcW w:w="2738" w:type="dxa"/>
            <w:vAlign w:val="center"/>
          </w:tcPr>
          <w:p w14:paraId="6CD31F2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0065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(58.40)</w:t>
            </w:r>
          </w:p>
        </w:tc>
        <w:tc>
          <w:tcPr>
            <w:tcW w:w="2732" w:type="dxa"/>
            <w:vAlign w:val="center"/>
          </w:tcPr>
          <w:p w14:paraId="299F0BD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524C5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(69.93)</w:t>
            </w:r>
          </w:p>
        </w:tc>
      </w:tr>
      <w:tr w:rsidR="00F016AD" w:rsidRPr="005F574F" w14:paraId="68B587B7" w14:textId="77777777" w:rsidTr="00A034F2">
        <w:trPr>
          <w:trHeight w:val="776"/>
          <w:jc w:val="center"/>
        </w:trPr>
        <w:tc>
          <w:tcPr>
            <w:tcW w:w="1676" w:type="dxa"/>
            <w:vAlign w:val="center"/>
          </w:tcPr>
          <w:p w14:paraId="6EC0BD8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723" w:type="dxa"/>
            <w:vAlign w:val="center"/>
          </w:tcPr>
          <w:p w14:paraId="73332134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DC733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(64.86)</w:t>
            </w:r>
          </w:p>
        </w:tc>
        <w:tc>
          <w:tcPr>
            <w:tcW w:w="2738" w:type="dxa"/>
            <w:vAlign w:val="center"/>
          </w:tcPr>
          <w:p w14:paraId="591F9404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48E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(34.64)</w:t>
            </w:r>
          </w:p>
        </w:tc>
        <w:tc>
          <w:tcPr>
            <w:tcW w:w="2732" w:type="dxa"/>
            <w:vAlign w:val="center"/>
          </w:tcPr>
          <w:p w14:paraId="26BF8B8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8A1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(39.71)</w:t>
            </w:r>
          </w:p>
        </w:tc>
      </w:tr>
      <w:tr w:rsidR="00F016AD" w:rsidRPr="005F574F" w14:paraId="487EB1B6" w14:textId="77777777" w:rsidTr="00A034F2">
        <w:trPr>
          <w:trHeight w:val="778"/>
          <w:jc w:val="center"/>
        </w:trPr>
        <w:tc>
          <w:tcPr>
            <w:tcW w:w="1676" w:type="dxa"/>
            <w:vAlign w:val="center"/>
          </w:tcPr>
          <w:p w14:paraId="172453A5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723" w:type="dxa"/>
            <w:vAlign w:val="center"/>
          </w:tcPr>
          <w:p w14:paraId="67A9A473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6C2DD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(41.78)</w:t>
            </w:r>
          </w:p>
        </w:tc>
        <w:tc>
          <w:tcPr>
            <w:tcW w:w="2738" w:type="dxa"/>
            <w:vAlign w:val="center"/>
          </w:tcPr>
          <w:p w14:paraId="6E3E987C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C52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(23.85)</w:t>
            </w:r>
          </w:p>
        </w:tc>
        <w:tc>
          <w:tcPr>
            <w:tcW w:w="2732" w:type="dxa"/>
            <w:vAlign w:val="center"/>
          </w:tcPr>
          <w:p w14:paraId="51D46FF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27E0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(33.26)</w:t>
            </w:r>
          </w:p>
        </w:tc>
      </w:tr>
      <w:tr w:rsidR="00F016AD" w:rsidRPr="005F574F" w14:paraId="2A52EC30" w14:textId="77777777" w:rsidTr="00A034F2">
        <w:trPr>
          <w:trHeight w:val="778"/>
          <w:jc w:val="center"/>
        </w:trPr>
        <w:tc>
          <w:tcPr>
            <w:tcW w:w="1676" w:type="dxa"/>
            <w:vAlign w:val="center"/>
          </w:tcPr>
          <w:p w14:paraId="3F747E3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2723" w:type="dxa"/>
            <w:vAlign w:val="center"/>
          </w:tcPr>
          <w:p w14:paraId="7319E6EE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1D1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(57.86)</w:t>
            </w:r>
          </w:p>
        </w:tc>
        <w:tc>
          <w:tcPr>
            <w:tcW w:w="2738" w:type="dxa"/>
            <w:vAlign w:val="center"/>
          </w:tcPr>
          <w:p w14:paraId="4911D319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3475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(30.77)</w:t>
            </w:r>
          </w:p>
        </w:tc>
        <w:tc>
          <w:tcPr>
            <w:tcW w:w="2732" w:type="dxa"/>
            <w:vAlign w:val="center"/>
          </w:tcPr>
          <w:p w14:paraId="59D5463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AFE6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6.59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(42.49)</w:t>
            </w:r>
          </w:p>
        </w:tc>
      </w:tr>
      <w:tr w:rsidR="00F016AD" w:rsidRPr="005F574F" w14:paraId="6148CEB3" w14:textId="77777777" w:rsidTr="00A034F2">
        <w:trPr>
          <w:trHeight w:val="746"/>
          <w:jc w:val="center"/>
        </w:trPr>
        <w:tc>
          <w:tcPr>
            <w:tcW w:w="1676" w:type="dxa"/>
            <w:vAlign w:val="center"/>
          </w:tcPr>
          <w:p w14:paraId="4A3BBAEA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723" w:type="dxa"/>
            <w:vAlign w:val="center"/>
          </w:tcPr>
          <w:p w14:paraId="707E75CD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2EA9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11.82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(138.64)</w:t>
            </w:r>
          </w:p>
        </w:tc>
        <w:tc>
          <w:tcPr>
            <w:tcW w:w="2738" w:type="dxa"/>
            <w:vAlign w:val="center"/>
          </w:tcPr>
          <w:p w14:paraId="705CE68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4C0C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(108.91)</w:t>
            </w:r>
          </w:p>
        </w:tc>
        <w:tc>
          <w:tcPr>
            <w:tcW w:w="2732" w:type="dxa"/>
            <w:vAlign w:val="center"/>
          </w:tcPr>
          <w:p w14:paraId="4C64765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146F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(100.93)</w:t>
            </w:r>
          </w:p>
        </w:tc>
      </w:tr>
      <w:tr w:rsidR="00F016AD" w:rsidRPr="005F574F" w14:paraId="4F3CE4C8" w14:textId="77777777" w:rsidTr="00A034F2">
        <w:trPr>
          <w:trHeight w:val="778"/>
          <w:jc w:val="center"/>
        </w:trPr>
        <w:tc>
          <w:tcPr>
            <w:tcW w:w="1676" w:type="dxa"/>
            <w:vAlign w:val="center"/>
          </w:tcPr>
          <w:p w14:paraId="412E83D7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4AEA4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(±)</w:t>
            </w:r>
          </w:p>
        </w:tc>
        <w:tc>
          <w:tcPr>
            <w:tcW w:w="2723" w:type="dxa"/>
            <w:vAlign w:val="center"/>
          </w:tcPr>
          <w:p w14:paraId="6D2C93C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4C9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738" w:type="dxa"/>
            <w:vAlign w:val="center"/>
          </w:tcPr>
          <w:p w14:paraId="7EDF67CF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A2E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732" w:type="dxa"/>
            <w:vAlign w:val="center"/>
          </w:tcPr>
          <w:p w14:paraId="675C5BD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83D2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F016AD" w:rsidRPr="005F574F" w14:paraId="27FFBCFB" w14:textId="77777777" w:rsidTr="00A034F2">
        <w:trPr>
          <w:trHeight w:val="779"/>
          <w:jc w:val="center"/>
        </w:trPr>
        <w:tc>
          <w:tcPr>
            <w:tcW w:w="1676" w:type="dxa"/>
            <w:vAlign w:val="center"/>
          </w:tcPr>
          <w:p w14:paraId="6E21B029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F721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(0.05)</w:t>
            </w:r>
          </w:p>
        </w:tc>
        <w:tc>
          <w:tcPr>
            <w:tcW w:w="2723" w:type="dxa"/>
            <w:vAlign w:val="center"/>
          </w:tcPr>
          <w:p w14:paraId="6B68658F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CFE1C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0.396</w:t>
            </w:r>
          </w:p>
        </w:tc>
        <w:tc>
          <w:tcPr>
            <w:tcW w:w="2738" w:type="dxa"/>
            <w:vAlign w:val="center"/>
          </w:tcPr>
          <w:p w14:paraId="507D4606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2373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2732" w:type="dxa"/>
            <w:vAlign w:val="center"/>
          </w:tcPr>
          <w:p w14:paraId="6100F9B9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90D4A" w14:textId="77777777" w:rsidR="00F016AD" w:rsidRPr="005F574F" w:rsidRDefault="00F016AD" w:rsidP="00A0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</w:tr>
    </w:tbl>
    <w:p w14:paraId="1901AEA5" w14:textId="77777777" w:rsidR="00BF4F83" w:rsidRPr="005F574F" w:rsidRDefault="00BF4F83" w:rsidP="00A034F2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Values in parentheses are original values, values on total density of weeds are subjected to</w:t>
      </w:r>
      <w:r w:rsidRPr="005F574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square</w:t>
      </w:r>
      <w:r w:rsidRPr="005F57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root</w:t>
      </w: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</w:rPr>
        <w:t>transformations √x +1</w:t>
      </w:r>
    </w:p>
    <w:p w14:paraId="7095B207" w14:textId="77777777" w:rsidR="00C76A37" w:rsidRPr="005F574F" w:rsidRDefault="00C76A37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B9853" w14:textId="77777777" w:rsidR="009B5594" w:rsidRPr="005F574F" w:rsidRDefault="009B5594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F83A4" w14:textId="77777777" w:rsidR="009B5594" w:rsidRPr="005F574F" w:rsidRDefault="009B5594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9FC1A" w14:textId="77777777" w:rsidR="009B5594" w:rsidRPr="005F574F" w:rsidRDefault="009B5594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93CE5" w14:textId="77777777" w:rsidR="009B5594" w:rsidRPr="005F574F" w:rsidRDefault="009B5594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21A05" w14:textId="77777777" w:rsidR="00BF4F83" w:rsidRPr="005F574F" w:rsidRDefault="00BF4F83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64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414"/>
        <w:gridCol w:w="2414"/>
        <w:gridCol w:w="2378"/>
      </w:tblGrid>
      <w:tr w:rsidR="00665F73" w:rsidRPr="005F574F" w14:paraId="648347B6" w14:textId="77777777" w:rsidTr="00665F73">
        <w:trPr>
          <w:trHeight w:val="1437"/>
        </w:trPr>
        <w:tc>
          <w:tcPr>
            <w:tcW w:w="1012" w:type="pct"/>
            <w:vAlign w:val="center"/>
          </w:tcPr>
          <w:p w14:paraId="313D232F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9519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336" w:type="pct"/>
          </w:tcPr>
          <w:p w14:paraId="4D139D73" w14:textId="77777777" w:rsidR="00665F73" w:rsidRPr="005F574F" w:rsidRDefault="00665F73" w:rsidP="00CD193B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14:paraId="048C158E" w14:textId="77777777" w:rsidR="00665F73" w:rsidRPr="005F574F" w:rsidRDefault="00665F73" w:rsidP="00CD19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Cost</w:t>
            </w:r>
            <w:r w:rsidRPr="005F574F">
              <w:rPr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sz w:val="24"/>
                <w:szCs w:val="24"/>
              </w:rPr>
              <w:t>of</w:t>
            </w:r>
          </w:p>
          <w:p w14:paraId="0D2394B9" w14:textId="77777777" w:rsidR="00665F73" w:rsidRPr="005F574F" w:rsidRDefault="00665F73" w:rsidP="00CD193B">
            <w:pPr>
              <w:pStyle w:val="TableParagraph"/>
              <w:spacing w:before="5" w:line="410" w:lineRule="atLeast"/>
              <w:ind w:right="231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 xml:space="preserve">Cultivation            </w:t>
            </w:r>
            <w:proofErr w:type="gramStart"/>
            <w:r w:rsidRPr="005F574F">
              <w:rPr>
                <w:sz w:val="24"/>
                <w:szCs w:val="24"/>
              </w:rPr>
              <w:t xml:space="preserve">  </w:t>
            </w:r>
            <w:r w:rsidRPr="005F574F">
              <w:rPr>
                <w:spacing w:val="-57"/>
                <w:sz w:val="24"/>
                <w:szCs w:val="24"/>
              </w:rPr>
              <w:t xml:space="preserve"> </w:t>
            </w:r>
            <w:r w:rsidRPr="005F574F">
              <w:rPr>
                <w:spacing w:val="-1"/>
                <w:sz w:val="24"/>
                <w:szCs w:val="24"/>
              </w:rPr>
              <w:t>(</w:t>
            </w:r>
            <w:proofErr w:type="gramEnd"/>
            <w:r w:rsidRPr="005F574F">
              <w:rPr>
                <w:spacing w:val="-1"/>
                <w:sz w:val="24"/>
                <w:szCs w:val="24"/>
              </w:rPr>
              <w:t>Rs</w:t>
            </w:r>
            <w:r w:rsidRPr="005F574F">
              <w:rPr>
                <w:sz w:val="24"/>
                <w:szCs w:val="24"/>
              </w:rPr>
              <w:t xml:space="preserve"> ha</w:t>
            </w:r>
            <w:r w:rsidRPr="005F574F">
              <w:rPr>
                <w:sz w:val="24"/>
                <w:szCs w:val="24"/>
                <w:vertAlign w:val="superscript"/>
              </w:rPr>
              <w:t>-1</w:t>
            </w:r>
            <w:r w:rsidRPr="005F574F">
              <w:rPr>
                <w:spacing w:val="-17"/>
                <w:sz w:val="24"/>
                <w:szCs w:val="24"/>
              </w:rPr>
              <w:t xml:space="preserve"> </w:t>
            </w:r>
            <w:r w:rsidRPr="005F574F">
              <w:rPr>
                <w:sz w:val="24"/>
                <w:szCs w:val="24"/>
              </w:rPr>
              <w:t>)</w:t>
            </w:r>
          </w:p>
        </w:tc>
        <w:tc>
          <w:tcPr>
            <w:tcW w:w="1336" w:type="pct"/>
            <w:vAlign w:val="center"/>
          </w:tcPr>
          <w:p w14:paraId="290D3029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5C26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Gross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</w:p>
          <w:p w14:paraId="07C5140C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B5C0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(Rs ha</w:t>
            </w:r>
            <w:r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pct"/>
            <w:vAlign w:val="center"/>
          </w:tcPr>
          <w:p w14:paraId="19AF52BB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8A73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Pr="005F5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</w:p>
          <w:p w14:paraId="4D9D58A9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210A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(Rs ha</w:t>
            </w:r>
            <w:r w:rsidRPr="005F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F73" w:rsidRPr="005F574F" w14:paraId="6D2E6859" w14:textId="77777777" w:rsidTr="00665F73">
        <w:trPr>
          <w:trHeight w:val="739"/>
        </w:trPr>
        <w:tc>
          <w:tcPr>
            <w:tcW w:w="1012" w:type="pct"/>
            <w:vAlign w:val="center"/>
          </w:tcPr>
          <w:p w14:paraId="1B62EB1C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6" w:type="pct"/>
          </w:tcPr>
          <w:p w14:paraId="3CE24A6B" w14:textId="77777777" w:rsidR="00665F73" w:rsidRPr="005F574F" w:rsidRDefault="00665F73" w:rsidP="00CD193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04DBC05" w14:textId="77777777" w:rsidR="00665F73" w:rsidRPr="005F574F" w:rsidRDefault="00665F73" w:rsidP="00CD193B">
            <w:pPr>
              <w:pStyle w:val="TableParagraph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32870</w:t>
            </w:r>
          </w:p>
        </w:tc>
        <w:tc>
          <w:tcPr>
            <w:tcW w:w="1336" w:type="pct"/>
            <w:vAlign w:val="center"/>
          </w:tcPr>
          <w:p w14:paraId="5132DACA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6275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54367</w:t>
            </w:r>
          </w:p>
        </w:tc>
        <w:tc>
          <w:tcPr>
            <w:tcW w:w="1316" w:type="pct"/>
            <w:vAlign w:val="center"/>
          </w:tcPr>
          <w:p w14:paraId="54CDEBA2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58A7A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21497</w:t>
            </w:r>
          </w:p>
        </w:tc>
      </w:tr>
      <w:tr w:rsidR="00665F73" w:rsidRPr="005F574F" w14:paraId="60A2934C" w14:textId="77777777" w:rsidTr="00665F73">
        <w:trPr>
          <w:trHeight w:val="710"/>
        </w:trPr>
        <w:tc>
          <w:tcPr>
            <w:tcW w:w="1012" w:type="pct"/>
            <w:vAlign w:val="center"/>
          </w:tcPr>
          <w:p w14:paraId="28660C41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6" w:type="pct"/>
          </w:tcPr>
          <w:p w14:paraId="6DF0DF12" w14:textId="77777777" w:rsidR="00665F73" w:rsidRPr="005F574F" w:rsidRDefault="00665F73" w:rsidP="00CD193B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14:paraId="4CAA9DFD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32880</w:t>
            </w:r>
          </w:p>
        </w:tc>
        <w:tc>
          <w:tcPr>
            <w:tcW w:w="1336" w:type="pct"/>
            <w:vAlign w:val="center"/>
          </w:tcPr>
          <w:p w14:paraId="487BD4D7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574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39996</w:t>
            </w:r>
          </w:p>
        </w:tc>
        <w:tc>
          <w:tcPr>
            <w:tcW w:w="1316" w:type="pct"/>
            <w:vAlign w:val="center"/>
          </w:tcPr>
          <w:p w14:paraId="2E26BBD1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1140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7116</w:t>
            </w:r>
          </w:p>
        </w:tc>
      </w:tr>
      <w:tr w:rsidR="00665F73" w:rsidRPr="005F574F" w14:paraId="74715600" w14:textId="77777777" w:rsidTr="00665F73">
        <w:trPr>
          <w:trHeight w:val="739"/>
        </w:trPr>
        <w:tc>
          <w:tcPr>
            <w:tcW w:w="1012" w:type="pct"/>
            <w:vAlign w:val="center"/>
          </w:tcPr>
          <w:p w14:paraId="57F9BCA6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36" w:type="pct"/>
          </w:tcPr>
          <w:p w14:paraId="22C717AE" w14:textId="77777777" w:rsidR="00665F73" w:rsidRPr="005F574F" w:rsidRDefault="00665F73" w:rsidP="00CD193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4AE42CDA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34370</w:t>
            </w:r>
          </w:p>
        </w:tc>
        <w:tc>
          <w:tcPr>
            <w:tcW w:w="1336" w:type="pct"/>
            <w:vAlign w:val="center"/>
          </w:tcPr>
          <w:p w14:paraId="2E997B57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D91C5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55353</w:t>
            </w:r>
          </w:p>
        </w:tc>
        <w:tc>
          <w:tcPr>
            <w:tcW w:w="1316" w:type="pct"/>
            <w:vAlign w:val="center"/>
          </w:tcPr>
          <w:p w14:paraId="766E123F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F95D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20983</w:t>
            </w:r>
          </w:p>
        </w:tc>
      </w:tr>
      <w:tr w:rsidR="00665F73" w:rsidRPr="005F574F" w14:paraId="5316A50C" w14:textId="77777777" w:rsidTr="00665F73">
        <w:trPr>
          <w:trHeight w:val="739"/>
        </w:trPr>
        <w:tc>
          <w:tcPr>
            <w:tcW w:w="1012" w:type="pct"/>
            <w:vAlign w:val="center"/>
          </w:tcPr>
          <w:p w14:paraId="3AFD2986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36" w:type="pct"/>
          </w:tcPr>
          <w:p w14:paraId="1D2EC655" w14:textId="77777777" w:rsidR="00665F73" w:rsidRPr="005F574F" w:rsidRDefault="00665F73" w:rsidP="00CD193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267B7DC0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32530</w:t>
            </w:r>
          </w:p>
        </w:tc>
        <w:tc>
          <w:tcPr>
            <w:tcW w:w="1336" w:type="pct"/>
            <w:vAlign w:val="center"/>
          </w:tcPr>
          <w:p w14:paraId="6A94048A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2183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67500</w:t>
            </w:r>
          </w:p>
        </w:tc>
        <w:tc>
          <w:tcPr>
            <w:tcW w:w="1316" w:type="pct"/>
            <w:vAlign w:val="center"/>
          </w:tcPr>
          <w:p w14:paraId="67357056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739B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34970</w:t>
            </w:r>
          </w:p>
        </w:tc>
      </w:tr>
      <w:tr w:rsidR="00665F73" w:rsidRPr="005F574F" w14:paraId="7E1E2740" w14:textId="77777777" w:rsidTr="00665F73">
        <w:trPr>
          <w:trHeight w:val="739"/>
        </w:trPr>
        <w:tc>
          <w:tcPr>
            <w:tcW w:w="1012" w:type="pct"/>
            <w:vAlign w:val="center"/>
          </w:tcPr>
          <w:p w14:paraId="26C6AFDA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36" w:type="pct"/>
          </w:tcPr>
          <w:p w14:paraId="2F5506A7" w14:textId="77777777" w:rsidR="00665F73" w:rsidRPr="005F574F" w:rsidRDefault="00665F73" w:rsidP="00CD193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6BED00F1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32540</w:t>
            </w:r>
          </w:p>
        </w:tc>
        <w:tc>
          <w:tcPr>
            <w:tcW w:w="1336" w:type="pct"/>
            <w:vAlign w:val="center"/>
          </w:tcPr>
          <w:p w14:paraId="7E4A1A4E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00CCE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42271</w:t>
            </w:r>
          </w:p>
        </w:tc>
        <w:tc>
          <w:tcPr>
            <w:tcW w:w="1316" w:type="pct"/>
            <w:vAlign w:val="center"/>
          </w:tcPr>
          <w:p w14:paraId="5D583F62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78E2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9731</w:t>
            </w:r>
          </w:p>
        </w:tc>
      </w:tr>
      <w:tr w:rsidR="00665F73" w:rsidRPr="005F574F" w14:paraId="1A60B6ED" w14:textId="77777777" w:rsidTr="00665F73">
        <w:trPr>
          <w:trHeight w:val="742"/>
        </w:trPr>
        <w:tc>
          <w:tcPr>
            <w:tcW w:w="1012" w:type="pct"/>
            <w:vAlign w:val="center"/>
          </w:tcPr>
          <w:p w14:paraId="65D4C872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36" w:type="pct"/>
          </w:tcPr>
          <w:p w14:paraId="2F1AA38B" w14:textId="77777777" w:rsidR="00665F73" w:rsidRPr="005F574F" w:rsidRDefault="00665F73" w:rsidP="00CD193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2C00D514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34030</w:t>
            </w:r>
          </w:p>
        </w:tc>
        <w:tc>
          <w:tcPr>
            <w:tcW w:w="1336" w:type="pct"/>
            <w:vAlign w:val="center"/>
          </w:tcPr>
          <w:p w14:paraId="36FB21FB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3591F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71100</w:t>
            </w:r>
          </w:p>
        </w:tc>
        <w:tc>
          <w:tcPr>
            <w:tcW w:w="1316" w:type="pct"/>
            <w:vAlign w:val="center"/>
          </w:tcPr>
          <w:p w14:paraId="278EEA48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94D7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37070</w:t>
            </w:r>
          </w:p>
        </w:tc>
      </w:tr>
      <w:tr w:rsidR="00665F73" w:rsidRPr="005F574F" w14:paraId="025BE153" w14:textId="77777777" w:rsidTr="00665F73">
        <w:trPr>
          <w:trHeight w:val="740"/>
        </w:trPr>
        <w:tc>
          <w:tcPr>
            <w:tcW w:w="1012" w:type="pct"/>
            <w:vAlign w:val="center"/>
          </w:tcPr>
          <w:p w14:paraId="0B566C21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336" w:type="pct"/>
          </w:tcPr>
          <w:p w14:paraId="0D7EF327" w14:textId="77777777" w:rsidR="00665F73" w:rsidRPr="005F574F" w:rsidRDefault="00665F73" w:rsidP="00CD193B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14:paraId="5A42C561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37950</w:t>
            </w:r>
          </w:p>
        </w:tc>
        <w:tc>
          <w:tcPr>
            <w:tcW w:w="1336" w:type="pct"/>
            <w:vAlign w:val="center"/>
          </w:tcPr>
          <w:p w14:paraId="4E9B0C81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B8AC7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71726</w:t>
            </w:r>
          </w:p>
        </w:tc>
        <w:tc>
          <w:tcPr>
            <w:tcW w:w="1316" w:type="pct"/>
            <w:vAlign w:val="center"/>
          </w:tcPr>
          <w:p w14:paraId="6047CCEE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DC218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33776</w:t>
            </w:r>
          </w:p>
        </w:tc>
      </w:tr>
      <w:tr w:rsidR="00665F73" w:rsidRPr="005F574F" w14:paraId="02A712BA" w14:textId="77777777" w:rsidTr="00665F73">
        <w:trPr>
          <w:trHeight w:val="739"/>
        </w:trPr>
        <w:tc>
          <w:tcPr>
            <w:tcW w:w="1012" w:type="pct"/>
            <w:vAlign w:val="center"/>
          </w:tcPr>
          <w:p w14:paraId="19DFCF06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336" w:type="pct"/>
          </w:tcPr>
          <w:p w14:paraId="3A15D08E" w14:textId="77777777" w:rsidR="00665F73" w:rsidRPr="005F574F" w:rsidRDefault="00665F73" w:rsidP="00CD193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1EEAAFA" w14:textId="77777777" w:rsidR="00665F73" w:rsidRPr="005F574F" w:rsidRDefault="00665F73" w:rsidP="00CD193B">
            <w:pPr>
              <w:pStyle w:val="TableParagraph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43200</w:t>
            </w:r>
          </w:p>
        </w:tc>
        <w:tc>
          <w:tcPr>
            <w:tcW w:w="1336" w:type="pct"/>
            <w:vAlign w:val="center"/>
          </w:tcPr>
          <w:p w14:paraId="6C223F64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C1DB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67050</w:t>
            </w:r>
          </w:p>
        </w:tc>
        <w:tc>
          <w:tcPr>
            <w:tcW w:w="1316" w:type="pct"/>
            <w:vAlign w:val="center"/>
          </w:tcPr>
          <w:p w14:paraId="47A7E95E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89E7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23850</w:t>
            </w:r>
          </w:p>
        </w:tc>
      </w:tr>
      <w:tr w:rsidR="00665F73" w:rsidRPr="005F574F" w14:paraId="4448A255" w14:textId="77777777" w:rsidTr="00665F73">
        <w:trPr>
          <w:trHeight w:val="709"/>
        </w:trPr>
        <w:tc>
          <w:tcPr>
            <w:tcW w:w="1012" w:type="pct"/>
            <w:vAlign w:val="center"/>
          </w:tcPr>
          <w:p w14:paraId="5E8618B3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574F">
              <w:rPr>
                <w:rFonts w:ascii="Times New Roman" w:hAnsi="Times New Roman" w:cs="Times New Roman"/>
                <w:position w:val="-8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336" w:type="pct"/>
          </w:tcPr>
          <w:p w14:paraId="596E6E89" w14:textId="77777777" w:rsidR="00665F73" w:rsidRPr="005F574F" w:rsidRDefault="00665F73" w:rsidP="00CD193B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7C9350A3" w14:textId="77777777" w:rsidR="00665F73" w:rsidRPr="005F574F" w:rsidRDefault="00665F73" w:rsidP="00CD193B">
            <w:pPr>
              <w:pStyle w:val="TableParagraph"/>
              <w:spacing w:before="0"/>
              <w:ind w:right="443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28200</w:t>
            </w:r>
          </w:p>
        </w:tc>
        <w:tc>
          <w:tcPr>
            <w:tcW w:w="1336" w:type="pct"/>
            <w:vAlign w:val="center"/>
          </w:tcPr>
          <w:p w14:paraId="3A89795F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0A9A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30300</w:t>
            </w:r>
          </w:p>
        </w:tc>
        <w:tc>
          <w:tcPr>
            <w:tcW w:w="1316" w:type="pct"/>
            <w:vAlign w:val="center"/>
          </w:tcPr>
          <w:p w14:paraId="345D8EA9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6C5A3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665F73" w:rsidRPr="005F574F" w14:paraId="4BC2C2EB" w14:textId="77777777" w:rsidTr="00665F73">
        <w:trPr>
          <w:trHeight w:val="709"/>
        </w:trPr>
        <w:tc>
          <w:tcPr>
            <w:tcW w:w="1012" w:type="pct"/>
            <w:vAlign w:val="center"/>
          </w:tcPr>
          <w:p w14:paraId="31885F7C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F242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(±)</w:t>
            </w:r>
          </w:p>
        </w:tc>
        <w:tc>
          <w:tcPr>
            <w:tcW w:w="1336" w:type="pct"/>
          </w:tcPr>
          <w:p w14:paraId="1331C27E" w14:textId="77777777" w:rsidR="00665F73" w:rsidRPr="005F574F" w:rsidRDefault="00665F73" w:rsidP="00CD193B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76FF208E" w14:textId="77777777" w:rsidR="00665F73" w:rsidRPr="005F574F" w:rsidRDefault="00665F73" w:rsidP="00CD193B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-</w:t>
            </w:r>
          </w:p>
        </w:tc>
        <w:tc>
          <w:tcPr>
            <w:tcW w:w="1336" w:type="pct"/>
            <w:vAlign w:val="center"/>
          </w:tcPr>
          <w:p w14:paraId="3490DE0C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52F1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316" w:type="pct"/>
            <w:vAlign w:val="center"/>
          </w:tcPr>
          <w:p w14:paraId="78B1C68F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4213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</w:tr>
      <w:tr w:rsidR="00665F73" w:rsidRPr="005F574F" w14:paraId="7A27D931" w14:textId="77777777" w:rsidTr="00665F73">
        <w:trPr>
          <w:trHeight w:val="709"/>
        </w:trPr>
        <w:tc>
          <w:tcPr>
            <w:tcW w:w="1012" w:type="pct"/>
            <w:vAlign w:val="center"/>
          </w:tcPr>
          <w:p w14:paraId="09BCA06B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E3B1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5F57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(0.05)</w:t>
            </w:r>
          </w:p>
        </w:tc>
        <w:tc>
          <w:tcPr>
            <w:tcW w:w="1336" w:type="pct"/>
          </w:tcPr>
          <w:p w14:paraId="00C5C756" w14:textId="77777777" w:rsidR="00665F73" w:rsidRPr="005F574F" w:rsidRDefault="00665F73" w:rsidP="00CD193B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3E7CCD0A" w14:textId="77777777" w:rsidR="00665F73" w:rsidRPr="005F574F" w:rsidRDefault="00665F73" w:rsidP="00CD193B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5F574F">
              <w:rPr>
                <w:sz w:val="24"/>
                <w:szCs w:val="24"/>
              </w:rPr>
              <w:t>-</w:t>
            </w:r>
          </w:p>
        </w:tc>
        <w:tc>
          <w:tcPr>
            <w:tcW w:w="1336" w:type="pct"/>
            <w:vAlign w:val="center"/>
          </w:tcPr>
          <w:p w14:paraId="54D2C536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7FFC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5829.5</w:t>
            </w:r>
          </w:p>
        </w:tc>
        <w:tc>
          <w:tcPr>
            <w:tcW w:w="1316" w:type="pct"/>
            <w:vAlign w:val="center"/>
          </w:tcPr>
          <w:p w14:paraId="3D0EB872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6B558" w14:textId="77777777" w:rsidR="00665F73" w:rsidRPr="005F574F" w:rsidRDefault="00665F73" w:rsidP="00665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F">
              <w:rPr>
                <w:rFonts w:ascii="Times New Roman" w:hAnsi="Times New Roman" w:cs="Times New Roman"/>
                <w:sz w:val="24"/>
                <w:szCs w:val="24"/>
              </w:rPr>
              <w:t>4954.7</w:t>
            </w:r>
          </w:p>
        </w:tc>
      </w:tr>
    </w:tbl>
    <w:p w14:paraId="65C4201D" w14:textId="77777777" w:rsidR="00665F73" w:rsidRPr="005F574F" w:rsidRDefault="00220076" w:rsidP="00665F73">
      <w:pPr>
        <w:pStyle w:val="BodyText"/>
        <w:spacing w:before="90"/>
        <w:ind w:right="-1274"/>
        <w:jc w:val="both"/>
      </w:pPr>
      <w:r w:rsidRPr="005F574F">
        <w:t>Table</w:t>
      </w:r>
      <w:r w:rsidRPr="005F574F">
        <w:rPr>
          <w:spacing w:val="-1"/>
        </w:rPr>
        <w:t xml:space="preserve"> </w:t>
      </w:r>
      <w:r w:rsidRPr="005F574F">
        <w:t>4.</w:t>
      </w:r>
      <w:r w:rsidR="00665F73" w:rsidRPr="005F574F">
        <w:t xml:space="preserve"> Economics</w:t>
      </w:r>
      <w:r w:rsidR="00665F73" w:rsidRPr="005F574F">
        <w:rPr>
          <w:spacing w:val="-1"/>
        </w:rPr>
        <w:t xml:space="preserve"> </w:t>
      </w:r>
      <w:r w:rsidR="00665F73" w:rsidRPr="005F574F">
        <w:t>of cultivation</w:t>
      </w:r>
      <w:r w:rsidR="00665F73" w:rsidRPr="005F574F">
        <w:rPr>
          <w:spacing w:val="-2"/>
        </w:rPr>
        <w:t xml:space="preserve"> </w:t>
      </w:r>
      <w:r w:rsidR="00665F73" w:rsidRPr="005F574F">
        <w:t>as</w:t>
      </w:r>
      <w:r w:rsidR="00665F73" w:rsidRPr="005F574F">
        <w:rPr>
          <w:spacing w:val="-1"/>
        </w:rPr>
        <w:t xml:space="preserve"> </w:t>
      </w:r>
      <w:r w:rsidR="00665F73" w:rsidRPr="005F574F">
        <w:t>influenced</w:t>
      </w:r>
      <w:r w:rsidR="00665F73" w:rsidRPr="005F574F">
        <w:rPr>
          <w:spacing w:val="1"/>
        </w:rPr>
        <w:t xml:space="preserve"> </w:t>
      </w:r>
      <w:r w:rsidR="00665F73" w:rsidRPr="005F574F">
        <w:t>by</w:t>
      </w:r>
      <w:r w:rsidR="00665F73" w:rsidRPr="005F574F">
        <w:rPr>
          <w:spacing w:val="-1"/>
        </w:rPr>
        <w:t xml:space="preserve"> </w:t>
      </w:r>
      <w:r w:rsidR="00665F73" w:rsidRPr="005F574F">
        <w:t>weed</w:t>
      </w:r>
      <w:r w:rsidR="00665F73" w:rsidRPr="005F574F">
        <w:rPr>
          <w:spacing w:val="-2"/>
        </w:rPr>
        <w:t xml:space="preserve"> </w:t>
      </w:r>
      <w:r w:rsidR="00665F73" w:rsidRPr="005F574F">
        <w:t>management</w:t>
      </w:r>
      <w:r w:rsidR="00665F73" w:rsidRPr="005F574F">
        <w:rPr>
          <w:spacing w:val="-1"/>
        </w:rPr>
        <w:t xml:space="preserve"> </w:t>
      </w:r>
      <w:r w:rsidR="00665F73" w:rsidRPr="005F574F">
        <w:t>in</w:t>
      </w:r>
      <w:r w:rsidR="00665F73" w:rsidRPr="005F574F">
        <w:rPr>
          <w:spacing w:val="1"/>
        </w:rPr>
        <w:t xml:space="preserve"> </w:t>
      </w:r>
      <w:r w:rsidR="00665F73" w:rsidRPr="005F574F">
        <w:t>sesame</w:t>
      </w:r>
    </w:p>
    <w:p w14:paraId="3010E75B" w14:textId="77777777" w:rsidR="002B660C" w:rsidRPr="005F574F" w:rsidRDefault="00220076" w:rsidP="00A034F2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3885A57" w14:textId="77777777" w:rsidR="002B660C" w:rsidRPr="005F574F" w:rsidRDefault="002B660C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E6BA2" w14:textId="77777777" w:rsidR="002B660C" w:rsidRPr="005F574F" w:rsidRDefault="002B660C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4103F" w14:textId="77777777" w:rsidR="002B660C" w:rsidRPr="005F574F" w:rsidRDefault="00581F78" w:rsidP="00A034F2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DF7E" wp14:editId="54D89E78">
                <wp:simplePos x="0" y="0"/>
                <wp:positionH relativeFrom="column">
                  <wp:posOffset>525112</wp:posOffset>
                </wp:positionH>
                <wp:positionV relativeFrom="paragraph">
                  <wp:posOffset>2871470</wp:posOffset>
                </wp:positionV>
                <wp:extent cx="4723765" cy="313690"/>
                <wp:effectExtent l="0" t="0" r="635" b="0"/>
                <wp:wrapNone/>
                <wp:docPr id="24905" name="Rectangle 24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A795C" w14:textId="77777777" w:rsidR="00020FD6" w:rsidRPr="00581F78" w:rsidRDefault="00E675AB" w:rsidP="006E70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Fig. 1</w:t>
                            </w:r>
                            <w:r w:rsidR="00020F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0FD6" w:rsidRPr="00581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Effect of weed management practices on B:C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A6DF7E" id="Rectangle 24905" o:spid="_x0000_s1026" style="position:absolute;left:0;text-align:left;margin-left:41.35pt;margin-top:226.1pt;width:371.95pt;height:2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" fillcolor="white [3201]" stroked="f" strokeweight="2pt">
                <v:textbox>
                  <w:txbxContent>
                    <w:p w14:paraId="2E5A795C" w14:textId="77777777" w:rsidR="00020FD6" w:rsidRPr="00581F78" w:rsidRDefault="00E675AB" w:rsidP="006E70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Fig. 1</w:t>
                      </w:r>
                      <w:r w:rsidR="00020F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20FD6" w:rsidRPr="00581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Effect of weed management practices on B:C  </w:t>
                      </w:r>
                    </w:p>
                  </w:txbxContent>
                </v:textbox>
              </v:rect>
            </w:pict>
          </mc:Fallback>
        </mc:AlternateContent>
      </w:r>
      <w:r w:rsidRPr="005F57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34C7" w:rsidRPr="005F574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5443631" wp14:editId="74DFAC0C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A03E64" w14:textId="77777777" w:rsidR="002B660C" w:rsidRPr="005F574F" w:rsidRDefault="002B660C" w:rsidP="00A03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81DC4" w14:textId="77777777" w:rsidR="003D301E" w:rsidRDefault="003D301E" w:rsidP="003D301E">
      <w:pPr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14:paraId="4E0213DE" w14:textId="77777777" w:rsidR="003D301E" w:rsidRDefault="003D301E" w:rsidP="003D30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6EB4A5E" w14:textId="77777777" w:rsidR="003D301E" w:rsidRDefault="003D301E" w:rsidP="003D30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EF13BC8" w14:textId="77777777" w:rsidR="003D301E" w:rsidRDefault="003D301E" w:rsidP="003D30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2434FDB" w14:textId="4B90D968" w:rsidR="00970AEE" w:rsidRPr="003D301E" w:rsidRDefault="005F574F" w:rsidP="003D301E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14:paraId="2B5B5CAD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sz w:val="24"/>
          <w:szCs w:val="24"/>
        </w:rPr>
        <w:t>Chacko, S.R., Raj, S.K., Jacob, D., Pillai, P.S., and Radhakrishnan, N.V. 2021. Non-chemical weed management to improve fruit yield and net income in ladies-finger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D19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r w:rsidRPr="00CD19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ndian Journal of Weed Science</w:t>
      </w:r>
      <w:r w:rsidRPr="00CD193B">
        <w:rPr>
          <w:rFonts w:ascii="Times New Roman" w:hAnsi="Times New Roman" w:cs="Times New Roman"/>
          <w:i/>
          <w:sz w:val="24"/>
          <w:szCs w:val="24"/>
        </w:rPr>
        <w:t>.</w:t>
      </w:r>
      <w:r w:rsidRPr="005F574F">
        <w:rPr>
          <w:rFonts w:ascii="Times New Roman" w:hAnsi="Times New Roman" w:cs="Times New Roman"/>
          <w:sz w:val="24"/>
          <w:szCs w:val="24"/>
        </w:rPr>
        <w:t xml:space="preserve"> 53(3): 230-237.</w:t>
      </w:r>
    </w:p>
    <w:p w14:paraId="6AFF23B3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Chopra, N.K., Chopra, N., and Choudhary, D. 2015.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Bioefficacy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sole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tankmix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pinoxaden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clodinafop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carfentrazone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metsulfuron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control of complex weed flora in wheat (</w:t>
      </w:r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Triticum </w:t>
      </w:r>
      <w:proofErr w:type="spellStart"/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 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Indian Journal of Agronomy 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60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(1): 104-108.</w:t>
      </w:r>
    </w:p>
    <w:p w14:paraId="59097579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Dungarwal</w:t>
      </w:r>
      <w:proofErr w:type="spellEnd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S., </w:t>
      </w:r>
      <w:proofErr w:type="spellStart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Chaplot</w:t>
      </w:r>
      <w:proofErr w:type="spellEnd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C., and </w:t>
      </w:r>
      <w:proofErr w:type="spellStart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Nagda</w:t>
      </w:r>
      <w:proofErr w:type="spellEnd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, B. L. 2003. Integrated weed management in sesame (</w:t>
      </w:r>
      <w:r w:rsidRPr="005F57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Sesamum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F57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indicum</w:t>
      </w:r>
      <w:proofErr w:type="spellEnd"/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L.). I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ndian Journal of Weed Science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35: 236-238.</w:t>
      </w:r>
    </w:p>
    <w:p w14:paraId="5AEC8F14" w14:textId="77777777" w:rsidR="00970AEE" w:rsidRPr="005F574F" w:rsidRDefault="00970AEE" w:rsidP="005F574F">
      <w:pPr>
        <w:ind w:hanging="72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5F574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Gopinath, P. P, </w:t>
      </w:r>
      <w:proofErr w:type="spellStart"/>
      <w:r w:rsidRPr="005F574F">
        <w:rPr>
          <w:rStyle w:val="Strong"/>
          <w:rFonts w:ascii="Times New Roman" w:hAnsi="Times New Roman" w:cs="Times New Roman"/>
          <w:b w:val="0"/>
          <w:sz w:val="24"/>
          <w:szCs w:val="24"/>
        </w:rPr>
        <w:t>Parsa</w:t>
      </w:r>
      <w:r w:rsidR="00552756">
        <w:rPr>
          <w:rStyle w:val="Strong"/>
          <w:rFonts w:ascii="Times New Roman" w:hAnsi="Times New Roman" w:cs="Times New Roman"/>
          <w:b w:val="0"/>
          <w:sz w:val="24"/>
          <w:szCs w:val="24"/>
        </w:rPr>
        <w:t>d</w:t>
      </w:r>
      <w:proofErr w:type="spellEnd"/>
      <w:r w:rsidR="00552756">
        <w:rPr>
          <w:rStyle w:val="Strong"/>
          <w:rFonts w:ascii="Times New Roman" w:hAnsi="Times New Roman" w:cs="Times New Roman"/>
          <w:b w:val="0"/>
          <w:sz w:val="24"/>
          <w:szCs w:val="24"/>
        </w:rPr>
        <w:t>, R, Joseph, B, Adarsh, V. S. 2020</w:t>
      </w:r>
      <w:r w:rsidRPr="005F574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GRAPES: General </w:t>
      </w:r>
      <w:proofErr w:type="spellStart"/>
      <w:r w:rsidRPr="005F574F">
        <w:rPr>
          <w:rStyle w:val="Strong"/>
          <w:rFonts w:ascii="Times New Roman" w:hAnsi="Times New Roman" w:cs="Times New Roman"/>
          <w:b w:val="0"/>
          <w:sz w:val="24"/>
          <w:szCs w:val="24"/>
        </w:rPr>
        <w:t>Rshiny</w:t>
      </w:r>
      <w:proofErr w:type="spellEnd"/>
      <w:r w:rsidRPr="005F574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Based Analysis Platform Empowered by Statistics.</w:t>
      </w:r>
      <w:r w:rsidRPr="005F574F">
        <w:rPr>
          <w:rStyle w:val="Strong"/>
          <w:rFonts w:ascii="Times New Roman" w:hAnsi="Times New Roman" w:cs="Times New Roman"/>
          <w:sz w:val="24"/>
          <w:szCs w:val="24"/>
        </w:rPr>
        <w:t> </w:t>
      </w:r>
      <w:hyperlink r:id="rId14" w:history="1">
        <w:r w:rsidRPr="005F574F">
          <w:rPr>
            <w:rStyle w:val="Hyperlink"/>
            <w:rFonts w:ascii="Times New Roman" w:hAnsi="Times New Roman" w:cs="Times New Roman"/>
            <w:sz w:val="24"/>
            <w:szCs w:val="24"/>
          </w:rPr>
          <w:t>https://www.kaugrapes.com/home. version 1.0.0</w:t>
        </w:r>
      </w:hyperlink>
      <w:r w:rsidRPr="005F574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4039D03A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Hussain, </w:t>
      </w:r>
      <w:r w:rsidR="005527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Z., Hashim, S., and </w:t>
      </w:r>
      <w:proofErr w:type="spellStart"/>
      <w:r w:rsidR="005527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Jabran</w:t>
      </w:r>
      <w:proofErr w:type="spellEnd"/>
      <w:r w:rsidR="005527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2021. Integrated Effect of Tillage and Herbicides on Wheat Crop. </w:t>
      </w:r>
      <w:proofErr w:type="spellStart"/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Gesunde</w:t>
      </w:r>
      <w:proofErr w:type="spellEnd"/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Pflanzen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73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(2): 239-247.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6125F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5F574F">
        <w:rPr>
          <w:rFonts w:ascii="Times New Roman" w:hAnsi="Times New Roman" w:cs="Times New Roman"/>
          <w:iCs/>
          <w:color w:val="000000"/>
          <w:sz w:val="24"/>
          <w:szCs w:val="24"/>
        </w:rPr>
        <w:t>Indiastat</w:t>
      </w:r>
      <w:proofErr w:type="spellEnd"/>
      <w:r w:rsidRPr="005F574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color w:val="000000"/>
          <w:sz w:val="24"/>
          <w:szCs w:val="24"/>
        </w:rPr>
        <w:t xml:space="preserve">(2023-24). </w:t>
      </w:r>
      <w:r w:rsidRPr="005F574F">
        <w:rPr>
          <w:rFonts w:ascii="Times New Roman" w:hAnsi="Times New Roman" w:cs="Times New Roman"/>
          <w:i/>
          <w:color w:val="000000"/>
          <w:sz w:val="24"/>
          <w:szCs w:val="24"/>
        </w:rPr>
        <w:t>Agriculture production</w:t>
      </w:r>
      <w:r w:rsidRPr="005F57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F57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http: //www.indiastat.com.</w:t>
      </w:r>
    </w:p>
    <w:p w14:paraId="6F2B7D0F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Johnson, L.A., Suleiman, T.M.,</w:t>
      </w:r>
      <w:r w:rsidRPr="005F574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</w:rPr>
        <w:t>Lusas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</w:rPr>
        <w:t xml:space="preserve">, E.W. 1979. Sesame Protein: A Review and Prospectus. 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the American Oil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Chemists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Society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r w:rsidRPr="005F574F">
        <w:rPr>
          <w:rFonts w:ascii="Times New Roman" w:hAnsi="Times New Roman" w:cs="Times New Roman"/>
          <w:color w:val="222222"/>
          <w:sz w:val="24"/>
          <w:szCs w:val="24"/>
        </w:rPr>
        <w:t>56:  463–468.</w:t>
      </w:r>
    </w:p>
    <w:p w14:paraId="72698B47" w14:textId="77777777" w:rsidR="00970AEE" w:rsidRPr="00970AEE" w:rsidRDefault="00970AEE" w:rsidP="00970AEE">
      <w:pPr>
        <w:ind w:left="-15" w:right="-282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Kamani</w:t>
      </w:r>
      <w:proofErr w:type="spellEnd"/>
      <w:r w:rsidRPr="00970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H.A., </w:t>
      </w:r>
      <w:proofErr w:type="spellStart"/>
      <w:r w:rsidRPr="00970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Bavalgave</w:t>
      </w:r>
      <w:proofErr w:type="spellEnd"/>
      <w:r w:rsidRPr="00970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V.G., and Lad, Y.P. 2022. Influence of nitrogen levels and weed management practices on yield attributes, yield and economics of sesame (</w:t>
      </w:r>
      <w:r w:rsidRPr="00970AE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Sesamum </w:t>
      </w:r>
      <w:proofErr w:type="spellStart"/>
      <w:r w:rsidRPr="00970AE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indicum</w:t>
      </w:r>
      <w:proofErr w:type="spellEnd"/>
      <w:r w:rsidRPr="00970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 under south Gujarat condition.</w:t>
      </w:r>
      <w:r w:rsidRPr="00970AEE">
        <w:rPr>
          <w:rFonts w:ascii="Times New Roman" w:hAnsi="Times New Roman" w:cs="Times New Roman"/>
          <w:sz w:val="24"/>
          <w:szCs w:val="24"/>
        </w:rPr>
        <w:t xml:space="preserve"> </w:t>
      </w:r>
      <w:r w:rsidRPr="00970AEE">
        <w:rPr>
          <w:rFonts w:ascii="Times New Roman" w:hAnsi="Times New Roman" w:cs="Times New Roman"/>
          <w:i/>
          <w:sz w:val="24"/>
          <w:szCs w:val="24"/>
        </w:rPr>
        <w:t>The Pharma Innovation J</w:t>
      </w:r>
      <w:r>
        <w:rPr>
          <w:rFonts w:ascii="Times New Roman" w:hAnsi="Times New Roman" w:cs="Times New Roman"/>
          <w:i/>
          <w:sz w:val="24"/>
          <w:szCs w:val="24"/>
        </w:rPr>
        <w:t>ournal</w:t>
      </w:r>
      <w:r w:rsidRPr="00970AEE">
        <w:rPr>
          <w:rFonts w:ascii="Times New Roman" w:hAnsi="Times New Roman" w:cs="Times New Roman"/>
          <w:i/>
          <w:sz w:val="24"/>
          <w:szCs w:val="24"/>
        </w:rPr>
        <w:t>.</w:t>
      </w:r>
      <w:r w:rsidRPr="00970AEE">
        <w:rPr>
          <w:rFonts w:ascii="Times New Roman" w:hAnsi="Times New Roman" w:cs="Times New Roman"/>
          <w:sz w:val="24"/>
          <w:szCs w:val="24"/>
        </w:rPr>
        <w:t xml:space="preserve"> 11(6): 870-873</w:t>
      </w:r>
    </w:p>
    <w:p w14:paraId="5611131C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Kamani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H.A.,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Bavalgave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V.G., Joshi, M.P.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Thesiya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N.M. 2021. Growth and yield of sesame (</w:t>
      </w:r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Sesamum </w:t>
      </w:r>
      <w:proofErr w:type="spellStart"/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indicum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 as Influenced by nitrogen levels and weed management practices under south Gujarat condition. </w:t>
      </w:r>
      <w:r w:rsidRPr="00CD193B">
        <w:rPr>
          <w:rFonts w:ascii="Times New Roman" w:hAnsi="Times New Roman" w:cs="Times New Roman"/>
          <w:i/>
          <w:sz w:val="24"/>
          <w:szCs w:val="24"/>
        </w:rPr>
        <w:t>International Journal of Chemical Studies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9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(4): 10-14.</w:t>
      </w:r>
    </w:p>
    <w:p w14:paraId="6816FDCC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KAU (Kerala Agricultural University). 2016. </w:t>
      </w:r>
      <w:r w:rsidRPr="005F57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Package of Practices Recommendations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5F57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Crops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(15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Ed.). Kerala Agricultural University, Thrissur, 392 p.</w:t>
      </w:r>
    </w:p>
    <w:p w14:paraId="55137923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Khanam, A., Salam, M.A., Uddin, M.R., Rabbani, M.G.,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Hoshain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2021. Effect of sowing methods and weeding regimes on the yield of Sesame (</w:t>
      </w:r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Sesamum </w:t>
      </w:r>
      <w:proofErr w:type="spellStart"/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indicum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in Agriculture Livestock and Fisheries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8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(3): 291-299.</w:t>
      </w:r>
    </w:p>
    <w:p w14:paraId="671B217C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Mondal, D.C., Hossain, A.,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Duary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and Mondal, T. 2008. Management of </w:t>
      </w:r>
      <w:proofErr w:type="spellStart"/>
      <w:r w:rsidRPr="00CD19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Trianthema</w:t>
      </w:r>
      <w:proofErr w:type="spellEnd"/>
      <w:r w:rsidRPr="00CD19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19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portulacastrum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Sesame. 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ndian Journal of Weed Science. 40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(1&amp;2): 68-69.</w:t>
      </w:r>
    </w:p>
    <w:p w14:paraId="16E06FDC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Sahu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M.P., Jain, N.,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Bermaiya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U., Jain, V., and Kumar, A. 2019. Enhancing productivity and profitability through herbicidal weed control in sesame. 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ndian Journal of Weed Science.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51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(2): 214-216.</w:t>
      </w:r>
    </w:p>
    <w:p w14:paraId="3B300E48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Sangeetha, K.,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Selvakumar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Chinnamuthu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T.S.C. 2019. Effect of chemical weed management practices on economics of irrigated sesame cultivation in western zone of Tamil Nadu. 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Journal of Chemical Studies. 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7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(4): 144-147.</w:t>
      </w:r>
    </w:p>
    <w:p w14:paraId="3DA0C54F" w14:textId="77777777" w:rsidR="00970AEE" w:rsidRPr="00134046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34046">
        <w:rPr>
          <w:rFonts w:ascii="Times New Roman" w:hAnsi="Times New Roman" w:cs="Times New Roman"/>
          <w:sz w:val="24"/>
          <w:szCs w:val="24"/>
        </w:rPr>
        <w:t>Singh, A., Singh, R.K., Kumar, P. and Singh, S. 2013. Growth, weed control and yield of direct-seeded rice as influenced by different herbicides.</w:t>
      </w:r>
      <w:r>
        <w:rPr>
          <w:rFonts w:ascii="Times New Roman" w:hAnsi="Times New Roman" w:cs="Times New Roman"/>
          <w:sz w:val="24"/>
          <w:szCs w:val="24"/>
        </w:rPr>
        <w:t xml:space="preserve"> Indian Journal of Weed Science.</w:t>
      </w:r>
      <w:r w:rsidRPr="00134046">
        <w:rPr>
          <w:rFonts w:ascii="Times New Roman" w:hAnsi="Times New Roman" w:cs="Times New Roman"/>
          <w:sz w:val="24"/>
          <w:szCs w:val="24"/>
        </w:rPr>
        <w:t xml:space="preserve"> 45(4): 235–238.</w:t>
      </w:r>
    </w:p>
    <w:p w14:paraId="5BBE49C7" w14:textId="77777777" w:rsidR="00970AEE" w:rsidRPr="005F574F" w:rsidRDefault="00970AEE" w:rsidP="005F574F">
      <w:pPr>
        <w:spacing w:after="194" w:line="360" w:lineRule="auto"/>
        <w:ind w:left="-15" w:right="-282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Singh, R., Ghosh, D., Dubey, R.P., and Singh, V.P. 2018. Weed control in sesame with pre-emergence herbicides.</w:t>
      </w:r>
      <w:r w:rsidRPr="005F57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ndian Journal of Weed Science</w:t>
      </w:r>
      <w:r w:rsidRPr="005F574F">
        <w:rPr>
          <w:rFonts w:ascii="Times New Roman" w:hAnsi="Times New Roman" w:cs="Times New Roman"/>
          <w:sz w:val="24"/>
          <w:szCs w:val="24"/>
        </w:rPr>
        <w:t xml:space="preserve">. 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50(1): 91-92.</w:t>
      </w:r>
    </w:p>
    <w:p w14:paraId="2E214E95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Sreepriya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and </w:t>
      </w: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Girija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2018. Seed priming for improving the weed competitiveness in sesame. </w:t>
      </w:r>
      <w:r w:rsidRPr="005F574F">
        <w:rPr>
          <w:rFonts w:ascii="Times New Roman" w:hAnsi="Times New Roman" w:cs="Times New Roman"/>
          <w:sz w:val="24"/>
          <w:szCs w:val="24"/>
        </w:rPr>
        <w:t>Journal of Crop and Weed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F574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14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(2): 40-45.</w:t>
      </w:r>
    </w:p>
    <w:p w14:paraId="4ED06433" w14:textId="77777777" w:rsidR="00970AEE" w:rsidRPr="005F574F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74F">
        <w:rPr>
          <w:rFonts w:ascii="Times New Roman" w:hAnsi="Times New Roman" w:cs="Times New Roman"/>
          <w:sz w:val="24"/>
          <w:szCs w:val="24"/>
        </w:rPr>
        <w:t>Venkatakrishnan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, A.S., and </w:t>
      </w:r>
      <w:proofErr w:type="spellStart"/>
      <w:r w:rsidRPr="005F574F">
        <w:rPr>
          <w:rFonts w:ascii="Times New Roman" w:hAnsi="Times New Roman" w:cs="Times New Roman"/>
          <w:sz w:val="24"/>
          <w:szCs w:val="24"/>
        </w:rPr>
        <w:t>Gnanamurthy</w:t>
      </w:r>
      <w:proofErr w:type="spellEnd"/>
      <w:r w:rsidRPr="005F574F">
        <w:rPr>
          <w:rFonts w:ascii="Times New Roman" w:hAnsi="Times New Roman" w:cs="Times New Roman"/>
          <w:sz w:val="24"/>
          <w:szCs w:val="24"/>
        </w:rPr>
        <w:t xml:space="preserve">, P. 1998. Influence of varying period of crop-weed competition in sesame. </w:t>
      </w:r>
      <w:r w:rsidRPr="005F574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ndian Journal of Weed Science</w:t>
      </w:r>
      <w:r w:rsidRPr="005F574F">
        <w:rPr>
          <w:rFonts w:ascii="Times New Roman" w:hAnsi="Times New Roman" w:cs="Times New Roman"/>
          <w:sz w:val="24"/>
          <w:szCs w:val="24"/>
        </w:rPr>
        <w:t>. 30(3&amp;4): 209–210.</w:t>
      </w:r>
    </w:p>
    <w:p w14:paraId="2BA0C99A" w14:textId="77777777" w:rsidR="00970AEE" w:rsidRDefault="00970AEE" w:rsidP="005F574F">
      <w:p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Venu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Reddy, G.S., Mahesh, N., and Devi, M.U. 2022. Effect of Integrated Weed Management Practices on Growth and Yield of Sesame (</w:t>
      </w:r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Sesamum </w:t>
      </w:r>
      <w:proofErr w:type="spellStart"/>
      <w:r w:rsidRPr="005F574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indicum</w:t>
      </w:r>
      <w:proofErr w:type="spellEnd"/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</w:t>
      </w:r>
      <w:r w:rsidRPr="005F574F">
        <w:rPr>
          <w:rFonts w:ascii="Times New Roman" w:hAnsi="Times New Roman" w:cs="Times New Roman"/>
          <w:sz w:val="24"/>
          <w:szCs w:val="24"/>
        </w:rPr>
        <w:t xml:space="preserve"> 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5F57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Biological Forum-An International Journal</w:t>
      </w:r>
      <w:r w:rsidRPr="005F5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5F574F">
        <w:rPr>
          <w:rFonts w:ascii="Times New Roman" w:hAnsi="Times New Roman" w:cs="Times New Roman"/>
          <w:sz w:val="24"/>
          <w:szCs w:val="24"/>
        </w:rPr>
        <w:t>14(2a): 271-275.</w:t>
      </w:r>
    </w:p>
    <w:p w14:paraId="5262E0F3" w14:textId="77777777" w:rsidR="00ED11A1" w:rsidRPr="00A034F2" w:rsidRDefault="00ED11A1" w:rsidP="00A034F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65CB979" w14:textId="77777777" w:rsidR="00C60206" w:rsidRPr="00A034F2" w:rsidRDefault="00C60206" w:rsidP="00A034F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E441FB7" w14:textId="77777777" w:rsidR="00C60206" w:rsidRPr="00A034F2" w:rsidRDefault="00C60206" w:rsidP="00A034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0206" w:rsidRPr="00A03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C54F" w14:textId="77777777" w:rsidR="002E7B69" w:rsidRDefault="002E7B69" w:rsidP="003D301E">
      <w:pPr>
        <w:spacing w:after="0" w:line="240" w:lineRule="auto"/>
      </w:pPr>
      <w:r>
        <w:separator/>
      </w:r>
    </w:p>
  </w:endnote>
  <w:endnote w:type="continuationSeparator" w:id="0">
    <w:p w14:paraId="582A5F05" w14:textId="77777777" w:rsidR="002E7B69" w:rsidRDefault="002E7B69" w:rsidP="003D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E285" w14:textId="77777777" w:rsidR="003D301E" w:rsidRDefault="003D3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E516" w14:textId="77777777" w:rsidR="003D301E" w:rsidRDefault="003D3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6B630" w14:textId="77777777" w:rsidR="003D301E" w:rsidRDefault="003D3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57181" w14:textId="77777777" w:rsidR="002E7B69" w:rsidRDefault="002E7B69" w:rsidP="003D301E">
      <w:pPr>
        <w:spacing w:after="0" w:line="240" w:lineRule="auto"/>
      </w:pPr>
      <w:r>
        <w:separator/>
      </w:r>
    </w:p>
  </w:footnote>
  <w:footnote w:type="continuationSeparator" w:id="0">
    <w:p w14:paraId="4BF3BA94" w14:textId="77777777" w:rsidR="002E7B69" w:rsidRDefault="002E7B69" w:rsidP="003D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3CC0C" w14:textId="0DA125AC" w:rsidR="003D301E" w:rsidRDefault="003D301E">
    <w:pPr>
      <w:pStyle w:val="Header"/>
    </w:pPr>
    <w:r>
      <w:rPr>
        <w:noProof/>
      </w:rPr>
      <w:pict w14:anchorId="223CB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70797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D522" w14:textId="5A3BA287" w:rsidR="003D301E" w:rsidRDefault="003D301E">
    <w:pPr>
      <w:pStyle w:val="Header"/>
    </w:pPr>
    <w:r>
      <w:rPr>
        <w:noProof/>
      </w:rPr>
      <w:pict w14:anchorId="2919B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70798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DD094" w14:textId="22FDD9D6" w:rsidR="003D301E" w:rsidRDefault="003D301E">
    <w:pPr>
      <w:pStyle w:val="Header"/>
    </w:pPr>
    <w:r>
      <w:rPr>
        <w:noProof/>
      </w:rPr>
      <w:pict w14:anchorId="354B40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70796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9E0"/>
    <w:rsid w:val="000031B7"/>
    <w:rsid w:val="00020FD6"/>
    <w:rsid w:val="00030496"/>
    <w:rsid w:val="0006200B"/>
    <w:rsid w:val="00067092"/>
    <w:rsid w:val="0007168C"/>
    <w:rsid w:val="000C17F9"/>
    <w:rsid w:val="000F1CE5"/>
    <w:rsid w:val="000F71C8"/>
    <w:rsid w:val="00134046"/>
    <w:rsid w:val="001413FA"/>
    <w:rsid w:val="001508DD"/>
    <w:rsid w:val="001577E3"/>
    <w:rsid w:val="00171E27"/>
    <w:rsid w:val="001760FB"/>
    <w:rsid w:val="001966BC"/>
    <w:rsid w:val="001A6B05"/>
    <w:rsid w:val="001C588C"/>
    <w:rsid w:val="001E06EF"/>
    <w:rsid w:val="00210A5A"/>
    <w:rsid w:val="00220076"/>
    <w:rsid w:val="002228D3"/>
    <w:rsid w:val="002229B1"/>
    <w:rsid w:val="00240E37"/>
    <w:rsid w:val="00251681"/>
    <w:rsid w:val="002675BE"/>
    <w:rsid w:val="002677B2"/>
    <w:rsid w:val="002727D6"/>
    <w:rsid w:val="00273919"/>
    <w:rsid w:val="002765BB"/>
    <w:rsid w:val="00277AA8"/>
    <w:rsid w:val="00283AC3"/>
    <w:rsid w:val="002926AE"/>
    <w:rsid w:val="002A1FEE"/>
    <w:rsid w:val="002A617E"/>
    <w:rsid w:val="002B5725"/>
    <w:rsid w:val="002B660C"/>
    <w:rsid w:val="002D3202"/>
    <w:rsid w:val="002E46F0"/>
    <w:rsid w:val="002E7B69"/>
    <w:rsid w:val="002F41E3"/>
    <w:rsid w:val="00302E39"/>
    <w:rsid w:val="003054A9"/>
    <w:rsid w:val="003443D3"/>
    <w:rsid w:val="003703CD"/>
    <w:rsid w:val="0038443A"/>
    <w:rsid w:val="00384D9D"/>
    <w:rsid w:val="003A18CC"/>
    <w:rsid w:val="003C3729"/>
    <w:rsid w:val="003D301E"/>
    <w:rsid w:val="003F3D9E"/>
    <w:rsid w:val="003F721E"/>
    <w:rsid w:val="0040190B"/>
    <w:rsid w:val="00436858"/>
    <w:rsid w:val="004C339D"/>
    <w:rsid w:val="004D23C3"/>
    <w:rsid w:val="004E06D4"/>
    <w:rsid w:val="004F2B32"/>
    <w:rsid w:val="0052628F"/>
    <w:rsid w:val="0054587B"/>
    <w:rsid w:val="00552756"/>
    <w:rsid w:val="00556EBA"/>
    <w:rsid w:val="0056411F"/>
    <w:rsid w:val="00581F78"/>
    <w:rsid w:val="0059020E"/>
    <w:rsid w:val="005950C5"/>
    <w:rsid w:val="005A4684"/>
    <w:rsid w:val="005A548C"/>
    <w:rsid w:val="005B204A"/>
    <w:rsid w:val="005B2139"/>
    <w:rsid w:val="005C32E0"/>
    <w:rsid w:val="005E3659"/>
    <w:rsid w:val="005F574F"/>
    <w:rsid w:val="006130DD"/>
    <w:rsid w:val="00653040"/>
    <w:rsid w:val="006531D5"/>
    <w:rsid w:val="006561B7"/>
    <w:rsid w:val="00657EB3"/>
    <w:rsid w:val="00665F73"/>
    <w:rsid w:val="006805BF"/>
    <w:rsid w:val="00692398"/>
    <w:rsid w:val="006A6A48"/>
    <w:rsid w:val="006B13D4"/>
    <w:rsid w:val="006D56B1"/>
    <w:rsid w:val="006E709E"/>
    <w:rsid w:val="006F7F85"/>
    <w:rsid w:val="0072041C"/>
    <w:rsid w:val="00730BB5"/>
    <w:rsid w:val="00742702"/>
    <w:rsid w:val="00772C3A"/>
    <w:rsid w:val="00780DD7"/>
    <w:rsid w:val="007A34C8"/>
    <w:rsid w:val="007B06A1"/>
    <w:rsid w:val="007E4A03"/>
    <w:rsid w:val="007F19E0"/>
    <w:rsid w:val="00817BFA"/>
    <w:rsid w:val="00822B3C"/>
    <w:rsid w:val="00844494"/>
    <w:rsid w:val="00850BC5"/>
    <w:rsid w:val="008560C2"/>
    <w:rsid w:val="00870EBB"/>
    <w:rsid w:val="00873399"/>
    <w:rsid w:val="0088365C"/>
    <w:rsid w:val="008A2A3B"/>
    <w:rsid w:val="008C0575"/>
    <w:rsid w:val="008E2334"/>
    <w:rsid w:val="008F5441"/>
    <w:rsid w:val="009630D4"/>
    <w:rsid w:val="00967C29"/>
    <w:rsid w:val="00970AEE"/>
    <w:rsid w:val="00986BFF"/>
    <w:rsid w:val="009B4780"/>
    <w:rsid w:val="009B5594"/>
    <w:rsid w:val="009C0428"/>
    <w:rsid w:val="009C772D"/>
    <w:rsid w:val="009D2E4A"/>
    <w:rsid w:val="00A02ECF"/>
    <w:rsid w:val="00A034F2"/>
    <w:rsid w:val="00A05086"/>
    <w:rsid w:val="00A066A0"/>
    <w:rsid w:val="00A47DDA"/>
    <w:rsid w:val="00A53F75"/>
    <w:rsid w:val="00A62BB8"/>
    <w:rsid w:val="00A630D7"/>
    <w:rsid w:val="00A83FC1"/>
    <w:rsid w:val="00A8461E"/>
    <w:rsid w:val="00A86402"/>
    <w:rsid w:val="00AA187C"/>
    <w:rsid w:val="00AA3D9C"/>
    <w:rsid w:val="00AB1222"/>
    <w:rsid w:val="00AB2B1D"/>
    <w:rsid w:val="00AB7D9B"/>
    <w:rsid w:val="00B00F71"/>
    <w:rsid w:val="00B157BF"/>
    <w:rsid w:val="00B20783"/>
    <w:rsid w:val="00B27205"/>
    <w:rsid w:val="00B36678"/>
    <w:rsid w:val="00B45D5F"/>
    <w:rsid w:val="00B51F96"/>
    <w:rsid w:val="00B55620"/>
    <w:rsid w:val="00B72EF4"/>
    <w:rsid w:val="00B9525A"/>
    <w:rsid w:val="00BA6822"/>
    <w:rsid w:val="00BB5C20"/>
    <w:rsid w:val="00BB6016"/>
    <w:rsid w:val="00BC1761"/>
    <w:rsid w:val="00BF4F83"/>
    <w:rsid w:val="00BF5322"/>
    <w:rsid w:val="00C40C38"/>
    <w:rsid w:val="00C60206"/>
    <w:rsid w:val="00C76A37"/>
    <w:rsid w:val="00C857E7"/>
    <w:rsid w:val="00CA21E9"/>
    <w:rsid w:val="00CB7E51"/>
    <w:rsid w:val="00CC03C3"/>
    <w:rsid w:val="00CC7EDC"/>
    <w:rsid w:val="00CD193B"/>
    <w:rsid w:val="00CF5110"/>
    <w:rsid w:val="00D05834"/>
    <w:rsid w:val="00D06D04"/>
    <w:rsid w:val="00D44989"/>
    <w:rsid w:val="00D5263C"/>
    <w:rsid w:val="00D533C4"/>
    <w:rsid w:val="00D5344F"/>
    <w:rsid w:val="00D56627"/>
    <w:rsid w:val="00D617AF"/>
    <w:rsid w:val="00D76CE6"/>
    <w:rsid w:val="00D84731"/>
    <w:rsid w:val="00DA5F46"/>
    <w:rsid w:val="00DB34C7"/>
    <w:rsid w:val="00DF2969"/>
    <w:rsid w:val="00DF3E68"/>
    <w:rsid w:val="00E53940"/>
    <w:rsid w:val="00E5627F"/>
    <w:rsid w:val="00E65FF8"/>
    <w:rsid w:val="00E675AB"/>
    <w:rsid w:val="00E70063"/>
    <w:rsid w:val="00E908CD"/>
    <w:rsid w:val="00EA50B2"/>
    <w:rsid w:val="00EB7809"/>
    <w:rsid w:val="00ED11A1"/>
    <w:rsid w:val="00EF04E3"/>
    <w:rsid w:val="00EF1FA0"/>
    <w:rsid w:val="00F016AD"/>
    <w:rsid w:val="00F10AC1"/>
    <w:rsid w:val="00F44B9A"/>
    <w:rsid w:val="00F82A91"/>
    <w:rsid w:val="00F95C66"/>
    <w:rsid w:val="00FA2AF2"/>
    <w:rsid w:val="00FB058E"/>
    <w:rsid w:val="00FB6C92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F75EDC"/>
  <w15:docId w15:val="{08F2A550-2CBE-4BDD-8FB8-7B88BD39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5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7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525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9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9525A"/>
    <w:rPr>
      <w:i/>
      <w:iCs/>
    </w:rPr>
  </w:style>
  <w:style w:type="character" w:styleId="Strong">
    <w:name w:val="Strong"/>
    <w:basedOn w:val="DefaultParagraphFont"/>
    <w:uiPriority w:val="22"/>
    <w:qFormat/>
    <w:rsid w:val="00B9525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7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B00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0F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4498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F4F83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A2A3B"/>
    <w:pPr>
      <w:widowControl w:val="0"/>
      <w:autoSpaceDE w:val="0"/>
      <w:autoSpaceDN w:val="0"/>
      <w:spacing w:after="0" w:line="240" w:lineRule="auto"/>
      <w:ind w:left="1145" w:hanging="60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21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1E"/>
  </w:style>
  <w:style w:type="paragraph" w:styleId="Footer">
    <w:name w:val="footer"/>
    <w:basedOn w:val="Normal"/>
    <w:link w:val="FooterChar"/>
    <w:uiPriority w:val="99"/>
    <w:unhideWhenUsed/>
    <w:rsid w:val="003D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kaugrapes.com/home.&#160;version&#160;1.0.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vya\OneDrive\Desktop\PhD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Sheet5!$D$39</c:f>
              <c:strCache>
                <c:ptCount val="1"/>
                <c:pt idx="0">
                  <c:v>B:C</c:v>
                </c:pt>
              </c:strCache>
            </c:strRef>
          </c:tx>
          <c:invertIfNegative val="0"/>
          <c:cat>
            <c:strRef>
              <c:f>Sheet5!$C$40:$C$48</c:f>
              <c:strCache>
                <c:ptCount val="9"/>
                <c:pt idx="0">
                  <c:v>T1 </c:v>
                </c:pt>
                <c:pt idx="1">
                  <c:v>T2  </c:v>
                </c:pt>
                <c:pt idx="2">
                  <c:v>T3  </c:v>
                </c:pt>
                <c:pt idx="3">
                  <c:v>T4 </c:v>
                </c:pt>
                <c:pt idx="4">
                  <c:v>T5 </c:v>
                </c:pt>
                <c:pt idx="5">
                  <c:v>T6 </c:v>
                </c:pt>
                <c:pt idx="6">
                  <c:v>T7</c:v>
                </c:pt>
                <c:pt idx="7">
                  <c:v>T8</c:v>
                </c:pt>
                <c:pt idx="8">
                  <c:v>T9</c:v>
                </c:pt>
              </c:strCache>
            </c:strRef>
          </c:cat>
          <c:val>
            <c:numRef>
              <c:f>Sheet5!$D$40:$D$48</c:f>
              <c:numCache>
                <c:formatCode>General</c:formatCode>
                <c:ptCount val="9"/>
                <c:pt idx="0">
                  <c:v>1.65</c:v>
                </c:pt>
                <c:pt idx="1">
                  <c:v>1.22</c:v>
                </c:pt>
                <c:pt idx="2">
                  <c:v>1.61</c:v>
                </c:pt>
                <c:pt idx="3">
                  <c:v>2.08</c:v>
                </c:pt>
                <c:pt idx="4">
                  <c:v>1.3</c:v>
                </c:pt>
                <c:pt idx="5">
                  <c:v>2.09</c:v>
                </c:pt>
                <c:pt idx="6">
                  <c:v>1.89</c:v>
                </c:pt>
                <c:pt idx="7">
                  <c:v>1.55</c:v>
                </c:pt>
                <c:pt idx="8">
                  <c:v>1.07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2-4626-80F4-7FD665C21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1476480"/>
        <c:axId val="181205248"/>
        <c:axId val="0"/>
      </c:bar3DChart>
      <c:catAx>
        <c:axId val="15147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205248"/>
        <c:crosses val="autoZero"/>
        <c:auto val="1"/>
        <c:lblAlgn val="ctr"/>
        <c:lblOffset val="100"/>
        <c:noMultiLvlLbl val="0"/>
      </c:catAx>
      <c:valAx>
        <c:axId val="18120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476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BC4C-F14E-4C5C-8E64-B3E5CE52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navya</dc:creator>
  <cp:lastModifiedBy>SDI 1180</cp:lastModifiedBy>
  <cp:revision>9</cp:revision>
  <dcterms:created xsi:type="dcterms:W3CDTF">2025-07-07T14:25:00Z</dcterms:created>
  <dcterms:modified xsi:type="dcterms:W3CDTF">2025-07-14T11:52:00Z</dcterms:modified>
</cp:coreProperties>
</file>