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0C31A" w14:textId="0351842D" w:rsidR="00B44366" w:rsidRPr="008A5A16" w:rsidRDefault="00854AF4" w:rsidP="003E4379">
      <w:pPr>
        <w:spacing w:line="360" w:lineRule="auto"/>
        <w:rPr>
          <w:rFonts w:ascii="Times New Roman" w:hAnsi="Times New Roman" w:cs="Times New Roman"/>
          <w:b/>
        </w:rPr>
      </w:pPr>
      <w:r w:rsidRPr="00854AF4">
        <w:rPr>
          <w:rFonts w:ascii="Times New Roman" w:hAnsi="Times New Roman" w:cs="Times New Roman"/>
          <w:b/>
          <w:bCs/>
          <w:i/>
          <w:iCs/>
          <w:u w:val="single"/>
          <w:lang w:val="en-US"/>
        </w:rPr>
        <w:t>Original Research Article</w:t>
      </w:r>
      <w:r w:rsidR="00CC6F4E" w:rsidRPr="008A5A16">
        <w:rPr>
          <w:rFonts w:ascii="Times New Roman" w:hAnsi="Times New Roman" w:cs="Times New Roman"/>
          <w:b/>
        </w:rPr>
        <w:br/>
        <w:t>GROWTH AND YIELD DYNAMICS OF WHEAT GENOTYPES EXPOSED TO ELEVATED HEAT STRESS</w:t>
      </w:r>
    </w:p>
    <w:p w14:paraId="305B13C5" w14:textId="77777777" w:rsidR="003E4379" w:rsidRDefault="003E4379" w:rsidP="003E4379">
      <w:pPr>
        <w:spacing w:after="0" w:line="240" w:lineRule="auto"/>
        <w:jc w:val="center"/>
        <w:rPr>
          <w:rFonts w:ascii="Times New Roman" w:hAnsi="Times New Roman" w:cs="Times New Roman"/>
          <w:b/>
        </w:rPr>
      </w:pPr>
    </w:p>
    <w:p w14:paraId="11282994" w14:textId="2FC751A5" w:rsidR="003065F1" w:rsidRDefault="003065F1" w:rsidP="003E4379">
      <w:pPr>
        <w:spacing w:after="0" w:line="240" w:lineRule="auto"/>
        <w:jc w:val="center"/>
        <w:rPr>
          <w:rFonts w:ascii="Times New Roman" w:hAnsi="Times New Roman" w:cs="Times New Roman"/>
          <w:b/>
        </w:rPr>
      </w:pPr>
      <w:r>
        <w:rPr>
          <w:rFonts w:ascii="Times New Roman" w:hAnsi="Times New Roman" w:cs="Times New Roman"/>
          <w:b/>
        </w:rPr>
        <w:t xml:space="preserve">Abstract </w:t>
      </w:r>
    </w:p>
    <w:p w14:paraId="2575E440" w14:textId="77777777" w:rsidR="003065F1" w:rsidRPr="008A5A16" w:rsidRDefault="003065F1" w:rsidP="003E4379">
      <w:pPr>
        <w:spacing w:after="0" w:line="240" w:lineRule="auto"/>
        <w:jc w:val="center"/>
        <w:rPr>
          <w:rFonts w:ascii="Times New Roman" w:hAnsi="Times New Roman" w:cs="Times New Roman"/>
          <w:b/>
        </w:rPr>
      </w:pPr>
    </w:p>
    <w:p w14:paraId="6BC9A412" w14:textId="18862272" w:rsidR="00265D5C" w:rsidRPr="008A5A16" w:rsidRDefault="00033DE8" w:rsidP="003E4379">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lang w:val="en-US"/>
        </w:rPr>
        <w:t xml:space="preserve">A pot experiment was conducted in the pot house of Baba </w:t>
      </w:r>
      <w:proofErr w:type="spellStart"/>
      <w:r w:rsidRPr="008A5A16">
        <w:rPr>
          <w:rFonts w:ascii="Times New Roman" w:hAnsi="Times New Roman" w:cs="Times New Roman"/>
          <w:lang w:val="en-US"/>
        </w:rPr>
        <w:t>Mastnath</w:t>
      </w:r>
      <w:proofErr w:type="spellEnd"/>
      <w:r w:rsidRPr="008A5A16">
        <w:rPr>
          <w:rFonts w:ascii="Times New Roman" w:hAnsi="Times New Roman" w:cs="Times New Roman"/>
          <w:lang w:val="en-US"/>
        </w:rPr>
        <w:t xml:space="preserve"> University, Rohtak, Haryana, during wheat season of 2020-2021 with ten genotype of wheat (C-306, HD-3086, NSGW-27, DBW-90, NSGW-9, WH-730, WH-1124, NSGW-1, RAJ-3765 and WH-1105) were assessed for growth and yield related attributes at three le</w:t>
      </w:r>
      <w:r w:rsidR="00F11D98" w:rsidRPr="008A5A16">
        <w:rPr>
          <w:rFonts w:ascii="Times New Roman" w:hAnsi="Times New Roman" w:cs="Times New Roman"/>
          <w:lang w:val="en-US"/>
        </w:rPr>
        <w:t>vels of sowing date i.e., OE (</w:t>
      </w:r>
      <w:r w:rsidR="007B5152" w:rsidRPr="008A5A16">
        <w:rPr>
          <w:rFonts w:ascii="Times New Roman" w:hAnsi="Times New Roman" w:cs="Times New Roman"/>
          <w:color w:val="272727"/>
        </w:rPr>
        <w:t>second week of November</w:t>
      </w:r>
      <w:r w:rsidR="00F11D98" w:rsidRPr="008A5A16">
        <w:rPr>
          <w:rFonts w:ascii="Times New Roman" w:hAnsi="Times New Roman" w:cs="Times New Roman"/>
          <w:lang w:val="en-US"/>
        </w:rPr>
        <w:t>), HSE (</w:t>
      </w:r>
      <w:r w:rsidR="007B5152" w:rsidRPr="008A5A16">
        <w:rPr>
          <w:rFonts w:ascii="Times New Roman" w:hAnsi="Times New Roman" w:cs="Times New Roman"/>
          <w:color w:val="272727"/>
        </w:rPr>
        <w:t>third week of December</w:t>
      </w:r>
      <w:r w:rsidR="00F11D98" w:rsidRPr="008A5A16">
        <w:rPr>
          <w:rFonts w:ascii="Times New Roman" w:hAnsi="Times New Roman" w:cs="Times New Roman"/>
          <w:lang w:val="en-US"/>
        </w:rPr>
        <w:t>) and EHSE</w:t>
      </w:r>
      <w:r w:rsidRPr="008A5A16">
        <w:rPr>
          <w:rFonts w:ascii="Times New Roman" w:hAnsi="Times New Roman" w:cs="Times New Roman"/>
          <w:lang w:val="en-US"/>
        </w:rPr>
        <w:t xml:space="preserve"> (</w:t>
      </w:r>
      <w:r w:rsidR="007B5152" w:rsidRPr="008A5A16">
        <w:rPr>
          <w:rFonts w:ascii="Times New Roman" w:hAnsi="Times New Roman" w:cs="Times New Roman"/>
          <w:color w:val="272727"/>
        </w:rPr>
        <w:t>second week of January</w:t>
      </w:r>
      <w:r w:rsidRPr="008A5A16">
        <w:rPr>
          <w:rFonts w:ascii="Times New Roman" w:hAnsi="Times New Roman" w:cs="Times New Roman"/>
          <w:lang w:val="en-US"/>
        </w:rPr>
        <w:t xml:space="preserve">) in complete randomized block design with three replication to find out the suitable time of planting for each genotype. Due to late planting </w:t>
      </w:r>
      <w:r w:rsidR="003E4379" w:rsidRPr="008A5A16">
        <w:rPr>
          <w:rFonts w:ascii="Times New Roman" w:hAnsi="Times New Roman" w:cs="Times New Roman"/>
          <w:lang w:val="en-US"/>
        </w:rPr>
        <w:t>conditions</w:t>
      </w:r>
      <w:r w:rsidRPr="008A5A16">
        <w:rPr>
          <w:rFonts w:ascii="Times New Roman" w:hAnsi="Times New Roman" w:cs="Times New Roman"/>
          <w:lang w:val="en-US"/>
        </w:rPr>
        <w:t xml:space="preserve">, plant organs and transfer from source to sink were affected. </w:t>
      </w:r>
      <w:r w:rsidR="000F3068" w:rsidRPr="008A5A16">
        <w:rPr>
          <w:rFonts w:ascii="Times New Roman" w:hAnsi="Times New Roman" w:cs="Times New Roman"/>
        </w:rPr>
        <w:t xml:space="preserve">Genotype varied </w:t>
      </w:r>
      <w:r w:rsidR="0054254B" w:rsidRPr="008A5A16">
        <w:rPr>
          <w:rFonts w:ascii="Times New Roman" w:hAnsi="Times New Roman" w:cs="Times New Roman"/>
        </w:rPr>
        <w:t>from</w:t>
      </w:r>
      <w:r w:rsidR="0010025D" w:rsidRPr="008A5A16">
        <w:rPr>
          <w:rFonts w:ascii="Times New Roman" w:hAnsi="Times New Roman" w:cs="Times New Roman"/>
        </w:rPr>
        <w:t xml:space="preserve"> to 106.9 to 86.70</w:t>
      </w:r>
      <w:r w:rsidR="000F3068" w:rsidRPr="008A5A16">
        <w:rPr>
          <w:rFonts w:ascii="Times New Roman" w:hAnsi="Times New Roman" w:cs="Times New Roman"/>
        </w:rPr>
        <w:t xml:space="preserve"> cm (plant height),</w:t>
      </w:r>
      <w:r w:rsidR="0010025D" w:rsidRPr="008A5A16">
        <w:rPr>
          <w:rFonts w:ascii="Times New Roman" w:hAnsi="Times New Roman" w:cs="Times New Roman"/>
        </w:rPr>
        <w:t xml:space="preserve"> 42.1 to 34.1 cm (peduncle length), 299.5 to 250.0 (peduncle fresh weight), 233.8 to 186.5 (penultimate fresh weight), 47.08 to 39.5 (no. of grain/spike), </w:t>
      </w:r>
      <w:r w:rsidR="0054254B" w:rsidRPr="008A5A16">
        <w:rPr>
          <w:rFonts w:ascii="Times New Roman" w:hAnsi="Times New Roman" w:cs="Times New Roman"/>
        </w:rPr>
        <w:t>12.43 to 5.8 cm (spike length), 2.49 to 0.88 (grain weight/spike), 18.68 to 14.48</w:t>
      </w:r>
      <w:r w:rsidR="000F3068" w:rsidRPr="008A5A16">
        <w:rPr>
          <w:rFonts w:ascii="Times New Roman" w:hAnsi="Times New Roman" w:cs="Times New Roman"/>
        </w:rPr>
        <w:t xml:space="preserve"> (num</w:t>
      </w:r>
      <w:r w:rsidR="0054254B" w:rsidRPr="008A5A16">
        <w:rPr>
          <w:rFonts w:ascii="Times New Roman" w:hAnsi="Times New Roman" w:cs="Times New Roman"/>
        </w:rPr>
        <w:t>ber of spikelet/spike), 38.5 to 23.8 grain filling duration and 9.7 to 6.8</w:t>
      </w:r>
      <w:r w:rsidR="000F3068" w:rsidRPr="008A5A16">
        <w:rPr>
          <w:rFonts w:ascii="Times New Roman" w:hAnsi="Times New Roman" w:cs="Times New Roman"/>
        </w:rPr>
        <w:t xml:space="preserve"> (number of productive tillers/plant). In lig</w:t>
      </w:r>
      <w:r w:rsidR="0054254B" w:rsidRPr="008A5A16">
        <w:rPr>
          <w:rFonts w:ascii="Times New Roman" w:hAnsi="Times New Roman" w:cs="Times New Roman"/>
        </w:rPr>
        <w:t>ht of recent results, the wheat genotypes C-306, DBW-90</w:t>
      </w:r>
      <w:r w:rsidR="000F3068" w:rsidRPr="008A5A16">
        <w:rPr>
          <w:rFonts w:ascii="Times New Roman" w:hAnsi="Times New Roman" w:cs="Times New Roman"/>
        </w:rPr>
        <w:t>,</w:t>
      </w:r>
      <w:r w:rsidR="0054254B" w:rsidRPr="008A5A16">
        <w:rPr>
          <w:rFonts w:ascii="Times New Roman" w:hAnsi="Times New Roman" w:cs="Times New Roman"/>
        </w:rPr>
        <w:t xml:space="preserve"> HD-3086 and NSGW-27</w:t>
      </w:r>
      <w:r w:rsidR="000F3068" w:rsidRPr="008A5A16">
        <w:rPr>
          <w:rFonts w:ascii="Times New Roman" w:hAnsi="Times New Roman" w:cs="Times New Roman"/>
        </w:rPr>
        <w:t xml:space="preserve"> were identified as promising among all studied genotypes which can be utilized for cultivation in areas </w:t>
      </w:r>
      <w:r w:rsidR="0054254B" w:rsidRPr="008A5A16">
        <w:rPr>
          <w:rFonts w:ascii="Times New Roman" w:hAnsi="Times New Roman" w:cs="Times New Roman"/>
        </w:rPr>
        <w:t>subjected to heat stress and for further yield related</w:t>
      </w:r>
      <w:r w:rsidR="000F3068" w:rsidRPr="008A5A16">
        <w:rPr>
          <w:rFonts w:ascii="Times New Roman" w:hAnsi="Times New Roman" w:cs="Times New Roman"/>
        </w:rPr>
        <w:t xml:space="preserve"> studies.</w:t>
      </w:r>
    </w:p>
    <w:p w14:paraId="31A833DC" w14:textId="2EE4FAF6" w:rsidR="00265D5C" w:rsidRPr="008A5A16" w:rsidRDefault="00265D5C" w:rsidP="003E4379">
      <w:pPr>
        <w:spacing w:line="360" w:lineRule="auto"/>
        <w:rPr>
          <w:rFonts w:ascii="Times New Roman" w:hAnsi="Times New Roman" w:cs="Times New Roman"/>
          <w:lang w:val="en-US"/>
        </w:rPr>
      </w:pPr>
      <w:r w:rsidRPr="008A5A16">
        <w:rPr>
          <w:rFonts w:ascii="Times New Roman" w:hAnsi="Times New Roman" w:cs="Times New Roman"/>
          <w:b/>
          <w:lang w:val="en-US"/>
        </w:rPr>
        <w:t>Key words</w:t>
      </w:r>
      <w:r w:rsidRPr="008A5A16">
        <w:rPr>
          <w:rFonts w:ascii="Times New Roman" w:hAnsi="Times New Roman" w:cs="Times New Roman"/>
          <w:lang w:val="en-US"/>
        </w:rPr>
        <w:t xml:space="preserve">: </w:t>
      </w:r>
      <w:r w:rsidR="000402EA" w:rsidRPr="008A5A16">
        <w:rPr>
          <w:rFonts w:ascii="Times New Roman" w:hAnsi="Times New Roman" w:cs="Times New Roman"/>
          <w:lang w:val="en-US"/>
        </w:rPr>
        <w:t>G</w:t>
      </w:r>
      <w:r w:rsidR="00033DE8" w:rsidRPr="008A5A16">
        <w:rPr>
          <w:rFonts w:ascii="Times New Roman" w:hAnsi="Times New Roman" w:cs="Times New Roman"/>
          <w:lang w:val="en-US"/>
        </w:rPr>
        <w:t xml:space="preserve">rowth, </w:t>
      </w:r>
      <w:r w:rsidR="000402EA" w:rsidRPr="008A5A16">
        <w:rPr>
          <w:rFonts w:ascii="Times New Roman" w:hAnsi="Times New Roman" w:cs="Times New Roman"/>
          <w:lang w:val="en-US"/>
        </w:rPr>
        <w:t>Yield, Wheat, Sowing Date</w:t>
      </w:r>
      <w:r w:rsidR="003E4379" w:rsidRPr="008A5A16">
        <w:rPr>
          <w:rFonts w:ascii="Times New Roman" w:hAnsi="Times New Roman" w:cs="Times New Roman"/>
          <w:lang w:val="en-US"/>
        </w:rPr>
        <w:t xml:space="preserve"> and</w:t>
      </w:r>
      <w:r w:rsidR="00033DE8" w:rsidRPr="008A5A16">
        <w:rPr>
          <w:rFonts w:ascii="Times New Roman" w:hAnsi="Times New Roman" w:cs="Times New Roman"/>
          <w:lang w:val="en-US"/>
        </w:rPr>
        <w:t xml:space="preserve"> </w:t>
      </w:r>
      <w:r w:rsidR="000402EA" w:rsidRPr="008A5A16">
        <w:rPr>
          <w:rFonts w:ascii="Times New Roman" w:hAnsi="Times New Roman" w:cs="Times New Roman"/>
          <w:lang w:val="en-US"/>
        </w:rPr>
        <w:t>Heat Stress</w:t>
      </w:r>
    </w:p>
    <w:p w14:paraId="1CDA595D" w14:textId="0CD11D7C" w:rsidR="00033DE8" w:rsidRPr="008A5A16" w:rsidRDefault="00033DE8" w:rsidP="003E4379">
      <w:pPr>
        <w:spacing w:line="360" w:lineRule="auto"/>
        <w:jc w:val="both"/>
        <w:rPr>
          <w:rFonts w:ascii="Times New Roman" w:hAnsi="Times New Roman" w:cs="Times New Roman"/>
        </w:rPr>
      </w:pPr>
      <w:r w:rsidRPr="008A5A16">
        <w:rPr>
          <w:rFonts w:ascii="Times New Roman" w:hAnsi="Times New Roman" w:cs="Times New Roman"/>
          <w:b/>
          <w:lang w:val="en-US"/>
        </w:rPr>
        <w:t>Introduction</w:t>
      </w:r>
      <w:r w:rsidRPr="008A5A16">
        <w:rPr>
          <w:rFonts w:ascii="Times New Roman" w:hAnsi="Times New Roman" w:cs="Times New Roman"/>
          <w:lang w:val="en-US"/>
        </w:rPr>
        <w:t xml:space="preserve">: </w:t>
      </w:r>
      <w:r w:rsidRPr="008A5A16">
        <w:rPr>
          <w:rFonts w:ascii="Times New Roman" w:hAnsi="Times New Roman" w:cs="Times New Roman"/>
        </w:rPr>
        <w:t>The inexorable process of climate change in terms of the rise in minimum (night</w:t>
      </w:r>
      <w:r w:rsidR="00F11D98" w:rsidRPr="008A5A16">
        <w:rPr>
          <w:rFonts w:ascii="Times New Roman" w:hAnsi="Times New Roman" w:cs="Times New Roman"/>
        </w:rPr>
        <w:t xml:space="preserve"> </w:t>
      </w:r>
      <w:r w:rsidRPr="008A5A16">
        <w:rPr>
          <w:rFonts w:ascii="Times New Roman" w:hAnsi="Times New Roman" w:cs="Times New Roman"/>
        </w:rPr>
        <w:t xml:space="preserve">time) temperature delineates its huge impact on crop plants while its </w:t>
      </w:r>
      <w:r w:rsidR="003E4379" w:rsidRPr="008A5A16">
        <w:rPr>
          <w:rFonts w:ascii="Times New Roman" w:hAnsi="Times New Roman" w:cs="Times New Roman"/>
        </w:rPr>
        <w:t>effect</w:t>
      </w:r>
      <w:r w:rsidRPr="008A5A16">
        <w:rPr>
          <w:rFonts w:ascii="Times New Roman" w:hAnsi="Times New Roman" w:cs="Times New Roman"/>
        </w:rPr>
        <w:t xml:space="preserve"> on the yield and quality</w:t>
      </w:r>
      <w:r w:rsidR="005E75E9" w:rsidRPr="008A5A16">
        <w:rPr>
          <w:rFonts w:ascii="Times New Roman" w:hAnsi="Times New Roman" w:cs="Times New Roman"/>
        </w:rPr>
        <w:t xml:space="preserve"> related parameter</w:t>
      </w:r>
      <w:r w:rsidRPr="008A5A16">
        <w:rPr>
          <w:rFonts w:ascii="Times New Roman" w:hAnsi="Times New Roman" w:cs="Times New Roman"/>
        </w:rPr>
        <w:t xml:space="preserve"> of various crops (Parveen </w:t>
      </w:r>
      <w:r w:rsidRPr="008A5A16">
        <w:rPr>
          <w:rFonts w:ascii="Times New Roman" w:hAnsi="Times New Roman" w:cs="Times New Roman"/>
          <w:i/>
        </w:rPr>
        <w:t>et al.</w:t>
      </w:r>
      <w:r w:rsidRPr="008A5A16">
        <w:rPr>
          <w:rFonts w:ascii="Times New Roman" w:hAnsi="Times New Roman" w:cs="Times New Roman"/>
        </w:rPr>
        <w:t xml:space="preserve">, 2022). </w:t>
      </w:r>
      <w:r w:rsidR="00B15903" w:rsidRPr="008A5A16">
        <w:rPr>
          <w:rFonts w:ascii="Times New Roman" w:hAnsi="Times New Roman" w:cs="Times New Roman"/>
        </w:rPr>
        <w:t xml:space="preserve">Recent studies have been conducted to examine the long-term influence of climatic variability on wheat output and propose adaptation techniques to mitigate its detrimental effects in India (Kumari </w:t>
      </w:r>
      <w:r w:rsidR="00B15903" w:rsidRPr="008A5A16">
        <w:rPr>
          <w:rFonts w:ascii="Times New Roman" w:hAnsi="Times New Roman" w:cs="Times New Roman"/>
          <w:i/>
        </w:rPr>
        <w:t>et al</w:t>
      </w:r>
      <w:r w:rsidR="00B15903" w:rsidRPr="008A5A16">
        <w:rPr>
          <w:rFonts w:ascii="Times New Roman" w:hAnsi="Times New Roman" w:cs="Times New Roman"/>
        </w:rPr>
        <w:t xml:space="preserve">., 2023). </w:t>
      </w:r>
      <w:r w:rsidR="001B54D7" w:rsidRPr="008A5A16">
        <w:rPr>
          <w:rFonts w:ascii="Times New Roman" w:hAnsi="Times New Roman" w:cs="Times New Roman"/>
        </w:rPr>
        <w:t xml:space="preserve">Wheat is one of the most important cereals for food and feed, and it is, therefore, necessary to determine the effects of short-term high temperature events (heatwaves) during grain filling (Tomás </w:t>
      </w:r>
      <w:r w:rsidR="001B54D7" w:rsidRPr="008A5A16">
        <w:rPr>
          <w:rFonts w:ascii="Times New Roman" w:hAnsi="Times New Roman" w:cs="Times New Roman"/>
          <w:i/>
        </w:rPr>
        <w:t>et al</w:t>
      </w:r>
      <w:r w:rsidR="001B54D7" w:rsidRPr="008A5A16">
        <w:rPr>
          <w:rFonts w:ascii="Times New Roman" w:hAnsi="Times New Roman" w:cs="Times New Roman"/>
        </w:rPr>
        <w:t xml:space="preserve">., 2020). </w:t>
      </w:r>
      <w:r w:rsidRPr="008A5A16">
        <w:rPr>
          <w:rFonts w:ascii="Times New Roman" w:hAnsi="Times New Roman" w:cs="Times New Roman"/>
        </w:rPr>
        <w:t xml:space="preserve">The yield penalty of 5.7% experienced this year due to an early onset of high temperatures (&gt;40 ◦C) during the reproductive phase of the crop was caused due to the </w:t>
      </w:r>
      <w:proofErr w:type="spellStart"/>
      <w:r w:rsidRPr="008A5A16">
        <w:rPr>
          <w:rFonts w:ascii="Times New Roman" w:hAnsi="Times New Roman" w:cs="Times New Roman"/>
        </w:rPr>
        <w:t>shriveling</w:t>
      </w:r>
      <w:proofErr w:type="spellEnd"/>
      <w:r w:rsidRPr="008A5A16">
        <w:rPr>
          <w:rFonts w:ascii="Times New Roman" w:hAnsi="Times New Roman" w:cs="Times New Roman"/>
        </w:rPr>
        <w:t xml:space="preserve"> of the grain (Bentley </w:t>
      </w:r>
      <w:r w:rsidRPr="008A5A16">
        <w:rPr>
          <w:rFonts w:ascii="Times New Roman" w:hAnsi="Times New Roman" w:cs="Times New Roman"/>
          <w:i/>
        </w:rPr>
        <w:t>et al</w:t>
      </w:r>
      <w:r w:rsidRPr="008A5A16">
        <w:rPr>
          <w:rFonts w:ascii="Times New Roman" w:hAnsi="Times New Roman" w:cs="Times New Roman"/>
        </w:rPr>
        <w:t>., 2022).</w:t>
      </w:r>
      <w:r w:rsidR="005E75E9" w:rsidRPr="008A5A16">
        <w:rPr>
          <w:rFonts w:ascii="Times New Roman" w:hAnsi="Times New Roman" w:cs="Times New Roman"/>
        </w:rPr>
        <w:t xml:space="preserve"> Stress intensity and duration are two important factors which count in screening plant plasticity (Sanad </w:t>
      </w:r>
      <w:r w:rsidR="005E75E9" w:rsidRPr="008A5A16">
        <w:rPr>
          <w:rFonts w:ascii="Times New Roman" w:hAnsi="Times New Roman" w:cs="Times New Roman"/>
          <w:i/>
        </w:rPr>
        <w:t>et al</w:t>
      </w:r>
      <w:r w:rsidR="005E75E9" w:rsidRPr="008A5A16">
        <w:rPr>
          <w:rFonts w:ascii="Times New Roman" w:hAnsi="Times New Roman" w:cs="Times New Roman"/>
        </w:rPr>
        <w:t>., 2016).</w:t>
      </w:r>
      <w:r w:rsidRPr="008A5A16">
        <w:rPr>
          <w:rFonts w:ascii="Times New Roman" w:hAnsi="Times New Roman" w:cs="Times New Roman"/>
        </w:rPr>
        <w:t xml:space="preserve"> For a single day of high temperature (35°C) at anthesis, grain number and yield were reduced by up to 33 and 35% respectively, where there was also significant variation in response across the range of cultivars tested (</w:t>
      </w:r>
      <w:hyperlink r:id="rId7" w:anchor="bib43" w:history="1">
        <w:r w:rsidRPr="008A5A16">
          <w:rPr>
            <w:rStyle w:val="Hyperlink"/>
            <w:rFonts w:ascii="Times New Roman" w:hAnsi="Times New Roman" w:cs="Times New Roman"/>
            <w:bCs/>
            <w:color w:val="000000" w:themeColor="text1"/>
            <w:u w:val="none"/>
          </w:rPr>
          <w:t xml:space="preserve">Talukder </w:t>
        </w:r>
        <w:r w:rsidRPr="008A5A16">
          <w:rPr>
            <w:rStyle w:val="Hyperlink"/>
            <w:rFonts w:ascii="Times New Roman" w:hAnsi="Times New Roman" w:cs="Times New Roman"/>
            <w:bCs/>
            <w:i/>
            <w:color w:val="000000" w:themeColor="text1"/>
            <w:u w:val="none"/>
          </w:rPr>
          <w:t>et al</w:t>
        </w:r>
        <w:r w:rsidRPr="008A5A16">
          <w:rPr>
            <w:rStyle w:val="Hyperlink"/>
            <w:rFonts w:ascii="Times New Roman" w:hAnsi="Times New Roman" w:cs="Times New Roman"/>
            <w:bCs/>
            <w:color w:val="000000" w:themeColor="text1"/>
            <w:u w:val="none"/>
          </w:rPr>
          <w:t>., 2014</w:t>
        </w:r>
      </w:hyperlink>
      <w:r w:rsidRPr="008A5A16">
        <w:rPr>
          <w:rFonts w:ascii="Times New Roman" w:hAnsi="Times New Roman" w:cs="Times New Roman"/>
        </w:rPr>
        <w:t>).</w:t>
      </w:r>
      <w:r w:rsidR="001B54D7" w:rsidRPr="008A5A16">
        <w:rPr>
          <w:rFonts w:ascii="Times New Roman" w:hAnsi="Times New Roman" w:cs="Times New Roman"/>
        </w:rPr>
        <w:t xml:space="preserve"> </w:t>
      </w:r>
      <w:r w:rsidR="005E75E9" w:rsidRPr="008A5A16">
        <w:rPr>
          <w:rFonts w:ascii="Times New Roman" w:hAnsi="Times New Roman" w:cs="Times New Roman"/>
        </w:rPr>
        <w:t xml:space="preserve">Several yield parameters are affected by high temperatures as vegetative weight and grain number and weight, as reviewed in (Akter and Islam, 2017). The plant under heat stress which affects almost all stages of wheat growth from germination to maturity (Shenoda </w:t>
      </w:r>
      <w:r w:rsidR="005E75E9" w:rsidRPr="008A5A16">
        <w:rPr>
          <w:rFonts w:ascii="Times New Roman" w:hAnsi="Times New Roman" w:cs="Times New Roman"/>
          <w:i/>
        </w:rPr>
        <w:t>et al</w:t>
      </w:r>
      <w:r w:rsidR="005E75E9" w:rsidRPr="008A5A16">
        <w:rPr>
          <w:rFonts w:ascii="Times New Roman" w:hAnsi="Times New Roman" w:cs="Times New Roman"/>
        </w:rPr>
        <w:t xml:space="preserve">., 2021). Temperature is one the most important climatic factors which effect the growth, development and yield of wheat (Sharma </w:t>
      </w:r>
      <w:r w:rsidR="005E75E9" w:rsidRPr="008A5A16">
        <w:rPr>
          <w:rFonts w:ascii="Times New Roman" w:hAnsi="Times New Roman" w:cs="Times New Roman"/>
          <w:i/>
        </w:rPr>
        <w:t>et al</w:t>
      </w:r>
      <w:r w:rsidR="005E75E9" w:rsidRPr="008A5A16">
        <w:rPr>
          <w:rFonts w:ascii="Times New Roman" w:hAnsi="Times New Roman" w:cs="Times New Roman"/>
        </w:rPr>
        <w:t>., 2021).</w:t>
      </w:r>
      <w:r w:rsidR="00FE5878" w:rsidRPr="008A5A16">
        <w:rPr>
          <w:rFonts w:ascii="Times New Roman" w:hAnsi="Times New Roman" w:cs="Times New Roman"/>
        </w:rPr>
        <w:t xml:space="preserve"> The impact of high temperature (above 30.0 </w:t>
      </w:r>
      <w:r w:rsidR="00AD3761" w:rsidRPr="008A5A16">
        <w:rPr>
          <w:rFonts w:ascii="Times New Roman" w:hAnsi="Times New Roman" w:cs="Times New Roman"/>
        </w:rPr>
        <w:t>°</w:t>
      </w:r>
      <w:r w:rsidR="00FE5878" w:rsidRPr="008A5A16">
        <w:rPr>
          <w:rFonts w:ascii="Times New Roman" w:hAnsi="Times New Roman" w:cs="Times New Roman"/>
        </w:rPr>
        <w:t xml:space="preserve">C) at anthesis and post-anthesis on wheat yield, before </w:t>
      </w:r>
      <w:r w:rsidR="00FE5878" w:rsidRPr="008A5A16">
        <w:rPr>
          <w:rFonts w:ascii="Times New Roman" w:hAnsi="Times New Roman" w:cs="Times New Roman"/>
        </w:rPr>
        <w:lastRenderedPageBreak/>
        <w:t>examining the effect of post-anthesis high temperature on the chemical and physical quality of grain (</w:t>
      </w:r>
      <w:proofErr w:type="spellStart"/>
      <w:r w:rsidR="00FE5878" w:rsidRPr="008A5A16">
        <w:rPr>
          <w:rFonts w:ascii="Times New Roman" w:hAnsi="Times New Roman" w:cs="Times New Roman"/>
        </w:rPr>
        <w:t>Fernie</w:t>
      </w:r>
      <w:proofErr w:type="spellEnd"/>
      <w:r w:rsidR="00FE5878" w:rsidRPr="008A5A16">
        <w:rPr>
          <w:rFonts w:ascii="Times New Roman" w:hAnsi="Times New Roman" w:cs="Times New Roman"/>
        </w:rPr>
        <w:t xml:space="preserve"> </w:t>
      </w:r>
      <w:r w:rsidR="00FE5878" w:rsidRPr="008A5A16">
        <w:rPr>
          <w:rFonts w:ascii="Times New Roman" w:hAnsi="Times New Roman" w:cs="Times New Roman"/>
          <w:i/>
        </w:rPr>
        <w:t>et al</w:t>
      </w:r>
      <w:r w:rsidR="00FE5878" w:rsidRPr="008A5A16">
        <w:rPr>
          <w:rFonts w:ascii="Times New Roman" w:hAnsi="Times New Roman" w:cs="Times New Roman"/>
        </w:rPr>
        <w:t>., 2022).</w:t>
      </w:r>
      <w:r w:rsidR="00862911" w:rsidRPr="008A5A16">
        <w:rPr>
          <w:rFonts w:ascii="Times New Roman" w:hAnsi="Times New Roman" w:cs="Times New Roman"/>
        </w:rPr>
        <w:t xml:space="preserve"> </w:t>
      </w:r>
      <w:r w:rsidR="00FE5878" w:rsidRPr="008A5A16">
        <w:rPr>
          <w:rFonts w:ascii="Times New Roman" w:hAnsi="Times New Roman" w:cs="Times New Roman"/>
        </w:rPr>
        <w:t>Global wheat production is projected to decre</w:t>
      </w:r>
      <w:r w:rsidR="00AD3761" w:rsidRPr="008A5A16">
        <w:rPr>
          <w:rFonts w:ascii="Times New Roman" w:hAnsi="Times New Roman" w:cs="Times New Roman"/>
        </w:rPr>
        <w:t>ase by up to 6.0% for each 1.0 °</w:t>
      </w:r>
      <w:r w:rsidR="00FE5878" w:rsidRPr="008A5A16">
        <w:rPr>
          <w:rFonts w:ascii="Times New Roman" w:hAnsi="Times New Roman" w:cs="Times New Roman"/>
        </w:rPr>
        <w:t xml:space="preserve">C increase above the optimum range of 12.0–22.0 ◦C (Wu et al., 2021, Asseng </w:t>
      </w:r>
      <w:r w:rsidR="00FE5878" w:rsidRPr="008A5A16">
        <w:rPr>
          <w:rFonts w:ascii="Times New Roman" w:hAnsi="Times New Roman" w:cs="Times New Roman"/>
          <w:i/>
        </w:rPr>
        <w:t>et al</w:t>
      </w:r>
      <w:r w:rsidR="00FE5878" w:rsidRPr="008A5A16">
        <w:rPr>
          <w:rFonts w:ascii="Times New Roman" w:hAnsi="Times New Roman" w:cs="Times New Roman"/>
        </w:rPr>
        <w:t>., 2015). The growth stage at which heat stress events occur has a significant impact on wheat grain yield (</w:t>
      </w:r>
      <w:proofErr w:type="spellStart"/>
      <w:r w:rsidR="00FE5878" w:rsidRPr="008A5A16">
        <w:rPr>
          <w:rFonts w:ascii="Times New Roman" w:hAnsi="Times New Roman" w:cs="Times New Roman"/>
        </w:rPr>
        <w:t>Djanaguiraman</w:t>
      </w:r>
      <w:proofErr w:type="spellEnd"/>
      <w:r w:rsidR="00FE5878" w:rsidRPr="008A5A16">
        <w:rPr>
          <w:rFonts w:ascii="Times New Roman" w:hAnsi="Times New Roman" w:cs="Times New Roman"/>
        </w:rPr>
        <w:t xml:space="preserve"> </w:t>
      </w:r>
      <w:r w:rsidR="00FE5878" w:rsidRPr="008A5A16">
        <w:rPr>
          <w:rFonts w:ascii="Times New Roman" w:hAnsi="Times New Roman" w:cs="Times New Roman"/>
          <w:i/>
        </w:rPr>
        <w:t>et al</w:t>
      </w:r>
      <w:r w:rsidR="00FE5878" w:rsidRPr="008A5A16">
        <w:rPr>
          <w:rFonts w:ascii="Times New Roman" w:hAnsi="Times New Roman" w:cs="Times New Roman"/>
        </w:rPr>
        <w:t xml:space="preserve">., 2020). </w:t>
      </w:r>
      <w:proofErr w:type="spellStart"/>
      <w:r w:rsidR="00FE5878" w:rsidRPr="008A5A16">
        <w:rPr>
          <w:rFonts w:ascii="Times New Roman" w:hAnsi="Times New Roman" w:cs="Times New Roman"/>
        </w:rPr>
        <w:t>Djanaguirama</w:t>
      </w:r>
      <w:proofErr w:type="spellEnd"/>
      <w:r w:rsidR="00FE5878" w:rsidRPr="008A5A16">
        <w:rPr>
          <w:rFonts w:ascii="Times New Roman" w:hAnsi="Times New Roman" w:cs="Times New Roman"/>
        </w:rPr>
        <w:t xml:space="preserve"> </w:t>
      </w:r>
      <w:r w:rsidR="00FE5878" w:rsidRPr="008A5A16">
        <w:rPr>
          <w:rFonts w:ascii="Times New Roman" w:hAnsi="Times New Roman" w:cs="Times New Roman"/>
          <w:i/>
        </w:rPr>
        <w:t>et al.</w:t>
      </w:r>
      <w:r w:rsidR="00FE5878" w:rsidRPr="008A5A16">
        <w:rPr>
          <w:rFonts w:ascii="Times New Roman" w:hAnsi="Times New Roman" w:cs="Times New Roman"/>
        </w:rPr>
        <w:t xml:space="preserve"> (2020) </w:t>
      </w:r>
      <w:r w:rsidR="00AD3761" w:rsidRPr="008A5A16">
        <w:rPr>
          <w:rFonts w:ascii="Times New Roman" w:hAnsi="Times New Roman" w:cs="Times New Roman"/>
        </w:rPr>
        <w:t>found that heat stress at 32.0 °</w:t>
      </w:r>
      <w:r w:rsidR="00FE5878" w:rsidRPr="008A5A16">
        <w:rPr>
          <w:rFonts w:ascii="Times New Roman" w:hAnsi="Times New Roman" w:cs="Times New Roman"/>
        </w:rPr>
        <w:t>C reduced yield per plant by 29.0% and 44.0% at anthesis and during the grain filling period, respectively</w:t>
      </w:r>
      <w:r w:rsidR="009E65BB">
        <w:rPr>
          <w:rFonts w:ascii="Times New Roman" w:hAnsi="Times New Roman" w:cs="Times New Roman"/>
        </w:rPr>
        <w:t xml:space="preserve"> (</w:t>
      </w:r>
      <w:r w:rsidR="00A11C11" w:rsidRPr="008A5A16">
        <w:rPr>
          <w:rFonts w:ascii="Times New Roman" w:hAnsi="Times New Roman" w:cs="Times New Roman"/>
        </w:rPr>
        <w:t>Sah</w:t>
      </w:r>
      <w:r w:rsidR="009E65BB">
        <w:rPr>
          <w:rFonts w:ascii="Times New Roman" w:hAnsi="Times New Roman" w:cs="Times New Roman"/>
        </w:rPr>
        <w:t xml:space="preserve">, </w:t>
      </w:r>
      <w:r w:rsidR="00A11C11" w:rsidRPr="008A5A16">
        <w:rPr>
          <w:rFonts w:ascii="Times New Roman" w:hAnsi="Times New Roman" w:cs="Times New Roman"/>
        </w:rPr>
        <w:t>2022</w:t>
      </w:r>
      <w:r w:rsidR="009E65BB">
        <w:rPr>
          <w:rFonts w:ascii="Times New Roman" w:hAnsi="Times New Roman" w:cs="Times New Roman"/>
        </w:rPr>
        <w:t xml:space="preserve">; </w:t>
      </w:r>
      <w:r w:rsidR="00A11C11" w:rsidRPr="008A5A16">
        <w:rPr>
          <w:rFonts w:ascii="Times New Roman" w:hAnsi="Times New Roman" w:cs="Times New Roman"/>
        </w:rPr>
        <w:t xml:space="preserve">NARC, 2020). </w:t>
      </w:r>
      <w:r w:rsidR="00073B52" w:rsidRPr="008A5A16">
        <w:rPr>
          <w:rFonts w:ascii="Times New Roman" w:hAnsi="Times New Roman" w:cs="Times New Roman"/>
        </w:rPr>
        <w:t xml:space="preserve"> High temperature and water scarcity often reduce the single grain weight, and this reduction also varies across the spike length (Thakur </w:t>
      </w:r>
      <w:r w:rsidR="00073B52" w:rsidRPr="008A5A16">
        <w:rPr>
          <w:rFonts w:ascii="Times New Roman" w:hAnsi="Times New Roman" w:cs="Times New Roman"/>
          <w:i/>
        </w:rPr>
        <w:t>et al</w:t>
      </w:r>
      <w:r w:rsidR="00073B52" w:rsidRPr="008A5A16">
        <w:rPr>
          <w:rFonts w:ascii="Times New Roman" w:hAnsi="Times New Roman" w:cs="Times New Roman"/>
        </w:rPr>
        <w:t xml:space="preserve">., 2022). Spike morphology parameters, including spike shape, are associated with yield, easier threshing, and stress tolerance (Dorofeev </w:t>
      </w:r>
      <w:r w:rsidR="00073B52" w:rsidRPr="008A5A16">
        <w:rPr>
          <w:rFonts w:ascii="Times New Roman" w:hAnsi="Times New Roman" w:cs="Times New Roman"/>
          <w:i/>
        </w:rPr>
        <w:t>et al</w:t>
      </w:r>
      <w:r w:rsidR="00073B52" w:rsidRPr="008A5A16">
        <w:rPr>
          <w:rFonts w:ascii="Times New Roman" w:hAnsi="Times New Roman" w:cs="Times New Roman"/>
        </w:rPr>
        <w:t xml:space="preserve">., 1984, </w:t>
      </w:r>
      <w:proofErr w:type="spellStart"/>
      <w:r w:rsidR="00073B52" w:rsidRPr="008A5A16">
        <w:rPr>
          <w:rFonts w:ascii="Times New Roman" w:hAnsi="Times New Roman" w:cs="Times New Roman"/>
        </w:rPr>
        <w:t>Konopatskaia</w:t>
      </w:r>
      <w:proofErr w:type="spellEnd"/>
      <w:r w:rsidR="00073B52" w:rsidRPr="008A5A16">
        <w:rPr>
          <w:rFonts w:ascii="Times New Roman" w:hAnsi="Times New Roman" w:cs="Times New Roman"/>
        </w:rPr>
        <w:t xml:space="preserve"> </w:t>
      </w:r>
      <w:r w:rsidR="00073B52" w:rsidRPr="008A5A16">
        <w:rPr>
          <w:rFonts w:ascii="Times New Roman" w:hAnsi="Times New Roman" w:cs="Times New Roman"/>
          <w:i/>
        </w:rPr>
        <w:t>et al</w:t>
      </w:r>
      <w:r w:rsidR="00073B52" w:rsidRPr="008A5A16">
        <w:rPr>
          <w:rFonts w:ascii="Times New Roman" w:hAnsi="Times New Roman" w:cs="Times New Roman"/>
        </w:rPr>
        <w:t xml:space="preserve">., 2016). The number of grains and the grain weight vary at different positions within the spike, i.e., basal, median, and distal. Spikelet formation starts at the middle of the spike and then advances both ways (upwards and downwards) in the spike (Baillot </w:t>
      </w:r>
      <w:r w:rsidR="00073B52" w:rsidRPr="008A5A16">
        <w:rPr>
          <w:rFonts w:ascii="Times New Roman" w:hAnsi="Times New Roman" w:cs="Times New Roman"/>
          <w:i/>
        </w:rPr>
        <w:t>et al</w:t>
      </w:r>
      <w:r w:rsidR="00073B52" w:rsidRPr="008A5A16">
        <w:rPr>
          <w:rFonts w:ascii="Times New Roman" w:hAnsi="Times New Roman" w:cs="Times New Roman"/>
        </w:rPr>
        <w:t xml:space="preserve">., 2018). Hence, grain weight is greater at the middle part of the spike relative to apical or bottom parts (Hughes </w:t>
      </w:r>
      <w:r w:rsidR="00073B52" w:rsidRPr="008A5A16">
        <w:rPr>
          <w:rFonts w:ascii="Times New Roman" w:hAnsi="Times New Roman" w:cs="Times New Roman"/>
          <w:i/>
        </w:rPr>
        <w:t>et al</w:t>
      </w:r>
      <w:r w:rsidR="00073B52" w:rsidRPr="008A5A16">
        <w:rPr>
          <w:rFonts w:ascii="Times New Roman" w:hAnsi="Times New Roman" w:cs="Times New Roman"/>
        </w:rPr>
        <w:t xml:space="preserve">., 2017, </w:t>
      </w:r>
      <w:proofErr w:type="spellStart"/>
      <w:r w:rsidR="00073B52" w:rsidRPr="008A5A16">
        <w:rPr>
          <w:rFonts w:ascii="Times New Roman" w:hAnsi="Times New Roman" w:cs="Times New Roman"/>
        </w:rPr>
        <w:t>Calderini</w:t>
      </w:r>
      <w:proofErr w:type="spellEnd"/>
      <w:r w:rsidR="00073B52" w:rsidRPr="008A5A16">
        <w:rPr>
          <w:rFonts w:ascii="Times New Roman" w:hAnsi="Times New Roman" w:cs="Times New Roman"/>
        </w:rPr>
        <w:t xml:space="preserve"> and Ortiz-</w:t>
      </w:r>
      <w:proofErr w:type="spellStart"/>
      <w:r w:rsidR="00073B52" w:rsidRPr="008A5A16">
        <w:rPr>
          <w:rFonts w:ascii="Times New Roman" w:hAnsi="Times New Roman" w:cs="Times New Roman"/>
        </w:rPr>
        <w:t>Monasterio</w:t>
      </w:r>
      <w:proofErr w:type="spellEnd"/>
      <w:r w:rsidR="00073B52" w:rsidRPr="008A5A16">
        <w:rPr>
          <w:rFonts w:ascii="Times New Roman" w:hAnsi="Times New Roman" w:cs="Times New Roman"/>
        </w:rPr>
        <w:t xml:space="preserve">, 2003). However, floret development within the </w:t>
      </w:r>
      <w:proofErr w:type="spellStart"/>
      <w:r w:rsidR="00073B52" w:rsidRPr="008A5A16">
        <w:rPr>
          <w:rFonts w:ascii="Times New Roman" w:hAnsi="Times New Roman" w:cs="Times New Roman"/>
        </w:rPr>
        <w:t>spikelets</w:t>
      </w:r>
      <w:proofErr w:type="spellEnd"/>
      <w:r w:rsidR="00073B52" w:rsidRPr="008A5A16">
        <w:rPr>
          <w:rFonts w:ascii="Times New Roman" w:hAnsi="Times New Roman" w:cs="Times New Roman"/>
        </w:rPr>
        <w:t xml:space="preserve"> begins from the bottom, and distal florets have relatively lower grain weight (Liu </w:t>
      </w:r>
      <w:r w:rsidR="00073B52" w:rsidRPr="008A5A16">
        <w:rPr>
          <w:rFonts w:ascii="Times New Roman" w:hAnsi="Times New Roman" w:cs="Times New Roman"/>
          <w:i/>
        </w:rPr>
        <w:t>et al</w:t>
      </w:r>
      <w:r w:rsidR="00073B52" w:rsidRPr="008A5A16">
        <w:rPr>
          <w:rFonts w:ascii="Times New Roman" w:hAnsi="Times New Roman" w:cs="Times New Roman"/>
        </w:rPr>
        <w:t xml:space="preserve">., 2006, Lizana </w:t>
      </w:r>
      <w:r w:rsidR="00073B52" w:rsidRPr="008A5A16">
        <w:rPr>
          <w:rFonts w:ascii="Times New Roman" w:hAnsi="Times New Roman" w:cs="Times New Roman"/>
          <w:i/>
        </w:rPr>
        <w:t>et al</w:t>
      </w:r>
      <w:r w:rsidR="00073B52" w:rsidRPr="008A5A16">
        <w:rPr>
          <w:rFonts w:ascii="Times New Roman" w:hAnsi="Times New Roman" w:cs="Times New Roman"/>
        </w:rPr>
        <w:t>., 2010</w:t>
      </w:r>
      <w:r w:rsidR="009E65BB">
        <w:rPr>
          <w:rFonts w:ascii="Times New Roman" w:hAnsi="Times New Roman" w:cs="Times New Roman"/>
        </w:rPr>
        <w:t xml:space="preserve">; </w:t>
      </w:r>
      <w:r w:rsidR="00073B52" w:rsidRPr="008A5A16">
        <w:rPr>
          <w:rFonts w:ascii="Times New Roman" w:hAnsi="Times New Roman" w:cs="Times New Roman"/>
        </w:rPr>
        <w:t xml:space="preserve">Xie </w:t>
      </w:r>
      <w:r w:rsidR="00073B52" w:rsidRPr="008A5A16">
        <w:rPr>
          <w:rFonts w:ascii="Times New Roman" w:hAnsi="Times New Roman" w:cs="Times New Roman"/>
          <w:i/>
        </w:rPr>
        <w:t>et al</w:t>
      </w:r>
      <w:r w:rsidR="00073B52" w:rsidRPr="008A5A16">
        <w:rPr>
          <w:rFonts w:ascii="Times New Roman" w:hAnsi="Times New Roman" w:cs="Times New Roman"/>
        </w:rPr>
        <w:t>., 2015). The present study was conducted to determine the impact of sowing date and heat stress during grain filling period on growth, yield components and quality related traits of wheat genotypes.</w:t>
      </w:r>
    </w:p>
    <w:p w14:paraId="7308AF06" w14:textId="6A5B9E75" w:rsidR="008A5A16" w:rsidRDefault="00073B52" w:rsidP="009E65BB">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b/>
        </w:rPr>
        <w:t>Materials and Methods:</w:t>
      </w:r>
      <w:r w:rsidR="00F000A8" w:rsidRPr="008A5A16">
        <w:rPr>
          <w:rFonts w:ascii="Times New Roman" w:hAnsi="Times New Roman" w:cs="Times New Roman"/>
          <w:b/>
        </w:rPr>
        <w:t xml:space="preserve"> </w:t>
      </w:r>
      <w:r w:rsidR="00F000A8" w:rsidRPr="008A5A16">
        <w:rPr>
          <w:rFonts w:ascii="Times New Roman" w:hAnsi="Times New Roman" w:cs="Times New Roman"/>
        </w:rPr>
        <w:t xml:space="preserve">Ten advance wheat genotype viz., </w:t>
      </w:r>
      <w:r w:rsidR="00F000A8" w:rsidRPr="008A5A16">
        <w:rPr>
          <w:rFonts w:ascii="Times New Roman" w:hAnsi="Times New Roman" w:cs="Times New Roman"/>
          <w:lang w:val="en-US"/>
        </w:rPr>
        <w:t>(C-306, HD-3086, NSGW-27, DBW-90, NSGW-9, WH-730, WH-1124, NSGW-1, RAJ-3765 and WH-1105)</w:t>
      </w:r>
      <w:r w:rsidR="00F000A8" w:rsidRPr="008A5A16">
        <w:rPr>
          <w:rFonts w:ascii="Times New Roman" w:hAnsi="Times New Roman" w:cs="Times New Roman"/>
        </w:rPr>
        <w:t xml:space="preserve"> were procured from   Department of Genetics and Plant Breeding, Chaudhary Charan Singh Haryana Agricultural University, Hisar (Haryana). </w:t>
      </w:r>
      <w:r w:rsidR="0049309E" w:rsidRPr="008A5A16">
        <w:rPr>
          <w:rFonts w:ascii="Times New Roman" w:hAnsi="Times New Roman" w:cs="Times New Roman"/>
        </w:rPr>
        <w:t>The geographical coordinate of the area is between 28</w:t>
      </w:r>
      <w:r w:rsidR="0049309E" w:rsidRPr="008A5A16">
        <w:rPr>
          <w:rFonts w:ascii="Times New Roman" w:hAnsi="Times New Roman" w:cs="Times New Roman"/>
          <w:vertAlign w:val="superscript"/>
        </w:rPr>
        <w:t xml:space="preserve">o </w:t>
      </w:r>
      <w:r w:rsidR="0049309E" w:rsidRPr="008A5A16">
        <w:rPr>
          <w:rFonts w:ascii="Times New Roman" w:hAnsi="Times New Roman" w:cs="Times New Roman"/>
        </w:rPr>
        <w:t xml:space="preserve">53´N and 76°36´ E. </w:t>
      </w:r>
      <w:r w:rsidR="00F000A8" w:rsidRPr="008A5A16">
        <w:rPr>
          <w:rFonts w:ascii="Times New Roman" w:hAnsi="Times New Roman" w:cs="Times New Roman"/>
        </w:rPr>
        <w:t xml:space="preserve">The seeded at three sowing dates viz., </w:t>
      </w:r>
      <w:r w:rsidR="009E65BB" w:rsidRPr="008A5A16">
        <w:rPr>
          <w:rFonts w:ascii="Times New Roman" w:hAnsi="Times New Roman" w:cs="Times New Roman"/>
          <w:b/>
          <w:bCs/>
          <w:i/>
          <w:iCs/>
          <w:color w:val="272727"/>
        </w:rPr>
        <w:t>Optimum environment (OE):</w:t>
      </w:r>
      <w:r w:rsidR="009E65BB" w:rsidRPr="008A5A16">
        <w:rPr>
          <w:rFonts w:ascii="Times New Roman" w:hAnsi="Times New Roman" w:cs="Times New Roman"/>
          <w:color w:val="272727"/>
        </w:rPr>
        <w:t xml:space="preserve"> The crop was sown in the second week of November, </w:t>
      </w:r>
      <w:r w:rsidR="009E65BB" w:rsidRPr="008A5A16">
        <w:rPr>
          <w:rFonts w:ascii="Times New Roman" w:hAnsi="Times New Roman" w:cs="Times New Roman"/>
          <w:b/>
          <w:bCs/>
          <w:i/>
          <w:iCs/>
          <w:color w:val="272727"/>
        </w:rPr>
        <w:t>Heat stress environment (HSE):</w:t>
      </w:r>
      <w:r w:rsidR="009E65BB" w:rsidRPr="008A5A16">
        <w:rPr>
          <w:rFonts w:ascii="Times New Roman" w:hAnsi="Times New Roman" w:cs="Times New Roman"/>
          <w:color w:val="272727"/>
        </w:rPr>
        <w:t xml:space="preserve"> The crop was sown in the third week of December and </w:t>
      </w:r>
      <w:r w:rsidR="009E65BB" w:rsidRPr="008A5A16">
        <w:rPr>
          <w:rFonts w:ascii="Times New Roman" w:hAnsi="Times New Roman" w:cs="Times New Roman"/>
          <w:b/>
          <w:bCs/>
          <w:i/>
          <w:iCs/>
          <w:color w:val="272727"/>
        </w:rPr>
        <w:t>Extended heat stress environment (EHSE):</w:t>
      </w:r>
      <w:r w:rsidR="009E65BB" w:rsidRPr="008A5A16">
        <w:rPr>
          <w:rFonts w:ascii="Times New Roman" w:hAnsi="Times New Roman" w:cs="Times New Roman"/>
          <w:color w:val="272727"/>
        </w:rPr>
        <w:t xml:space="preserve"> The crop was sown in the second week of January</w:t>
      </w:r>
      <w:r w:rsidR="009E65BB">
        <w:rPr>
          <w:rFonts w:ascii="Times New Roman" w:hAnsi="Times New Roman" w:cs="Times New Roman"/>
          <w:color w:val="272727"/>
        </w:rPr>
        <w:t xml:space="preserve"> </w:t>
      </w:r>
      <w:r w:rsidR="00F000A8" w:rsidRPr="008A5A16">
        <w:rPr>
          <w:rFonts w:ascii="Times New Roman" w:hAnsi="Times New Roman" w:cs="Times New Roman"/>
        </w:rPr>
        <w:t xml:space="preserve">during the rabi season 2020-2021 at the pot house of Baba </w:t>
      </w:r>
      <w:proofErr w:type="spellStart"/>
      <w:r w:rsidR="00F000A8" w:rsidRPr="008A5A16">
        <w:rPr>
          <w:rFonts w:ascii="Times New Roman" w:hAnsi="Times New Roman" w:cs="Times New Roman"/>
        </w:rPr>
        <w:t>Mastnath</w:t>
      </w:r>
      <w:proofErr w:type="spellEnd"/>
      <w:r w:rsidR="00F000A8" w:rsidRPr="008A5A16">
        <w:rPr>
          <w:rFonts w:ascii="Times New Roman" w:hAnsi="Times New Roman" w:cs="Times New Roman"/>
        </w:rPr>
        <w:t xml:space="preserve"> University, Rohtak, Haryana</w:t>
      </w:r>
      <w:r w:rsidR="009E65BB">
        <w:rPr>
          <w:rFonts w:ascii="Times New Roman" w:hAnsi="Times New Roman" w:cs="Times New Roman"/>
        </w:rPr>
        <w:t xml:space="preserve"> with </w:t>
      </w:r>
      <w:r w:rsidR="00F000A8" w:rsidRPr="008A5A16">
        <w:rPr>
          <w:rFonts w:ascii="Times New Roman" w:hAnsi="Times New Roman" w:cs="Times New Roman"/>
        </w:rPr>
        <w:t xml:space="preserve">complete randomized block design. </w:t>
      </w:r>
      <w:r w:rsidR="009E65BB" w:rsidRPr="008A5A16">
        <w:rPr>
          <w:rFonts w:ascii="Times New Roman" w:hAnsi="Times New Roman" w:cs="Times New Roman"/>
        </w:rPr>
        <w:t xml:space="preserve">Five seeds were sown in </w:t>
      </w:r>
      <w:r w:rsidR="009E65BB">
        <w:rPr>
          <w:rFonts w:ascii="Times New Roman" w:hAnsi="Times New Roman" w:cs="Times New Roman"/>
        </w:rPr>
        <w:t xml:space="preserve">each </w:t>
      </w:r>
      <w:r w:rsidR="00B15903" w:rsidRPr="008A5A16">
        <w:rPr>
          <w:rFonts w:ascii="Times New Roman" w:hAnsi="Times New Roman" w:cs="Times New Roman"/>
        </w:rPr>
        <w:t>earthen pots filled with 10 kg farm so</w:t>
      </w:r>
      <w:r w:rsidR="00864C45" w:rsidRPr="008A5A16">
        <w:rPr>
          <w:rFonts w:ascii="Times New Roman" w:hAnsi="Times New Roman" w:cs="Times New Roman"/>
        </w:rPr>
        <w:t xml:space="preserve">il </w:t>
      </w:r>
      <w:r w:rsidR="00B15903" w:rsidRPr="008A5A16">
        <w:rPr>
          <w:rFonts w:ascii="Times New Roman" w:hAnsi="Times New Roman" w:cs="Times New Roman"/>
        </w:rPr>
        <w:t xml:space="preserve">under different sowing dates viz., normal, late and very late sown conditions and sowing was completed when pots were </w:t>
      </w:r>
      <w:r w:rsidR="00415FBB" w:rsidRPr="008A5A16">
        <w:rPr>
          <w:rFonts w:ascii="Times New Roman" w:hAnsi="Times New Roman" w:cs="Times New Roman"/>
        </w:rPr>
        <w:t>maintaining</w:t>
      </w:r>
      <w:r w:rsidR="00B15903" w:rsidRPr="008A5A16">
        <w:rPr>
          <w:rFonts w:ascii="Times New Roman" w:hAnsi="Times New Roman" w:cs="Times New Roman"/>
        </w:rPr>
        <w:t xml:space="preserve"> field capacity and watered thrice times in a week to maintain water content in the soil.</w:t>
      </w:r>
      <w:r w:rsidR="003E4379" w:rsidRPr="008A5A16">
        <w:rPr>
          <w:rFonts w:ascii="Times New Roman" w:hAnsi="Times New Roman" w:cs="Times New Roman"/>
        </w:rPr>
        <w:t xml:space="preserve"> </w:t>
      </w:r>
    </w:p>
    <w:p w14:paraId="49CF47AD" w14:textId="77777777" w:rsidR="008A5A16" w:rsidRDefault="0037685C" w:rsidP="003E4379">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rPr>
        <w:t>Plan</w:t>
      </w:r>
      <w:r w:rsidR="00376980" w:rsidRPr="008A5A16">
        <w:rPr>
          <w:rFonts w:ascii="Times New Roman" w:hAnsi="Times New Roman" w:cs="Times New Roman"/>
        </w:rPr>
        <w:t xml:space="preserve">t height (cm) was observed by </w:t>
      </w:r>
      <w:r w:rsidRPr="008A5A16">
        <w:rPr>
          <w:rFonts w:ascii="Times New Roman" w:hAnsi="Times New Roman" w:cs="Times New Roman"/>
        </w:rPr>
        <w:t>the plant reached its physiological maturity by using a metric ruler. The height of three plants from each genotype in a replication was measured as the average length in cm from the base to the tip of the plant, omitting the awns.</w:t>
      </w:r>
      <w:r w:rsidR="006A3DB6" w:rsidRPr="008A5A16">
        <w:rPr>
          <w:rFonts w:ascii="Times New Roman" w:hAnsi="Times New Roman" w:cs="Times New Roman"/>
        </w:rPr>
        <w:t xml:space="preserve"> Using an electric </w:t>
      </w:r>
      <w:r w:rsidR="004B5DB4" w:rsidRPr="008A5A16">
        <w:rPr>
          <w:rFonts w:ascii="Times New Roman" w:hAnsi="Times New Roman" w:cs="Times New Roman"/>
        </w:rPr>
        <w:t xml:space="preserve">balance, fresh weight of peduncle and penultimate (mg) </w:t>
      </w:r>
      <w:r w:rsidR="006A3DB6" w:rsidRPr="008A5A16">
        <w:rPr>
          <w:rFonts w:ascii="Times New Roman" w:hAnsi="Times New Roman" w:cs="Times New Roman"/>
        </w:rPr>
        <w:t>was determined. The fresh</w:t>
      </w:r>
      <w:r w:rsidR="004B5DB4" w:rsidRPr="008A5A16">
        <w:rPr>
          <w:rFonts w:ascii="Times New Roman" w:hAnsi="Times New Roman" w:cs="Times New Roman"/>
        </w:rPr>
        <w:t xml:space="preserve"> </w:t>
      </w:r>
      <w:r w:rsidR="006A3DB6" w:rsidRPr="008A5A16">
        <w:rPr>
          <w:rFonts w:ascii="Times New Roman" w:hAnsi="Times New Roman" w:cs="Times New Roman"/>
        </w:rPr>
        <w:t>weight was collected immediately upon</w:t>
      </w:r>
      <w:r w:rsidR="004B5DB4" w:rsidRPr="008A5A16">
        <w:rPr>
          <w:rFonts w:ascii="Times New Roman" w:hAnsi="Times New Roman" w:cs="Times New Roman"/>
        </w:rPr>
        <w:t xml:space="preserve"> </w:t>
      </w:r>
      <w:r w:rsidR="006A3DB6" w:rsidRPr="008A5A16">
        <w:rPr>
          <w:rFonts w:ascii="Times New Roman" w:hAnsi="Times New Roman" w:cs="Times New Roman"/>
        </w:rPr>
        <w:t>sampling</w:t>
      </w:r>
      <w:r w:rsidR="004B5DB4" w:rsidRPr="008A5A16">
        <w:rPr>
          <w:rFonts w:ascii="Times New Roman" w:hAnsi="Times New Roman" w:cs="Times New Roman"/>
        </w:rPr>
        <w:t>.</w:t>
      </w:r>
      <w:r w:rsidR="00F11D98" w:rsidRPr="008A5A16">
        <w:rPr>
          <w:rFonts w:ascii="Times New Roman" w:hAnsi="Times New Roman" w:cs="Times New Roman"/>
        </w:rPr>
        <w:t xml:space="preserve"> </w:t>
      </w:r>
      <w:r w:rsidRPr="008A5A16">
        <w:rPr>
          <w:rFonts w:ascii="Times New Roman" w:hAnsi="Times New Roman" w:cs="Times New Roman"/>
        </w:rPr>
        <w:t xml:space="preserve">Five primary spikes from each genotype for every replication were enumerated to determine the number of </w:t>
      </w:r>
      <w:proofErr w:type="spellStart"/>
      <w:r w:rsidRPr="008A5A16">
        <w:rPr>
          <w:rFonts w:ascii="Times New Roman" w:hAnsi="Times New Roman" w:cs="Times New Roman"/>
        </w:rPr>
        <w:t>spikelets</w:t>
      </w:r>
      <w:proofErr w:type="spellEnd"/>
      <w:r w:rsidRPr="008A5A16">
        <w:rPr>
          <w:rFonts w:ascii="Times New Roman" w:hAnsi="Times New Roman" w:cs="Times New Roman"/>
        </w:rPr>
        <w:t xml:space="preserve"> per spi</w:t>
      </w:r>
      <w:r w:rsidR="00376980" w:rsidRPr="008A5A16">
        <w:rPr>
          <w:rFonts w:ascii="Times New Roman" w:hAnsi="Times New Roman" w:cs="Times New Roman"/>
        </w:rPr>
        <w:t xml:space="preserve">ke at maturity. </w:t>
      </w:r>
    </w:p>
    <w:p w14:paraId="40A2DA1D" w14:textId="2F2F6F58" w:rsidR="00A14830" w:rsidRDefault="00376980" w:rsidP="003E4379">
      <w:pPr>
        <w:autoSpaceDE w:val="0"/>
        <w:autoSpaceDN w:val="0"/>
        <w:adjustRightInd w:val="0"/>
        <w:spacing w:after="0" w:line="360" w:lineRule="auto"/>
        <w:jc w:val="both"/>
        <w:rPr>
          <w:rFonts w:ascii="Times New Roman" w:hAnsi="Times New Roman" w:cs="Times New Roman"/>
        </w:rPr>
      </w:pPr>
      <w:r w:rsidRPr="008A5A16">
        <w:rPr>
          <w:rFonts w:ascii="Times New Roman" w:hAnsi="Times New Roman" w:cs="Times New Roman"/>
        </w:rPr>
        <w:t>Spike length (cm) was measured by</w:t>
      </w:r>
      <w:r w:rsidR="0037685C" w:rsidRPr="008A5A16">
        <w:rPr>
          <w:rFonts w:ascii="Times New Roman" w:hAnsi="Times New Roman" w:cs="Times New Roman"/>
        </w:rPr>
        <w:t xml:space="preserve"> five independently selected plants at maturation phase from every genotype for each replication were measured in </w:t>
      </w:r>
      <w:r w:rsidR="004B5DB4" w:rsidRPr="008A5A16">
        <w:rPr>
          <w:rFonts w:ascii="Times New Roman" w:hAnsi="Times New Roman" w:cs="Times New Roman"/>
        </w:rPr>
        <w:t>centimetres</w:t>
      </w:r>
      <w:r w:rsidR="0037685C" w:rsidRPr="008A5A16">
        <w:rPr>
          <w:rFonts w:ascii="Times New Roman" w:hAnsi="Times New Roman" w:cs="Times New Roman"/>
        </w:rPr>
        <w:t xml:space="preserve"> with the help of the ruler, and an average was </w:t>
      </w:r>
      <w:r w:rsidR="0037685C" w:rsidRPr="008A5A16">
        <w:rPr>
          <w:rFonts w:ascii="Times New Roman" w:hAnsi="Times New Roman" w:cs="Times New Roman"/>
        </w:rPr>
        <w:lastRenderedPageBreak/>
        <w:t>derived.</w:t>
      </w:r>
      <w:r w:rsidRPr="008A5A16">
        <w:rPr>
          <w:rFonts w:ascii="Times New Roman" w:hAnsi="Times New Roman" w:cs="Times New Roman"/>
        </w:rPr>
        <w:t xml:space="preserve"> Grain weight counted and dried until constant weight </w:t>
      </w:r>
      <w:proofErr w:type="gramStart"/>
      <w:r w:rsidRPr="008A5A16">
        <w:rPr>
          <w:rFonts w:ascii="Times New Roman" w:hAnsi="Times New Roman" w:cs="Times New Roman"/>
        </w:rPr>
        <w:t>were</w:t>
      </w:r>
      <w:proofErr w:type="gramEnd"/>
      <w:r w:rsidRPr="008A5A16">
        <w:rPr>
          <w:rFonts w:ascii="Times New Roman" w:hAnsi="Times New Roman" w:cs="Times New Roman"/>
        </w:rPr>
        <w:t xml:space="preserve"> calculated.</w:t>
      </w:r>
      <w:r w:rsidR="0037685C" w:rsidRPr="008A5A16">
        <w:rPr>
          <w:rFonts w:ascii="Times New Roman" w:hAnsi="Times New Roman" w:cs="Times New Roman"/>
        </w:rPr>
        <w:t xml:space="preserve"> The number of fully grown spikes carrying tillers per plant wa</w:t>
      </w:r>
      <w:r w:rsidRPr="008A5A16">
        <w:rPr>
          <w:rFonts w:ascii="Times New Roman" w:hAnsi="Times New Roman" w:cs="Times New Roman"/>
        </w:rPr>
        <w:t>s used to average for calculating</w:t>
      </w:r>
      <w:r w:rsidR="0037685C" w:rsidRPr="008A5A16">
        <w:rPr>
          <w:rFonts w:ascii="Times New Roman" w:hAnsi="Times New Roman" w:cs="Times New Roman"/>
        </w:rPr>
        <w:t xml:space="preserve"> the number of productive tillers per plant.</w:t>
      </w:r>
      <w:r w:rsidRPr="008A5A16">
        <w:rPr>
          <w:rFonts w:ascii="Times New Roman" w:hAnsi="Times New Roman" w:cs="Times New Roman"/>
        </w:rPr>
        <w:t xml:space="preserve"> To calculated the grain filling duration by counting the no. of days from 50% flowering to physiological maturity.</w:t>
      </w:r>
      <w:r w:rsidR="008B0383" w:rsidRPr="008A5A16">
        <w:rPr>
          <w:rFonts w:ascii="Times New Roman" w:hAnsi="Times New Roman" w:cs="Times New Roman"/>
        </w:rPr>
        <w:t xml:space="preserve"> Triplicate data were analysed </w:t>
      </w:r>
      <w:r w:rsidR="00F11D98" w:rsidRPr="008A5A16">
        <w:rPr>
          <w:rFonts w:ascii="Times New Roman" w:hAnsi="Times New Roman" w:cs="Times New Roman"/>
        </w:rPr>
        <w:t>OPSTAT software (accessible on www. http// hau.ernet.in</w:t>
      </w:r>
      <w:r w:rsidR="008B0383" w:rsidRPr="008A5A16">
        <w:rPr>
          <w:rFonts w:ascii="Times New Roman" w:hAnsi="Times New Roman" w:cs="Times New Roman"/>
        </w:rPr>
        <w:t xml:space="preserve">.) </w:t>
      </w:r>
      <w:r w:rsidR="00F11D98" w:rsidRPr="008A5A16">
        <w:rPr>
          <w:rFonts w:ascii="Times New Roman" w:hAnsi="Times New Roman" w:cs="Times New Roman"/>
        </w:rPr>
        <w:t>for the complete randomized design (CRD) and CD at 5% was determined.</w:t>
      </w:r>
    </w:p>
    <w:p w14:paraId="1BD2685D" w14:textId="5BBB35D0" w:rsidR="00AC0E4A" w:rsidRPr="008A5A16" w:rsidRDefault="003E4379" w:rsidP="003E4379">
      <w:pPr>
        <w:autoSpaceDE w:val="0"/>
        <w:autoSpaceDN w:val="0"/>
        <w:adjustRightInd w:val="0"/>
        <w:spacing w:after="0" w:line="360" w:lineRule="auto"/>
        <w:jc w:val="both"/>
        <w:rPr>
          <w:rFonts w:ascii="Times New Roman" w:hAnsi="Times New Roman" w:cs="Times New Roman"/>
          <w:color w:val="272727"/>
        </w:rPr>
      </w:pPr>
      <w:r w:rsidRPr="008A5A16">
        <w:rPr>
          <w:rFonts w:ascii="Times New Roman" w:hAnsi="Times New Roman" w:cs="Times New Roman"/>
          <w:b/>
        </w:rPr>
        <w:t>RESULT AND DISCUSSION</w:t>
      </w:r>
      <w:r w:rsidR="00AC0E4A" w:rsidRPr="008A5A16">
        <w:rPr>
          <w:rFonts w:ascii="Times New Roman" w:hAnsi="Times New Roman" w:cs="Times New Roman"/>
          <w:b/>
        </w:rPr>
        <w:t xml:space="preserve">: </w:t>
      </w:r>
      <w:r w:rsidR="000C7CD6" w:rsidRPr="008A5A16">
        <w:rPr>
          <w:rFonts w:ascii="Times New Roman" w:hAnsi="Times New Roman" w:cs="Times New Roman"/>
          <w:color w:val="272727"/>
        </w:rPr>
        <w:t xml:space="preserve">The analysis of growth and yield traits showed a significant effect of genotypes, environments, and genotype x environment interaction, indicating that the expression of genotypes changed under different conditions for all traits. </w:t>
      </w:r>
    </w:p>
    <w:p w14:paraId="71FA7B25" w14:textId="342D364C" w:rsidR="00CA198E" w:rsidRPr="008A5A16" w:rsidRDefault="0093022A" w:rsidP="003E4379">
      <w:pPr>
        <w:spacing w:line="360" w:lineRule="auto"/>
        <w:jc w:val="both"/>
        <w:rPr>
          <w:rFonts w:ascii="Times New Roman" w:hAnsi="Times New Roman" w:cs="Times New Roman"/>
        </w:rPr>
      </w:pPr>
      <w:r w:rsidRPr="009B401B">
        <w:rPr>
          <w:rFonts w:ascii="Times New Roman" w:hAnsi="Times New Roman" w:cs="Times New Roman"/>
          <w:b/>
          <w:bCs/>
          <w:i/>
          <w:iCs/>
        </w:rPr>
        <w:t>Plant height:</w:t>
      </w:r>
      <w:r w:rsidR="00601123" w:rsidRPr="008A5A16">
        <w:rPr>
          <w:rFonts w:ascii="Times New Roman" w:hAnsi="Times New Roman" w:cs="Times New Roman"/>
          <w:b/>
        </w:rPr>
        <w:t xml:space="preserve"> </w:t>
      </w:r>
      <w:r w:rsidR="00601123" w:rsidRPr="008A5A16">
        <w:rPr>
          <w:rFonts w:ascii="Times New Roman" w:hAnsi="Times New Roman" w:cs="Times New Roman"/>
        </w:rPr>
        <w:t>Extended heat stress environments resulted in the drop of the plant height from 126.8cm (C-306) to 72.5cm (WH-1105) and the mean reduction in wheat genotype ranged between 106.9, 95.6 and 86.7 as compared to optimum, heat stress and extended heat stress</w:t>
      </w:r>
      <w:r w:rsidR="00691665" w:rsidRPr="008A5A16">
        <w:rPr>
          <w:rFonts w:ascii="Times New Roman" w:hAnsi="Times New Roman" w:cs="Times New Roman"/>
        </w:rPr>
        <w:t>.</w:t>
      </w:r>
      <w:r w:rsidR="00601123" w:rsidRPr="008A5A16">
        <w:rPr>
          <w:rFonts w:ascii="Times New Roman" w:hAnsi="Times New Roman" w:cs="Times New Roman"/>
        </w:rPr>
        <w:t xml:space="preserve"> </w:t>
      </w:r>
      <w:r w:rsidRPr="008A5A16">
        <w:rPr>
          <w:rFonts w:ascii="Times New Roman" w:hAnsi="Times New Roman" w:cs="Times New Roman"/>
          <w:b/>
        </w:rPr>
        <w:t xml:space="preserve"> </w:t>
      </w:r>
      <w:r w:rsidRPr="008A5A16">
        <w:rPr>
          <w:rFonts w:ascii="Times New Roman" w:hAnsi="Times New Roman" w:cs="Times New Roman"/>
        </w:rPr>
        <w:t>Plant height was significantly reduced under extended heat stress effect as compared to optimum effect of heat stress</w:t>
      </w:r>
      <w:r w:rsidR="00A61A36" w:rsidRPr="008A5A16">
        <w:rPr>
          <w:rFonts w:ascii="Times New Roman" w:hAnsi="Times New Roman" w:cs="Times New Roman"/>
        </w:rPr>
        <w:t xml:space="preserve"> showed</w:t>
      </w:r>
      <w:r w:rsidR="00601123" w:rsidRPr="008A5A16">
        <w:rPr>
          <w:rFonts w:ascii="Times New Roman" w:hAnsi="Times New Roman" w:cs="Times New Roman"/>
        </w:rPr>
        <w:t xml:space="preserve"> in Table</w:t>
      </w:r>
      <w:r w:rsidR="00A61A36" w:rsidRPr="008A5A16">
        <w:rPr>
          <w:rFonts w:ascii="Times New Roman" w:hAnsi="Times New Roman" w:cs="Times New Roman"/>
        </w:rPr>
        <w:t xml:space="preserve"> (1)</w:t>
      </w:r>
      <w:r w:rsidRPr="008A5A16">
        <w:rPr>
          <w:rFonts w:ascii="Times New Roman" w:hAnsi="Times New Roman" w:cs="Times New Roman"/>
        </w:rPr>
        <w:t>. Plant height</w:t>
      </w:r>
      <w:r w:rsidR="00691665" w:rsidRPr="008A5A16">
        <w:rPr>
          <w:rFonts w:ascii="Times New Roman" w:hAnsi="Times New Roman" w:cs="Times New Roman"/>
        </w:rPr>
        <w:t xml:space="preserve"> is a crucial adaptability trait in heat prone areas.</w:t>
      </w:r>
      <w:r w:rsidRPr="008A5A16">
        <w:rPr>
          <w:rFonts w:ascii="Times New Roman" w:hAnsi="Times New Roman" w:cs="Times New Roman"/>
        </w:rPr>
        <w:t xml:space="preserve"> </w:t>
      </w:r>
    </w:p>
    <w:p w14:paraId="31531F99" w14:textId="31F7203F" w:rsidR="00691665" w:rsidRDefault="008F7048" w:rsidP="003E4379">
      <w:pPr>
        <w:spacing w:after="0" w:line="240" w:lineRule="auto"/>
        <w:jc w:val="both"/>
        <w:rPr>
          <w:rFonts w:ascii="Times New Roman" w:hAnsi="Times New Roman" w:cs="Times New Roman"/>
        </w:rPr>
      </w:pPr>
      <w:r w:rsidRPr="008A5A16">
        <w:rPr>
          <w:rFonts w:ascii="Times New Roman" w:hAnsi="Times New Roman" w:cs="Times New Roman"/>
          <w:b/>
        </w:rPr>
        <w:t>Table 1.</w:t>
      </w:r>
      <w:r w:rsidRPr="008A5A16">
        <w:rPr>
          <w:rFonts w:ascii="Times New Roman" w:hAnsi="Times New Roman" w:cs="Times New Roman"/>
        </w:rPr>
        <w:t xml:space="preserve"> Effect of </w:t>
      </w:r>
      <w:r w:rsidR="003E4379" w:rsidRPr="008A5A16">
        <w:rPr>
          <w:rFonts w:ascii="Times New Roman" w:hAnsi="Times New Roman" w:cs="Times New Roman"/>
        </w:rPr>
        <w:t xml:space="preserve">elevated </w:t>
      </w:r>
      <w:r w:rsidRPr="008A5A16">
        <w:rPr>
          <w:rFonts w:ascii="Times New Roman" w:hAnsi="Times New Roman" w:cs="Times New Roman"/>
        </w:rPr>
        <w:t xml:space="preserve">heat stress </w:t>
      </w:r>
      <w:r w:rsidR="003E4379" w:rsidRPr="008A5A16">
        <w:rPr>
          <w:rFonts w:ascii="Times New Roman" w:hAnsi="Times New Roman" w:cs="Times New Roman"/>
        </w:rPr>
        <w:t xml:space="preserve">condition on </w:t>
      </w:r>
      <w:r w:rsidRPr="008A5A16">
        <w:rPr>
          <w:rFonts w:ascii="Times New Roman" w:hAnsi="Times New Roman" w:cs="Times New Roman"/>
        </w:rPr>
        <w:t>the plant height and peduncle length</w:t>
      </w:r>
      <w:r w:rsidR="00CA198E" w:rsidRPr="008A5A16">
        <w:rPr>
          <w:rFonts w:ascii="Times New Roman" w:hAnsi="Times New Roman" w:cs="Times New Roman"/>
        </w:rPr>
        <w:t xml:space="preserve"> in wheat</w:t>
      </w:r>
      <w:r w:rsidRPr="008A5A16">
        <w:rPr>
          <w:rFonts w:ascii="Times New Roman" w:hAnsi="Times New Roman" w:cs="Times New Roman"/>
        </w:rPr>
        <w:t xml:space="preserve"> genotypes</w:t>
      </w:r>
      <w:r w:rsidR="003E4379" w:rsidRPr="008A5A16">
        <w:rPr>
          <w:rFonts w:ascii="Times New Roman" w:hAnsi="Times New Roman" w:cs="Times New Roman"/>
        </w:rPr>
        <w:t>.</w:t>
      </w:r>
    </w:p>
    <w:tbl>
      <w:tblPr>
        <w:tblStyle w:val="TableGrid"/>
        <w:tblpPr w:leftFromText="180" w:rightFromText="180" w:vertAnchor="text" w:horzAnchor="margin" w:tblpXSpec="center" w:tblpY="464"/>
        <w:tblW w:w="5000" w:type="pct"/>
        <w:tblLook w:val="04A0" w:firstRow="1" w:lastRow="0" w:firstColumn="1" w:lastColumn="0" w:noHBand="0" w:noVBand="1"/>
      </w:tblPr>
      <w:tblGrid>
        <w:gridCol w:w="2150"/>
        <w:gridCol w:w="820"/>
        <w:gridCol w:w="866"/>
        <w:gridCol w:w="919"/>
        <w:gridCol w:w="1109"/>
        <w:gridCol w:w="820"/>
        <w:gridCol w:w="866"/>
        <w:gridCol w:w="919"/>
        <w:gridCol w:w="1107"/>
      </w:tblGrid>
      <w:tr w:rsidR="008A5A16" w:rsidRPr="008A5A16" w14:paraId="016232D8" w14:textId="77777777" w:rsidTr="008A5A16">
        <w:trPr>
          <w:trHeight w:val="20"/>
        </w:trPr>
        <w:tc>
          <w:tcPr>
            <w:tcW w:w="1123" w:type="pct"/>
            <w:vMerge w:val="restart"/>
            <w:vAlign w:val="center"/>
          </w:tcPr>
          <w:p w14:paraId="5D556E14"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39" w:type="pct"/>
            <w:gridSpan w:val="4"/>
            <w:vAlign w:val="center"/>
          </w:tcPr>
          <w:p w14:paraId="316CCE95"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Plant height (cm)</w:t>
            </w:r>
          </w:p>
        </w:tc>
        <w:tc>
          <w:tcPr>
            <w:tcW w:w="1938" w:type="pct"/>
            <w:gridSpan w:val="4"/>
            <w:vAlign w:val="center"/>
          </w:tcPr>
          <w:p w14:paraId="363DF163"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Peduncle length (cm)</w:t>
            </w:r>
          </w:p>
        </w:tc>
      </w:tr>
      <w:tr w:rsidR="008A5A16" w:rsidRPr="008A5A16" w14:paraId="2FD4DF50" w14:textId="77777777" w:rsidTr="008A5A16">
        <w:trPr>
          <w:trHeight w:val="20"/>
        </w:trPr>
        <w:tc>
          <w:tcPr>
            <w:tcW w:w="1123" w:type="pct"/>
            <w:vMerge/>
            <w:vAlign w:val="center"/>
          </w:tcPr>
          <w:p w14:paraId="2F452DB6" w14:textId="77777777" w:rsidR="008A5A16" w:rsidRPr="008A5A16" w:rsidRDefault="008A5A16" w:rsidP="000C0574">
            <w:pPr>
              <w:rPr>
                <w:rFonts w:ascii="Times New Roman" w:hAnsi="Times New Roman" w:cs="Times New Roman"/>
                <w:sz w:val="20"/>
                <w:szCs w:val="20"/>
              </w:rPr>
            </w:pPr>
          </w:p>
        </w:tc>
        <w:tc>
          <w:tcPr>
            <w:tcW w:w="428" w:type="pct"/>
            <w:vAlign w:val="center"/>
          </w:tcPr>
          <w:p w14:paraId="0BF75D2A"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2BBDBC29"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28E82CF4"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79" w:type="pct"/>
            <w:vAlign w:val="center"/>
          </w:tcPr>
          <w:p w14:paraId="6E11436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28" w:type="pct"/>
            <w:vAlign w:val="center"/>
          </w:tcPr>
          <w:p w14:paraId="27529AF2"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270F08B6"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06CDFCF2"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78" w:type="pct"/>
            <w:vAlign w:val="center"/>
          </w:tcPr>
          <w:p w14:paraId="276D86B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8A5A16" w:rsidRPr="008A5A16" w14:paraId="73E510D3" w14:textId="77777777" w:rsidTr="008A5A16">
        <w:trPr>
          <w:trHeight w:val="20"/>
        </w:trPr>
        <w:tc>
          <w:tcPr>
            <w:tcW w:w="1123" w:type="pct"/>
            <w:vAlign w:val="center"/>
          </w:tcPr>
          <w:p w14:paraId="1487BD95"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C-306</w:t>
            </w:r>
          </w:p>
        </w:tc>
        <w:tc>
          <w:tcPr>
            <w:tcW w:w="428" w:type="pct"/>
            <w:vAlign w:val="center"/>
          </w:tcPr>
          <w:p w14:paraId="3680B57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148.3</w:t>
            </w:r>
          </w:p>
        </w:tc>
        <w:tc>
          <w:tcPr>
            <w:tcW w:w="452" w:type="pct"/>
            <w:vAlign w:val="center"/>
          </w:tcPr>
          <w:p w14:paraId="02BED39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128.3</w:t>
            </w:r>
          </w:p>
        </w:tc>
        <w:tc>
          <w:tcPr>
            <w:tcW w:w="480" w:type="pct"/>
            <w:vAlign w:val="center"/>
          </w:tcPr>
          <w:p w14:paraId="6DC7887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103.8</w:t>
            </w:r>
          </w:p>
        </w:tc>
        <w:tc>
          <w:tcPr>
            <w:tcW w:w="579" w:type="pct"/>
            <w:vAlign w:val="center"/>
          </w:tcPr>
          <w:p w14:paraId="1ACB23D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126.8</w:t>
            </w:r>
          </w:p>
        </w:tc>
        <w:tc>
          <w:tcPr>
            <w:tcW w:w="428" w:type="pct"/>
            <w:vAlign w:val="center"/>
          </w:tcPr>
          <w:p w14:paraId="7E29A03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44.7</w:t>
            </w:r>
          </w:p>
        </w:tc>
        <w:tc>
          <w:tcPr>
            <w:tcW w:w="452" w:type="pct"/>
            <w:vAlign w:val="center"/>
          </w:tcPr>
          <w:p w14:paraId="1DF4BDB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39.1</w:t>
            </w:r>
          </w:p>
        </w:tc>
        <w:tc>
          <w:tcPr>
            <w:tcW w:w="480" w:type="pct"/>
            <w:vAlign w:val="center"/>
          </w:tcPr>
          <w:p w14:paraId="511EFE0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37.6</w:t>
            </w:r>
          </w:p>
        </w:tc>
        <w:tc>
          <w:tcPr>
            <w:tcW w:w="578" w:type="pct"/>
            <w:vAlign w:val="center"/>
          </w:tcPr>
          <w:p w14:paraId="2D03551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40.5</w:t>
            </w:r>
          </w:p>
        </w:tc>
      </w:tr>
      <w:tr w:rsidR="008A5A16" w:rsidRPr="008A5A16" w14:paraId="432A8B01" w14:textId="77777777" w:rsidTr="008A5A16">
        <w:trPr>
          <w:trHeight w:val="20"/>
        </w:trPr>
        <w:tc>
          <w:tcPr>
            <w:tcW w:w="1123" w:type="pct"/>
            <w:vAlign w:val="center"/>
          </w:tcPr>
          <w:p w14:paraId="35C35FF2"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28" w:type="pct"/>
            <w:vAlign w:val="center"/>
          </w:tcPr>
          <w:p w14:paraId="234492F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112.0</w:t>
            </w:r>
          </w:p>
        </w:tc>
        <w:tc>
          <w:tcPr>
            <w:tcW w:w="452" w:type="pct"/>
            <w:vAlign w:val="center"/>
          </w:tcPr>
          <w:p w14:paraId="18C6F5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99.4</w:t>
            </w:r>
          </w:p>
        </w:tc>
        <w:tc>
          <w:tcPr>
            <w:tcW w:w="480" w:type="pct"/>
            <w:vAlign w:val="center"/>
          </w:tcPr>
          <w:p w14:paraId="23C8258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93.8</w:t>
            </w:r>
          </w:p>
        </w:tc>
        <w:tc>
          <w:tcPr>
            <w:tcW w:w="579" w:type="pct"/>
            <w:vAlign w:val="center"/>
          </w:tcPr>
          <w:p w14:paraId="5054820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101.7</w:t>
            </w:r>
          </w:p>
        </w:tc>
        <w:tc>
          <w:tcPr>
            <w:tcW w:w="428" w:type="pct"/>
            <w:vAlign w:val="center"/>
          </w:tcPr>
          <w:p w14:paraId="550E675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55.7</w:t>
            </w:r>
          </w:p>
        </w:tc>
        <w:tc>
          <w:tcPr>
            <w:tcW w:w="452" w:type="pct"/>
            <w:vAlign w:val="center"/>
          </w:tcPr>
          <w:p w14:paraId="24A06CE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48.1</w:t>
            </w:r>
          </w:p>
        </w:tc>
        <w:tc>
          <w:tcPr>
            <w:tcW w:w="480" w:type="pct"/>
            <w:vAlign w:val="center"/>
          </w:tcPr>
          <w:p w14:paraId="397E6EA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46.0</w:t>
            </w:r>
          </w:p>
        </w:tc>
        <w:tc>
          <w:tcPr>
            <w:tcW w:w="578" w:type="pct"/>
            <w:vAlign w:val="center"/>
          </w:tcPr>
          <w:p w14:paraId="4268A26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49.9</w:t>
            </w:r>
          </w:p>
        </w:tc>
      </w:tr>
      <w:tr w:rsidR="008A5A16" w:rsidRPr="008A5A16" w14:paraId="5EAB992A" w14:textId="77777777" w:rsidTr="008A5A16">
        <w:trPr>
          <w:trHeight w:val="20"/>
        </w:trPr>
        <w:tc>
          <w:tcPr>
            <w:tcW w:w="1123" w:type="pct"/>
            <w:vAlign w:val="center"/>
          </w:tcPr>
          <w:p w14:paraId="52237370"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28" w:type="pct"/>
            <w:vAlign w:val="center"/>
          </w:tcPr>
          <w:p w14:paraId="351073D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142.5</w:t>
            </w:r>
          </w:p>
        </w:tc>
        <w:tc>
          <w:tcPr>
            <w:tcW w:w="452" w:type="pct"/>
            <w:vAlign w:val="center"/>
          </w:tcPr>
          <w:p w14:paraId="5339DFD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120.6</w:t>
            </w:r>
          </w:p>
        </w:tc>
        <w:tc>
          <w:tcPr>
            <w:tcW w:w="480" w:type="pct"/>
            <w:vAlign w:val="center"/>
          </w:tcPr>
          <w:p w14:paraId="6E4E27C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100.3</w:t>
            </w:r>
          </w:p>
        </w:tc>
        <w:tc>
          <w:tcPr>
            <w:tcW w:w="579" w:type="pct"/>
            <w:vAlign w:val="center"/>
          </w:tcPr>
          <w:p w14:paraId="4758FF3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121.1</w:t>
            </w:r>
          </w:p>
        </w:tc>
        <w:tc>
          <w:tcPr>
            <w:tcW w:w="428" w:type="pct"/>
            <w:vAlign w:val="center"/>
          </w:tcPr>
          <w:p w14:paraId="3C43DFF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53.5</w:t>
            </w:r>
          </w:p>
        </w:tc>
        <w:tc>
          <w:tcPr>
            <w:tcW w:w="452" w:type="pct"/>
            <w:vAlign w:val="center"/>
          </w:tcPr>
          <w:p w14:paraId="12F49BD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46.1</w:t>
            </w:r>
          </w:p>
        </w:tc>
        <w:tc>
          <w:tcPr>
            <w:tcW w:w="480" w:type="pct"/>
            <w:vAlign w:val="center"/>
          </w:tcPr>
          <w:p w14:paraId="4D0A6F8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44.4</w:t>
            </w:r>
          </w:p>
        </w:tc>
        <w:tc>
          <w:tcPr>
            <w:tcW w:w="578" w:type="pct"/>
            <w:vAlign w:val="center"/>
          </w:tcPr>
          <w:p w14:paraId="2465564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48.0</w:t>
            </w:r>
          </w:p>
        </w:tc>
      </w:tr>
      <w:tr w:rsidR="008A5A16" w:rsidRPr="008A5A16" w14:paraId="403E8489" w14:textId="77777777" w:rsidTr="008A5A16">
        <w:trPr>
          <w:trHeight w:val="20"/>
        </w:trPr>
        <w:tc>
          <w:tcPr>
            <w:tcW w:w="1123" w:type="pct"/>
            <w:vAlign w:val="center"/>
          </w:tcPr>
          <w:p w14:paraId="781FC303"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28" w:type="pct"/>
            <w:vAlign w:val="center"/>
          </w:tcPr>
          <w:p w14:paraId="7589335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88.4</w:t>
            </w:r>
          </w:p>
        </w:tc>
        <w:tc>
          <w:tcPr>
            <w:tcW w:w="452" w:type="pct"/>
            <w:vAlign w:val="center"/>
          </w:tcPr>
          <w:p w14:paraId="2B84589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83.5</w:t>
            </w:r>
          </w:p>
        </w:tc>
        <w:tc>
          <w:tcPr>
            <w:tcW w:w="480" w:type="pct"/>
            <w:vAlign w:val="center"/>
          </w:tcPr>
          <w:p w14:paraId="0F468E2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78.2</w:t>
            </w:r>
          </w:p>
        </w:tc>
        <w:tc>
          <w:tcPr>
            <w:tcW w:w="579" w:type="pct"/>
            <w:vAlign w:val="center"/>
          </w:tcPr>
          <w:p w14:paraId="20C8B2C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83.4</w:t>
            </w:r>
          </w:p>
        </w:tc>
        <w:tc>
          <w:tcPr>
            <w:tcW w:w="428" w:type="pct"/>
            <w:vAlign w:val="center"/>
          </w:tcPr>
          <w:p w14:paraId="4E7F6E1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36.0</w:t>
            </w:r>
          </w:p>
        </w:tc>
        <w:tc>
          <w:tcPr>
            <w:tcW w:w="452" w:type="pct"/>
            <w:vAlign w:val="center"/>
          </w:tcPr>
          <w:p w14:paraId="09AFFEA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480" w:type="pct"/>
            <w:vAlign w:val="center"/>
          </w:tcPr>
          <w:p w14:paraId="3FC8A4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28.7</w:t>
            </w:r>
          </w:p>
        </w:tc>
        <w:tc>
          <w:tcPr>
            <w:tcW w:w="578" w:type="pct"/>
            <w:vAlign w:val="center"/>
          </w:tcPr>
          <w:p w14:paraId="0F5EBB2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33.1</w:t>
            </w:r>
          </w:p>
        </w:tc>
      </w:tr>
      <w:tr w:rsidR="008A5A16" w:rsidRPr="008A5A16" w14:paraId="48865F3B" w14:textId="77777777" w:rsidTr="008A5A16">
        <w:trPr>
          <w:trHeight w:val="20"/>
        </w:trPr>
        <w:tc>
          <w:tcPr>
            <w:tcW w:w="1123" w:type="pct"/>
            <w:vAlign w:val="center"/>
          </w:tcPr>
          <w:p w14:paraId="396F4C8B"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28" w:type="pct"/>
            <w:vAlign w:val="center"/>
          </w:tcPr>
          <w:p w14:paraId="7DD842F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120.8</w:t>
            </w:r>
          </w:p>
        </w:tc>
        <w:tc>
          <w:tcPr>
            <w:tcW w:w="452" w:type="pct"/>
            <w:vAlign w:val="center"/>
          </w:tcPr>
          <w:p w14:paraId="6C8EE39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103.8</w:t>
            </w:r>
          </w:p>
        </w:tc>
        <w:tc>
          <w:tcPr>
            <w:tcW w:w="480" w:type="pct"/>
            <w:vAlign w:val="center"/>
          </w:tcPr>
          <w:p w14:paraId="40BDDF1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96.2</w:t>
            </w:r>
          </w:p>
        </w:tc>
        <w:tc>
          <w:tcPr>
            <w:tcW w:w="579" w:type="pct"/>
            <w:vAlign w:val="center"/>
          </w:tcPr>
          <w:p w14:paraId="4F252B7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106.9</w:t>
            </w:r>
          </w:p>
        </w:tc>
        <w:tc>
          <w:tcPr>
            <w:tcW w:w="428" w:type="pct"/>
            <w:vAlign w:val="center"/>
          </w:tcPr>
          <w:p w14:paraId="6002069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47.9</w:t>
            </w:r>
          </w:p>
        </w:tc>
        <w:tc>
          <w:tcPr>
            <w:tcW w:w="452" w:type="pct"/>
            <w:vAlign w:val="center"/>
          </w:tcPr>
          <w:p w14:paraId="48C4BBA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43.5</w:t>
            </w:r>
          </w:p>
        </w:tc>
        <w:tc>
          <w:tcPr>
            <w:tcW w:w="480" w:type="pct"/>
            <w:vAlign w:val="center"/>
          </w:tcPr>
          <w:p w14:paraId="3E60EBB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38.4</w:t>
            </w:r>
          </w:p>
        </w:tc>
        <w:tc>
          <w:tcPr>
            <w:tcW w:w="578" w:type="pct"/>
            <w:vAlign w:val="center"/>
          </w:tcPr>
          <w:p w14:paraId="273F755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43.3</w:t>
            </w:r>
          </w:p>
        </w:tc>
      </w:tr>
      <w:tr w:rsidR="008A5A16" w:rsidRPr="008A5A16" w14:paraId="5FB66326" w14:textId="77777777" w:rsidTr="008A5A16">
        <w:trPr>
          <w:trHeight w:val="20"/>
        </w:trPr>
        <w:tc>
          <w:tcPr>
            <w:tcW w:w="1123" w:type="pct"/>
            <w:vAlign w:val="center"/>
          </w:tcPr>
          <w:p w14:paraId="66002A3B"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28" w:type="pct"/>
            <w:vAlign w:val="center"/>
          </w:tcPr>
          <w:p w14:paraId="2F61046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105.4</w:t>
            </w:r>
          </w:p>
        </w:tc>
        <w:tc>
          <w:tcPr>
            <w:tcW w:w="452" w:type="pct"/>
            <w:vAlign w:val="center"/>
          </w:tcPr>
          <w:p w14:paraId="37F3D8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93.5</w:t>
            </w:r>
          </w:p>
        </w:tc>
        <w:tc>
          <w:tcPr>
            <w:tcW w:w="480" w:type="pct"/>
            <w:vAlign w:val="center"/>
          </w:tcPr>
          <w:p w14:paraId="20C4F5C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87.7</w:t>
            </w:r>
          </w:p>
        </w:tc>
        <w:tc>
          <w:tcPr>
            <w:tcW w:w="579" w:type="pct"/>
            <w:vAlign w:val="center"/>
          </w:tcPr>
          <w:p w14:paraId="3F166A6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95.5</w:t>
            </w:r>
          </w:p>
        </w:tc>
        <w:tc>
          <w:tcPr>
            <w:tcW w:w="428" w:type="pct"/>
            <w:vAlign w:val="center"/>
          </w:tcPr>
          <w:p w14:paraId="59FCBC5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39.2</w:t>
            </w:r>
          </w:p>
        </w:tc>
        <w:tc>
          <w:tcPr>
            <w:tcW w:w="452" w:type="pct"/>
            <w:vAlign w:val="center"/>
          </w:tcPr>
          <w:p w14:paraId="4FD26E6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36.6</w:t>
            </w:r>
          </w:p>
        </w:tc>
        <w:tc>
          <w:tcPr>
            <w:tcW w:w="480" w:type="pct"/>
            <w:vAlign w:val="center"/>
          </w:tcPr>
          <w:p w14:paraId="56E18D7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32.1</w:t>
            </w:r>
          </w:p>
        </w:tc>
        <w:tc>
          <w:tcPr>
            <w:tcW w:w="578" w:type="pct"/>
            <w:vAlign w:val="center"/>
          </w:tcPr>
          <w:p w14:paraId="25FC6B8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36.0</w:t>
            </w:r>
          </w:p>
        </w:tc>
      </w:tr>
      <w:tr w:rsidR="008A5A16" w:rsidRPr="008A5A16" w14:paraId="2BF4403E" w14:textId="77777777" w:rsidTr="008A5A16">
        <w:trPr>
          <w:trHeight w:val="20"/>
        </w:trPr>
        <w:tc>
          <w:tcPr>
            <w:tcW w:w="1123" w:type="pct"/>
            <w:vAlign w:val="center"/>
          </w:tcPr>
          <w:p w14:paraId="730696B9"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28" w:type="pct"/>
            <w:vAlign w:val="center"/>
          </w:tcPr>
          <w:p w14:paraId="5ED122F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82.3</w:t>
            </w:r>
          </w:p>
        </w:tc>
        <w:tc>
          <w:tcPr>
            <w:tcW w:w="452" w:type="pct"/>
            <w:vAlign w:val="center"/>
          </w:tcPr>
          <w:p w14:paraId="1836CC4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77.6</w:t>
            </w:r>
          </w:p>
        </w:tc>
        <w:tc>
          <w:tcPr>
            <w:tcW w:w="480" w:type="pct"/>
            <w:vAlign w:val="center"/>
          </w:tcPr>
          <w:p w14:paraId="094766E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70.6</w:t>
            </w:r>
          </w:p>
        </w:tc>
        <w:tc>
          <w:tcPr>
            <w:tcW w:w="579" w:type="pct"/>
            <w:vAlign w:val="center"/>
          </w:tcPr>
          <w:p w14:paraId="1343A51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76.8</w:t>
            </w:r>
          </w:p>
        </w:tc>
        <w:tc>
          <w:tcPr>
            <w:tcW w:w="428" w:type="pct"/>
            <w:vAlign w:val="center"/>
          </w:tcPr>
          <w:p w14:paraId="2520BF1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34.8</w:t>
            </w:r>
          </w:p>
        </w:tc>
        <w:tc>
          <w:tcPr>
            <w:tcW w:w="452" w:type="pct"/>
            <w:vAlign w:val="center"/>
          </w:tcPr>
          <w:p w14:paraId="744FB2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31.6</w:t>
            </w:r>
          </w:p>
        </w:tc>
        <w:tc>
          <w:tcPr>
            <w:tcW w:w="480" w:type="pct"/>
            <w:vAlign w:val="center"/>
          </w:tcPr>
          <w:p w14:paraId="307F5D2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27.5</w:t>
            </w:r>
          </w:p>
        </w:tc>
        <w:tc>
          <w:tcPr>
            <w:tcW w:w="578" w:type="pct"/>
            <w:vAlign w:val="center"/>
          </w:tcPr>
          <w:p w14:paraId="2125387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31.3</w:t>
            </w:r>
          </w:p>
        </w:tc>
      </w:tr>
      <w:tr w:rsidR="008A5A16" w:rsidRPr="008A5A16" w14:paraId="6D2A8EE7" w14:textId="77777777" w:rsidTr="008A5A16">
        <w:trPr>
          <w:trHeight w:val="20"/>
        </w:trPr>
        <w:tc>
          <w:tcPr>
            <w:tcW w:w="1123" w:type="pct"/>
            <w:vAlign w:val="center"/>
          </w:tcPr>
          <w:p w14:paraId="54514C89"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28" w:type="pct"/>
            <w:vAlign w:val="center"/>
          </w:tcPr>
          <w:p w14:paraId="4DF1FE9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78.5</w:t>
            </w:r>
          </w:p>
        </w:tc>
        <w:tc>
          <w:tcPr>
            <w:tcW w:w="452" w:type="pct"/>
            <w:vAlign w:val="center"/>
          </w:tcPr>
          <w:p w14:paraId="57C079A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71.4</w:t>
            </w:r>
          </w:p>
        </w:tc>
        <w:tc>
          <w:tcPr>
            <w:tcW w:w="480" w:type="pct"/>
            <w:vAlign w:val="center"/>
          </w:tcPr>
          <w:p w14:paraId="0E0838F1"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67.6</w:t>
            </w:r>
          </w:p>
        </w:tc>
        <w:tc>
          <w:tcPr>
            <w:tcW w:w="579" w:type="pct"/>
            <w:vAlign w:val="center"/>
          </w:tcPr>
          <w:p w14:paraId="6C7D2248"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72.5</w:t>
            </w:r>
          </w:p>
        </w:tc>
        <w:tc>
          <w:tcPr>
            <w:tcW w:w="428" w:type="pct"/>
            <w:vAlign w:val="center"/>
          </w:tcPr>
          <w:p w14:paraId="17990ED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33.9</w:t>
            </w:r>
          </w:p>
        </w:tc>
        <w:tc>
          <w:tcPr>
            <w:tcW w:w="452" w:type="pct"/>
            <w:vAlign w:val="center"/>
          </w:tcPr>
          <w:p w14:paraId="65DBB43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30.6</w:t>
            </w:r>
          </w:p>
        </w:tc>
        <w:tc>
          <w:tcPr>
            <w:tcW w:w="480" w:type="pct"/>
            <w:vAlign w:val="center"/>
          </w:tcPr>
          <w:p w14:paraId="389D4E7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26.8</w:t>
            </w:r>
          </w:p>
        </w:tc>
        <w:tc>
          <w:tcPr>
            <w:tcW w:w="578" w:type="pct"/>
            <w:vAlign w:val="center"/>
          </w:tcPr>
          <w:p w14:paraId="05D8E73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30.4</w:t>
            </w:r>
          </w:p>
        </w:tc>
      </w:tr>
      <w:tr w:rsidR="008A5A16" w:rsidRPr="008A5A16" w14:paraId="76B6D243" w14:textId="77777777" w:rsidTr="008A5A16">
        <w:trPr>
          <w:trHeight w:val="20"/>
        </w:trPr>
        <w:tc>
          <w:tcPr>
            <w:tcW w:w="1123" w:type="pct"/>
            <w:vAlign w:val="center"/>
          </w:tcPr>
          <w:p w14:paraId="14B92C08"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28" w:type="pct"/>
            <w:vAlign w:val="center"/>
          </w:tcPr>
          <w:p w14:paraId="1EDAE8FA"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92.7</w:t>
            </w:r>
          </w:p>
        </w:tc>
        <w:tc>
          <w:tcPr>
            <w:tcW w:w="452" w:type="pct"/>
            <w:vAlign w:val="center"/>
          </w:tcPr>
          <w:p w14:paraId="4F288FE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87.1</w:t>
            </w:r>
          </w:p>
        </w:tc>
        <w:tc>
          <w:tcPr>
            <w:tcW w:w="480" w:type="pct"/>
            <w:vAlign w:val="center"/>
          </w:tcPr>
          <w:p w14:paraId="62250C3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82.6</w:t>
            </w:r>
          </w:p>
        </w:tc>
        <w:tc>
          <w:tcPr>
            <w:tcW w:w="579" w:type="pct"/>
            <w:vAlign w:val="center"/>
          </w:tcPr>
          <w:p w14:paraId="4251C95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87.5</w:t>
            </w:r>
          </w:p>
        </w:tc>
        <w:tc>
          <w:tcPr>
            <w:tcW w:w="428" w:type="pct"/>
            <w:vAlign w:val="center"/>
          </w:tcPr>
          <w:p w14:paraId="56A6972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37.3</w:t>
            </w:r>
          </w:p>
        </w:tc>
        <w:tc>
          <w:tcPr>
            <w:tcW w:w="452" w:type="pct"/>
            <w:vAlign w:val="center"/>
          </w:tcPr>
          <w:p w14:paraId="5002817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33.5</w:t>
            </w:r>
          </w:p>
        </w:tc>
        <w:tc>
          <w:tcPr>
            <w:tcW w:w="480" w:type="pct"/>
            <w:vAlign w:val="center"/>
          </w:tcPr>
          <w:p w14:paraId="0B2ED16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29.1</w:t>
            </w:r>
          </w:p>
        </w:tc>
        <w:tc>
          <w:tcPr>
            <w:tcW w:w="578" w:type="pct"/>
            <w:vAlign w:val="center"/>
          </w:tcPr>
          <w:p w14:paraId="1E246EA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33.3</w:t>
            </w:r>
          </w:p>
        </w:tc>
      </w:tr>
      <w:tr w:rsidR="008A5A16" w:rsidRPr="008A5A16" w14:paraId="25AFAC64" w14:textId="77777777" w:rsidTr="008A5A16">
        <w:trPr>
          <w:trHeight w:val="20"/>
        </w:trPr>
        <w:tc>
          <w:tcPr>
            <w:tcW w:w="1123" w:type="pct"/>
            <w:vAlign w:val="center"/>
          </w:tcPr>
          <w:p w14:paraId="5EAD585D"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28" w:type="pct"/>
            <w:vAlign w:val="center"/>
          </w:tcPr>
          <w:p w14:paraId="3B23C3B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98.5</w:t>
            </w:r>
          </w:p>
        </w:tc>
        <w:tc>
          <w:tcPr>
            <w:tcW w:w="452" w:type="pct"/>
            <w:vAlign w:val="center"/>
          </w:tcPr>
          <w:p w14:paraId="6618652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90.3</w:t>
            </w:r>
          </w:p>
        </w:tc>
        <w:tc>
          <w:tcPr>
            <w:tcW w:w="480" w:type="pct"/>
            <w:vAlign w:val="center"/>
          </w:tcPr>
          <w:p w14:paraId="50EE487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86.2</w:t>
            </w:r>
          </w:p>
        </w:tc>
        <w:tc>
          <w:tcPr>
            <w:tcW w:w="579" w:type="pct"/>
            <w:vAlign w:val="center"/>
          </w:tcPr>
          <w:p w14:paraId="605DC96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91.7</w:t>
            </w:r>
          </w:p>
        </w:tc>
        <w:tc>
          <w:tcPr>
            <w:tcW w:w="428" w:type="pct"/>
            <w:vAlign w:val="center"/>
          </w:tcPr>
          <w:p w14:paraId="090450A9"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38.0</w:t>
            </w:r>
          </w:p>
        </w:tc>
        <w:tc>
          <w:tcPr>
            <w:tcW w:w="452" w:type="pct"/>
            <w:vAlign w:val="center"/>
          </w:tcPr>
          <w:p w14:paraId="0597078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33.6</w:t>
            </w:r>
          </w:p>
        </w:tc>
        <w:tc>
          <w:tcPr>
            <w:tcW w:w="480" w:type="pct"/>
            <w:vAlign w:val="center"/>
          </w:tcPr>
          <w:p w14:paraId="0E07F53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29.9</w:t>
            </w:r>
          </w:p>
        </w:tc>
        <w:tc>
          <w:tcPr>
            <w:tcW w:w="578" w:type="pct"/>
            <w:vAlign w:val="center"/>
          </w:tcPr>
          <w:p w14:paraId="6256596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33.8</w:t>
            </w:r>
          </w:p>
        </w:tc>
      </w:tr>
      <w:tr w:rsidR="008A5A16" w:rsidRPr="008A5A16" w14:paraId="4AA810EE" w14:textId="77777777" w:rsidTr="008A5A16">
        <w:trPr>
          <w:trHeight w:val="20"/>
        </w:trPr>
        <w:tc>
          <w:tcPr>
            <w:tcW w:w="1123" w:type="pct"/>
            <w:vAlign w:val="center"/>
          </w:tcPr>
          <w:p w14:paraId="5F753D1C"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28" w:type="pct"/>
            <w:vAlign w:val="center"/>
          </w:tcPr>
          <w:p w14:paraId="2FB651A3"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106.9</w:t>
            </w:r>
          </w:p>
        </w:tc>
        <w:tc>
          <w:tcPr>
            <w:tcW w:w="452" w:type="pct"/>
            <w:vAlign w:val="center"/>
          </w:tcPr>
          <w:p w14:paraId="0066945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95.6</w:t>
            </w:r>
          </w:p>
        </w:tc>
        <w:tc>
          <w:tcPr>
            <w:tcW w:w="480" w:type="pct"/>
            <w:vAlign w:val="center"/>
          </w:tcPr>
          <w:p w14:paraId="7A566576"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86.7</w:t>
            </w:r>
          </w:p>
        </w:tc>
        <w:tc>
          <w:tcPr>
            <w:tcW w:w="579" w:type="pct"/>
            <w:vAlign w:val="center"/>
          </w:tcPr>
          <w:p w14:paraId="5F7F4A1E" w14:textId="77777777" w:rsidR="008A5A16" w:rsidRPr="008A5A16" w:rsidRDefault="008A5A16" w:rsidP="000C0574">
            <w:pPr>
              <w:jc w:val="center"/>
              <w:rPr>
                <w:rFonts w:ascii="Times New Roman" w:hAnsi="Times New Roman" w:cs="Times New Roman"/>
                <w:sz w:val="20"/>
                <w:szCs w:val="20"/>
              </w:rPr>
            </w:pPr>
          </w:p>
        </w:tc>
        <w:tc>
          <w:tcPr>
            <w:tcW w:w="428" w:type="pct"/>
            <w:vAlign w:val="center"/>
          </w:tcPr>
          <w:p w14:paraId="314B387E"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42.1</w:t>
            </w:r>
          </w:p>
        </w:tc>
        <w:tc>
          <w:tcPr>
            <w:tcW w:w="452" w:type="pct"/>
            <w:vAlign w:val="center"/>
          </w:tcPr>
          <w:p w14:paraId="2DC2FA37"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37.7</w:t>
            </w:r>
          </w:p>
        </w:tc>
        <w:tc>
          <w:tcPr>
            <w:tcW w:w="480" w:type="pct"/>
            <w:vAlign w:val="center"/>
          </w:tcPr>
          <w:p w14:paraId="2C05CB8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34.1</w:t>
            </w:r>
          </w:p>
        </w:tc>
        <w:tc>
          <w:tcPr>
            <w:tcW w:w="578" w:type="pct"/>
            <w:vAlign w:val="center"/>
          </w:tcPr>
          <w:p w14:paraId="755EA335" w14:textId="77777777" w:rsidR="008A5A16" w:rsidRPr="008A5A16" w:rsidRDefault="008A5A16" w:rsidP="000C0574">
            <w:pPr>
              <w:jc w:val="center"/>
              <w:rPr>
                <w:rFonts w:ascii="Times New Roman" w:hAnsi="Times New Roman" w:cs="Times New Roman"/>
                <w:sz w:val="20"/>
                <w:szCs w:val="20"/>
              </w:rPr>
            </w:pPr>
          </w:p>
        </w:tc>
      </w:tr>
      <w:tr w:rsidR="008A5A16" w:rsidRPr="008A5A16" w14:paraId="68B9BE69" w14:textId="77777777" w:rsidTr="008A5A16">
        <w:trPr>
          <w:trHeight w:val="20"/>
        </w:trPr>
        <w:tc>
          <w:tcPr>
            <w:tcW w:w="1123" w:type="pct"/>
            <w:vAlign w:val="center"/>
          </w:tcPr>
          <w:p w14:paraId="2C9E4ADC"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Two Way Factors</w:t>
            </w:r>
          </w:p>
        </w:tc>
        <w:tc>
          <w:tcPr>
            <w:tcW w:w="428" w:type="pct"/>
            <w:vAlign w:val="center"/>
          </w:tcPr>
          <w:p w14:paraId="4FAAAFF0"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622C781B"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59" w:type="pct"/>
            <w:gridSpan w:val="2"/>
            <w:vAlign w:val="center"/>
          </w:tcPr>
          <w:p w14:paraId="5F088F8E"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28" w:type="pct"/>
            <w:vAlign w:val="center"/>
          </w:tcPr>
          <w:p w14:paraId="66781C11"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28D99E14"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58" w:type="pct"/>
            <w:gridSpan w:val="2"/>
            <w:vAlign w:val="center"/>
          </w:tcPr>
          <w:p w14:paraId="3F92404E" w14:textId="77777777" w:rsidR="008A5A16" w:rsidRPr="008A5A16" w:rsidRDefault="008A5A16" w:rsidP="000C0574">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8A5A16" w:rsidRPr="008A5A16" w14:paraId="5924F477" w14:textId="77777777" w:rsidTr="008A5A16">
        <w:trPr>
          <w:trHeight w:val="20"/>
        </w:trPr>
        <w:tc>
          <w:tcPr>
            <w:tcW w:w="1123" w:type="pct"/>
            <w:vAlign w:val="center"/>
          </w:tcPr>
          <w:p w14:paraId="38CAA653"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28" w:type="pct"/>
            <w:vAlign w:val="center"/>
          </w:tcPr>
          <w:p w14:paraId="515B925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1.337</w:t>
            </w:r>
          </w:p>
        </w:tc>
        <w:tc>
          <w:tcPr>
            <w:tcW w:w="452" w:type="pct"/>
            <w:vAlign w:val="center"/>
          </w:tcPr>
          <w:p w14:paraId="410B26A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0.667</w:t>
            </w:r>
          </w:p>
        </w:tc>
        <w:tc>
          <w:tcPr>
            <w:tcW w:w="1059" w:type="pct"/>
            <w:gridSpan w:val="2"/>
            <w:vAlign w:val="center"/>
          </w:tcPr>
          <w:p w14:paraId="63D6638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0.472</w:t>
            </w:r>
          </w:p>
        </w:tc>
        <w:tc>
          <w:tcPr>
            <w:tcW w:w="428" w:type="pct"/>
            <w:vAlign w:val="center"/>
          </w:tcPr>
          <w:p w14:paraId="32B4245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0.549</w:t>
            </w:r>
          </w:p>
        </w:tc>
        <w:tc>
          <w:tcPr>
            <w:tcW w:w="452" w:type="pct"/>
            <w:vAlign w:val="center"/>
          </w:tcPr>
          <w:p w14:paraId="43E37E6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0.274</w:t>
            </w:r>
          </w:p>
        </w:tc>
        <w:tc>
          <w:tcPr>
            <w:tcW w:w="1058" w:type="pct"/>
            <w:gridSpan w:val="2"/>
            <w:vAlign w:val="center"/>
          </w:tcPr>
          <w:p w14:paraId="0974992C"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0.194</w:t>
            </w:r>
          </w:p>
        </w:tc>
      </w:tr>
      <w:tr w:rsidR="008A5A16" w:rsidRPr="008A5A16" w14:paraId="59424FD6" w14:textId="77777777" w:rsidTr="008A5A16">
        <w:trPr>
          <w:trHeight w:val="20"/>
        </w:trPr>
        <w:tc>
          <w:tcPr>
            <w:tcW w:w="1123" w:type="pct"/>
            <w:vAlign w:val="center"/>
          </w:tcPr>
          <w:p w14:paraId="79C35E01"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28" w:type="pct"/>
            <w:vAlign w:val="center"/>
          </w:tcPr>
          <w:p w14:paraId="56FA5854"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2.441</w:t>
            </w:r>
          </w:p>
        </w:tc>
        <w:tc>
          <w:tcPr>
            <w:tcW w:w="452" w:type="pct"/>
            <w:vAlign w:val="center"/>
          </w:tcPr>
          <w:p w14:paraId="5D1B740B"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1.218</w:t>
            </w:r>
          </w:p>
        </w:tc>
        <w:tc>
          <w:tcPr>
            <w:tcW w:w="1059" w:type="pct"/>
            <w:gridSpan w:val="2"/>
            <w:vAlign w:val="center"/>
          </w:tcPr>
          <w:p w14:paraId="013FA88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0.861</w:t>
            </w:r>
          </w:p>
        </w:tc>
        <w:tc>
          <w:tcPr>
            <w:tcW w:w="428" w:type="pct"/>
            <w:vAlign w:val="center"/>
          </w:tcPr>
          <w:p w14:paraId="0232324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1.002</w:t>
            </w:r>
          </w:p>
        </w:tc>
        <w:tc>
          <w:tcPr>
            <w:tcW w:w="452" w:type="pct"/>
            <w:vAlign w:val="center"/>
          </w:tcPr>
          <w:p w14:paraId="5ABF3D0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0.5</w:t>
            </w:r>
          </w:p>
        </w:tc>
        <w:tc>
          <w:tcPr>
            <w:tcW w:w="1058" w:type="pct"/>
            <w:gridSpan w:val="2"/>
            <w:vAlign w:val="center"/>
          </w:tcPr>
          <w:p w14:paraId="7594670D"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0.353</w:t>
            </w:r>
          </w:p>
        </w:tc>
      </w:tr>
      <w:tr w:rsidR="008A5A16" w:rsidRPr="008A5A16" w14:paraId="5143B968" w14:textId="77777777" w:rsidTr="008A5A16">
        <w:trPr>
          <w:trHeight w:val="20"/>
        </w:trPr>
        <w:tc>
          <w:tcPr>
            <w:tcW w:w="1123" w:type="pct"/>
            <w:vAlign w:val="center"/>
          </w:tcPr>
          <w:p w14:paraId="5FFDB728" w14:textId="77777777" w:rsidR="008A5A16" w:rsidRPr="008A5A16" w:rsidRDefault="008A5A16" w:rsidP="000C0574">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28" w:type="pct"/>
            <w:vAlign w:val="center"/>
          </w:tcPr>
          <w:p w14:paraId="2368616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4.229</w:t>
            </w:r>
          </w:p>
        </w:tc>
        <w:tc>
          <w:tcPr>
            <w:tcW w:w="452" w:type="pct"/>
            <w:vAlign w:val="center"/>
          </w:tcPr>
          <w:p w14:paraId="766CBCFF"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2.109</w:t>
            </w:r>
          </w:p>
        </w:tc>
        <w:tc>
          <w:tcPr>
            <w:tcW w:w="1059" w:type="pct"/>
            <w:gridSpan w:val="2"/>
            <w:vAlign w:val="center"/>
          </w:tcPr>
          <w:p w14:paraId="449B7F0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1.491</w:t>
            </w:r>
          </w:p>
        </w:tc>
        <w:tc>
          <w:tcPr>
            <w:tcW w:w="428" w:type="pct"/>
            <w:vAlign w:val="center"/>
          </w:tcPr>
          <w:p w14:paraId="1C64AA60"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1.736</w:t>
            </w:r>
          </w:p>
        </w:tc>
        <w:tc>
          <w:tcPr>
            <w:tcW w:w="452" w:type="pct"/>
            <w:vAlign w:val="center"/>
          </w:tcPr>
          <w:p w14:paraId="5CE8EA42"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0.866</w:t>
            </w:r>
          </w:p>
        </w:tc>
        <w:tc>
          <w:tcPr>
            <w:tcW w:w="1058" w:type="pct"/>
            <w:gridSpan w:val="2"/>
            <w:vAlign w:val="center"/>
          </w:tcPr>
          <w:p w14:paraId="6E6FC775" w14:textId="77777777" w:rsidR="008A5A16" w:rsidRPr="008A5A16" w:rsidRDefault="008A5A16" w:rsidP="000C0574">
            <w:pPr>
              <w:jc w:val="center"/>
              <w:rPr>
                <w:rFonts w:ascii="Times New Roman" w:hAnsi="Times New Roman" w:cs="Times New Roman"/>
                <w:sz w:val="20"/>
                <w:szCs w:val="20"/>
              </w:rPr>
            </w:pPr>
            <w:r w:rsidRPr="008A5A16">
              <w:rPr>
                <w:rFonts w:ascii="Times New Roman" w:hAnsi="Times New Roman" w:cs="Times New Roman"/>
                <w:sz w:val="20"/>
                <w:szCs w:val="20"/>
              </w:rPr>
              <w:t>0.612</w:t>
            </w:r>
          </w:p>
        </w:tc>
      </w:tr>
    </w:tbl>
    <w:p w14:paraId="55DB5855" w14:textId="6A8C7436" w:rsidR="00073B52" w:rsidRPr="008A5A16"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w:t>
      </w:r>
      <w:r w:rsidR="000402EA" w:rsidRPr="008A5A16">
        <w:rPr>
          <w:rFonts w:ascii="Times New Roman" w:hAnsi="Times New Roman" w:cs="Times New Roman"/>
          <w:b/>
          <w:sz w:val="20"/>
          <w:szCs w:val="20"/>
        </w:rPr>
        <w:t>Optimum Environ</w:t>
      </w:r>
      <w:r w:rsidRPr="008A5A16">
        <w:rPr>
          <w:rFonts w:ascii="Times New Roman" w:hAnsi="Times New Roman" w:cs="Times New Roman"/>
          <w:b/>
          <w:sz w:val="20"/>
          <w:szCs w:val="20"/>
        </w:rPr>
        <w:t>ment; HSE=</w:t>
      </w:r>
      <w:r w:rsidR="000402EA" w:rsidRPr="008A5A16">
        <w:rPr>
          <w:rFonts w:ascii="Times New Roman" w:hAnsi="Times New Roman" w:cs="Times New Roman"/>
          <w:b/>
          <w:sz w:val="20"/>
          <w:szCs w:val="20"/>
        </w:rPr>
        <w:t>Heat Stress Environment</w:t>
      </w:r>
      <w:r w:rsidRPr="008A5A16">
        <w:rPr>
          <w:rFonts w:ascii="Times New Roman" w:hAnsi="Times New Roman" w:cs="Times New Roman"/>
          <w:b/>
          <w:sz w:val="20"/>
          <w:szCs w:val="20"/>
        </w:rPr>
        <w:t>; EHSE=</w:t>
      </w:r>
      <w:r w:rsidR="000402EA" w:rsidRPr="008A5A16">
        <w:rPr>
          <w:rFonts w:ascii="Times New Roman" w:hAnsi="Times New Roman" w:cs="Times New Roman"/>
          <w:b/>
          <w:sz w:val="20"/>
          <w:szCs w:val="20"/>
        </w:rPr>
        <w:t>Extended Heat Stress Environment</w:t>
      </w:r>
    </w:p>
    <w:p w14:paraId="4588D3E1" w14:textId="77777777" w:rsidR="009B401B" w:rsidRPr="008A5A16" w:rsidRDefault="009B401B" w:rsidP="009B401B">
      <w:pPr>
        <w:spacing w:line="360" w:lineRule="auto"/>
        <w:jc w:val="both"/>
        <w:rPr>
          <w:rFonts w:ascii="Times New Roman" w:hAnsi="Times New Roman" w:cs="Times New Roman"/>
        </w:rPr>
      </w:pPr>
      <w:r w:rsidRPr="009B401B">
        <w:rPr>
          <w:rFonts w:ascii="Times New Roman" w:hAnsi="Times New Roman" w:cs="Times New Roman"/>
          <w:b/>
          <w:bCs/>
          <w:i/>
          <w:iCs/>
        </w:rPr>
        <w:t>Peduncle length:</w:t>
      </w:r>
      <w:r w:rsidRPr="008A5A16">
        <w:rPr>
          <w:rFonts w:ascii="Times New Roman" w:hAnsi="Times New Roman" w:cs="Times New Roman"/>
          <w:b/>
        </w:rPr>
        <w:t xml:space="preserve"> </w:t>
      </w:r>
      <w:r w:rsidRPr="008A5A16">
        <w:rPr>
          <w:rFonts w:ascii="Times New Roman" w:hAnsi="Times New Roman" w:cs="Times New Roman"/>
        </w:rPr>
        <w:t xml:space="preserve">Since an extended heat stress environment during the growth season cause a severe reduction in peduncle length with a loss in yield of crop. Peduncle length reduction as a result of the extended heat environment from 49.9 (DBW-90) to 30.4cm (WH-1105). Whereas the mean reduction in genotype for peduncle length ranged between 42.1 to 34.1cm (Table 1). DBW-90 exhibit the highest value and WH-1105 presented the lowest measurements under optimum, heat stress and extended heat stress respectively. Testing late sown wheat genotypes in drought stress environments for the plant height Bohara </w:t>
      </w:r>
      <w:r w:rsidRPr="008A5A16">
        <w:rPr>
          <w:rFonts w:ascii="Times New Roman" w:hAnsi="Times New Roman" w:cs="Times New Roman"/>
          <w:i/>
        </w:rPr>
        <w:t>et al</w:t>
      </w:r>
      <w:r w:rsidRPr="008A5A16">
        <w:rPr>
          <w:rFonts w:ascii="Times New Roman" w:hAnsi="Times New Roman" w:cs="Times New Roman"/>
        </w:rPr>
        <w:t xml:space="preserve"> (2023).</w:t>
      </w:r>
    </w:p>
    <w:p w14:paraId="516AFA49" w14:textId="02BE3542" w:rsidR="00033DE8" w:rsidRPr="008A5A16" w:rsidRDefault="00CA198E" w:rsidP="003E4379">
      <w:pPr>
        <w:spacing w:line="360" w:lineRule="auto"/>
        <w:jc w:val="both"/>
        <w:rPr>
          <w:rFonts w:ascii="Times New Roman" w:hAnsi="Times New Roman" w:cs="Times New Roman"/>
        </w:rPr>
      </w:pPr>
      <w:r w:rsidRPr="008A5A16">
        <w:rPr>
          <w:rFonts w:ascii="Times New Roman" w:hAnsi="Times New Roman" w:cs="Times New Roman"/>
          <w:b/>
        </w:rPr>
        <w:lastRenderedPageBreak/>
        <w:t>Table 2.</w:t>
      </w:r>
      <w:r w:rsidRPr="008A5A16">
        <w:rPr>
          <w:rFonts w:ascii="Times New Roman" w:hAnsi="Times New Roman" w:cs="Times New Roman"/>
        </w:rPr>
        <w:t xml:space="preserve"> </w:t>
      </w:r>
      <w:r w:rsidR="003E4379" w:rsidRPr="008A5A16">
        <w:rPr>
          <w:rFonts w:ascii="Times New Roman" w:hAnsi="Times New Roman" w:cs="Times New Roman"/>
        </w:rPr>
        <w:t xml:space="preserve">Effect of elevated heat stress condition on </w:t>
      </w:r>
      <w:r w:rsidRPr="008A5A16">
        <w:rPr>
          <w:rFonts w:ascii="Times New Roman" w:hAnsi="Times New Roman" w:cs="Times New Roman"/>
        </w:rPr>
        <w:t>the peduncle and penultimate fresh weight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072"/>
        <w:gridCol w:w="904"/>
        <w:gridCol w:w="904"/>
        <w:gridCol w:w="885"/>
        <w:gridCol w:w="1069"/>
        <w:gridCol w:w="938"/>
        <w:gridCol w:w="866"/>
        <w:gridCol w:w="919"/>
        <w:gridCol w:w="1019"/>
      </w:tblGrid>
      <w:tr w:rsidR="00A14830" w:rsidRPr="008A5A16" w14:paraId="334C0A81" w14:textId="77777777" w:rsidTr="008A5A16">
        <w:trPr>
          <w:trHeight w:val="20"/>
        </w:trPr>
        <w:tc>
          <w:tcPr>
            <w:tcW w:w="1082" w:type="pct"/>
            <w:vMerge w:val="restart"/>
            <w:vAlign w:val="center"/>
          </w:tcPr>
          <w:p w14:paraId="1010A4D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64" w:type="pct"/>
            <w:gridSpan w:val="4"/>
            <w:vAlign w:val="center"/>
          </w:tcPr>
          <w:p w14:paraId="5807FAC1" w14:textId="732537A4" w:rsidR="00A14830" w:rsidRPr="008A5A16" w:rsidRDefault="000E13BF" w:rsidP="008A5A16">
            <w:pPr>
              <w:jc w:val="center"/>
              <w:rPr>
                <w:rFonts w:ascii="Times New Roman" w:hAnsi="Times New Roman" w:cs="Times New Roman"/>
                <w:b/>
                <w:sz w:val="20"/>
                <w:szCs w:val="20"/>
              </w:rPr>
            </w:pPr>
            <w:r w:rsidRPr="008A5A16">
              <w:rPr>
                <w:rFonts w:ascii="Times New Roman" w:hAnsi="Times New Roman" w:cs="Times New Roman"/>
                <w:b/>
                <w:sz w:val="20"/>
                <w:szCs w:val="20"/>
              </w:rPr>
              <w:t xml:space="preserve">Peduncle fresh </w:t>
            </w:r>
            <w:r w:rsidR="00A14830" w:rsidRPr="008A5A16">
              <w:rPr>
                <w:rFonts w:ascii="Times New Roman" w:hAnsi="Times New Roman" w:cs="Times New Roman"/>
                <w:b/>
                <w:sz w:val="20"/>
                <w:szCs w:val="20"/>
              </w:rPr>
              <w:t>weight</w:t>
            </w:r>
            <w:r w:rsidR="006A08C5" w:rsidRPr="008A5A16">
              <w:rPr>
                <w:rFonts w:ascii="Times New Roman" w:hAnsi="Times New Roman" w:cs="Times New Roman"/>
                <w:b/>
                <w:sz w:val="20"/>
                <w:szCs w:val="20"/>
              </w:rPr>
              <w:t xml:space="preserve"> (mg)</w:t>
            </w:r>
          </w:p>
        </w:tc>
        <w:tc>
          <w:tcPr>
            <w:tcW w:w="1954" w:type="pct"/>
            <w:gridSpan w:val="4"/>
            <w:vAlign w:val="center"/>
          </w:tcPr>
          <w:p w14:paraId="452B904F" w14:textId="75D48D0E" w:rsidR="00A14830" w:rsidRPr="008A5A16" w:rsidRDefault="000E13BF" w:rsidP="008A5A16">
            <w:pPr>
              <w:jc w:val="center"/>
              <w:rPr>
                <w:rFonts w:ascii="Times New Roman" w:hAnsi="Times New Roman" w:cs="Times New Roman"/>
                <w:b/>
                <w:sz w:val="20"/>
                <w:szCs w:val="20"/>
              </w:rPr>
            </w:pPr>
            <w:r w:rsidRPr="008A5A16">
              <w:rPr>
                <w:rFonts w:ascii="Times New Roman" w:hAnsi="Times New Roman" w:cs="Times New Roman"/>
                <w:b/>
                <w:sz w:val="20"/>
                <w:szCs w:val="20"/>
              </w:rPr>
              <w:t xml:space="preserve">Penultimate fresh </w:t>
            </w:r>
            <w:r w:rsidR="00A14830" w:rsidRPr="008A5A16">
              <w:rPr>
                <w:rFonts w:ascii="Times New Roman" w:hAnsi="Times New Roman" w:cs="Times New Roman"/>
                <w:b/>
                <w:sz w:val="20"/>
                <w:szCs w:val="20"/>
              </w:rPr>
              <w:t>weight</w:t>
            </w:r>
            <w:r w:rsidR="006A08C5" w:rsidRPr="008A5A16">
              <w:rPr>
                <w:rFonts w:ascii="Times New Roman" w:hAnsi="Times New Roman" w:cs="Times New Roman"/>
                <w:b/>
                <w:sz w:val="20"/>
                <w:szCs w:val="20"/>
              </w:rPr>
              <w:t xml:space="preserve"> (mg)</w:t>
            </w:r>
          </w:p>
        </w:tc>
      </w:tr>
      <w:tr w:rsidR="00A14830" w:rsidRPr="008A5A16" w14:paraId="60EFBF41" w14:textId="77777777" w:rsidTr="008A5A16">
        <w:trPr>
          <w:trHeight w:val="20"/>
        </w:trPr>
        <w:tc>
          <w:tcPr>
            <w:tcW w:w="1082" w:type="pct"/>
            <w:vMerge/>
            <w:vAlign w:val="center"/>
          </w:tcPr>
          <w:p w14:paraId="073BCE9C" w14:textId="77777777" w:rsidR="00A14830" w:rsidRPr="008A5A16" w:rsidRDefault="00A14830" w:rsidP="008A5A16">
            <w:pPr>
              <w:rPr>
                <w:rFonts w:ascii="Times New Roman" w:hAnsi="Times New Roman" w:cs="Times New Roman"/>
                <w:sz w:val="20"/>
                <w:szCs w:val="20"/>
              </w:rPr>
            </w:pPr>
          </w:p>
        </w:tc>
        <w:tc>
          <w:tcPr>
            <w:tcW w:w="472" w:type="pct"/>
            <w:vAlign w:val="center"/>
          </w:tcPr>
          <w:p w14:paraId="1C71DEB0"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72" w:type="pct"/>
            <w:vAlign w:val="center"/>
          </w:tcPr>
          <w:p w14:paraId="5778B943"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62" w:type="pct"/>
            <w:vAlign w:val="center"/>
          </w:tcPr>
          <w:p w14:paraId="4D682970"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58" w:type="pct"/>
            <w:vAlign w:val="center"/>
          </w:tcPr>
          <w:p w14:paraId="300A8F52"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90" w:type="pct"/>
            <w:vAlign w:val="center"/>
          </w:tcPr>
          <w:p w14:paraId="20290A44"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2" w:type="pct"/>
            <w:vAlign w:val="center"/>
          </w:tcPr>
          <w:p w14:paraId="617BA57F"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0" w:type="pct"/>
            <w:vAlign w:val="center"/>
          </w:tcPr>
          <w:p w14:paraId="5F88EE53" w14:textId="77777777" w:rsidR="00A14830" w:rsidRPr="008A5A16" w:rsidRDefault="00243E55" w:rsidP="008A5A16">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32" w:type="pct"/>
            <w:vAlign w:val="center"/>
          </w:tcPr>
          <w:p w14:paraId="232BC34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A14830" w:rsidRPr="008A5A16" w14:paraId="4C61461E" w14:textId="77777777" w:rsidTr="008A5A16">
        <w:trPr>
          <w:trHeight w:val="20"/>
        </w:trPr>
        <w:tc>
          <w:tcPr>
            <w:tcW w:w="1082" w:type="pct"/>
            <w:vAlign w:val="center"/>
          </w:tcPr>
          <w:p w14:paraId="6889047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C-306</w:t>
            </w:r>
          </w:p>
        </w:tc>
        <w:tc>
          <w:tcPr>
            <w:tcW w:w="472" w:type="pct"/>
            <w:vAlign w:val="center"/>
          </w:tcPr>
          <w:p w14:paraId="6B7E347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402.3</w:t>
            </w:r>
          </w:p>
        </w:tc>
        <w:tc>
          <w:tcPr>
            <w:tcW w:w="472" w:type="pct"/>
            <w:vAlign w:val="center"/>
          </w:tcPr>
          <w:p w14:paraId="63B0434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348.5</w:t>
            </w:r>
          </w:p>
        </w:tc>
        <w:tc>
          <w:tcPr>
            <w:tcW w:w="462" w:type="pct"/>
            <w:vAlign w:val="center"/>
          </w:tcPr>
          <w:p w14:paraId="7C12BB1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300.0</w:t>
            </w:r>
          </w:p>
        </w:tc>
        <w:tc>
          <w:tcPr>
            <w:tcW w:w="558" w:type="pct"/>
            <w:vAlign w:val="center"/>
          </w:tcPr>
          <w:p w14:paraId="75A10EB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350.3</w:t>
            </w:r>
          </w:p>
        </w:tc>
        <w:tc>
          <w:tcPr>
            <w:tcW w:w="490" w:type="pct"/>
            <w:vAlign w:val="center"/>
          </w:tcPr>
          <w:p w14:paraId="3EBE71E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404.5</w:t>
            </w:r>
          </w:p>
        </w:tc>
        <w:tc>
          <w:tcPr>
            <w:tcW w:w="452" w:type="pct"/>
            <w:vAlign w:val="center"/>
          </w:tcPr>
          <w:p w14:paraId="2B24624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393.1</w:t>
            </w:r>
          </w:p>
        </w:tc>
        <w:tc>
          <w:tcPr>
            <w:tcW w:w="480" w:type="pct"/>
            <w:vAlign w:val="center"/>
          </w:tcPr>
          <w:p w14:paraId="2DDB93A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312.5</w:t>
            </w:r>
          </w:p>
        </w:tc>
        <w:tc>
          <w:tcPr>
            <w:tcW w:w="532" w:type="pct"/>
            <w:vAlign w:val="center"/>
          </w:tcPr>
          <w:p w14:paraId="5BBBBD7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370.0</w:t>
            </w:r>
          </w:p>
        </w:tc>
      </w:tr>
      <w:tr w:rsidR="00A14830" w:rsidRPr="008A5A16" w14:paraId="36F27E9F" w14:textId="77777777" w:rsidTr="008A5A16">
        <w:trPr>
          <w:trHeight w:val="20"/>
        </w:trPr>
        <w:tc>
          <w:tcPr>
            <w:tcW w:w="1082" w:type="pct"/>
            <w:vAlign w:val="center"/>
          </w:tcPr>
          <w:p w14:paraId="4ACBC158"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72" w:type="pct"/>
            <w:vAlign w:val="center"/>
          </w:tcPr>
          <w:p w14:paraId="05C51BA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340.0</w:t>
            </w:r>
          </w:p>
        </w:tc>
        <w:tc>
          <w:tcPr>
            <w:tcW w:w="472" w:type="pct"/>
            <w:vAlign w:val="center"/>
          </w:tcPr>
          <w:p w14:paraId="75C2582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216.0</w:t>
            </w:r>
          </w:p>
        </w:tc>
        <w:tc>
          <w:tcPr>
            <w:tcW w:w="462" w:type="pct"/>
            <w:vAlign w:val="center"/>
          </w:tcPr>
          <w:p w14:paraId="3BBC36B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302.5</w:t>
            </w:r>
          </w:p>
        </w:tc>
        <w:tc>
          <w:tcPr>
            <w:tcW w:w="558" w:type="pct"/>
            <w:vAlign w:val="center"/>
          </w:tcPr>
          <w:p w14:paraId="3E8B076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286.2</w:t>
            </w:r>
          </w:p>
        </w:tc>
        <w:tc>
          <w:tcPr>
            <w:tcW w:w="490" w:type="pct"/>
            <w:vAlign w:val="center"/>
          </w:tcPr>
          <w:p w14:paraId="76A8ECB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253.5</w:t>
            </w:r>
          </w:p>
        </w:tc>
        <w:tc>
          <w:tcPr>
            <w:tcW w:w="452" w:type="pct"/>
            <w:vAlign w:val="center"/>
          </w:tcPr>
          <w:p w14:paraId="498DF59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210.8</w:t>
            </w:r>
          </w:p>
        </w:tc>
        <w:tc>
          <w:tcPr>
            <w:tcW w:w="480" w:type="pct"/>
            <w:vAlign w:val="center"/>
          </w:tcPr>
          <w:p w14:paraId="66132B8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200.4</w:t>
            </w:r>
          </w:p>
        </w:tc>
        <w:tc>
          <w:tcPr>
            <w:tcW w:w="532" w:type="pct"/>
            <w:vAlign w:val="center"/>
          </w:tcPr>
          <w:p w14:paraId="087977B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221.6</w:t>
            </w:r>
          </w:p>
        </w:tc>
      </w:tr>
      <w:tr w:rsidR="00A14830" w:rsidRPr="008A5A16" w14:paraId="7A55871E" w14:textId="77777777" w:rsidTr="008A5A16">
        <w:trPr>
          <w:trHeight w:val="20"/>
        </w:trPr>
        <w:tc>
          <w:tcPr>
            <w:tcW w:w="1082" w:type="pct"/>
            <w:vAlign w:val="center"/>
          </w:tcPr>
          <w:p w14:paraId="0FF07D1F"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72" w:type="pct"/>
            <w:vAlign w:val="center"/>
          </w:tcPr>
          <w:p w14:paraId="17FCBC32" w14:textId="77777777" w:rsidR="00A14830" w:rsidRPr="008A5A16" w:rsidRDefault="0086715E" w:rsidP="008A5A16">
            <w:pPr>
              <w:jc w:val="center"/>
              <w:rPr>
                <w:rFonts w:ascii="Times New Roman" w:hAnsi="Times New Roman" w:cs="Times New Roman"/>
                <w:sz w:val="20"/>
                <w:szCs w:val="20"/>
              </w:rPr>
            </w:pPr>
            <w:r w:rsidRPr="008A5A16">
              <w:rPr>
                <w:rFonts w:ascii="Times New Roman" w:hAnsi="Times New Roman" w:cs="Times New Roman"/>
                <w:sz w:val="20"/>
                <w:szCs w:val="20"/>
              </w:rPr>
              <w:t>420.5</w:t>
            </w:r>
          </w:p>
        </w:tc>
        <w:tc>
          <w:tcPr>
            <w:tcW w:w="472" w:type="pct"/>
            <w:vAlign w:val="center"/>
          </w:tcPr>
          <w:p w14:paraId="55CC8AE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398.7</w:t>
            </w:r>
          </w:p>
        </w:tc>
        <w:tc>
          <w:tcPr>
            <w:tcW w:w="462" w:type="pct"/>
            <w:vAlign w:val="center"/>
          </w:tcPr>
          <w:p w14:paraId="22F9975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330.6</w:t>
            </w:r>
          </w:p>
        </w:tc>
        <w:tc>
          <w:tcPr>
            <w:tcW w:w="558" w:type="pct"/>
            <w:vAlign w:val="center"/>
          </w:tcPr>
          <w:p w14:paraId="5C307D4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383.3</w:t>
            </w:r>
          </w:p>
        </w:tc>
        <w:tc>
          <w:tcPr>
            <w:tcW w:w="490" w:type="pct"/>
            <w:vAlign w:val="center"/>
          </w:tcPr>
          <w:p w14:paraId="4B4343B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339.5</w:t>
            </w:r>
          </w:p>
        </w:tc>
        <w:tc>
          <w:tcPr>
            <w:tcW w:w="452" w:type="pct"/>
            <w:vAlign w:val="center"/>
          </w:tcPr>
          <w:p w14:paraId="6E88C5E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321.4</w:t>
            </w:r>
          </w:p>
        </w:tc>
        <w:tc>
          <w:tcPr>
            <w:tcW w:w="480" w:type="pct"/>
            <w:vAlign w:val="center"/>
          </w:tcPr>
          <w:p w14:paraId="101CF84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281.5</w:t>
            </w:r>
          </w:p>
        </w:tc>
        <w:tc>
          <w:tcPr>
            <w:tcW w:w="532" w:type="pct"/>
            <w:vAlign w:val="center"/>
          </w:tcPr>
          <w:p w14:paraId="426D68A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314.1</w:t>
            </w:r>
          </w:p>
        </w:tc>
      </w:tr>
      <w:tr w:rsidR="00A14830" w:rsidRPr="008A5A16" w14:paraId="53980B97" w14:textId="77777777" w:rsidTr="008A5A16">
        <w:trPr>
          <w:trHeight w:val="20"/>
        </w:trPr>
        <w:tc>
          <w:tcPr>
            <w:tcW w:w="1082" w:type="pct"/>
            <w:vAlign w:val="center"/>
          </w:tcPr>
          <w:p w14:paraId="3E2D74A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72" w:type="pct"/>
            <w:vAlign w:val="center"/>
          </w:tcPr>
          <w:p w14:paraId="70E1BE2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246</w:t>
            </w:r>
          </w:p>
        </w:tc>
        <w:tc>
          <w:tcPr>
            <w:tcW w:w="472" w:type="pct"/>
            <w:vAlign w:val="center"/>
          </w:tcPr>
          <w:p w14:paraId="1F49C06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338.3</w:t>
            </w:r>
          </w:p>
        </w:tc>
        <w:tc>
          <w:tcPr>
            <w:tcW w:w="462" w:type="pct"/>
            <w:vAlign w:val="center"/>
          </w:tcPr>
          <w:p w14:paraId="6B680E0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288.7</w:t>
            </w:r>
          </w:p>
        </w:tc>
        <w:tc>
          <w:tcPr>
            <w:tcW w:w="558" w:type="pct"/>
            <w:vAlign w:val="center"/>
          </w:tcPr>
          <w:p w14:paraId="11EE389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291.0</w:t>
            </w:r>
          </w:p>
        </w:tc>
        <w:tc>
          <w:tcPr>
            <w:tcW w:w="490" w:type="pct"/>
            <w:vAlign w:val="center"/>
          </w:tcPr>
          <w:p w14:paraId="7AFDFF5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168.2</w:t>
            </w:r>
          </w:p>
        </w:tc>
        <w:tc>
          <w:tcPr>
            <w:tcW w:w="452" w:type="pct"/>
            <w:vAlign w:val="center"/>
          </w:tcPr>
          <w:p w14:paraId="7D39FB4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146.6</w:t>
            </w:r>
          </w:p>
        </w:tc>
        <w:tc>
          <w:tcPr>
            <w:tcW w:w="480" w:type="pct"/>
            <w:vAlign w:val="center"/>
          </w:tcPr>
          <w:p w14:paraId="3468EB9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140.3</w:t>
            </w:r>
          </w:p>
        </w:tc>
        <w:tc>
          <w:tcPr>
            <w:tcW w:w="532" w:type="pct"/>
            <w:vAlign w:val="center"/>
          </w:tcPr>
          <w:p w14:paraId="3823E1B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151.7</w:t>
            </w:r>
          </w:p>
        </w:tc>
      </w:tr>
      <w:tr w:rsidR="00A14830" w:rsidRPr="008A5A16" w14:paraId="39A647F2" w14:textId="77777777" w:rsidTr="008A5A16">
        <w:trPr>
          <w:trHeight w:val="20"/>
        </w:trPr>
        <w:tc>
          <w:tcPr>
            <w:tcW w:w="1082" w:type="pct"/>
            <w:vAlign w:val="center"/>
          </w:tcPr>
          <w:p w14:paraId="0B018A55"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72" w:type="pct"/>
            <w:vAlign w:val="center"/>
          </w:tcPr>
          <w:p w14:paraId="552496A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223.7</w:t>
            </w:r>
          </w:p>
        </w:tc>
        <w:tc>
          <w:tcPr>
            <w:tcW w:w="472" w:type="pct"/>
            <w:vAlign w:val="center"/>
          </w:tcPr>
          <w:p w14:paraId="77B3575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218.7</w:t>
            </w:r>
          </w:p>
        </w:tc>
        <w:tc>
          <w:tcPr>
            <w:tcW w:w="462" w:type="pct"/>
            <w:vAlign w:val="center"/>
          </w:tcPr>
          <w:p w14:paraId="362B391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185.9</w:t>
            </w:r>
          </w:p>
        </w:tc>
        <w:tc>
          <w:tcPr>
            <w:tcW w:w="558" w:type="pct"/>
            <w:vAlign w:val="center"/>
          </w:tcPr>
          <w:p w14:paraId="333A0B1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209.4</w:t>
            </w:r>
          </w:p>
        </w:tc>
        <w:tc>
          <w:tcPr>
            <w:tcW w:w="490" w:type="pct"/>
            <w:vAlign w:val="center"/>
          </w:tcPr>
          <w:p w14:paraId="54C81BC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335.3</w:t>
            </w:r>
          </w:p>
        </w:tc>
        <w:tc>
          <w:tcPr>
            <w:tcW w:w="452" w:type="pct"/>
            <w:vAlign w:val="center"/>
          </w:tcPr>
          <w:p w14:paraId="1BDE00B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220.3</w:t>
            </w:r>
          </w:p>
        </w:tc>
        <w:tc>
          <w:tcPr>
            <w:tcW w:w="480" w:type="pct"/>
            <w:vAlign w:val="center"/>
          </w:tcPr>
          <w:p w14:paraId="2ECDAC5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211.7</w:t>
            </w:r>
          </w:p>
        </w:tc>
        <w:tc>
          <w:tcPr>
            <w:tcW w:w="532" w:type="pct"/>
            <w:vAlign w:val="center"/>
          </w:tcPr>
          <w:p w14:paraId="2359733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255.8</w:t>
            </w:r>
          </w:p>
        </w:tc>
      </w:tr>
      <w:tr w:rsidR="00A14830" w:rsidRPr="008A5A16" w14:paraId="3545D096" w14:textId="77777777" w:rsidTr="008A5A16">
        <w:trPr>
          <w:trHeight w:val="20"/>
        </w:trPr>
        <w:tc>
          <w:tcPr>
            <w:tcW w:w="1082" w:type="pct"/>
            <w:vAlign w:val="center"/>
          </w:tcPr>
          <w:p w14:paraId="3B22DA8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72" w:type="pct"/>
            <w:vAlign w:val="center"/>
          </w:tcPr>
          <w:p w14:paraId="4325DE5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329.8</w:t>
            </w:r>
          </w:p>
        </w:tc>
        <w:tc>
          <w:tcPr>
            <w:tcW w:w="472" w:type="pct"/>
            <w:vAlign w:val="center"/>
          </w:tcPr>
          <w:p w14:paraId="1ED0322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242.3</w:t>
            </w:r>
          </w:p>
        </w:tc>
        <w:tc>
          <w:tcPr>
            <w:tcW w:w="462" w:type="pct"/>
            <w:vAlign w:val="center"/>
          </w:tcPr>
          <w:p w14:paraId="342208D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268.5</w:t>
            </w:r>
          </w:p>
        </w:tc>
        <w:tc>
          <w:tcPr>
            <w:tcW w:w="558" w:type="pct"/>
            <w:vAlign w:val="center"/>
          </w:tcPr>
          <w:p w14:paraId="18BA232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280.2</w:t>
            </w:r>
          </w:p>
        </w:tc>
        <w:tc>
          <w:tcPr>
            <w:tcW w:w="490" w:type="pct"/>
            <w:vAlign w:val="center"/>
          </w:tcPr>
          <w:p w14:paraId="37E3837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177.3</w:t>
            </w:r>
          </w:p>
        </w:tc>
        <w:tc>
          <w:tcPr>
            <w:tcW w:w="452" w:type="pct"/>
            <w:vAlign w:val="center"/>
          </w:tcPr>
          <w:p w14:paraId="2E36F5B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168.3</w:t>
            </w:r>
          </w:p>
        </w:tc>
        <w:tc>
          <w:tcPr>
            <w:tcW w:w="480" w:type="pct"/>
            <w:vAlign w:val="center"/>
          </w:tcPr>
          <w:p w14:paraId="0D7E7CD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156.8</w:t>
            </w:r>
          </w:p>
        </w:tc>
        <w:tc>
          <w:tcPr>
            <w:tcW w:w="532" w:type="pct"/>
            <w:vAlign w:val="center"/>
          </w:tcPr>
          <w:p w14:paraId="4888703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167.5</w:t>
            </w:r>
          </w:p>
        </w:tc>
      </w:tr>
      <w:tr w:rsidR="00A14830" w:rsidRPr="008A5A16" w14:paraId="0E5CAD95" w14:textId="77777777" w:rsidTr="008A5A16">
        <w:trPr>
          <w:trHeight w:val="20"/>
        </w:trPr>
        <w:tc>
          <w:tcPr>
            <w:tcW w:w="1082" w:type="pct"/>
            <w:vAlign w:val="center"/>
          </w:tcPr>
          <w:p w14:paraId="525FE5D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72" w:type="pct"/>
            <w:vAlign w:val="center"/>
          </w:tcPr>
          <w:p w14:paraId="4400DFF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218.3</w:t>
            </w:r>
          </w:p>
        </w:tc>
        <w:tc>
          <w:tcPr>
            <w:tcW w:w="472" w:type="pct"/>
            <w:vAlign w:val="center"/>
          </w:tcPr>
          <w:p w14:paraId="709CDA6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206.7</w:t>
            </w:r>
          </w:p>
        </w:tc>
        <w:tc>
          <w:tcPr>
            <w:tcW w:w="462" w:type="pct"/>
            <w:vAlign w:val="center"/>
          </w:tcPr>
          <w:p w14:paraId="4C745D5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197.0</w:t>
            </w:r>
          </w:p>
        </w:tc>
        <w:tc>
          <w:tcPr>
            <w:tcW w:w="558" w:type="pct"/>
            <w:vAlign w:val="center"/>
          </w:tcPr>
          <w:p w14:paraId="272CBE7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207.3</w:t>
            </w:r>
          </w:p>
        </w:tc>
        <w:tc>
          <w:tcPr>
            <w:tcW w:w="490" w:type="pct"/>
            <w:vAlign w:val="center"/>
          </w:tcPr>
          <w:p w14:paraId="7A93FDD2"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153.2</w:t>
            </w:r>
          </w:p>
        </w:tc>
        <w:tc>
          <w:tcPr>
            <w:tcW w:w="452" w:type="pct"/>
            <w:vAlign w:val="center"/>
          </w:tcPr>
          <w:p w14:paraId="1A7D67A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143</w:t>
            </w:r>
          </w:p>
        </w:tc>
        <w:tc>
          <w:tcPr>
            <w:tcW w:w="480" w:type="pct"/>
            <w:vAlign w:val="center"/>
          </w:tcPr>
          <w:p w14:paraId="57FDA5E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135.7</w:t>
            </w:r>
          </w:p>
        </w:tc>
        <w:tc>
          <w:tcPr>
            <w:tcW w:w="532" w:type="pct"/>
            <w:vAlign w:val="center"/>
          </w:tcPr>
          <w:p w14:paraId="38D2E9B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144.0</w:t>
            </w:r>
          </w:p>
        </w:tc>
      </w:tr>
      <w:tr w:rsidR="00A14830" w:rsidRPr="008A5A16" w14:paraId="1F3FF4A0" w14:textId="77777777" w:rsidTr="008A5A16">
        <w:trPr>
          <w:trHeight w:val="20"/>
        </w:trPr>
        <w:tc>
          <w:tcPr>
            <w:tcW w:w="1082" w:type="pct"/>
            <w:vAlign w:val="center"/>
          </w:tcPr>
          <w:p w14:paraId="147BE507"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72" w:type="pct"/>
            <w:vAlign w:val="center"/>
          </w:tcPr>
          <w:p w14:paraId="700E045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206.5</w:t>
            </w:r>
          </w:p>
        </w:tc>
        <w:tc>
          <w:tcPr>
            <w:tcW w:w="472" w:type="pct"/>
            <w:vAlign w:val="center"/>
          </w:tcPr>
          <w:p w14:paraId="64C9BD1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194.6</w:t>
            </w:r>
          </w:p>
        </w:tc>
        <w:tc>
          <w:tcPr>
            <w:tcW w:w="462" w:type="pct"/>
            <w:vAlign w:val="center"/>
          </w:tcPr>
          <w:p w14:paraId="2A69329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177.2</w:t>
            </w:r>
          </w:p>
        </w:tc>
        <w:tc>
          <w:tcPr>
            <w:tcW w:w="558" w:type="pct"/>
            <w:vAlign w:val="center"/>
          </w:tcPr>
          <w:p w14:paraId="20C6AD0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192.8</w:t>
            </w:r>
          </w:p>
        </w:tc>
        <w:tc>
          <w:tcPr>
            <w:tcW w:w="490" w:type="pct"/>
            <w:vAlign w:val="center"/>
          </w:tcPr>
          <w:p w14:paraId="00E823F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151.6</w:t>
            </w:r>
          </w:p>
        </w:tc>
        <w:tc>
          <w:tcPr>
            <w:tcW w:w="452" w:type="pct"/>
            <w:vAlign w:val="center"/>
          </w:tcPr>
          <w:p w14:paraId="64B9307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131.1</w:t>
            </w:r>
          </w:p>
        </w:tc>
        <w:tc>
          <w:tcPr>
            <w:tcW w:w="480" w:type="pct"/>
            <w:vAlign w:val="center"/>
          </w:tcPr>
          <w:p w14:paraId="2F86499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127.9</w:t>
            </w:r>
          </w:p>
        </w:tc>
        <w:tc>
          <w:tcPr>
            <w:tcW w:w="532" w:type="pct"/>
            <w:vAlign w:val="center"/>
          </w:tcPr>
          <w:p w14:paraId="4DC1CF7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136.9</w:t>
            </w:r>
          </w:p>
        </w:tc>
      </w:tr>
      <w:tr w:rsidR="00A14830" w:rsidRPr="008A5A16" w14:paraId="324B73FA" w14:textId="77777777" w:rsidTr="008A5A16">
        <w:trPr>
          <w:trHeight w:val="20"/>
        </w:trPr>
        <w:tc>
          <w:tcPr>
            <w:tcW w:w="1082" w:type="pct"/>
            <w:vAlign w:val="center"/>
          </w:tcPr>
          <w:p w14:paraId="7398580B"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72" w:type="pct"/>
            <w:vAlign w:val="center"/>
          </w:tcPr>
          <w:p w14:paraId="3676877F"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288.8</w:t>
            </w:r>
          </w:p>
        </w:tc>
        <w:tc>
          <w:tcPr>
            <w:tcW w:w="472" w:type="pct"/>
            <w:vAlign w:val="center"/>
          </w:tcPr>
          <w:p w14:paraId="7C38E362"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316.4</w:t>
            </w:r>
          </w:p>
        </w:tc>
        <w:tc>
          <w:tcPr>
            <w:tcW w:w="462" w:type="pct"/>
            <w:vAlign w:val="center"/>
          </w:tcPr>
          <w:p w14:paraId="2D78150C"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212.6</w:t>
            </w:r>
          </w:p>
        </w:tc>
        <w:tc>
          <w:tcPr>
            <w:tcW w:w="558" w:type="pct"/>
            <w:vAlign w:val="center"/>
          </w:tcPr>
          <w:p w14:paraId="72CC3D4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272.6</w:t>
            </w:r>
          </w:p>
        </w:tc>
        <w:tc>
          <w:tcPr>
            <w:tcW w:w="490" w:type="pct"/>
            <w:vAlign w:val="center"/>
          </w:tcPr>
          <w:p w14:paraId="2058D246"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176.5</w:t>
            </w:r>
          </w:p>
        </w:tc>
        <w:tc>
          <w:tcPr>
            <w:tcW w:w="452" w:type="pct"/>
            <w:vAlign w:val="center"/>
          </w:tcPr>
          <w:p w14:paraId="0A878181"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156.6</w:t>
            </w:r>
          </w:p>
        </w:tc>
        <w:tc>
          <w:tcPr>
            <w:tcW w:w="480" w:type="pct"/>
            <w:vAlign w:val="center"/>
          </w:tcPr>
          <w:p w14:paraId="0B7FDC93"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148.4</w:t>
            </w:r>
          </w:p>
        </w:tc>
        <w:tc>
          <w:tcPr>
            <w:tcW w:w="532" w:type="pct"/>
            <w:vAlign w:val="center"/>
          </w:tcPr>
          <w:p w14:paraId="433DBB69"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160.5</w:t>
            </w:r>
          </w:p>
        </w:tc>
      </w:tr>
      <w:tr w:rsidR="00A14830" w:rsidRPr="008A5A16" w14:paraId="7F04DDF4" w14:textId="77777777" w:rsidTr="008A5A16">
        <w:trPr>
          <w:trHeight w:val="20"/>
        </w:trPr>
        <w:tc>
          <w:tcPr>
            <w:tcW w:w="1082" w:type="pct"/>
            <w:vAlign w:val="center"/>
          </w:tcPr>
          <w:p w14:paraId="13AD0694"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72" w:type="pct"/>
            <w:vAlign w:val="center"/>
          </w:tcPr>
          <w:p w14:paraId="6FE21D8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318.7</w:t>
            </w:r>
          </w:p>
        </w:tc>
        <w:tc>
          <w:tcPr>
            <w:tcW w:w="472" w:type="pct"/>
            <w:vAlign w:val="center"/>
          </w:tcPr>
          <w:p w14:paraId="5094967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267.0</w:t>
            </w:r>
          </w:p>
        </w:tc>
        <w:tc>
          <w:tcPr>
            <w:tcW w:w="462" w:type="pct"/>
            <w:vAlign w:val="center"/>
          </w:tcPr>
          <w:p w14:paraId="6F5E4BB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236.6</w:t>
            </w:r>
          </w:p>
        </w:tc>
        <w:tc>
          <w:tcPr>
            <w:tcW w:w="558" w:type="pct"/>
            <w:vAlign w:val="center"/>
          </w:tcPr>
          <w:p w14:paraId="0F8CAE6A"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274.1</w:t>
            </w:r>
          </w:p>
        </w:tc>
        <w:tc>
          <w:tcPr>
            <w:tcW w:w="490" w:type="pct"/>
            <w:vAlign w:val="center"/>
          </w:tcPr>
          <w:p w14:paraId="230BCBB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178</w:t>
            </w:r>
          </w:p>
        </w:tc>
        <w:tc>
          <w:tcPr>
            <w:tcW w:w="452" w:type="pct"/>
            <w:vAlign w:val="center"/>
          </w:tcPr>
          <w:p w14:paraId="1691D4B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163.2</w:t>
            </w:r>
          </w:p>
        </w:tc>
        <w:tc>
          <w:tcPr>
            <w:tcW w:w="480" w:type="pct"/>
            <w:vAlign w:val="center"/>
          </w:tcPr>
          <w:p w14:paraId="739B1A2B"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150</w:t>
            </w:r>
          </w:p>
        </w:tc>
        <w:tc>
          <w:tcPr>
            <w:tcW w:w="532" w:type="pct"/>
            <w:vAlign w:val="center"/>
          </w:tcPr>
          <w:p w14:paraId="2047D6B7"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163.7</w:t>
            </w:r>
          </w:p>
        </w:tc>
      </w:tr>
      <w:tr w:rsidR="00A14830" w:rsidRPr="008A5A16" w14:paraId="7C935BEA" w14:textId="77777777" w:rsidTr="008A5A16">
        <w:trPr>
          <w:trHeight w:val="20"/>
        </w:trPr>
        <w:tc>
          <w:tcPr>
            <w:tcW w:w="1082" w:type="pct"/>
            <w:vAlign w:val="center"/>
          </w:tcPr>
          <w:p w14:paraId="78C3D1A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72" w:type="pct"/>
            <w:vAlign w:val="center"/>
          </w:tcPr>
          <w:p w14:paraId="0B4FB364"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299.5</w:t>
            </w:r>
          </w:p>
        </w:tc>
        <w:tc>
          <w:tcPr>
            <w:tcW w:w="472" w:type="pct"/>
            <w:vAlign w:val="center"/>
          </w:tcPr>
          <w:p w14:paraId="0BA1B935"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274.7</w:t>
            </w:r>
          </w:p>
        </w:tc>
        <w:tc>
          <w:tcPr>
            <w:tcW w:w="462" w:type="pct"/>
            <w:vAlign w:val="center"/>
          </w:tcPr>
          <w:p w14:paraId="564ACA5E"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250.0</w:t>
            </w:r>
          </w:p>
        </w:tc>
        <w:tc>
          <w:tcPr>
            <w:tcW w:w="558" w:type="pct"/>
            <w:vAlign w:val="center"/>
          </w:tcPr>
          <w:p w14:paraId="0E42671F" w14:textId="77777777" w:rsidR="00A14830" w:rsidRPr="008A5A16" w:rsidRDefault="00A14830" w:rsidP="008A5A16">
            <w:pPr>
              <w:jc w:val="center"/>
              <w:rPr>
                <w:rFonts w:ascii="Times New Roman" w:hAnsi="Times New Roman" w:cs="Times New Roman"/>
                <w:sz w:val="20"/>
                <w:szCs w:val="20"/>
              </w:rPr>
            </w:pPr>
          </w:p>
        </w:tc>
        <w:tc>
          <w:tcPr>
            <w:tcW w:w="490" w:type="pct"/>
            <w:vAlign w:val="center"/>
          </w:tcPr>
          <w:p w14:paraId="247AC41D"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233.8</w:t>
            </w:r>
          </w:p>
        </w:tc>
        <w:tc>
          <w:tcPr>
            <w:tcW w:w="452" w:type="pct"/>
            <w:vAlign w:val="center"/>
          </w:tcPr>
          <w:p w14:paraId="14C25AB0"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205.4</w:t>
            </w:r>
          </w:p>
        </w:tc>
        <w:tc>
          <w:tcPr>
            <w:tcW w:w="480" w:type="pct"/>
            <w:vAlign w:val="center"/>
          </w:tcPr>
          <w:p w14:paraId="7F1DD6B8" w14:textId="77777777" w:rsidR="00A14830" w:rsidRPr="008A5A16" w:rsidRDefault="00465310" w:rsidP="008A5A16">
            <w:pPr>
              <w:jc w:val="center"/>
              <w:rPr>
                <w:rFonts w:ascii="Times New Roman" w:hAnsi="Times New Roman" w:cs="Times New Roman"/>
                <w:sz w:val="20"/>
                <w:szCs w:val="20"/>
              </w:rPr>
            </w:pPr>
            <w:r w:rsidRPr="008A5A16">
              <w:rPr>
                <w:rFonts w:ascii="Times New Roman" w:hAnsi="Times New Roman" w:cs="Times New Roman"/>
                <w:sz w:val="20"/>
                <w:szCs w:val="20"/>
              </w:rPr>
              <w:t>186.5</w:t>
            </w:r>
          </w:p>
        </w:tc>
        <w:tc>
          <w:tcPr>
            <w:tcW w:w="532" w:type="pct"/>
            <w:vAlign w:val="center"/>
          </w:tcPr>
          <w:p w14:paraId="36C3474E" w14:textId="77777777" w:rsidR="00A14830" w:rsidRPr="008A5A16" w:rsidRDefault="00A14830" w:rsidP="008A5A16">
            <w:pPr>
              <w:jc w:val="center"/>
              <w:rPr>
                <w:rFonts w:ascii="Times New Roman" w:hAnsi="Times New Roman" w:cs="Times New Roman"/>
                <w:sz w:val="20"/>
                <w:szCs w:val="20"/>
              </w:rPr>
            </w:pPr>
          </w:p>
        </w:tc>
      </w:tr>
      <w:tr w:rsidR="00A14830" w:rsidRPr="008A5A16" w14:paraId="36DF17AE" w14:textId="77777777" w:rsidTr="008A5A16">
        <w:trPr>
          <w:trHeight w:val="20"/>
        </w:trPr>
        <w:tc>
          <w:tcPr>
            <w:tcW w:w="1082" w:type="pct"/>
            <w:vAlign w:val="center"/>
          </w:tcPr>
          <w:p w14:paraId="3C3A2561"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Factors</w:t>
            </w:r>
          </w:p>
        </w:tc>
        <w:tc>
          <w:tcPr>
            <w:tcW w:w="472" w:type="pct"/>
            <w:vAlign w:val="center"/>
          </w:tcPr>
          <w:p w14:paraId="1DB8E05E"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72" w:type="pct"/>
            <w:vAlign w:val="center"/>
          </w:tcPr>
          <w:p w14:paraId="58843FB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20" w:type="pct"/>
            <w:gridSpan w:val="2"/>
            <w:vAlign w:val="center"/>
          </w:tcPr>
          <w:p w14:paraId="648DAAA5"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90" w:type="pct"/>
            <w:vAlign w:val="center"/>
          </w:tcPr>
          <w:p w14:paraId="29D8613F"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2" w:type="pct"/>
            <w:vAlign w:val="center"/>
          </w:tcPr>
          <w:p w14:paraId="6D17778A"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12" w:type="pct"/>
            <w:gridSpan w:val="2"/>
            <w:vAlign w:val="center"/>
          </w:tcPr>
          <w:p w14:paraId="3851D82D" w14:textId="77777777" w:rsidR="00A14830" w:rsidRPr="008A5A16" w:rsidRDefault="00A14830" w:rsidP="008A5A16">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A14830" w:rsidRPr="008A5A16" w14:paraId="1AF91645" w14:textId="77777777" w:rsidTr="008A5A16">
        <w:trPr>
          <w:trHeight w:val="20"/>
        </w:trPr>
        <w:tc>
          <w:tcPr>
            <w:tcW w:w="1082" w:type="pct"/>
            <w:vAlign w:val="center"/>
          </w:tcPr>
          <w:p w14:paraId="279C462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72" w:type="pct"/>
            <w:vAlign w:val="center"/>
          </w:tcPr>
          <w:p w14:paraId="313D0FA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6.388</w:t>
            </w:r>
          </w:p>
        </w:tc>
        <w:tc>
          <w:tcPr>
            <w:tcW w:w="472" w:type="pct"/>
            <w:vAlign w:val="center"/>
          </w:tcPr>
          <w:p w14:paraId="0E8D60D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3.186</w:t>
            </w:r>
          </w:p>
        </w:tc>
        <w:tc>
          <w:tcPr>
            <w:tcW w:w="1020" w:type="pct"/>
            <w:gridSpan w:val="2"/>
            <w:vAlign w:val="center"/>
          </w:tcPr>
          <w:p w14:paraId="60C7F6C9"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2.253</w:t>
            </w:r>
          </w:p>
        </w:tc>
        <w:tc>
          <w:tcPr>
            <w:tcW w:w="490" w:type="pct"/>
            <w:vAlign w:val="center"/>
          </w:tcPr>
          <w:p w14:paraId="72535415"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6.111</w:t>
            </w:r>
          </w:p>
        </w:tc>
        <w:tc>
          <w:tcPr>
            <w:tcW w:w="452" w:type="pct"/>
            <w:vAlign w:val="center"/>
          </w:tcPr>
          <w:p w14:paraId="01CDAC62"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3.048</w:t>
            </w:r>
          </w:p>
        </w:tc>
        <w:tc>
          <w:tcPr>
            <w:tcW w:w="1012" w:type="pct"/>
            <w:gridSpan w:val="2"/>
            <w:vAlign w:val="center"/>
          </w:tcPr>
          <w:p w14:paraId="4A5ADDBA"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2.155</w:t>
            </w:r>
          </w:p>
        </w:tc>
      </w:tr>
      <w:tr w:rsidR="00A14830" w:rsidRPr="008A5A16" w14:paraId="4D9957A6" w14:textId="77777777" w:rsidTr="008A5A16">
        <w:trPr>
          <w:trHeight w:val="20"/>
        </w:trPr>
        <w:tc>
          <w:tcPr>
            <w:tcW w:w="1082" w:type="pct"/>
            <w:vAlign w:val="center"/>
          </w:tcPr>
          <w:p w14:paraId="60D81C8C"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72" w:type="pct"/>
            <w:vAlign w:val="center"/>
          </w:tcPr>
          <w:p w14:paraId="5DCC0BA3"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3.499</w:t>
            </w:r>
          </w:p>
        </w:tc>
        <w:tc>
          <w:tcPr>
            <w:tcW w:w="472" w:type="pct"/>
            <w:vAlign w:val="center"/>
          </w:tcPr>
          <w:p w14:paraId="77E751D1"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1.745</w:t>
            </w:r>
          </w:p>
        </w:tc>
        <w:tc>
          <w:tcPr>
            <w:tcW w:w="1020" w:type="pct"/>
            <w:gridSpan w:val="2"/>
            <w:vAlign w:val="center"/>
          </w:tcPr>
          <w:p w14:paraId="003AA475"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1.234</w:t>
            </w:r>
          </w:p>
        </w:tc>
        <w:tc>
          <w:tcPr>
            <w:tcW w:w="490" w:type="pct"/>
            <w:vAlign w:val="center"/>
          </w:tcPr>
          <w:p w14:paraId="64C3D4C6"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3.347</w:t>
            </w:r>
          </w:p>
        </w:tc>
        <w:tc>
          <w:tcPr>
            <w:tcW w:w="452" w:type="pct"/>
            <w:vAlign w:val="center"/>
          </w:tcPr>
          <w:p w14:paraId="47C69994"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1.669</w:t>
            </w:r>
          </w:p>
        </w:tc>
        <w:tc>
          <w:tcPr>
            <w:tcW w:w="1012" w:type="pct"/>
            <w:gridSpan w:val="2"/>
            <w:vAlign w:val="center"/>
          </w:tcPr>
          <w:p w14:paraId="28FEAF57"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1.18</w:t>
            </w:r>
          </w:p>
        </w:tc>
      </w:tr>
      <w:tr w:rsidR="00A14830" w:rsidRPr="008A5A16" w14:paraId="15FB8337" w14:textId="77777777" w:rsidTr="008A5A16">
        <w:trPr>
          <w:trHeight w:val="20"/>
        </w:trPr>
        <w:tc>
          <w:tcPr>
            <w:tcW w:w="1082" w:type="pct"/>
            <w:vAlign w:val="center"/>
          </w:tcPr>
          <w:p w14:paraId="0EC45A3E" w14:textId="77777777" w:rsidR="00A14830" w:rsidRPr="008A5A16" w:rsidRDefault="00A14830" w:rsidP="008A5A16">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72" w:type="pct"/>
            <w:vAlign w:val="center"/>
          </w:tcPr>
          <w:p w14:paraId="1DC6B552"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11.064</w:t>
            </w:r>
          </w:p>
        </w:tc>
        <w:tc>
          <w:tcPr>
            <w:tcW w:w="472" w:type="pct"/>
            <w:vAlign w:val="center"/>
          </w:tcPr>
          <w:p w14:paraId="6B26D87D"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5.518</w:t>
            </w:r>
          </w:p>
        </w:tc>
        <w:tc>
          <w:tcPr>
            <w:tcW w:w="1020" w:type="pct"/>
            <w:gridSpan w:val="2"/>
            <w:vAlign w:val="center"/>
          </w:tcPr>
          <w:p w14:paraId="4C4C1B1C"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3.902</w:t>
            </w:r>
          </w:p>
        </w:tc>
        <w:tc>
          <w:tcPr>
            <w:tcW w:w="490" w:type="pct"/>
            <w:vAlign w:val="center"/>
          </w:tcPr>
          <w:p w14:paraId="1EB8EA00"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10.585</w:t>
            </w:r>
          </w:p>
        </w:tc>
        <w:tc>
          <w:tcPr>
            <w:tcW w:w="452" w:type="pct"/>
            <w:vAlign w:val="center"/>
          </w:tcPr>
          <w:p w14:paraId="36F5B9E6"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5.279</w:t>
            </w:r>
          </w:p>
        </w:tc>
        <w:tc>
          <w:tcPr>
            <w:tcW w:w="1012" w:type="pct"/>
            <w:gridSpan w:val="2"/>
            <w:vAlign w:val="center"/>
          </w:tcPr>
          <w:p w14:paraId="0BE9735E" w14:textId="77777777" w:rsidR="00A14830" w:rsidRPr="008A5A16" w:rsidRDefault="000E13BF" w:rsidP="008A5A16">
            <w:pPr>
              <w:jc w:val="center"/>
              <w:rPr>
                <w:rFonts w:ascii="Times New Roman" w:hAnsi="Times New Roman" w:cs="Times New Roman"/>
                <w:sz w:val="20"/>
                <w:szCs w:val="20"/>
              </w:rPr>
            </w:pPr>
            <w:r w:rsidRPr="008A5A16">
              <w:rPr>
                <w:rFonts w:ascii="Times New Roman" w:hAnsi="Times New Roman" w:cs="Times New Roman"/>
                <w:sz w:val="20"/>
                <w:szCs w:val="20"/>
              </w:rPr>
              <w:t>3.732</w:t>
            </w:r>
          </w:p>
        </w:tc>
      </w:tr>
    </w:tbl>
    <w:p w14:paraId="37B5A5D1" w14:textId="77777777" w:rsidR="00CA198E"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OE=optimum environment; HSE=heat stress environment; EHSE=extended heat stress environment</w:t>
      </w:r>
    </w:p>
    <w:p w14:paraId="47C5C464" w14:textId="77777777" w:rsidR="009B401B" w:rsidRDefault="009B401B" w:rsidP="009B401B">
      <w:pPr>
        <w:spacing w:line="360" w:lineRule="auto"/>
        <w:jc w:val="both"/>
        <w:rPr>
          <w:rFonts w:ascii="Times New Roman" w:hAnsi="Times New Roman" w:cs="Times New Roman"/>
        </w:rPr>
      </w:pPr>
      <w:r w:rsidRPr="008A5A16">
        <w:rPr>
          <w:rFonts w:ascii="Times New Roman" w:hAnsi="Times New Roman" w:cs="Times New Roman"/>
          <w:b/>
          <w:bCs/>
          <w:i/>
          <w:iCs/>
        </w:rPr>
        <w:t>Fresh weight of peduncle</w:t>
      </w:r>
      <w:r w:rsidRPr="008A5A16">
        <w:rPr>
          <w:rFonts w:ascii="Times New Roman" w:hAnsi="Times New Roman" w:cs="Times New Roman"/>
        </w:rPr>
        <w:t xml:space="preserve"> decreased as a result of the extended heat stress environment 299.5, 274.7 and 250.0mg under optimum, heat stress and extended heat stress respectively. whereas the mean reduction in wheat genotype peduncle fresh weight ranged between 350.3 and 192.8mg (Table 2). C-306 exhibited the highest value and WH-1105 presented the lowest measurement under optimum and extended heat stress environment. </w:t>
      </w:r>
      <w:r w:rsidRPr="009B401B">
        <w:rPr>
          <w:rFonts w:ascii="Times New Roman" w:hAnsi="Times New Roman" w:cs="Times New Roman"/>
          <w:b/>
          <w:bCs/>
          <w:i/>
          <w:iCs/>
        </w:rPr>
        <w:t>Penultimate fresh weight</w:t>
      </w:r>
      <w:r w:rsidRPr="008A5A16">
        <w:rPr>
          <w:rFonts w:ascii="Times New Roman" w:hAnsi="Times New Roman" w:cs="Times New Roman"/>
        </w:rPr>
        <w:t xml:space="preserve"> was found to decrease in all the tested wheat genotypes under the extended heat stress environment. Minimum reduction in penultimate fresh weight was observed in 136.9 (WH-1105) followed by 144.0mg (RAJ-3765). </w:t>
      </w:r>
    </w:p>
    <w:p w14:paraId="3109993C" w14:textId="090C0CCB" w:rsidR="008A5A16" w:rsidRDefault="00A61A36" w:rsidP="003E4379">
      <w:pPr>
        <w:spacing w:line="360" w:lineRule="auto"/>
        <w:jc w:val="both"/>
        <w:rPr>
          <w:rFonts w:ascii="Times New Roman" w:hAnsi="Times New Roman" w:cs="Times New Roman"/>
        </w:rPr>
      </w:pPr>
      <w:r w:rsidRPr="009B401B">
        <w:rPr>
          <w:rFonts w:ascii="Times New Roman" w:hAnsi="Times New Roman" w:cs="Times New Roman"/>
          <w:b/>
          <w:bCs/>
          <w:i/>
          <w:iCs/>
        </w:rPr>
        <w:t>No. of grain/spike:</w:t>
      </w:r>
      <w:r w:rsidRPr="008A5A16">
        <w:rPr>
          <w:rFonts w:ascii="Times New Roman" w:hAnsi="Times New Roman" w:cs="Times New Roman"/>
          <w:b/>
          <w:bCs/>
        </w:rPr>
        <w:t xml:space="preserve"> </w:t>
      </w:r>
      <w:r w:rsidR="00A55A34" w:rsidRPr="008A5A16">
        <w:rPr>
          <w:rFonts w:ascii="Times New Roman" w:hAnsi="Times New Roman" w:cs="Times New Roman"/>
        </w:rPr>
        <w:t>The average no. of grain per spike observed a reduction of 13% and 21% under heat stress and extended heat stress effect, respectively, in</w:t>
      </w:r>
      <w:r w:rsidRPr="008A5A16">
        <w:rPr>
          <w:rFonts w:ascii="Times New Roman" w:hAnsi="Times New Roman" w:cs="Times New Roman"/>
        </w:rPr>
        <w:t xml:space="preserve"> </w:t>
      </w:r>
      <w:r w:rsidR="00A55A34" w:rsidRPr="008A5A16">
        <w:rPr>
          <w:rFonts w:ascii="Times New Roman" w:hAnsi="Times New Roman" w:cs="Times New Roman"/>
        </w:rPr>
        <w:t xml:space="preserve">comparison to optimum effect of heat (Table 3). The highest reduction </w:t>
      </w:r>
      <w:r w:rsidR="009B52AC" w:rsidRPr="008A5A16">
        <w:rPr>
          <w:rFonts w:ascii="Times New Roman" w:hAnsi="Times New Roman" w:cs="Times New Roman"/>
        </w:rPr>
        <w:t>was observed in</w:t>
      </w:r>
      <w:r w:rsidR="00E37B91" w:rsidRPr="008A5A16">
        <w:rPr>
          <w:rFonts w:ascii="Times New Roman" w:hAnsi="Times New Roman" w:cs="Times New Roman"/>
        </w:rPr>
        <w:t xml:space="preserve"> </w:t>
      </w:r>
      <w:r w:rsidR="009B52AC" w:rsidRPr="008A5A16">
        <w:rPr>
          <w:rFonts w:ascii="Times New Roman" w:hAnsi="Times New Roman" w:cs="Times New Roman"/>
        </w:rPr>
        <w:t>WH-730</w:t>
      </w:r>
      <w:r w:rsidR="00A55A34" w:rsidRPr="008A5A16">
        <w:rPr>
          <w:rFonts w:ascii="Times New Roman" w:hAnsi="Times New Roman" w:cs="Times New Roman"/>
        </w:rPr>
        <w:t xml:space="preserve">, while </w:t>
      </w:r>
      <w:r w:rsidR="009B52AC" w:rsidRPr="008A5A16">
        <w:rPr>
          <w:rFonts w:ascii="Times New Roman" w:hAnsi="Times New Roman" w:cs="Times New Roman"/>
        </w:rPr>
        <w:t>the minimum reduction was observed in HD-3086</w:t>
      </w:r>
      <w:r w:rsidR="00A55A34" w:rsidRPr="008A5A16">
        <w:rPr>
          <w:rFonts w:ascii="Times New Roman" w:hAnsi="Times New Roman" w:cs="Times New Roman"/>
        </w:rPr>
        <w:t xml:space="preserve"> under </w:t>
      </w:r>
      <w:r w:rsidR="009B52AC" w:rsidRPr="008A5A16">
        <w:rPr>
          <w:rFonts w:ascii="Times New Roman" w:hAnsi="Times New Roman" w:cs="Times New Roman"/>
        </w:rPr>
        <w:t>extended heat stress effect</w:t>
      </w:r>
      <w:r w:rsidR="00A55A34" w:rsidRPr="008A5A16">
        <w:rPr>
          <w:rFonts w:ascii="Times New Roman" w:hAnsi="Times New Roman" w:cs="Times New Roman"/>
        </w:rPr>
        <w:t>.</w:t>
      </w:r>
      <w:r w:rsidRPr="008A5A16">
        <w:rPr>
          <w:rFonts w:ascii="Times New Roman" w:hAnsi="Times New Roman" w:cs="Times New Roman"/>
        </w:rPr>
        <w:t xml:space="preserve"> </w:t>
      </w:r>
      <w:r w:rsidR="009B52AC" w:rsidRPr="009B401B">
        <w:rPr>
          <w:rFonts w:ascii="Times New Roman" w:hAnsi="Times New Roman" w:cs="Times New Roman"/>
          <w:b/>
          <w:bCs/>
          <w:i/>
          <w:iCs/>
        </w:rPr>
        <w:t>Grain weight/spike:</w:t>
      </w:r>
      <w:r w:rsidR="009B52AC" w:rsidRPr="008A5A16">
        <w:rPr>
          <w:rFonts w:ascii="Times New Roman" w:hAnsi="Times New Roman" w:cs="Times New Roman"/>
          <w:b/>
        </w:rPr>
        <w:t xml:space="preserve"> </w:t>
      </w:r>
      <w:r w:rsidR="002E6801" w:rsidRPr="008A5A16">
        <w:rPr>
          <w:rFonts w:ascii="Times New Roman" w:hAnsi="Times New Roman" w:cs="Times New Roman"/>
        </w:rPr>
        <w:t xml:space="preserve">The average </w:t>
      </w:r>
      <w:r w:rsidR="009B52AC" w:rsidRPr="008A5A16">
        <w:rPr>
          <w:rFonts w:ascii="Times New Roman" w:hAnsi="Times New Roman" w:cs="Times New Roman"/>
        </w:rPr>
        <w:t>weight</w:t>
      </w:r>
      <w:r w:rsidR="00A90C22" w:rsidRPr="008A5A16">
        <w:rPr>
          <w:rFonts w:ascii="Times New Roman" w:hAnsi="Times New Roman" w:cs="Times New Roman"/>
        </w:rPr>
        <w:t xml:space="preserve"> of grain per spike</w:t>
      </w:r>
      <w:r w:rsidR="009B52AC" w:rsidRPr="008A5A16">
        <w:rPr>
          <w:rFonts w:ascii="Times New Roman" w:hAnsi="Times New Roman" w:cs="Times New Roman"/>
        </w:rPr>
        <w:t xml:space="preserve"> was </w:t>
      </w:r>
      <w:r w:rsidR="00A90C22" w:rsidRPr="008A5A16">
        <w:rPr>
          <w:rFonts w:ascii="Times New Roman" w:hAnsi="Times New Roman" w:cs="Times New Roman"/>
        </w:rPr>
        <w:t xml:space="preserve">reduced by 18.29% and 21.46% under heat stress and extended heat stress effect, respectively. </w:t>
      </w:r>
      <w:r w:rsidR="00363F04" w:rsidRPr="008A5A16">
        <w:rPr>
          <w:rFonts w:ascii="Times New Roman" w:hAnsi="Times New Roman" w:cs="Times New Roman"/>
        </w:rPr>
        <w:t xml:space="preserve">Mean of grain weight per spike shifted from optimum (2.49) to extended heat stress effect (0.88). </w:t>
      </w:r>
      <w:r w:rsidR="0001735B" w:rsidRPr="008A5A16">
        <w:rPr>
          <w:rFonts w:ascii="Times New Roman" w:hAnsi="Times New Roman" w:cs="Times New Roman"/>
        </w:rPr>
        <w:t>The physiological maturity period of the crop was reduced to 18% under HSE and 36% under EHSE treatment, reduced grain weight (</w:t>
      </w:r>
      <w:proofErr w:type="spellStart"/>
      <w:r w:rsidR="0001735B" w:rsidRPr="008A5A16">
        <w:rPr>
          <w:rFonts w:ascii="Times New Roman" w:hAnsi="Times New Roman" w:cs="Times New Roman"/>
        </w:rPr>
        <w:t>Shirdelmoghanloo</w:t>
      </w:r>
      <w:proofErr w:type="spellEnd"/>
      <w:r w:rsidR="0001735B" w:rsidRPr="008A5A16">
        <w:rPr>
          <w:rFonts w:ascii="Times New Roman" w:hAnsi="Times New Roman" w:cs="Times New Roman"/>
        </w:rPr>
        <w:t xml:space="preserve"> </w:t>
      </w:r>
      <w:r w:rsidR="0001735B" w:rsidRPr="008A5A16">
        <w:rPr>
          <w:rFonts w:ascii="Times New Roman" w:hAnsi="Times New Roman" w:cs="Times New Roman"/>
          <w:i/>
        </w:rPr>
        <w:t>et al</w:t>
      </w:r>
      <w:r w:rsidR="0001735B" w:rsidRPr="008A5A16">
        <w:rPr>
          <w:rFonts w:ascii="Times New Roman" w:hAnsi="Times New Roman" w:cs="Times New Roman"/>
        </w:rPr>
        <w:t>., 2016).</w:t>
      </w:r>
      <w:r w:rsidR="008451FE" w:rsidRPr="008A5A16">
        <w:rPr>
          <w:rFonts w:ascii="Times New Roman" w:hAnsi="Times New Roman" w:cs="Times New Roman"/>
        </w:rPr>
        <w:t xml:space="preserve"> The average no. of grain/spike recorded a reduction of 32% and 14% under EHSE and HSE respectively, in comparison to OE studied by Kumar </w:t>
      </w:r>
      <w:r w:rsidR="008451FE" w:rsidRPr="008A5A16">
        <w:rPr>
          <w:rFonts w:ascii="Times New Roman" w:hAnsi="Times New Roman" w:cs="Times New Roman"/>
          <w:i/>
        </w:rPr>
        <w:t>et al</w:t>
      </w:r>
      <w:r w:rsidR="00CE3D9C" w:rsidRPr="008A5A16">
        <w:rPr>
          <w:rFonts w:ascii="Times New Roman" w:hAnsi="Times New Roman" w:cs="Times New Roman"/>
        </w:rPr>
        <w:t>.</w:t>
      </w:r>
      <w:r w:rsidR="008451FE" w:rsidRPr="008A5A16">
        <w:rPr>
          <w:rFonts w:ascii="Times New Roman" w:hAnsi="Times New Roman" w:cs="Times New Roman"/>
        </w:rPr>
        <w:t xml:space="preserve"> (2023).</w:t>
      </w:r>
    </w:p>
    <w:p w14:paraId="68C95BBD" w14:textId="77777777" w:rsidR="009B401B" w:rsidRPr="008A5A16" w:rsidRDefault="009B401B" w:rsidP="003E4379">
      <w:pPr>
        <w:spacing w:line="360" w:lineRule="auto"/>
        <w:jc w:val="both"/>
        <w:rPr>
          <w:rFonts w:ascii="Times New Roman" w:hAnsi="Times New Roman" w:cs="Times New Roman"/>
        </w:rPr>
      </w:pPr>
    </w:p>
    <w:p w14:paraId="1C6700B3" w14:textId="4AFA7227" w:rsidR="00C41EC2" w:rsidRPr="008A5A16" w:rsidRDefault="00CA198E" w:rsidP="003E4379">
      <w:pPr>
        <w:spacing w:line="360" w:lineRule="auto"/>
        <w:jc w:val="both"/>
        <w:rPr>
          <w:rFonts w:ascii="Times New Roman" w:hAnsi="Times New Roman" w:cs="Times New Roman"/>
        </w:rPr>
      </w:pPr>
      <w:r w:rsidRPr="008A5A16">
        <w:rPr>
          <w:rFonts w:ascii="Times New Roman" w:hAnsi="Times New Roman" w:cs="Times New Roman"/>
          <w:b/>
        </w:rPr>
        <w:t>Table 3</w:t>
      </w:r>
      <w:r w:rsidR="00D95C40" w:rsidRPr="008A5A16">
        <w:rPr>
          <w:rFonts w:ascii="Times New Roman" w:hAnsi="Times New Roman" w:cs="Times New Roman"/>
          <w:b/>
        </w:rPr>
        <w:t>.</w:t>
      </w:r>
      <w:r w:rsidR="00D95C40" w:rsidRPr="008A5A16">
        <w:rPr>
          <w:rFonts w:ascii="Times New Roman" w:hAnsi="Times New Roman" w:cs="Times New Roman"/>
        </w:rPr>
        <w:t xml:space="preserve"> </w:t>
      </w:r>
      <w:r w:rsidR="003E4379" w:rsidRPr="008A5A16">
        <w:rPr>
          <w:rFonts w:ascii="Times New Roman" w:hAnsi="Times New Roman" w:cs="Times New Roman"/>
        </w:rPr>
        <w:t xml:space="preserve">Effect of elevated heat stress condition on numbers </w:t>
      </w:r>
      <w:r w:rsidR="00D95C40" w:rsidRPr="008A5A16">
        <w:rPr>
          <w:rFonts w:ascii="Times New Roman" w:hAnsi="Times New Roman" w:cs="Times New Roman"/>
        </w:rPr>
        <w:t>of grain/spike and grain weight/spike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67"/>
        <w:gridCol w:w="826"/>
        <w:gridCol w:w="873"/>
        <w:gridCol w:w="925"/>
        <w:gridCol w:w="1118"/>
        <w:gridCol w:w="825"/>
        <w:gridCol w:w="873"/>
        <w:gridCol w:w="854"/>
        <w:gridCol w:w="1115"/>
      </w:tblGrid>
      <w:tr w:rsidR="00A14830" w:rsidRPr="008A5A16" w14:paraId="161C1578" w14:textId="77777777" w:rsidTr="008A5A16">
        <w:trPr>
          <w:trHeight w:val="20"/>
        </w:trPr>
        <w:tc>
          <w:tcPr>
            <w:tcW w:w="1131" w:type="pct"/>
            <w:vMerge w:val="restart"/>
            <w:vAlign w:val="center"/>
          </w:tcPr>
          <w:p w14:paraId="36928A40"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Genotype</w:t>
            </w:r>
          </w:p>
        </w:tc>
        <w:tc>
          <w:tcPr>
            <w:tcW w:w="1954" w:type="pct"/>
            <w:gridSpan w:val="4"/>
            <w:vAlign w:val="center"/>
          </w:tcPr>
          <w:p w14:paraId="452D13B1" w14:textId="0C8B6E20" w:rsidR="00A14830" w:rsidRPr="008A5A16" w:rsidRDefault="00B4686F" w:rsidP="003E4379">
            <w:pPr>
              <w:jc w:val="center"/>
              <w:rPr>
                <w:rFonts w:ascii="Times New Roman" w:hAnsi="Times New Roman" w:cs="Times New Roman"/>
                <w:b/>
                <w:sz w:val="20"/>
                <w:szCs w:val="20"/>
              </w:rPr>
            </w:pPr>
            <w:r w:rsidRPr="008A5A16">
              <w:rPr>
                <w:rFonts w:ascii="Times New Roman" w:hAnsi="Times New Roman" w:cs="Times New Roman"/>
                <w:b/>
                <w:sz w:val="20"/>
                <w:szCs w:val="20"/>
              </w:rPr>
              <w:t>No. of grain/spike</w:t>
            </w:r>
          </w:p>
        </w:tc>
        <w:tc>
          <w:tcPr>
            <w:tcW w:w="1915" w:type="pct"/>
            <w:gridSpan w:val="4"/>
            <w:vAlign w:val="center"/>
          </w:tcPr>
          <w:p w14:paraId="6D594E41" w14:textId="6DC2DC20" w:rsidR="00A14830" w:rsidRPr="008A5A16" w:rsidRDefault="00B4686F" w:rsidP="003E4379">
            <w:pPr>
              <w:jc w:val="center"/>
              <w:rPr>
                <w:rFonts w:ascii="Times New Roman" w:hAnsi="Times New Roman" w:cs="Times New Roman"/>
                <w:b/>
                <w:sz w:val="20"/>
                <w:szCs w:val="20"/>
              </w:rPr>
            </w:pPr>
            <w:r w:rsidRPr="008A5A16">
              <w:rPr>
                <w:rFonts w:ascii="Times New Roman" w:hAnsi="Times New Roman" w:cs="Times New Roman"/>
                <w:b/>
                <w:sz w:val="20"/>
                <w:szCs w:val="20"/>
              </w:rPr>
              <w:t>Grain weight/spike</w:t>
            </w:r>
          </w:p>
        </w:tc>
      </w:tr>
      <w:tr w:rsidR="00A14830" w:rsidRPr="008A5A16" w14:paraId="4254412B" w14:textId="77777777" w:rsidTr="008A5A16">
        <w:trPr>
          <w:trHeight w:val="20"/>
        </w:trPr>
        <w:tc>
          <w:tcPr>
            <w:tcW w:w="1131" w:type="pct"/>
            <w:vMerge/>
            <w:vAlign w:val="center"/>
          </w:tcPr>
          <w:p w14:paraId="4E7047D4" w14:textId="77777777" w:rsidR="00A14830" w:rsidRPr="008A5A16" w:rsidRDefault="00A14830" w:rsidP="003E4379">
            <w:pPr>
              <w:rPr>
                <w:rFonts w:ascii="Times New Roman" w:hAnsi="Times New Roman" w:cs="Times New Roman"/>
                <w:sz w:val="20"/>
                <w:szCs w:val="20"/>
              </w:rPr>
            </w:pPr>
          </w:p>
        </w:tc>
        <w:tc>
          <w:tcPr>
            <w:tcW w:w="431" w:type="pct"/>
            <w:vAlign w:val="center"/>
          </w:tcPr>
          <w:p w14:paraId="44806270"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6" w:type="pct"/>
            <w:vAlign w:val="center"/>
          </w:tcPr>
          <w:p w14:paraId="0C4D350A"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83" w:type="pct"/>
            <w:vAlign w:val="center"/>
          </w:tcPr>
          <w:p w14:paraId="08F865A7"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84" w:type="pct"/>
            <w:vAlign w:val="center"/>
          </w:tcPr>
          <w:p w14:paraId="3C6060CE"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c>
          <w:tcPr>
            <w:tcW w:w="431" w:type="pct"/>
            <w:vAlign w:val="center"/>
          </w:tcPr>
          <w:p w14:paraId="586E8DF6"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OE</w:t>
            </w:r>
          </w:p>
        </w:tc>
        <w:tc>
          <w:tcPr>
            <w:tcW w:w="456" w:type="pct"/>
            <w:vAlign w:val="center"/>
          </w:tcPr>
          <w:p w14:paraId="2448E904"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HSE</w:t>
            </w:r>
          </w:p>
        </w:tc>
        <w:tc>
          <w:tcPr>
            <w:tcW w:w="446" w:type="pct"/>
            <w:vAlign w:val="center"/>
          </w:tcPr>
          <w:p w14:paraId="1C1FFF58" w14:textId="77777777" w:rsidR="00A14830" w:rsidRPr="008A5A16" w:rsidRDefault="00243E55" w:rsidP="003E4379">
            <w:pPr>
              <w:jc w:val="center"/>
              <w:rPr>
                <w:rFonts w:ascii="Times New Roman" w:hAnsi="Times New Roman" w:cs="Times New Roman"/>
                <w:b/>
                <w:sz w:val="20"/>
                <w:szCs w:val="20"/>
              </w:rPr>
            </w:pPr>
            <w:r w:rsidRPr="008A5A16">
              <w:rPr>
                <w:rFonts w:ascii="Times New Roman" w:hAnsi="Times New Roman" w:cs="Times New Roman"/>
                <w:b/>
                <w:sz w:val="20"/>
                <w:szCs w:val="20"/>
              </w:rPr>
              <w:t>EHSE</w:t>
            </w:r>
          </w:p>
        </w:tc>
        <w:tc>
          <w:tcPr>
            <w:tcW w:w="582" w:type="pct"/>
            <w:vAlign w:val="center"/>
          </w:tcPr>
          <w:p w14:paraId="129391FD"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Mean G</w:t>
            </w:r>
          </w:p>
        </w:tc>
      </w:tr>
      <w:tr w:rsidR="00A14830" w:rsidRPr="008A5A16" w14:paraId="1EE9EAA3" w14:textId="77777777" w:rsidTr="008A5A16">
        <w:trPr>
          <w:trHeight w:val="20"/>
        </w:trPr>
        <w:tc>
          <w:tcPr>
            <w:tcW w:w="1131" w:type="pct"/>
            <w:vAlign w:val="center"/>
          </w:tcPr>
          <w:p w14:paraId="3554F98B"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C-306</w:t>
            </w:r>
          </w:p>
        </w:tc>
        <w:tc>
          <w:tcPr>
            <w:tcW w:w="431" w:type="pct"/>
            <w:vAlign w:val="center"/>
          </w:tcPr>
          <w:p w14:paraId="17F62B0E"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50.2</w:t>
            </w:r>
          </w:p>
        </w:tc>
        <w:tc>
          <w:tcPr>
            <w:tcW w:w="456" w:type="pct"/>
            <w:vAlign w:val="center"/>
          </w:tcPr>
          <w:p w14:paraId="59DE7E98"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45.5</w:t>
            </w:r>
          </w:p>
        </w:tc>
        <w:tc>
          <w:tcPr>
            <w:tcW w:w="483" w:type="pct"/>
            <w:vAlign w:val="center"/>
          </w:tcPr>
          <w:p w14:paraId="47AB6423"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43.3</w:t>
            </w:r>
          </w:p>
        </w:tc>
        <w:tc>
          <w:tcPr>
            <w:tcW w:w="584" w:type="pct"/>
            <w:vAlign w:val="center"/>
          </w:tcPr>
          <w:p w14:paraId="152D612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46.33</w:t>
            </w:r>
          </w:p>
        </w:tc>
        <w:tc>
          <w:tcPr>
            <w:tcW w:w="431" w:type="pct"/>
            <w:vAlign w:val="center"/>
          </w:tcPr>
          <w:p w14:paraId="08F568EB"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3.57</w:t>
            </w:r>
          </w:p>
        </w:tc>
        <w:tc>
          <w:tcPr>
            <w:tcW w:w="456" w:type="pct"/>
            <w:vAlign w:val="center"/>
          </w:tcPr>
          <w:p w14:paraId="6899AB8D" w14:textId="5A7207F5" w:rsidR="00A14830" w:rsidRPr="008A5A16" w:rsidRDefault="006C6106" w:rsidP="003E4379">
            <w:pPr>
              <w:jc w:val="center"/>
              <w:rPr>
                <w:rFonts w:ascii="Times New Roman" w:hAnsi="Times New Roman" w:cs="Times New Roman"/>
                <w:color w:val="000000"/>
                <w:sz w:val="20"/>
                <w:szCs w:val="20"/>
              </w:rPr>
            </w:pPr>
            <w:r w:rsidRPr="008A5A16">
              <w:rPr>
                <w:rFonts w:ascii="Times New Roman" w:hAnsi="Times New Roman" w:cs="Times New Roman"/>
                <w:color w:val="000000"/>
                <w:sz w:val="20"/>
                <w:szCs w:val="20"/>
              </w:rPr>
              <w:t>2.98</w:t>
            </w:r>
          </w:p>
        </w:tc>
        <w:tc>
          <w:tcPr>
            <w:tcW w:w="446" w:type="pct"/>
            <w:vAlign w:val="center"/>
          </w:tcPr>
          <w:p w14:paraId="6A57308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1.89</w:t>
            </w:r>
          </w:p>
        </w:tc>
        <w:tc>
          <w:tcPr>
            <w:tcW w:w="582" w:type="pct"/>
            <w:vAlign w:val="center"/>
          </w:tcPr>
          <w:p w14:paraId="2DEE02B0"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2.81</w:t>
            </w:r>
          </w:p>
        </w:tc>
      </w:tr>
      <w:tr w:rsidR="00A14830" w:rsidRPr="008A5A16" w14:paraId="2C1EBE25" w14:textId="77777777" w:rsidTr="008A5A16">
        <w:trPr>
          <w:trHeight w:val="20"/>
        </w:trPr>
        <w:tc>
          <w:tcPr>
            <w:tcW w:w="1131" w:type="pct"/>
            <w:vAlign w:val="center"/>
          </w:tcPr>
          <w:p w14:paraId="0EDB3ABF"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DBW-90</w:t>
            </w:r>
          </w:p>
        </w:tc>
        <w:tc>
          <w:tcPr>
            <w:tcW w:w="431" w:type="pct"/>
            <w:vAlign w:val="center"/>
          </w:tcPr>
          <w:p w14:paraId="0B69687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48.9</w:t>
            </w:r>
          </w:p>
        </w:tc>
        <w:tc>
          <w:tcPr>
            <w:tcW w:w="456" w:type="pct"/>
            <w:vAlign w:val="center"/>
          </w:tcPr>
          <w:p w14:paraId="65D93DB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45.2</w:t>
            </w:r>
          </w:p>
        </w:tc>
        <w:tc>
          <w:tcPr>
            <w:tcW w:w="483" w:type="pct"/>
            <w:vAlign w:val="center"/>
          </w:tcPr>
          <w:p w14:paraId="5A22C225"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41.7</w:t>
            </w:r>
          </w:p>
        </w:tc>
        <w:tc>
          <w:tcPr>
            <w:tcW w:w="584" w:type="pct"/>
            <w:vAlign w:val="center"/>
          </w:tcPr>
          <w:p w14:paraId="027EE5A7"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45.27</w:t>
            </w:r>
          </w:p>
        </w:tc>
        <w:tc>
          <w:tcPr>
            <w:tcW w:w="431" w:type="pct"/>
            <w:vAlign w:val="center"/>
          </w:tcPr>
          <w:p w14:paraId="593CF3D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2.6</w:t>
            </w:r>
          </w:p>
        </w:tc>
        <w:tc>
          <w:tcPr>
            <w:tcW w:w="456" w:type="pct"/>
            <w:vAlign w:val="center"/>
          </w:tcPr>
          <w:p w14:paraId="12632D1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2.26</w:t>
            </w:r>
          </w:p>
        </w:tc>
        <w:tc>
          <w:tcPr>
            <w:tcW w:w="446" w:type="pct"/>
            <w:vAlign w:val="center"/>
          </w:tcPr>
          <w:p w14:paraId="01C6904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w:t>
            </w:r>
            <w:r w:rsidR="006725FD" w:rsidRPr="008A5A16">
              <w:rPr>
                <w:rFonts w:ascii="Times New Roman" w:hAnsi="Times New Roman" w:cs="Times New Roman"/>
                <w:sz w:val="20"/>
                <w:szCs w:val="20"/>
              </w:rPr>
              <w:t>.00</w:t>
            </w:r>
          </w:p>
        </w:tc>
        <w:tc>
          <w:tcPr>
            <w:tcW w:w="582" w:type="pct"/>
            <w:vAlign w:val="center"/>
          </w:tcPr>
          <w:p w14:paraId="39988B2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1.95</w:t>
            </w:r>
          </w:p>
        </w:tc>
      </w:tr>
      <w:tr w:rsidR="00A14830" w:rsidRPr="008A5A16" w14:paraId="5A3D8231" w14:textId="77777777" w:rsidTr="008A5A16">
        <w:trPr>
          <w:trHeight w:val="20"/>
        </w:trPr>
        <w:tc>
          <w:tcPr>
            <w:tcW w:w="1131" w:type="pct"/>
            <w:vAlign w:val="center"/>
          </w:tcPr>
          <w:p w14:paraId="327168A9"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HD-3086</w:t>
            </w:r>
          </w:p>
        </w:tc>
        <w:tc>
          <w:tcPr>
            <w:tcW w:w="431" w:type="pct"/>
            <w:vAlign w:val="center"/>
          </w:tcPr>
          <w:p w14:paraId="43C8DF5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53.2</w:t>
            </w:r>
          </w:p>
        </w:tc>
        <w:tc>
          <w:tcPr>
            <w:tcW w:w="456" w:type="pct"/>
            <w:vAlign w:val="center"/>
          </w:tcPr>
          <w:p w14:paraId="0C2D763C"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48.1</w:t>
            </w:r>
          </w:p>
        </w:tc>
        <w:tc>
          <w:tcPr>
            <w:tcW w:w="483" w:type="pct"/>
            <w:vAlign w:val="center"/>
          </w:tcPr>
          <w:p w14:paraId="471D9CE9"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44.3</w:t>
            </w:r>
          </w:p>
        </w:tc>
        <w:tc>
          <w:tcPr>
            <w:tcW w:w="584" w:type="pct"/>
            <w:vAlign w:val="center"/>
          </w:tcPr>
          <w:p w14:paraId="56196A90"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48.53</w:t>
            </w:r>
          </w:p>
        </w:tc>
        <w:tc>
          <w:tcPr>
            <w:tcW w:w="431" w:type="pct"/>
            <w:vAlign w:val="center"/>
          </w:tcPr>
          <w:p w14:paraId="281A00F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3.21</w:t>
            </w:r>
          </w:p>
        </w:tc>
        <w:tc>
          <w:tcPr>
            <w:tcW w:w="456" w:type="pct"/>
            <w:vAlign w:val="center"/>
          </w:tcPr>
          <w:p w14:paraId="08A2BCE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2.74</w:t>
            </w:r>
          </w:p>
        </w:tc>
        <w:tc>
          <w:tcPr>
            <w:tcW w:w="446" w:type="pct"/>
            <w:vAlign w:val="center"/>
          </w:tcPr>
          <w:p w14:paraId="66348E00"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1.53</w:t>
            </w:r>
          </w:p>
        </w:tc>
        <w:tc>
          <w:tcPr>
            <w:tcW w:w="582" w:type="pct"/>
            <w:vAlign w:val="center"/>
          </w:tcPr>
          <w:p w14:paraId="093891C9"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2.49</w:t>
            </w:r>
          </w:p>
        </w:tc>
      </w:tr>
      <w:tr w:rsidR="00A14830" w:rsidRPr="008A5A16" w14:paraId="3F82A726" w14:textId="77777777" w:rsidTr="008A5A16">
        <w:trPr>
          <w:trHeight w:val="20"/>
        </w:trPr>
        <w:tc>
          <w:tcPr>
            <w:tcW w:w="1131" w:type="pct"/>
            <w:vAlign w:val="center"/>
          </w:tcPr>
          <w:p w14:paraId="04B87828"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NSGW-1</w:t>
            </w:r>
          </w:p>
        </w:tc>
        <w:tc>
          <w:tcPr>
            <w:tcW w:w="431" w:type="pct"/>
            <w:vAlign w:val="center"/>
          </w:tcPr>
          <w:p w14:paraId="33E64EA7"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45.3</w:t>
            </w:r>
          </w:p>
        </w:tc>
        <w:tc>
          <w:tcPr>
            <w:tcW w:w="456" w:type="pct"/>
            <w:vAlign w:val="center"/>
          </w:tcPr>
          <w:p w14:paraId="25643862"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w:t>
            </w:r>
          </w:p>
        </w:tc>
        <w:tc>
          <w:tcPr>
            <w:tcW w:w="483" w:type="pct"/>
            <w:vAlign w:val="center"/>
          </w:tcPr>
          <w:p w14:paraId="10D3C7A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35.5</w:t>
            </w:r>
          </w:p>
        </w:tc>
        <w:tc>
          <w:tcPr>
            <w:tcW w:w="584" w:type="pct"/>
            <w:vAlign w:val="center"/>
          </w:tcPr>
          <w:p w14:paraId="279FAA3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39.93</w:t>
            </w:r>
          </w:p>
        </w:tc>
        <w:tc>
          <w:tcPr>
            <w:tcW w:w="431" w:type="pct"/>
            <w:vAlign w:val="center"/>
          </w:tcPr>
          <w:p w14:paraId="3351B13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1.97</w:t>
            </w:r>
          </w:p>
        </w:tc>
        <w:tc>
          <w:tcPr>
            <w:tcW w:w="456" w:type="pct"/>
            <w:vAlign w:val="center"/>
          </w:tcPr>
          <w:p w14:paraId="6008250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1.5</w:t>
            </w:r>
          </w:p>
        </w:tc>
        <w:tc>
          <w:tcPr>
            <w:tcW w:w="446" w:type="pct"/>
            <w:vAlign w:val="center"/>
          </w:tcPr>
          <w:p w14:paraId="33826C0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0.51</w:t>
            </w:r>
          </w:p>
        </w:tc>
        <w:tc>
          <w:tcPr>
            <w:tcW w:w="582" w:type="pct"/>
            <w:vAlign w:val="center"/>
          </w:tcPr>
          <w:p w14:paraId="2D76BEC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1.33</w:t>
            </w:r>
          </w:p>
        </w:tc>
      </w:tr>
      <w:tr w:rsidR="00A14830" w:rsidRPr="008A5A16" w14:paraId="1964CDC6" w14:textId="77777777" w:rsidTr="008A5A16">
        <w:trPr>
          <w:trHeight w:val="20"/>
        </w:trPr>
        <w:tc>
          <w:tcPr>
            <w:tcW w:w="1131" w:type="pct"/>
            <w:vAlign w:val="center"/>
          </w:tcPr>
          <w:p w14:paraId="12532D22"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NSGW-27</w:t>
            </w:r>
          </w:p>
        </w:tc>
        <w:tc>
          <w:tcPr>
            <w:tcW w:w="431" w:type="pct"/>
            <w:vAlign w:val="center"/>
          </w:tcPr>
          <w:p w14:paraId="1BF71A0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51.8</w:t>
            </w:r>
          </w:p>
        </w:tc>
        <w:tc>
          <w:tcPr>
            <w:tcW w:w="456" w:type="pct"/>
            <w:vAlign w:val="center"/>
          </w:tcPr>
          <w:p w14:paraId="71AEBD4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46.6</w:t>
            </w:r>
          </w:p>
        </w:tc>
        <w:tc>
          <w:tcPr>
            <w:tcW w:w="483" w:type="pct"/>
            <w:vAlign w:val="center"/>
          </w:tcPr>
          <w:p w14:paraId="57A16B12"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43.8</w:t>
            </w:r>
          </w:p>
        </w:tc>
        <w:tc>
          <w:tcPr>
            <w:tcW w:w="584" w:type="pct"/>
            <w:vAlign w:val="center"/>
          </w:tcPr>
          <w:p w14:paraId="6695769E"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47.40</w:t>
            </w:r>
          </w:p>
        </w:tc>
        <w:tc>
          <w:tcPr>
            <w:tcW w:w="431" w:type="pct"/>
            <w:vAlign w:val="center"/>
          </w:tcPr>
          <w:p w14:paraId="0EF4668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3.08</w:t>
            </w:r>
          </w:p>
        </w:tc>
        <w:tc>
          <w:tcPr>
            <w:tcW w:w="456" w:type="pct"/>
            <w:vAlign w:val="center"/>
          </w:tcPr>
          <w:p w14:paraId="510D84A2"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2.53</w:t>
            </w:r>
          </w:p>
        </w:tc>
        <w:tc>
          <w:tcPr>
            <w:tcW w:w="446" w:type="pct"/>
            <w:vAlign w:val="center"/>
          </w:tcPr>
          <w:p w14:paraId="0EA61AEA"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1.07</w:t>
            </w:r>
          </w:p>
        </w:tc>
        <w:tc>
          <w:tcPr>
            <w:tcW w:w="582" w:type="pct"/>
            <w:vAlign w:val="center"/>
          </w:tcPr>
          <w:p w14:paraId="1563313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2.23</w:t>
            </w:r>
          </w:p>
        </w:tc>
      </w:tr>
      <w:tr w:rsidR="00A14830" w:rsidRPr="008A5A16" w14:paraId="26176B11" w14:textId="77777777" w:rsidTr="008A5A16">
        <w:trPr>
          <w:trHeight w:val="20"/>
        </w:trPr>
        <w:tc>
          <w:tcPr>
            <w:tcW w:w="1131" w:type="pct"/>
            <w:vAlign w:val="center"/>
          </w:tcPr>
          <w:p w14:paraId="4B36EBE3"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NSGW-9</w:t>
            </w:r>
          </w:p>
        </w:tc>
        <w:tc>
          <w:tcPr>
            <w:tcW w:w="431" w:type="pct"/>
            <w:vAlign w:val="center"/>
          </w:tcPr>
          <w:p w14:paraId="15043DD5"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46</w:t>
            </w:r>
          </w:p>
        </w:tc>
        <w:tc>
          <w:tcPr>
            <w:tcW w:w="456" w:type="pct"/>
            <w:vAlign w:val="center"/>
          </w:tcPr>
          <w:p w14:paraId="5EC4CA1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39.3</w:t>
            </w:r>
          </w:p>
        </w:tc>
        <w:tc>
          <w:tcPr>
            <w:tcW w:w="483" w:type="pct"/>
            <w:vAlign w:val="center"/>
          </w:tcPr>
          <w:p w14:paraId="3E8A2A5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36.8</w:t>
            </w:r>
          </w:p>
        </w:tc>
        <w:tc>
          <w:tcPr>
            <w:tcW w:w="584" w:type="pct"/>
            <w:vAlign w:val="center"/>
          </w:tcPr>
          <w:p w14:paraId="55878F8B"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40.70</w:t>
            </w:r>
          </w:p>
        </w:tc>
        <w:tc>
          <w:tcPr>
            <w:tcW w:w="431" w:type="pct"/>
            <w:vAlign w:val="center"/>
          </w:tcPr>
          <w:p w14:paraId="4C9AA0F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2.41</w:t>
            </w:r>
          </w:p>
        </w:tc>
        <w:tc>
          <w:tcPr>
            <w:tcW w:w="456" w:type="pct"/>
            <w:vAlign w:val="center"/>
          </w:tcPr>
          <w:p w14:paraId="631DD28F"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2.03</w:t>
            </w:r>
          </w:p>
        </w:tc>
        <w:tc>
          <w:tcPr>
            <w:tcW w:w="446" w:type="pct"/>
            <w:vAlign w:val="center"/>
          </w:tcPr>
          <w:p w14:paraId="0A23A5F3"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0.75</w:t>
            </w:r>
          </w:p>
        </w:tc>
        <w:tc>
          <w:tcPr>
            <w:tcW w:w="582" w:type="pct"/>
            <w:vAlign w:val="center"/>
          </w:tcPr>
          <w:p w14:paraId="14A2014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1.73</w:t>
            </w:r>
          </w:p>
        </w:tc>
      </w:tr>
      <w:tr w:rsidR="00A14830" w:rsidRPr="008A5A16" w14:paraId="3D7B2224" w14:textId="77777777" w:rsidTr="008A5A16">
        <w:trPr>
          <w:trHeight w:val="20"/>
        </w:trPr>
        <w:tc>
          <w:tcPr>
            <w:tcW w:w="1131" w:type="pct"/>
            <w:vAlign w:val="center"/>
          </w:tcPr>
          <w:p w14:paraId="6B732B16"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RAJ-3765</w:t>
            </w:r>
          </w:p>
        </w:tc>
        <w:tc>
          <w:tcPr>
            <w:tcW w:w="431" w:type="pct"/>
            <w:vAlign w:val="center"/>
          </w:tcPr>
          <w:p w14:paraId="3C48E8DF"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42.8</w:t>
            </w:r>
          </w:p>
        </w:tc>
        <w:tc>
          <w:tcPr>
            <w:tcW w:w="456" w:type="pct"/>
            <w:vAlign w:val="center"/>
          </w:tcPr>
          <w:p w14:paraId="541A92D8"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37</w:t>
            </w:r>
          </w:p>
        </w:tc>
        <w:tc>
          <w:tcPr>
            <w:tcW w:w="483" w:type="pct"/>
            <w:vAlign w:val="center"/>
          </w:tcPr>
          <w:p w14:paraId="1A804E86"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34</w:t>
            </w:r>
          </w:p>
        </w:tc>
        <w:tc>
          <w:tcPr>
            <w:tcW w:w="584" w:type="pct"/>
            <w:vAlign w:val="center"/>
          </w:tcPr>
          <w:p w14:paraId="47512D4A" w14:textId="77777777" w:rsidR="00A14830" w:rsidRPr="008A5A16" w:rsidRDefault="00465310" w:rsidP="003E4379">
            <w:pPr>
              <w:jc w:val="center"/>
              <w:rPr>
                <w:rFonts w:ascii="Times New Roman" w:hAnsi="Times New Roman" w:cs="Times New Roman"/>
                <w:sz w:val="20"/>
                <w:szCs w:val="20"/>
              </w:rPr>
            </w:pPr>
            <w:r w:rsidRPr="008A5A16">
              <w:rPr>
                <w:rFonts w:ascii="Times New Roman" w:hAnsi="Times New Roman" w:cs="Times New Roman"/>
                <w:sz w:val="20"/>
                <w:szCs w:val="20"/>
              </w:rPr>
              <w:t>37.93</w:t>
            </w:r>
          </w:p>
        </w:tc>
        <w:tc>
          <w:tcPr>
            <w:tcW w:w="431" w:type="pct"/>
            <w:vAlign w:val="center"/>
          </w:tcPr>
          <w:p w14:paraId="10435C1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1.84</w:t>
            </w:r>
          </w:p>
        </w:tc>
        <w:tc>
          <w:tcPr>
            <w:tcW w:w="456" w:type="pct"/>
            <w:vAlign w:val="center"/>
          </w:tcPr>
          <w:p w14:paraId="03305033"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1.43</w:t>
            </w:r>
          </w:p>
        </w:tc>
        <w:tc>
          <w:tcPr>
            <w:tcW w:w="446" w:type="pct"/>
            <w:vAlign w:val="center"/>
          </w:tcPr>
          <w:p w14:paraId="6F815B56"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0.47</w:t>
            </w:r>
          </w:p>
        </w:tc>
        <w:tc>
          <w:tcPr>
            <w:tcW w:w="582" w:type="pct"/>
            <w:vAlign w:val="center"/>
          </w:tcPr>
          <w:p w14:paraId="5099F5E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1.25</w:t>
            </w:r>
          </w:p>
        </w:tc>
      </w:tr>
      <w:tr w:rsidR="00A14830" w:rsidRPr="008A5A16" w14:paraId="253CED2E" w14:textId="77777777" w:rsidTr="008A5A16">
        <w:trPr>
          <w:trHeight w:val="20"/>
        </w:trPr>
        <w:tc>
          <w:tcPr>
            <w:tcW w:w="1131" w:type="pct"/>
            <w:vAlign w:val="center"/>
          </w:tcPr>
          <w:p w14:paraId="37D991A6"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WH-1105</w:t>
            </w:r>
          </w:p>
        </w:tc>
        <w:tc>
          <w:tcPr>
            <w:tcW w:w="431" w:type="pct"/>
            <w:vAlign w:val="center"/>
          </w:tcPr>
          <w:p w14:paraId="30B56D97"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41.6</w:t>
            </w:r>
          </w:p>
        </w:tc>
        <w:tc>
          <w:tcPr>
            <w:tcW w:w="456" w:type="pct"/>
            <w:vAlign w:val="center"/>
          </w:tcPr>
          <w:p w14:paraId="3B39FCFE"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36.6</w:t>
            </w:r>
          </w:p>
        </w:tc>
        <w:tc>
          <w:tcPr>
            <w:tcW w:w="483" w:type="pct"/>
            <w:vAlign w:val="center"/>
          </w:tcPr>
          <w:p w14:paraId="3AAB6C86"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33.5</w:t>
            </w:r>
          </w:p>
        </w:tc>
        <w:tc>
          <w:tcPr>
            <w:tcW w:w="584" w:type="pct"/>
            <w:vAlign w:val="center"/>
          </w:tcPr>
          <w:p w14:paraId="5D6F18C2"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37.23</w:t>
            </w:r>
          </w:p>
        </w:tc>
        <w:tc>
          <w:tcPr>
            <w:tcW w:w="431" w:type="pct"/>
            <w:vAlign w:val="center"/>
          </w:tcPr>
          <w:p w14:paraId="0A15C0A4"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1.74</w:t>
            </w:r>
          </w:p>
        </w:tc>
        <w:tc>
          <w:tcPr>
            <w:tcW w:w="456" w:type="pct"/>
            <w:vAlign w:val="center"/>
          </w:tcPr>
          <w:p w14:paraId="7F8C183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1.18</w:t>
            </w:r>
          </w:p>
        </w:tc>
        <w:tc>
          <w:tcPr>
            <w:tcW w:w="446" w:type="pct"/>
            <w:vAlign w:val="center"/>
          </w:tcPr>
          <w:p w14:paraId="3C89B825"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0.45</w:t>
            </w:r>
          </w:p>
        </w:tc>
        <w:tc>
          <w:tcPr>
            <w:tcW w:w="582" w:type="pct"/>
            <w:vAlign w:val="center"/>
          </w:tcPr>
          <w:p w14:paraId="0A6A25E8"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1.12</w:t>
            </w:r>
          </w:p>
        </w:tc>
      </w:tr>
      <w:tr w:rsidR="00A14830" w:rsidRPr="008A5A16" w14:paraId="5D9A2B82" w14:textId="77777777" w:rsidTr="008A5A16">
        <w:trPr>
          <w:trHeight w:val="20"/>
        </w:trPr>
        <w:tc>
          <w:tcPr>
            <w:tcW w:w="1131" w:type="pct"/>
            <w:vAlign w:val="center"/>
          </w:tcPr>
          <w:p w14:paraId="2D63C485"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WH-1124</w:t>
            </w:r>
          </w:p>
        </w:tc>
        <w:tc>
          <w:tcPr>
            <w:tcW w:w="431" w:type="pct"/>
            <w:vAlign w:val="center"/>
          </w:tcPr>
          <w:p w14:paraId="6776EEBE"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44.6</w:t>
            </w:r>
          </w:p>
        </w:tc>
        <w:tc>
          <w:tcPr>
            <w:tcW w:w="456" w:type="pct"/>
            <w:vAlign w:val="center"/>
          </w:tcPr>
          <w:p w14:paraId="58B1D35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483" w:type="pct"/>
            <w:vAlign w:val="center"/>
          </w:tcPr>
          <w:p w14:paraId="390605DA"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34.5</w:t>
            </w:r>
          </w:p>
        </w:tc>
        <w:tc>
          <w:tcPr>
            <w:tcW w:w="584" w:type="pct"/>
            <w:vAlign w:val="center"/>
          </w:tcPr>
          <w:p w14:paraId="371B5416"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38.97</w:t>
            </w:r>
          </w:p>
        </w:tc>
        <w:tc>
          <w:tcPr>
            <w:tcW w:w="431" w:type="pct"/>
            <w:vAlign w:val="center"/>
          </w:tcPr>
          <w:p w14:paraId="2E75AC4E"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2.07</w:t>
            </w:r>
          </w:p>
        </w:tc>
        <w:tc>
          <w:tcPr>
            <w:tcW w:w="456" w:type="pct"/>
            <w:vAlign w:val="center"/>
          </w:tcPr>
          <w:p w14:paraId="735FFDC8"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1.83</w:t>
            </w:r>
          </w:p>
        </w:tc>
        <w:tc>
          <w:tcPr>
            <w:tcW w:w="446" w:type="pct"/>
            <w:vAlign w:val="center"/>
          </w:tcPr>
          <w:p w14:paraId="4497CC81"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0.57</w:t>
            </w:r>
          </w:p>
        </w:tc>
        <w:tc>
          <w:tcPr>
            <w:tcW w:w="582" w:type="pct"/>
            <w:vAlign w:val="center"/>
          </w:tcPr>
          <w:p w14:paraId="0E8D4B9B" w14:textId="77777777" w:rsidR="00A14830" w:rsidRPr="008A5A16" w:rsidRDefault="00525A8E" w:rsidP="003E4379">
            <w:pPr>
              <w:jc w:val="center"/>
              <w:rPr>
                <w:rFonts w:ascii="Times New Roman" w:hAnsi="Times New Roman" w:cs="Times New Roman"/>
                <w:sz w:val="20"/>
                <w:szCs w:val="20"/>
              </w:rPr>
            </w:pPr>
            <w:r w:rsidRPr="008A5A16">
              <w:rPr>
                <w:rFonts w:ascii="Times New Roman" w:hAnsi="Times New Roman" w:cs="Times New Roman"/>
                <w:sz w:val="20"/>
                <w:szCs w:val="20"/>
              </w:rPr>
              <w:t>1.49</w:t>
            </w:r>
          </w:p>
        </w:tc>
      </w:tr>
      <w:tr w:rsidR="00A14830" w:rsidRPr="008A5A16" w14:paraId="4BF2628B" w14:textId="77777777" w:rsidTr="008A5A16">
        <w:trPr>
          <w:trHeight w:val="20"/>
        </w:trPr>
        <w:tc>
          <w:tcPr>
            <w:tcW w:w="1131" w:type="pct"/>
            <w:vAlign w:val="center"/>
          </w:tcPr>
          <w:p w14:paraId="7E840EE3"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WH-730</w:t>
            </w:r>
          </w:p>
        </w:tc>
        <w:tc>
          <w:tcPr>
            <w:tcW w:w="431" w:type="pct"/>
            <w:vAlign w:val="center"/>
          </w:tcPr>
          <w:p w14:paraId="2B3C138D"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46.4</w:t>
            </w:r>
          </w:p>
        </w:tc>
        <w:tc>
          <w:tcPr>
            <w:tcW w:w="456" w:type="pct"/>
            <w:vAlign w:val="center"/>
          </w:tcPr>
          <w:p w14:paraId="3AC6D014"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40.9</w:t>
            </w:r>
          </w:p>
        </w:tc>
        <w:tc>
          <w:tcPr>
            <w:tcW w:w="483" w:type="pct"/>
            <w:vAlign w:val="center"/>
          </w:tcPr>
          <w:p w14:paraId="78297085" w14:textId="77777777" w:rsidR="00A14830" w:rsidRPr="008A5A16" w:rsidRDefault="009B52AC" w:rsidP="003E4379">
            <w:pPr>
              <w:jc w:val="center"/>
              <w:rPr>
                <w:rFonts w:ascii="Times New Roman" w:hAnsi="Times New Roman" w:cs="Times New Roman"/>
                <w:sz w:val="20"/>
                <w:szCs w:val="20"/>
              </w:rPr>
            </w:pPr>
            <w:r w:rsidRPr="008A5A16">
              <w:rPr>
                <w:rFonts w:ascii="Times New Roman" w:hAnsi="Times New Roman" w:cs="Times New Roman"/>
                <w:sz w:val="20"/>
                <w:szCs w:val="20"/>
              </w:rPr>
              <w:t>33.0</w:t>
            </w:r>
          </w:p>
        </w:tc>
        <w:tc>
          <w:tcPr>
            <w:tcW w:w="584" w:type="pct"/>
            <w:vAlign w:val="center"/>
          </w:tcPr>
          <w:p w14:paraId="68CE95AD" w14:textId="77777777" w:rsidR="00A14830" w:rsidRPr="008A5A16" w:rsidRDefault="009B52AC" w:rsidP="003E4379">
            <w:pPr>
              <w:jc w:val="center"/>
              <w:rPr>
                <w:rFonts w:ascii="Times New Roman" w:hAnsi="Times New Roman" w:cs="Times New Roman"/>
                <w:sz w:val="20"/>
                <w:szCs w:val="20"/>
              </w:rPr>
            </w:pPr>
            <w:r w:rsidRPr="008A5A16">
              <w:rPr>
                <w:rFonts w:ascii="Times New Roman" w:hAnsi="Times New Roman" w:cs="Times New Roman"/>
                <w:sz w:val="20"/>
                <w:szCs w:val="20"/>
              </w:rPr>
              <w:t>39.90</w:t>
            </w:r>
          </w:p>
        </w:tc>
        <w:tc>
          <w:tcPr>
            <w:tcW w:w="431" w:type="pct"/>
            <w:vAlign w:val="center"/>
          </w:tcPr>
          <w:p w14:paraId="5850F553"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2.39</w:t>
            </w:r>
          </w:p>
        </w:tc>
        <w:tc>
          <w:tcPr>
            <w:tcW w:w="456" w:type="pct"/>
            <w:vAlign w:val="center"/>
          </w:tcPr>
          <w:p w14:paraId="34E04513"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2.01</w:t>
            </w:r>
          </w:p>
        </w:tc>
        <w:tc>
          <w:tcPr>
            <w:tcW w:w="446" w:type="pct"/>
            <w:vAlign w:val="center"/>
          </w:tcPr>
          <w:p w14:paraId="1AC6AE2A"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0.6</w:t>
            </w:r>
          </w:p>
        </w:tc>
        <w:tc>
          <w:tcPr>
            <w:tcW w:w="582" w:type="pct"/>
            <w:vAlign w:val="center"/>
          </w:tcPr>
          <w:p w14:paraId="531446F1"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1.67</w:t>
            </w:r>
          </w:p>
        </w:tc>
      </w:tr>
      <w:tr w:rsidR="00A14830" w:rsidRPr="008A5A16" w14:paraId="3F73D99A" w14:textId="77777777" w:rsidTr="008A5A16">
        <w:trPr>
          <w:trHeight w:val="20"/>
        </w:trPr>
        <w:tc>
          <w:tcPr>
            <w:tcW w:w="1131" w:type="pct"/>
            <w:vAlign w:val="center"/>
          </w:tcPr>
          <w:p w14:paraId="2CBB43EA"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Mean T</w:t>
            </w:r>
          </w:p>
        </w:tc>
        <w:tc>
          <w:tcPr>
            <w:tcW w:w="431" w:type="pct"/>
            <w:vAlign w:val="center"/>
          </w:tcPr>
          <w:p w14:paraId="2729448C"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47.08</w:t>
            </w:r>
          </w:p>
        </w:tc>
        <w:tc>
          <w:tcPr>
            <w:tcW w:w="456" w:type="pct"/>
            <w:vAlign w:val="center"/>
          </w:tcPr>
          <w:p w14:paraId="75376ED8"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41.6</w:t>
            </w:r>
          </w:p>
        </w:tc>
        <w:tc>
          <w:tcPr>
            <w:tcW w:w="483" w:type="pct"/>
            <w:vAlign w:val="center"/>
          </w:tcPr>
          <w:p w14:paraId="6AA45950" w14:textId="77777777" w:rsidR="00A14830" w:rsidRPr="008A5A16" w:rsidRDefault="006C6106" w:rsidP="003E4379">
            <w:pPr>
              <w:jc w:val="center"/>
              <w:rPr>
                <w:rFonts w:ascii="Times New Roman" w:hAnsi="Times New Roman" w:cs="Times New Roman"/>
                <w:sz w:val="20"/>
                <w:szCs w:val="20"/>
              </w:rPr>
            </w:pPr>
            <w:r w:rsidRPr="008A5A16">
              <w:rPr>
                <w:rFonts w:ascii="Times New Roman" w:hAnsi="Times New Roman" w:cs="Times New Roman"/>
                <w:sz w:val="20"/>
                <w:szCs w:val="20"/>
              </w:rPr>
              <w:t>39.5</w:t>
            </w:r>
          </w:p>
        </w:tc>
        <w:tc>
          <w:tcPr>
            <w:tcW w:w="584" w:type="pct"/>
            <w:vAlign w:val="center"/>
          </w:tcPr>
          <w:p w14:paraId="3E035437" w14:textId="77777777" w:rsidR="00A14830" w:rsidRPr="008A5A16" w:rsidRDefault="00A14830" w:rsidP="003E4379">
            <w:pPr>
              <w:jc w:val="center"/>
              <w:rPr>
                <w:rFonts w:ascii="Times New Roman" w:hAnsi="Times New Roman" w:cs="Times New Roman"/>
                <w:sz w:val="20"/>
                <w:szCs w:val="20"/>
              </w:rPr>
            </w:pPr>
          </w:p>
        </w:tc>
        <w:tc>
          <w:tcPr>
            <w:tcW w:w="431" w:type="pct"/>
            <w:vAlign w:val="center"/>
          </w:tcPr>
          <w:p w14:paraId="20C28904"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2.49</w:t>
            </w:r>
          </w:p>
        </w:tc>
        <w:tc>
          <w:tcPr>
            <w:tcW w:w="456" w:type="pct"/>
            <w:vAlign w:val="center"/>
          </w:tcPr>
          <w:p w14:paraId="620F196C"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2.05</w:t>
            </w:r>
          </w:p>
        </w:tc>
        <w:tc>
          <w:tcPr>
            <w:tcW w:w="446" w:type="pct"/>
            <w:vAlign w:val="center"/>
          </w:tcPr>
          <w:p w14:paraId="784F1C32" w14:textId="77777777" w:rsidR="00A14830" w:rsidRPr="008A5A16" w:rsidRDefault="0082471F" w:rsidP="003E4379">
            <w:pPr>
              <w:jc w:val="center"/>
              <w:rPr>
                <w:rFonts w:ascii="Times New Roman" w:hAnsi="Times New Roman" w:cs="Times New Roman"/>
                <w:sz w:val="20"/>
                <w:szCs w:val="20"/>
              </w:rPr>
            </w:pPr>
            <w:r w:rsidRPr="008A5A16">
              <w:rPr>
                <w:rFonts w:ascii="Times New Roman" w:hAnsi="Times New Roman" w:cs="Times New Roman"/>
                <w:sz w:val="20"/>
                <w:szCs w:val="20"/>
              </w:rPr>
              <w:t>0.88</w:t>
            </w:r>
          </w:p>
        </w:tc>
        <w:tc>
          <w:tcPr>
            <w:tcW w:w="582" w:type="pct"/>
            <w:vAlign w:val="center"/>
          </w:tcPr>
          <w:p w14:paraId="0DF9B3D0" w14:textId="77777777" w:rsidR="00A14830" w:rsidRPr="008A5A16" w:rsidRDefault="00A14830" w:rsidP="003E4379">
            <w:pPr>
              <w:jc w:val="center"/>
              <w:rPr>
                <w:rFonts w:ascii="Times New Roman" w:hAnsi="Times New Roman" w:cs="Times New Roman"/>
                <w:sz w:val="20"/>
                <w:szCs w:val="20"/>
              </w:rPr>
            </w:pPr>
          </w:p>
        </w:tc>
      </w:tr>
      <w:tr w:rsidR="00A14830" w:rsidRPr="008A5A16" w14:paraId="0343DE47" w14:textId="77777777" w:rsidTr="008A5A16">
        <w:trPr>
          <w:trHeight w:val="20"/>
        </w:trPr>
        <w:tc>
          <w:tcPr>
            <w:tcW w:w="1131" w:type="pct"/>
            <w:vAlign w:val="center"/>
          </w:tcPr>
          <w:p w14:paraId="5A6FB4C5"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Factors</w:t>
            </w:r>
          </w:p>
        </w:tc>
        <w:tc>
          <w:tcPr>
            <w:tcW w:w="431" w:type="pct"/>
            <w:vAlign w:val="center"/>
          </w:tcPr>
          <w:p w14:paraId="0A76E2E1"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6" w:type="pct"/>
            <w:vAlign w:val="center"/>
          </w:tcPr>
          <w:p w14:paraId="0DEA8824"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67" w:type="pct"/>
            <w:gridSpan w:val="2"/>
            <w:vAlign w:val="center"/>
          </w:tcPr>
          <w:p w14:paraId="79757B9B"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c>
          <w:tcPr>
            <w:tcW w:w="431" w:type="pct"/>
            <w:vAlign w:val="center"/>
          </w:tcPr>
          <w:p w14:paraId="2B13E1CB"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C.D</w:t>
            </w:r>
          </w:p>
        </w:tc>
        <w:tc>
          <w:tcPr>
            <w:tcW w:w="456" w:type="pct"/>
            <w:vAlign w:val="center"/>
          </w:tcPr>
          <w:p w14:paraId="34CA0595"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SE(d)</w:t>
            </w:r>
          </w:p>
        </w:tc>
        <w:tc>
          <w:tcPr>
            <w:tcW w:w="1028" w:type="pct"/>
            <w:gridSpan w:val="2"/>
            <w:vAlign w:val="center"/>
          </w:tcPr>
          <w:p w14:paraId="454500FE" w14:textId="77777777" w:rsidR="00A14830" w:rsidRPr="008A5A16" w:rsidRDefault="00A14830" w:rsidP="003E4379">
            <w:pPr>
              <w:jc w:val="center"/>
              <w:rPr>
                <w:rFonts w:ascii="Times New Roman" w:hAnsi="Times New Roman" w:cs="Times New Roman"/>
                <w:b/>
                <w:sz w:val="20"/>
                <w:szCs w:val="20"/>
              </w:rPr>
            </w:pPr>
            <w:r w:rsidRPr="008A5A16">
              <w:rPr>
                <w:rFonts w:ascii="Times New Roman" w:hAnsi="Times New Roman" w:cs="Times New Roman"/>
                <w:b/>
                <w:sz w:val="20"/>
                <w:szCs w:val="20"/>
              </w:rPr>
              <w:t>SE(m)</w:t>
            </w:r>
          </w:p>
        </w:tc>
      </w:tr>
      <w:tr w:rsidR="00A14830" w:rsidRPr="008A5A16" w14:paraId="79AAE0E1" w14:textId="77777777" w:rsidTr="008A5A16">
        <w:trPr>
          <w:trHeight w:val="20"/>
        </w:trPr>
        <w:tc>
          <w:tcPr>
            <w:tcW w:w="1131" w:type="pct"/>
            <w:vAlign w:val="center"/>
          </w:tcPr>
          <w:p w14:paraId="5DB300A4"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Treatment(T)</w:t>
            </w:r>
          </w:p>
        </w:tc>
        <w:tc>
          <w:tcPr>
            <w:tcW w:w="431" w:type="pct"/>
            <w:vAlign w:val="center"/>
          </w:tcPr>
          <w:p w14:paraId="372C6BEC"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1.099</w:t>
            </w:r>
          </w:p>
        </w:tc>
        <w:tc>
          <w:tcPr>
            <w:tcW w:w="456" w:type="pct"/>
            <w:vAlign w:val="center"/>
          </w:tcPr>
          <w:p w14:paraId="3E350D2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0.548</w:t>
            </w:r>
          </w:p>
        </w:tc>
        <w:tc>
          <w:tcPr>
            <w:tcW w:w="1067" w:type="pct"/>
            <w:gridSpan w:val="2"/>
            <w:vAlign w:val="center"/>
          </w:tcPr>
          <w:p w14:paraId="1445A75F"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0.388</w:t>
            </w:r>
          </w:p>
        </w:tc>
        <w:tc>
          <w:tcPr>
            <w:tcW w:w="431" w:type="pct"/>
            <w:vAlign w:val="center"/>
          </w:tcPr>
          <w:p w14:paraId="4F32AF11"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0.05</w:t>
            </w:r>
          </w:p>
        </w:tc>
        <w:tc>
          <w:tcPr>
            <w:tcW w:w="456" w:type="pct"/>
            <w:vAlign w:val="center"/>
          </w:tcPr>
          <w:p w14:paraId="66730AEC"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0.025</w:t>
            </w:r>
          </w:p>
        </w:tc>
        <w:tc>
          <w:tcPr>
            <w:tcW w:w="1028" w:type="pct"/>
            <w:gridSpan w:val="2"/>
            <w:vAlign w:val="center"/>
          </w:tcPr>
          <w:p w14:paraId="6676E137"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0.018</w:t>
            </w:r>
          </w:p>
        </w:tc>
      </w:tr>
      <w:tr w:rsidR="00A14830" w:rsidRPr="008A5A16" w14:paraId="24EDA522" w14:textId="77777777" w:rsidTr="008A5A16">
        <w:trPr>
          <w:trHeight w:val="20"/>
        </w:trPr>
        <w:tc>
          <w:tcPr>
            <w:tcW w:w="1131" w:type="pct"/>
            <w:vAlign w:val="center"/>
          </w:tcPr>
          <w:p w14:paraId="2B821924"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Genotypes(G)</w:t>
            </w:r>
          </w:p>
        </w:tc>
        <w:tc>
          <w:tcPr>
            <w:tcW w:w="431" w:type="pct"/>
            <w:vAlign w:val="center"/>
          </w:tcPr>
          <w:p w14:paraId="390B483B"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0.002</w:t>
            </w:r>
          </w:p>
        </w:tc>
        <w:tc>
          <w:tcPr>
            <w:tcW w:w="456" w:type="pct"/>
            <w:vAlign w:val="center"/>
          </w:tcPr>
          <w:p w14:paraId="00DEC439"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0.300</w:t>
            </w:r>
          </w:p>
        </w:tc>
        <w:tc>
          <w:tcPr>
            <w:tcW w:w="1067" w:type="pct"/>
            <w:gridSpan w:val="2"/>
            <w:vAlign w:val="center"/>
          </w:tcPr>
          <w:p w14:paraId="7D1A6870"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0.212</w:t>
            </w:r>
          </w:p>
        </w:tc>
        <w:tc>
          <w:tcPr>
            <w:tcW w:w="431" w:type="pct"/>
            <w:vAlign w:val="center"/>
          </w:tcPr>
          <w:p w14:paraId="7925978E"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0.027</w:t>
            </w:r>
          </w:p>
        </w:tc>
        <w:tc>
          <w:tcPr>
            <w:tcW w:w="456" w:type="pct"/>
            <w:vAlign w:val="center"/>
          </w:tcPr>
          <w:p w14:paraId="32342C88"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0.014</w:t>
            </w:r>
          </w:p>
        </w:tc>
        <w:tc>
          <w:tcPr>
            <w:tcW w:w="1028" w:type="pct"/>
            <w:gridSpan w:val="2"/>
            <w:vAlign w:val="center"/>
          </w:tcPr>
          <w:p w14:paraId="169D205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0.01</w:t>
            </w:r>
          </w:p>
        </w:tc>
      </w:tr>
      <w:tr w:rsidR="00A14830" w:rsidRPr="008A5A16" w14:paraId="0AEA4CF7" w14:textId="77777777" w:rsidTr="008A5A16">
        <w:trPr>
          <w:trHeight w:val="20"/>
        </w:trPr>
        <w:tc>
          <w:tcPr>
            <w:tcW w:w="1131" w:type="pct"/>
            <w:vAlign w:val="center"/>
          </w:tcPr>
          <w:p w14:paraId="4BE4DDCC" w14:textId="77777777" w:rsidR="00A14830" w:rsidRPr="008A5A16" w:rsidRDefault="00A14830" w:rsidP="003E4379">
            <w:pPr>
              <w:rPr>
                <w:rFonts w:ascii="Times New Roman" w:hAnsi="Times New Roman" w:cs="Times New Roman"/>
                <w:b/>
                <w:sz w:val="20"/>
                <w:szCs w:val="20"/>
              </w:rPr>
            </w:pPr>
            <w:r w:rsidRPr="008A5A16">
              <w:rPr>
                <w:rFonts w:ascii="Times New Roman" w:hAnsi="Times New Roman" w:cs="Times New Roman"/>
                <w:b/>
                <w:sz w:val="20"/>
                <w:szCs w:val="20"/>
              </w:rPr>
              <w:t>Interaction (TXG)</w:t>
            </w:r>
          </w:p>
        </w:tc>
        <w:tc>
          <w:tcPr>
            <w:tcW w:w="431" w:type="pct"/>
            <w:vAlign w:val="center"/>
          </w:tcPr>
          <w:p w14:paraId="261DA9C9"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1.903</w:t>
            </w:r>
          </w:p>
        </w:tc>
        <w:tc>
          <w:tcPr>
            <w:tcW w:w="456" w:type="pct"/>
            <w:vAlign w:val="center"/>
          </w:tcPr>
          <w:p w14:paraId="5B075338"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0.949</w:t>
            </w:r>
          </w:p>
        </w:tc>
        <w:tc>
          <w:tcPr>
            <w:tcW w:w="1067" w:type="pct"/>
            <w:gridSpan w:val="2"/>
            <w:vAlign w:val="center"/>
          </w:tcPr>
          <w:p w14:paraId="431064F5"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0.671</w:t>
            </w:r>
          </w:p>
        </w:tc>
        <w:tc>
          <w:tcPr>
            <w:tcW w:w="431" w:type="pct"/>
            <w:vAlign w:val="center"/>
          </w:tcPr>
          <w:p w14:paraId="66FDEE22"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0.087</w:t>
            </w:r>
          </w:p>
        </w:tc>
        <w:tc>
          <w:tcPr>
            <w:tcW w:w="456" w:type="pct"/>
            <w:vAlign w:val="center"/>
          </w:tcPr>
          <w:p w14:paraId="36A5741B"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0.043</w:t>
            </w:r>
          </w:p>
        </w:tc>
        <w:tc>
          <w:tcPr>
            <w:tcW w:w="1028" w:type="pct"/>
            <w:gridSpan w:val="2"/>
            <w:vAlign w:val="center"/>
          </w:tcPr>
          <w:p w14:paraId="0463FCEA" w14:textId="77777777" w:rsidR="00A14830" w:rsidRPr="008A5A16" w:rsidRDefault="000E13BF" w:rsidP="003E4379">
            <w:pPr>
              <w:jc w:val="center"/>
              <w:rPr>
                <w:rFonts w:ascii="Times New Roman" w:hAnsi="Times New Roman" w:cs="Times New Roman"/>
                <w:sz w:val="20"/>
                <w:szCs w:val="20"/>
              </w:rPr>
            </w:pPr>
            <w:r w:rsidRPr="008A5A16">
              <w:rPr>
                <w:rFonts w:ascii="Times New Roman" w:hAnsi="Times New Roman" w:cs="Times New Roman"/>
                <w:sz w:val="20"/>
                <w:szCs w:val="20"/>
              </w:rPr>
              <w:t>0.031</w:t>
            </w:r>
          </w:p>
        </w:tc>
      </w:tr>
    </w:tbl>
    <w:p w14:paraId="41A08BD2" w14:textId="77777777" w:rsidR="00CA198E" w:rsidRPr="008A5A16" w:rsidRDefault="00CA198E" w:rsidP="003E4379">
      <w:pPr>
        <w:spacing w:line="360" w:lineRule="auto"/>
        <w:jc w:val="both"/>
        <w:rPr>
          <w:rFonts w:ascii="Times New Roman" w:hAnsi="Times New Roman" w:cs="Times New Roman"/>
          <w:b/>
          <w:sz w:val="20"/>
          <w:szCs w:val="20"/>
        </w:rPr>
      </w:pPr>
      <w:r w:rsidRPr="008A5A16">
        <w:rPr>
          <w:rFonts w:ascii="Times New Roman" w:hAnsi="Times New Roman" w:cs="Times New Roman"/>
          <w:b/>
          <w:sz w:val="20"/>
          <w:szCs w:val="20"/>
        </w:rPr>
        <w:t>OE=optimum environment; HSE=heat stress environment; EHSE=extended heat stress environment</w:t>
      </w:r>
    </w:p>
    <w:p w14:paraId="2674FF37" w14:textId="03A07FB7" w:rsidR="002C7E02" w:rsidRPr="002C7E02" w:rsidRDefault="002C7E02" w:rsidP="003E4379">
      <w:pPr>
        <w:spacing w:line="360" w:lineRule="auto"/>
        <w:jc w:val="both"/>
        <w:rPr>
          <w:rFonts w:ascii="Times New Roman" w:hAnsi="Times New Roman" w:cs="Times New Roman"/>
        </w:rPr>
      </w:pPr>
      <w:r w:rsidRPr="002C7E02">
        <w:rPr>
          <w:rFonts w:ascii="Times New Roman" w:hAnsi="Times New Roman" w:cs="Times New Roman"/>
          <w:b/>
          <w:bCs/>
          <w:i/>
          <w:iCs/>
        </w:rPr>
        <w:t>Length of the spike</w:t>
      </w:r>
      <w:r w:rsidRPr="002C7E02">
        <w:rPr>
          <w:rFonts w:ascii="Times New Roman" w:hAnsi="Times New Roman" w:cs="Times New Roman"/>
        </w:rPr>
        <w:t xml:space="preserve"> decreased as a result of the extended heat stress environment from 11.13 to 7.13 cm, whereas the mean reduction in wheat genotype for spike length ranged between 12.43 and 5.8 cm (Table 4). C-306 exhibited the highest value and WH-1105 presented the lowest measurement under optimum and extended heat stress environment. </w:t>
      </w:r>
    </w:p>
    <w:p w14:paraId="27B40A37" w14:textId="54CF0EBB" w:rsidR="008F7048" w:rsidRPr="008A5A16" w:rsidRDefault="00D95C40" w:rsidP="003E4379">
      <w:pPr>
        <w:spacing w:line="360" w:lineRule="auto"/>
        <w:jc w:val="both"/>
        <w:rPr>
          <w:rFonts w:ascii="Times New Roman" w:hAnsi="Times New Roman" w:cs="Times New Roman"/>
        </w:rPr>
      </w:pPr>
      <w:r w:rsidRPr="008A5A16">
        <w:rPr>
          <w:rFonts w:ascii="Times New Roman" w:hAnsi="Times New Roman" w:cs="Times New Roman"/>
          <w:b/>
          <w:bCs/>
        </w:rPr>
        <w:t>Table 4</w:t>
      </w:r>
      <w:r w:rsidR="008F7048" w:rsidRPr="008A5A16">
        <w:rPr>
          <w:rFonts w:ascii="Times New Roman" w:hAnsi="Times New Roman" w:cs="Times New Roman"/>
          <w:b/>
          <w:bCs/>
        </w:rPr>
        <w:t xml:space="preserve">. </w:t>
      </w:r>
      <w:r w:rsidR="00F60D93" w:rsidRPr="008A5A16">
        <w:rPr>
          <w:rFonts w:ascii="Times New Roman" w:hAnsi="Times New Roman" w:cs="Times New Roman"/>
        </w:rPr>
        <w:t xml:space="preserve">Effect of elevated heat stress condition on </w:t>
      </w:r>
      <w:r w:rsidRPr="008A5A16">
        <w:rPr>
          <w:rFonts w:ascii="Times New Roman" w:hAnsi="Times New Roman" w:cs="Times New Roman"/>
        </w:rPr>
        <w:t xml:space="preserve">spike length and no. of </w:t>
      </w:r>
      <w:proofErr w:type="spellStart"/>
      <w:r w:rsidRPr="008A5A16">
        <w:rPr>
          <w:rFonts w:ascii="Times New Roman" w:hAnsi="Times New Roman" w:cs="Times New Roman"/>
        </w:rPr>
        <w:t>spikelets</w:t>
      </w:r>
      <w:proofErr w:type="spellEnd"/>
      <w:r w:rsidRPr="008A5A16">
        <w:rPr>
          <w:rFonts w:ascii="Times New Roman" w:hAnsi="Times New Roman" w:cs="Times New Roman"/>
        </w:rPr>
        <w:t>/spike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67"/>
        <w:gridCol w:w="826"/>
        <w:gridCol w:w="873"/>
        <w:gridCol w:w="925"/>
        <w:gridCol w:w="1118"/>
        <w:gridCol w:w="825"/>
        <w:gridCol w:w="873"/>
        <w:gridCol w:w="854"/>
        <w:gridCol w:w="1115"/>
      </w:tblGrid>
      <w:tr w:rsidR="00A14830" w:rsidRPr="009E65BB" w14:paraId="31AA1F30" w14:textId="77777777" w:rsidTr="008A5A16">
        <w:trPr>
          <w:trHeight w:val="20"/>
        </w:trPr>
        <w:tc>
          <w:tcPr>
            <w:tcW w:w="1131" w:type="pct"/>
            <w:vMerge w:val="restart"/>
            <w:vAlign w:val="center"/>
          </w:tcPr>
          <w:p w14:paraId="40F8B181"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Genotype</w:t>
            </w:r>
          </w:p>
        </w:tc>
        <w:tc>
          <w:tcPr>
            <w:tcW w:w="1953" w:type="pct"/>
            <w:gridSpan w:val="4"/>
          </w:tcPr>
          <w:p w14:paraId="677492E4" w14:textId="34381C5B" w:rsidR="00A14830" w:rsidRPr="009E65BB" w:rsidRDefault="00A87716"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Spike length</w:t>
            </w:r>
            <w:r w:rsidR="006A08C5" w:rsidRPr="009E65BB">
              <w:rPr>
                <w:rFonts w:ascii="Times New Roman" w:hAnsi="Times New Roman" w:cs="Times New Roman"/>
                <w:b/>
                <w:sz w:val="20"/>
                <w:szCs w:val="20"/>
              </w:rPr>
              <w:t xml:space="preserve"> (cm)</w:t>
            </w:r>
          </w:p>
        </w:tc>
        <w:tc>
          <w:tcPr>
            <w:tcW w:w="1916" w:type="pct"/>
            <w:gridSpan w:val="4"/>
          </w:tcPr>
          <w:p w14:paraId="7E342631" w14:textId="77777777" w:rsidR="00A14830" w:rsidRPr="009E65BB" w:rsidRDefault="00A14830" w:rsidP="008A5A16">
            <w:pPr>
              <w:jc w:val="both"/>
              <w:rPr>
                <w:rFonts w:ascii="Times New Roman" w:hAnsi="Times New Roman" w:cs="Times New Roman"/>
                <w:b/>
                <w:sz w:val="20"/>
                <w:szCs w:val="20"/>
              </w:rPr>
            </w:pPr>
            <w:r w:rsidRPr="009E65BB">
              <w:rPr>
                <w:rFonts w:ascii="Times New Roman" w:hAnsi="Times New Roman" w:cs="Times New Roman"/>
                <w:b/>
                <w:sz w:val="20"/>
                <w:szCs w:val="20"/>
              </w:rPr>
              <w:t xml:space="preserve">      </w:t>
            </w:r>
            <w:r w:rsidR="00DA5396" w:rsidRPr="009E65BB">
              <w:rPr>
                <w:rFonts w:ascii="Times New Roman" w:hAnsi="Times New Roman" w:cs="Times New Roman"/>
                <w:b/>
                <w:sz w:val="20"/>
                <w:szCs w:val="20"/>
              </w:rPr>
              <w:t>No. o</w:t>
            </w:r>
            <w:r w:rsidR="0082471F" w:rsidRPr="009E65BB">
              <w:rPr>
                <w:rFonts w:ascii="Times New Roman" w:hAnsi="Times New Roman" w:cs="Times New Roman"/>
                <w:b/>
                <w:sz w:val="20"/>
                <w:szCs w:val="20"/>
              </w:rPr>
              <w:t>f</w:t>
            </w:r>
            <w:r w:rsidR="00B4686F" w:rsidRPr="009E65BB">
              <w:rPr>
                <w:rFonts w:ascii="Times New Roman" w:hAnsi="Times New Roman" w:cs="Times New Roman"/>
                <w:b/>
                <w:sz w:val="20"/>
                <w:szCs w:val="20"/>
              </w:rPr>
              <w:t xml:space="preserve"> </w:t>
            </w:r>
            <w:proofErr w:type="spellStart"/>
            <w:r w:rsidR="00B4686F" w:rsidRPr="009E65BB">
              <w:rPr>
                <w:rFonts w:ascii="Times New Roman" w:hAnsi="Times New Roman" w:cs="Times New Roman"/>
                <w:b/>
                <w:sz w:val="20"/>
                <w:szCs w:val="20"/>
              </w:rPr>
              <w:t>Spikelets</w:t>
            </w:r>
            <w:proofErr w:type="spellEnd"/>
            <w:r w:rsidR="00B4686F" w:rsidRPr="009E65BB">
              <w:rPr>
                <w:rFonts w:ascii="Times New Roman" w:hAnsi="Times New Roman" w:cs="Times New Roman"/>
                <w:b/>
                <w:sz w:val="20"/>
                <w:szCs w:val="20"/>
              </w:rPr>
              <w:t>/spike</w:t>
            </w:r>
          </w:p>
        </w:tc>
      </w:tr>
      <w:tr w:rsidR="00A14830" w:rsidRPr="009E65BB" w14:paraId="15D730B1" w14:textId="77777777" w:rsidTr="008A5A16">
        <w:trPr>
          <w:trHeight w:val="20"/>
        </w:trPr>
        <w:tc>
          <w:tcPr>
            <w:tcW w:w="1131" w:type="pct"/>
            <w:vMerge/>
            <w:vAlign w:val="center"/>
          </w:tcPr>
          <w:p w14:paraId="667B31CD" w14:textId="77777777" w:rsidR="00A14830" w:rsidRPr="009E65BB" w:rsidRDefault="00A14830" w:rsidP="008A5A16">
            <w:pPr>
              <w:rPr>
                <w:rFonts w:ascii="Times New Roman" w:hAnsi="Times New Roman" w:cs="Times New Roman"/>
                <w:sz w:val="20"/>
                <w:szCs w:val="20"/>
              </w:rPr>
            </w:pPr>
          </w:p>
        </w:tc>
        <w:tc>
          <w:tcPr>
            <w:tcW w:w="431" w:type="pct"/>
          </w:tcPr>
          <w:p w14:paraId="1F327C9C"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OE</w:t>
            </w:r>
          </w:p>
        </w:tc>
        <w:tc>
          <w:tcPr>
            <w:tcW w:w="456" w:type="pct"/>
          </w:tcPr>
          <w:p w14:paraId="6EE33F2A"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HSE</w:t>
            </w:r>
          </w:p>
        </w:tc>
        <w:tc>
          <w:tcPr>
            <w:tcW w:w="483" w:type="pct"/>
          </w:tcPr>
          <w:p w14:paraId="1EFB2DF0"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EHSE</w:t>
            </w:r>
          </w:p>
        </w:tc>
        <w:tc>
          <w:tcPr>
            <w:tcW w:w="583" w:type="pct"/>
          </w:tcPr>
          <w:p w14:paraId="251E1772"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Mean G</w:t>
            </w:r>
          </w:p>
        </w:tc>
        <w:tc>
          <w:tcPr>
            <w:tcW w:w="431" w:type="pct"/>
          </w:tcPr>
          <w:p w14:paraId="0E76404A"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OE</w:t>
            </w:r>
          </w:p>
        </w:tc>
        <w:tc>
          <w:tcPr>
            <w:tcW w:w="456" w:type="pct"/>
          </w:tcPr>
          <w:p w14:paraId="698D227C"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HSE</w:t>
            </w:r>
          </w:p>
        </w:tc>
        <w:tc>
          <w:tcPr>
            <w:tcW w:w="446" w:type="pct"/>
          </w:tcPr>
          <w:p w14:paraId="6670D373" w14:textId="77777777" w:rsidR="00A14830" w:rsidRPr="009E65BB" w:rsidRDefault="00243E55" w:rsidP="008A5A16">
            <w:pPr>
              <w:jc w:val="center"/>
              <w:rPr>
                <w:rFonts w:ascii="Times New Roman" w:hAnsi="Times New Roman" w:cs="Times New Roman"/>
                <w:b/>
                <w:sz w:val="20"/>
                <w:szCs w:val="20"/>
              </w:rPr>
            </w:pPr>
            <w:r w:rsidRPr="009E65BB">
              <w:rPr>
                <w:rFonts w:ascii="Times New Roman" w:hAnsi="Times New Roman" w:cs="Times New Roman"/>
                <w:b/>
                <w:sz w:val="20"/>
                <w:szCs w:val="20"/>
              </w:rPr>
              <w:t>EHSE</w:t>
            </w:r>
          </w:p>
        </w:tc>
        <w:tc>
          <w:tcPr>
            <w:tcW w:w="583" w:type="pct"/>
          </w:tcPr>
          <w:p w14:paraId="116CCBE8"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Mean G</w:t>
            </w:r>
          </w:p>
        </w:tc>
      </w:tr>
      <w:tr w:rsidR="00A14830" w:rsidRPr="009E65BB" w14:paraId="64D3BCE8" w14:textId="77777777" w:rsidTr="008A5A16">
        <w:trPr>
          <w:trHeight w:val="20"/>
        </w:trPr>
        <w:tc>
          <w:tcPr>
            <w:tcW w:w="1131" w:type="pct"/>
            <w:vAlign w:val="center"/>
          </w:tcPr>
          <w:p w14:paraId="7B73AC9F"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C-306</w:t>
            </w:r>
          </w:p>
        </w:tc>
        <w:tc>
          <w:tcPr>
            <w:tcW w:w="431" w:type="pct"/>
          </w:tcPr>
          <w:p w14:paraId="1FB2440D" w14:textId="77777777" w:rsidR="00A14830" w:rsidRPr="009E65BB" w:rsidRDefault="004A6169" w:rsidP="008A5A16">
            <w:pPr>
              <w:jc w:val="center"/>
              <w:rPr>
                <w:rFonts w:ascii="Times New Roman" w:hAnsi="Times New Roman" w:cs="Times New Roman"/>
                <w:sz w:val="20"/>
                <w:szCs w:val="20"/>
              </w:rPr>
            </w:pPr>
            <w:r w:rsidRPr="009E65BB">
              <w:rPr>
                <w:rFonts w:ascii="Times New Roman" w:hAnsi="Times New Roman" w:cs="Times New Roman"/>
                <w:sz w:val="20"/>
                <w:szCs w:val="20"/>
              </w:rPr>
              <w:t>13.8</w:t>
            </w:r>
          </w:p>
        </w:tc>
        <w:tc>
          <w:tcPr>
            <w:tcW w:w="456" w:type="pct"/>
          </w:tcPr>
          <w:p w14:paraId="14E97CF8" w14:textId="77777777" w:rsidR="00A14830" w:rsidRPr="009E65BB" w:rsidRDefault="004A6169" w:rsidP="008A5A16">
            <w:pPr>
              <w:jc w:val="center"/>
              <w:rPr>
                <w:rFonts w:ascii="Times New Roman" w:hAnsi="Times New Roman" w:cs="Times New Roman"/>
                <w:sz w:val="20"/>
                <w:szCs w:val="20"/>
              </w:rPr>
            </w:pPr>
            <w:r w:rsidRPr="009E65BB">
              <w:rPr>
                <w:rFonts w:ascii="Times New Roman" w:hAnsi="Times New Roman" w:cs="Times New Roman"/>
                <w:sz w:val="20"/>
                <w:szCs w:val="20"/>
              </w:rPr>
              <w:t>11.2</w:t>
            </w:r>
          </w:p>
        </w:tc>
        <w:tc>
          <w:tcPr>
            <w:tcW w:w="483" w:type="pct"/>
          </w:tcPr>
          <w:p w14:paraId="5C6BEC3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8.4</w:t>
            </w:r>
          </w:p>
        </w:tc>
        <w:tc>
          <w:tcPr>
            <w:tcW w:w="583" w:type="pct"/>
          </w:tcPr>
          <w:p w14:paraId="3350F33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11.13</w:t>
            </w:r>
          </w:p>
        </w:tc>
        <w:tc>
          <w:tcPr>
            <w:tcW w:w="431" w:type="pct"/>
          </w:tcPr>
          <w:p w14:paraId="438E34A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20.3</w:t>
            </w:r>
          </w:p>
        </w:tc>
        <w:tc>
          <w:tcPr>
            <w:tcW w:w="456" w:type="pct"/>
          </w:tcPr>
          <w:p w14:paraId="4187D28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c>
          <w:tcPr>
            <w:tcW w:w="446" w:type="pct"/>
          </w:tcPr>
          <w:p w14:paraId="12A52ED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583" w:type="pct"/>
          </w:tcPr>
          <w:p w14:paraId="66018EE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r>
      <w:tr w:rsidR="00A14830" w:rsidRPr="009E65BB" w14:paraId="583AEAF8" w14:textId="77777777" w:rsidTr="008A5A16">
        <w:trPr>
          <w:trHeight w:val="20"/>
        </w:trPr>
        <w:tc>
          <w:tcPr>
            <w:tcW w:w="1131" w:type="pct"/>
            <w:vAlign w:val="center"/>
          </w:tcPr>
          <w:p w14:paraId="2A0308B1"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DBW-90</w:t>
            </w:r>
          </w:p>
        </w:tc>
        <w:tc>
          <w:tcPr>
            <w:tcW w:w="431" w:type="pct"/>
          </w:tcPr>
          <w:p w14:paraId="5171442B"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13.2</w:t>
            </w:r>
          </w:p>
        </w:tc>
        <w:tc>
          <w:tcPr>
            <w:tcW w:w="456" w:type="pct"/>
          </w:tcPr>
          <w:p w14:paraId="0151059C"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10.8</w:t>
            </w:r>
          </w:p>
        </w:tc>
        <w:tc>
          <w:tcPr>
            <w:tcW w:w="483" w:type="pct"/>
          </w:tcPr>
          <w:p w14:paraId="1C50D8F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7.8</w:t>
            </w:r>
          </w:p>
        </w:tc>
        <w:tc>
          <w:tcPr>
            <w:tcW w:w="583" w:type="pct"/>
          </w:tcPr>
          <w:p w14:paraId="649F298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10.60</w:t>
            </w:r>
          </w:p>
        </w:tc>
        <w:tc>
          <w:tcPr>
            <w:tcW w:w="431" w:type="pct"/>
          </w:tcPr>
          <w:p w14:paraId="490A250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19.4</w:t>
            </w:r>
          </w:p>
        </w:tc>
        <w:tc>
          <w:tcPr>
            <w:tcW w:w="456" w:type="pct"/>
          </w:tcPr>
          <w:p w14:paraId="253B906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17.4</w:t>
            </w:r>
          </w:p>
        </w:tc>
        <w:tc>
          <w:tcPr>
            <w:tcW w:w="446" w:type="pct"/>
          </w:tcPr>
          <w:p w14:paraId="791F99DA"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14.9</w:t>
            </w:r>
          </w:p>
        </w:tc>
        <w:tc>
          <w:tcPr>
            <w:tcW w:w="583" w:type="pct"/>
          </w:tcPr>
          <w:p w14:paraId="4C5E499D"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17.2</w:t>
            </w:r>
          </w:p>
        </w:tc>
      </w:tr>
      <w:tr w:rsidR="00A14830" w:rsidRPr="009E65BB" w14:paraId="44091B09" w14:textId="77777777" w:rsidTr="008A5A16">
        <w:trPr>
          <w:trHeight w:val="20"/>
        </w:trPr>
        <w:tc>
          <w:tcPr>
            <w:tcW w:w="1131" w:type="pct"/>
            <w:vAlign w:val="center"/>
          </w:tcPr>
          <w:p w14:paraId="67550B40"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HD-3086</w:t>
            </w:r>
          </w:p>
        </w:tc>
        <w:tc>
          <w:tcPr>
            <w:tcW w:w="431" w:type="pct"/>
          </w:tcPr>
          <w:p w14:paraId="449D8A5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456" w:type="pct"/>
          </w:tcPr>
          <w:p w14:paraId="6AD006C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10.2</w:t>
            </w:r>
          </w:p>
        </w:tc>
        <w:tc>
          <w:tcPr>
            <w:tcW w:w="483" w:type="pct"/>
          </w:tcPr>
          <w:p w14:paraId="49A04FAA"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7.0</w:t>
            </w:r>
          </w:p>
        </w:tc>
        <w:tc>
          <w:tcPr>
            <w:tcW w:w="583" w:type="pct"/>
          </w:tcPr>
          <w:p w14:paraId="261D0B1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10.27</w:t>
            </w:r>
          </w:p>
        </w:tc>
        <w:tc>
          <w:tcPr>
            <w:tcW w:w="431" w:type="pct"/>
          </w:tcPr>
          <w:p w14:paraId="433F657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20.1</w:t>
            </w:r>
          </w:p>
        </w:tc>
        <w:tc>
          <w:tcPr>
            <w:tcW w:w="456" w:type="pct"/>
          </w:tcPr>
          <w:p w14:paraId="72258171"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46" w:type="pct"/>
          </w:tcPr>
          <w:p w14:paraId="23E3B0C2"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583" w:type="pct"/>
          </w:tcPr>
          <w:p w14:paraId="7100BAB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18.0</w:t>
            </w:r>
          </w:p>
        </w:tc>
      </w:tr>
      <w:tr w:rsidR="00A14830" w:rsidRPr="009E65BB" w14:paraId="117AE8F3" w14:textId="77777777" w:rsidTr="008A5A16">
        <w:trPr>
          <w:trHeight w:val="20"/>
        </w:trPr>
        <w:tc>
          <w:tcPr>
            <w:tcW w:w="1131" w:type="pct"/>
            <w:vAlign w:val="center"/>
          </w:tcPr>
          <w:p w14:paraId="2C5F069B"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NSGW-1</w:t>
            </w:r>
          </w:p>
        </w:tc>
        <w:tc>
          <w:tcPr>
            <w:tcW w:w="431" w:type="pct"/>
          </w:tcPr>
          <w:p w14:paraId="548D3615"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12.1</w:t>
            </w:r>
          </w:p>
        </w:tc>
        <w:tc>
          <w:tcPr>
            <w:tcW w:w="456" w:type="pct"/>
          </w:tcPr>
          <w:p w14:paraId="4860B24C"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8.4</w:t>
            </w:r>
          </w:p>
        </w:tc>
        <w:tc>
          <w:tcPr>
            <w:tcW w:w="483" w:type="pct"/>
          </w:tcPr>
          <w:p w14:paraId="40A4F25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5.1</w:t>
            </w:r>
          </w:p>
        </w:tc>
        <w:tc>
          <w:tcPr>
            <w:tcW w:w="583" w:type="pct"/>
          </w:tcPr>
          <w:p w14:paraId="12F0C5B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8.53</w:t>
            </w:r>
          </w:p>
        </w:tc>
        <w:tc>
          <w:tcPr>
            <w:tcW w:w="431" w:type="pct"/>
          </w:tcPr>
          <w:p w14:paraId="39DD275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56" w:type="pct"/>
          </w:tcPr>
          <w:p w14:paraId="743A063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710E8516"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583" w:type="pct"/>
          </w:tcPr>
          <w:p w14:paraId="551493E7"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15.7</w:t>
            </w:r>
          </w:p>
        </w:tc>
      </w:tr>
      <w:tr w:rsidR="00A14830" w:rsidRPr="009E65BB" w14:paraId="6DF21764" w14:textId="77777777" w:rsidTr="008A5A16">
        <w:trPr>
          <w:trHeight w:val="20"/>
        </w:trPr>
        <w:tc>
          <w:tcPr>
            <w:tcW w:w="1131" w:type="pct"/>
            <w:vAlign w:val="center"/>
          </w:tcPr>
          <w:p w14:paraId="33477890"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NSGW-27</w:t>
            </w:r>
          </w:p>
        </w:tc>
        <w:tc>
          <w:tcPr>
            <w:tcW w:w="431" w:type="pct"/>
          </w:tcPr>
          <w:p w14:paraId="57E8EE5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12.9</w:t>
            </w:r>
          </w:p>
        </w:tc>
        <w:tc>
          <w:tcPr>
            <w:tcW w:w="456" w:type="pct"/>
          </w:tcPr>
          <w:p w14:paraId="1E0BC0F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9.8</w:t>
            </w:r>
          </w:p>
        </w:tc>
        <w:tc>
          <w:tcPr>
            <w:tcW w:w="483" w:type="pct"/>
          </w:tcPr>
          <w:p w14:paraId="43F6A34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6.5</w:t>
            </w:r>
          </w:p>
        </w:tc>
        <w:tc>
          <w:tcPr>
            <w:tcW w:w="583" w:type="pct"/>
          </w:tcPr>
          <w:p w14:paraId="67E231E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9.73</w:t>
            </w:r>
          </w:p>
        </w:tc>
        <w:tc>
          <w:tcPr>
            <w:tcW w:w="431" w:type="pct"/>
          </w:tcPr>
          <w:p w14:paraId="6BA07E32"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19.6</w:t>
            </w:r>
          </w:p>
        </w:tc>
        <w:tc>
          <w:tcPr>
            <w:tcW w:w="456" w:type="pct"/>
          </w:tcPr>
          <w:p w14:paraId="07162ED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17.1</w:t>
            </w:r>
          </w:p>
        </w:tc>
        <w:tc>
          <w:tcPr>
            <w:tcW w:w="446" w:type="pct"/>
          </w:tcPr>
          <w:p w14:paraId="7910A0E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15.3</w:t>
            </w:r>
          </w:p>
        </w:tc>
        <w:tc>
          <w:tcPr>
            <w:tcW w:w="583" w:type="pct"/>
          </w:tcPr>
          <w:p w14:paraId="0DFAEA1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17.3</w:t>
            </w:r>
          </w:p>
        </w:tc>
      </w:tr>
      <w:tr w:rsidR="00A14830" w:rsidRPr="009E65BB" w14:paraId="74EFA433" w14:textId="77777777" w:rsidTr="008A5A16">
        <w:trPr>
          <w:trHeight w:val="20"/>
        </w:trPr>
        <w:tc>
          <w:tcPr>
            <w:tcW w:w="1131" w:type="pct"/>
            <w:vAlign w:val="center"/>
          </w:tcPr>
          <w:p w14:paraId="7B783E47"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NSGW-9</w:t>
            </w:r>
          </w:p>
        </w:tc>
        <w:tc>
          <w:tcPr>
            <w:tcW w:w="431" w:type="pct"/>
          </w:tcPr>
          <w:p w14:paraId="4EFA19CF"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12.4</w:t>
            </w:r>
          </w:p>
        </w:tc>
        <w:tc>
          <w:tcPr>
            <w:tcW w:w="456" w:type="pct"/>
          </w:tcPr>
          <w:p w14:paraId="6BBD0951"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8.8</w:t>
            </w:r>
          </w:p>
        </w:tc>
        <w:tc>
          <w:tcPr>
            <w:tcW w:w="483" w:type="pct"/>
          </w:tcPr>
          <w:p w14:paraId="4E1B509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5.5</w:t>
            </w:r>
          </w:p>
        </w:tc>
        <w:tc>
          <w:tcPr>
            <w:tcW w:w="583" w:type="pct"/>
          </w:tcPr>
          <w:p w14:paraId="08EF03D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8.90</w:t>
            </w:r>
          </w:p>
        </w:tc>
        <w:tc>
          <w:tcPr>
            <w:tcW w:w="431" w:type="pct"/>
          </w:tcPr>
          <w:p w14:paraId="5472891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18.4</w:t>
            </w:r>
          </w:p>
        </w:tc>
        <w:tc>
          <w:tcPr>
            <w:tcW w:w="456" w:type="pct"/>
          </w:tcPr>
          <w:p w14:paraId="4903517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16.4</w:t>
            </w:r>
          </w:p>
        </w:tc>
        <w:tc>
          <w:tcPr>
            <w:tcW w:w="446" w:type="pct"/>
          </w:tcPr>
          <w:p w14:paraId="1F581419"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14.2</w:t>
            </w:r>
          </w:p>
        </w:tc>
        <w:tc>
          <w:tcPr>
            <w:tcW w:w="583" w:type="pct"/>
          </w:tcPr>
          <w:p w14:paraId="1107D7D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16.3</w:t>
            </w:r>
          </w:p>
        </w:tc>
      </w:tr>
      <w:tr w:rsidR="00A14830" w:rsidRPr="009E65BB" w14:paraId="1ED1B18F" w14:textId="77777777" w:rsidTr="008A5A16">
        <w:trPr>
          <w:trHeight w:val="20"/>
        </w:trPr>
        <w:tc>
          <w:tcPr>
            <w:tcW w:w="1131" w:type="pct"/>
            <w:vAlign w:val="center"/>
          </w:tcPr>
          <w:p w14:paraId="287B1D9B"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RAJ-3765</w:t>
            </w:r>
          </w:p>
        </w:tc>
        <w:tc>
          <w:tcPr>
            <w:tcW w:w="431" w:type="pct"/>
          </w:tcPr>
          <w:p w14:paraId="162B9E80"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11.1</w:t>
            </w:r>
          </w:p>
        </w:tc>
        <w:tc>
          <w:tcPr>
            <w:tcW w:w="456" w:type="pct"/>
          </w:tcPr>
          <w:p w14:paraId="226C4A27"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7.4</w:t>
            </w:r>
          </w:p>
        </w:tc>
        <w:tc>
          <w:tcPr>
            <w:tcW w:w="483" w:type="pct"/>
          </w:tcPr>
          <w:p w14:paraId="2F656FB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4.0</w:t>
            </w:r>
          </w:p>
        </w:tc>
        <w:tc>
          <w:tcPr>
            <w:tcW w:w="583" w:type="pct"/>
          </w:tcPr>
          <w:p w14:paraId="617CA0FE"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7.50</w:t>
            </w:r>
          </w:p>
        </w:tc>
        <w:tc>
          <w:tcPr>
            <w:tcW w:w="431" w:type="pct"/>
          </w:tcPr>
          <w:p w14:paraId="0539095E"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17.6</w:t>
            </w:r>
          </w:p>
        </w:tc>
        <w:tc>
          <w:tcPr>
            <w:tcW w:w="456" w:type="pct"/>
          </w:tcPr>
          <w:p w14:paraId="78290D7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59F7C3B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13.6</w:t>
            </w:r>
          </w:p>
        </w:tc>
        <w:tc>
          <w:tcPr>
            <w:tcW w:w="583" w:type="pct"/>
          </w:tcPr>
          <w:p w14:paraId="111CF43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r>
      <w:tr w:rsidR="00A14830" w:rsidRPr="009E65BB" w14:paraId="3E2CC7F2" w14:textId="77777777" w:rsidTr="008A5A16">
        <w:trPr>
          <w:trHeight w:val="20"/>
        </w:trPr>
        <w:tc>
          <w:tcPr>
            <w:tcW w:w="1131" w:type="pct"/>
            <w:vAlign w:val="center"/>
          </w:tcPr>
          <w:p w14:paraId="6D956AAD"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WH-1105</w:t>
            </w:r>
          </w:p>
        </w:tc>
        <w:tc>
          <w:tcPr>
            <w:tcW w:w="431" w:type="pct"/>
          </w:tcPr>
          <w:p w14:paraId="182A63B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10.9</w:t>
            </w:r>
          </w:p>
        </w:tc>
        <w:tc>
          <w:tcPr>
            <w:tcW w:w="456" w:type="pct"/>
          </w:tcPr>
          <w:p w14:paraId="2D410AE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7.1</w:t>
            </w:r>
          </w:p>
        </w:tc>
        <w:tc>
          <w:tcPr>
            <w:tcW w:w="483" w:type="pct"/>
          </w:tcPr>
          <w:p w14:paraId="334CE198"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3.4</w:t>
            </w:r>
          </w:p>
        </w:tc>
        <w:tc>
          <w:tcPr>
            <w:tcW w:w="583" w:type="pct"/>
          </w:tcPr>
          <w:p w14:paraId="2777403D"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7.13</w:t>
            </w:r>
          </w:p>
        </w:tc>
        <w:tc>
          <w:tcPr>
            <w:tcW w:w="431" w:type="pct"/>
          </w:tcPr>
          <w:p w14:paraId="24E82A9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17.4</w:t>
            </w:r>
          </w:p>
        </w:tc>
        <w:tc>
          <w:tcPr>
            <w:tcW w:w="456" w:type="pct"/>
          </w:tcPr>
          <w:p w14:paraId="79B6D92A"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15.4</w:t>
            </w:r>
          </w:p>
        </w:tc>
        <w:tc>
          <w:tcPr>
            <w:tcW w:w="446" w:type="pct"/>
          </w:tcPr>
          <w:p w14:paraId="76B6193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13.5</w:t>
            </w:r>
          </w:p>
        </w:tc>
        <w:tc>
          <w:tcPr>
            <w:tcW w:w="583" w:type="pct"/>
          </w:tcPr>
          <w:p w14:paraId="42F14D3C"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15.4</w:t>
            </w:r>
          </w:p>
        </w:tc>
      </w:tr>
      <w:tr w:rsidR="00A14830" w:rsidRPr="009E65BB" w14:paraId="099341FC" w14:textId="77777777" w:rsidTr="008A5A16">
        <w:trPr>
          <w:trHeight w:val="20"/>
        </w:trPr>
        <w:tc>
          <w:tcPr>
            <w:tcW w:w="1131" w:type="pct"/>
            <w:vAlign w:val="center"/>
          </w:tcPr>
          <w:p w14:paraId="56FF5DE3"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WH-1124</w:t>
            </w:r>
          </w:p>
        </w:tc>
        <w:tc>
          <w:tcPr>
            <w:tcW w:w="431" w:type="pct"/>
          </w:tcPr>
          <w:p w14:paraId="1DC1B88A"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11.5</w:t>
            </w:r>
          </w:p>
        </w:tc>
        <w:tc>
          <w:tcPr>
            <w:tcW w:w="456" w:type="pct"/>
          </w:tcPr>
          <w:p w14:paraId="2BD14F44"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8.0</w:t>
            </w:r>
          </w:p>
        </w:tc>
        <w:tc>
          <w:tcPr>
            <w:tcW w:w="483" w:type="pct"/>
          </w:tcPr>
          <w:p w14:paraId="17DAA1F9"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4.5</w:t>
            </w:r>
          </w:p>
        </w:tc>
        <w:tc>
          <w:tcPr>
            <w:tcW w:w="583" w:type="pct"/>
          </w:tcPr>
          <w:p w14:paraId="39847EC3" w14:textId="77777777" w:rsidR="00A14830" w:rsidRPr="009E65BB" w:rsidRDefault="00667C15" w:rsidP="008A5A16">
            <w:pPr>
              <w:jc w:val="center"/>
              <w:rPr>
                <w:rFonts w:ascii="Times New Roman" w:hAnsi="Times New Roman" w:cs="Times New Roman"/>
                <w:sz w:val="20"/>
                <w:szCs w:val="20"/>
              </w:rPr>
            </w:pPr>
            <w:r w:rsidRPr="009E65BB">
              <w:rPr>
                <w:rFonts w:ascii="Times New Roman" w:hAnsi="Times New Roman" w:cs="Times New Roman"/>
                <w:sz w:val="20"/>
                <w:szCs w:val="20"/>
              </w:rPr>
              <w:t>8.0</w:t>
            </w:r>
          </w:p>
        </w:tc>
        <w:tc>
          <w:tcPr>
            <w:tcW w:w="431" w:type="pct"/>
          </w:tcPr>
          <w:p w14:paraId="2AFFC64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17.9</w:t>
            </w:r>
          </w:p>
        </w:tc>
        <w:tc>
          <w:tcPr>
            <w:tcW w:w="456" w:type="pct"/>
          </w:tcPr>
          <w:p w14:paraId="31653CB3"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15.6</w:t>
            </w:r>
          </w:p>
        </w:tc>
        <w:tc>
          <w:tcPr>
            <w:tcW w:w="446" w:type="pct"/>
          </w:tcPr>
          <w:p w14:paraId="13D6626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13.8</w:t>
            </w:r>
          </w:p>
        </w:tc>
        <w:tc>
          <w:tcPr>
            <w:tcW w:w="583" w:type="pct"/>
          </w:tcPr>
          <w:p w14:paraId="2289551F"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15.8</w:t>
            </w:r>
          </w:p>
        </w:tc>
      </w:tr>
      <w:tr w:rsidR="00A14830" w:rsidRPr="009E65BB" w14:paraId="10320BB3" w14:textId="77777777" w:rsidTr="008A5A16">
        <w:trPr>
          <w:trHeight w:val="20"/>
        </w:trPr>
        <w:tc>
          <w:tcPr>
            <w:tcW w:w="1131" w:type="pct"/>
            <w:vAlign w:val="center"/>
          </w:tcPr>
          <w:p w14:paraId="71570B1A"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WH-730</w:t>
            </w:r>
          </w:p>
        </w:tc>
        <w:tc>
          <w:tcPr>
            <w:tcW w:w="431" w:type="pct"/>
          </w:tcPr>
          <w:p w14:paraId="3351EB3E"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12.8</w:t>
            </w:r>
          </w:p>
        </w:tc>
        <w:tc>
          <w:tcPr>
            <w:tcW w:w="456" w:type="pct"/>
          </w:tcPr>
          <w:p w14:paraId="68BA7AAB"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9.6</w:t>
            </w:r>
          </w:p>
        </w:tc>
        <w:tc>
          <w:tcPr>
            <w:tcW w:w="483" w:type="pct"/>
          </w:tcPr>
          <w:p w14:paraId="5500E775"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5.8</w:t>
            </w:r>
          </w:p>
        </w:tc>
        <w:tc>
          <w:tcPr>
            <w:tcW w:w="583" w:type="pct"/>
          </w:tcPr>
          <w:p w14:paraId="1EBC5E94"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9.40</w:t>
            </w:r>
          </w:p>
        </w:tc>
        <w:tc>
          <w:tcPr>
            <w:tcW w:w="431" w:type="pct"/>
          </w:tcPr>
          <w:p w14:paraId="3B851CE5"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18.2</w:t>
            </w:r>
          </w:p>
        </w:tc>
        <w:tc>
          <w:tcPr>
            <w:tcW w:w="456" w:type="pct"/>
          </w:tcPr>
          <w:p w14:paraId="7CB261D1"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c>
          <w:tcPr>
            <w:tcW w:w="446" w:type="pct"/>
          </w:tcPr>
          <w:p w14:paraId="625F8CF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13.9</w:t>
            </w:r>
          </w:p>
        </w:tc>
        <w:tc>
          <w:tcPr>
            <w:tcW w:w="583" w:type="pct"/>
          </w:tcPr>
          <w:p w14:paraId="06AF5A90"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16.0</w:t>
            </w:r>
          </w:p>
        </w:tc>
      </w:tr>
      <w:tr w:rsidR="00A14830" w:rsidRPr="009E65BB" w14:paraId="4392ED53" w14:textId="77777777" w:rsidTr="008A5A16">
        <w:trPr>
          <w:trHeight w:val="20"/>
        </w:trPr>
        <w:tc>
          <w:tcPr>
            <w:tcW w:w="1131" w:type="pct"/>
            <w:vAlign w:val="center"/>
          </w:tcPr>
          <w:p w14:paraId="6AF78D25"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Mean T</w:t>
            </w:r>
          </w:p>
        </w:tc>
        <w:tc>
          <w:tcPr>
            <w:tcW w:w="431" w:type="pct"/>
          </w:tcPr>
          <w:p w14:paraId="35EEAA58"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12.43</w:t>
            </w:r>
          </w:p>
        </w:tc>
        <w:tc>
          <w:tcPr>
            <w:tcW w:w="456" w:type="pct"/>
          </w:tcPr>
          <w:p w14:paraId="2009CD02"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9.13</w:t>
            </w:r>
          </w:p>
        </w:tc>
        <w:tc>
          <w:tcPr>
            <w:tcW w:w="483" w:type="pct"/>
          </w:tcPr>
          <w:p w14:paraId="330A93CE" w14:textId="77777777" w:rsidR="00A14830" w:rsidRPr="009E65BB" w:rsidRDefault="00F038D3" w:rsidP="008A5A16">
            <w:pPr>
              <w:jc w:val="center"/>
              <w:rPr>
                <w:rFonts w:ascii="Times New Roman" w:hAnsi="Times New Roman" w:cs="Times New Roman"/>
                <w:sz w:val="20"/>
                <w:szCs w:val="20"/>
              </w:rPr>
            </w:pPr>
            <w:r w:rsidRPr="009E65BB">
              <w:rPr>
                <w:rFonts w:ascii="Times New Roman" w:hAnsi="Times New Roman" w:cs="Times New Roman"/>
                <w:sz w:val="20"/>
                <w:szCs w:val="20"/>
              </w:rPr>
              <w:t>5.8</w:t>
            </w:r>
          </w:p>
        </w:tc>
        <w:tc>
          <w:tcPr>
            <w:tcW w:w="583" w:type="pct"/>
          </w:tcPr>
          <w:p w14:paraId="37D503A7" w14:textId="77777777" w:rsidR="00A14830" w:rsidRPr="009E65BB" w:rsidRDefault="00A14830" w:rsidP="008A5A16">
            <w:pPr>
              <w:jc w:val="center"/>
              <w:rPr>
                <w:rFonts w:ascii="Times New Roman" w:hAnsi="Times New Roman" w:cs="Times New Roman"/>
                <w:sz w:val="20"/>
                <w:szCs w:val="20"/>
              </w:rPr>
            </w:pPr>
          </w:p>
        </w:tc>
        <w:tc>
          <w:tcPr>
            <w:tcW w:w="431" w:type="pct"/>
          </w:tcPr>
          <w:p w14:paraId="01F9F1E4"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18.68</w:t>
            </w:r>
          </w:p>
        </w:tc>
        <w:tc>
          <w:tcPr>
            <w:tcW w:w="456" w:type="pct"/>
          </w:tcPr>
          <w:p w14:paraId="6CC17198"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16.52</w:t>
            </w:r>
          </w:p>
        </w:tc>
        <w:tc>
          <w:tcPr>
            <w:tcW w:w="446" w:type="pct"/>
          </w:tcPr>
          <w:p w14:paraId="542FD625" w14:textId="77777777" w:rsidR="00A14830" w:rsidRPr="009E65BB" w:rsidRDefault="0082471F" w:rsidP="008A5A16">
            <w:pPr>
              <w:jc w:val="center"/>
              <w:rPr>
                <w:rFonts w:ascii="Times New Roman" w:hAnsi="Times New Roman" w:cs="Times New Roman"/>
                <w:sz w:val="20"/>
                <w:szCs w:val="20"/>
              </w:rPr>
            </w:pPr>
            <w:r w:rsidRPr="009E65BB">
              <w:rPr>
                <w:rFonts w:ascii="Times New Roman" w:hAnsi="Times New Roman" w:cs="Times New Roman"/>
                <w:sz w:val="20"/>
                <w:szCs w:val="20"/>
              </w:rPr>
              <w:t>14.48</w:t>
            </w:r>
          </w:p>
        </w:tc>
        <w:tc>
          <w:tcPr>
            <w:tcW w:w="583" w:type="pct"/>
          </w:tcPr>
          <w:p w14:paraId="4A373902" w14:textId="77777777" w:rsidR="00A14830" w:rsidRPr="009E65BB" w:rsidRDefault="00A14830" w:rsidP="008A5A16">
            <w:pPr>
              <w:jc w:val="center"/>
              <w:rPr>
                <w:rFonts w:ascii="Times New Roman" w:hAnsi="Times New Roman" w:cs="Times New Roman"/>
                <w:sz w:val="20"/>
                <w:szCs w:val="20"/>
              </w:rPr>
            </w:pPr>
          </w:p>
        </w:tc>
      </w:tr>
      <w:tr w:rsidR="00A14830" w:rsidRPr="009E65BB" w14:paraId="59DF7683" w14:textId="77777777" w:rsidTr="008A5A16">
        <w:trPr>
          <w:trHeight w:val="20"/>
        </w:trPr>
        <w:tc>
          <w:tcPr>
            <w:tcW w:w="1131" w:type="pct"/>
            <w:vAlign w:val="center"/>
          </w:tcPr>
          <w:p w14:paraId="76A75CB2"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Factors</w:t>
            </w:r>
          </w:p>
        </w:tc>
        <w:tc>
          <w:tcPr>
            <w:tcW w:w="431" w:type="pct"/>
          </w:tcPr>
          <w:p w14:paraId="0D9C06D0"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C.D</w:t>
            </w:r>
          </w:p>
        </w:tc>
        <w:tc>
          <w:tcPr>
            <w:tcW w:w="456" w:type="pct"/>
          </w:tcPr>
          <w:p w14:paraId="35BE0DA3"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SE(d)</w:t>
            </w:r>
          </w:p>
        </w:tc>
        <w:tc>
          <w:tcPr>
            <w:tcW w:w="1067" w:type="pct"/>
            <w:gridSpan w:val="2"/>
          </w:tcPr>
          <w:p w14:paraId="571E0945"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SE(m)</w:t>
            </w:r>
          </w:p>
        </w:tc>
        <w:tc>
          <w:tcPr>
            <w:tcW w:w="431" w:type="pct"/>
          </w:tcPr>
          <w:p w14:paraId="36567ADA"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C.D</w:t>
            </w:r>
          </w:p>
        </w:tc>
        <w:tc>
          <w:tcPr>
            <w:tcW w:w="456" w:type="pct"/>
          </w:tcPr>
          <w:p w14:paraId="2EB3CE6B"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SE(d)</w:t>
            </w:r>
          </w:p>
        </w:tc>
        <w:tc>
          <w:tcPr>
            <w:tcW w:w="1029" w:type="pct"/>
            <w:gridSpan w:val="2"/>
          </w:tcPr>
          <w:p w14:paraId="4302B4D0" w14:textId="77777777" w:rsidR="00A14830" w:rsidRPr="009E65BB" w:rsidRDefault="00A14830" w:rsidP="008A5A16">
            <w:pPr>
              <w:jc w:val="center"/>
              <w:rPr>
                <w:rFonts w:ascii="Times New Roman" w:hAnsi="Times New Roman" w:cs="Times New Roman"/>
                <w:b/>
                <w:sz w:val="20"/>
                <w:szCs w:val="20"/>
              </w:rPr>
            </w:pPr>
            <w:r w:rsidRPr="009E65BB">
              <w:rPr>
                <w:rFonts w:ascii="Times New Roman" w:hAnsi="Times New Roman" w:cs="Times New Roman"/>
                <w:b/>
                <w:sz w:val="20"/>
                <w:szCs w:val="20"/>
              </w:rPr>
              <w:t>SE(m)</w:t>
            </w:r>
          </w:p>
        </w:tc>
      </w:tr>
      <w:tr w:rsidR="00A14830" w:rsidRPr="009E65BB" w14:paraId="281456A9" w14:textId="77777777" w:rsidTr="008A5A16">
        <w:trPr>
          <w:trHeight w:val="20"/>
        </w:trPr>
        <w:tc>
          <w:tcPr>
            <w:tcW w:w="1131" w:type="pct"/>
            <w:vAlign w:val="center"/>
          </w:tcPr>
          <w:p w14:paraId="6CD26F75"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Treatment(T)</w:t>
            </w:r>
          </w:p>
        </w:tc>
        <w:tc>
          <w:tcPr>
            <w:tcW w:w="431" w:type="pct"/>
          </w:tcPr>
          <w:p w14:paraId="600ABC9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0.232</w:t>
            </w:r>
          </w:p>
        </w:tc>
        <w:tc>
          <w:tcPr>
            <w:tcW w:w="456" w:type="pct"/>
          </w:tcPr>
          <w:p w14:paraId="16F29619"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0.116</w:t>
            </w:r>
          </w:p>
        </w:tc>
        <w:tc>
          <w:tcPr>
            <w:tcW w:w="1067" w:type="pct"/>
            <w:gridSpan w:val="2"/>
          </w:tcPr>
          <w:p w14:paraId="7375065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0.082</w:t>
            </w:r>
          </w:p>
        </w:tc>
        <w:tc>
          <w:tcPr>
            <w:tcW w:w="431" w:type="pct"/>
          </w:tcPr>
          <w:p w14:paraId="6B81E9FC"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0.433</w:t>
            </w:r>
          </w:p>
        </w:tc>
        <w:tc>
          <w:tcPr>
            <w:tcW w:w="456" w:type="pct"/>
          </w:tcPr>
          <w:p w14:paraId="71FA5E68"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0.216</w:t>
            </w:r>
          </w:p>
        </w:tc>
        <w:tc>
          <w:tcPr>
            <w:tcW w:w="1029" w:type="pct"/>
            <w:gridSpan w:val="2"/>
          </w:tcPr>
          <w:p w14:paraId="2D04B158"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0.153</w:t>
            </w:r>
          </w:p>
        </w:tc>
      </w:tr>
      <w:tr w:rsidR="00A14830" w:rsidRPr="009E65BB" w14:paraId="5A513903" w14:textId="77777777" w:rsidTr="008A5A16">
        <w:trPr>
          <w:trHeight w:val="20"/>
        </w:trPr>
        <w:tc>
          <w:tcPr>
            <w:tcW w:w="1131" w:type="pct"/>
            <w:vAlign w:val="center"/>
          </w:tcPr>
          <w:p w14:paraId="2F4D5522"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Genotypes(G)</w:t>
            </w:r>
          </w:p>
        </w:tc>
        <w:tc>
          <w:tcPr>
            <w:tcW w:w="431" w:type="pct"/>
          </w:tcPr>
          <w:p w14:paraId="44C7B49F"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0.127</w:t>
            </w:r>
          </w:p>
        </w:tc>
        <w:tc>
          <w:tcPr>
            <w:tcW w:w="456" w:type="pct"/>
          </w:tcPr>
          <w:p w14:paraId="3C69053D"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0.063</w:t>
            </w:r>
          </w:p>
        </w:tc>
        <w:tc>
          <w:tcPr>
            <w:tcW w:w="1067" w:type="pct"/>
            <w:gridSpan w:val="2"/>
          </w:tcPr>
          <w:p w14:paraId="23FAC7F5"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0.045</w:t>
            </w:r>
          </w:p>
        </w:tc>
        <w:tc>
          <w:tcPr>
            <w:tcW w:w="431" w:type="pct"/>
          </w:tcPr>
          <w:p w14:paraId="66D5D0D4"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0.237</w:t>
            </w:r>
          </w:p>
        </w:tc>
        <w:tc>
          <w:tcPr>
            <w:tcW w:w="456" w:type="pct"/>
          </w:tcPr>
          <w:p w14:paraId="33B93227"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0.118</w:t>
            </w:r>
          </w:p>
        </w:tc>
        <w:tc>
          <w:tcPr>
            <w:tcW w:w="1029" w:type="pct"/>
            <w:gridSpan w:val="2"/>
          </w:tcPr>
          <w:p w14:paraId="62C5D38A"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0.084</w:t>
            </w:r>
          </w:p>
        </w:tc>
      </w:tr>
      <w:tr w:rsidR="00A14830" w:rsidRPr="009E65BB" w14:paraId="3F52F2D6" w14:textId="77777777" w:rsidTr="008A5A16">
        <w:trPr>
          <w:trHeight w:val="20"/>
        </w:trPr>
        <w:tc>
          <w:tcPr>
            <w:tcW w:w="1131" w:type="pct"/>
            <w:vAlign w:val="center"/>
          </w:tcPr>
          <w:p w14:paraId="790506CC" w14:textId="77777777" w:rsidR="00A14830" w:rsidRPr="009E65BB" w:rsidRDefault="00A14830" w:rsidP="008A5A16">
            <w:pPr>
              <w:rPr>
                <w:rFonts w:ascii="Times New Roman" w:hAnsi="Times New Roman" w:cs="Times New Roman"/>
                <w:b/>
                <w:sz w:val="20"/>
                <w:szCs w:val="20"/>
              </w:rPr>
            </w:pPr>
            <w:r w:rsidRPr="009E65BB">
              <w:rPr>
                <w:rFonts w:ascii="Times New Roman" w:hAnsi="Times New Roman" w:cs="Times New Roman"/>
                <w:b/>
                <w:sz w:val="20"/>
                <w:szCs w:val="20"/>
              </w:rPr>
              <w:t>Interaction (TXG)</w:t>
            </w:r>
          </w:p>
        </w:tc>
        <w:tc>
          <w:tcPr>
            <w:tcW w:w="431" w:type="pct"/>
          </w:tcPr>
          <w:p w14:paraId="50E2B0BA"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0.402</w:t>
            </w:r>
          </w:p>
        </w:tc>
        <w:tc>
          <w:tcPr>
            <w:tcW w:w="456" w:type="pct"/>
          </w:tcPr>
          <w:p w14:paraId="23A2A9B6"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0.200</w:t>
            </w:r>
          </w:p>
        </w:tc>
        <w:tc>
          <w:tcPr>
            <w:tcW w:w="1067" w:type="pct"/>
            <w:gridSpan w:val="2"/>
          </w:tcPr>
          <w:p w14:paraId="3255724D"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0.142</w:t>
            </w:r>
          </w:p>
        </w:tc>
        <w:tc>
          <w:tcPr>
            <w:tcW w:w="431" w:type="pct"/>
          </w:tcPr>
          <w:p w14:paraId="130EBCE2"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0.751</w:t>
            </w:r>
          </w:p>
        </w:tc>
        <w:tc>
          <w:tcPr>
            <w:tcW w:w="456" w:type="pct"/>
          </w:tcPr>
          <w:p w14:paraId="3770D376"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0.374</w:t>
            </w:r>
          </w:p>
        </w:tc>
        <w:tc>
          <w:tcPr>
            <w:tcW w:w="1029" w:type="pct"/>
            <w:gridSpan w:val="2"/>
          </w:tcPr>
          <w:p w14:paraId="7E6D39E5" w14:textId="77777777" w:rsidR="00A14830" w:rsidRPr="009E65BB" w:rsidRDefault="00D7051E" w:rsidP="008A5A16">
            <w:pPr>
              <w:jc w:val="center"/>
              <w:rPr>
                <w:rFonts w:ascii="Times New Roman" w:hAnsi="Times New Roman" w:cs="Times New Roman"/>
                <w:sz w:val="20"/>
                <w:szCs w:val="20"/>
              </w:rPr>
            </w:pPr>
            <w:r w:rsidRPr="009E65BB">
              <w:rPr>
                <w:rFonts w:ascii="Times New Roman" w:hAnsi="Times New Roman" w:cs="Times New Roman"/>
                <w:sz w:val="20"/>
                <w:szCs w:val="20"/>
              </w:rPr>
              <w:t>0.264</w:t>
            </w:r>
          </w:p>
        </w:tc>
      </w:tr>
      <w:tr w:rsidR="007F760B" w:rsidRPr="009E65BB" w14:paraId="07D8A2AB" w14:textId="77777777" w:rsidTr="008A5A16">
        <w:trPr>
          <w:trHeight w:val="20"/>
        </w:trPr>
        <w:tc>
          <w:tcPr>
            <w:tcW w:w="1131" w:type="pct"/>
            <w:vAlign w:val="center"/>
          </w:tcPr>
          <w:p w14:paraId="6C3AE444"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One Way Factor</w:t>
            </w:r>
          </w:p>
        </w:tc>
        <w:tc>
          <w:tcPr>
            <w:tcW w:w="431" w:type="pct"/>
          </w:tcPr>
          <w:p w14:paraId="2A53ED74" w14:textId="77777777" w:rsidR="007F760B" w:rsidRPr="009E65BB" w:rsidRDefault="007F760B" w:rsidP="008A5A16">
            <w:pPr>
              <w:jc w:val="center"/>
              <w:rPr>
                <w:rFonts w:ascii="Times New Roman" w:hAnsi="Times New Roman" w:cs="Times New Roman"/>
                <w:sz w:val="20"/>
                <w:szCs w:val="20"/>
              </w:rPr>
            </w:pPr>
          </w:p>
        </w:tc>
        <w:tc>
          <w:tcPr>
            <w:tcW w:w="456" w:type="pct"/>
          </w:tcPr>
          <w:p w14:paraId="70C95294" w14:textId="77777777" w:rsidR="007F760B" w:rsidRPr="009E65BB" w:rsidRDefault="007F760B" w:rsidP="008A5A16">
            <w:pPr>
              <w:jc w:val="center"/>
              <w:rPr>
                <w:rFonts w:ascii="Times New Roman" w:hAnsi="Times New Roman" w:cs="Times New Roman"/>
                <w:sz w:val="20"/>
                <w:szCs w:val="20"/>
              </w:rPr>
            </w:pPr>
          </w:p>
        </w:tc>
        <w:tc>
          <w:tcPr>
            <w:tcW w:w="1067" w:type="pct"/>
            <w:gridSpan w:val="2"/>
          </w:tcPr>
          <w:p w14:paraId="7671F6FE" w14:textId="77777777" w:rsidR="007F760B" w:rsidRPr="009E65BB" w:rsidRDefault="007F760B" w:rsidP="008A5A16">
            <w:pPr>
              <w:jc w:val="center"/>
              <w:rPr>
                <w:rFonts w:ascii="Times New Roman" w:hAnsi="Times New Roman" w:cs="Times New Roman"/>
                <w:sz w:val="20"/>
                <w:szCs w:val="20"/>
              </w:rPr>
            </w:pPr>
          </w:p>
        </w:tc>
        <w:tc>
          <w:tcPr>
            <w:tcW w:w="431" w:type="pct"/>
          </w:tcPr>
          <w:p w14:paraId="0D1D589A" w14:textId="77777777" w:rsidR="007F760B" w:rsidRPr="009E65BB" w:rsidRDefault="007F760B" w:rsidP="008A5A16">
            <w:pPr>
              <w:jc w:val="center"/>
              <w:rPr>
                <w:rFonts w:ascii="Times New Roman" w:hAnsi="Times New Roman" w:cs="Times New Roman"/>
                <w:sz w:val="20"/>
                <w:szCs w:val="20"/>
              </w:rPr>
            </w:pPr>
          </w:p>
        </w:tc>
        <w:tc>
          <w:tcPr>
            <w:tcW w:w="456" w:type="pct"/>
          </w:tcPr>
          <w:p w14:paraId="39DCB5D5" w14:textId="77777777" w:rsidR="007F760B" w:rsidRPr="009E65BB" w:rsidRDefault="007F760B" w:rsidP="008A5A16">
            <w:pPr>
              <w:jc w:val="center"/>
              <w:rPr>
                <w:rFonts w:ascii="Times New Roman" w:hAnsi="Times New Roman" w:cs="Times New Roman"/>
                <w:sz w:val="20"/>
                <w:szCs w:val="20"/>
              </w:rPr>
            </w:pPr>
          </w:p>
        </w:tc>
        <w:tc>
          <w:tcPr>
            <w:tcW w:w="1029" w:type="pct"/>
            <w:gridSpan w:val="2"/>
          </w:tcPr>
          <w:p w14:paraId="63387475" w14:textId="77777777" w:rsidR="007F760B" w:rsidRPr="009E65BB" w:rsidRDefault="007F760B" w:rsidP="008A5A16">
            <w:pPr>
              <w:jc w:val="center"/>
              <w:rPr>
                <w:rFonts w:ascii="Times New Roman" w:hAnsi="Times New Roman" w:cs="Times New Roman"/>
                <w:sz w:val="20"/>
                <w:szCs w:val="20"/>
              </w:rPr>
            </w:pPr>
          </w:p>
        </w:tc>
      </w:tr>
      <w:tr w:rsidR="007F760B" w:rsidRPr="009E65BB" w14:paraId="6454D158" w14:textId="77777777" w:rsidTr="008A5A16">
        <w:trPr>
          <w:trHeight w:val="20"/>
        </w:trPr>
        <w:tc>
          <w:tcPr>
            <w:tcW w:w="1131" w:type="pct"/>
            <w:vAlign w:val="center"/>
          </w:tcPr>
          <w:p w14:paraId="1CE53EC2"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C.D.</w:t>
            </w:r>
          </w:p>
        </w:tc>
        <w:tc>
          <w:tcPr>
            <w:tcW w:w="431" w:type="pct"/>
          </w:tcPr>
          <w:p w14:paraId="21A55AA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0.587</w:t>
            </w:r>
          </w:p>
        </w:tc>
        <w:tc>
          <w:tcPr>
            <w:tcW w:w="456" w:type="pct"/>
          </w:tcPr>
          <w:p w14:paraId="5F9307F7"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0.342</w:t>
            </w:r>
          </w:p>
        </w:tc>
        <w:tc>
          <w:tcPr>
            <w:tcW w:w="1067" w:type="pct"/>
            <w:gridSpan w:val="2"/>
          </w:tcPr>
          <w:p w14:paraId="26A56606"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0.266</w:t>
            </w:r>
          </w:p>
        </w:tc>
        <w:tc>
          <w:tcPr>
            <w:tcW w:w="431" w:type="pct"/>
          </w:tcPr>
          <w:p w14:paraId="3247BF1C"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0.921</w:t>
            </w:r>
          </w:p>
        </w:tc>
        <w:tc>
          <w:tcPr>
            <w:tcW w:w="456" w:type="pct"/>
          </w:tcPr>
          <w:p w14:paraId="057B613A"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0.813</w:t>
            </w:r>
          </w:p>
        </w:tc>
        <w:tc>
          <w:tcPr>
            <w:tcW w:w="1029" w:type="pct"/>
            <w:gridSpan w:val="2"/>
          </w:tcPr>
          <w:p w14:paraId="694DAF8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0.588</w:t>
            </w:r>
          </w:p>
        </w:tc>
      </w:tr>
      <w:tr w:rsidR="007F760B" w:rsidRPr="009E65BB" w14:paraId="288692E2" w14:textId="77777777" w:rsidTr="008A5A16">
        <w:trPr>
          <w:trHeight w:val="20"/>
        </w:trPr>
        <w:tc>
          <w:tcPr>
            <w:tcW w:w="1131" w:type="pct"/>
            <w:vAlign w:val="center"/>
          </w:tcPr>
          <w:p w14:paraId="24F0195A"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SE(m)</w:t>
            </w:r>
          </w:p>
        </w:tc>
        <w:tc>
          <w:tcPr>
            <w:tcW w:w="431" w:type="pct"/>
          </w:tcPr>
          <w:p w14:paraId="2A095941"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0.197</w:t>
            </w:r>
          </w:p>
        </w:tc>
        <w:tc>
          <w:tcPr>
            <w:tcW w:w="456" w:type="pct"/>
          </w:tcPr>
          <w:p w14:paraId="43B1D7FF"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0.115</w:t>
            </w:r>
          </w:p>
        </w:tc>
        <w:tc>
          <w:tcPr>
            <w:tcW w:w="1067" w:type="pct"/>
            <w:gridSpan w:val="2"/>
          </w:tcPr>
          <w:p w14:paraId="18B8331F"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0.089</w:t>
            </w:r>
          </w:p>
        </w:tc>
        <w:tc>
          <w:tcPr>
            <w:tcW w:w="431" w:type="pct"/>
          </w:tcPr>
          <w:p w14:paraId="6D8DEBCC"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0.310</w:t>
            </w:r>
          </w:p>
        </w:tc>
        <w:tc>
          <w:tcPr>
            <w:tcW w:w="456" w:type="pct"/>
          </w:tcPr>
          <w:p w14:paraId="789BF282"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0.274</w:t>
            </w:r>
          </w:p>
        </w:tc>
        <w:tc>
          <w:tcPr>
            <w:tcW w:w="1029" w:type="pct"/>
            <w:gridSpan w:val="2"/>
          </w:tcPr>
          <w:p w14:paraId="11B359B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0.198</w:t>
            </w:r>
          </w:p>
        </w:tc>
      </w:tr>
      <w:tr w:rsidR="007F760B" w:rsidRPr="009E65BB" w14:paraId="04E2C73A" w14:textId="77777777" w:rsidTr="008A5A16">
        <w:trPr>
          <w:trHeight w:val="45"/>
        </w:trPr>
        <w:tc>
          <w:tcPr>
            <w:tcW w:w="1131" w:type="pct"/>
            <w:vAlign w:val="center"/>
          </w:tcPr>
          <w:p w14:paraId="4DBDBF2B"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SE(d)</w:t>
            </w:r>
          </w:p>
        </w:tc>
        <w:tc>
          <w:tcPr>
            <w:tcW w:w="431" w:type="pct"/>
          </w:tcPr>
          <w:p w14:paraId="035BB103"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0.279</w:t>
            </w:r>
          </w:p>
        </w:tc>
        <w:tc>
          <w:tcPr>
            <w:tcW w:w="456" w:type="pct"/>
          </w:tcPr>
          <w:p w14:paraId="6FA2722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0.163</w:t>
            </w:r>
          </w:p>
        </w:tc>
        <w:tc>
          <w:tcPr>
            <w:tcW w:w="1067" w:type="pct"/>
            <w:gridSpan w:val="2"/>
          </w:tcPr>
          <w:p w14:paraId="4601B5C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0.126</w:t>
            </w:r>
          </w:p>
        </w:tc>
        <w:tc>
          <w:tcPr>
            <w:tcW w:w="431" w:type="pct"/>
          </w:tcPr>
          <w:p w14:paraId="4AA87AE0"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0.438</w:t>
            </w:r>
          </w:p>
        </w:tc>
        <w:tc>
          <w:tcPr>
            <w:tcW w:w="456" w:type="pct"/>
          </w:tcPr>
          <w:p w14:paraId="3C7EB173"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0.387</w:t>
            </w:r>
          </w:p>
        </w:tc>
        <w:tc>
          <w:tcPr>
            <w:tcW w:w="1029" w:type="pct"/>
            <w:gridSpan w:val="2"/>
          </w:tcPr>
          <w:p w14:paraId="636A6CF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0.280</w:t>
            </w:r>
          </w:p>
        </w:tc>
      </w:tr>
      <w:tr w:rsidR="007F760B" w:rsidRPr="009E65BB" w14:paraId="1964856F" w14:textId="77777777" w:rsidTr="008A5A16">
        <w:trPr>
          <w:trHeight w:val="20"/>
        </w:trPr>
        <w:tc>
          <w:tcPr>
            <w:tcW w:w="1131" w:type="pct"/>
            <w:vAlign w:val="center"/>
          </w:tcPr>
          <w:p w14:paraId="0B01B5D8" w14:textId="77777777" w:rsidR="007F760B" w:rsidRPr="009E65BB" w:rsidRDefault="007F760B" w:rsidP="008A5A16">
            <w:pPr>
              <w:rPr>
                <w:rFonts w:ascii="Times New Roman" w:hAnsi="Times New Roman" w:cs="Times New Roman"/>
                <w:b/>
                <w:sz w:val="20"/>
                <w:szCs w:val="20"/>
              </w:rPr>
            </w:pPr>
            <w:r w:rsidRPr="009E65BB">
              <w:rPr>
                <w:rFonts w:ascii="Times New Roman" w:hAnsi="Times New Roman" w:cs="Times New Roman"/>
                <w:b/>
                <w:sz w:val="20"/>
                <w:szCs w:val="20"/>
              </w:rPr>
              <w:t>C.V.</w:t>
            </w:r>
          </w:p>
        </w:tc>
        <w:tc>
          <w:tcPr>
            <w:tcW w:w="431" w:type="pct"/>
          </w:tcPr>
          <w:p w14:paraId="5BA9D4AB"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2.752</w:t>
            </w:r>
          </w:p>
        </w:tc>
        <w:tc>
          <w:tcPr>
            <w:tcW w:w="456" w:type="pct"/>
          </w:tcPr>
          <w:p w14:paraId="1D507C9D"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2.181</w:t>
            </w:r>
          </w:p>
        </w:tc>
        <w:tc>
          <w:tcPr>
            <w:tcW w:w="1067" w:type="pct"/>
            <w:gridSpan w:val="2"/>
          </w:tcPr>
          <w:p w14:paraId="33C95A5E"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2.671</w:t>
            </w:r>
          </w:p>
        </w:tc>
        <w:tc>
          <w:tcPr>
            <w:tcW w:w="431" w:type="pct"/>
          </w:tcPr>
          <w:p w14:paraId="4E9C9EFD"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2.874</w:t>
            </w:r>
          </w:p>
        </w:tc>
        <w:tc>
          <w:tcPr>
            <w:tcW w:w="456" w:type="pct"/>
          </w:tcPr>
          <w:p w14:paraId="698C3DC1"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2.869</w:t>
            </w:r>
          </w:p>
        </w:tc>
        <w:tc>
          <w:tcPr>
            <w:tcW w:w="1029" w:type="pct"/>
            <w:gridSpan w:val="2"/>
          </w:tcPr>
          <w:p w14:paraId="4429F9E4" w14:textId="77777777" w:rsidR="007F760B" w:rsidRPr="009E65BB" w:rsidRDefault="002F07F4" w:rsidP="008A5A16">
            <w:pPr>
              <w:jc w:val="center"/>
              <w:rPr>
                <w:rFonts w:ascii="Times New Roman" w:hAnsi="Times New Roman" w:cs="Times New Roman"/>
                <w:sz w:val="20"/>
                <w:szCs w:val="20"/>
              </w:rPr>
            </w:pPr>
            <w:r w:rsidRPr="009E65BB">
              <w:rPr>
                <w:rFonts w:ascii="Times New Roman" w:hAnsi="Times New Roman" w:cs="Times New Roman"/>
                <w:sz w:val="20"/>
                <w:szCs w:val="20"/>
              </w:rPr>
              <w:t>2.365</w:t>
            </w:r>
          </w:p>
        </w:tc>
      </w:tr>
    </w:tbl>
    <w:p w14:paraId="405FB27D" w14:textId="77777777" w:rsidR="00CA198E" w:rsidRPr="009E65BB" w:rsidRDefault="00CA198E" w:rsidP="003E4379">
      <w:pPr>
        <w:spacing w:line="360" w:lineRule="auto"/>
        <w:jc w:val="both"/>
        <w:rPr>
          <w:rFonts w:ascii="Times New Roman" w:hAnsi="Times New Roman" w:cs="Times New Roman"/>
          <w:b/>
          <w:sz w:val="20"/>
          <w:szCs w:val="20"/>
        </w:rPr>
      </w:pPr>
      <w:r w:rsidRPr="009E65BB">
        <w:rPr>
          <w:rFonts w:ascii="Times New Roman" w:hAnsi="Times New Roman" w:cs="Times New Roman"/>
          <w:b/>
          <w:sz w:val="20"/>
          <w:szCs w:val="20"/>
        </w:rPr>
        <w:t>OE=optimum environment; HSE=heat stress environment; EHSE=extended heat stress environment</w:t>
      </w:r>
    </w:p>
    <w:p w14:paraId="0745381D" w14:textId="77777777" w:rsidR="002C7E02" w:rsidRDefault="002C7E02" w:rsidP="003E4379">
      <w:pPr>
        <w:spacing w:line="360" w:lineRule="auto"/>
        <w:jc w:val="both"/>
        <w:rPr>
          <w:rFonts w:ascii="Times New Roman" w:hAnsi="Times New Roman" w:cs="Times New Roman"/>
        </w:rPr>
      </w:pPr>
      <w:r w:rsidRPr="002C7E02">
        <w:rPr>
          <w:rFonts w:ascii="Times New Roman" w:hAnsi="Times New Roman" w:cs="Times New Roman"/>
          <w:b/>
          <w:bCs/>
          <w:i/>
          <w:iCs/>
        </w:rPr>
        <w:t xml:space="preserve">The number of </w:t>
      </w:r>
      <w:proofErr w:type="spellStart"/>
      <w:r w:rsidRPr="002C7E02">
        <w:rPr>
          <w:rFonts w:ascii="Times New Roman" w:hAnsi="Times New Roman" w:cs="Times New Roman"/>
          <w:b/>
          <w:bCs/>
          <w:i/>
          <w:iCs/>
        </w:rPr>
        <w:t>spikelets</w:t>
      </w:r>
      <w:proofErr w:type="spellEnd"/>
      <w:r w:rsidRPr="002C7E02">
        <w:rPr>
          <w:rFonts w:ascii="Times New Roman" w:hAnsi="Times New Roman" w:cs="Times New Roman"/>
          <w:b/>
          <w:bCs/>
          <w:i/>
          <w:iCs/>
        </w:rPr>
        <w:t xml:space="preserve"> per spike</w:t>
      </w:r>
      <w:r w:rsidRPr="002C7E02">
        <w:rPr>
          <w:rFonts w:ascii="Times New Roman" w:hAnsi="Times New Roman" w:cs="Times New Roman"/>
        </w:rPr>
        <w:t xml:space="preserve"> was found to decrease in all the tested wheat genotypes under the extended heat stress environment. Mean number of </w:t>
      </w:r>
      <w:proofErr w:type="gramStart"/>
      <w:r w:rsidRPr="002C7E02">
        <w:rPr>
          <w:rFonts w:ascii="Times New Roman" w:hAnsi="Times New Roman" w:cs="Times New Roman"/>
        </w:rPr>
        <w:t>spikelet</w:t>
      </w:r>
      <w:proofErr w:type="gramEnd"/>
      <w:r w:rsidRPr="002C7E02">
        <w:rPr>
          <w:rFonts w:ascii="Times New Roman" w:hAnsi="Times New Roman" w:cs="Times New Roman"/>
        </w:rPr>
        <w:t xml:space="preserve"> per spike for all genotypes ranged between </w:t>
      </w:r>
      <w:r w:rsidRPr="002C7E02">
        <w:rPr>
          <w:rFonts w:ascii="Times New Roman" w:hAnsi="Times New Roman" w:cs="Times New Roman"/>
        </w:rPr>
        <w:lastRenderedPageBreak/>
        <w:t xml:space="preserve">18.68 and 14.48. Minimum reduction in number of </w:t>
      </w:r>
      <w:proofErr w:type="spellStart"/>
      <w:r w:rsidRPr="002C7E02">
        <w:rPr>
          <w:rFonts w:ascii="Times New Roman" w:hAnsi="Times New Roman" w:cs="Times New Roman"/>
        </w:rPr>
        <w:t>spikelets</w:t>
      </w:r>
      <w:proofErr w:type="spellEnd"/>
      <w:r w:rsidRPr="002C7E02">
        <w:rPr>
          <w:rFonts w:ascii="Times New Roman" w:hAnsi="Times New Roman" w:cs="Times New Roman"/>
        </w:rPr>
        <w:t xml:space="preserve"> per spike was observed in WH-1105 followed by RAJ-3765. </w:t>
      </w:r>
    </w:p>
    <w:p w14:paraId="25EF63C7" w14:textId="04568BFE" w:rsidR="00FD691D" w:rsidRPr="008A5A16" w:rsidRDefault="002F3607" w:rsidP="003E4379">
      <w:pPr>
        <w:spacing w:line="360" w:lineRule="auto"/>
        <w:jc w:val="both"/>
        <w:rPr>
          <w:rFonts w:ascii="Times New Roman" w:hAnsi="Times New Roman" w:cs="Times New Roman"/>
        </w:rPr>
      </w:pPr>
      <w:r w:rsidRPr="008A5A16">
        <w:rPr>
          <w:rFonts w:ascii="Times New Roman" w:hAnsi="Times New Roman" w:cs="Times New Roman"/>
        </w:rPr>
        <w:t xml:space="preserve">The extended heat stress environment led to the reduction in the number of productive tillers per plant ranged between 9.7 to 6.3 and the average reduction in genotype fluctuated between 10.6 and 7.3 (Table 5). </w:t>
      </w:r>
      <w:r w:rsidR="0001735B" w:rsidRPr="008A5A16">
        <w:rPr>
          <w:rFonts w:ascii="Times New Roman" w:hAnsi="Times New Roman" w:cs="Times New Roman"/>
        </w:rPr>
        <w:t xml:space="preserve">Heat stress during the grain development period drastically reduce grain filling period, accelerate maturity phase, and significantly reduce crop yield reported by Chakrabarti </w:t>
      </w:r>
      <w:r w:rsidR="0001735B" w:rsidRPr="008A5A16">
        <w:rPr>
          <w:rFonts w:ascii="Times New Roman" w:hAnsi="Times New Roman" w:cs="Times New Roman"/>
          <w:i/>
        </w:rPr>
        <w:t>et al</w:t>
      </w:r>
      <w:r w:rsidR="00CE3D9C" w:rsidRPr="008A5A16">
        <w:rPr>
          <w:rFonts w:ascii="Times New Roman" w:hAnsi="Times New Roman" w:cs="Times New Roman"/>
        </w:rPr>
        <w:t>.</w:t>
      </w:r>
      <w:r w:rsidR="0001735B" w:rsidRPr="008A5A16">
        <w:rPr>
          <w:rFonts w:ascii="Times New Roman" w:hAnsi="Times New Roman" w:cs="Times New Roman"/>
        </w:rPr>
        <w:t xml:space="preserve"> (2013).</w:t>
      </w:r>
      <w:r w:rsidR="0053143F" w:rsidRPr="008A5A16">
        <w:rPr>
          <w:rFonts w:ascii="Times New Roman" w:hAnsi="Times New Roman" w:cs="Times New Roman"/>
        </w:rPr>
        <w:t xml:space="preserve"> The optimum temperature during the anthesis and grain filling stage ranges from 12°C to 22°C (Poudel </w:t>
      </w:r>
      <w:r w:rsidR="0053143F" w:rsidRPr="008A5A16">
        <w:rPr>
          <w:rFonts w:ascii="Times New Roman" w:hAnsi="Times New Roman" w:cs="Times New Roman"/>
          <w:i/>
        </w:rPr>
        <w:t>et al</w:t>
      </w:r>
      <w:r w:rsidR="0053143F" w:rsidRPr="008A5A16">
        <w:rPr>
          <w:rFonts w:ascii="Times New Roman" w:hAnsi="Times New Roman" w:cs="Times New Roman"/>
        </w:rPr>
        <w:t>., 2021).</w:t>
      </w:r>
    </w:p>
    <w:p w14:paraId="6BD3853C" w14:textId="0588B0FB" w:rsidR="008F7048" w:rsidRPr="008A5A16" w:rsidRDefault="00D95C40" w:rsidP="003E4379">
      <w:pPr>
        <w:spacing w:line="360" w:lineRule="auto"/>
        <w:jc w:val="both"/>
        <w:rPr>
          <w:rFonts w:ascii="Times New Roman" w:hAnsi="Times New Roman" w:cs="Times New Roman"/>
        </w:rPr>
      </w:pPr>
      <w:r w:rsidRPr="008A5A16">
        <w:rPr>
          <w:rFonts w:ascii="Times New Roman" w:hAnsi="Times New Roman" w:cs="Times New Roman"/>
          <w:b/>
          <w:bCs/>
        </w:rPr>
        <w:t>Table 5</w:t>
      </w:r>
      <w:r w:rsidR="008F7048" w:rsidRPr="008A5A16">
        <w:rPr>
          <w:rFonts w:ascii="Times New Roman" w:hAnsi="Times New Roman" w:cs="Times New Roman"/>
          <w:b/>
          <w:bCs/>
        </w:rPr>
        <w:t xml:space="preserve">. </w:t>
      </w:r>
      <w:r w:rsidR="00F60D93" w:rsidRPr="008A5A16">
        <w:rPr>
          <w:rFonts w:ascii="Times New Roman" w:hAnsi="Times New Roman" w:cs="Times New Roman"/>
        </w:rPr>
        <w:t xml:space="preserve">Effect of elevated heat stress condition on </w:t>
      </w:r>
      <w:r w:rsidRPr="008A5A16">
        <w:rPr>
          <w:rFonts w:ascii="Times New Roman" w:hAnsi="Times New Roman" w:cs="Times New Roman"/>
        </w:rPr>
        <w:t>grain filling period and no. of productive tillers/plant in wheat</w:t>
      </w:r>
      <w:r w:rsidR="008F7048" w:rsidRPr="008A5A16">
        <w:rPr>
          <w:rFonts w:ascii="Times New Roman" w:hAnsi="Times New Roman" w:cs="Times New Roman"/>
        </w:rPr>
        <w:t xml:space="preserve"> genotypes</w:t>
      </w:r>
    </w:p>
    <w:tbl>
      <w:tblPr>
        <w:tblStyle w:val="TableGrid"/>
        <w:tblW w:w="5000" w:type="pct"/>
        <w:tblLook w:val="04A0" w:firstRow="1" w:lastRow="0" w:firstColumn="1" w:lastColumn="0" w:noHBand="0" w:noVBand="1"/>
      </w:tblPr>
      <w:tblGrid>
        <w:gridCol w:w="2129"/>
        <w:gridCol w:w="810"/>
        <w:gridCol w:w="858"/>
        <w:gridCol w:w="910"/>
        <w:gridCol w:w="1097"/>
        <w:gridCol w:w="848"/>
        <w:gridCol w:w="898"/>
        <w:gridCol w:w="879"/>
        <w:gridCol w:w="1147"/>
      </w:tblGrid>
      <w:tr w:rsidR="00A14830" w:rsidRPr="009B401B" w14:paraId="4B1CFC04" w14:textId="77777777" w:rsidTr="008A5A16">
        <w:trPr>
          <w:trHeight w:val="20"/>
        </w:trPr>
        <w:tc>
          <w:tcPr>
            <w:tcW w:w="1111" w:type="pct"/>
            <w:vMerge w:val="restart"/>
            <w:vAlign w:val="center"/>
          </w:tcPr>
          <w:p w14:paraId="2CAB34A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Genotype</w:t>
            </w:r>
          </w:p>
        </w:tc>
        <w:tc>
          <w:tcPr>
            <w:tcW w:w="1919" w:type="pct"/>
            <w:gridSpan w:val="4"/>
            <w:vAlign w:val="center"/>
          </w:tcPr>
          <w:p w14:paraId="31D9DA3B" w14:textId="034096B3" w:rsidR="00A14830" w:rsidRPr="009B401B" w:rsidRDefault="00B4686F" w:rsidP="008A5A16">
            <w:pPr>
              <w:jc w:val="center"/>
              <w:rPr>
                <w:rFonts w:ascii="Times New Roman" w:hAnsi="Times New Roman" w:cs="Times New Roman"/>
                <w:b/>
                <w:sz w:val="20"/>
                <w:szCs w:val="20"/>
              </w:rPr>
            </w:pPr>
            <w:r w:rsidRPr="009B401B">
              <w:rPr>
                <w:rFonts w:ascii="Times New Roman" w:hAnsi="Times New Roman" w:cs="Times New Roman"/>
                <w:b/>
                <w:sz w:val="20"/>
                <w:szCs w:val="20"/>
              </w:rPr>
              <w:t>Grain filling period</w:t>
            </w:r>
          </w:p>
        </w:tc>
        <w:tc>
          <w:tcPr>
            <w:tcW w:w="1970" w:type="pct"/>
            <w:gridSpan w:val="4"/>
            <w:vAlign w:val="center"/>
          </w:tcPr>
          <w:p w14:paraId="0D95E91F" w14:textId="5FE20759" w:rsidR="00A14830" w:rsidRPr="009B401B" w:rsidRDefault="00B4686F" w:rsidP="008A5A16">
            <w:pPr>
              <w:jc w:val="center"/>
              <w:rPr>
                <w:rFonts w:ascii="Times New Roman" w:hAnsi="Times New Roman" w:cs="Times New Roman"/>
                <w:b/>
                <w:sz w:val="20"/>
                <w:szCs w:val="20"/>
              </w:rPr>
            </w:pPr>
            <w:r w:rsidRPr="009B401B">
              <w:rPr>
                <w:rFonts w:ascii="Times New Roman" w:hAnsi="Times New Roman" w:cs="Times New Roman"/>
                <w:b/>
                <w:sz w:val="20"/>
                <w:szCs w:val="20"/>
              </w:rPr>
              <w:t>No. of productive tillers/plant</w:t>
            </w:r>
          </w:p>
        </w:tc>
      </w:tr>
      <w:tr w:rsidR="00A14830" w:rsidRPr="009B401B" w14:paraId="5C432F1B" w14:textId="77777777" w:rsidTr="008A5A16">
        <w:trPr>
          <w:trHeight w:val="20"/>
        </w:trPr>
        <w:tc>
          <w:tcPr>
            <w:tcW w:w="1111" w:type="pct"/>
            <w:vMerge/>
            <w:vAlign w:val="center"/>
          </w:tcPr>
          <w:p w14:paraId="31FCF04F" w14:textId="77777777" w:rsidR="00A14830" w:rsidRPr="009B401B" w:rsidRDefault="00A14830" w:rsidP="008A5A16">
            <w:pPr>
              <w:rPr>
                <w:rFonts w:ascii="Times New Roman" w:hAnsi="Times New Roman" w:cs="Times New Roman"/>
                <w:sz w:val="20"/>
                <w:szCs w:val="20"/>
              </w:rPr>
            </w:pPr>
          </w:p>
        </w:tc>
        <w:tc>
          <w:tcPr>
            <w:tcW w:w="423" w:type="pct"/>
            <w:vAlign w:val="center"/>
          </w:tcPr>
          <w:p w14:paraId="4F9BCBC8"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OE</w:t>
            </w:r>
          </w:p>
        </w:tc>
        <w:tc>
          <w:tcPr>
            <w:tcW w:w="448" w:type="pct"/>
            <w:vAlign w:val="center"/>
          </w:tcPr>
          <w:p w14:paraId="26E5A3A1"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HSE</w:t>
            </w:r>
          </w:p>
        </w:tc>
        <w:tc>
          <w:tcPr>
            <w:tcW w:w="475" w:type="pct"/>
            <w:vAlign w:val="center"/>
          </w:tcPr>
          <w:p w14:paraId="52C32783"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EHSE</w:t>
            </w:r>
          </w:p>
        </w:tc>
        <w:tc>
          <w:tcPr>
            <w:tcW w:w="573" w:type="pct"/>
            <w:vAlign w:val="center"/>
          </w:tcPr>
          <w:p w14:paraId="23CFA622"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Mean G</w:t>
            </w:r>
          </w:p>
        </w:tc>
        <w:tc>
          <w:tcPr>
            <w:tcW w:w="443" w:type="pct"/>
            <w:vAlign w:val="center"/>
          </w:tcPr>
          <w:p w14:paraId="70251C26"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OE</w:t>
            </w:r>
          </w:p>
        </w:tc>
        <w:tc>
          <w:tcPr>
            <w:tcW w:w="469" w:type="pct"/>
            <w:vAlign w:val="center"/>
          </w:tcPr>
          <w:p w14:paraId="5AB5C7AD"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HSE</w:t>
            </w:r>
          </w:p>
        </w:tc>
        <w:tc>
          <w:tcPr>
            <w:tcW w:w="459" w:type="pct"/>
            <w:vAlign w:val="center"/>
          </w:tcPr>
          <w:p w14:paraId="0ABA2B04" w14:textId="77777777" w:rsidR="00A14830" w:rsidRPr="009B401B" w:rsidRDefault="00243E55" w:rsidP="008A5A16">
            <w:pPr>
              <w:jc w:val="center"/>
              <w:rPr>
                <w:rFonts w:ascii="Times New Roman" w:hAnsi="Times New Roman" w:cs="Times New Roman"/>
                <w:b/>
                <w:sz w:val="20"/>
                <w:szCs w:val="20"/>
              </w:rPr>
            </w:pPr>
            <w:r w:rsidRPr="009B401B">
              <w:rPr>
                <w:rFonts w:ascii="Times New Roman" w:hAnsi="Times New Roman" w:cs="Times New Roman"/>
                <w:b/>
                <w:sz w:val="20"/>
                <w:szCs w:val="20"/>
              </w:rPr>
              <w:t>EHSE</w:t>
            </w:r>
          </w:p>
        </w:tc>
        <w:tc>
          <w:tcPr>
            <w:tcW w:w="600" w:type="pct"/>
            <w:vAlign w:val="center"/>
          </w:tcPr>
          <w:p w14:paraId="2310F2E6"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Mean G</w:t>
            </w:r>
          </w:p>
        </w:tc>
      </w:tr>
      <w:tr w:rsidR="00A14830" w:rsidRPr="009B401B" w14:paraId="5FAD6133" w14:textId="77777777" w:rsidTr="008A5A16">
        <w:trPr>
          <w:trHeight w:val="20"/>
        </w:trPr>
        <w:tc>
          <w:tcPr>
            <w:tcW w:w="1111" w:type="pct"/>
            <w:vAlign w:val="center"/>
          </w:tcPr>
          <w:p w14:paraId="1872F89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C-306</w:t>
            </w:r>
          </w:p>
        </w:tc>
        <w:tc>
          <w:tcPr>
            <w:tcW w:w="423" w:type="pct"/>
            <w:vAlign w:val="center"/>
          </w:tcPr>
          <w:p w14:paraId="0DB6EA1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35.8</w:t>
            </w:r>
          </w:p>
        </w:tc>
        <w:tc>
          <w:tcPr>
            <w:tcW w:w="448" w:type="pct"/>
            <w:vAlign w:val="center"/>
          </w:tcPr>
          <w:p w14:paraId="3D3FEB52"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22.5</w:t>
            </w:r>
          </w:p>
        </w:tc>
        <w:tc>
          <w:tcPr>
            <w:tcW w:w="475" w:type="pct"/>
            <w:vAlign w:val="center"/>
          </w:tcPr>
          <w:p w14:paraId="583376A3"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24.4</w:t>
            </w:r>
          </w:p>
        </w:tc>
        <w:tc>
          <w:tcPr>
            <w:tcW w:w="573" w:type="pct"/>
            <w:vAlign w:val="center"/>
          </w:tcPr>
          <w:p w14:paraId="495B40D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27.6</w:t>
            </w:r>
          </w:p>
        </w:tc>
        <w:tc>
          <w:tcPr>
            <w:tcW w:w="443" w:type="pct"/>
            <w:vAlign w:val="center"/>
          </w:tcPr>
          <w:p w14:paraId="4CD3CBC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11.7</w:t>
            </w:r>
          </w:p>
        </w:tc>
        <w:tc>
          <w:tcPr>
            <w:tcW w:w="469" w:type="pct"/>
            <w:vAlign w:val="center"/>
          </w:tcPr>
          <w:p w14:paraId="743D704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11.4</w:t>
            </w:r>
          </w:p>
        </w:tc>
        <w:tc>
          <w:tcPr>
            <w:tcW w:w="459" w:type="pct"/>
            <w:vAlign w:val="center"/>
          </w:tcPr>
          <w:p w14:paraId="740A2019"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8.8</w:t>
            </w:r>
          </w:p>
        </w:tc>
        <w:tc>
          <w:tcPr>
            <w:tcW w:w="600" w:type="pct"/>
            <w:vAlign w:val="center"/>
          </w:tcPr>
          <w:p w14:paraId="437E4F1A"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10.6</w:t>
            </w:r>
          </w:p>
        </w:tc>
      </w:tr>
      <w:tr w:rsidR="00A14830" w:rsidRPr="009B401B" w14:paraId="5EDF3060" w14:textId="77777777" w:rsidTr="008A5A16">
        <w:trPr>
          <w:trHeight w:val="20"/>
        </w:trPr>
        <w:tc>
          <w:tcPr>
            <w:tcW w:w="1111" w:type="pct"/>
            <w:vAlign w:val="center"/>
          </w:tcPr>
          <w:p w14:paraId="1976C9AE"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DBW-90</w:t>
            </w:r>
          </w:p>
        </w:tc>
        <w:tc>
          <w:tcPr>
            <w:tcW w:w="423" w:type="pct"/>
            <w:vAlign w:val="center"/>
          </w:tcPr>
          <w:p w14:paraId="7D23DE1E"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36.1</w:t>
            </w:r>
          </w:p>
        </w:tc>
        <w:tc>
          <w:tcPr>
            <w:tcW w:w="448" w:type="pct"/>
            <w:vAlign w:val="center"/>
          </w:tcPr>
          <w:p w14:paraId="640D10CB"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22.4</w:t>
            </w:r>
          </w:p>
        </w:tc>
        <w:tc>
          <w:tcPr>
            <w:tcW w:w="475" w:type="pct"/>
            <w:vAlign w:val="center"/>
          </w:tcPr>
          <w:p w14:paraId="644A2B2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23.9</w:t>
            </w:r>
          </w:p>
        </w:tc>
        <w:tc>
          <w:tcPr>
            <w:tcW w:w="573" w:type="pct"/>
            <w:vAlign w:val="center"/>
          </w:tcPr>
          <w:p w14:paraId="0C66C7E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27.5</w:t>
            </w:r>
          </w:p>
        </w:tc>
        <w:tc>
          <w:tcPr>
            <w:tcW w:w="443" w:type="pct"/>
            <w:vAlign w:val="center"/>
          </w:tcPr>
          <w:p w14:paraId="5E105E28"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10.9</w:t>
            </w:r>
          </w:p>
        </w:tc>
        <w:tc>
          <w:tcPr>
            <w:tcW w:w="469" w:type="pct"/>
            <w:vAlign w:val="center"/>
          </w:tcPr>
          <w:p w14:paraId="34F911E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10.7</w:t>
            </w:r>
          </w:p>
        </w:tc>
        <w:tc>
          <w:tcPr>
            <w:tcW w:w="459" w:type="pct"/>
            <w:vAlign w:val="center"/>
          </w:tcPr>
          <w:p w14:paraId="5231926E"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c>
          <w:tcPr>
            <w:tcW w:w="600" w:type="pct"/>
            <w:vAlign w:val="center"/>
          </w:tcPr>
          <w:p w14:paraId="52CB5DED"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r>
      <w:tr w:rsidR="00A14830" w:rsidRPr="009B401B" w14:paraId="60ECFC52" w14:textId="77777777" w:rsidTr="008A5A16">
        <w:trPr>
          <w:trHeight w:val="20"/>
        </w:trPr>
        <w:tc>
          <w:tcPr>
            <w:tcW w:w="1111" w:type="pct"/>
            <w:vAlign w:val="center"/>
          </w:tcPr>
          <w:p w14:paraId="334FC691"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HD-3086</w:t>
            </w:r>
          </w:p>
        </w:tc>
        <w:tc>
          <w:tcPr>
            <w:tcW w:w="423" w:type="pct"/>
            <w:vAlign w:val="center"/>
          </w:tcPr>
          <w:p w14:paraId="16816D8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36.2</w:t>
            </w:r>
          </w:p>
        </w:tc>
        <w:tc>
          <w:tcPr>
            <w:tcW w:w="448" w:type="pct"/>
            <w:vAlign w:val="center"/>
          </w:tcPr>
          <w:p w14:paraId="7E53F7D5"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25.1</w:t>
            </w:r>
          </w:p>
        </w:tc>
        <w:tc>
          <w:tcPr>
            <w:tcW w:w="475" w:type="pct"/>
            <w:vAlign w:val="center"/>
          </w:tcPr>
          <w:p w14:paraId="7657A920"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24.4</w:t>
            </w:r>
          </w:p>
        </w:tc>
        <w:tc>
          <w:tcPr>
            <w:tcW w:w="573" w:type="pct"/>
            <w:vAlign w:val="center"/>
          </w:tcPr>
          <w:p w14:paraId="1C002F7B"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28.6</w:t>
            </w:r>
          </w:p>
        </w:tc>
        <w:tc>
          <w:tcPr>
            <w:tcW w:w="443" w:type="pct"/>
            <w:vAlign w:val="center"/>
          </w:tcPr>
          <w:p w14:paraId="4E2A491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11.2</w:t>
            </w:r>
          </w:p>
        </w:tc>
        <w:tc>
          <w:tcPr>
            <w:tcW w:w="469" w:type="pct"/>
            <w:vAlign w:val="center"/>
          </w:tcPr>
          <w:p w14:paraId="4742D52A"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11.0</w:t>
            </w:r>
          </w:p>
        </w:tc>
        <w:tc>
          <w:tcPr>
            <w:tcW w:w="459" w:type="pct"/>
            <w:vAlign w:val="center"/>
          </w:tcPr>
          <w:p w14:paraId="69F895FB"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c>
          <w:tcPr>
            <w:tcW w:w="600" w:type="pct"/>
            <w:vAlign w:val="center"/>
          </w:tcPr>
          <w:p w14:paraId="009EA357" w14:textId="77777777" w:rsidR="00A14830" w:rsidRPr="009B401B" w:rsidRDefault="00F038D3" w:rsidP="008A5A16">
            <w:pPr>
              <w:jc w:val="center"/>
              <w:rPr>
                <w:rFonts w:ascii="Times New Roman" w:hAnsi="Times New Roman" w:cs="Times New Roman"/>
                <w:sz w:val="20"/>
                <w:szCs w:val="20"/>
              </w:rPr>
            </w:pPr>
            <w:r w:rsidRPr="009B401B">
              <w:rPr>
                <w:rFonts w:ascii="Times New Roman" w:hAnsi="Times New Roman" w:cs="Times New Roman"/>
                <w:sz w:val="20"/>
                <w:szCs w:val="20"/>
              </w:rPr>
              <w:t>10.1</w:t>
            </w:r>
          </w:p>
        </w:tc>
      </w:tr>
      <w:tr w:rsidR="00A14830" w:rsidRPr="009B401B" w14:paraId="77F61269" w14:textId="77777777" w:rsidTr="008A5A16">
        <w:trPr>
          <w:trHeight w:val="20"/>
        </w:trPr>
        <w:tc>
          <w:tcPr>
            <w:tcW w:w="1111" w:type="pct"/>
            <w:vAlign w:val="center"/>
          </w:tcPr>
          <w:p w14:paraId="7E98CD1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NSGW-1</w:t>
            </w:r>
          </w:p>
        </w:tc>
        <w:tc>
          <w:tcPr>
            <w:tcW w:w="423" w:type="pct"/>
            <w:vAlign w:val="center"/>
          </w:tcPr>
          <w:p w14:paraId="47003DCD"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40.3</w:t>
            </w:r>
          </w:p>
        </w:tc>
        <w:tc>
          <w:tcPr>
            <w:tcW w:w="448" w:type="pct"/>
            <w:vAlign w:val="center"/>
          </w:tcPr>
          <w:p w14:paraId="6F4FAA86"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27.5</w:t>
            </w:r>
          </w:p>
        </w:tc>
        <w:tc>
          <w:tcPr>
            <w:tcW w:w="475" w:type="pct"/>
            <w:vAlign w:val="center"/>
          </w:tcPr>
          <w:p w14:paraId="5E4DDAB4"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24.0</w:t>
            </w:r>
          </w:p>
        </w:tc>
        <w:tc>
          <w:tcPr>
            <w:tcW w:w="573" w:type="pct"/>
            <w:vAlign w:val="center"/>
          </w:tcPr>
          <w:p w14:paraId="6BCC0753"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30.6</w:t>
            </w:r>
          </w:p>
        </w:tc>
        <w:tc>
          <w:tcPr>
            <w:tcW w:w="443" w:type="pct"/>
            <w:vAlign w:val="center"/>
          </w:tcPr>
          <w:p w14:paraId="0D41F67D"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8.7</w:t>
            </w:r>
          </w:p>
        </w:tc>
        <w:tc>
          <w:tcPr>
            <w:tcW w:w="469" w:type="pct"/>
            <w:vAlign w:val="center"/>
          </w:tcPr>
          <w:p w14:paraId="3699CC4A"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c>
          <w:tcPr>
            <w:tcW w:w="459" w:type="pct"/>
            <w:vAlign w:val="center"/>
          </w:tcPr>
          <w:p w14:paraId="453EF32C"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6.0</w:t>
            </w:r>
          </w:p>
        </w:tc>
        <w:tc>
          <w:tcPr>
            <w:tcW w:w="600" w:type="pct"/>
            <w:vAlign w:val="center"/>
          </w:tcPr>
          <w:p w14:paraId="1B03B2FB"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r>
      <w:tr w:rsidR="00A14830" w:rsidRPr="009B401B" w14:paraId="50C0618C" w14:textId="77777777" w:rsidTr="008A5A16">
        <w:trPr>
          <w:trHeight w:val="20"/>
        </w:trPr>
        <w:tc>
          <w:tcPr>
            <w:tcW w:w="1111" w:type="pct"/>
            <w:vAlign w:val="center"/>
          </w:tcPr>
          <w:p w14:paraId="362D2E12"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NSGW-27</w:t>
            </w:r>
          </w:p>
        </w:tc>
        <w:tc>
          <w:tcPr>
            <w:tcW w:w="423" w:type="pct"/>
            <w:vAlign w:val="center"/>
          </w:tcPr>
          <w:p w14:paraId="7E4D3FFA"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36.5</w:t>
            </w:r>
          </w:p>
        </w:tc>
        <w:tc>
          <w:tcPr>
            <w:tcW w:w="448" w:type="pct"/>
            <w:vAlign w:val="center"/>
          </w:tcPr>
          <w:p w14:paraId="749C590C"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26.1</w:t>
            </w:r>
          </w:p>
        </w:tc>
        <w:tc>
          <w:tcPr>
            <w:tcW w:w="475" w:type="pct"/>
            <w:vAlign w:val="center"/>
          </w:tcPr>
          <w:p w14:paraId="2D110BAF"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20.3</w:t>
            </w:r>
          </w:p>
        </w:tc>
        <w:tc>
          <w:tcPr>
            <w:tcW w:w="573" w:type="pct"/>
            <w:vAlign w:val="center"/>
          </w:tcPr>
          <w:p w14:paraId="01FA08D4" w14:textId="77777777" w:rsidR="00A14830" w:rsidRPr="009B401B" w:rsidRDefault="00F8175A" w:rsidP="008A5A16">
            <w:pPr>
              <w:jc w:val="center"/>
              <w:rPr>
                <w:rFonts w:ascii="Times New Roman" w:hAnsi="Times New Roman" w:cs="Times New Roman"/>
                <w:sz w:val="20"/>
                <w:szCs w:val="20"/>
              </w:rPr>
            </w:pPr>
            <w:r w:rsidRPr="009B401B">
              <w:rPr>
                <w:rFonts w:ascii="Times New Roman" w:hAnsi="Times New Roman" w:cs="Times New Roman"/>
                <w:sz w:val="20"/>
                <w:szCs w:val="20"/>
              </w:rPr>
              <w:t>27.6</w:t>
            </w:r>
          </w:p>
        </w:tc>
        <w:tc>
          <w:tcPr>
            <w:tcW w:w="443" w:type="pct"/>
            <w:vAlign w:val="center"/>
          </w:tcPr>
          <w:p w14:paraId="70314EBB"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10.9</w:t>
            </w:r>
          </w:p>
        </w:tc>
        <w:tc>
          <w:tcPr>
            <w:tcW w:w="469" w:type="pct"/>
            <w:vAlign w:val="center"/>
          </w:tcPr>
          <w:p w14:paraId="2EA65219" w14:textId="77777777" w:rsidR="00A14830" w:rsidRPr="009B401B" w:rsidRDefault="00A8173C" w:rsidP="008A5A16">
            <w:pPr>
              <w:jc w:val="center"/>
              <w:rPr>
                <w:rFonts w:ascii="Times New Roman" w:hAnsi="Times New Roman" w:cs="Times New Roman"/>
                <w:sz w:val="20"/>
                <w:szCs w:val="20"/>
              </w:rPr>
            </w:pPr>
            <w:r w:rsidRPr="009B401B">
              <w:rPr>
                <w:rFonts w:ascii="Times New Roman" w:hAnsi="Times New Roman" w:cs="Times New Roman"/>
                <w:sz w:val="20"/>
                <w:szCs w:val="20"/>
              </w:rPr>
              <w:t>10. 7</w:t>
            </w:r>
          </w:p>
        </w:tc>
        <w:tc>
          <w:tcPr>
            <w:tcW w:w="459" w:type="pct"/>
            <w:vAlign w:val="center"/>
          </w:tcPr>
          <w:p w14:paraId="3DA864B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7.6</w:t>
            </w:r>
          </w:p>
        </w:tc>
        <w:tc>
          <w:tcPr>
            <w:tcW w:w="600" w:type="pct"/>
            <w:vAlign w:val="center"/>
          </w:tcPr>
          <w:p w14:paraId="002CC64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r>
      <w:tr w:rsidR="00A14830" w:rsidRPr="009B401B" w14:paraId="058E124A" w14:textId="77777777" w:rsidTr="008A5A16">
        <w:trPr>
          <w:trHeight w:val="20"/>
        </w:trPr>
        <w:tc>
          <w:tcPr>
            <w:tcW w:w="1111" w:type="pct"/>
            <w:vAlign w:val="center"/>
          </w:tcPr>
          <w:p w14:paraId="7F6B0F1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NSGW-9</w:t>
            </w:r>
          </w:p>
        </w:tc>
        <w:tc>
          <w:tcPr>
            <w:tcW w:w="423" w:type="pct"/>
            <w:vAlign w:val="center"/>
          </w:tcPr>
          <w:p w14:paraId="492E449D"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38.7</w:t>
            </w:r>
          </w:p>
        </w:tc>
        <w:tc>
          <w:tcPr>
            <w:tcW w:w="448" w:type="pct"/>
            <w:vAlign w:val="center"/>
          </w:tcPr>
          <w:p w14:paraId="0F0B067E"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26.9</w:t>
            </w:r>
          </w:p>
        </w:tc>
        <w:tc>
          <w:tcPr>
            <w:tcW w:w="475" w:type="pct"/>
            <w:vAlign w:val="center"/>
          </w:tcPr>
          <w:p w14:paraId="3504BFE1"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23.3</w:t>
            </w:r>
          </w:p>
        </w:tc>
        <w:tc>
          <w:tcPr>
            <w:tcW w:w="573" w:type="pct"/>
            <w:vAlign w:val="center"/>
          </w:tcPr>
          <w:p w14:paraId="1241E5BF"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29.6</w:t>
            </w:r>
          </w:p>
        </w:tc>
        <w:tc>
          <w:tcPr>
            <w:tcW w:w="443" w:type="pct"/>
            <w:vAlign w:val="center"/>
          </w:tcPr>
          <w:p w14:paraId="05177D0C"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9.6</w:t>
            </w:r>
          </w:p>
        </w:tc>
        <w:tc>
          <w:tcPr>
            <w:tcW w:w="469" w:type="pct"/>
            <w:vAlign w:val="center"/>
          </w:tcPr>
          <w:p w14:paraId="7124F2B9"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9.1</w:t>
            </w:r>
          </w:p>
        </w:tc>
        <w:tc>
          <w:tcPr>
            <w:tcW w:w="459" w:type="pct"/>
            <w:vAlign w:val="center"/>
          </w:tcPr>
          <w:p w14:paraId="31809A5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6.7</w:t>
            </w:r>
          </w:p>
        </w:tc>
        <w:tc>
          <w:tcPr>
            <w:tcW w:w="600" w:type="pct"/>
            <w:vAlign w:val="center"/>
          </w:tcPr>
          <w:p w14:paraId="2DADF49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8.5</w:t>
            </w:r>
          </w:p>
        </w:tc>
      </w:tr>
      <w:tr w:rsidR="00A14830" w:rsidRPr="009B401B" w14:paraId="670EDE0C" w14:textId="77777777" w:rsidTr="008A5A16">
        <w:trPr>
          <w:trHeight w:val="20"/>
        </w:trPr>
        <w:tc>
          <w:tcPr>
            <w:tcW w:w="1111" w:type="pct"/>
            <w:vAlign w:val="center"/>
          </w:tcPr>
          <w:p w14:paraId="36605FE6"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RAJ-3765</w:t>
            </w:r>
          </w:p>
        </w:tc>
        <w:tc>
          <w:tcPr>
            <w:tcW w:w="423" w:type="pct"/>
            <w:vAlign w:val="center"/>
          </w:tcPr>
          <w:p w14:paraId="2A4BCB2E"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39.8</w:t>
            </w:r>
          </w:p>
        </w:tc>
        <w:tc>
          <w:tcPr>
            <w:tcW w:w="448" w:type="pct"/>
            <w:vAlign w:val="center"/>
          </w:tcPr>
          <w:p w14:paraId="38BE6845"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27.9</w:t>
            </w:r>
          </w:p>
        </w:tc>
        <w:tc>
          <w:tcPr>
            <w:tcW w:w="475" w:type="pct"/>
            <w:vAlign w:val="center"/>
          </w:tcPr>
          <w:p w14:paraId="7BB3009F"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25.5</w:t>
            </w:r>
          </w:p>
        </w:tc>
        <w:tc>
          <w:tcPr>
            <w:tcW w:w="573" w:type="pct"/>
            <w:vAlign w:val="center"/>
          </w:tcPr>
          <w:p w14:paraId="1D2BC0A3"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31.1</w:t>
            </w:r>
          </w:p>
        </w:tc>
        <w:tc>
          <w:tcPr>
            <w:tcW w:w="443" w:type="pct"/>
            <w:vAlign w:val="center"/>
          </w:tcPr>
          <w:p w14:paraId="3289DDD8"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8.5</w:t>
            </w:r>
          </w:p>
        </w:tc>
        <w:tc>
          <w:tcPr>
            <w:tcW w:w="469" w:type="pct"/>
            <w:vAlign w:val="center"/>
          </w:tcPr>
          <w:p w14:paraId="6E107CE2"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7.7</w:t>
            </w:r>
          </w:p>
        </w:tc>
        <w:tc>
          <w:tcPr>
            <w:tcW w:w="459" w:type="pct"/>
            <w:vAlign w:val="center"/>
          </w:tcPr>
          <w:p w14:paraId="0993ED01"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5.7</w:t>
            </w:r>
          </w:p>
        </w:tc>
        <w:tc>
          <w:tcPr>
            <w:tcW w:w="600" w:type="pct"/>
            <w:vAlign w:val="center"/>
          </w:tcPr>
          <w:p w14:paraId="0AF7FF6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7.3</w:t>
            </w:r>
          </w:p>
        </w:tc>
      </w:tr>
      <w:tr w:rsidR="00A14830" w:rsidRPr="009B401B" w14:paraId="72148E77" w14:textId="77777777" w:rsidTr="008A5A16">
        <w:trPr>
          <w:trHeight w:val="20"/>
        </w:trPr>
        <w:tc>
          <w:tcPr>
            <w:tcW w:w="1111" w:type="pct"/>
            <w:vAlign w:val="center"/>
          </w:tcPr>
          <w:p w14:paraId="4069705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WH-1105</w:t>
            </w:r>
          </w:p>
        </w:tc>
        <w:tc>
          <w:tcPr>
            <w:tcW w:w="423" w:type="pct"/>
            <w:vAlign w:val="center"/>
          </w:tcPr>
          <w:p w14:paraId="280693DE" w14:textId="77777777" w:rsidR="00A14830" w:rsidRPr="009B401B" w:rsidRDefault="00F808B9" w:rsidP="008A5A16">
            <w:pPr>
              <w:jc w:val="center"/>
              <w:rPr>
                <w:rFonts w:ascii="Times New Roman" w:hAnsi="Times New Roman" w:cs="Times New Roman"/>
                <w:sz w:val="20"/>
                <w:szCs w:val="20"/>
              </w:rPr>
            </w:pPr>
            <w:r w:rsidRPr="009B401B">
              <w:rPr>
                <w:rFonts w:ascii="Times New Roman" w:hAnsi="Times New Roman" w:cs="Times New Roman"/>
                <w:sz w:val="20"/>
                <w:szCs w:val="20"/>
              </w:rPr>
              <w:t>40.3</w:t>
            </w:r>
          </w:p>
        </w:tc>
        <w:tc>
          <w:tcPr>
            <w:tcW w:w="448" w:type="pct"/>
            <w:vAlign w:val="center"/>
          </w:tcPr>
          <w:p w14:paraId="1F636738"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26.1</w:t>
            </w:r>
          </w:p>
        </w:tc>
        <w:tc>
          <w:tcPr>
            <w:tcW w:w="475" w:type="pct"/>
            <w:vAlign w:val="center"/>
          </w:tcPr>
          <w:p w14:paraId="437B9254"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24.1</w:t>
            </w:r>
          </w:p>
        </w:tc>
        <w:tc>
          <w:tcPr>
            <w:tcW w:w="573" w:type="pct"/>
            <w:vAlign w:val="center"/>
          </w:tcPr>
          <w:p w14:paraId="76A98930"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30.2</w:t>
            </w:r>
          </w:p>
        </w:tc>
        <w:tc>
          <w:tcPr>
            <w:tcW w:w="443" w:type="pct"/>
            <w:vAlign w:val="center"/>
          </w:tcPr>
          <w:p w14:paraId="6100ED1F"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7.8</w:t>
            </w:r>
          </w:p>
        </w:tc>
        <w:tc>
          <w:tcPr>
            <w:tcW w:w="469" w:type="pct"/>
            <w:vAlign w:val="center"/>
          </w:tcPr>
          <w:p w14:paraId="7B95B3AC"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7.3</w:t>
            </w:r>
          </w:p>
        </w:tc>
        <w:tc>
          <w:tcPr>
            <w:tcW w:w="459" w:type="pct"/>
            <w:vAlign w:val="center"/>
          </w:tcPr>
          <w:p w14:paraId="391ABF87"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5.4</w:t>
            </w:r>
          </w:p>
        </w:tc>
        <w:tc>
          <w:tcPr>
            <w:tcW w:w="600" w:type="pct"/>
            <w:vAlign w:val="center"/>
          </w:tcPr>
          <w:p w14:paraId="52326333"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6.8</w:t>
            </w:r>
          </w:p>
        </w:tc>
      </w:tr>
      <w:tr w:rsidR="00A14830" w:rsidRPr="009B401B" w14:paraId="4EEEBEB4" w14:textId="77777777" w:rsidTr="008A5A16">
        <w:trPr>
          <w:trHeight w:val="20"/>
        </w:trPr>
        <w:tc>
          <w:tcPr>
            <w:tcW w:w="1111" w:type="pct"/>
            <w:vAlign w:val="center"/>
          </w:tcPr>
          <w:p w14:paraId="19AA5D80"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WH-1124</w:t>
            </w:r>
          </w:p>
        </w:tc>
        <w:tc>
          <w:tcPr>
            <w:tcW w:w="423" w:type="pct"/>
            <w:vAlign w:val="center"/>
          </w:tcPr>
          <w:p w14:paraId="37D1AB20"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41.7</w:t>
            </w:r>
          </w:p>
        </w:tc>
        <w:tc>
          <w:tcPr>
            <w:tcW w:w="448" w:type="pct"/>
            <w:vAlign w:val="center"/>
          </w:tcPr>
          <w:p w14:paraId="019ECA3D"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26.3</w:t>
            </w:r>
          </w:p>
        </w:tc>
        <w:tc>
          <w:tcPr>
            <w:tcW w:w="475" w:type="pct"/>
            <w:vAlign w:val="center"/>
          </w:tcPr>
          <w:p w14:paraId="43C130F2"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25.3</w:t>
            </w:r>
          </w:p>
        </w:tc>
        <w:tc>
          <w:tcPr>
            <w:tcW w:w="573" w:type="pct"/>
            <w:vAlign w:val="center"/>
          </w:tcPr>
          <w:p w14:paraId="657F82E3"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31.1</w:t>
            </w:r>
          </w:p>
        </w:tc>
        <w:tc>
          <w:tcPr>
            <w:tcW w:w="443" w:type="pct"/>
            <w:vAlign w:val="center"/>
          </w:tcPr>
          <w:p w14:paraId="67CD3500"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9.1</w:t>
            </w:r>
          </w:p>
        </w:tc>
        <w:tc>
          <w:tcPr>
            <w:tcW w:w="469" w:type="pct"/>
            <w:vAlign w:val="center"/>
          </w:tcPr>
          <w:p w14:paraId="4677287A"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8.4</w:t>
            </w:r>
          </w:p>
        </w:tc>
        <w:tc>
          <w:tcPr>
            <w:tcW w:w="459" w:type="pct"/>
            <w:vAlign w:val="center"/>
          </w:tcPr>
          <w:p w14:paraId="6458A43D"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6.0</w:t>
            </w:r>
          </w:p>
        </w:tc>
        <w:tc>
          <w:tcPr>
            <w:tcW w:w="600" w:type="pct"/>
            <w:vAlign w:val="center"/>
          </w:tcPr>
          <w:p w14:paraId="37A1A2C9"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7.8</w:t>
            </w:r>
          </w:p>
        </w:tc>
      </w:tr>
      <w:tr w:rsidR="00A14830" w:rsidRPr="009B401B" w14:paraId="22B07E76" w14:textId="77777777" w:rsidTr="008A5A16">
        <w:trPr>
          <w:trHeight w:val="20"/>
        </w:trPr>
        <w:tc>
          <w:tcPr>
            <w:tcW w:w="1111" w:type="pct"/>
            <w:vAlign w:val="center"/>
          </w:tcPr>
          <w:p w14:paraId="3816D662"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WH-730</w:t>
            </w:r>
          </w:p>
        </w:tc>
        <w:tc>
          <w:tcPr>
            <w:tcW w:w="423" w:type="pct"/>
            <w:vAlign w:val="center"/>
          </w:tcPr>
          <w:p w14:paraId="5F2B4305"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39.3</w:t>
            </w:r>
          </w:p>
        </w:tc>
        <w:tc>
          <w:tcPr>
            <w:tcW w:w="448" w:type="pct"/>
            <w:vAlign w:val="center"/>
          </w:tcPr>
          <w:p w14:paraId="19B6F35B"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26.8</w:t>
            </w:r>
          </w:p>
        </w:tc>
        <w:tc>
          <w:tcPr>
            <w:tcW w:w="475" w:type="pct"/>
            <w:vAlign w:val="center"/>
          </w:tcPr>
          <w:p w14:paraId="1AA2AA0D"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23.2</w:t>
            </w:r>
          </w:p>
        </w:tc>
        <w:tc>
          <w:tcPr>
            <w:tcW w:w="573" w:type="pct"/>
            <w:vAlign w:val="center"/>
          </w:tcPr>
          <w:p w14:paraId="6D626CD7"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29.8</w:t>
            </w:r>
          </w:p>
        </w:tc>
        <w:tc>
          <w:tcPr>
            <w:tcW w:w="443" w:type="pct"/>
            <w:vAlign w:val="center"/>
          </w:tcPr>
          <w:p w14:paraId="73F6762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9.3</w:t>
            </w:r>
          </w:p>
        </w:tc>
        <w:tc>
          <w:tcPr>
            <w:tcW w:w="469" w:type="pct"/>
            <w:vAlign w:val="center"/>
          </w:tcPr>
          <w:p w14:paraId="5120A923"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8.9</w:t>
            </w:r>
          </w:p>
        </w:tc>
        <w:tc>
          <w:tcPr>
            <w:tcW w:w="459" w:type="pct"/>
            <w:vAlign w:val="center"/>
          </w:tcPr>
          <w:p w14:paraId="6D05893E"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6.3</w:t>
            </w:r>
          </w:p>
        </w:tc>
        <w:tc>
          <w:tcPr>
            <w:tcW w:w="600" w:type="pct"/>
            <w:vAlign w:val="center"/>
          </w:tcPr>
          <w:p w14:paraId="086EEE16"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8.2</w:t>
            </w:r>
          </w:p>
        </w:tc>
      </w:tr>
      <w:tr w:rsidR="00A14830" w:rsidRPr="009B401B" w14:paraId="7DD619F0" w14:textId="77777777" w:rsidTr="008A5A16">
        <w:trPr>
          <w:trHeight w:val="20"/>
        </w:trPr>
        <w:tc>
          <w:tcPr>
            <w:tcW w:w="1111" w:type="pct"/>
            <w:vAlign w:val="center"/>
          </w:tcPr>
          <w:p w14:paraId="67F03EBF"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Mean T</w:t>
            </w:r>
          </w:p>
        </w:tc>
        <w:tc>
          <w:tcPr>
            <w:tcW w:w="423" w:type="pct"/>
            <w:vAlign w:val="center"/>
          </w:tcPr>
          <w:p w14:paraId="06A402FA"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38.5</w:t>
            </w:r>
          </w:p>
        </w:tc>
        <w:tc>
          <w:tcPr>
            <w:tcW w:w="448" w:type="pct"/>
            <w:vAlign w:val="center"/>
          </w:tcPr>
          <w:p w14:paraId="5D12DF46"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25.8</w:t>
            </w:r>
          </w:p>
        </w:tc>
        <w:tc>
          <w:tcPr>
            <w:tcW w:w="475" w:type="pct"/>
            <w:vAlign w:val="center"/>
          </w:tcPr>
          <w:p w14:paraId="380C71F2" w14:textId="77777777" w:rsidR="00A14830" w:rsidRPr="009B401B" w:rsidRDefault="00315A1D" w:rsidP="008A5A16">
            <w:pPr>
              <w:jc w:val="center"/>
              <w:rPr>
                <w:rFonts w:ascii="Times New Roman" w:hAnsi="Times New Roman" w:cs="Times New Roman"/>
                <w:sz w:val="20"/>
                <w:szCs w:val="20"/>
              </w:rPr>
            </w:pPr>
            <w:r w:rsidRPr="009B401B">
              <w:rPr>
                <w:rFonts w:ascii="Times New Roman" w:hAnsi="Times New Roman" w:cs="Times New Roman"/>
                <w:sz w:val="20"/>
                <w:szCs w:val="20"/>
              </w:rPr>
              <w:t>23.8</w:t>
            </w:r>
          </w:p>
        </w:tc>
        <w:tc>
          <w:tcPr>
            <w:tcW w:w="573" w:type="pct"/>
            <w:vAlign w:val="center"/>
          </w:tcPr>
          <w:p w14:paraId="507C31DF" w14:textId="77777777" w:rsidR="00A14830" w:rsidRPr="009B401B" w:rsidRDefault="00A14830" w:rsidP="008A5A16">
            <w:pPr>
              <w:jc w:val="center"/>
              <w:rPr>
                <w:rFonts w:ascii="Times New Roman" w:hAnsi="Times New Roman" w:cs="Times New Roman"/>
                <w:sz w:val="20"/>
                <w:szCs w:val="20"/>
              </w:rPr>
            </w:pPr>
          </w:p>
        </w:tc>
        <w:tc>
          <w:tcPr>
            <w:tcW w:w="443" w:type="pct"/>
            <w:vAlign w:val="center"/>
          </w:tcPr>
          <w:p w14:paraId="47921380"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9.7</w:t>
            </w:r>
          </w:p>
        </w:tc>
        <w:tc>
          <w:tcPr>
            <w:tcW w:w="469" w:type="pct"/>
            <w:vAlign w:val="center"/>
          </w:tcPr>
          <w:p w14:paraId="4A02E706"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9.3</w:t>
            </w:r>
          </w:p>
        </w:tc>
        <w:tc>
          <w:tcPr>
            <w:tcW w:w="459" w:type="pct"/>
            <w:vAlign w:val="center"/>
          </w:tcPr>
          <w:p w14:paraId="6C659CA1" w14:textId="77777777" w:rsidR="00A14830" w:rsidRPr="009B401B" w:rsidRDefault="004D5E68" w:rsidP="008A5A16">
            <w:pPr>
              <w:jc w:val="center"/>
              <w:rPr>
                <w:rFonts w:ascii="Times New Roman" w:hAnsi="Times New Roman" w:cs="Times New Roman"/>
                <w:sz w:val="20"/>
                <w:szCs w:val="20"/>
              </w:rPr>
            </w:pPr>
            <w:r w:rsidRPr="009B401B">
              <w:rPr>
                <w:rFonts w:ascii="Times New Roman" w:hAnsi="Times New Roman" w:cs="Times New Roman"/>
                <w:sz w:val="20"/>
                <w:szCs w:val="20"/>
              </w:rPr>
              <w:t>6.8</w:t>
            </w:r>
          </w:p>
        </w:tc>
        <w:tc>
          <w:tcPr>
            <w:tcW w:w="600" w:type="pct"/>
            <w:vAlign w:val="center"/>
          </w:tcPr>
          <w:p w14:paraId="1136C952" w14:textId="77777777" w:rsidR="00A14830" w:rsidRPr="009B401B" w:rsidRDefault="00A14830" w:rsidP="008A5A16">
            <w:pPr>
              <w:jc w:val="center"/>
              <w:rPr>
                <w:rFonts w:ascii="Times New Roman" w:hAnsi="Times New Roman" w:cs="Times New Roman"/>
                <w:sz w:val="20"/>
                <w:szCs w:val="20"/>
              </w:rPr>
            </w:pPr>
          </w:p>
        </w:tc>
      </w:tr>
      <w:tr w:rsidR="00A14830" w:rsidRPr="009B401B" w14:paraId="3204B99D" w14:textId="77777777" w:rsidTr="008A5A16">
        <w:trPr>
          <w:trHeight w:val="20"/>
        </w:trPr>
        <w:tc>
          <w:tcPr>
            <w:tcW w:w="1111" w:type="pct"/>
            <w:vAlign w:val="center"/>
          </w:tcPr>
          <w:p w14:paraId="19AE1383"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Factors</w:t>
            </w:r>
          </w:p>
        </w:tc>
        <w:tc>
          <w:tcPr>
            <w:tcW w:w="423" w:type="pct"/>
            <w:vAlign w:val="center"/>
          </w:tcPr>
          <w:p w14:paraId="462F3DDD"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C.D</w:t>
            </w:r>
          </w:p>
        </w:tc>
        <w:tc>
          <w:tcPr>
            <w:tcW w:w="448" w:type="pct"/>
            <w:vAlign w:val="center"/>
          </w:tcPr>
          <w:p w14:paraId="1D6526B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SE(d)</w:t>
            </w:r>
          </w:p>
        </w:tc>
        <w:tc>
          <w:tcPr>
            <w:tcW w:w="1048" w:type="pct"/>
            <w:gridSpan w:val="2"/>
            <w:vAlign w:val="center"/>
          </w:tcPr>
          <w:p w14:paraId="4C8C3099"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SE(m)</w:t>
            </w:r>
          </w:p>
        </w:tc>
        <w:tc>
          <w:tcPr>
            <w:tcW w:w="443" w:type="pct"/>
            <w:vAlign w:val="center"/>
          </w:tcPr>
          <w:p w14:paraId="393134CD"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C.D</w:t>
            </w:r>
          </w:p>
        </w:tc>
        <w:tc>
          <w:tcPr>
            <w:tcW w:w="469" w:type="pct"/>
            <w:vAlign w:val="center"/>
          </w:tcPr>
          <w:p w14:paraId="2FC3606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SE(d)</w:t>
            </w:r>
          </w:p>
        </w:tc>
        <w:tc>
          <w:tcPr>
            <w:tcW w:w="1058" w:type="pct"/>
            <w:gridSpan w:val="2"/>
            <w:vAlign w:val="center"/>
          </w:tcPr>
          <w:p w14:paraId="7557527F" w14:textId="77777777" w:rsidR="00A14830" w:rsidRPr="009B401B" w:rsidRDefault="00A14830" w:rsidP="008A5A16">
            <w:pPr>
              <w:jc w:val="center"/>
              <w:rPr>
                <w:rFonts w:ascii="Times New Roman" w:hAnsi="Times New Roman" w:cs="Times New Roman"/>
                <w:b/>
                <w:sz w:val="20"/>
                <w:szCs w:val="20"/>
              </w:rPr>
            </w:pPr>
            <w:r w:rsidRPr="009B401B">
              <w:rPr>
                <w:rFonts w:ascii="Times New Roman" w:hAnsi="Times New Roman" w:cs="Times New Roman"/>
                <w:b/>
                <w:sz w:val="20"/>
                <w:szCs w:val="20"/>
              </w:rPr>
              <w:t>SE(m)</w:t>
            </w:r>
          </w:p>
        </w:tc>
      </w:tr>
      <w:tr w:rsidR="00A14830" w:rsidRPr="009B401B" w14:paraId="6F64328A" w14:textId="77777777" w:rsidTr="008A5A16">
        <w:trPr>
          <w:trHeight w:val="20"/>
        </w:trPr>
        <w:tc>
          <w:tcPr>
            <w:tcW w:w="1111" w:type="pct"/>
            <w:vAlign w:val="center"/>
          </w:tcPr>
          <w:p w14:paraId="7A519007"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Treatment(T)</w:t>
            </w:r>
          </w:p>
        </w:tc>
        <w:tc>
          <w:tcPr>
            <w:tcW w:w="423" w:type="pct"/>
            <w:vAlign w:val="center"/>
          </w:tcPr>
          <w:p w14:paraId="260F4E23"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0.773</w:t>
            </w:r>
          </w:p>
        </w:tc>
        <w:tc>
          <w:tcPr>
            <w:tcW w:w="448" w:type="pct"/>
            <w:vAlign w:val="center"/>
          </w:tcPr>
          <w:p w14:paraId="34355647"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0.386</w:t>
            </w:r>
          </w:p>
        </w:tc>
        <w:tc>
          <w:tcPr>
            <w:tcW w:w="1048" w:type="pct"/>
            <w:gridSpan w:val="2"/>
            <w:vAlign w:val="center"/>
          </w:tcPr>
          <w:p w14:paraId="7D3BB928"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0.273</w:t>
            </w:r>
          </w:p>
        </w:tc>
        <w:tc>
          <w:tcPr>
            <w:tcW w:w="443" w:type="pct"/>
            <w:vAlign w:val="center"/>
          </w:tcPr>
          <w:p w14:paraId="773B2BCA"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0.122</w:t>
            </w:r>
          </w:p>
        </w:tc>
        <w:tc>
          <w:tcPr>
            <w:tcW w:w="469" w:type="pct"/>
            <w:vAlign w:val="center"/>
          </w:tcPr>
          <w:p w14:paraId="340BD2C1"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0.060</w:t>
            </w:r>
          </w:p>
        </w:tc>
        <w:tc>
          <w:tcPr>
            <w:tcW w:w="1058" w:type="pct"/>
            <w:gridSpan w:val="2"/>
            <w:vAlign w:val="center"/>
          </w:tcPr>
          <w:p w14:paraId="44A0FF05"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0.040</w:t>
            </w:r>
          </w:p>
        </w:tc>
      </w:tr>
      <w:tr w:rsidR="00A14830" w:rsidRPr="009B401B" w14:paraId="5D0788BB" w14:textId="77777777" w:rsidTr="008A5A16">
        <w:trPr>
          <w:trHeight w:val="20"/>
        </w:trPr>
        <w:tc>
          <w:tcPr>
            <w:tcW w:w="1111" w:type="pct"/>
            <w:vAlign w:val="center"/>
          </w:tcPr>
          <w:p w14:paraId="71F3BC29"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Genotypes(G)</w:t>
            </w:r>
          </w:p>
        </w:tc>
        <w:tc>
          <w:tcPr>
            <w:tcW w:w="423" w:type="pct"/>
            <w:vAlign w:val="center"/>
          </w:tcPr>
          <w:p w14:paraId="2E865D9E"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0.423</w:t>
            </w:r>
          </w:p>
        </w:tc>
        <w:tc>
          <w:tcPr>
            <w:tcW w:w="448" w:type="pct"/>
            <w:vAlign w:val="center"/>
          </w:tcPr>
          <w:p w14:paraId="73C23F73"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0.211</w:t>
            </w:r>
          </w:p>
        </w:tc>
        <w:tc>
          <w:tcPr>
            <w:tcW w:w="1048" w:type="pct"/>
            <w:gridSpan w:val="2"/>
            <w:vAlign w:val="center"/>
          </w:tcPr>
          <w:p w14:paraId="7E0922CC"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0.149</w:t>
            </w:r>
          </w:p>
        </w:tc>
        <w:tc>
          <w:tcPr>
            <w:tcW w:w="443" w:type="pct"/>
            <w:vAlign w:val="center"/>
          </w:tcPr>
          <w:p w14:paraId="3F88EE69"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0.171</w:t>
            </w:r>
          </w:p>
        </w:tc>
        <w:tc>
          <w:tcPr>
            <w:tcW w:w="469" w:type="pct"/>
            <w:vAlign w:val="center"/>
          </w:tcPr>
          <w:p w14:paraId="032F0731"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0.083</w:t>
            </w:r>
          </w:p>
        </w:tc>
        <w:tc>
          <w:tcPr>
            <w:tcW w:w="1058" w:type="pct"/>
            <w:gridSpan w:val="2"/>
            <w:vAlign w:val="center"/>
          </w:tcPr>
          <w:p w14:paraId="3E339C7F"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0.062</w:t>
            </w:r>
          </w:p>
        </w:tc>
      </w:tr>
      <w:tr w:rsidR="00A14830" w:rsidRPr="009B401B" w14:paraId="3A2BF216" w14:textId="77777777" w:rsidTr="008A5A16">
        <w:trPr>
          <w:trHeight w:val="20"/>
        </w:trPr>
        <w:tc>
          <w:tcPr>
            <w:tcW w:w="1111" w:type="pct"/>
            <w:vAlign w:val="center"/>
          </w:tcPr>
          <w:p w14:paraId="0515618D" w14:textId="77777777" w:rsidR="00A14830" w:rsidRPr="009B401B" w:rsidRDefault="00A14830" w:rsidP="008A5A16">
            <w:pPr>
              <w:rPr>
                <w:rFonts w:ascii="Times New Roman" w:hAnsi="Times New Roman" w:cs="Times New Roman"/>
                <w:b/>
                <w:sz w:val="20"/>
                <w:szCs w:val="20"/>
              </w:rPr>
            </w:pPr>
            <w:r w:rsidRPr="009B401B">
              <w:rPr>
                <w:rFonts w:ascii="Times New Roman" w:hAnsi="Times New Roman" w:cs="Times New Roman"/>
                <w:b/>
                <w:sz w:val="20"/>
                <w:szCs w:val="20"/>
              </w:rPr>
              <w:t>Interaction (TXG)</w:t>
            </w:r>
          </w:p>
        </w:tc>
        <w:tc>
          <w:tcPr>
            <w:tcW w:w="423" w:type="pct"/>
            <w:vAlign w:val="center"/>
          </w:tcPr>
          <w:p w14:paraId="204C1C1E"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1.339</w:t>
            </w:r>
          </w:p>
        </w:tc>
        <w:tc>
          <w:tcPr>
            <w:tcW w:w="448" w:type="pct"/>
            <w:vAlign w:val="center"/>
          </w:tcPr>
          <w:p w14:paraId="22DF5FBA"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0.668</w:t>
            </w:r>
          </w:p>
        </w:tc>
        <w:tc>
          <w:tcPr>
            <w:tcW w:w="1048" w:type="pct"/>
            <w:gridSpan w:val="2"/>
            <w:vAlign w:val="center"/>
          </w:tcPr>
          <w:p w14:paraId="6E681837" w14:textId="77777777" w:rsidR="00A14830" w:rsidRPr="009B401B" w:rsidRDefault="00D7051E" w:rsidP="008A5A16">
            <w:pPr>
              <w:jc w:val="center"/>
              <w:rPr>
                <w:rFonts w:ascii="Times New Roman" w:hAnsi="Times New Roman" w:cs="Times New Roman"/>
                <w:sz w:val="20"/>
                <w:szCs w:val="20"/>
              </w:rPr>
            </w:pPr>
            <w:r w:rsidRPr="009B401B">
              <w:rPr>
                <w:rFonts w:ascii="Times New Roman" w:hAnsi="Times New Roman" w:cs="Times New Roman"/>
                <w:sz w:val="20"/>
                <w:szCs w:val="20"/>
              </w:rPr>
              <w:t>0.472</w:t>
            </w:r>
          </w:p>
        </w:tc>
        <w:tc>
          <w:tcPr>
            <w:tcW w:w="443" w:type="pct"/>
            <w:vAlign w:val="center"/>
          </w:tcPr>
          <w:p w14:paraId="2A75F848"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0.385</w:t>
            </w:r>
          </w:p>
        </w:tc>
        <w:tc>
          <w:tcPr>
            <w:tcW w:w="469" w:type="pct"/>
            <w:vAlign w:val="center"/>
          </w:tcPr>
          <w:p w14:paraId="0AC2B734"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0.196</w:t>
            </w:r>
          </w:p>
        </w:tc>
        <w:tc>
          <w:tcPr>
            <w:tcW w:w="1058" w:type="pct"/>
            <w:gridSpan w:val="2"/>
            <w:vAlign w:val="center"/>
          </w:tcPr>
          <w:p w14:paraId="6AFAFF95" w14:textId="77777777" w:rsidR="00A14830" w:rsidRPr="009B401B" w:rsidRDefault="006A08C5" w:rsidP="008A5A16">
            <w:pPr>
              <w:jc w:val="center"/>
              <w:rPr>
                <w:rFonts w:ascii="Times New Roman" w:hAnsi="Times New Roman" w:cs="Times New Roman"/>
                <w:sz w:val="20"/>
                <w:szCs w:val="20"/>
              </w:rPr>
            </w:pPr>
            <w:r w:rsidRPr="009B401B">
              <w:rPr>
                <w:rFonts w:ascii="Times New Roman" w:hAnsi="Times New Roman" w:cs="Times New Roman"/>
                <w:sz w:val="20"/>
                <w:szCs w:val="20"/>
              </w:rPr>
              <w:t>0.135</w:t>
            </w:r>
          </w:p>
        </w:tc>
      </w:tr>
      <w:tr w:rsidR="007F760B" w:rsidRPr="009B401B" w14:paraId="7A1DEE26" w14:textId="77777777" w:rsidTr="008A5A16">
        <w:trPr>
          <w:trHeight w:val="20"/>
        </w:trPr>
        <w:tc>
          <w:tcPr>
            <w:tcW w:w="1111" w:type="pct"/>
            <w:vAlign w:val="center"/>
          </w:tcPr>
          <w:p w14:paraId="42F312AE"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One Way Factor</w:t>
            </w:r>
          </w:p>
        </w:tc>
        <w:tc>
          <w:tcPr>
            <w:tcW w:w="423" w:type="pct"/>
            <w:vAlign w:val="center"/>
          </w:tcPr>
          <w:p w14:paraId="02206B24" w14:textId="77777777" w:rsidR="007F760B" w:rsidRPr="009B401B" w:rsidRDefault="007F760B" w:rsidP="008A5A16">
            <w:pPr>
              <w:jc w:val="center"/>
              <w:rPr>
                <w:rFonts w:ascii="Times New Roman" w:hAnsi="Times New Roman" w:cs="Times New Roman"/>
                <w:sz w:val="20"/>
                <w:szCs w:val="20"/>
              </w:rPr>
            </w:pPr>
          </w:p>
        </w:tc>
        <w:tc>
          <w:tcPr>
            <w:tcW w:w="448" w:type="pct"/>
            <w:vAlign w:val="center"/>
          </w:tcPr>
          <w:p w14:paraId="30BAF3F5" w14:textId="77777777" w:rsidR="007F760B" w:rsidRPr="009B401B" w:rsidRDefault="007F760B" w:rsidP="008A5A16">
            <w:pPr>
              <w:jc w:val="center"/>
              <w:rPr>
                <w:rFonts w:ascii="Times New Roman" w:hAnsi="Times New Roman" w:cs="Times New Roman"/>
                <w:sz w:val="20"/>
                <w:szCs w:val="20"/>
              </w:rPr>
            </w:pPr>
          </w:p>
        </w:tc>
        <w:tc>
          <w:tcPr>
            <w:tcW w:w="1048" w:type="pct"/>
            <w:gridSpan w:val="2"/>
            <w:vAlign w:val="center"/>
          </w:tcPr>
          <w:p w14:paraId="0F2DDA79" w14:textId="77777777" w:rsidR="007F760B" w:rsidRPr="009B401B" w:rsidRDefault="007F760B" w:rsidP="008A5A16">
            <w:pPr>
              <w:jc w:val="center"/>
              <w:rPr>
                <w:rFonts w:ascii="Times New Roman" w:hAnsi="Times New Roman" w:cs="Times New Roman"/>
                <w:sz w:val="20"/>
                <w:szCs w:val="20"/>
              </w:rPr>
            </w:pPr>
          </w:p>
        </w:tc>
        <w:tc>
          <w:tcPr>
            <w:tcW w:w="443" w:type="pct"/>
            <w:vAlign w:val="center"/>
          </w:tcPr>
          <w:p w14:paraId="6D22FD9D" w14:textId="77777777" w:rsidR="007F760B" w:rsidRPr="009B401B" w:rsidRDefault="007F760B" w:rsidP="008A5A16">
            <w:pPr>
              <w:jc w:val="center"/>
              <w:rPr>
                <w:rFonts w:ascii="Times New Roman" w:hAnsi="Times New Roman" w:cs="Times New Roman"/>
                <w:sz w:val="20"/>
                <w:szCs w:val="20"/>
              </w:rPr>
            </w:pPr>
          </w:p>
        </w:tc>
        <w:tc>
          <w:tcPr>
            <w:tcW w:w="469" w:type="pct"/>
            <w:vAlign w:val="center"/>
          </w:tcPr>
          <w:p w14:paraId="72686FEF" w14:textId="77777777" w:rsidR="007F760B" w:rsidRPr="009B401B" w:rsidRDefault="007F760B" w:rsidP="008A5A16">
            <w:pPr>
              <w:jc w:val="center"/>
              <w:rPr>
                <w:rFonts w:ascii="Times New Roman" w:hAnsi="Times New Roman" w:cs="Times New Roman"/>
                <w:sz w:val="20"/>
                <w:szCs w:val="20"/>
              </w:rPr>
            </w:pPr>
          </w:p>
        </w:tc>
        <w:tc>
          <w:tcPr>
            <w:tcW w:w="1058" w:type="pct"/>
            <w:gridSpan w:val="2"/>
            <w:vAlign w:val="center"/>
          </w:tcPr>
          <w:p w14:paraId="2B9B266D" w14:textId="77777777" w:rsidR="007F760B" w:rsidRPr="009B401B" w:rsidRDefault="007F760B" w:rsidP="008A5A16">
            <w:pPr>
              <w:jc w:val="center"/>
              <w:rPr>
                <w:rFonts w:ascii="Times New Roman" w:hAnsi="Times New Roman" w:cs="Times New Roman"/>
                <w:sz w:val="20"/>
                <w:szCs w:val="20"/>
              </w:rPr>
            </w:pPr>
          </w:p>
        </w:tc>
      </w:tr>
      <w:tr w:rsidR="007F760B" w:rsidRPr="009B401B" w14:paraId="40D2E949" w14:textId="77777777" w:rsidTr="008A5A16">
        <w:trPr>
          <w:trHeight w:val="20"/>
        </w:trPr>
        <w:tc>
          <w:tcPr>
            <w:tcW w:w="1111" w:type="pct"/>
            <w:vAlign w:val="center"/>
          </w:tcPr>
          <w:p w14:paraId="69461DB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C.D.</w:t>
            </w:r>
          </w:p>
        </w:tc>
        <w:tc>
          <w:tcPr>
            <w:tcW w:w="423" w:type="pct"/>
            <w:vAlign w:val="center"/>
          </w:tcPr>
          <w:p w14:paraId="41EFD844"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1.938</w:t>
            </w:r>
          </w:p>
        </w:tc>
        <w:tc>
          <w:tcPr>
            <w:tcW w:w="448" w:type="pct"/>
            <w:vAlign w:val="center"/>
          </w:tcPr>
          <w:p w14:paraId="2948852B"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1.093</w:t>
            </w:r>
          </w:p>
        </w:tc>
        <w:tc>
          <w:tcPr>
            <w:tcW w:w="1048" w:type="pct"/>
            <w:gridSpan w:val="2"/>
            <w:vAlign w:val="center"/>
          </w:tcPr>
          <w:p w14:paraId="5E297BA4"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0.976</w:t>
            </w:r>
          </w:p>
        </w:tc>
        <w:tc>
          <w:tcPr>
            <w:tcW w:w="443" w:type="pct"/>
            <w:vAlign w:val="center"/>
          </w:tcPr>
          <w:p w14:paraId="7879252E"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0.409</w:t>
            </w:r>
          </w:p>
        </w:tc>
        <w:tc>
          <w:tcPr>
            <w:tcW w:w="469" w:type="pct"/>
            <w:vAlign w:val="center"/>
          </w:tcPr>
          <w:p w14:paraId="5A945769"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0.375</w:t>
            </w:r>
          </w:p>
        </w:tc>
        <w:tc>
          <w:tcPr>
            <w:tcW w:w="1058" w:type="pct"/>
            <w:gridSpan w:val="2"/>
            <w:vAlign w:val="center"/>
          </w:tcPr>
          <w:p w14:paraId="07EA412C"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0.310</w:t>
            </w:r>
          </w:p>
        </w:tc>
      </w:tr>
      <w:tr w:rsidR="007F760B" w:rsidRPr="009B401B" w14:paraId="54773DC8" w14:textId="77777777" w:rsidTr="008A5A16">
        <w:trPr>
          <w:trHeight w:val="20"/>
        </w:trPr>
        <w:tc>
          <w:tcPr>
            <w:tcW w:w="1111" w:type="pct"/>
            <w:vAlign w:val="center"/>
          </w:tcPr>
          <w:p w14:paraId="764C671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SE(m)</w:t>
            </w:r>
          </w:p>
        </w:tc>
        <w:tc>
          <w:tcPr>
            <w:tcW w:w="423" w:type="pct"/>
            <w:vAlign w:val="center"/>
          </w:tcPr>
          <w:p w14:paraId="6C1CBC51"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0.652</w:t>
            </w:r>
          </w:p>
        </w:tc>
        <w:tc>
          <w:tcPr>
            <w:tcW w:w="448" w:type="pct"/>
            <w:vAlign w:val="center"/>
          </w:tcPr>
          <w:p w14:paraId="25716823"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0.368</w:t>
            </w:r>
          </w:p>
        </w:tc>
        <w:tc>
          <w:tcPr>
            <w:tcW w:w="1048" w:type="pct"/>
            <w:gridSpan w:val="2"/>
            <w:vAlign w:val="center"/>
          </w:tcPr>
          <w:p w14:paraId="0AB4D22C"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0.328</w:t>
            </w:r>
          </w:p>
        </w:tc>
        <w:tc>
          <w:tcPr>
            <w:tcW w:w="443" w:type="pct"/>
            <w:vAlign w:val="center"/>
          </w:tcPr>
          <w:p w14:paraId="55EF9216"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0.136</w:t>
            </w:r>
          </w:p>
        </w:tc>
        <w:tc>
          <w:tcPr>
            <w:tcW w:w="469" w:type="pct"/>
            <w:vAlign w:val="center"/>
          </w:tcPr>
          <w:p w14:paraId="62C4475B"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0.126</w:t>
            </w:r>
          </w:p>
        </w:tc>
        <w:tc>
          <w:tcPr>
            <w:tcW w:w="1058" w:type="pct"/>
            <w:gridSpan w:val="2"/>
            <w:vAlign w:val="center"/>
          </w:tcPr>
          <w:p w14:paraId="1EF26772"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0.104</w:t>
            </w:r>
          </w:p>
        </w:tc>
      </w:tr>
      <w:tr w:rsidR="007F760B" w:rsidRPr="009B401B" w14:paraId="1F5B8709" w14:textId="77777777" w:rsidTr="008A5A16">
        <w:trPr>
          <w:trHeight w:val="20"/>
        </w:trPr>
        <w:tc>
          <w:tcPr>
            <w:tcW w:w="1111" w:type="pct"/>
            <w:vAlign w:val="center"/>
          </w:tcPr>
          <w:p w14:paraId="7D89F26D"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SE(d)</w:t>
            </w:r>
          </w:p>
        </w:tc>
        <w:tc>
          <w:tcPr>
            <w:tcW w:w="423" w:type="pct"/>
            <w:vAlign w:val="center"/>
          </w:tcPr>
          <w:p w14:paraId="3026387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0.923</w:t>
            </w:r>
          </w:p>
        </w:tc>
        <w:tc>
          <w:tcPr>
            <w:tcW w:w="448" w:type="pct"/>
            <w:vAlign w:val="center"/>
          </w:tcPr>
          <w:p w14:paraId="4550B9E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0.520</w:t>
            </w:r>
          </w:p>
        </w:tc>
        <w:tc>
          <w:tcPr>
            <w:tcW w:w="1048" w:type="pct"/>
            <w:gridSpan w:val="2"/>
            <w:vAlign w:val="center"/>
          </w:tcPr>
          <w:p w14:paraId="44F8546B"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0.465</w:t>
            </w:r>
          </w:p>
        </w:tc>
        <w:tc>
          <w:tcPr>
            <w:tcW w:w="443" w:type="pct"/>
            <w:vAlign w:val="center"/>
          </w:tcPr>
          <w:p w14:paraId="05CB58A1"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0.193</w:t>
            </w:r>
          </w:p>
        </w:tc>
        <w:tc>
          <w:tcPr>
            <w:tcW w:w="469" w:type="pct"/>
            <w:vAlign w:val="center"/>
          </w:tcPr>
          <w:p w14:paraId="6513BE1A"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0.179</w:t>
            </w:r>
          </w:p>
        </w:tc>
        <w:tc>
          <w:tcPr>
            <w:tcW w:w="1058" w:type="pct"/>
            <w:gridSpan w:val="2"/>
            <w:vAlign w:val="center"/>
          </w:tcPr>
          <w:p w14:paraId="4170CC54"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0.148</w:t>
            </w:r>
          </w:p>
        </w:tc>
      </w:tr>
      <w:tr w:rsidR="007F760B" w:rsidRPr="009B401B" w14:paraId="50E6A08A" w14:textId="77777777" w:rsidTr="008A5A16">
        <w:trPr>
          <w:trHeight w:val="20"/>
        </w:trPr>
        <w:tc>
          <w:tcPr>
            <w:tcW w:w="1111" w:type="pct"/>
            <w:vAlign w:val="center"/>
          </w:tcPr>
          <w:p w14:paraId="155839EA" w14:textId="77777777" w:rsidR="007F760B" w:rsidRPr="009B401B" w:rsidRDefault="007F760B" w:rsidP="008A5A16">
            <w:pPr>
              <w:rPr>
                <w:rFonts w:ascii="Times New Roman" w:hAnsi="Times New Roman" w:cs="Times New Roman"/>
                <w:b/>
                <w:sz w:val="20"/>
                <w:szCs w:val="20"/>
              </w:rPr>
            </w:pPr>
            <w:r w:rsidRPr="009B401B">
              <w:rPr>
                <w:rFonts w:ascii="Times New Roman" w:hAnsi="Times New Roman" w:cs="Times New Roman"/>
                <w:b/>
                <w:sz w:val="20"/>
                <w:szCs w:val="20"/>
              </w:rPr>
              <w:t>C.V.</w:t>
            </w:r>
          </w:p>
        </w:tc>
        <w:tc>
          <w:tcPr>
            <w:tcW w:w="423" w:type="pct"/>
            <w:vAlign w:val="center"/>
          </w:tcPr>
          <w:p w14:paraId="74B2911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2.937</w:t>
            </w:r>
          </w:p>
        </w:tc>
        <w:tc>
          <w:tcPr>
            <w:tcW w:w="448" w:type="pct"/>
            <w:vAlign w:val="center"/>
          </w:tcPr>
          <w:p w14:paraId="0174D2FC"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2.474</w:t>
            </w:r>
          </w:p>
        </w:tc>
        <w:tc>
          <w:tcPr>
            <w:tcW w:w="1048" w:type="pct"/>
            <w:gridSpan w:val="2"/>
            <w:vAlign w:val="center"/>
          </w:tcPr>
          <w:p w14:paraId="79CEC6DD"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2.387</w:t>
            </w:r>
          </w:p>
        </w:tc>
        <w:tc>
          <w:tcPr>
            <w:tcW w:w="443" w:type="pct"/>
            <w:vAlign w:val="center"/>
          </w:tcPr>
          <w:p w14:paraId="0CB00AC5"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2.436</w:t>
            </w:r>
          </w:p>
        </w:tc>
        <w:tc>
          <w:tcPr>
            <w:tcW w:w="469" w:type="pct"/>
            <w:vAlign w:val="center"/>
          </w:tcPr>
          <w:p w14:paraId="5899D798" w14:textId="77777777" w:rsidR="007F760B" w:rsidRPr="009B401B" w:rsidRDefault="00262741" w:rsidP="008A5A16">
            <w:pPr>
              <w:jc w:val="center"/>
              <w:rPr>
                <w:rFonts w:ascii="Times New Roman" w:hAnsi="Times New Roman" w:cs="Times New Roman"/>
                <w:sz w:val="20"/>
                <w:szCs w:val="20"/>
              </w:rPr>
            </w:pPr>
            <w:r w:rsidRPr="009B401B">
              <w:rPr>
                <w:rFonts w:ascii="Times New Roman" w:hAnsi="Times New Roman" w:cs="Times New Roman"/>
                <w:sz w:val="20"/>
                <w:szCs w:val="20"/>
              </w:rPr>
              <w:t>2.362</w:t>
            </w:r>
          </w:p>
        </w:tc>
        <w:tc>
          <w:tcPr>
            <w:tcW w:w="1058" w:type="pct"/>
            <w:gridSpan w:val="2"/>
            <w:vAlign w:val="center"/>
          </w:tcPr>
          <w:p w14:paraId="20F0CC9F" w14:textId="77777777" w:rsidR="007F760B" w:rsidRPr="009B401B" w:rsidRDefault="002F07F4" w:rsidP="008A5A16">
            <w:pPr>
              <w:jc w:val="center"/>
              <w:rPr>
                <w:rFonts w:ascii="Times New Roman" w:hAnsi="Times New Roman" w:cs="Times New Roman"/>
                <w:sz w:val="20"/>
                <w:szCs w:val="20"/>
              </w:rPr>
            </w:pPr>
            <w:r w:rsidRPr="009B401B">
              <w:rPr>
                <w:rFonts w:ascii="Times New Roman" w:hAnsi="Times New Roman" w:cs="Times New Roman"/>
                <w:sz w:val="20"/>
                <w:szCs w:val="20"/>
              </w:rPr>
              <w:t>2.473</w:t>
            </w:r>
          </w:p>
        </w:tc>
      </w:tr>
    </w:tbl>
    <w:p w14:paraId="3AA9B17D" w14:textId="77777777" w:rsidR="00851946" w:rsidRPr="009B401B" w:rsidRDefault="00CA198E" w:rsidP="003E4379">
      <w:pPr>
        <w:spacing w:line="360" w:lineRule="auto"/>
        <w:jc w:val="both"/>
        <w:rPr>
          <w:rFonts w:ascii="Times New Roman" w:hAnsi="Times New Roman" w:cs="Times New Roman"/>
          <w:b/>
          <w:sz w:val="20"/>
          <w:szCs w:val="20"/>
        </w:rPr>
      </w:pPr>
      <w:r w:rsidRPr="009B401B">
        <w:rPr>
          <w:rFonts w:ascii="Times New Roman" w:hAnsi="Times New Roman" w:cs="Times New Roman"/>
          <w:b/>
          <w:sz w:val="20"/>
          <w:szCs w:val="20"/>
        </w:rPr>
        <w:t>OE=optimum environment; HSE=heat stress environment; EHSE=extended heat stress environment</w:t>
      </w:r>
    </w:p>
    <w:p w14:paraId="1B0ADCB5" w14:textId="77777777" w:rsidR="005218EF" w:rsidRPr="008A5A16" w:rsidRDefault="00FD5410" w:rsidP="003E4379">
      <w:pPr>
        <w:spacing w:line="360" w:lineRule="auto"/>
        <w:jc w:val="both"/>
        <w:rPr>
          <w:rFonts w:ascii="Times New Roman" w:hAnsi="Times New Roman" w:cs="Times New Roman"/>
          <w:b/>
          <w:bCs/>
        </w:rPr>
      </w:pPr>
      <w:r w:rsidRPr="008A5A16">
        <w:rPr>
          <w:rFonts w:ascii="Times New Roman" w:hAnsi="Times New Roman" w:cs="Times New Roman"/>
          <w:b/>
          <w:bCs/>
        </w:rPr>
        <w:t>Conclusion</w:t>
      </w:r>
    </w:p>
    <w:p w14:paraId="0AC1CC7F" w14:textId="4C39DC92" w:rsidR="005218EF" w:rsidRDefault="00E434FF" w:rsidP="003E4379">
      <w:pPr>
        <w:spacing w:line="360" w:lineRule="auto"/>
        <w:jc w:val="both"/>
        <w:rPr>
          <w:rFonts w:ascii="Times New Roman" w:hAnsi="Times New Roman" w:cs="Times New Roman"/>
        </w:rPr>
      </w:pPr>
      <w:r w:rsidRPr="00E434FF">
        <w:rPr>
          <w:rFonts w:ascii="Times New Roman" w:hAnsi="Times New Roman" w:cs="Times New Roman"/>
        </w:rPr>
        <w:t>The comparative analysis of cultivar performance under different conditions showed a high effect of heat stress on all the traits observed. Extended heat stress is an effective way to expose plants to heat stress to estimate the effect of late planting on phenological-growth yield related traits (Gupta et al., 2015; Nagar et al., 2015; Sharma et al., 2015; Agarwal et al., 2021; Rehman et al., 2021). The reduction in the mean and range for different traits was high in the EHSE environment as compared to the HSE (Kumar et al., 2023).</w:t>
      </w:r>
      <w:r>
        <w:rPr>
          <w:rFonts w:ascii="Times New Roman" w:hAnsi="Times New Roman" w:cs="Times New Roman"/>
        </w:rPr>
        <w:t xml:space="preserve"> </w:t>
      </w:r>
      <w:r w:rsidR="00FD5410" w:rsidRPr="008A5A16">
        <w:rPr>
          <w:rFonts w:ascii="Times New Roman" w:hAnsi="Times New Roman" w:cs="Times New Roman"/>
        </w:rPr>
        <w:t xml:space="preserve">This study was conducted to assess the effect of moderate to extreme heat stress on growth yield related traits in wheat genotypes. </w:t>
      </w:r>
      <w:r w:rsidR="005218EF" w:rsidRPr="008A5A16">
        <w:rPr>
          <w:rFonts w:ascii="Times New Roman" w:hAnsi="Times New Roman" w:cs="Times New Roman"/>
        </w:rPr>
        <w:t xml:space="preserve">Genotypes </w:t>
      </w:r>
      <w:r w:rsidR="00FD5410" w:rsidRPr="008A5A16">
        <w:rPr>
          <w:rFonts w:ascii="Times New Roman" w:hAnsi="Times New Roman" w:cs="Times New Roman"/>
        </w:rPr>
        <w:t>C-306, DBW-90, HD-3086 and NSGW-27</w:t>
      </w:r>
      <w:r w:rsidR="005218EF" w:rsidRPr="008A5A16">
        <w:rPr>
          <w:rFonts w:ascii="Times New Roman" w:hAnsi="Times New Roman" w:cs="Times New Roman"/>
        </w:rPr>
        <w:t xml:space="preserve"> exhi</w:t>
      </w:r>
      <w:r w:rsidR="00FD5410" w:rsidRPr="008A5A16">
        <w:rPr>
          <w:rFonts w:ascii="Times New Roman" w:hAnsi="Times New Roman" w:cs="Times New Roman"/>
        </w:rPr>
        <w:t>bited good outcomes when extreme heat</w:t>
      </w:r>
      <w:r w:rsidR="005218EF" w:rsidRPr="008A5A16">
        <w:rPr>
          <w:rFonts w:ascii="Times New Roman" w:hAnsi="Times New Roman" w:cs="Times New Roman"/>
        </w:rPr>
        <w:t xml:space="preserve"> stress </w:t>
      </w:r>
      <w:r w:rsidR="00FD5410" w:rsidRPr="008A5A16">
        <w:rPr>
          <w:rFonts w:ascii="Times New Roman" w:hAnsi="Times New Roman" w:cs="Times New Roman"/>
        </w:rPr>
        <w:t>was applied to wheat</w:t>
      </w:r>
      <w:r w:rsidR="005218EF" w:rsidRPr="008A5A16">
        <w:rPr>
          <w:rFonts w:ascii="Times New Roman" w:hAnsi="Times New Roman" w:cs="Times New Roman"/>
        </w:rPr>
        <w:t xml:space="preserve"> genotypes. These genotypes can be further </w:t>
      </w:r>
      <w:r w:rsidR="005218EF" w:rsidRPr="008A5A16">
        <w:rPr>
          <w:rFonts w:ascii="Times New Roman" w:hAnsi="Times New Roman" w:cs="Times New Roman"/>
        </w:rPr>
        <w:lastRenderedPageBreak/>
        <w:t xml:space="preserve">employed to produce </w:t>
      </w:r>
      <w:r w:rsidR="00FD5410" w:rsidRPr="008A5A16">
        <w:rPr>
          <w:rFonts w:ascii="Times New Roman" w:hAnsi="Times New Roman" w:cs="Times New Roman"/>
        </w:rPr>
        <w:t>HEAT</w:t>
      </w:r>
      <w:r w:rsidR="005218EF" w:rsidRPr="008A5A16">
        <w:rPr>
          <w:rFonts w:ascii="Times New Roman" w:hAnsi="Times New Roman" w:cs="Times New Roman"/>
        </w:rPr>
        <w:t xml:space="preserve"> resistant varieties, offering support in particu</w:t>
      </w:r>
      <w:r w:rsidR="00FD5410" w:rsidRPr="008A5A16">
        <w:rPr>
          <w:rFonts w:ascii="Times New Roman" w:hAnsi="Times New Roman" w:cs="Times New Roman"/>
        </w:rPr>
        <w:t>lar research fields and molecular studies</w:t>
      </w:r>
      <w:r w:rsidR="005218EF" w:rsidRPr="008A5A16">
        <w:rPr>
          <w:rFonts w:ascii="Times New Roman" w:hAnsi="Times New Roman" w:cs="Times New Roman"/>
        </w:rPr>
        <w:t xml:space="preserve"> for future prospects.</w:t>
      </w:r>
    </w:p>
    <w:p w14:paraId="0686A5A8" w14:textId="77777777" w:rsidR="004D29C1" w:rsidRDefault="004D29C1" w:rsidP="003E4379">
      <w:pPr>
        <w:spacing w:line="360" w:lineRule="auto"/>
        <w:jc w:val="both"/>
        <w:rPr>
          <w:rFonts w:ascii="Times New Roman" w:hAnsi="Times New Roman" w:cs="Times New Roman"/>
          <w:b/>
        </w:rPr>
      </w:pPr>
    </w:p>
    <w:p w14:paraId="1EF79511" w14:textId="1ABAACDF" w:rsidR="00033DE8" w:rsidRPr="008A5A16" w:rsidRDefault="00033DE8" w:rsidP="003E4379">
      <w:pPr>
        <w:spacing w:line="360" w:lineRule="auto"/>
        <w:jc w:val="both"/>
        <w:rPr>
          <w:rFonts w:ascii="Times New Roman" w:hAnsi="Times New Roman" w:cs="Times New Roman"/>
        </w:rPr>
      </w:pPr>
      <w:bookmarkStart w:id="0" w:name="_GoBack"/>
      <w:bookmarkEnd w:id="0"/>
      <w:r w:rsidRPr="008A5A16">
        <w:rPr>
          <w:rFonts w:ascii="Times New Roman" w:hAnsi="Times New Roman" w:cs="Times New Roman"/>
          <w:b/>
        </w:rPr>
        <w:t>References</w:t>
      </w:r>
      <w:r w:rsidRPr="008A5A16">
        <w:rPr>
          <w:rFonts w:ascii="Times New Roman" w:hAnsi="Times New Roman" w:cs="Times New Roman"/>
        </w:rPr>
        <w:t>:</w:t>
      </w:r>
    </w:p>
    <w:p w14:paraId="1B1E806C" w14:textId="77777777"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 xml:space="preserve">Parveen, S. Rudra, S.G. Singh, </w:t>
      </w:r>
      <w:r w:rsidR="00CE3D9C" w:rsidRPr="008A5A16">
        <w:rPr>
          <w:rFonts w:ascii="Times New Roman" w:hAnsi="Times New Roman" w:cs="Times New Roman"/>
        </w:rPr>
        <w:t>B and</w:t>
      </w:r>
      <w:r w:rsidRPr="008A5A16">
        <w:rPr>
          <w:rFonts w:ascii="Times New Roman" w:hAnsi="Times New Roman" w:cs="Times New Roman"/>
        </w:rPr>
        <w:t xml:space="preserve"> Anand, A.</w:t>
      </w:r>
      <w:r w:rsidR="00CE3D9C" w:rsidRPr="008A5A16">
        <w:rPr>
          <w:rFonts w:ascii="Times New Roman" w:hAnsi="Times New Roman" w:cs="Times New Roman"/>
        </w:rPr>
        <w:t xml:space="preserve"> 2022.</w:t>
      </w:r>
      <w:r w:rsidRPr="008A5A16">
        <w:rPr>
          <w:rFonts w:ascii="Times New Roman" w:hAnsi="Times New Roman" w:cs="Times New Roman"/>
        </w:rPr>
        <w:t xml:space="preserve"> Impact of High Night Temperature on Yield and Pasting Properties of Flour in Early and Late-Maturin</w:t>
      </w:r>
      <w:r w:rsidR="00CE3D9C" w:rsidRPr="008A5A16">
        <w:rPr>
          <w:rFonts w:ascii="Times New Roman" w:hAnsi="Times New Roman" w:cs="Times New Roman"/>
        </w:rPr>
        <w:t xml:space="preserve">g Wheat Genotypes. Plants </w:t>
      </w:r>
      <w:r w:rsidRPr="008A5A16">
        <w:rPr>
          <w:rFonts w:ascii="Times New Roman" w:hAnsi="Times New Roman" w:cs="Times New Roman"/>
          <w:b/>
        </w:rPr>
        <w:t>11</w:t>
      </w:r>
      <w:r w:rsidRPr="008A5A16">
        <w:rPr>
          <w:rFonts w:ascii="Times New Roman" w:hAnsi="Times New Roman" w:cs="Times New Roman"/>
        </w:rPr>
        <w:t>, 3096. https:// doi.org/10.3390/plants11223096.</w:t>
      </w:r>
    </w:p>
    <w:p w14:paraId="7C318181" w14:textId="5A87FD6E"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Bentley, A. Joshi, A.K. Kr</w:t>
      </w:r>
      <w:r w:rsidR="00CE3D9C" w:rsidRPr="008A5A16">
        <w:rPr>
          <w:rFonts w:ascii="Times New Roman" w:hAnsi="Times New Roman" w:cs="Times New Roman"/>
        </w:rPr>
        <w:t>ishna, V. Tiwari, T.P. Jat, M.L and</w:t>
      </w:r>
      <w:r w:rsidRPr="008A5A16">
        <w:rPr>
          <w:rFonts w:ascii="Times New Roman" w:hAnsi="Times New Roman" w:cs="Times New Roman"/>
        </w:rPr>
        <w:t xml:space="preserve"> Schulthess, U.</w:t>
      </w:r>
      <w:r w:rsidR="00CE3D9C" w:rsidRPr="008A5A16">
        <w:rPr>
          <w:rFonts w:ascii="Times New Roman" w:hAnsi="Times New Roman" w:cs="Times New Roman"/>
        </w:rPr>
        <w:t xml:space="preserve"> 2022.</w:t>
      </w:r>
      <w:r w:rsidRPr="008A5A16">
        <w:rPr>
          <w:rFonts w:ascii="Times New Roman" w:hAnsi="Times New Roman" w:cs="Times New Roman"/>
        </w:rPr>
        <w:t xml:space="preserve"> Wheat vs. Heat: Current temperature extremes threaten wheat produc</w:t>
      </w:r>
      <w:r w:rsidR="00CE3D9C" w:rsidRPr="008A5A16">
        <w:rPr>
          <w:rFonts w:ascii="Times New Roman" w:hAnsi="Times New Roman" w:cs="Times New Roman"/>
        </w:rPr>
        <w:t>tion in South Asia. Zenodo.</w:t>
      </w:r>
      <w:r w:rsidRPr="008A5A16">
        <w:rPr>
          <w:rFonts w:ascii="Times New Roman" w:hAnsi="Times New Roman" w:cs="Times New Roman"/>
        </w:rPr>
        <w:t xml:space="preserve"> Preprint. </w:t>
      </w:r>
    </w:p>
    <w:p w14:paraId="12421CA4" w14:textId="77777777" w:rsidR="00033DE8" w:rsidRPr="008A5A16" w:rsidRDefault="00033DE8" w:rsidP="008A5A16">
      <w:pPr>
        <w:spacing w:line="240" w:lineRule="auto"/>
        <w:jc w:val="both"/>
        <w:rPr>
          <w:rFonts w:ascii="Times New Roman" w:hAnsi="Times New Roman" w:cs="Times New Roman"/>
        </w:rPr>
      </w:pPr>
      <w:r w:rsidRPr="008A5A16">
        <w:rPr>
          <w:rFonts w:ascii="Times New Roman" w:hAnsi="Times New Roman" w:cs="Times New Roman"/>
        </w:rPr>
        <w:t>T</w:t>
      </w:r>
      <w:r w:rsidR="00CE3D9C" w:rsidRPr="008A5A16">
        <w:rPr>
          <w:rFonts w:ascii="Times New Roman" w:hAnsi="Times New Roman" w:cs="Times New Roman"/>
        </w:rPr>
        <w:t>alukder, A. </w:t>
      </w:r>
      <w:r w:rsidRPr="008A5A16">
        <w:rPr>
          <w:rFonts w:ascii="Times New Roman" w:hAnsi="Times New Roman" w:cs="Times New Roman"/>
        </w:rPr>
        <w:t>McDonald,</w:t>
      </w:r>
      <w:r w:rsidR="00CE3D9C" w:rsidRPr="008A5A16">
        <w:rPr>
          <w:rFonts w:ascii="Times New Roman" w:hAnsi="Times New Roman" w:cs="Times New Roman"/>
        </w:rPr>
        <w:t xml:space="preserve"> G.K and Gill, G.S.</w:t>
      </w:r>
      <w:r w:rsidRPr="008A5A16">
        <w:rPr>
          <w:rFonts w:ascii="Times New Roman" w:hAnsi="Times New Roman" w:cs="Times New Roman"/>
        </w:rPr>
        <w:t> 2014. Effect of short-term heat stress prior to flowering and early grain set on the grain yield of wheat. </w:t>
      </w:r>
      <w:r w:rsidRPr="008A5A16">
        <w:rPr>
          <w:rFonts w:ascii="Times New Roman" w:hAnsi="Times New Roman" w:cs="Times New Roman"/>
          <w:iCs/>
        </w:rPr>
        <w:t>Field</w:t>
      </w:r>
      <w:r w:rsidR="00CE3D9C" w:rsidRPr="008A5A16">
        <w:rPr>
          <w:rFonts w:ascii="Times New Roman" w:hAnsi="Times New Roman" w:cs="Times New Roman"/>
          <w:i/>
          <w:iCs/>
        </w:rPr>
        <w:t xml:space="preserve"> </w:t>
      </w:r>
      <w:r w:rsidRPr="008A5A16">
        <w:rPr>
          <w:rFonts w:ascii="Times New Roman" w:hAnsi="Times New Roman" w:cs="Times New Roman"/>
          <w:iCs/>
        </w:rPr>
        <w:t>Crops Res</w:t>
      </w:r>
      <w:r w:rsidRPr="008A5A16">
        <w:rPr>
          <w:rFonts w:ascii="Times New Roman" w:hAnsi="Times New Roman" w:cs="Times New Roman"/>
          <w:i/>
          <w:iCs/>
        </w:rPr>
        <w:t>.</w:t>
      </w:r>
      <w:r w:rsidRPr="008A5A16">
        <w:rPr>
          <w:rFonts w:ascii="Times New Roman" w:hAnsi="Times New Roman" w:cs="Times New Roman"/>
        </w:rPr>
        <w:t> </w:t>
      </w:r>
      <w:r w:rsidRPr="008A5A16">
        <w:rPr>
          <w:rFonts w:ascii="Times New Roman" w:hAnsi="Times New Roman" w:cs="Times New Roman"/>
          <w:b/>
          <w:bCs/>
        </w:rPr>
        <w:t>160</w:t>
      </w:r>
      <w:r w:rsidR="00CE3D9C" w:rsidRPr="008A5A16">
        <w:rPr>
          <w:rFonts w:ascii="Times New Roman" w:hAnsi="Times New Roman" w:cs="Times New Roman"/>
        </w:rPr>
        <w:t>,</w:t>
      </w:r>
      <w:r w:rsidRPr="008A5A16">
        <w:rPr>
          <w:rFonts w:ascii="Times New Roman" w:hAnsi="Times New Roman" w:cs="Times New Roman"/>
        </w:rPr>
        <w:t xml:space="preserve"> 54– 63. </w:t>
      </w:r>
      <w:proofErr w:type="spellStart"/>
      <w:r w:rsidRPr="008A5A16">
        <w:rPr>
          <w:rFonts w:ascii="Times New Roman" w:hAnsi="Times New Roman" w:cs="Times New Roman"/>
          <w:color w:val="000000" w:themeColor="text1"/>
        </w:rPr>
        <w:t>doi:</w:t>
      </w:r>
      <w:hyperlink r:id="rId8" w:history="1">
        <w:r w:rsidRPr="008A5A16">
          <w:rPr>
            <w:rStyle w:val="Hyperlink"/>
            <w:rFonts w:ascii="Times New Roman" w:hAnsi="Times New Roman" w:cs="Times New Roman"/>
            <w:color w:val="000000" w:themeColor="text1"/>
            <w:u w:val="none"/>
          </w:rPr>
          <w:t>http</w:t>
        </w:r>
        <w:proofErr w:type="spellEnd"/>
        <w:r w:rsidRPr="008A5A16">
          <w:rPr>
            <w:rStyle w:val="Hyperlink"/>
            <w:rFonts w:ascii="Times New Roman" w:hAnsi="Times New Roman" w:cs="Times New Roman"/>
            <w:color w:val="000000" w:themeColor="text1"/>
            <w:u w:val="none"/>
          </w:rPr>
          <w:t>://dx.doi.org/10.1016/j.fcr.2014.01.013</w:t>
        </w:r>
      </w:hyperlink>
      <w:r w:rsidRPr="008A5A16">
        <w:rPr>
          <w:rFonts w:ascii="Times New Roman" w:hAnsi="Times New Roman" w:cs="Times New Roman"/>
        </w:rPr>
        <w:t>,</w:t>
      </w:r>
    </w:p>
    <w:p w14:paraId="0D516CEA" w14:textId="77777777" w:rsidR="001B54D7" w:rsidRPr="008A5A16" w:rsidRDefault="00CE3D9C" w:rsidP="008A5A16">
      <w:pPr>
        <w:spacing w:line="240" w:lineRule="auto"/>
        <w:jc w:val="both"/>
        <w:rPr>
          <w:rFonts w:ascii="Times New Roman" w:hAnsi="Times New Roman" w:cs="Times New Roman"/>
        </w:rPr>
      </w:pPr>
      <w:r w:rsidRPr="008A5A16">
        <w:rPr>
          <w:rFonts w:ascii="Times New Roman" w:hAnsi="Times New Roman" w:cs="Times New Roman"/>
        </w:rPr>
        <w:t>Tomás</w:t>
      </w:r>
      <w:r w:rsidR="001B54D7" w:rsidRPr="008A5A16">
        <w:rPr>
          <w:rFonts w:ascii="Times New Roman" w:hAnsi="Times New Roman" w:cs="Times New Roman"/>
        </w:rPr>
        <w:t>,</w:t>
      </w:r>
      <w:r w:rsidRPr="008A5A16">
        <w:rPr>
          <w:rFonts w:ascii="Times New Roman" w:hAnsi="Times New Roman" w:cs="Times New Roman"/>
        </w:rPr>
        <w:t xml:space="preserve"> D. Rodrigues</w:t>
      </w:r>
      <w:r w:rsidR="001B54D7" w:rsidRPr="008A5A16">
        <w:rPr>
          <w:rFonts w:ascii="Times New Roman" w:hAnsi="Times New Roman" w:cs="Times New Roman"/>
        </w:rPr>
        <w:t>,</w:t>
      </w:r>
      <w:r w:rsidRPr="008A5A16">
        <w:rPr>
          <w:rFonts w:ascii="Times New Roman" w:hAnsi="Times New Roman" w:cs="Times New Roman"/>
        </w:rPr>
        <w:t xml:space="preserve"> J.C. Viegas, W and Silva, M. 2020.</w:t>
      </w:r>
      <w:r w:rsidR="001B54D7" w:rsidRPr="008A5A16">
        <w:rPr>
          <w:rFonts w:ascii="Times New Roman" w:hAnsi="Times New Roman" w:cs="Times New Roman"/>
        </w:rPr>
        <w:t xml:space="preserve"> Assessment of High Temperature Effects on Grain Yield and Composition in Bread Wheat Commercial Varieties. </w:t>
      </w:r>
      <w:r w:rsidRPr="008A5A16">
        <w:rPr>
          <w:rFonts w:ascii="Times New Roman" w:hAnsi="Times New Roman" w:cs="Times New Roman"/>
        </w:rPr>
        <w:t>Agronomy.</w:t>
      </w:r>
      <w:r w:rsidR="001B54D7" w:rsidRPr="008A5A16">
        <w:rPr>
          <w:rFonts w:ascii="Times New Roman" w:hAnsi="Times New Roman" w:cs="Times New Roman"/>
        </w:rPr>
        <w:t xml:space="preserve"> </w:t>
      </w:r>
      <w:r w:rsidR="001B54D7" w:rsidRPr="008A5A16">
        <w:rPr>
          <w:rFonts w:ascii="Times New Roman" w:hAnsi="Times New Roman" w:cs="Times New Roman"/>
          <w:b/>
        </w:rPr>
        <w:t xml:space="preserve">10, </w:t>
      </w:r>
      <w:r w:rsidRPr="008A5A16">
        <w:rPr>
          <w:rFonts w:ascii="Times New Roman" w:hAnsi="Times New Roman" w:cs="Times New Roman"/>
        </w:rPr>
        <w:t>499.</w:t>
      </w:r>
      <w:r w:rsidR="001B54D7" w:rsidRPr="008A5A16">
        <w:rPr>
          <w:rFonts w:ascii="Times New Roman" w:hAnsi="Times New Roman" w:cs="Times New Roman"/>
        </w:rPr>
        <w:t xml:space="preserve"> doi:10.3390/agronomy10040499</w:t>
      </w:r>
    </w:p>
    <w:p w14:paraId="07CBFC5E" w14:textId="2E1247B8" w:rsidR="005E75E9" w:rsidRPr="008A5A16" w:rsidRDefault="00DE6F3B" w:rsidP="008A5A16">
      <w:pPr>
        <w:spacing w:line="240" w:lineRule="auto"/>
        <w:jc w:val="both"/>
        <w:rPr>
          <w:rFonts w:ascii="Times New Roman" w:hAnsi="Times New Roman" w:cs="Times New Roman"/>
        </w:rPr>
      </w:pPr>
      <w:r w:rsidRPr="008A5A16">
        <w:rPr>
          <w:rFonts w:ascii="Times New Roman" w:hAnsi="Times New Roman" w:cs="Times New Roman"/>
        </w:rPr>
        <w:t>Akter, N and</w:t>
      </w:r>
      <w:r w:rsidR="005E75E9" w:rsidRPr="008A5A16">
        <w:rPr>
          <w:rFonts w:ascii="Times New Roman" w:hAnsi="Times New Roman" w:cs="Times New Roman"/>
        </w:rPr>
        <w:t xml:space="preserve"> Islam, M.R.</w:t>
      </w:r>
      <w:r w:rsidRPr="008A5A16">
        <w:rPr>
          <w:rFonts w:ascii="Times New Roman" w:hAnsi="Times New Roman" w:cs="Times New Roman"/>
        </w:rPr>
        <w:t xml:space="preserve"> 2017.</w:t>
      </w:r>
      <w:r w:rsidR="005E75E9" w:rsidRPr="008A5A16">
        <w:rPr>
          <w:rFonts w:ascii="Times New Roman" w:hAnsi="Times New Roman" w:cs="Times New Roman"/>
        </w:rPr>
        <w:t xml:space="preserve"> Heat stress effects and management in wheat. A</w:t>
      </w:r>
      <w:r w:rsidRPr="008A5A16">
        <w:rPr>
          <w:rFonts w:ascii="Times New Roman" w:hAnsi="Times New Roman" w:cs="Times New Roman"/>
        </w:rPr>
        <w:t xml:space="preserve"> review. Agron. Sustain. Dev. </w:t>
      </w:r>
      <w:r w:rsidR="005E75E9" w:rsidRPr="008A5A16">
        <w:rPr>
          <w:rFonts w:ascii="Times New Roman" w:hAnsi="Times New Roman" w:cs="Times New Roman"/>
          <w:b/>
        </w:rPr>
        <w:t>37,</w:t>
      </w:r>
      <w:r w:rsidR="005E75E9" w:rsidRPr="008A5A16">
        <w:rPr>
          <w:rFonts w:ascii="Times New Roman" w:hAnsi="Times New Roman" w:cs="Times New Roman"/>
        </w:rPr>
        <w:t xml:space="preserve"> 37. </w:t>
      </w:r>
    </w:p>
    <w:p w14:paraId="379D4DD5" w14:textId="77777777" w:rsidR="005E75E9" w:rsidRPr="008A5A16" w:rsidRDefault="005E75E9" w:rsidP="008A5A16">
      <w:pPr>
        <w:spacing w:line="240" w:lineRule="auto"/>
        <w:jc w:val="both"/>
        <w:rPr>
          <w:rFonts w:ascii="Times New Roman" w:hAnsi="Times New Roman" w:cs="Times New Roman"/>
        </w:rPr>
      </w:pPr>
      <w:r w:rsidRPr="008A5A16">
        <w:rPr>
          <w:rFonts w:ascii="Times New Roman" w:hAnsi="Times New Roman" w:cs="Times New Roman"/>
        </w:rPr>
        <w:t xml:space="preserve">Sanad, </w:t>
      </w:r>
      <w:r w:rsidR="00DE6F3B" w:rsidRPr="008A5A16">
        <w:rPr>
          <w:rFonts w:ascii="Times New Roman" w:hAnsi="Times New Roman" w:cs="Times New Roman"/>
        </w:rPr>
        <w:t xml:space="preserve">M.N.M.E. </w:t>
      </w:r>
      <w:r w:rsidRPr="008A5A16">
        <w:rPr>
          <w:rFonts w:ascii="Times New Roman" w:hAnsi="Times New Roman" w:cs="Times New Roman"/>
        </w:rPr>
        <w:t>Campbell,</w:t>
      </w:r>
      <w:r w:rsidR="00DE6F3B" w:rsidRPr="008A5A16">
        <w:rPr>
          <w:rFonts w:ascii="Times New Roman" w:hAnsi="Times New Roman" w:cs="Times New Roman"/>
        </w:rPr>
        <w:t xml:space="preserve"> K.G and </w:t>
      </w:r>
      <w:r w:rsidRPr="008A5A16">
        <w:rPr>
          <w:rFonts w:ascii="Times New Roman" w:hAnsi="Times New Roman" w:cs="Times New Roman"/>
        </w:rPr>
        <w:t>Gill,</w:t>
      </w:r>
      <w:r w:rsidR="00DE6F3B" w:rsidRPr="008A5A16">
        <w:rPr>
          <w:rFonts w:ascii="Times New Roman" w:hAnsi="Times New Roman" w:cs="Times New Roman"/>
        </w:rPr>
        <w:t xml:space="preserve"> K.S. 2016.</w:t>
      </w:r>
      <w:r w:rsidRPr="008A5A16">
        <w:rPr>
          <w:rFonts w:ascii="Times New Roman" w:hAnsi="Times New Roman" w:cs="Times New Roman"/>
        </w:rPr>
        <w:t xml:space="preserve"> Developmental program impacts phenological plasticity of spring wheat under </w:t>
      </w:r>
      <w:r w:rsidR="00DE6F3B" w:rsidRPr="008A5A16">
        <w:rPr>
          <w:rFonts w:ascii="Times New Roman" w:hAnsi="Times New Roman" w:cs="Times New Roman"/>
        </w:rPr>
        <w:t xml:space="preserve">drought, Bot. Stud. </w:t>
      </w:r>
      <w:r w:rsidR="00DE6F3B" w:rsidRPr="008A5A16">
        <w:rPr>
          <w:rFonts w:ascii="Times New Roman" w:hAnsi="Times New Roman" w:cs="Times New Roman"/>
          <w:b/>
        </w:rPr>
        <w:t>57,</w:t>
      </w:r>
      <w:r w:rsidR="00DE6F3B" w:rsidRPr="008A5A16">
        <w:rPr>
          <w:rFonts w:ascii="Times New Roman" w:hAnsi="Times New Roman" w:cs="Times New Roman"/>
        </w:rPr>
        <w:t xml:space="preserve"> </w:t>
      </w:r>
      <w:r w:rsidRPr="008A5A16">
        <w:rPr>
          <w:rFonts w:ascii="Times New Roman" w:hAnsi="Times New Roman" w:cs="Times New Roman"/>
        </w:rPr>
        <w:t>35.</w:t>
      </w:r>
    </w:p>
    <w:p w14:paraId="28BFBA40" w14:textId="77777777" w:rsidR="005E75E9" w:rsidRPr="008A5A16" w:rsidRDefault="00DE6F3B" w:rsidP="008A5A16">
      <w:pPr>
        <w:spacing w:line="240" w:lineRule="auto"/>
        <w:jc w:val="both"/>
        <w:rPr>
          <w:rFonts w:ascii="Times New Roman" w:hAnsi="Times New Roman" w:cs="Times New Roman"/>
        </w:rPr>
      </w:pPr>
      <w:r w:rsidRPr="008A5A16">
        <w:rPr>
          <w:rFonts w:ascii="Times New Roman" w:hAnsi="Times New Roman" w:cs="Times New Roman"/>
        </w:rPr>
        <w:t>Shenoda</w:t>
      </w:r>
      <w:r w:rsidR="005E75E9" w:rsidRPr="008A5A16">
        <w:rPr>
          <w:rFonts w:ascii="Times New Roman" w:hAnsi="Times New Roman" w:cs="Times New Roman"/>
        </w:rPr>
        <w:t>,</w:t>
      </w:r>
      <w:r w:rsidRPr="008A5A16">
        <w:rPr>
          <w:rFonts w:ascii="Times New Roman" w:hAnsi="Times New Roman" w:cs="Times New Roman"/>
        </w:rPr>
        <w:t xml:space="preserve"> J.E.</w:t>
      </w:r>
      <w:r w:rsidR="005E75E9" w:rsidRPr="008A5A16">
        <w:rPr>
          <w:rFonts w:ascii="Times New Roman" w:hAnsi="Times New Roman" w:cs="Times New Roman"/>
        </w:rPr>
        <w:t xml:space="preserve"> Marwa</w:t>
      </w:r>
      <w:r w:rsidRPr="008A5A16">
        <w:rPr>
          <w:rFonts w:ascii="Times New Roman" w:hAnsi="Times New Roman" w:cs="Times New Roman"/>
        </w:rPr>
        <w:t>, N.M.E. Sanad, Aida A. Rizkalla, S. El-Assal</w:t>
      </w:r>
      <w:r w:rsidR="005E75E9" w:rsidRPr="008A5A16">
        <w:rPr>
          <w:rFonts w:ascii="Times New Roman" w:hAnsi="Times New Roman" w:cs="Times New Roman"/>
        </w:rPr>
        <w:t>, Rania</w:t>
      </w:r>
      <w:r w:rsidRPr="008A5A16">
        <w:rPr>
          <w:rFonts w:ascii="Times New Roman" w:hAnsi="Times New Roman" w:cs="Times New Roman"/>
        </w:rPr>
        <w:t>, T. Mona. A and Hussein, H. 2021.</w:t>
      </w:r>
      <w:r w:rsidR="005E75E9" w:rsidRPr="008A5A16">
        <w:rPr>
          <w:rFonts w:ascii="Times New Roman" w:hAnsi="Times New Roman" w:cs="Times New Roman"/>
        </w:rPr>
        <w:t xml:space="preserve"> Effect of long-term heat stress on grain yield, pollen grain viability and germinability in bread wheat (</w:t>
      </w:r>
      <w:r w:rsidR="005E75E9" w:rsidRPr="008A5A16">
        <w:rPr>
          <w:rFonts w:ascii="Times New Roman" w:hAnsi="Times New Roman" w:cs="Times New Roman"/>
          <w:i/>
        </w:rPr>
        <w:t>Triticum aestivum</w:t>
      </w:r>
      <w:r w:rsidR="005E75E9" w:rsidRPr="008A5A16">
        <w:rPr>
          <w:rFonts w:ascii="Times New Roman" w:hAnsi="Times New Roman" w:cs="Times New Roman"/>
        </w:rPr>
        <w:t xml:space="preserve"> L.) under field conditions. </w:t>
      </w:r>
      <w:proofErr w:type="spellStart"/>
      <w:r w:rsidRPr="008A5A16">
        <w:rPr>
          <w:rFonts w:ascii="Times New Roman" w:hAnsi="Times New Roman" w:cs="Times New Roman"/>
        </w:rPr>
        <w:t>Heliyon</w:t>
      </w:r>
      <w:proofErr w:type="spellEnd"/>
      <w:r w:rsidRPr="008A5A16">
        <w:rPr>
          <w:rFonts w:ascii="Times New Roman" w:hAnsi="Times New Roman" w:cs="Times New Roman"/>
        </w:rPr>
        <w:t xml:space="preserve"> 7</w:t>
      </w:r>
      <w:r w:rsidR="005E75E9" w:rsidRPr="008A5A16">
        <w:rPr>
          <w:rFonts w:ascii="Times New Roman" w:hAnsi="Times New Roman" w:cs="Times New Roman"/>
        </w:rPr>
        <w:t xml:space="preserve"> e07096</w:t>
      </w:r>
      <w:r w:rsidRPr="008A5A16">
        <w:rPr>
          <w:rFonts w:ascii="Times New Roman" w:hAnsi="Times New Roman" w:cs="Times New Roman"/>
        </w:rPr>
        <w:t>.</w:t>
      </w:r>
    </w:p>
    <w:p w14:paraId="5E58E2DE" w14:textId="77777777" w:rsidR="005E75E9" w:rsidRPr="008A5A16" w:rsidRDefault="00CD0D44" w:rsidP="008A5A16">
      <w:pPr>
        <w:spacing w:line="240" w:lineRule="auto"/>
        <w:jc w:val="both"/>
        <w:rPr>
          <w:rFonts w:ascii="Times New Roman" w:hAnsi="Times New Roman" w:cs="Times New Roman"/>
        </w:rPr>
      </w:pPr>
      <w:r w:rsidRPr="008A5A16">
        <w:rPr>
          <w:rFonts w:ascii="Times New Roman" w:hAnsi="Times New Roman" w:cs="Times New Roman"/>
        </w:rPr>
        <w:t>Sharma</w:t>
      </w:r>
      <w:r w:rsidR="005E75E9" w:rsidRPr="008A5A16">
        <w:rPr>
          <w:rFonts w:ascii="Times New Roman" w:hAnsi="Times New Roman" w:cs="Times New Roman"/>
        </w:rPr>
        <w:t>,</w:t>
      </w:r>
      <w:r w:rsidRPr="008A5A16">
        <w:rPr>
          <w:rFonts w:ascii="Times New Roman" w:hAnsi="Times New Roman" w:cs="Times New Roman"/>
        </w:rPr>
        <w:t xml:space="preserve"> P. </w:t>
      </w:r>
      <w:r w:rsidR="005E75E9" w:rsidRPr="008A5A16">
        <w:rPr>
          <w:rFonts w:ascii="Times New Roman" w:hAnsi="Times New Roman" w:cs="Times New Roman"/>
        </w:rPr>
        <w:t>Singh,</w:t>
      </w:r>
      <w:r w:rsidRPr="008A5A16">
        <w:rPr>
          <w:rFonts w:ascii="Times New Roman" w:hAnsi="Times New Roman" w:cs="Times New Roman"/>
        </w:rPr>
        <w:t xml:space="preserve"> R. </w:t>
      </w:r>
      <w:r w:rsidR="005E75E9" w:rsidRPr="008A5A16">
        <w:rPr>
          <w:rFonts w:ascii="Times New Roman" w:hAnsi="Times New Roman" w:cs="Times New Roman"/>
        </w:rPr>
        <w:t>Dahiya,</w:t>
      </w:r>
      <w:r w:rsidRPr="008A5A16">
        <w:rPr>
          <w:rFonts w:ascii="Times New Roman" w:hAnsi="Times New Roman" w:cs="Times New Roman"/>
        </w:rPr>
        <w:t xml:space="preserve"> M. </w:t>
      </w:r>
      <w:r w:rsidR="005E75E9" w:rsidRPr="008A5A16">
        <w:rPr>
          <w:rFonts w:ascii="Times New Roman" w:hAnsi="Times New Roman" w:cs="Times New Roman"/>
        </w:rPr>
        <w:t>Kumar,</w:t>
      </w:r>
      <w:r w:rsidRPr="008A5A16">
        <w:rPr>
          <w:rFonts w:ascii="Times New Roman" w:hAnsi="Times New Roman" w:cs="Times New Roman"/>
        </w:rPr>
        <w:t xml:space="preserve"> V. </w:t>
      </w:r>
      <w:r w:rsidR="005E75E9" w:rsidRPr="008A5A16">
        <w:rPr>
          <w:rFonts w:ascii="Times New Roman" w:hAnsi="Times New Roman" w:cs="Times New Roman"/>
        </w:rPr>
        <w:t>Kumar,</w:t>
      </w:r>
      <w:r w:rsidRPr="008A5A16">
        <w:rPr>
          <w:rFonts w:ascii="Times New Roman" w:hAnsi="Times New Roman" w:cs="Times New Roman"/>
        </w:rPr>
        <w:t xml:space="preserve"> A and </w:t>
      </w:r>
      <w:r w:rsidR="005E75E9" w:rsidRPr="008A5A16">
        <w:rPr>
          <w:rFonts w:ascii="Times New Roman" w:hAnsi="Times New Roman" w:cs="Times New Roman"/>
        </w:rPr>
        <w:t>Sharma</w:t>
      </w:r>
      <w:r w:rsidRPr="008A5A16">
        <w:rPr>
          <w:rFonts w:ascii="Times New Roman" w:hAnsi="Times New Roman" w:cs="Times New Roman"/>
        </w:rPr>
        <w:t>, A.K. 2021.</w:t>
      </w:r>
      <w:r w:rsidR="005E75E9" w:rsidRPr="008A5A16">
        <w:rPr>
          <w:rFonts w:ascii="Times New Roman" w:hAnsi="Times New Roman" w:cs="Times New Roman"/>
        </w:rPr>
        <w:t xml:space="preserve"> Screening of Heat Stress Tolerant in Early Stage of Wheat Seedling using Morphological Parameters. Asian Journal </w:t>
      </w:r>
      <w:r w:rsidRPr="008A5A16">
        <w:rPr>
          <w:rFonts w:ascii="Times New Roman" w:hAnsi="Times New Roman" w:cs="Times New Roman"/>
        </w:rPr>
        <w:t xml:space="preserve">of Biological and Life Sciences. </w:t>
      </w:r>
      <w:r w:rsidR="005E75E9" w:rsidRPr="008A5A16">
        <w:rPr>
          <w:rFonts w:ascii="Times New Roman" w:hAnsi="Times New Roman" w:cs="Times New Roman"/>
          <w:b/>
        </w:rPr>
        <w:t>10,</w:t>
      </w:r>
      <w:r w:rsidRPr="008A5A16">
        <w:rPr>
          <w:rFonts w:ascii="Times New Roman" w:hAnsi="Times New Roman" w:cs="Times New Roman"/>
        </w:rPr>
        <w:t xml:space="preserve"> 3.</w:t>
      </w:r>
    </w:p>
    <w:p w14:paraId="130452A4" w14:textId="77777777" w:rsidR="00FE5878" w:rsidRPr="008A5A16" w:rsidRDefault="00A44A68"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t>Fernie</w:t>
      </w:r>
      <w:proofErr w:type="spellEnd"/>
      <w:r w:rsidRPr="008A5A16">
        <w:rPr>
          <w:rFonts w:ascii="Times New Roman" w:hAnsi="Times New Roman" w:cs="Times New Roman"/>
        </w:rPr>
        <w:t>, E. Tan, D.K.Y. Liu, S.Y. Ullah, N and</w:t>
      </w:r>
      <w:r w:rsidR="00FE5878" w:rsidRPr="008A5A16">
        <w:rPr>
          <w:rFonts w:ascii="Times New Roman" w:hAnsi="Times New Roman" w:cs="Times New Roman"/>
        </w:rPr>
        <w:t xml:space="preserve"> </w:t>
      </w:r>
      <w:proofErr w:type="spellStart"/>
      <w:r w:rsidR="00FE5878" w:rsidRPr="008A5A16">
        <w:rPr>
          <w:rFonts w:ascii="Times New Roman" w:hAnsi="Times New Roman" w:cs="Times New Roman"/>
        </w:rPr>
        <w:t>Khoddami</w:t>
      </w:r>
      <w:proofErr w:type="spellEnd"/>
      <w:r w:rsidR="00FE5878" w:rsidRPr="008A5A16">
        <w:rPr>
          <w:rFonts w:ascii="Times New Roman" w:hAnsi="Times New Roman" w:cs="Times New Roman"/>
        </w:rPr>
        <w:t>, A.</w:t>
      </w:r>
      <w:r w:rsidRPr="008A5A16">
        <w:rPr>
          <w:rFonts w:ascii="Times New Roman" w:hAnsi="Times New Roman" w:cs="Times New Roman"/>
        </w:rPr>
        <w:t xml:space="preserve"> 2022.</w:t>
      </w:r>
      <w:r w:rsidR="00FE5878" w:rsidRPr="008A5A16">
        <w:rPr>
          <w:rFonts w:ascii="Times New Roman" w:hAnsi="Times New Roman" w:cs="Times New Roman"/>
        </w:rPr>
        <w:t xml:space="preserve"> Post-Anthesis Heat Influences Grain Yield, Physical and Nutritional Quality in Whe</w:t>
      </w:r>
      <w:r w:rsidRPr="008A5A16">
        <w:rPr>
          <w:rFonts w:ascii="Times New Roman" w:hAnsi="Times New Roman" w:cs="Times New Roman"/>
        </w:rPr>
        <w:t xml:space="preserve">at: A Review. Agriculture. </w:t>
      </w:r>
      <w:r w:rsidR="00FE5878" w:rsidRPr="008A5A16">
        <w:rPr>
          <w:rFonts w:ascii="Times New Roman" w:hAnsi="Times New Roman" w:cs="Times New Roman"/>
          <w:b/>
        </w:rPr>
        <w:t>12,</w:t>
      </w:r>
      <w:r w:rsidR="00FE5878" w:rsidRPr="008A5A16">
        <w:rPr>
          <w:rFonts w:ascii="Times New Roman" w:hAnsi="Times New Roman" w:cs="Times New Roman"/>
        </w:rPr>
        <w:t xml:space="preserve"> 886. https://doi.org/10.3390/ agriculture12060886</w:t>
      </w:r>
    </w:p>
    <w:p w14:paraId="27E317F3" w14:textId="0E5620C2"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Wu, B. Qiao, J. Wang, X. Liu, M. Xu, S and</w:t>
      </w:r>
      <w:r w:rsidR="00FE5878" w:rsidRPr="008A5A16">
        <w:rPr>
          <w:rFonts w:ascii="Times New Roman" w:hAnsi="Times New Roman" w:cs="Times New Roman"/>
        </w:rPr>
        <w:t xml:space="preserve"> Sun, D.</w:t>
      </w:r>
      <w:r w:rsidRPr="008A5A16">
        <w:rPr>
          <w:rFonts w:ascii="Times New Roman" w:hAnsi="Times New Roman" w:cs="Times New Roman"/>
        </w:rPr>
        <w:t xml:space="preserve"> 2021.</w:t>
      </w:r>
      <w:r w:rsidR="00FE5878" w:rsidRPr="008A5A16">
        <w:rPr>
          <w:rFonts w:ascii="Times New Roman" w:hAnsi="Times New Roman" w:cs="Times New Roman"/>
        </w:rPr>
        <w:t xml:space="preserve"> Factors affecting the rapid changes of protein under short-ter</w:t>
      </w:r>
      <w:r w:rsidRPr="008A5A16">
        <w:rPr>
          <w:rFonts w:ascii="Times New Roman" w:hAnsi="Times New Roman" w:cs="Times New Roman"/>
        </w:rPr>
        <w:t xml:space="preserve">m heat stress. BMC </w:t>
      </w:r>
      <w:proofErr w:type="spellStart"/>
      <w:r w:rsidRPr="008A5A16">
        <w:rPr>
          <w:rFonts w:ascii="Times New Roman" w:hAnsi="Times New Roman" w:cs="Times New Roman"/>
        </w:rPr>
        <w:t>Genom</w:t>
      </w:r>
      <w:proofErr w:type="spellEnd"/>
      <w:r w:rsidRPr="008A5A16">
        <w:rPr>
          <w:rFonts w:ascii="Times New Roman" w:hAnsi="Times New Roman" w:cs="Times New Roman"/>
        </w:rPr>
        <w:t xml:space="preserve">. </w:t>
      </w:r>
      <w:r w:rsidR="00FE5878" w:rsidRPr="008A5A16">
        <w:rPr>
          <w:rFonts w:ascii="Times New Roman" w:hAnsi="Times New Roman" w:cs="Times New Roman"/>
          <w:b/>
        </w:rPr>
        <w:t>22,</w:t>
      </w:r>
      <w:r w:rsidR="00FE5878" w:rsidRPr="008A5A16">
        <w:rPr>
          <w:rFonts w:ascii="Times New Roman" w:hAnsi="Times New Roman" w:cs="Times New Roman"/>
        </w:rPr>
        <w:t xml:space="preserve"> 263. </w:t>
      </w:r>
    </w:p>
    <w:p w14:paraId="4E1A8BDC" w14:textId="19336DD3" w:rsidR="00FE5878"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 xml:space="preserve">Asseng, S. Ewert, F. </w:t>
      </w:r>
      <w:proofErr w:type="spellStart"/>
      <w:r w:rsidRPr="008A5A16">
        <w:rPr>
          <w:rFonts w:ascii="Times New Roman" w:hAnsi="Times New Roman" w:cs="Times New Roman"/>
        </w:rPr>
        <w:t>Martre</w:t>
      </w:r>
      <w:proofErr w:type="spellEnd"/>
      <w:r w:rsidRPr="008A5A16">
        <w:rPr>
          <w:rFonts w:ascii="Times New Roman" w:hAnsi="Times New Roman" w:cs="Times New Roman"/>
        </w:rPr>
        <w:t xml:space="preserve">, P. </w:t>
      </w:r>
      <w:proofErr w:type="spellStart"/>
      <w:r w:rsidRPr="008A5A16">
        <w:rPr>
          <w:rFonts w:ascii="Times New Roman" w:hAnsi="Times New Roman" w:cs="Times New Roman"/>
        </w:rPr>
        <w:t>Rötter</w:t>
      </w:r>
      <w:proofErr w:type="spellEnd"/>
      <w:r w:rsidRPr="008A5A16">
        <w:rPr>
          <w:rFonts w:ascii="Times New Roman" w:hAnsi="Times New Roman" w:cs="Times New Roman"/>
        </w:rPr>
        <w:t>, R.P. Lobell, D.B. Cammarano, D. Kimball, B.A. Ottman, M.J. Wall, G and</w:t>
      </w:r>
      <w:r w:rsidR="00FE5878" w:rsidRPr="008A5A16">
        <w:rPr>
          <w:rFonts w:ascii="Times New Roman" w:hAnsi="Times New Roman" w:cs="Times New Roman"/>
        </w:rPr>
        <w:t xml:space="preserve"> White, J.W.</w:t>
      </w:r>
      <w:r w:rsidRPr="008A5A16">
        <w:rPr>
          <w:rFonts w:ascii="Times New Roman" w:hAnsi="Times New Roman" w:cs="Times New Roman"/>
        </w:rPr>
        <w:t xml:space="preserve"> 2015.</w:t>
      </w:r>
      <w:r w:rsidR="00FE5878" w:rsidRPr="008A5A16">
        <w:rPr>
          <w:rFonts w:ascii="Times New Roman" w:hAnsi="Times New Roman" w:cs="Times New Roman"/>
        </w:rPr>
        <w:t xml:space="preserve"> Rising temperatures reduce global wheat prod</w:t>
      </w:r>
      <w:r w:rsidRPr="008A5A16">
        <w:rPr>
          <w:rFonts w:ascii="Times New Roman" w:hAnsi="Times New Roman" w:cs="Times New Roman"/>
        </w:rPr>
        <w:t xml:space="preserve">uction. Nat. Clim. Change </w:t>
      </w:r>
      <w:r w:rsidR="00FE5878" w:rsidRPr="008A5A16">
        <w:rPr>
          <w:rFonts w:ascii="Times New Roman" w:hAnsi="Times New Roman" w:cs="Times New Roman"/>
          <w:b/>
        </w:rPr>
        <w:t>5,</w:t>
      </w:r>
      <w:r w:rsidR="00FE5878" w:rsidRPr="008A5A16">
        <w:rPr>
          <w:rFonts w:ascii="Times New Roman" w:hAnsi="Times New Roman" w:cs="Times New Roman"/>
        </w:rPr>
        <w:t xml:space="preserve"> 143–147.  </w:t>
      </w:r>
    </w:p>
    <w:p w14:paraId="6B7454CE" w14:textId="6508E5BB" w:rsidR="00FE5878" w:rsidRPr="008A5A16" w:rsidRDefault="00A44A68"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t>Djanaguiraman</w:t>
      </w:r>
      <w:proofErr w:type="spellEnd"/>
      <w:r w:rsidRPr="008A5A16">
        <w:rPr>
          <w:rFonts w:ascii="Times New Roman" w:hAnsi="Times New Roman" w:cs="Times New Roman"/>
        </w:rPr>
        <w:t xml:space="preserve">, M. Narayanan, S. </w:t>
      </w:r>
      <w:proofErr w:type="spellStart"/>
      <w:r w:rsidRPr="008A5A16">
        <w:rPr>
          <w:rFonts w:ascii="Times New Roman" w:hAnsi="Times New Roman" w:cs="Times New Roman"/>
        </w:rPr>
        <w:t>Erdayani</w:t>
      </w:r>
      <w:proofErr w:type="spellEnd"/>
      <w:r w:rsidRPr="008A5A16">
        <w:rPr>
          <w:rFonts w:ascii="Times New Roman" w:hAnsi="Times New Roman" w:cs="Times New Roman"/>
        </w:rPr>
        <w:t>, E and</w:t>
      </w:r>
      <w:r w:rsidR="00FE5878" w:rsidRPr="008A5A16">
        <w:rPr>
          <w:rFonts w:ascii="Times New Roman" w:hAnsi="Times New Roman" w:cs="Times New Roman"/>
        </w:rPr>
        <w:t xml:space="preserve"> Prasad, P.V.</w:t>
      </w:r>
      <w:r w:rsidRPr="008A5A16">
        <w:rPr>
          <w:rFonts w:ascii="Times New Roman" w:hAnsi="Times New Roman" w:cs="Times New Roman"/>
        </w:rPr>
        <w:t xml:space="preserve"> 2020.</w:t>
      </w:r>
      <w:r w:rsidR="00FE5878" w:rsidRPr="008A5A16">
        <w:rPr>
          <w:rFonts w:ascii="Times New Roman" w:hAnsi="Times New Roman" w:cs="Times New Roman"/>
        </w:rPr>
        <w:t xml:space="preserve"> Effects of high temperature stress during anthesis and grain filling periods on photosynthesis, lipids and grain yield in wheat. BMC Pla</w:t>
      </w:r>
      <w:r w:rsidRPr="008A5A16">
        <w:rPr>
          <w:rFonts w:ascii="Times New Roman" w:hAnsi="Times New Roman" w:cs="Times New Roman"/>
        </w:rPr>
        <w:t xml:space="preserve">nt Biol. </w:t>
      </w:r>
      <w:r w:rsidR="00FE5878" w:rsidRPr="008A5A16">
        <w:rPr>
          <w:rFonts w:ascii="Times New Roman" w:hAnsi="Times New Roman" w:cs="Times New Roman"/>
          <w:b/>
        </w:rPr>
        <w:t>20,</w:t>
      </w:r>
      <w:r w:rsidR="00FE5878" w:rsidRPr="008A5A16">
        <w:rPr>
          <w:rFonts w:ascii="Times New Roman" w:hAnsi="Times New Roman" w:cs="Times New Roman"/>
        </w:rPr>
        <w:t xml:space="preserve"> 268. </w:t>
      </w:r>
    </w:p>
    <w:p w14:paraId="68E65387" w14:textId="77777777" w:rsidR="00073B52" w:rsidRPr="008A5A16" w:rsidRDefault="00A44A68" w:rsidP="008A5A16">
      <w:pPr>
        <w:spacing w:line="240" w:lineRule="auto"/>
        <w:jc w:val="both"/>
        <w:rPr>
          <w:rFonts w:ascii="Times New Roman" w:hAnsi="Times New Roman" w:cs="Times New Roman"/>
        </w:rPr>
      </w:pPr>
      <w:r w:rsidRPr="008A5A16">
        <w:rPr>
          <w:rFonts w:ascii="Times New Roman" w:hAnsi="Times New Roman" w:cs="Times New Roman"/>
        </w:rPr>
        <w:t>Thakur, V. Rane, J and</w:t>
      </w:r>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Nankar</w:t>
      </w:r>
      <w:proofErr w:type="spellEnd"/>
      <w:r w:rsidR="00073B52" w:rsidRPr="008A5A16">
        <w:rPr>
          <w:rFonts w:ascii="Times New Roman" w:hAnsi="Times New Roman" w:cs="Times New Roman"/>
        </w:rPr>
        <w:t>, A.N.</w:t>
      </w:r>
      <w:r w:rsidRPr="008A5A16">
        <w:rPr>
          <w:rFonts w:ascii="Times New Roman" w:hAnsi="Times New Roman" w:cs="Times New Roman"/>
        </w:rPr>
        <w:t xml:space="preserve"> 2022.</w:t>
      </w:r>
      <w:r w:rsidR="00073B52" w:rsidRPr="008A5A16">
        <w:rPr>
          <w:rFonts w:ascii="Times New Roman" w:hAnsi="Times New Roman" w:cs="Times New Roman"/>
        </w:rPr>
        <w:t xml:space="preserve"> Comparative Analysis of Canopy Cooling in Wheat under High Temperature and</w:t>
      </w:r>
      <w:r w:rsidRPr="008A5A16">
        <w:rPr>
          <w:rFonts w:ascii="Times New Roman" w:hAnsi="Times New Roman" w:cs="Times New Roman"/>
        </w:rPr>
        <w:t xml:space="preserve"> Drought Stress. Agronomy. </w:t>
      </w:r>
      <w:r w:rsidR="00073B52" w:rsidRPr="008A5A16">
        <w:rPr>
          <w:rFonts w:ascii="Times New Roman" w:hAnsi="Times New Roman" w:cs="Times New Roman"/>
          <w:b/>
        </w:rPr>
        <w:t>12,</w:t>
      </w:r>
      <w:r w:rsidR="00073B52" w:rsidRPr="008A5A16">
        <w:rPr>
          <w:rFonts w:ascii="Times New Roman" w:hAnsi="Times New Roman" w:cs="Times New Roman"/>
        </w:rPr>
        <w:t xml:space="preserve"> 978. https://doi.org/10.3390/ agronomy12040978</w:t>
      </w:r>
    </w:p>
    <w:p w14:paraId="671F4313" w14:textId="77777777" w:rsidR="00073B52" w:rsidRPr="008A5A16" w:rsidRDefault="00A44A68"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lastRenderedPageBreak/>
        <w:t>Dorofeev</w:t>
      </w:r>
      <w:proofErr w:type="spellEnd"/>
      <w:r w:rsidRPr="008A5A16">
        <w:rPr>
          <w:rFonts w:ascii="Times New Roman" w:hAnsi="Times New Roman" w:cs="Times New Roman"/>
        </w:rPr>
        <w:t>, V.F.</w:t>
      </w:r>
      <w:r w:rsidR="00073B52" w:rsidRPr="008A5A16">
        <w:rPr>
          <w:rFonts w:ascii="Times New Roman" w:hAnsi="Times New Roman" w:cs="Times New Roman"/>
        </w:rPr>
        <w:t xml:space="preserve"> Rudenko, M.I.</w:t>
      </w:r>
      <w:r w:rsidRPr="008A5A16">
        <w:rPr>
          <w:rFonts w:ascii="Times New Roman" w:hAnsi="Times New Roman" w:cs="Times New Roman"/>
        </w:rPr>
        <w:t xml:space="preserve"> </w:t>
      </w:r>
      <w:proofErr w:type="spellStart"/>
      <w:r w:rsidRPr="008A5A16">
        <w:rPr>
          <w:rFonts w:ascii="Times New Roman" w:hAnsi="Times New Roman" w:cs="Times New Roman"/>
        </w:rPr>
        <w:t>Filatenko</w:t>
      </w:r>
      <w:proofErr w:type="spellEnd"/>
      <w:r w:rsidRPr="008A5A16">
        <w:rPr>
          <w:rFonts w:ascii="Times New Roman" w:hAnsi="Times New Roman" w:cs="Times New Roman"/>
        </w:rPr>
        <w:t xml:space="preserve">, A.A. </w:t>
      </w:r>
      <w:proofErr w:type="spellStart"/>
      <w:r w:rsidRPr="008A5A16">
        <w:rPr>
          <w:rFonts w:ascii="Times New Roman" w:hAnsi="Times New Roman" w:cs="Times New Roman"/>
        </w:rPr>
        <w:t>Baras</w:t>
      </w:r>
      <w:proofErr w:type="spellEnd"/>
      <w:r w:rsidRPr="008A5A16">
        <w:rPr>
          <w:rFonts w:ascii="Times New Roman" w:hAnsi="Times New Roman" w:cs="Times New Roman"/>
        </w:rPr>
        <w:t xml:space="preserve">, J. </w:t>
      </w:r>
      <w:proofErr w:type="spellStart"/>
      <w:r w:rsidRPr="008A5A16">
        <w:rPr>
          <w:rFonts w:ascii="Times New Roman" w:hAnsi="Times New Roman" w:cs="Times New Roman"/>
        </w:rPr>
        <w:t>Segnalova</w:t>
      </w:r>
      <w:proofErr w:type="spellEnd"/>
      <w:r w:rsidRPr="008A5A16">
        <w:rPr>
          <w:rFonts w:ascii="Times New Roman" w:hAnsi="Times New Roman" w:cs="Times New Roman"/>
        </w:rPr>
        <w:t>, J and Lemann, H. 1984.</w:t>
      </w:r>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Тhе</w:t>
      </w:r>
      <w:proofErr w:type="spellEnd"/>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Intеrnational</w:t>
      </w:r>
      <w:proofErr w:type="spellEnd"/>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Comесon</w:t>
      </w:r>
      <w:proofErr w:type="spellEnd"/>
      <w:r w:rsidR="00073B52" w:rsidRPr="008A5A16">
        <w:rPr>
          <w:rFonts w:ascii="Times New Roman" w:hAnsi="Times New Roman" w:cs="Times New Roman"/>
        </w:rPr>
        <w:t xml:space="preserve"> List of </w:t>
      </w:r>
      <w:proofErr w:type="spellStart"/>
      <w:r w:rsidR="00073B52" w:rsidRPr="008A5A16">
        <w:rPr>
          <w:rFonts w:ascii="Times New Roman" w:hAnsi="Times New Roman" w:cs="Times New Roman"/>
        </w:rPr>
        <w:t>Dеsсriрtors</w:t>
      </w:r>
      <w:proofErr w:type="spellEnd"/>
      <w:r w:rsidR="00073B52" w:rsidRPr="008A5A16">
        <w:rPr>
          <w:rFonts w:ascii="Times New Roman" w:hAnsi="Times New Roman" w:cs="Times New Roman"/>
        </w:rPr>
        <w:t xml:space="preserve"> for </w:t>
      </w:r>
      <w:proofErr w:type="spellStart"/>
      <w:r w:rsidR="00073B52" w:rsidRPr="008A5A16">
        <w:rPr>
          <w:rFonts w:ascii="Times New Roman" w:hAnsi="Times New Roman" w:cs="Times New Roman"/>
        </w:rPr>
        <w:t>thе</w:t>
      </w:r>
      <w:proofErr w:type="spellEnd"/>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Gеnus</w:t>
      </w:r>
      <w:proofErr w:type="spellEnd"/>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Тritiсum</w:t>
      </w:r>
      <w:proofErr w:type="spellEnd"/>
      <w:r w:rsidR="00073B52" w:rsidRPr="008A5A16">
        <w:rPr>
          <w:rFonts w:ascii="Times New Roman" w:hAnsi="Times New Roman" w:cs="Times New Roman"/>
        </w:rPr>
        <w:t xml:space="preserve"> L</w:t>
      </w:r>
      <w:r w:rsidRPr="008A5A16">
        <w:rPr>
          <w:rFonts w:ascii="Times New Roman" w:hAnsi="Times New Roman" w:cs="Times New Roman"/>
        </w:rPr>
        <w:t>.; VIR: Russia, Leningrad,</w:t>
      </w:r>
      <w:r w:rsidR="00073B52" w:rsidRPr="008A5A16">
        <w:rPr>
          <w:rFonts w:ascii="Times New Roman" w:hAnsi="Times New Roman" w:cs="Times New Roman"/>
        </w:rPr>
        <w:t xml:space="preserve"> (In Russian) </w:t>
      </w:r>
    </w:p>
    <w:p w14:paraId="355D125C" w14:textId="4C1568CE" w:rsidR="00073B52" w:rsidRPr="008A5A16" w:rsidRDefault="000E12FD"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t>Konopatskaia</w:t>
      </w:r>
      <w:proofErr w:type="spellEnd"/>
      <w:r w:rsidRPr="008A5A16">
        <w:rPr>
          <w:rFonts w:ascii="Times New Roman" w:hAnsi="Times New Roman" w:cs="Times New Roman"/>
        </w:rPr>
        <w:t xml:space="preserve">, I. </w:t>
      </w:r>
      <w:proofErr w:type="spellStart"/>
      <w:r w:rsidRPr="008A5A16">
        <w:rPr>
          <w:rFonts w:ascii="Times New Roman" w:hAnsi="Times New Roman" w:cs="Times New Roman"/>
        </w:rPr>
        <w:t>Vavilova</w:t>
      </w:r>
      <w:proofErr w:type="spellEnd"/>
      <w:r w:rsidRPr="008A5A16">
        <w:rPr>
          <w:rFonts w:ascii="Times New Roman" w:hAnsi="Times New Roman" w:cs="Times New Roman"/>
        </w:rPr>
        <w:t>, V. Blinov, A and</w:t>
      </w:r>
      <w:r w:rsidR="00073B52" w:rsidRPr="008A5A16">
        <w:rPr>
          <w:rFonts w:ascii="Times New Roman" w:hAnsi="Times New Roman" w:cs="Times New Roman"/>
        </w:rPr>
        <w:t xml:space="preserve"> Goncharov, N.P.</w:t>
      </w:r>
      <w:r w:rsidRPr="008A5A16">
        <w:rPr>
          <w:rFonts w:ascii="Times New Roman" w:hAnsi="Times New Roman" w:cs="Times New Roman"/>
        </w:rPr>
        <w:t xml:space="preserve"> 2016.</w:t>
      </w:r>
      <w:r w:rsidR="00073B52" w:rsidRPr="008A5A16">
        <w:rPr>
          <w:rFonts w:ascii="Times New Roman" w:hAnsi="Times New Roman" w:cs="Times New Roman"/>
        </w:rPr>
        <w:t xml:space="preserve"> Spike Morphology Genes in Wheat Species (Triticum L.). Proc. </w:t>
      </w:r>
      <w:proofErr w:type="spellStart"/>
      <w:r w:rsidR="00073B52" w:rsidRPr="008A5A16">
        <w:rPr>
          <w:rFonts w:ascii="Times New Roman" w:hAnsi="Times New Roman" w:cs="Times New Roman"/>
        </w:rPr>
        <w:t>Latv</w:t>
      </w:r>
      <w:proofErr w:type="spellEnd"/>
      <w:r w:rsidR="00073B52" w:rsidRPr="008A5A16">
        <w:rPr>
          <w:rFonts w:ascii="Times New Roman" w:hAnsi="Times New Roman" w:cs="Times New Roman"/>
        </w:rPr>
        <w:t>. Acad. Sci. Sect.</w:t>
      </w:r>
      <w:r w:rsidRPr="008A5A16">
        <w:rPr>
          <w:rFonts w:ascii="Times New Roman" w:hAnsi="Times New Roman" w:cs="Times New Roman"/>
        </w:rPr>
        <w:t xml:space="preserve"> B. Nat. Exact Appl. Sci. </w:t>
      </w:r>
      <w:r w:rsidR="00073B52" w:rsidRPr="008A5A16">
        <w:rPr>
          <w:rFonts w:ascii="Times New Roman" w:hAnsi="Times New Roman" w:cs="Times New Roman"/>
          <w:b/>
        </w:rPr>
        <w:t>70,</w:t>
      </w:r>
      <w:r w:rsidR="00073B52" w:rsidRPr="008A5A16">
        <w:rPr>
          <w:rFonts w:ascii="Times New Roman" w:hAnsi="Times New Roman" w:cs="Times New Roman"/>
        </w:rPr>
        <w:t xml:space="preserve"> 345–355.  </w:t>
      </w:r>
    </w:p>
    <w:p w14:paraId="4E9620D2" w14:textId="6C6292BB" w:rsidR="00073B52" w:rsidRPr="008A5A16" w:rsidRDefault="000E12FD" w:rsidP="008A5A16">
      <w:pPr>
        <w:spacing w:line="240" w:lineRule="auto"/>
        <w:jc w:val="both"/>
        <w:rPr>
          <w:rFonts w:ascii="Times New Roman" w:hAnsi="Times New Roman" w:cs="Times New Roman"/>
        </w:rPr>
      </w:pPr>
      <w:r w:rsidRPr="008A5A16">
        <w:rPr>
          <w:rFonts w:ascii="Times New Roman" w:hAnsi="Times New Roman" w:cs="Times New Roman"/>
        </w:rPr>
        <w:t xml:space="preserve">Baillot, N. </w:t>
      </w:r>
      <w:proofErr w:type="spellStart"/>
      <w:r w:rsidRPr="008A5A16">
        <w:rPr>
          <w:rFonts w:ascii="Times New Roman" w:hAnsi="Times New Roman" w:cs="Times New Roman"/>
        </w:rPr>
        <w:t>Girousse</w:t>
      </w:r>
      <w:proofErr w:type="spellEnd"/>
      <w:r w:rsidRPr="008A5A16">
        <w:rPr>
          <w:rFonts w:ascii="Times New Roman" w:hAnsi="Times New Roman" w:cs="Times New Roman"/>
        </w:rPr>
        <w:t>, C. Allard, V. Piquet-</w:t>
      </w:r>
      <w:proofErr w:type="spellStart"/>
      <w:r w:rsidRPr="008A5A16">
        <w:rPr>
          <w:rFonts w:ascii="Times New Roman" w:hAnsi="Times New Roman" w:cs="Times New Roman"/>
        </w:rPr>
        <w:t>Pissaloux</w:t>
      </w:r>
      <w:proofErr w:type="spellEnd"/>
      <w:r w:rsidRPr="008A5A16">
        <w:rPr>
          <w:rFonts w:ascii="Times New Roman" w:hAnsi="Times New Roman" w:cs="Times New Roman"/>
        </w:rPr>
        <w:t>, A and</w:t>
      </w:r>
      <w:r w:rsidR="00073B52" w:rsidRPr="008A5A16">
        <w:rPr>
          <w:rFonts w:ascii="Times New Roman" w:hAnsi="Times New Roman" w:cs="Times New Roman"/>
        </w:rPr>
        <w:t xml:space="preserve"> Le </w:t>
      </w:r>
      <w:proofErr w:type="spellStart"/>
      <w:r w:rsidR="00073B52" w:rsidRPr="008A5A16">
        <w:rPr>
          <w:rFonts w:ascii="Times New Roman" w:hAnsi="Times New Roman" w:cs="Times New Roman"/>
        </w:rPr>
        <w:t>Gouis</w:t>
      </w:r>
      <w:proofErr w:type="spellEnd"/>
      <w:r w:rsidR="00073B52" w:rsidRPr="008A5A16">
        <w:rPr>
          <w:rFonts w:ascii="Times New Roman" w:hAnsi="Times New Roman" w:cs="Times New Roman"/>
        </w:rPr>
        <w:t>, J.</w:t>
      </w:r>
      <w:r w:rsidRPr="008A5A16">
        <w:rPr>
          <w:rFonts w:ascii="Times New Roman" w:hAnsi="Times New Roman" w:cs="Times New Roman"/>
        </w:rPr>
        <w:t xml:space="preserve"> 2018.</w:t>
      </w:r>
      <w:r w:rsidR="00073B52" w:rsidRPr="008A5A16">
        <w:rPr>
          <w:rFonts w:ascii="Times New Roman" w:hAnsi="Times New Roman" w:cs="Times New Roman"/>
        </w:rPr>
        <w:t xml:space="preserve"> Different grain-filling rates explain grain-weight differences alo</w:t>
      </w:r>
      <w:r w:rsidRPr="008A5A16">
        <w:rPr>
          <w:rFonts w:ascii="Times New Roman" w:hAnsi="Times New Roman" w:cs="Times New Roman"/>
        </w:rPr>
        <w:t xml:space="preserve">ng the wheat ear. </w:t>
      </w:r>
      <w:proofErr w:type="spellStart"/>
      <w:r w:rsidRPr="008A5A16">
        <w:rPr>
          <w:rFonts w:ascii="Times New Roman" w:hAnsi="Times New Roman" w:cs="Times New Roman"/>
        </w:rPr>
        <w:t>PLoS</w:t>
      </w:r>
      <w:proofErr w:type="spellEnd"/>
      <w:r w:rsidRPr="008A5A16">
        <w:rPr>
          <w:rFonts w:ascii="Times New Roman" w:hAnsi="Times New Roman" w:cs="Times New Roman"/>
        </w:rPr>
        <w:t xml:space="preserve"> ONE</w:t>
      </w:r>
      <w:r w:rsidR="00073B52" w:rsidRPr="008A5A16">
        <w:rPr>
          <w:rFonts w:ascii="Times New Roman" w:hAnsi="Times New Roman" w:cs="Times New Roman"/>
        </w:rPr>
        <w:t xml:space="preserve"> </w:t>
      </w:r>
      <w:r w:rsidR="00073B52" w:rsidRPr="008A5A16">
        <w:rPr>
          <w:rFonts w:ascii="Times New Roman" w:hAnsi="Times New Roman" w:cs="Times New Roman"/>
          <w:b/>
        </w:rPr>
        <w:t>13,</w:t>
      </w:r>
      <w:r w:rsidR="00073B52" w:rsidRPr="008A5A16">
        <w:rPr>
          <w:rFonts w:ascii="Times New Roman" w:hAnsi="Times New Roman" w:cs="Times New Roman"/>
        </w:rPr>
        <w:t xml:space="preserve"> e0209597.  </w:t>
      </w:r>
    </w:p>
    <w:p w14:paraId="70760A7A" w14:textId="1CA3FF5B" w:rsidR="00073B52" w:rsidRPr="008A5A16" w:rsidRDefault="000E12FD" w:rsidP="008A5A16">
      <w:pPr>
        <w:spacing w:line="240" w:lineRule="auto"/>
        <w:jc w:val="both"/>
        <w:rPr>
          <w:rFonts w:ascii="Times New Roman" w:hAnsi="Times New Roman" w:cs="Times New Roman"/>
        </w:rPr>
      </w:pPr>
      <w:r w:rsidRPr="008A5A16">
        <w:rPr>
          <w:rFonts w:ascii="Times New Roman" w:hAnsi="Times New Roman" w:cs="Times New Roman"/>
        </w:rPr>
        <w:t xml:space="preserve">Hughes, N. Askew, K. Scotson, C.P. Williams, K. </w:t>
      </w:r>
      <w:proofErr w:type="spellStart"/>
      <w:r w:rsidRPr="008A5A16">
        <w:rPr>
          <w:rFonts w:ascii="Times New Roman" w:hAnsi="Times New Roman" w:cs="Times New Roman"/>
        </w:rPr>
        <w:t>Sauze</w:t>
      </w:r>
      <w:proofErr w:type="spellEnd"/>
      <w:r w:rsidRPr="008A5A16">
        <w:rPr>
          <w:rFonts w:ascii="Times New Roman" w:hAnsi="Times New Roman" w:cs="Times New Roman"/>
        </w:rPr>
        <w:t xml:space="preserve">, C. Corke, F. </w:t>
      </w:r>
      <w:proofErr w:type="spellStart"/>
      <w:r w:rsidRPr="008A5A16">
        <w:rPr>
          <w:rFonts w:ascii="Times New Roman" w:hAnsi="Times New Roman" w:cs="Times New Roman"/>
        </w:rPr>
        <w:t>Doonan</w:t>
      </w:r>
      <w:proofErr w:type="spellEnd"/>
      <w:r w:rsidRPr="008A5A16">
        <w:rPr>
          <w:rFonts w:ascii="Times New Roman" w:hAnsi="Times New Roman" w:cs="Times New Roman"/>
        </w:rPr>
        <w:t>, J.H and</w:t>
      </w:r>
      <w:r w:rsidR="00073B52" w:rsidRPr="008A5A16">
        <w:rPr>
          <w:rFonts w:ascii="Times New Roman" w:hAnsi="Times New Roman" w:cs="Times New Roman"/>
        </w:rPr>
        <w:t xml:space="preserve"> </w:t>
      </w:r>
      <w:proofErr w:type="spellStart"/>
      <w:r w:rsidR="00073B52" w:rsidRPr="008A5A16">
        <w:rPr>
          <w:rFonts w:ascii="Times New Roman" w:hAnsi="Times New Roman" w:cs="Times New Roman"/>
        </w:rPr>
        <w:t>Nibau</w:t>
      </w:r>
      <w:proofErr w:type="spellEnd"/>
      <w:r w:rsidR="00073B52" w:rsidRPr="008A5A16">
        <w:rPr>
          <w:rFonts w:ascii="Times New Roman" w:hAnsi="Times New Roman" w:cs="Times New Roman"/>
        </w:rPr>
        <w:t>, C.</w:t>
      </w:r>
      <w:r w:rsidRPr="008A5A16">
        <w:rPr>
          <w:rFonts w:ascii="Times New Roman" w:hAnsi="Times New Roman" w:cs="Times New Roman"/>
        </w:rPr>
        <w:t xml:space="preserve"> 2017.</w:t>
      </w:r>
      <w:r w:rsidR="00073B52" w:rsidRPr="008A5A16">
        <w:rPr>
          <w:rFonts w:ascii="Times New Roman" w:hAnsi="Times New Roman" w:cs="Times New Roman"/>
        </w:rPr>
        <w:t xml:space="preserve"> Non-destructive, high-content analysis of wheat grain traits using X-ray micro computed </w:t>
      </w:r>
      <w:r w:rsidRPr="008A5A16">
        <w:rPr>
          <w:rFonts w:ascii="Times New Roman" w:hAnsi="Times New Roman" w:cs="Times New Roman"/>
        </w:rPr>
        <w:t xml:space="preserve">tomography. Plant Methods. </w:t>
      </w:r>
      <w:r w:rsidR="00073B52" w:rsidRPr="008A5A16">
        <w:rPr>
          <w:rFonts w:ascii="Times New Roman" w:hAnsi="Times New Roman" w:cs="Times New Roman"/>
          <w:b/>
        </w:rPr>
        <w:t>13,</w:t>
      </w:r>
      <w:r w:rsidR="00073B52" w:rsidRPr="008A5A16">
        <w:rPr>
          <w:rFonts w:ascii="Times New Roman" w:hAnsi="Times New Roman" w:cs="Times New Roman"/>
        </w:rPr>
        <w:t xml:space="preserve"> 76.  </w:t>
      </w:r>
    </w:p>
    <w:p w14:paraId="7B7CE3A0" w14:textId="4748E255" w:rsidR="00073B52" w:rsidRPr="008A5A16" w:rsidRDefault="00B15099"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t>Calderini</w:t>
      </w:r>
      <w:proofErr w:type="spellEnd"/>
      <w:r w:rsidRPr="008A5A16">
        <w:rPr>
          <w:rFonts w:ascii="Times New Roman" w:hAnsi="Times New Roman" w:cs="Times New Roman"/>
        </w:rPr>
        <w:t>, D.F and</w:t>
      </w:r>
      <w:r w:rsidR="00073B52" w:rsidRPr="008A5A16">
        <w:rPr>
          <w:rFonts w:ascii="Times New Roman" w:hAnsi="Times New Roman" w:cs="Times New Roman"/>
        </w:rPr>
        <w:t xml:space="preserve"> Ortiz-</w:t>
      </w:r>
      <w:proofErr w:type="spellStart"/>
      <w:r w:rsidR="00073B52" w:rsidRPr="008A5A16">
        <w:rPr>
          <w:rFonts w:ascii="Times New Roman" w:hAnsi="Times New Roman" w:cs="Times New Roman"/>
        </w:rPr>
        <w:t>Monasterio</w:t>
      </w:r>
      <w:proofErr w:type="spellEnd"/>
      <w:r w:rsidR="00073B52" w:rsidRPr="008A5A16">
        <w:rPr>
          <w:rFonts w:ascii="Times New Roman" w:hAnsi="Times New Roman" w:cs="Times New Roman"/>
        </w:rPr>
        <w:t>, I.</w:t>
      </w:r>
      <w:r w:rsidRPr="008A5A16">
        <w:rPr>
          <w:rFonts w:ascii="Times New Roman" w:hAnsi="Times New Roman" w:cs="Times New Roman"/>
        </w:rPr>
        <w:t xml:space="preserve"> 2003.</w:t>
      </w:r>
      <w:r w:rsidR="00073B52" w:rsidRPr="008A5A16">
        <w:rPr>
          <w:rFonts w:ascii="Times New Roman" w:hAnsi="Times New Roman" w:cs="Times New Roman"/>
        </w:rPr>
        <w:t xml:space="preserve"> Grain position affects grain macronutrient and micronutrient concentra</w:t>
      </w:r>
      <w:r w:rsidRPr="008A5A16">
        <w:rPr>
          <w:rFonts w:ascii="Times New Roman" w:hAnsi="Times New Roman" w:cs="Times New Roman"/>
        </w:rPr>
        <w:t xml:space="preserve">tions in wheat. Crop Sci. </w:t>
      </w:r>
      <w:r w:rsidR="00073B52" w:rsidRPr="008A5A16">
        <w:rPr>
          <w:rFonts w:ascii="Times New Roman" w:hAnsi="Times New Roman" w:cs="Times New Roman"/>
          <w:b/>
        </w:rPr>
        <w:t>43,</w:t>
      </w:r>
      <w:r w:rsidR="00073B52" w:rsidRPr="008A5A16">
        <w:rPr>
          <w:rFonts w:ascii="Times New Roman" w:hAnsi="Times New Roman" w:cs="Times New Roman"/>
        </w:rPr>
        <w:t xml:space="preserve"> 141–151. </w:t>
      </w:r>
    </w:p>
    <w:p w14:paraId="01357454" w14:textId="0E01E1E0" w:rsidR="00073B52" w:rsidRPr="008A5A16" w:rsidRDefault="00B15099" w:rsidP="008A5A16">
      <w:pPr>
        <w:spacing w:line="240" w:lineRule="auto"/>
        <w:jc w:val="both"/>
        <w:rPr>
          <w:rFonts w:ascii="Times New Roman" w:hAnsi="Times New Roman" w:cs="Times New Roman"/>
        </w:rPr>
      </w:pPr>
      <w:r w:rsidRPr="008A5A16">
        <w:rPr>
          <w:rFonts w:ascii="Times New Roman" w:hAnsi="Times New Roman" w:cs="Times New Roman"/>
        </w:rPr>
        <w:t>Liu, H.Z. Wang, Y.H.</w:t>
      </w:r>
      <w:r w:rsidR="00073B52" w:rsidRPr="008A5A16">
        <w:rPr>
          <w:rFonts w:ascii="Times New Roman" w:hAnsi="Times New Roman" w:cs="Times New Roman"/>
        </w:rPr>
        <w:t xml:space="preserve"> Wang</w:t>
      </w:r>
      <w:r w:rsidRPr="008A5A16">
        <w:rPr>
          <w:rFonts w:ascii="Times New Roman" w:hAnsi="Times New Roman" w:cs="Times New Roman"/>
        </w:rPr>
        <w:t>, E.X. Zhang, P.G. Chen, D.P and</w:t>
      </w:r>
      <w:r w:rsidR="00073B52" w:rsidRPr="008A5A16">
        <w:rPr>
          <w:rFonts w:ascii="Times New Roman" w:hAnsi="Times New Roman" w:cs="Times New Roman"/>
        </w:rPr>
        <w:t xml:space="preserve"> Liu, J.D.</w:t>
      </w:r>
      <w:r w:rsidRPr="008A5A16">
        <w:rPr>
          <w:rFonts w:ascii="Times New Roman" w:hAnsi="Times New Roman" w:cs="Times New Roman"/>
        </w:rPr>
        <w:t xml:space="preserve"> 2006.</w:t>
      </w:r>
      <w:r w:rsidR="00073B52" w:rsidRPr="008A5A16">
        <w:rPr>
          <w:rFonts w:ascii="Times New Roman" w:hAnsi="Times New Roman" w:cs="Times New Roman"/>
        </w:rPr>
        <w:t xml:space="preserve"> Genotypic and spike positional difference in grain phytase activity, phytate, inorganic</w:t>
      </w:r>
      <w:r w:rsidR="008A5A16" w:rsidRPr="008A5A16">
        <w:rPr>
          <w:rFonts w:ascii="Times New Roman" w:hAnsi="Times New Roman" w:cs="Times New Roman"/>
        </w:rPr>
        <w:t xml:space="preserve"> </w:t>
      </w:r>
      <w:r w:rsidR="00073B52" w:rsidRPr="008A5A16">
        <w:rPr>
          <w:rFonts w:ascii="Times New Roman" w:hAnsi="Times New Roman" w:cs="Times New Roman"/>
        </w:rPr>
        <w:t>phosphorus, iron, and zinc contents in wheat (</w:t>
      </w:r>
      <w:r w:rsidR="00073B52" w:rsidRPr="008A5A16">
        <w:rPr>
          <w:rFonts w:ascii="Times New Roman" w:hAnsi="Times New Roman" w:cs="Times New Roman"/>
          <w:i/>
        </w:rPr>
        <w:t>Triticum ae</w:t>
      </w:r>
      <w:r w:rsidRPr="008A5A16">
        <w:rPr>
          <w:rFonts w:ascii="Times New Roman" w:hAnsi="Times New Roman" w:cs="Times New Roman"/>
          <w:i/>
        </w:rPr>
        <w:t>stivum</w:t>
      </w:r>
      <w:r w:rsidRPr="008A5A16">
        <w:rPr>
          <w:rFonts w:ascii="Times New Roman" w:hAnsi="Times New Roman" w:cs="Times New Roman"/>
        </w:rPr>
        <w:t xml:space="preserve"> L.). J. Cereal Sci.</w:t>
      </w:r>
      <w:r w:rsidR="00073B52" w:rsidRPr="008A5A16">
        <w:rPr>
          <w:rFonts w:ascii="Times New Roman" w:hAnsi="Times New Roman" w:cs="Times New Roman"/>
        </w:rPr>
        <w:t xml:space="preserve"> </w:t>
      </w:r>
      <w:r w:rsidR="00073B52" w:rsidRPr="008A5A16">
        <w:rPr>
          <w:rFonts w:ascii="Times New Roman" w:hAnsi="Times New Roman" w:cs="Times New Roman"/>
          <w:b/>
        </w:rPr>
        <w:t>44,</w:t>
      </w:r>
      <w:r w:rsidR="00073B52" w:rsidRPr="008A5A16">
        <w:rPr>
          <w:rFonts w:ascii="Times New Roman" w:hAnsi="Times New Roman" w:cs="Times New Roman"/>
        </w:rPr>
        <w:t xml:space="preserve"> 212–219. </w:t>
      </w:r>
    </w:p>
    <w:p w14:paraId="7ABC7016" w14:textId="0E22B57A" w:rsidR="00073B52" w:rsidRPr="008A5A16" w:rsidRDefault="00073B52" w:rsidP="008A5A16">
      <w:pPr>
        <w:spacing w:line="240" w:lineRule="auto"/>
        <w:jc w:val="both"/>
        <w:rPr>
          <w:rFonts w:ascii="Times New Roman" w:hAnsi="Times New Roman" w:cs="Times New Roman"/>
        </w:rPr>
      </w:pPr>
      <w:r w:rsidRPr="008A5A16">
        <w:rPr>
          <w:rFonts w:ascii="Times New Roman" w:hAnsi="Times New Roman" w:cs="Times New Roman"/>
        </w:rPr>
        <w:t>Lizana,</w:t>
      </w:r>
      <w:r w:rsidR="00B15099" w:rsidRPr="008A5A16">
        <w:rPr>
          <w:rFonts w:ascii="Times New Roman" w:hAnsi="Times New Roman" w:cs="Times New Roman"/>
        </w:rPr>
        <w:t xml:space="preserve"> C.X. Riegel, R. Gomez, D.L. Herrera, J and</w:t>
      </w:r>
      <w:r w:rsidR="00CE4EEA" w:rsidRPr="008A5A16">
        <w:rPr>
          <w:rFonts w:ascii="Times New Roman" w:hAnsi="Times New Roman" w:cs="Times New Roman"/>
        </w:rPr>
        <w:t xml:space="preserve"> Isla, A. </w:t>
      </w:r>
      <w:proofErr w:type="spellStart"/>
      <w:r w:rsidR="00CE4EEA" w:rsidRPr="008A5A16">
        <w:rPr>
          <w:rFonts w:ascii="Times New Roman" w:hAnsi="Times New Roman" w:cs="Times New Roman"/>
        </w:rPr>
        <w:t>Mcqueen</w:t>
      </w:r>
      <w:proofErr w:type="spellEnd"/>
      <w:r w:rsidR="00CE4EEA" w:rsidRPr="008A5A16">
        <w:rPr>
          <w:rFonts w:ascii="Times New Roman" w:hAnsi="Times New Roman" w:cs="Times New Roman"/>
        </w:rPr>
        <w:t>-Mason, J.S and</w:t>
      </w:r>
      <w:r w:rsidRPr="008A5A16">
        <w:rPr>
          <w:rFonts w:ascii="Times New Roman" w:hAnsi="Times New Roman" w:cs="Times New Roman"/>
        </w:rPr>
        <w:t xml:space="preserve"> </w:t>
      </w:r>
      <w:proofErr w:type="spellStart"/>
      <w:r w:rsidRPr="008A5A16">
        <w:rPr>
          <w:rFonts w:ascii="Times New Roman" w:hAnsi="Times New Roman" w:cs="Times New Roman"/>
        </w:rPr>
        <w:t>Calderini</w:t>
      </w:r>
      <w:proofErr w:type="spellEnd"/>
      <w:r w:rsidRPr="008A5A16">
        <w:rPr>
          <w:rFonts w:ascii="Times New Roman" w:hAnsi="Times New Roman" w:cs="Times New Roman"/>
        </w:rPr>
        <w:t>, F.D.</w:t>
      </w:r>
      <w:r w:rsidR="00CE4EEA" w:rsidRPr="008A5A16">
        <w:rPr>
          <w:rFonts w:ascii="Times New Roman" w:hAnsi="Times New Roman" w:cs="Times New Roman"/>
        </w:rPr>
        <w:t xml:space="preserve"> 2010.</w:t>
      </w:r>
      <w:r w:rsidRPr="008A5A16">
        <w:rPr>
          <w:rFonts w:ascii="Times New Roman" w:hAnsi="Times New Roman" w:cs="Times New Roman"/>
        </w:rPr>
        <w:t xml:space="preserve"> </w:t>
      </w:r>
      <w:proofErr w:type="spellStart"/>
      <w:r w:rsidRPr="008A5A16">
        <w:rPr>
          <w:rFonts w:ascii="Times New Roman" w:hAnsi="Times New Roman" w:cs="Times New Roman"/>
        </w:rPr>
        <w:t>Expansin</w:t>
      </w:r>
      <w:proofErr w:type="spellEnd"/>
      <w:r w:rsidRPr="008A5A16">
        <w:rPr>
          <w:rFonts w:ascii="Times New Roman" w:hAnsi="Times New Roman" w:cs="Times New Roman"/>
        </w:rPr>
        <w:t xml:space="preserve"> expression is associated with grain size dynamics in wheat (</w:t>
      </w:r>
      <w:r w:rsidRPr="008A5A16">
        <w:rPr>
          <w:rFonts w:ascii="Times New Roman" w:hAnsi="Times New Roman" w:cs="Times New Roman"/>
          <w:i/>
        </w:rPr>
        <w:t>Triticum aestivum</w:t>
      </w:r>
      <w:r w:rsidR="00CE4EEA" w:rsidRPr="008A5A16">
        <w:rPr>
          <w:rFonts w:ascii="Times New Roman" w:hAnsi="Times New Roman" w:cs="Times New Roman"/>
        </w:rPr>
        <w:t xml:space="preserve"> L.). J. Exp. Bot. </w:t>
      </w:r>
      <w:r w:rsidRPr="008A5A16">
        <w:rPr>
          <w:rFonts w:ascii="Times New Roman" w:hAnsi="Times New Roman" w:cs="Times New Roman"/>
          <w:b/>
        </w:rPr>
        <w:t>61,</w:t>
      </w:r>
      <w:r w:rsidRPr="008A5A16">
        <w:rPr>
          <w:rFonts w:ascii="Times New Roman" w:hAnsi="Times New Roman" w:cs="Times New Roman"/>
        </w:rPr>
        <w:t xml:space="preserve"> 1147–1157. </w:t>
      </w:r>
    </w:p>
    <w:p w14:paraId="2A24F754" w14:textId="0C357A46" w:rsidR="00033DE8" w:rsidRPr="008A5A16" w:rsidRDefault="00CE4EEA" w:rsidP="008A5A16">
      <w:pPr>
        <w:spacing w:line="240" w:lineRule="auto"/>
        <w:jc w:val="both"/>
        <w:rPr>
          <w:rFonts w:ascii="Times New Roman" w:hAnsi="Times New Roman" w:cs="Times New Roman"/>
        </w:rPr>
      </w:pPr>
      <w:r w:rsidRPr="008A5A16">
        <w:rPr>
          <w:rFonts w:ascii="Times New Roman" w:hAnsi="Times New Roman" w:cs="Times New Roman"/>
        </w:rPr>
        <w:t>Xie, Q. Mayes, S and</w:t>
      </w:r>
      <w:r w:rsidR="00073B52" w:rsidRPr="008A5A16">
        <w:rPr>
          <w:rFonts w:ascii="Times New Roman" w:hAnsi="Times New Roman" w:cs="Times New Roman"/>
        </w:rPr>
        <w:t xml:space="preserve"> Sparkes, D.</w:t>
      </w:r>
      <w:r w:rsidRPr="008A5A16">
        <w:rPr>
          <w:rFonts w:ascii="Times New Roman" w:hAnsi="Times New Roman" w:cs="Times New Roman"/>
        </w:rPr>
        <w:t xml:space="preserve"> 2015.</w:t>
      </w:r>
      <w:r w:rsidR="00073B52" w:rsidRPr="008A5A16">
        <w:rPr>
          <w:rFonts w:ascii="Times New Roman" w:hAnsi="Times New Roman" w:cs="Times New Roman"/>
        </w:rPr>
        <w:t xml:space="preserve"> Carpel size, grain filling, and morphology determine individual grain wei</w:t>
      </w:r>
      <w:r w:rsidRPr="008A5A16">
        <w:rPr>
          <w:rFonts w:ascii="Times New Roman" w:hAnsi="Times New Roman" w:cs="Times New Roman"/>
        </w:rPr>
        <w:t>ght in wheat. J. Exp. Bot.</w:t>
      </w:r>
      <w:r w:rsidR="00073B52" w:rsidRPr="008A5A16">
        <w:rPr>
          <w:rFonts w:ascii="Times New Roman" w:hAnsi="Times New Roman" w:cs="Times New Roman"/>
        </w:rPr>
        <w:t xml:space="preserve"> </w:t>
      </w:r>
      <w:r w:rsidR="00073B52" w:rsidRPr="008A5A16">
        <w:rPr>
          <w:rFonts w:ascii="Times New Roman" w:hAnsi="Times New Roman" w:cs="Times New Roman"/>
          <w:b/>
        </w:rPr>
        <w:t>66,</w:t>
      </w:r>
      <w:r w:rsidR="00073B52" w:rsidRPr="008A5A16">
        <w:rPr>
          <w:rFonts w:ascii="Times New Roman" w:hAnsi="Times New Roman" w:cs="Times New Roman"/>
        </w:rPr>
        <w:t xml:space="preserve"> 6715–6730.</w:t>
      </w:r>
    </w:p>
    <w:p w14:paraId="67310FC7" w14:textId="77777777" w:rsidR="00AC0E4A" w:rsidRPr="008A5A16" w:rsidRDefault="00B15903" w:rsidP="008A5A16">
      <w:pPr>
        <w:spacing w:line="240" w:lineRule="auto"/>
        <w:jc w:val="both"/>
        <w:rPr>
          <w:rFonts w:ascii="Times New Roman" w:hAnsi="Times New Roman" w:cs="Times New Roman"/>
        </w:rPr>
      </w:pPr>
      <w:r w:rsidRPr="008A5A16">
        <w:rPr>
          <w:rFonts w:ascii="Times New Roman" w:hAnsi="Times New Roman" w:cs="Times New Roman"/>
        </w:rPr>
        <w:t>Kumari,</w:t>
      </w:r>
      <w:r w:rsidR="00CE4EEA" w:rsidRPr="008A5A16">
        <w:rPr>
          <w:rFonts w:ascii="Times New Roman" w:hAnsi="Times New Roman" w:cs="Times New Roman"/>
        </w:rPr>
        <w:t xml:space="preserve"> N.</w:t>
      </w:r>
      <w:r w:rsidRPr="008A5A16">
        <w:rPr>
          <w:rFonts w:ascii="Times New Roman" w:hAnsi="Times New Roman" w:cs="Times New Roman"/>
        </w:rPr>
        <w:t xml:space="preserve"> Komal, Aarushi</w:t>
      </w:r>
      <w:r w:rsidR="00CE4EEA" w:rsidRPr="008A5A16">
        <w:rPr>
          <w:rFonts w:ascii="Times New Roman" w:hAnsi="Times New Roman" w:cs="Times New Roman"/>
        </w:rPr>
        <w:t xml:space="preserve"> and </w:t>
      </w:r>
      <w:r w:rsidRPr="008A5A16">
        <w:rPr>
          <w:rFonts w:ascii="Times New Roman" w:hAnsi="Times New Roman" w:cs="Times New Roman"/>
        </w:rPr>
        <w:t>Ram</w:t>
      </w:r>
      <w:r w:rsidR="00CE4EEA" w:rsidRPr="008A5A16">
        <w:rPr>
          <w:rFonts w:ascii="Times New Roman" w:hAnsi="Times New Roman" w:cs="Times New Roman"/>
        </w:rPr>
        <w:t>, K. 2023</w:t>
      </w:r>
      <w:r w:rsidRPr="008A5A16">
        <w:rPr>
          <w:rFonts w:ascii="Times New Roman" w:hAnsi="Times New Roman" w:cs="Times New Roman"/>
        </w:rPr>
        <w:t xml:space="preserve">. Phenological Analysis in Relation to Physiological and Yield Attributes of </w:t>
      </w:r>
      <w:r w:rsidRPr="008A5A16">
        <w:rPr>
          <w:rFonts w:ascii="Times New Roman" w:hAnsi="Times New Roman" w:cs="Times New Roman"/>
          <w:i/>
        </w:rPr>
        <w:t>Triticum aestivum</w:t>
      </w:r>
      <w:r w:rsidRPr="008A5A16">
        <w:rPr>
          <w:rFonts w:ascii="Times New Roman" w:hAnsi="Times New Roman" w:cs="Times New Roman"/>
        </w:rPr>
        <w:t xml:space="preserve"> L. (Wheat) under Late Planting Condition. IJONS. </w:t>
      </w:r>
      <w:r w:rsidRPr="008A5A16">
        <w:rPr>
          <w:rFonts w:ascii="Times New Roman" w:hAnsi="Times New Roman" w:cs="Times New Roman"/>
          <w:b/>
        </w:rPr>
        <w:t>13</w:t>
      </w:r>
      <w:r w:rsidR="00CE4EEA" w:rsidRPr="008A5A16">
        <w:rPr>
          <w:rFonts w:ascii="Times New Roman" w:hAnsi="Times New Roman" w:cs="Times New Roman"/>
          <w:b/>
        </w:rPr>
        <w:t>,</w:t>
      </w:r>
      <w:r w:rsidR="00CE4EEA" w:rsidRPr="008A5A16">
        <w:rPr>
          <w:rFonts w:ascii="Times New Roman" w:hAnsi="Times New Roman" w:cs="Times New Roman"/>
        </w:rPr>
        <w:t xml:space="preserve"> </w:t>
      </w:r>
      <w:r w:rsidRPr="008A5A16">
        <w:rPr>
          <w:rFonts w:ascii="Times New Roman" w:hAnsi="Times New Roman" w:cs="Times New Roman"/>
        </w:rPr>
        <w:t>76</w:t>
      </w:r>
      <w:r w:rsidR="00CE4EEA" w:rsidRPr="008A5A16">
        <w:rPr>
          <w:rFonts w:ascii="Times New Roman" w:hAnsi="Times New Roman" w:cs="Times New Roman"/>
        </w:rPr>
        <w:t>:</w:t>
      </w:r>
      <w:r w:rsidRPr="008A5A16">
        <w:rPr>
          <w:rFonts w:ascii="Times New Roman" w:hAnsi="Times New Roman" w:cs="Times New Roman"/>
        </w:rPr>
        <w:t xml:space="preserve"> 52856-52865. </w:t>
      </w:r>
    </w:p>
    <w:p w14:paraId="60374352" w14:textId="77777777" w:rsidR="00F32742" w:rsidRPr="008A5A16" w:rsidRDefault="00AC0E4A" w:rsidP="008A5A16">
      <w:pPr>
        <w:spacing w:line="240" w:lineRule="auto"/>
        <w:jc w:val="both"/>
        <w:rPr>
          <w:rFonts w:ascii="Times New Roman" w:hAnsi="Times New Roman" w:cs="Times New Roman"/>
        </w:rPr>
      </w:pPr>
      <w:r w:rsidRPr="008A5A16">
        <w:rPr>
          <w:rFonts w:ascii="Times New Roman" w:hAnsi="Times New Roman" w:cs="Times New Roman"/>
        </w:rPr>
        <w:t>Kumar</w:t>
      </w:r>
      <w:r w:rsidR="00CE4EEA" w:rsidRPr="008A5A16">
        <w:rPr>
          <w:rFonts w:ascii="Times New Roman" w:hAnsi="Times New Roman" w:cs="Times New Roman"/>
        </w:rPr>
        <w:t>, H.</w:t>
      </w:r>
      <w:r w:rsidRPr="008A5A16">
        <w:rPr>
          <w:rFonts w:ascii="Times New Roman" w:hAnsi="Times New Roman" w:cs="Times New Roman"/>
        </w:rPr>
        <w:t xml:space="preserve"> Chugh</w:t>
      </w:r>
      <w:r w:rsidR="00CE4EEA" w:rsidRPr="008A5A16">
        <w:rPr>
          <w:rFonts w:ascii="Times New Roman" w:hAnsi="Times New Roman" w:cs="Times New Roman"/>
        </w:rPr>
        <w:t>, V.</w:t>
      </w:r>
      <w:r w:rsidRPr="008A5A16">
        <w:rPr>
          <w:rFonts w:ascii="Times New Roman" w:hAnsi="Times New Roman" w:cs="Times New Roman"/>
        </w:rPr>
        <w:t xml:space="preserve"> Kumar</w:t>
      </w:r>
      <w:r w:rsidR="00CE4EEA" w:rsidRPr="008A5A16">
        <w:rPr>
          <w:rFonts w:ascii="Times New Roman" w:hAnsi="Times New Roman" w:cs="Times New Roman"/>
        </w:rPr>
        <w:t>, M.</w:t>
      </w:r>
      <w:r w:rsidRPr="008A5A16">
        <w:rPr>
          <w:rFonts w:ascii="Times New Roman" w:hAnsi="Times New Roman" w:cs="Times New Roman"/>
        </w:rPr>
        <w:t xml:space="preserve"> Gupta</w:t>
      </w:r>
      <w:r w:rsidR="00CE4EEA" w:rsidRPr="008A5A16">
        <w:rPr>
          <w:rFonts w:ascii="Times New Roman" w:hAnsi="Times New Roman" w:cs="Times New Roman"/>
        </w:rPr>
        <w:t>, V.</w:t>
      </w:r>
      <w:r w:rsidRPr="008A5A16">
        <w:rPr>
          <w:rFonts w:ascii="Times New Roman" w:hAnsi="Times New Roman" w:cs="Times New Roman"/>
        </w:rPr>
        <w:t xml:space="preserve"> Prasad</w:t>
      </w:r>
      <w:r w:rsidR="00CE4EEA" w:rsidRPr="008A5A16">
        <w:rPr>
          <w:rFonts w:ascii="Times New Roman" w:hAnsi="Times New Roman" w:cs="Times New Roman"/>
        </w:rPr>
        <w:t>, S.</w:t>
      </w:r>
      <w:r w:rsidRPr="008A5A16">
        <w:rPr>
          <w:rFonts w:ascii="Times New Roman" w:hAnsi="Times New Roman" w:cs="Times New Roman"/>
        </w:rPr>
        <w:t xml:space="preserve"> Kumar</w:t>
      </w:r>
      <w:r w:rsidR="00CE4EEA" w:rsidRPr="008A5A16">
        <w:rPr>
          <w:rFonts w:ascii="Times New Roman" w:hAnsi="Times New Roman" w:cs="Times New Roman"/>
        </w:rPr>
        <w:t>, S.</w:t>
      </w:r>
      <w:r w:rsidRPr="008A5A16">
        <w:rPr>
          <w:rFonts w:ascii="Times New Roman" w:hAnsi="Times New Roman" w:cs="Times New Roman"/>
        </w:rPr>
        <w:t xml:space="preserve"> Singh</w:t>
      </w:r>
      <w:r w:rsidR="00CE4EEA" w:rsidRPr="008A5A16">
        <w:rPr>
          <w:rFonts w:ascii="Times New Roman" w:hAnsi="Times New Roman" w:cs="Times New Roman"/>
        </w:rPr>
        <w:t>,</w:t>
      </w:r>
      <w:r w:rsidRPr="008A5A16">
        <w:rPr>
          <w:rFonts w:ascii="Times New Roman" w:hAnsi="Times New Roman" w:cs="Times New Roman"/>
        </w:rPr>
        <w:t xml:space="preserve"> C</w:t>
      </w:r>
      <w:r w:rsidR="00CE4EEA" w:rsidRPr="008A5A16">
        <w:rPr>
          <w:rFonts w:ascii="Times New Roman" w:hAnsi="Times New Roman" w:cs="Times New Roman"/>
        </w:rPr>
        <w:t>.M.</w:t>
      </w:r>
      <w:r w:rsidRPr="008A5A16">
        <w:rPr>
          <w:rFonts w:ascii="Times New Roman" w:hAnsi="Times New Roman" w:cs="Times New Roman"/>
        </w:rPr>
        <w:t xml:space="preserve"> Kumar</w:t>
      </w:r>
      <w:r w:rsidR="00CE4EEA" w:rsidRPr="008A5A16">
        <w:rPr>
          <w:rFonts w:ascii="Times New Roman" w:hAnsi="Times New Roman" w:cs="Times New Roman"/>
        </w:rPr>
        <w:t>, R.</w:t>
      </w:r>
      <w:r w:rsidRPr="008A5A16">
        <w:rPr>
          <w:rFonts w:ascii="Times New Roman" w:hAnsi="Times New Roman" w:cs="Times New Roman"/>
        </w:rPr>
        <w:t xml:space="preserve"> Singh</w:t>
      </w:r>
      <w:r w:rsidR="00CE4EEA" w:rsidRPr="008A5A16">
        <w:rPr>
          <w:rFonts w:ascii="Times New Roman" w:hAnsi="Times New Roman" w:cs="Times New Roman"/>
        </w:rPr>
        <w:t>,</w:t>
      </w:r>
      <w:r w:rsidRPr="008A5A16">
        <w:rPr>
          <w:rFonts w:ascii="Times New Roman" w:hAnsi="Times New Roman" w:cs="Times New Roman"/>
        </w:rPr>
        <w:t xml:space="preserve"> B</w:t>
      </w:r>
      <w:r w:rsidR="00CE4EEA" w:rsidRPr="008A5A16">
        <w:rPr>
          <w:rFonts w:ascii="Times New Roman" w:hAnsi="Times New Roman" w:cs="Times New Roman"/>
        </w:rPr>
        <w:t>.K.</w:t>
      </w:r>
      <w:r w:rsidRPr="008A5A16">
        <w:rPr>
          <w:rFonts w:ascii="Times New Roman" w:hAnsi="Times New Roman" w:cs="Times New Roman"/>
        </w:rPr>
        <w:t xml:space="preserve"> Panwar</w:t>
      </w:r>
      <w:r w:rsidR="00CE4EEA" w:rsidRPr="008A5A16">
        <w:rPr>
          <w:rFonts w:ascii="Times New Roman" w:hAnsi="Times New Roman" w:cs="Times New Roman"/>
        </w:rPr>
        <w:t>,</w:t>
      </w:r>
      <w:r w:rsidRPr="008A5A16">
        <w:rPr>
          <w:rFonts w:ascii="Times New Roman" w:hAnsi="Times New Roman" w:cs="Times New Roman"/>
        </w:rPr>
        <w:t xml:space="preserve"> G and Kumar</w:t>
      </w:r>
      <w:r w:rsidR="00CE4EEA" w:rsidRPr="008A5A16">
        <w:rPr>
          <w:rFonts w:ascii="Times New Roman" w:hAnsi="Times New Roman" w:cs="Times New Roman"/>
        </w:rPr>
        <w:t>,</w:t>
      </w:r>
      <w:r w:rsidRPr="008A5A16">
        <w:rPr>
          <w:rFonts w:ascii="Times New Roman" w:hAnsi="Times New Roman" w:cs="Times New Roman"/>
        </w:rPr>
        <w:t xml:space="preserve"> M</w:t>
      </w:r>
      <w:r w:rsidR="00CE4EEA" w:rsidRPr="008A5A16">
        <w:rPr>
          <w:rFonts w:ascii="Times New Roman" w:hAnsi="Times New Roman" w:cs="Times New Roman"/>
        </w:rPr>
        <w:t>. 2023.</w:t>
      </w:r>
      <w:r w:rsidRPr="008A5A16">
        <w:rPr>
          <w:rFonts w:ascii="Times New Roman" w:hAnsi="Times New Roman" w:cs="Times New Roman"/>
        </w:rPr>
        <w:t xml:space="preserve"> Investigating the impact of terminal heat stress on contrasting wheat cultivars: a comprehensive analysis of phenological, physiological, and biochemical traits.</w:t>
      </w:r>
      <w:r w:rsidR="00CE4EEA" w:rsidRPr="008A5A16">
        <w:rPr>
          <w:rFonts w:ascii="Times New Roman" w:hAnsi="Times New Roman" w:cs="Times New Roman"/>
        </w:rPr>
        <w:t xml:space="preserve"> Front. Plant Sci. </w:t>
      </w:r>
      <w:r w:rsidR="00CE4EEA" w:rsidRPr="008A5A16">
        <w:rPr>
          <w:rFonts w:ascii="Times New Roman" w:hAnsi="Times New Roman" w:cs="Times New Roman"/>
          <w:b/>
        </w:rPr>
        <w:t xml:space="preserve">14, </w:t>
      </w:r>
      <w:r w:rsidRPr="008A5A16">
        <w:rPr>
          <w:rFonts w:ascii="Times New Roman" w:hAnsi="Times New Roman" w:cs="Times New Roman"/>
        </w:rPr>
        <w:t xml:space="preserve">1189005. </w:t>
      </w:r>
      <w:proofErr w:type="spellStart"/>
      <w:r w:rsidR="00CE4EEA" w:rsidRPr="008A5A16">
        <w:rPr>
          <w:rFonts w:ascii="Times New Roman" w:hAnsi="Times New Roman" w:cs="Times New Roman"/>
        </w:rPr>
        <w:t>doi</w:t>
      </w:r>
      <w:proofErr w:type="spellEnd"/>
      <w:r w:rsidR="00CE4EEA" w:rsidRPr="008A5A16">
        <w:rPr>
          <w:rFonts w:ascii="Times New Roman" w:hAnsi="Times New Roman" w:cs="Times New Roman"/>
        </w:rPr>
        <w:t>: 10.3389/fpls.</w:t>
      </w:r>
      <w:r w:rsidRPr="008A5A16">
        <w:rPr>
          <w:rFonts w:ascii="Times New Roman" w:hAnsi="Times New Roman" w:cs="Times New Roman"/>
        </w:rPr>
        <w:t>1189005</w:t>
      </w:r>
    </w:p>
    <w:p w14:paraId="431E8E8F" w14:textId="77777777" w:rsidR="00B15903" w:rsidRPr="008A5A16" w:rsidRDefault="00CE4EEA" w:rsidP="008A5A16">
      <w:pPr>
        <w:autoSpaceDE w:val="0"/>
        <w:autoSpaceDN w:val="0"/>
        <w:adjustRightInd w:val="0"/>
        <w:spacing w:after="0" w:line="240" w:lineRule="auto"/>
        <w:rPr>
          <w:rFonts w:ascii="Times New Roman" w:hAnsi="Times New Roman" w:cs="Times New Roman"/>
          <w:color w:val="231F20"/>
        </w:rPr>
      </w:pPr>
      <w:r w:rsidRPr="008A5A16">
        <w:rPr>
          <w:rFonts w:ascii="Times New Roman" w:hAnsi="Times New Roman" w:cs="Times New Roman"/>
          <w:color w:val="231F20"/>
        </w:rPr>
        <w:t xml:space="preserve">Sharma, P. Prasad, S. </w:t>
      </w:r>
      <w:proofErr w:type="spellStart"/>
      <w:r w:rsidRPr="008A5A16">
        <w:rPr>
          <w:rFonts w:ascii="Times New Roman" w:hAnsi="Times New Roman" w:cs="Times New Roman"/>
          <w:color w:val="231F20"/>
        </w:rPr>
        <w:t>Gonmei</w:t>
      </w:r>
      <w:proofErr w:type="spellEnd"/>
      <w:r w:rsidRPr="008A5A16">
        <w:rPr>
          <w:rFonts w:ascii="Times New Roman" w:hAnsi="Times New Roman" w:cs="Times New Roman"/>
          <w:color w:val="231F20"/>
        </w:rPr>
        <w:t>, K. Tiwari, A. Singh, S. and Kumar, A. 2015</w:t>
      </w:r>
      <w:r w:rsidR="00F32742" w:rsidRPr="008A5A16">
        <w:rPr>
          <w:rFonts w:ascii="Times New Roman" w:hAnsi="Times New Roman" w:cs="Times New Roman"/>
          <w:color w:val="231F20"/>
        </w:rPr>
        <w:t>.</w:t>
      </w:r>
      <w:r w:rsidRPr="008A5A16">
        <w:rPr>
          <w:rFonts w:ascii="Times New Roman" w:hAnsi="Times New Roman" w:cs="Times New Roman"/>
          <w:color w:val="231F20"/>
        </w:rPr>
        <w:t xml:space="preserve"> </w:t>
      </w:r>
      <w:r w:rsidR="00F32742" w:rsidRPr="008A5A16">
        <w:rPr>
          <w:rFonts w:ascii="Times New Roman" w:hAnsi="Times New Roman" w:cs="Times New Roman"/>
          <w:color w:val="231F20"/>
        </w:rPr>
        <w:t>Identification of heat tolerances in wheat at grain filling stage under heat stress</w:t>
      </w:r>
      <w:r w:rsidRPr="008A5A16">
        <w:rPr>
          <w:rFonts w:ascii="Times New Roman" w:hAnsi="Times New Roman" w:cs="Times New Roman"/>
          <w:color w:val="231F20"/>
        </w:rPr>
        <w:t xml:space="preserve"> </w:t>
      </w:r>
      <w:r w:rsidR="00F32742" w:rsidRPr="008A5A16">
        <w:rPr>
          <w:rFonts w:ascii="Times New Roman" w:hAnsi="Times New Roman" w:cs="Times New Roman"/>
          <w:color w:val="231F20"/>
        </w:rPr>
        <w:t xml:space="preserve">environment. Environ. Ecol. </w:t>
      </w:r>
      <w:r w:rsidR="00F32742" w:rsidRPr="008A5A16">
        <w:rPr>
          <w:rFonts w:ascii="Times New Roman" w:hAnsi="Times New Roman" w:cs="Times New Roman"/>
          <w:b/>
          <w:color w:val="231F20"/>
        </w:rPr>
        <w:t>33</w:t>
      </w:r>
      <w:r w:rsidR="00A641E4" w:rsidRPr="008A5A16">
        <w:rPr>
          <w:rFonts w:ascii="Times New Roman" w:hAnsi="Times New Roman" w:cs="Times New Roman"/>
          <w:b/>
          <w:color w:val="231F20"/>
        </w:rPr>
        <w:t>,</w:t>
      </w:r>
      <w:r w:rsidR="00A641E4" w:rsidRPr="008A5A16">
        <w:rPr>
          <w:rFonts w:ascii="Times New Roman" w:hAnsi="Times New Roman" w:cs="Times New Roman"/>
          <w:color w:val="231F20"/>
        </w:rPr>
        <w:t xml:space="preserve"> 4:</w:t>
      </w:r>
      <w:r w:rsidR="00F32742" w:rsidRPr="008A5A16">
        <w:rPr>
          <w:rFonts w:ascii="Times New Roman" w:hAnsi="Times New Roman" w:cs="Times New Roman"/>
          <w:color w:val="231F20"/>
        </w:rPr>
        <w:t xml:space="preserve"> 1572–1577.</w:t>
      </w:r>
    </w:p>
    <w:p w14:paraId="064FE1C3" w14:textId="77777777" w:rsidR="00F32742" w:rsidRPr="008A5A16" w:rsidRDefault="00A641E4" w:rsidP="008A5A16">
      <w:pPr>
        <w:spacing w:line="240" w:lineRule="auto"/>
        <w:jc w:val="both"/>
        <w:rPr>
          <w:rFonts w:ascii="Times New Roman" w:hAnsi="Times New Roman" w:cs="Times New Roman"/>
        </w:rPr>
      </w:pPr>
      <w:proofErr w:type="spellStart"/>
      <w:r w:rsidRPr="008A5A16">
        <w:rPr>
          <w:rFonts w:ascii="Times New Roman" w:hAnsi="Times New Roman" w:cs="Times New Roman"/>
        </w:rPr>
        <w:t>Shirdelmoghanloo</w:t>
      </w:r>
      <w:proofErr w:type="spellEnd"/>
      <w:r w:rsidRPr="008A5A16">
        <w:rPr>
          <w:rFonts w:ascii="Times New Roman" w:hAnsi="Times New Roman" w:cs="Times New Roman"/>
        </w:rPr>
        <w:t>, H. Cozzolino, D.</w:t>
      </w:r>
      <w:r w:rsidR="00471F4C" w:rsidRPr="008A5A16">
        <w:rPr>
          <w:rFonts w:ascii="Times New Roman" w:hAnsi="Times New Roman" w:cs="Times New Roman"/>
        </w:rPr>
        <w:t xml:space="preserve"> </w:t>
      </w:r>
      <w:proofErr w:type="spellStart"/>
      <w:r w:rsidR="00471F4C" w:rsidRPr="008A5A16">
        <w:rPr>
          <w:rFonts w:ascii="Times New Roman" w:hAnsi="Times New Roman" w:cs="Times New Roman"/>
        </w:rPr>
        <w:t>Lo</w:t>
      </w:r>
      <w:r w:rsidR="00E65A1E" w:rsidRPr="008A5A16">
        <w:rPr>
          <w:rFonts w:ascii="Times New Roman" w:hAnsi="Times New Roman" w:cs="Times New Roman"/>
        </w:rPr>
        <w:t>hraseb</w:t>
      </w:r>
      <w:proofErr w:type="spellEnd"/>
      <w:r w:rsidR="00E65A1E" w:rsidRPr="008A5A16">
        <w:rPr>
          <w:rFonts w:ascii="Times New Roman" w:hAnsi="Times New Roman" w:cs="Times New Roman"/>
        </w:rPr>
        <w:t>, I., and Collins, N. C. 2016</w:t>
      </w:r>
      <w:r w:rsidR="00471F4C" w:rsidRPr="008A5A16">
        <w:rPr>
          <w:rFonts w:ascii="Times New Roman" w:hAnsi="Times New Roman" w:cs="Times New Roman"/>
        </w:rPr>
        <w:t>. Truncation of grain filling in wheat (</w:t>
      </w:r>
      <w:r w:rsidR="00471F4C" w:rsidRPr="008A5A16">
        <w:rPr>
          <w:rFonts w:ascii="Times New Roman" w:hAnsi="Times New Roman" w:cs="Times New Roman"/>
          <w:i/>
        </w:rPr>
        <w:t>Triticum aestivum</w:t>
      </w:r>
      <w:r w:rsidR="00471F4C" w:rsidRPr="008A5A16">
        <w:rPr>
          <w:rFonts w:ascii="Times New Roman" w:hAnsi="Times New Roman" w:cs="Times New Roman"/>
        </w:rPr>
        <w:t xml:space="preserve">) triggered by brief heat stress during early grain filling: association with senescence responses and reductions in stem reserves. </w:t>
      </w:r>
      <w:proofErr w:type="spellStart"/>
      <w:r w:rsidR="00471F4C" w:rsidRPr="008A5A16">
        <w:rPr>
          <w:rFonts w:ascii="Times New Roman" w:hAnsi="Times New Roman" w:cs="Times New Roman"/>
        </w:rPr>
        <w:t>Funct</w:t>
      </w:r>
      <w:proofErr w:type="spellEnd"/>
      <w:r w:rsidR="00471F4C" w:rsidRPr="008A5A16">
        <w:rPr>
          <w:rFonts w:ascii="Times New Roman" w:hAnsi="Times New Roman" w:cs="Times New Roman"/>
        </w:rPr>
        <w:t xml:space="preserve">. Plant Biol. </w:t>
      </w:r>
      <w:r w:rsidR="00471F4C" w:rsidRPr="008A5A16">
        <w:rPr>
          <w:rFonts w:ascii="Times New Roman" w:hAnsi="Times New Roman" w:cs="Times New Roman"/>
          <w:b/>
        </w:rPr>
        <w:t xml:space="preserve">43, </w:t>
      </w:r>
      <w:r w:rsidR="00471F4C" w:rsidRPr="008A5A16">
        <w:rPr>
          <w:rFonts w:ascii="Times New Roman" w:hAnsi="Times New Roman" w:cs="Times New Roman"/>
        </w:rPr>
        <w:t xml:space="preserve">919. </w:t>
      </w:r>
      <w:proofErr w:type="spellStart"/>
      <w:r w:rsidR="00471F4C" w:rsidRPr="008A5A16">
        <w:rPr>
          <w:rFonts w:ascii="Times New Roman" w:hAnsi="Times New Roman" w:cs="Times New Roman"/>
        </w:rPr>
        <w:t>doi</w:t>
      </w:r>
      <w:proofErr w:type="spellEnd"/>
      <w:r w:rsidR="00471F4C" w:rsidRPr="008A5A16">
        <w:rPr>
          <w:rFonts w:ascii="Times New Roman" w:hAnsi="Times New Roman" w:cs="Times New Roman"/>
        </w:rPr>
        <w:t>: 10.1071/fp15384</w:t>
      </w:r>
    </w:p>
    <w:p w14:paraId="4194B933" w14:textId="77777777" w:rsidR="00471F4C"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 xml:space="preserve">Rehman, H. Tariq, A. Ashraf, I. Ahmed, M. </w:t>
      </w:r>
      <w:proofErr w:type="spellStart"/>
      <w:r w:rsidRPr="008A5A16">
        <w:rPr>
          <w:rFonts w:ascii="Times New Roman" w:hAnsi="Times New Roman" w:cs="Times New Roman"/>
        </w:rPr>
        <w:t>Muscolo</w:t>
      </w:r>
      <w:proofErr w:type="spellEnd"/>
      <w:r w:rsidRPr="008A5A16">
        <w:rPr>
          <w:rFonts w:ascii="Times New Roman" w:hAnsi="Times New Roman" w:cs="Times New Roman"/>
        </w:rPr>
        <w:t>, A and Basra, S. M. A.</w:t>
      </w:r>
      <w:r w:rsidR="00471F4C" w:rsidRPr="008A5A16">
        <w:rPr>
          <w:rFonts w:ascii="Times New Roman" w:hAnsi="Times New Roman" w:cs="Times New Roman"/>
        </w:rPr>
        <w:t xml:space="preserve"> </w:t>
      </w:r>
      <w:r w:rsidRPr="008A5A16">
        <w:rPr>
          <w:rFonts w:ascii="Times New Roman" w:hAnsi="Times New Roman" w:cs="Times New Roman"/>
        </w:rPr>
        <w:t>2021</w:t>
      </w:r>
      <w:r w:rsidR="00471F4C" w:rsidRPr="008A5A16">
        <w:rPr>
          <w:rFonts w:ascii="Times New Roman" w:hAnsi="Times New Roman" w:cs="Times New Roman"/>
        </w:rPr>
        <w:t>. Evaluation of physiological and morphological traits for improving spring wheat adaptation to terminal heat stress. Plants</w:t>
      </w:r>
      <w:r w:rsidRPr="008A5A16">
        <w:rPr>
          <w:rFonts w:ascii="Times New Roman" w:hAnsi="Times New Roman" w:cs="Times New Roman"/>
        </w:rPr>
        <w:t>.</w:t>
      </w:r>
      <w:r w:rsidR="00471F4C" w:rsidRPr="008A5A16">
        <w:rPr>
          <w:rFonts w:ascii="Times New Roman" w:hAnsi="Times New Roman" w:cs="Times New Roman"/>
        </w:rPr>
        <w:t xml:space="preserve"> </w:t>
      </w:r>
      <w:r w:rsidR="00471F4C" w:rsidRPr="008A5A16">
        <w:rPr>
          <w:rFonts w:ascii="Times New Roman" w:hAnsi="Times New Roman" w:cs="Times New Roman"/>
          <w:b/>
        </w:rPr>
        <w:t xml:space="preserve">10, </w:t>
      </w:r>
      <w:r w:rsidR="00471F4C" w:rsidRPr="008A5A16">
        <w:rPr>
          <w:rFonts w:ascii="Times New Roman" w:hAnsi="Times New Roman" w:cs="Times New Roman"/>
        </w:rPr>
        <w:t xml:space="preserve">455. </w:t>
      </w:r>
      <w:proofErr w:type="spellStart"/>
      <w:r w:rsidR="00471F4C" w:rsidRPr="008A5A16">
        <w:rPr>
          <w:rFonts w:ascii="Times New Roman" w:hAnsi="Times New Roman" w:cs="Times New Roman"/>
        </w:rPr>
        <w:t>doi</w:t>
      </w:r>
      <w:proofErr w:type="spellEnd"/>
      <w:r w:rsidR="00471F4C" w:rsidRPr="008A5A16">
        <w:rPr>
          <w:rFonts w:ascii="Times New Roman" w:hAnsi="Times New Roman" w:cs="Times New Roman"/>
        </w:rPr>
        <w:t>: 10.3390/ plants10030455</w:t>
      </w:r>
    </w:p>
    <w:p w14:paraId="0191BEAF" w14:textId="77777777" w:rsidR="00471F4C"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 xml:space="preserve">Nagar, S. Singh, V. P. Arora, A. </w:t>
      </w:r>
      <w:proofErr w:type="spellStart"/>
      <w:r w:rsidRPr="008A5A16">
        <w:rPr>
          <w:rFonts w:ascii="Times New Roman" w:hAnsi="Times New Roman" w:cs="Times New Roman"/>
        </w:rPr>
        <w:t>Dhakar</w:t>
      </w:r>
      <w:proofErr w:type="spellEnd"/>
      <w:r w:rsidRPr="008A5A16">
        <w:rPr>
          <w:rFonts w:ascii="Times New Roman" w:hAnsi="Times New Roman" w:cs="Times New Roman"/>
        </w:rPr>
        <w:t>, R and Ramakrishnan, S. 2015</w:t>
      </w:r>
      <w:r w:rsidR="00471F4C" w:rsidRPr="008A5A16">
        <w:rPr>
          <w:rFonts w:ascii="Times New Roman" w:hAnsi="Times New Roman" w:cs="Times New Roman"/>
        </w:rPr>
        <w:t>. Assessment of terminal heat tolerance ability of wheat genotypes based on physiological traits using multivariate analysis. Acta Physiol. Plant</w:t>
      </w:r>
      <w:r w:rsidRPr="008A5A16">
        <w:rPr>
          <w:rFonts w:ascii="Times New Roman" w:hAnsi="Times New Roman" w:cs="Times New Roman"/>
        </w:rPr>
        <w:t>.</w:t>
      </w:r>
      <w:r w:rsidR="00471F4C" w:rsidRPr="008A5A16">
        <w:rPr>
          <w:rFonts w:ascii="Times New Roman" w:hAnsi="Times New Roman" w:cs="Times New Roman"/>
        </w:rPr>
        <w:t xml:space="preserve"> </w:t>
      </w:r>
      <w:r w:rsidR="00471F4C" w:rsidRPr="008A5A16">
        <w:rPr>
          <w:rFonts w:ascii="Times New Roman" w:hAnsi="Times New Roman" w:cs="Times New Roman"/>
          <w:b/>
        </w:rPr>
        <w:t>37</w:t>
      </w:r>
      <w:r w:rsidRPr="008A5A16">
        <w:rPr>
          <w:rFonts w:ascii="Times New Roman" w:hAnsi="Times New Roman" w:cs="Times New Roman"/>
          <w:b/>
        </w:rPr>
        <w:t>,</w:t>
      </w:r>
      <w:r w:rsidRPr="008A5A16">
        <w:rPr>
          <w:rFonts w:ascii="Times New Roman" w:hAnsi="Times New Roman" w:cs="Times New Roman"/>
        </w:rPr>
        <w:t xml:space="preserve"> 12</w:t>
      </w:r>
      <w:r w:rsidR="00471F4C" w:rsidRPr="008A5A16">
        <w:rPr>
          <w:rFonts w:ascii="Times New Roman" w:hAnsi="Times New Roman" w:cs="Times New Roman"/>
        </w:rPr>
        <w:t xml:space="preserve"> 257. </w:t>
      </w:r>
      <w:proofErr w:type="spellStart"/>
      <w:r w:rsidR="00471F4C" w:rsidRPr="008A5A16">
        <w:rPr>
          <w:rFonts w:ascii="Times New Roman" w:hAnsi="Times New Roman" w:cs="Times New Roman"/>
        </w:rPr>
        <w:t>doi</w:t>
      </w:r>
      <w:proofErr w:type="spellEnd"/>
      <w:r w:rsidR="00471F4C" w:rsidRPr="008A5A16">
        <w:rPr>
          <w:rFonts w:ascii="Times New Roman" w:hAnsi="Times New Roman" w:cs="Times New Roman"/>
        </w:rPr>
        <w:t>: 10.1007/s11738-015-2017-2</w:t>
      </w:r>
    </w:p>
    <w:p w14:paraId="4F4CFB4B" w14:textId="77777777" w:rsidR="00DF6174"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 xml:space="preserve">Gupta, N. K. Khan, A. Maheshwari, A. Narayan, S. </w:t>
      </w:r>
      <w:proofErr w:type="spellStart"/>
      <w:r w:rsidRPr="008A5A16">
        <w:rPr>
          <w:rFonts w:ascii="Times New Roman" w:hAnsi="Times New Roman" w:cs="Times New Roman"/>
        </w:rPr>
        <w:t>Chhapola</w:t>
      </w:r>
      <w:proofErr w:type="spellEnd"/>
      <w:r w:rsidRPr="008A5A16">
        <w:rPr>
          <w:rFonts w:ascii="Times New Roman" w:hAnsi="Times New Roman" w:cs="Times New Roman"/>
        </w:rPr>
        <w:t>, O. P and</w:t>
      </w:r>
      <w:r w:rsidR="00DF6174" w:rsidRPr="008A5A16">
        <w:rPr>
          <w:rFonts w:ascii="Times New Roman" w:hAnsi="Times New Roman" w:cs="Times New Roman"/>
        </w:rPr>
        <w:t xml:space="preserve"> A</w:t>
      </w:r>
      <w:r w:rsidRPr="008A5A16">
        <w:rPr>
          <w:rFonts w:ascii="Times New Roman" w:hAnsi="Times New Roman" w:cs="Times New Roman"/>
        </w:rPr>
        <w:t>rora, A.</w:t>
      </w:r>
      <w:r w:rsidR="00DF6174" w:rsidRPr="008A5A16">
        <w:rPr>
          <w:rFonts w:ascii="Times New Roman" w:hAnsi="Times New Roman" w:cs="Times New Roman"/>
        </w:rPr>
        <w:t xml:space="preserve"> </w:t>
      </w:r>
      <w:r w:rsidRPr="008A5A16">
        <w:rPr>
          <w:rFonts w:ascii="Times New Roman" w:hAnsi="Times New Roman" w:cs="Times New Roman"/>
        </w:rPr>
        <w:t>2015</w:t>
      </w:r>
      <w:r w:rsidR="00DF6174" w:rsidRPr="008A5A16">
        <w:rPr>
          <w:rFonts w:ascii="Times New Roman" w:hAnsi="Times New Roman" w:cs="Times New Roman"/>
        </w:rPr>
        <w:t xml:space="preserve">. Effect of post anthesis high temperature stress on growth, physiology and antioxidative </w:t>
      </w:r>
      <w:proofErr w:type="spellStart"/>
      <w:r w:rsidR="00DF6174" w:rsidRPr="008A5A16">
        <w:rPr>
          <w:rFonts w:ascii="Times New Roman" w:hAnsi="Times New Roman" w:cs="Times New Roman"/>
        </w:rPr>
        <w:t>defense</w:t>
      </w:r>
      <w:proofErr w:type="spellEnd"/>
      <w:r w:rsidR="00DF6174" w:rsidRPr="008A5A16">
        <w:rPr>
          <w:rFonts w:ascii="Times New Roman" w:hAnsi="Times New Roman" w:cs="Times New Roman"/>
        </w:rPr>
        <w:t xml:space="preserve"> mechanisms in contrasting wheat genotypes. Indian J. Plant Physiol. </w:t>
      </w:r>
      <w:r w:rsidR="00DF6174" w:rsidRPr="008A5A16">
        <w:rPr>
          <w:rFonts w:ascii="Times New Roman" w:hAnsi="Times New Roman" w:cs="Times New Roman"/>
          <w:b/>
        </w:rPr>
        <w:t>20,</w:t>
      </w:r>
      <w:r w:rsidR="00DF6174" w:rsidRPr="008A5A16">
        <w:rPr>
          <w:rFonts w:ascii="Times New Roman" w:hAnsi="Times New Roman" w:cs="Times New Roman"/>
        </w:rPr>
        <w:t xml:space="preserve"> 103–110. </w:t>
      </w:r>
      <w:proofErr w:type="spellStart"/>
      <w:r w:rsidR="00DF6174" w:rsidRPr="008A5A16">
        <w:rPr>
          <w:rFonts w:ascii="Times New Roman" w:hAnsi="Times New Roman" w:cs="Times New Roman"/>
        </w:rPr>
        <w:t>doi</w:t>
      </w:r>
      <w:proofErr w:type="spellEnd"/>
      <w:r w:rsidR="00DF6174" w:rsidRPr="008A5A16">
        <w:rPr>
          <w:rFonts w:ascii="Times New Roman" w:hAnsi="Times New Roman" w:cs="Times New Roman"/>
        </w:rPr>
        <w:t>: 10.1007/s40502-015-0142-y</w:t>
      </w:r>
    </w:p>
    <w:p w14:paraId="57513D2B" w14:textId="77777777" w:rsidR="00DF6174"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Agarwal, V. P.</w:t>
      </w:r>
      <w:r w:rsidR="00DF6174" w:rsidRPr="008A5A16">
        <w:rPr>
          <w:rFonts w:ascii="Times New Roman" w:hAnsi="Times New Roman" w:cs="Times New Roman"/>
        </w:rPr>
        <w:t xml:space="preserve"> Gupta, </w:t>
      </w:r>
      <w:r w:rsidRPr="008A5A16">
        <w:rPr>
          <w:rFonts w:ascii="Times New Roman" w:hAnsi="Times New Roman" w:cs="Times New Roman"/>
        </w:rPr>
        <w:t>N. K. Gupta, S and Singh, G. 2021</w:t>
      </w:r>
      <w:r w:rsidR="00DF6174" w:rsidRPr="008A5A16">
        <w:rPr>
          <w:rFonts w:ascii="Times New Roman" w:hAnsi="Times New Roman" w:cs="Times New Roman"/>
        </w:rPr>
        <w:t xml:space="preserve">. Screening of wheat germplasm for terminal heat tolerance under hyper-arid conditions. Cereal Res. Commun. </w:t>
      </w:r>
      <w:r w:rsidR="00DF6174" w:rsidRPr="008A5A16">
        <w:rPr>
          <w:rFonts w:ascii="Times New Roman" w:hAnsi="Times New Roman" w:cs="Times New Roman"/>
          <w:b/>
        </w:rPr>
        <w:t>49,</w:t>
      </w:r>
      <w:r w:rsidR="00DF6174" w:rsidRPr="008A5A16">
        <w:rPr>
          <w:rFonts w:ascii="Times New Roman" w:hAnsi="Times New Roman" w:cs="Times New Roman"/>
        </w:rPr>
        <w:t xml:space="preserve"> 375–383. </w:t>
      </w:r>
      <w:proofErr w:type="spellStart"/>
      <w:r w:rsidR="00DF6174" w:rsidRPr="008A5A16">
        <w:rPr>
          <w:rFonts w:ascii="Times New Roman" w:hAnsi="Times New Roman" w:cs="Times New Roman"/>
        </w:rPr>
        <w:t>doi</w:t>
      </w:r>
      <w:proofErr w:type="spellEnd"/>
      <w:r w:rsidR="00DF6174" w:rsidRPr="008A5A16">
        <w:rPr>
          <w:rFonts w:ascii="Times New Roman" w:hAnsi="Times New Roman" w:cs="Times New Roman"/>
        </w:rPr>
        <w:t>: 10.1007/s42976-020-00116-y</w:t>
      </w:r>
    </w:p>
    <w:p w14:paraId="62A48684" w14:textId="77777777" w:rsidR="0024550E"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lastRenderedPageBreak/>
        <w:t>Chakrabarti, B. Singh, S. D. Kumar, V. Harit, R. C</w:t>
      </w:r>
      <w:r w:rsidR="0024550E" w:rsidRPr="008A5A16">
        <w:rPr>
          <w:rFonts w:ascii="Times New Roman" w:hAnsi="Times New Roman" w:cs="Times New Roman"/>
        </w:rPr>
        <w:t xml:space="preserve"> and Misra</w:t>
      </w:r>
      <w:r w:rsidRPr="008A5A16">
        <w:rPr>
          <w:rFonts w:ascii="Times New Roman" w:hAnsi="Times New Roman" w:cs="Times New Roman"/>
        </w:rPr>
        <w:t>, S. 2013</w:t>
      </w:r>
      <w:r w:rsidR="0024550E" w:rsidRPr="008A5A16">
        <w:rPr>
          <w:rFonts w:ascii="Times New Roman" w:hAnsi="Times New Roman" w:cs="Times New Roman"/>
        </w:rPr>
        <w:t xml:space="preserve">. Growth and yield response of wheat and chickpea crops under high temperature. Indian J. Plant Physiol. </w:t>
      </w:r>
      <w:r w:rsidR="0024550E" w:rsidRPr="008A5A16">
        <w:rPr>
          <w:rFonts w:ascii="Times New Roman" w:hAnsi="Times New Roman" w:cs="Times New Roman"/>
          <w:b/>
        </w:rPr>
        <w:t>18,</w:t>
      </w:r>
      <w:r w:rsidR="0024550E" w:rsidRPr="008A5A16">
        <w:rPr>
          <w:rFonts w:ascii="Times New Roman" w:hAnsi="Times New Roman" w:cs="Times New Roman"/>
        </w:rPr>
        <w:t xml:space="preserve"> 7–14. </w:t>
      </w:r>
      <w:proofErr w:type="spellStart"/>
      <w:r w:rsidR="0024550E" w:rsidRPr="008A5A16">
        <w:rPr>
          <w:rFonts w:ascii="Times New Roman" w:hAnsi="Times New Roman" w:cs="Times New Roman"/>
        </w:rPr>
        <w:t>doi</w:t>
      </w:r>
      <w:proofErr w:type="spellEnd"/>
      <w:r w:rsidR="0024550E" w:rsidRPr="008A5A16">
        <w:rPr>
          <w:rFonts w:ascii="Times New Roman" w:hAnsi="Times New Roman" w:cs="Times New Roman"/>
        </w:rPr>
        <w:t>: 10.1007/s40502-013-0002-6</w:t>
      </w:r>
    </w:p>
    <w:p w14:paraId="5CC9655F" w14:textId="77777777" w:rsidR="008C23F1" w:rsidRPr="008A5A16" w:rsidRDefault="008C23F1" w:rsidP="008A5A16">
      <w:pPr>
        <w:spacing w:line="240" w:lineRule="auto"/>
        <w:jc w:val="both"/>
        <w:rPr>
          <w:rFonts w:ascii="Times New Roman" w:hAnsi="Times New Roman" w:cs="Times New Roman"/>
        </w:rPr>
      </w:pPr>
      <w:r w:rsidRPr="008A5A16">
        <w:rPr>
          <w:rFonts w:ascii="Times New Roman" w:hAnsi="Times New Roman" w:cs="Times New Roman"/>
        </w:rPr>
        <w:t xml:space="preserve">NARC. 2020. Annual Report 2020, Nepal Agriculture Research Council, </w:t>
      </w:r>
      <w:proofErr w:type="spellStart"/>
      <w:r w:rsidRPr="008A5A16">
        <w:rPr>
          <w:rFonts w:ascii="Times New Roman" w:hAnsi="Times New Roman" w:cs="Times New Roman"/>
        </w:rPr>
        <w:t>Singhadarbar</w:t>
      </w:r>
      <w:proofErr w:type="spellEnd"/>
      <w:r w:rsidRPr="008A5A16">
        <w:rPr>
          <w:rFonts w:ascii="Times New Roman" w:hAnsi="Times New Roman" w:cs="Times New Roman"/>
        </w:rPr>
        <w:t xml:space="preserve"> plaza, Kathmandu, Nepal.</w:t>
      </w:r>
    </w:p>
    <w:p w14:paraId="3542CB2C" w14:textId="77777777" w:rsidR="008C23F1"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Sah, M. K. Shrestha, A. Shah, P. Yadav, R. P. Yadav, B. P and Mishra, A. 2022</w:t>
      </w:r>
      <w:r w:rsidR="008C23F1" w:rsidRPr="008A5A16">
        <w:rPr>
          <w:rFonts w:ascii="Times New Roman" w:hAnsi="Times New Roman" w:cs="Times New Roman"/>
        </w:rPr>
        <w:t xml:space="preserve">. Impact of Sowing Dates on Wheat Varieties in Central Terai Region of Nepal. Agronomy Journal of Nepal, </w:t>
      </w:r>
      <w:r w:rsidR="008C23F1" w:rsidRPr="008A5A16">
        <w:rPr>
          <w:rFonts w:ascii="Times New Roman" w:hAnsi="Times New Roman" w:cs="Times New Roman"/>
          <w:b/>
        </w:rPr>
        <w:t>6,</w:t>
      </w:r>
      <w:r w:rsidR="008C23F1" w:rsidRPr="008A5A16">
        <w:rPr>
          <w:rFonts w:ascii="Times New Roman" w:hAnsi="Times New Roman" w:cs="Times New Roman"/>
        </w:rPr>
        <w:t xml:space="preserve"> 162-169.</w:t>
      </w:r>
    </w:p>
    <w:p w14:paraId="5E7932C5" w14:textId="77777777" w:rsidR="0053143F" w:rsidRPr="008A5A16" w:rsidRDefault="00E65A1E" w:rsidP="008A5A16">
      <w:pPr>
        <w:spacing w:line="240" w:lineRule="auto"/>
        <w:jc w:val="both"/>
        <w:rPr>
          <w:rFonts w:ascii="Times New Roman" w:hAnsi="Times New Roman" w:cs="Times New Roman"/>
        </w:rPr>
      </w:pPr>
      <w:r w:rsidRPr="008A5A16">
        <w:rPr>
          <w:rFonts w:ascii="Times New Roman" w:hAnsi="Times New Roman" w:cs="Times New Roman"/>
        </w:rPr>
        <w:t>Poudel, P. B. Poudel, M. R and Puri, R. R. 2021</w:t>
      </w:r>
      <w:r w:rsidR="0053143F" w:rsidRPr="008A5A16">
        <w:rPr>
          <w:rFonts w:ascii="Times New Roman" w:hAnsi="Times New Roman" w:cs="Times New Roman"/>
        </w:rPr>
        <w:t>. Evaluation of heat stress tolerance in spring wheat (</w:t>
      </w:r>
      <w:r w:rsidR="0053143F" w:rsidRPr="008A5A16">
        <w:rPr>
          <w:rFonts w:ascii="Times New Roman" w:hAnsi="Times New Roman" w:cs="Times New Roman"/>
          <w:i/>
        </w:rPr>
        <w:t>Triticum aestivum</w:t>
      </w:r>
      <w:r w:rsidR="0053143F" w:rsidRPr="008A5A16">
        <w:rPr>
          <w:rFonts w:ascii="Times New Roman" w:hAnsi="Times New Roman" w:cs="Times New Roman"/>
        </w:rPr>
        <w:t xml:space="preserve"> L.) genotypes using stress tolerance indices in western region of Nepal. </w:t>
      </w:r>
      <w:r w:rsidR="0053143F" w:rsidRPr="008A5A16">
        <w:rPr>
          <w:rFonts w:ascii="Times New Roman" w:hAnsi="Times New Roman" w:cs="Times New Roman"/>
          <w:iCs/>
        </w:rPr>
        <w:t>J. Agric. Food Res.</w:t>
      </w:r>
      <w:r w:rsidR="0053143F" w:rsidRPr="008A5A16">
        <w:rPr>
          <w:rFonts w:ascii="Times New Roman" w:hAnsi="Times New Roman" w:cs="Times New Roman"/>
        </w:rPr>
        <w:t> </w:t>
      </w:r>
      <w:r w:rsidR="0053143F" w:rsidRPr="008A5A16">
        <w:rPr>
          <w:rFonts w:ascii="Times New Roman" w:hAnsi="Times New Roman" w:cs="Times New Roman"/>
          <w:b/>
        </w:rPr>
        <w:t>5,</w:t>
      </w:r>
      <w:r w:rsidR="0053143F" w:rsidRPr="008A5A16">
        <w:rPr>
          <w:rFonts w:ascii="Times New Roman" w:hAnsi="Times New Roman" w:cs="Times New Roman"/>
        </w:rPr>
        <w:t xml:space="preserve"> 100179. </w:t>
      </w:r>
      <w:proofErr w:type="spellStart"/>
      <w:r w:rsidR="0053143F" w:rsidRPr="008A5A16">
        <w:rPr>
          <w:rFonts w:ascii="Times New Roman" w:hAnsi="Times New Roman" w:cs="Times New Roman"/>
        </w:rPr>
        <w:t>doi</w:t>
      </w:r>
      <w:proofErr w:type="spellEnd"/>
      <w:r w:rsidR="0053143F" w:rsidRPr="008A5A16">
        <w:rPr>
          <w:rFonts w:ascii="Times New Roman" w:hAnsi="Times New Roman" w:cs="Times New Roman"/>
        </w:rPr>
        <w:t>: 10.1016/j.jafr.2021.100179</w:t>
      </w:r>
    </w:p>
    <w:sectPr w:rsidR="0053143F" w:rsidRPr="008A5A16" w:rsidSect="00B15903">
      <w:headerReference w:type="even" r:id="rId9"/>
      <w:headerReference w:type="default" r:id="rId10"/>
      <w:footerReference w:type="even" r:id="rId11"/>
      <w:footerReference w:type="default" r:id="rId12"/>
      <w:headerReference w:type="first" r:id="rId13"/>
      <w:footerReference w:type="first" r:id="rId14"/>
      <w:pgSz w:w="11906" w:h="16838"/>
      <w:pgMar w:top="1440" w:right="110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2206A" w14:textId="77777777" w:rsidR="00A06C1D" w:rsidRDefault="00A06C1D" w:rsidP="001B54D7">
      <w:pPr>
        <w:spacing w:after="0" w:line="240" w:lineRule="auto"/>
      </w:pPr>
      <w:r>
        <w:separator/>
      </w:r>
    </w:p>
  </w:endnote>
  <w:endnote w:type="continuationSeparator" w:id="0">
    <w:p w14:paraId="043C6997" w14:textId="77777777" w:rsidR="00A06C1D" w:rsidRDefault="00A06C1D" w:rsidP="001B5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6E13" w14:textId="77777777" w:rsidR="004D29C1" w:rsidRDefault="004D2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093E0" w14:textId="77777777" w:rsidR="004D29C1" w:rsidRDefault="004D2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6FC0F" w14:textId="77777777" w:rsidR="004D29C1" w:rsidRDefault="004D2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7DA8F" w14:textId="77777777" w:rsidR="00A06C1D" w:rsidRDefault="00A06C1D" w:rsidP="001B54D7">
      <w:pPr>
        <w:spacing w:after="0" w:line="240" w:lineRule="auto"/>
      </w:pPr>
      <w:r>
        <w:separator/>
      </w:r>
    </w:p>
  </w:footnote>
  <w:footnote w:type="continuationSeparator" w:id="0">
    <w:p w14:paraId="146EBF62" w14:textId="77777777" w:rsidR="00A06C1D" w:rsidRDefault="00A06C1D" w:rsidP="001B5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B1BED" w14:textId="4F787D06" w:rsidR="004D29C1" w:rsidRDefault="004D29C1">
    <w:pPr>
      <w:pStyle w:val="Header"/>
    </w:pPr>
    <w:r>
      <w:rPr>
        <w:noProof/>
      </w:rPr>
      <w:pict w14:anchorId="4DD716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B2B95" w14:textId="1E0C7BFB" w:rsidR="004D29C1" w:rsidRDefault="004D29C1">
    <w:pPr>
      <w:pStyle w:val="Header"/>
    </w:pPr>
    <w:r>
      <w:rPr>
        <w:noProof/>
      </w:rPr>
      <w:pict w14:anchorId="795DC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C111F" w14:textId="1166513E" w:rsidR="004D29C1" w:rsidRDefault="004D29C1">
    <w:pPr>
      <w:pStyle w:val="Header"/>
    </w:pPr>
    <w:r>
      <w:rPr>
        <w:noProof/>
      </w:rPr>
      <w:pict w14:anchorId="61B5A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71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EEE"/>
    <w:rsid w:val="0001735B"/>
    <w:rsid w:val="00025F60"/>
    <w:rsid w:val="00033DE8"/>
    <w:rsid w:val="000402EA"/>
    <w:rsid w:val="000509AC"/>
    <w:rsid w:val="000652D8"/>
    <w:rsid w:val="00073B52"/>
    <w:rsid w:val="0008176F"/>
    <w:rsid w:val="000965F1"/>
    <w:rsid w:val="000B1F69"/>
    <w:rsid w:val="000C0169"/>
    <w:rsid w:val="000C2BA2"/>
    <w:rsid w:val="000C7CD6"/>
    <w:rsid w:val="000E12FD"/>
    <w:rsid w:val="000E13BF"/>
    <w:rsid w:val="000F3068"/>
    <w:rsid w:val="000F3680"/>
    <w:rsid w:val="0010025D"/>
    <w:rsid w:val="00133870"/>
    <w:rsid w:val="00135F1F"/>
    <w:rsid w:val="00153F5E"/>
    <w:rsid w:val="001B54D7"/>
    <w:rsid w:val="001B7836"/>
    <w:rsid w:val="001D5C3D"/>
    <w:rsid w:val="001D5DF7"/>
    <w:rsid w:val="001E4A85"/>
    <w:rsid w:val="00243E55"/>
    <w:rsid w:val="0024550E"/>
    <w:rsid w:val="00246194"/>
    <w:rsid w:val="00262741"/>
    <w:rsid w:val="00265D5C"/>
    <w:rsid w:val="002C7E02"/>
    <w:rsid w:val="002D016C"/>
    <w:rsid w:val="002E6801"/>
    <w:rsid w:val="002F07F4"/>
    <w:rsid w:val="002F3607"/>
    <w:rsid w:val="002F6C63"/>
    <w:rsid w:val="003065F1"/>
    <w:rsid w:val="00315A1D"/>
    <w:rsid w:val="00336508"/>
    <w:rsid w:val="00363F04"/>
    <w:rsid w:val="00364E7B"/>
    <w:rsid w:val="0037685C"/>
    <w:rsid w:val="00376980"/>
    <w:rsid w:val="003E4379"/>
    <w:rsid w:val="00401C38"/>
    <w:rsid w:val="00415FBB"/>
    <w:rsid w:val="00432166"/>
    <w:rsid w:val="00465310"/>
    <w:rsid w:val="00471F4C"/>
    <w:rsid w:val="0049309E"/>
    <w:rsid w:val="004A6169"/>
    <w:rsid w:val="004B4B0F"/>
    <w:rsid w:val="004B5DB4"/>
    <w:rsid w:val="004B6947"/>
    <w:rsid w:val="004D29C1"/>
    <w:rsid w:val="004D5E68"/>
    <w:rsid w:val="0050132F"/>
    <w:rsid w:val="005218EF"/>
    <w:rsid w:val="00523E60"/>
    <w:rsid w:val="00525A8E"/>
    <w:rsid w:val="0053143F"/>
    <w:rsid w:val="005340AE"/>
    <w:rsid w:val="005375B8"/>
    <w:rsid w:val="0054254B"/>
    <w:rsid w:val="005672F6"/>
    <w:rsid w:val="005B0ED5"/>
    <w:rsid w:val="005E75E9"/>
    <w:rsid w:val="00601123"/>
    <w:rsid w:val="00601A59"/>
    <w:rsid w:val="0061628B"/>
    <w:rsid w:val="00637B54"/>
    <w:rsid w:val="0064121F"/>
    <w:rsid w:val="00667C15"/>
    <w:rsid w:val="006725FD"/>
    <w:rsid w:val="00691665"/>
    <w:rsid w:val="006A08C5"/>
    <w:rsid w:val="006A3DB6"/>
    <w:rsid w:val="006C6106"/>
    <w:rsid w:val="00715855"/>
    <w:rsid w:val="00734EBD"/>
    <w:rsid w:val="00752B4C"/>
    <w:rsid w:val="00755EEE"/>
    <w:rsid w:val="00757988"/>
    <w:rsid w:val="0078365F"/>
    <w:rsid w:val="0079639B"/>
    <w:rsid w:val="007B00A2"/>
    <w:rsid w:val="007B5152"/>
    <w:rsid w:val="007F760B"/>
    <w:rsid w:val="00814F58"/>
    <w:rsid w:val="0082471F"/>
    <w:rsid w:val="008451FE"/>
    <w:rsid w:val="00851946"/>
    <w:rsid w:val="00854AF4"/>
    <w:rsid w:val="00862911"/>
    <w:rsid w:val="00864C45"/>
    <w:rsid w:val="0086715E"/>
    <w:rsid w:val="008A5A16"/>
    <w:rsid w:val="008B0383"/>
    <w:rsid w:val="008C23F1"/>
    <w:rsid w:val="008C4CC4"/>
    <w:rsid w:val="008E69C5"/>
    <w:rsid w:val="008F7048"/>
    <w:rsid w:val="00922009"/>
    <w:rsid w:val="0093022A"/>
    <w:rsid w:val="00972A3D"/>
    <w:rsid w:val="009A5BF2"/>
    <w:rsid w:val="009B401B"/>
    <w:rsid w:val="009B52AC"/>
    <w:rsid w:val="009E65BB"/>
    <w:rsid w:val="009F5204"/>
    <w:rsid w:val="00A00A4C"/>
    <w:rsid w:val="00A06C1D"/>
    <w:rsid w:val="00A11C11"/>
    <w:rsid w:val="00A14830"/>
    <w:rsid w:val="00A27182"/>
    <w:rsid w:val="00A44A68"/>
    <w:rsid w:val="00A50C7F"/>
    <w:rsid w:val="00A55A34"/>
    <w:rsid w:val="00A60EDA"/>
    <w:rsid w:val="00A61A36"/>
    <w:rsid w:val="00A641E4"/>
    <w:rsid w:val="00A8173C"/>
    <w:rsid w:val="00A87716"/>
    <w:rsid w:val="00A90C22"/>
    <w:rsid w:val="00AC0E4A"/>
    <w:rsid w:val="00AD3761"/>
    <w:rsid w:val="00B15099"/>
    <w:rsid w:val="00B15903"/>
    <w:rsid w:val="00B235AC"/>
    <w:rsid w:val="00B44366"/>
    <w:rsid w:val="00B4686F"/>
    <w:rsid w:val="00B52D15"/>
    <w:rsid w:val="00B57E6B"/>
    <w:rsid w:val="00B93520"/>
    <w:rsid w:val="00B93E60"/>
    <w:rsid w:val="00B949E5"/>
    <w:rsid w:val="00BA0BFA"/>
    <w:rsid w:val="00BC26F7"/>
    <w:rsid w:val="00BD0D27"/>
    <w:rsid w:val="00BE0021"/>
    <w:rsid w:val="00C0052C"/>
    <w:rsid w:val="00C41EC2"/>
    <w:rsid w:val="00C51126"/>
    <w:rsid w:val="00C72359"/>
    <w:rsid w:val="00C863FC"/>
    <w:rsid w:val="00CA198E"/>
    <w:rsid w:val="00CB1BC6"/>
    <w:rsid w:val="00CC6F4E"/>
    <w:rsid w:val="00CD0D44"/>
    <w:rsid w:val="00CE1DE2"/>
    <w:rsid w:val="00CE3D9C"/>
    <w:rsid w:val="00CE4EEA"/>
    <w:rsid w:val="00CF7C5C"/>
    <w:rsid w:val="00D12DF6"/>
    <w:rsid w:val="00D7051E"/>
    <w:rsid w:val="00D92C58"/>
    <w:rsid w:val="00D95C40"/>
    <w:rsid w:val="00DA5396"/>
    <w:rsid w:val="00DE1856"/>
    <w:rsid w:val="00DE6F3B"/>
    <w:rsid w:val="00DF6174"/>
    <w:rsid w:val="00E06745"/>
    <w:rsid w:val="00E37B91"/>
    <w:rsid w:val="00E431B2"/>
    <w:rsid w:val="00E434FF"/>
    <w:rsid w:val="00E62740"/>
    <w:rsid w:val="00E65A1E"/>
    <w:rsid w:val="00E861BE"/>
    <w:rsid w:val="00EB61BC"/>
    <w:rsid w:val="00ED03C0"/>
    <w:rsid w:val="00ED0B82"/>
    <w:rsid w:val="00ED4372"/>
    <w:rsid w:val="00F000A8"/>
    <w:rsid w:val="00F038D3"/>
    <w:rsid w:val="00F0418C"/>
    <w:rsid w:val="00F11D98"/>
    <w:rsid w:val="00F234B4"/>
    <w:rsid w:val="00F32742"/>
    <w:rsid w:val="00F34F22"/>
    <w:rsid w:val="00F53F2D"/>
    <w:rsid w:val="00F54786"/>
    <w:rsid w:val="00F60D93"/>
    <w:rsid w:val="00F748EF"/>
    <w:rsid w:val="00F808B9"/>
    <w:rsid w:val="00F8175A"/>
    <w:rsid w:val="00FA2727"/>
    <w:rsid w:val="00FA6CBF"/>
    <w:rsid w:val="00FD5410"/>
    <w:rsid w:val="00FD691D"/>
    <w:rsid w:val="00FD758A"/>
    <w:rsid w:val="00FE58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77522C"/>
  <w15:docId w15:val="{187240F4-CE04-4C57-ABE4-B91A5D45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8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DE8"/>
    <w:rPr>
      <w:color w:val="0000FF" w:themeColor="hyperlink"/>
      <w:u w:val="single"/>
    </w:rPr>
  </w:style>
  <w:style w:type="paragraph" w:styleId="Header">
    <w:name w:val="header"/>
    <w:basedOn w:val="Normal"/>
    <w:link w:val="HeaderChar"/>
    <w:uiPriority w:val="99"/>
    <w:unhideWhenUsed/>
    <w:rsid w:val="001B54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4D7"/>
  </w:style>
  <w:style w:type="paragraph" w:styleId="Footer">
    <w:name w:val="footer"/>
    <w:basedOn w:val="Normal"/>
    <w:link w:val="FooterChar"/>
    <w:uiPriority w:val="99"/>
    <w:unhideWhenUsed/>
    <w:rsid w:val="001B54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4D7"/>
  </w:style>
  <w:style w:type="table" w:styleId="TableGrid">
    <w:name w:val="Table Grid"/>
    <w:basedOn w:val="TableNormal"/>
    <w:uiPriority w:val="59"/>
    <w:rsid w:val="00B1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4379"/>
    <w:rPr>
      <w:color w:val="605E5C"/>
      <w:shd w:val="clear" w:color="auto" w:fill="E1DFDD"/>
    </w:rPr>
  </w:style>
  <w:style w:type="paragraph" w:styleId="ListParagraph">
    <w:name w:val="List Paragraph"/>
    <w:basedOn w:val="Normal"/>
    <w:uiPriority w:val="34"/>
    <w:qFormat/>
    <w:rsid w:val="00306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21">
      <w:bodyDiv w:val="1"/>
      <w:marLeft w:val="0"/>
      <w:marRight w:val="0"/>
      <w:marTop w:val="0"/>
      <w:marBottom w:val="0"/>
      <w:divBdr>
        <w:top w:val="none" w:sz="0" w:space="0" w:color="auto"/>
        <w:left w:val="none" w:sz="0" w:space="0" w:color="auto"/>
        <w:bottom w:val="none" w:sz="0" w:space="0" w:color="auto"/>
        <w:right w:val="none" w:sz="0" w:space="0" w:color="auto"/>
      </w:divBdr>
    </w:div>
    <w:div w:id="22093273">
      <w:bodyDiv w:val="1"/>
      <w:marLeft w:val="0"/>
      <w:marRight w:val="0"/>
      <w:marTop w:val="0"/>
      <w:marBottom w:val="0"/>
      <w:divBdr>
        <w:top w:val="none" w:sz="0" w:space="0" w:color="auto"/>
        <w:left w:val="none" w:sz="0" w:space="0" w:color="auto"/>
        <w:bottom w:val="none" w:sz="0" w:space="0" w:color="auto"/>
        <w:right w:val="none" w:sz="0" w:space="0" w:color="auto"/>
      </w:divBdr>
    </w:div>
    <w:div w:id="23017903">
      <w:bodyDiv w:val="1"/>
      <w:marLeft w:val="0"/>
      <w:marRight w:val="0"/>
      <w:marTop w:val="0"/>
      <w:marBottom w:val="0"/>
      <w:divBdr>
        <w:top w:val="none" w:sz="0" w:space="0" w:color="auto"/>
        <w:left w:val="none" w:sz="0" w:space="0" w:color="auto"/>
        <w:bottom w:val="none" w:sz="0" w:space="0" w:color="auto"/>
        <w:right w:val="none" w:sz="0" w:space="0" w:color="auto"/>
      </w:divBdr>
    </w:div>
    <w:div w:id="24602304">
      <w:bodyDiv w:val="1"/>
      <w:marLeft w:val="0"/>
      <w:marRight w:val="0"/>
      <w:marTop w:val="0"/>
      <w:marBottom w:val="0"/>
      <w:divBdr>
        <w:top w:val="none" w:sz="0" w:space="0" w:color="auto"/>
        <w:left w:val="none" w:sz="0" w:space="0" w:color="auto"/>
        <w:bottom w:val="none" w:sz="0" w:space="0" w:color="auto"/>
        <w:right w:val="none" w:sz="0" w:space="0" w:color="auto"/>
      </w:divBdr>
    </w:div>
    <w:div w:id="25447848">
      <w:bodyDiv w:val="1"/>
      <w:marLeft w:val="0"/>
      <w:marRight w:val="0"/>
      <w:marTop w:val="0"/>
      <w:marBottom w:val="0"/>
      <w:divBdr>
        <w:top w:val="none" w:sz="0" w:space="0" w:color="auto"/>
        <w:left w:val="none" w:sz="0" w:space="0" w:color="auto"/>
        <w:bottom w:val="none" w:sz="0" w:space="0" w:color="auto"/>
        <w:right w:val="none" w:sz="0" w:space="0" w:color="auto"/>
      </w:divBdr>
    </w:div>
    <w:div w:id="34550000">
      <w:bodyDiv w:val="1"/>
      <w:marLeft w:val="0"/>
      <w:marRight w:val="0"/>
      <w:marTop w:val="0"/>
      <w:marBottom w:val="0"/>
      <w:divBdr>
        <w:top w:val="none" w:sz="0" w:space="0" w:color="auto"/>
        <w:left w:val="none" w:sz="0" w:space="0" w:color="auto"/>
        <w:bottom w:val="none" w:sz="0" w:space="0" w:color="auto"/>
        <w:right w:val="none" w:sz="0" w:space="0" w:color="auto"/>
      </w:divBdr>
    </w:div>
    <w:div w:id="47919854">
      <w:bodyDiv w:val="1"/>
      <w:marLeft w:val="0"/>
      <w:marRight w:val="0"/>
      <w:marTop w:val="0"/>
      <w:marBottom w:val="0"/>
      <w:divBdr>
        <w:top w:val="none" w:sz="0" w:space="0" w:color="auto"/>
        <w:left w:val="none" w:sz="0" w:space="0" w:color="auto"/>
        <w:bottom w:val="none" w:sz="0" w:space="0" w:color="auto"/>
        <w:right w:val="none" w:sz="0" w:space="0" w:color="auto"/>
      </w:divBdr>
    </w:div>
    <w:div w:id="52657743">
      <w:bodyDiv w:val="1"/>
      <w:marLeft w:val="0"/>
      <w:marRight w:val="0"/>
      <w:marTop w:val="0"/>
      <w:marBottom w:val="0"/>
      <w:divBdr>
        <w:top w:val="none" w:sz="0" w:space="0" w:color="auto"/>
        <w:left w:val="none" w:sz="0" w:space="0" w:color="auto"/>
        <w:bottom w:val="none" w:sz="0" w:space="0" w:color="auto"/>
        <w:right w:val="none" w:sz="0" w:space="0" w:color="auto"/>
      </w:divBdr>
    </w:div>
    <w:div w:id="55470112">
      <w:bodyDiv w:val="1"/>
      <w:marLeft w:val="0"/>
      <w:marRight w:val="0"/>
      <w:marTop w:val="0"/>
      <w:marBottom w:val="0"/>
      <w:divBdr>
        <w:top w:val="none" w:sz="0" w:space="0" w:color="auto"/>
        <w:left w:val="none" w:sz="0" w:space="0" w:color="auto"/>
        <w:bottom w:val="none" w:sz="0" w:space="0" w:color="auto"/>
        <w:right w:val="none" w:sz="0" w:space="0" w:color="auto"/>
      </w:divBdr>
    </w:div>
    <w:div w:id="71121126">
      <w:bodyDiv w:val="1"/>
      <w:marLeft w:val="0"/>
      <w:marRight w:val="0"/>
      <w:marTop w:val="0"/>
      <w:marBottom w:val="0"/>
      <w:divBdr>
        <w:top w:val="none" w:sz="0" w:space="0" w:color="auto"/>
        <w:left w:val="none" w:sz="0" w:space="0" w:color="auto"/>
        <w:bottom w:val="none" w:sz="0" w:space="0" w:color="auto"/>
        <w:right w:val="none" w:sz="0" w:space="0" w:color="auto"/>
      </w:divBdr>
    </w:div>
    <w:div w:id="89929524">
      <w:bodyDiv w:val="1"/>
      <w:marLeft w:val="0"/>
      <w:marRight w:val="0"/>
      <w:marTop w:val="0"/>
      <w:marBottom w:val="0"/>
      <w:divBdr>
        <w:top w:val="none" w:sz="0" w:space="0" w:color="auto"/>
        <w:left w:val="none" w:sz="0" w:space="0" w:color="auto"/>
        <w:bottom w:val="none" w:sz="0" w:space="0" w:color="auto"/>
        <w:right w:val="none" w:sz="0" w:space="0" w:color="auto"/>
      </w:divBdr>
    </w:div>
    <w:div w:id="93745341">
      <w:bodyDiv w:val="1"/>
      <w:marLeft w:val="0"/>
      <w:marRight w:val="0"/>
      <w:marTop w:val="0"/>
      <w:marBottom w:val="0"/>
      <w:divBdr>
        <w:top w:val="none" w:sz="0" w:space="0" w:color="auto"/>
        <w:left w:val="none" w:sz="0" w:space="0" w:color="auto"/>
        <w:bottom w:val="none" w:sz="0" w:space="0" w:color="auto"/>
        <w:right w:val="none" w:sz="0" w:space="0" w:color="auto"/>
      </w:divBdr>
    </w:div>
    <w:div w:id="98255858">
      <w:bodyDiv w:val="1"/>
      <w:marLeft w:val="0"/>
      <w:marRight w:val="0"/>
      <w:marTop w:val="0"/>
      <w:marBottom w:val="0"/>
      <w:divBdr>
        <w:top w:val="none" w:sz="0" w:space="0" w:color="auto"/>
        <w:left w:val="none" w:sz="0" w:space="0" w:color="auto"/>
        <w:bottom w:val="none" w:sz="0" w:space="0" w:color="auto"/>
        <w:right w:val="none" w:sz="0" w:space="0" w:color="auto"/>
      </w:divBdr>
    </w:div>
    <w:div w:id="109594010">
      <w:bodyDiv w:val="1"/>
      <w:marLeft w:val="0"/>
      <w:marRight w:val="0"/>
      <w:marTop w:val="0"/>
      <w:marBottom w:val="0"/>
      <w:divBdr>
        <w:top w:val="none" w:sz="0" w:space="0" w:color="auto"/>
        <w:left w:val="none" w:sz="0" w:space="0" w:color="auto"/>
        <w:bottom w:val="none" w:sz="0" w:space="0" w:color="auto"/>
        <w:right w:val="none" w:sz="0" w:space="0" w:color="auto"/>
      </w:divBdr>
    </w:div>
    <w:div w:id="113326486">
      <w:bodyDiv w:val="1"/>
      <w:marLeft w:val="0"/>
      <w:marRight w:val="0"/>
      <w:marTop w:val="0"/>
      <w:marBottom w:val="0"/>
      <w:divBdr>
        <w:top w:val="none" w:sz="0" w:space="0" w:color="auto"/>
        <w:left w:val="none" w:sz="0" w:space="0" w:color="auto"/>
        <w:bottom w:val="none" w:sz="0" w:space="0" w:color="auto"/>
        <w:right w:val="none" w:sz="0" w:space="0" w:color="auto"/>
      </w:divBdr>
    </w:div>
    <w:div w:id="138428856">
      <w:bodyDiv w:val="1"/>
      <w:marLeft w:val="0"/>
      <w:marRight w:val="0"/>
      <w:marTop w:val="0"/>
      <w:marBottom w:val="0"/>
      <w:divBdr>
        <w:top w:val="none" w:sz="0" w:space="0" w:color="auto"/>
        <w:left w:val="none" w:sz="0" w:space="0" w:color="auto"/>
        <w:bottom w:val="none" w:sz="0" w:space="0" w:color="auto"/>
        <w:right w:val="none" w:sz="0" w:space="0" w:color="auto"/>
      </w:divBdr>
    </w:div>
    <w:div w:id="147943306">
      <w:bodyDiv w:val="1"/>
      <w:marLeft w:val="0"/>
      <w:marRight w:val="0"/>
      <w:marTop w:val="0"/>
      <w:marBottom w:val="0"/>
      <w:divBdr>
        <w:top w:val="none" w:sz="0" w:space="0" w:color="auto"/>
        <w:left w:val="none" w:sz="0" w:space="0" w:color="auto"/>
        <w:bottom w:val="none" w:sz="0" w:space="0" w:color="auto"/>
        <w:right w:val="none" w:sz="0" w:space="0" w:color="auto"/>
      </w:divBdr>
    </w:div>
    <w:div w:id="150875364">
      <w:bodyDiv w:val="1"/>
      <w:marLeft w:val="0"/>
      <w:marRight w:val="0"/>
      <w:marTop w:val="0"/>
      <w:marBottom w:val="0"/>
      <w:divBdr>
        <w:top w:val="none" w:sz="0" w:space="0" w:color="auto"/>
        <w:left w:val="none" w:sz="0" w:space="0" w:color="auto"/>
        <w:bottom w:val="none" w:sz="0" w:space="0" w:color="auto"/>
        <w:right w:val="none" w:sz="0" w:space="0" w:color="auto"/>
      </w:divBdr>
    </w:div>
    <w:div w:id="151455769">
      <w:bodyDiv w:val="1"/>
      <w:marLeft w:val="0"/>
      <w:marRight w:val="0"/>
      <w:marTop w:val="0"/>
      <w:marBottom w:val="0"/>
      <w:divBdr>
        <w:top w:val="none" w:sz="0" w:space="0" w:color="auto"/>
        <w:left w:val="none" w:sz="0" w:space="0" w:color="auto"/>
        <w:bottom w:val="none" w:sz="0" w:space="0" w:color="auto"/>
        <w:right w:val="none" w:sz="0" w:space="0" w:color="auto"/>
      </w:divBdr>
    </w:div>
    <w:div w:id="154344839">
      <w:bodyDiv w:val="1"/>
      <w:marLeft w:val="0"/>
      <w:marRight w:val="0"/>
      <w:marTop w:val="0"/>
      <w:marBottom w:val="0"/>
      <w:divBdr>
        <w:top w:val="none" w:sz="0" w:space="0" w:color="auto"/>
        <w:left w:val="none" w:sz="0" w:space="0" w:color="auto"/>
        <w:bottom w:val="none" w:sz="0" w:space="0" w:color="auto"/>
        <w:right w:val="none" w:sz="0" w:space="0" w:color="auto"/>
      </w:divBdr>
    </w:div>
    <w:div w:id="181631767">
      <w:bodyDiv w:val="1"/>
      <w:marLeft w:val="0"/>
      <w:marRight w:val="0"/>
      <w:marTop w:val="0"/>
      <w:marBottom w:val="0"/>
      <w:divBdr>
        <w:top w:val="none" w:sz="0" w:space="0" w:color="auto"/>
        <w:left w:val="none" w:sz="0" w:space="0" w:color="auto"/>
        <w:bottom w:val="none" w:sz="0" w:space="0" w:color="auto"/>
        <w:right w:val="none" w:sz="0" w:space="0" w:color="auto"/>
      </w:divBdr>
    </w:div>
    <w:div w:id="201597712">
      <w:bodyDiv w:val="1"/>
      <w:marLeft w:val="0"/>
      <w:marRight w:val="0"/>
      <w:marTop w:val="0"/>
      <w:marBottom w:val="0"/>
      <w:divBdr>
        <w:top w:val="none" w:sz="0" w:space="0" w:color="auto"/>
        <w:left w:val="none" w:sz="0" w:space="0" w:color="auto"/>
        <w:bottom w:val="none" w:sz="0" w:space="0" w:color="auto"/>
        <w:right w:val="none" w:sz="0" w:space="0" w:color="auto"/>
      </w:divBdr>
    </w:div>
    <w:div w:id="202520770">
      <w:bodyDiv w:val="1"/>
      <w:marLeft w:val="0"/>
      <w:marRight w:val="0"/>
      <w:marTop w:val="0"/>
      <w:marBottom w:val="0"/>
      <w:divBdr>
        <w:top w:val="none" w:sz="0" w:space="0" w:color="auto"/>
        <w:left w:val="none" w:sz="0" w:space="0" w:color="auto"/>
        <w:bottom w:val="none" w:sz="0" w:space="0" w:color="auto"/>
        <w:right w:val="none" w:sz="0" w:space="0" w:color="auto"/>
      </w:divBdr>
    </w:div>
    <w:div w:id="203950832">
      <w:bodyDiv w:val="1"/>
      <w:marLeft w:val="0"/>
      <w:marRight w:val="0"/>
      <w:marTop w:val="0"/>
      <w:marBottom w:val="0"/>
      <w:divBdr>
        <w:top w:val="none" w:sz="0" w:space="0" w:color="auto"/>
        <w:left w:val="none" w:sz="0" w:space="0" w:color="auto"/>
        <w:bottom w:val="none" w:sz="0" w:space="0" w:color="auto"/>
        <w:right w:val="none" w:sz="0" w:space="0" w:color="auto"/>
      </w:divBdr>
    </w:div>
    <w:div w:id="204875692">
      <w:bodyDiv w:val="1"/>
      <w:marLeft w:val="0"/>
      <w:marRight w:val="0"/>
      <w:marTop w:val="0"/>
      <w:marBottom w:val="0"/>
      <w:divBdr>
        <w:top w:val="none" w:sz="0" w:space="0" w:color="auto"/>
        <w:left w:val="none" w:sz="0" w:space="0" w:color="auto"/>
        <w:bottom w:val="none" w:sz="0" w:space="0" w:color="auto"/>
        <w:right w:val="none" w:sz="0" w:space="0" w:color="auto"/>
      </w:divBdr>
    </w:div>
    <w:div w:id="209415269">
      <w:bodyDiv w:val="1"/>
      <w:marLeft w:val="0"/>
      <w:marRight w:val="0"/>
      <w:marTop w:val="0"/>
      <w:marBottom w:val="0"/>
      <w:divBdr>
        <w:top w:val="none" w:sz="0" w:space="0" w:color="auto"/>
        <w:left w:val="none" w:sz="0" w:space="0" w:color="auto"/>
        <w:bottom w:val="none" w:sz="0" w:space="0" w:color="auto"/>
        <w:right w:val="none" w:sz="0" w:space="0" w:color="auto"/>
      </w:divBdr>
    </w:div>
    <w:div w:id="219169232">
      <w:bodyDiv w:val="1"/>
      <w:marLeft w:val="0"/>
      <w:marRight w:val="0"/>
      <w:marTop w:val="0"/>
      <w:marBottom w:val="0"/>
      <w:divBdr>
        <w:top w:val="none" w:sz="0" w:space="0" w:color="auto"/>
        <w:left w:val="none" w:sz="0" w:space="0" w:color="auto"/>
        <w:bottom w:val="none" w:sz="0" w:space="0" w:color="auto"/>
        <w:right w:val="none" w:sz="0" w:space="0" w:color="auto"/>
      </w:divBdr>
    </w:div>
    <w:div w:id="220680988">
      <w:bodyDiv w:val="1"/>
      <w:marLeft w:val="0"/>
      <w:marRight w:val="0"/>
      <w:marTop w:val="0"/>
      <w:marBottom w:val="0"/>
      <w:divBdr>
        <w:top w:val="none" w:sz="0" w:space="0" w:color="auto"/>
        <w:left w:val="none" w:sz="0" w:space="0" w:color="auto"/>
        <w:bottom w:val="none" w:sz="0" w:space="0" w:color="auto"/>
        <w:right w:val="none" w:sz="0" w:space="0" w:color="auto"/>
      </w:divBdr>
    </w:div>
    <w:div w:id="222106478">
      <w:bodyDiv w:val="1"/>
      <w:marLeft w:val="0"/>
      <w:marRight w:val="0"/>
      <w:marTop w:val="0"/>
      <w:marBottom w:val="0"/>
      <w:divBdr>
        <w:top w:val="none" w:sz="0" w:space="0" w:color="auto"/>
        <w:left w:val="none" w:sz="0" w:space="0" w:color="auto"/>
        <w:bottom w:val="none" w:sz="0" w:space="0" w:color="auto"/>
        <w:right w:val="none" w:sz="0" w:space="0" w:color="auto"/>
      </w:divBdr>
    </w:div>
    <w:div w:id="222525819">
      <w:bodyDiv w:val="1"/>
      <w:marLeft w:val="0"/>
      <w:marRight w:val="0"/>
      <w:marTop w:val="0"/>
      <w:marBottom w:val="0"/>
      <w:divBdr>
        <w:top w:val="none" w:sz="0" w:space="0" w:color="auto"/>
        <w:left w:val="none" w:sz="0" w:space="0" w:color="auto"/>
        <w:bottom w:val="none" w:sz="0" w:space="0" w:color="auto"/>
        <w:right w:val="none" w:sz="0" w:space="0" w:color="auto"/>
      </w:divBdr>
    </w:div>
    <w:div w:id="230966470">
      <w:bodyDiv w:val="1"/>
      <w:marLeft w:val="0"/>
      <w:marRight w:val="0"/>
      <w:marTop w:val="0"/>
      <w:marBottom w:val="0"/>
      <w:divBdr>
        <w:top w:val="none" w:sz="0" w:space="0" w:color="auto"/>
        <w:left w:val="none" w:sz="0" w:space="0" w:color="auto"/>
        <w:bottom w:val="none" w:sz="0" w:space="0" w:color="auto"/>
        <w:right w:val="none" w:sz="0" w:space="0" w:color="auto"/>
      </w:divBdr>
    </w:div>
    <w:div w:id="231698994">
      <w:bodyDiv w:val="1"/>
      <w:marLeft w:val="0"/>
      <w:marRight w:val="0"/>
      <w:marTop w:val="0"/>
      <w:marBottom w:val="0"/>
      <w:divBdr>
        <w:top w:val="none" w:sz="0" w:space="0" w:color="auto"/>
        <w:left w:val="none" w:sz="0" w:space="0" w:color="auto"/>
        <w:bottom w:val="none" w:sz="0" w:space="0" w:color="auto"/>
        <w:right w:val="none" w:sz="0" w:space="0" w:color="auto"/>
      </w:divBdr>
    </w:div>
    <w:div w:id="279728992">
      <w:bodyDiv w:val="1"/>
      <w:marLeft w:val="0"/>
      <w:marRight w:val="0"/>
      <w:marTop w:val="0"/>
      <w:marBottom w:val="0"/>
      <w:divBdr>
        <w:top w:val="none" w:sz="0" w:space="0" w:color="auto"/>
        <w:left w:val="none" w:sz="0" w:space="0" w:color="auto"/>
        <w:bottom w:val="none" w:sz="0" w:space="0" w:color="auto"/>
        <w:right w:val="none" w:sz="0" w:space="0" w:color="auto"/>
      </w:divBdr>
    </w:div>
    <w:div w:id="281502083">
      <w:bodyDiv w:val="1"/>
      <w:marLeft w:val="0"/>
      <w:marRight w:val="0"/>
      <w:marTop w:val="0"/>
      <w:marBottom w:val="0"/>
      <w:divBdr>
        <w:top w:val="none" w:sz="0" w:space="0" w:color="auto"/>
        <w:left w:val="none" w:sz="0" w:space="0" w:color="auto"/>
        <w:bottom w:val="none" w:sz="0" w:space="0" w:color="auto"/>
        <w:right w:val="none" w:sz="0" w:space="0" w:color="auto"/>
      </w:divBdr>
    </w:div>
    <w:div w:id="297496877">
      <w:bodyDiv w:val="1"/>
      <w:marLeft w:val="0"/>
      <w:marRight w:val="0"/>
      <w:marTop w:val="0"/>
      <w:marBottom w:val="0"/>
      <w:divBdr>
        <w:top w:val="none" w:sz="0" w:space="0" w:color="auto"/>
        <w:left w:val="none" w:sz="0" w:space="0" w:color="auto"/>
        <w:bottom w:val="none" w:sz="0" w:space="0" w:color="auto"/>
        <w:right w:val="none" w:sz="0" w:space="0" w:color="auto"/>
      </w:divBdr>
    </w:div>
    <w:div w:id="298805795">
      <w:bodyDiv w:val="1"/>
      <w:marLeft w:val="0"/>
      <w:marRight w:val="0"/>
      <w:marTop w:val="0"/>
      <w:marBottom w:val="0"/>
      <w:divBdr>
        <w:top w:val="none" w:sz="0" w:space="0" w:color="auto"/>
        <w:left w:val="none" w:sz="0" w:space="0" w:color="auto"/>
        <w:bottom w:val="none" w:sz="0" w:space="0" w:color="auto"/>
        <w:right w:val="none" w:sz="0" w:space="0" w:color="auto"/>
      </w:divBdr>
    </w:div>
    <w:div w:id="329142334">
      <w:bodyDiv w:val="1"/>
      <w:marLeft w:val="0"/>
      <w:marRight w:val="0"/>
      <w:marTop w:val="0"/>
      <w:marBottom w:val="0"/>
      <w:divBdr>
        <w:top w:val="none" w:sz="0" w:space="0" w:color="auto"/>
        <w:left w:val="none" w:sz="0" w:space="0" w:color="auto"/>
        <w:bottom w:val="none" w:sz="0" w:space="0" w:color="auto"/>
        <w:right w:val="none" w:sz="0" w:space="0" w:color="auto"/>
      </w:divBdr>
    </w:div>
    <w:div w:id="342169891">
      <w:bodyDiv w:val="1"/>
      <w:marLeft w:val="0"/>
      <w:marRight w:val="0"/>
      <w:marTop w:val="0"/>
      <w:marBottom w:val="0"/>
      <w:divBdr>
        <w:top w:val="none" w:sz="0" w:space="0" w:color="auto"/>
        <w:left w:val="none" w:sz="0" w:space="0" w:color="auto"/>
        <w:bottom w:val="none" w:sz="0" w:space="0" w:color="auto"/>
        <w:right w:val="none" w:sz="0" w:space="0" w:color="auto"/>
      </w:divBdr>
    </w:div>
    <w:div w:id="348725789">
      <w:bodyDiv w:val="1"/>
      <w:marLeft w:val="0"/>
      <w:marRight w:val="0"/>
      <w:marTop w:val="0"/>
      <w:marBottom w:val="0"/>
      <w:divBdr>
        <w:top w:val="none" w:sz="0" w:space="0" w:color="auto"/>
        <w:left w:val="none" w:sz="0" w:space="0" w:color="auto"/>
        <w:bottom w:val="none" w:sz="0" w:space="0" w:color="auto"/>
        <w:right w:val="none" w:sz="0" w:space="0" w:color="auto"/>
      </w:divBdr>
    </w:div>
    <w:div w:id="353925193">
      <w:bodyDiv w:val="1"/>
      <w:marLeft w:val="0"/>
      <w:marRight w:val="0"/>
      <w:marTop w:val="0"/>
      <w:marBottom w:val="0"/>
      <w:divBdr>
        <w:top w:val="none" w:sz="0" w:space="0" w:color="auto"/>
        <w:left w:val="none" w:sz="0" w:space="0" w:color="auto"/>
        <w:bottom w:val="none" w:sz="0" w:space="0" w:color="auto"/>
        <w:right w:val="none" w:sz="0" w:space="0" w:color="auto"/>
      </w:divBdr>
    </w:div>
    <w:div w:id="358506123">
      <w:bodyDiv w:val="1"/>
      <w:marLeft w:val="0"/>
      <w:marRight w:val="0"/>
      <w:marTop w:val="0"/>
      <w:marBottom w:val="0"/>
      <w:divBdr>
        <w:top w:val="none" w:sz="0" w:space="0" w:color="auto"/>
        <w:left w:val="none" w:sz="0" w:space="0" w:color="auto"/>
        <w:bottom w:val="none" w:sz="0" w:space="0" w:color="auto"/>
        <w:right w:val="none" w:sz="0" w:space="0" w:color="auto"/>
      </w:divBdr>
    </w:div>
    <w:div w:id="364065285">
      <w:bodyDiv w:val="1"/>
      <w:marLeft w:val="0"/>
      <w:marRight w:val="0"/>
      <w:marTop w:val="0"/>
      <w:marBottom w:val="0"/>
      <w:divBdr>
        <w:top w:val="none" w:sz="0" w:space="0" w:color="auto"/>
        <w:left w:val="none" w:sz="0" w:space="0" w:color="auto"/>
        <w:bottom w:val="none" w:sz="0" w:space="0" w:color="auto"/>
        <w:right w:val="none" w:sz="0" w:space="0" w:color="auto"/>
      </w:divBdr>
    </w:div>
    <w:div w:id="365063264">
      <w:bodyDiv w:val="1"/>
      <w:marLeft w:val="0"/>
      <w:marRight w:val="0"/>
      <w:marTop w:val="0"/>
      <w:marBottom w:val="0"/>
      <w:divBdr>
        <w:top w:val="none" w:sz="0" w:space="0" w:color="auto"/>
        <w:left w:val="none" w:sz="0" w:space="0" w:color="auto"/>
        <w:bottom w:val="none" w:sz="0" w:space="0" w:color="auto"/>
        <w:right w:val="none" w:sz="0" w:space="0" w:color="auto"/>
      </w:divBdr>
    </w:div>
    <w:div w:id="370493101">
      <w:bodyDiv w:val="1"/>
      <w:marLeft w:val="0"/>
      <w:marRight w:val="0"/>
      <w:marTop w:val="0"/>
      <w:marBottom w:val="0"/>
      <w:divBdr>
        <w:top w:val="none" w:sz="0" w:space="0" w:color="auto"/>
        <w:left w:val="none" w:sz="0" w:space="0" w:color="auto"/>
        <w:bottom w:val="none" w:sz="0" w:space="0" w:color="auto"/>
        <w:right w:val="none" w:sz="0" w:space="0" w:color="auto"/>
      </w:divBdr>
    </w:div>
    <w:div w:id="376323614">
      <w:bodyDiv w:val="1"/>
      <w:marLeft w:val="0"/>
      <w:marRight w:val="0"/>
      <w:marTop w:val="0"/>
      <w:marBottom w:val="0"/>
      <w:divBdr>
        <w:top w:val="none" w:sz="0" w:space="0" w:color="auto"/>
        <w:left w:val="none" w:sz="0" w:space="0" w:color="auto"/>
        <w:bottom w:val="none" w:sz="0" w:space="0" w:color="auto"/>
        <w:right w:val="none" w:sz="0" w:space="0" w:color="auto"/>
      </w:divBdr>
    </w:div>
    <w:div w:id="379282020">
      <w:bodyDiv w:val="1"/>
      <w:marLeft w:val="0"/>
      <w:marRight w:val="0"/>
      <w:marTop w:val="0"/>
      <w:marBottom w:val="0"/>
      <w:divBdr>
        <w:top w:val="none" w:sz="0" w:space="0" w:color="auto"/>
        <w:left w:val="none" w:sz="0" w:space="0" w:color="auto"/>
        <w:bottom w:val="none" w:sz="0" w:space="0" w:color="auto"/>
        <w:right w:val="none" w:sz="0" w:space="0" w:color="auto"/>
      </w:divBdr>
    </w:div>
    <w:div w:id="381835295">
      <w:bodyDiv w:val="1"/>
      <w:marLeft w:val="0"/>
      <w:marRight w:val="0"/>
      <w:marTop w:val="0"/>
      <w:marBottom w:val="0"/>
      <w:divBdr>
        <w:top w:val="none" w:sz="0" w:space="0" w:color="auto"/>
        <w:left w:val="none" w:sz="0" w:space="0" w:color="auto"/>
        <w:bottom w:val="none" w:sz="0" w:space="0" w:color="auto"/>
        <w:right w:val="none" w:sz="0" w:space="0" w:color="auto"/>
      </w:divBdr>
    </w:div>
    <w:div w:id="392658514">
      <w:bodyDiv w:val="1"/>
      <w:marLeft w:val="0"/>
      <w:marRight w:val="0"/>
      <w:marTop w:val="0"/>
      <w:marBottom w:val="0"/>
      <w:divBdr>
        <w:top w:val="none" w:sz="0" w:space="0" w:color="auto"/>
        <w:left w:val="none" w:sz="0" w:space="0" w:color="auto"/>
        <w:bottom w:val="none" w:sz="0" w:space="0" w:color="auto"/>
        <w:right w:val="none" w:sz="0" w:space="0" w:color="auto"/>
      </w:divBdr>
    </w:div>
    <w:div w:id="394662504">
      <w:bodyDiv w:val="1"/>
      <w:marLeft w:val="0"/>
      <w:marRight w:val="0"/>
      <w:marTop w:val="0"/>
      <w:marBottom w:val="0"/>
      <w:divBdr>
        <w:top w:val="none" w:sz="0" w:space="0" w:color="auto"/>
        <w:left w:val="none" w:sz="0" w:space="0" w:color="auto"/>
        <w:bottom w:val="none" w:sz="0" w:space="0" w:color="auto"/>
        <w:right w:val="none" w:sz="0" w:space="0" w:color="auto"/>
      </w:divBdr>
    </w:div>
    <w:div w:id="399407015">
      <w:bodyDiv w:val="1"/>
      <w:marLeft w:val="0"/>
      <w:marRight w:val="0"/>
      <w:marTop w:val="0"/>
      <w:marBottom w:val="0"/>
      <w:divBdr>
        <w:top w:val="none" w:sz="0" w:space="0" w:color="auto"/>
        <w:left w:val="none" w:sz="0" w:space="0" w:color="auto"/>
        <w:bottom w:val="none" w:sz="0" w:space="0" w:color="auto"/>
        <w:right w:val="none" w:sz="0" w:space="0" w:color="auto"/>
      </w:divBdr>
    </w:div>
    <w:div w:id="399791420">
      <w:bodyDiv w:val="1"/>
      <w:marLeft w:val="0"/>
      <w:marRight w:val="0"/>
      <w:marTop w:val="0"/>
      <w:marBottom w:val="0"/>
      <w:divBdr>
        <w:top w:val="none" w:sz="0" w:space="0" w:color="auto"/>
        <w:left w:val="none" w:sz="0" w:space="0" w:color="auto"/>
        <w:bottom w:val="none" w:sz="0" w:space="0" w:color="auto"/>
        <w:right w:val="none" w:sz="0" w:space="0" w:color="auto"/>
      </w:divBdr>
    </w:div>
    <w:div w:id="407729411">
      <w:bodyDiv w:val="1"/>
      <w:marLeft w:val="0"/>
      <w:marRight w:val="0"/>
      <w:marTop w:val="0"/>
      <w:marBottom w:val="0"/>
      <w:divBdr>
        <w:top w:val="none" w:sz="0" w:space="0" w:color="auto"/>
        <w:left w:val="none" w:sz="0" w:space="0" w:color="auto"/>
        <w:bottom w:val="none" w:sz="0" w:space="0" w:color="auto"/>
        <w:right w:val="none" w:sz="0" w:space="0" w:color="auto"/>
      </w:divBdr>
    </w:div>
    <w:div w:id="415514938">
      <w:bodyDiv w:val="1"/>
      <w:marLeft w:val="0"/>
      <w:marRight w:val="0"/>
      <w:marTop w:val="0"/>
      <w:marBottom w:val="0"/>
      <w:divBdr>
        <w:top w:val="none" w:sz="0" w:space="0" w:color="auto"/>
        <w:left w:val="none" w:sz="0" w:space="0" w:color="auto"/>
        <w:bottom w:val="none" w:sz="0" w:space="0" w:color="auto"/>
        <w:right w:val="none" w:sz="0" w:space="0" w:color="auto"/>
      </w:divBdr>
    </w:div>
    <w:div w:id="417749160">
      <w:bodyDiv w:val="1"/>
      <w:marLeft w:val="0"/>
      <w:marRight w:val="0"/>
      <w:marTop w:val="0"/>
      <w:marBottom w:val="0"/>
      <w:divBdr>
        <w:top w:val="none" w:sz="0" w:space="0" w:color="auto"/>
        <w:left w:val="none" w:sz="0" w:space="0" w:color="auto"/>
        <w:bottom w:val="none" w:sz="0" w:space="0" w:color="auto"/>
        <w:right w:val="none" w:sz="0" w:space="0" w:color="auto"/>
      </w:divBdr>
    </w:div>
    <w:div w:id="426776225">
      <w:bodyDiv w:val="1"/>
      <w:marLeft w:val="0"/>
      <w:marRight w:val="0"/>
      <w:marTop w:val="0"/>
      <w:marBottom w:val="0"/>
      <w:divBdr>
        <w:top w:val="none" w:sz="0" w:space="0" w:color="auto"/>
        <w:left w:val="none" w:sz="0" w:space="0" w:color="auto"/>
        <w:bottom w:val="none" w:sz="0" w:space="0" w:color="auto"/>
        <w:right w:val="none" w:sz="0" w:space="0" w:color="auto"/>
      </w:divBdr>
    </w:div>
    <w:div w:id="440075156">
      <w:bodyDiv w:val="1"/>
      <w:marLeft w:val="0"/>
      <w:marRight w:val="0"/>
      <w:marTop w:val="0"/>
      <w:marBottom w:val="0"/>
      <w:divBdr>
        <w:top w:val="none" w:sz="0" w:space="0" w:color="auto"/>
        <w:left w:val="none" w:sz="0" w:space="0" w:color="auto"/>
        <w:bottom w:val="none" w:sz="0" w:space="0" w:color="auto"/>
        <w:right w:val="none" w:sz="0" w:space="0" w:color="auto"/>
      </w:divBdr>
    </w:div>
    <w:div w:id="450707124">
      <w:bodyDiv w:val="1"/>
      <w:marLeft w:val="0"/>
      <w:marRight w:val="0"/>
      <w:marTop w:val="0"/>
      <w:marBottom w:val="0"/>
      <w:divBdr>
        <w:top w:val="none" w:sz="0" w:space="0" w:color="auto"/>
        <w:left w:val="none" w:sz="0" w:space="0" w:color="auto"/>
        <w:bottom w:val="none" w:sz="0" w:space="0" w:color="auto"/>
        <w:right w:val="none" w:sz="0" w:space="0" w:color="auto"/>
      </w:divBdr>
    </w:div>
    <w:div w:id="468278959">
      <w:bodyDiv w:val="1"/>
      <w:marLeft w:val="0"/>
      <w:marRight w:val="0"/>
      <w:marTop w:val="0"/>
      <w:marBottom w:val="0"/>
      <w:divBdr>
        <w:top w:val="none" w:sz="0" w:space="0" w:color="auto"/>
        <w:left w:val="none" w:sz="0" w:space="0" w:color="auto"/>
        <w:bottom w:val="none" w:sz="0" w:space="0" w:color="auto"/>
        <w:right w:val="none" w:sz="0" w:space="0" w:color="auto"/>
      </w:divBdr>
    </w:div>
    <w:div w:id="472797681">
      <w:bodyDiv w:val="1"/>
      <w:marLeft w:val="0"/>
      <w:marRight w:val="0"/>
      <w:marTop w:val="0"/>
      <w:marBottom w:val="0"/>
      <w:divBdr>
        <w:top w:val="none" w:sz="0" w:space="0" w:color="auto"/>
        <w:left w:val="none" w:sz="0" w:space="0" w:color="auto"/>
        <w:bottom w:val="none" w:sz="0" w:space="0" w:color="auto"/>
        <w:right w:val="none" w:sz="0" w:space="0" w:color="auto"/>
      </w:divBdr>
    </w:div>
    <w:div w:id="485360686">
      <w:bodyDiv w:val="1"/>
      <w:marLeft w:val="0"/>
      <w:marRight w:val="0"/>
      <w:marTop w:val="0"/>
      <w:marBottom w:val="0"/>
      <w:divBdr>
        <w:top w:val="none" w:sz="0" w:space="0" w:color="auto"/>
        <w:left w:val="none" w:sz="0" w:space="0" w:color="auto"/>
        <w:bottom w:val="none" w:sz="0" w:space="0" w:color="auto"/>
        <w:right w:val="none" w:sz="0" w:space="0" w:color="auto"/>
      </w:divBdr>
    </w:div>
    <w:div w:id="486291083">
      <w:bodyDiv w:val="1"/>
      <w:marLeft w:val="0"/>
      <w:marRight w:val="0"/>
      <w:marTop w:val="0"/>
      <w:marBottom w:val="0"/>
      <w:divBdr>
        <w:top w:val="none" w:sz="0" w:space="0" w:color="auto"/>
        <w:left w:val="none" w:sz="0" w:space="0" w:color="auto"/>
        <w:bottom w:val="none" w:sz="0" w:space="0" w:color="auto"/>
        <w:right w:val="none" w:sz="0" w:space="0" w:color="auto"/>
      </w:divBdr>
    </w:div>
    <w:div w:id="494884720">
      <w:bodyDiv w:val="1"/>
      <w:marLeft w:val="0"/>
      <w:marRight w:val="0"/>
      <w:marTop w:val="0"/>
      <w:marBottom w:val="0"/>
      <w:divBdr>
        <w:top w:val="none" w:sz="0" w:space="0" w:color="auto"/>
        <w:left w:val="none" w:sz="0" w:space="0" w:color="auto"/>
        <w:bottom w:val="none" w:sz="0" w:space="0" w:color="auto"/>
        <w:right w:val="none" w:sz="0" w:space="0" w:color="auto"/>
      </w:divBdr>
    </w:div>
    <w:div w:id="495074143">
      <w:bodyDiv w:val="1"/>
      <w:marLeft w:val="0"/>
      <w:marRight w:val="0"/>
      <w:marTop w:val="0"/>
      <w:marBottom w:val="0"/>
      <w:divBdr>
        <w:top w:val="none" w:sz="0" w:space="0" w:color="auto"/>
        <w:left w:val="none" w:sz="0" w:space="0" w:color="auto"/>
        <w:bottom w:val="none" w:sz="0" w:space="0" w:color="auto"/>
        <w:right w:val="none" w:sz="0" w:space="0" w:color="auto"/>
      </w:divBdr>
    </w:div>
    <w:div w:id="502555187">
      <w:bodyDiv w:val="1"/>
      <w:marLeft w:val="0"/>
      <w:marRight w:val="0"/>
      <w:marTop w:val="0"/>
      <w:marBottom w:val="0"/>
      <w:divBdr>
        <w:top w:val="none" w:sz="0" w:space="0" w:color="auto"/>
        <w:left w:val="none" w:sz="0" w:space="0" w:color="auto"/>
        <w:bottom w:val="none" w:sz="0" w:space="0" w:color="auto"/>
        <w:right w:val="none" w:sz="0" w:space="0" w:color="auto"/>
      </w:divBdr>
    </w:div>
    <w:div w:id="507064406">
      <w:bodyDiv w:val="1"/>
      <w:marLeft w:val="0"/>
      <w:marRight w:val="0"/>
      <w:marTop w:val="0"/>
      <w:marBottom w:val="0"/>
      <w:divBdr>
        <w:top w:val="none" w:sz="0" w:space="0" w:color="auto"/>
        <w:left w:val="none" w:sz="0" w:space="0" w:color="auto"/>
        <w:bottom w:val="none" w:sz="0" w:space="0" w:color="auto"/>
        <w:right w:val="none" w:sz="0" w:space="0" w:color="auto"/>
      </w:divBdr>
    </w:div>
    <w:div w:id="525216871">
      <w:bodyDiv w:val="1"/>
      <w:marLeft w:val="0"/>
      <w:marRight w:val="0"/>
      <w:marTop w:val="0"/>
      <w:marBottom w:val="0"/>
      <w:divBdr>
        <w:top w:val="none" w:sz="0" w:space="0" w:color="auto"/>
        <w:left w:val="none" w:sz="0" w:space="0" w:color="auto"/>
        <w:bottom w:val="none" w:sz="0" w:space="0" w:color="auto"/>
        <w:right w:val="none" w:sz="0" w:space="0" w:color="auto"/>
      </w:divBdr>
    </w:div>
    <w:div w:id="525564147">
      <w:bodyDiv w:val="1"/>
      <w:marLeft w:val="0"/>
      <w:marRight w:val="0"/>
      <w:marTop w:val="0"/>
      <w:marBottom w:val="0"/>
      <w:divBdr>
        <w:top w:val="none" w:sz="0" w:space="0" w:color="auto"/>
        <w:left w:val="none" w:sz="0" w:space="0" w:color="auto"/>
        <w:bottom w:val="none" w:sz="0" w:space="0" w:color="auto"/>
        <w:right w:val="none" w:sz="0" w:space="0" w:color="auto"/>
      </w:divBdr>
    </w:div>
    <w:div w:id="527261126">
      <w:bodyDiv w:val="1"/>
      <w:marLeft w:val="0"/>
      <w:marRight w:val="0"/>
      <w:marTop w:val="0"/>
      <w:marBottom w:val="0"/>
      <w:divBdr>
        <w:top w:val="none" w:sz="0" w:space="0" w:color="auto"/>
        <w:left w:val="none" w:sz="0" w:space="0" w:color="auto"/>
        <w:bottom w:val="none" w:sz="0" w:space="0" w:color="auto"/>
        <w:right w:val="none" w:sz="0" w:space="0" w:color="auto"/>
      </w:divBdr>
    </w:div>
    <w:div w:id="527526280">
      <w:bodyDiv w:val="1"/>
      <w:marLeft w:val="0"/>
      <w:marRight w:val="0"/>
      <w:marTop w:val="0"/>
      <w:marBottom w:val="0"/>
      <w:divBdr>
        <w:top w:val="none" w:sz="0" w:space="0" w:color="auto"/>
        <w:left w:val="none" w:sz="0" w:space="0" w:color="auto"/>
        <w:bottom w:val="none" w:sz="0" w:space="0" w:color="auto"/>
        <w:right w:val="none" w:sz="0" w:space="0" w:color="auto"/>
      </w:divBdr>
    </w:div>
    <w:div w:id="587541331">
      <w:bodyDiv w:val="1"/>
      <w:marLeft w:val="0"/>
      <w:marRight w:val="0"/>
      <w:marTop w:val="0"/>
      <w:marBottom w:val="0"/>
      <w:divBdr>
        <w:top w:val="none" w:sz="0" w:space="0" w:color="auto"/>
        <w:left w:val="none" w:sz="0" w:space="0" w:color="auto"/>
        <w:bottom w:val="none" w:sz="0" w:space="0" w:color="auto"/>
        <w:right w:val="none" w:sz="0" w:space="0" w:color="auto"/>
      </w:divBdr>
    </w:div>
    <w:div w:id="612442038">
      <w:bodyDiv w:val="1"/>
      <w:marLeft w:val="0"/>
      <w:marRight w:val="0"/>
      <w:marTop w:val="0"/>
      <w:marBottom w:val="0"/>
      <w:divBdr>
        <w:top w:val="none" w:sz="0" w:space="0" w:color="auto"/>
        <w:left w:val="none" w:sz="0" w:space="0" w:color="auto"/>
        <w:bottom w:val="none" w:sz="0" w:space="0" w:color="auto"/>
        <w:right w:val="none" w:sz="0" w:space="0" w:color="auto"/>
      </w:divBdr>
    </w:div>
    <w:div w:id="616374817">
      <w:bodyDiv w:val="1"/>
      <w:marLeft w:val="0"/>
      <w:marRight w:val="0"/>
      <w:marTop w:val="0"/>
      <w:marBottom w:val="0"/>
      <w:divBdr>
        <w:top w:val="none" w:sz="0" w:space="0" w:color="auto"/>
        <w:left w:val="none" w:sz="0" w:space="0" w:color="auto"/>
        <w:bottom w:val="none" w:sz="0" w:space="0" w:color="auto"/>
        <w:right w:val="none" w:sz="0" w:space="0" w:color="auto"/>
      </w:divBdr>
    </w:div>
    <w:div w:id="627131406">
      <w:bodyDiv w:val="1"/>
      <w:marLeft w:val="0"/>
      <w:marRight w:val="0"/>
      <w:marTop w:val="0"/>
      <w:marBottom w:val="0"/>
      <w:divBdr>
        <w:top w:val="none" w:sz="0" w:space="0" w:color="auto"/>
        <w:left w:val="none" w:sz="0" w:space="0" w:color="auto"/>
        <w:bottom w:val="none" w:sz="0" w:space="0" w:color="auto"/>
        <w:right w:val="none" w:sz="0" w:space="0" w:color="auto"/>
      </w:divBdr>
    </w:div>
    <w:div w:id="632367569">
      <w:bodyDiv w:val="1"/>
      <w:marLeft w:val="0"/>
      <w:marRight w:val="0"/>
      <w:marTop w:val="0"/>
      <w:marBottom w:val="0"/>
      <w:divBdr>
        <w:top w:val="none" w:sz="0" w:space="0" w:color="auto"/>
        <w:left w:val="none" w:sz="0" w:space="0" w:color="auto"/>
        <w:bottom w:val="none" w:sz="0" w:space="0" w:color="auto"/>
        <w:right w:val="none" w:sz="0" w:space="0" w:color="auto"/>
      </w:divBdr>
    </w:div>
    <w:div w:id="645400148">
      <w:bodyDiv w:val="1"/>
      <w:marLeft w:val="0"/>
      <w:marRight w:val="0"/>
      <w:marTop w:val="0"/>
      <w:marBottom w:val="0"/>
      <w:divBdr>
        <w:top w:val="none" w:sz="0" w:space="0" w:color="auto"/>
        <w:left w:val="none" w:sz="0" w:space="0" w:color="auto"/>
        <w:bottom w:val="none" w:sz="0" w:space="0" w:color="auto"/>
        <w:right w:val="none" w:sz="0" w:space="0" w:color="auto"/>
      </w:divBdr>
    </w:div>
    <w:div w:id="649792642">
      <w:bodyDiv w:val="1"/>
      <w:marLeft w:val="0"/>
      <w:marRight w:val="0"/>
      <w:marTop w:val="0"/>
      <w:marBottom w:val="0"/>
      <w:divBdr>
        <w:top w:val="none" w:sz="0" w:space="0" w:color="auto"/>
        <w:left w:val="none" w:sz="0" w:space="0" w:color="auto"/>
        <w:bottom w:val="none" w:sz="0" w:space="0" w:color="auto"/>
        <w:right w:val="none" w:sz="0" w:space="0" w:color="auto"/>
      </w:divBdr>
    </w:div>
    <w:div w:id="653029275">
      <w:bodyDiv w:val="1"/>
      <w:marLeft w:val="0"/>
      <w:marRight w:val="0"/>
      <w:marTop w:val="0"/>
      <w:marBottom w:val="0"/>
      <w:divBdr>
        <w:top w:val="none" w:sz="0" w:space="0" w:color="auto"/>
        <w:left w:val="none" w:sz="0" w:space="0" w:color="auto"/>
        <w:bottom w:val="none" w:sz="0" w:space="0" w:color="auto"/>
        <w:right w:val="none" w:sz="0" w:space="0" w:color="auto"/>
      </w:divBdr>
    </w:div>
    <w:div w:id="660277037">
      <w:bodyDiv w:val="1"/>
      <w:marLeft w:val="0"/>
      <w:marRight w:val="0"/>
      <w:marTop w:val="0"/>
      <w:marBottom w:val="0"/>
      <w:divBdr>
        <w:top w:val="none" w:sz="0" w:space="0" w:color="auto"/>
        <w:left w:val="none" w:sz="0" w:space="0" w:color="auto"/>
        <w:bottom w:val="none" w:sz="0" w:space="0" w:color="auto"/>
        <w:right w:val="none" w:sz="0" w:space="0" w:color="auto"/>
      </w:divBdr>
    </w:div>
    <w:div w:id="663553567">
      <w:bodyDiv w:val="1"/>
      <w:marLeft w:val="0"/>
      <w:marRight w:val="0"/>
      <w:marTop w:val="0"/>
      <w:marBottom w:val="0"/>
      <w:divBdr>
        <w:top w:val="none" w:sz="0" w:space="0" w:color="auto"/>
        <w:left w:val="none" w:sz="0" w:space="0" w:color="auto"/>
        <w:bottom w:val="none" w:sz="0" w:space="0" w:color="auto"/>
        <w:right w:val="none" w:sz="0" w:space="0" w:color="auto"/>
      </w:divBdr>
    </w:div>
    <w:div w:id="674961178">
      <w:bodyDiv w:val="1"/>
      <w:marLeft w:val="0"/>
      <w:marRight w:val="0"/>
      <w:marTop w:val="0"/>
      <w:marBottom w:val="0"/>
      <w:divBdr>
        <w:top w:val="none" w:sz="0" w:space="0" w:color="auto"/>
        <w:left w:val="none" w:sz="0" w:space="0" w:color="auto"/>
        <w:bottom w:val="none" w:sz="0" w:space="0" w:color="auto"/>
        <w:right w:val="none" w:sz="0" w:space="0" w:color="auto"/>
      </w:divBdr>
    </w:div>
    <w:div w:id="678311506">
      <w:bodyDiv w:val="1"/>
      <w:marLeft w:val="0"/>
      <w:marRight w:val="0"/>
      <w:marTop w:val="0"/>
      <w:marBottom w:val="0"/>
      <w:divBdr>
        <w:top w:val="none" w:sz="0" w:space="0" w:color="auto"/>
        <w:left w:val="none" w:sz="0" w:space="0" w:color="auto"/>
        <w:bottom w:val="none" w:sz="0" w:space="0" w:color="auto"/>
        <w:right w:val="none" w:sz="0" w:space="0" w:color="auto"/>
      </w:divBdr>
    </w:div>
    <w:div w:id="684553553">
      <w:bodyDiv w:val="1"/>
      <w:marLeft w:val="0"/>
      <w:marRight w:val="0"/>
      <w:marTop w:val="0"/>
      <w:marBottom w:val="0"/>
      <w:divBdr>
        <w:top w:val="none" w:sz="0" w:space="0" w:color="auto"/>
        <w:left w:val="none" w:sz="0" w:space="0" w:color="auto"/>
        <w:bottom w:val="none" w:sz="0" w:space="0" w:color="auto"/>
        <w:right w:val="none" w:sz="0" w:space="0" w:color="auto"/>
      </w:divBdr>
    </w:div>
    <w:div w:id="692540541">
      <w:bodyDiv w:val="1"/>
      <w:marLeft w:val="0"/>
      <w:marRight w:val="0"/>
      <w:marTop w:val="0"/>
      <w:marBottom w:val="0"/>
      <w:divBdr>
        <w:top w:val="none" w:sz="0" w:space="0" w:color="auto"/>
        <w:left w:val="none" w:sz="0" w:space="0" w:color="auto"/>
        <w:bottom w:val="none" w:sz="0" w:space="0" w:color="auto"/>
        <w:right w:val="none" w:sz="0" w:space="0" w:color="auto"/>
      </w:divBdr>
    </w:div>
    <w:div w:id="711197598">
      <w:bodyDiv w:val="1"/>
      <w:marLeft w:val="0"/>
      <w:marRight w:val="0"/>
      <w:marTop w:val="0"/>
      <w:marBottom w:val="0"/>
      <w:divBdr>
        <w:top w:val="none" w:sz="0" w:space="0" w:color="auto"/>
        <w:left w:val="none" w:sz="0" w:space="0" w:color="auto"/>
        <w:bottom w:val="none" w:sz="0" w:space="0" w:color="auto"/>
        <w:right w:val="none" w:sz="0" w:space="0" w:color="auto"/>
      </w:divBdr>
    </w:div>
    <w:div w:id="714043611">
      <w:bodyDiv w:val="1"/>
      <w:marLeft w:val="0"/>
      <w:marRight w:val="0"/>
      <w:marTop w:val="0"/>
      <w:marBottom w:val="0"/>
      <w:divBdr>
        <w:top w:val="none" w:sz="0" w:space="0" w:color="auto"/>
        <w:left w:val="none" w:sz="0" w:space="0" w:color="auto"/>
        <w:bottom w:val="none" w:sz="0" w:space="0" w:color="auto"/>
        <w:right w:val="none" w:sz="0" w:space="0" w:color="auto"/>
      </w:divBdr>
    </w:div>
    <w:div w:id="715666433">
      <w:bodyDiv w:val="1"/>
      <w:marLeft w:val="0"/>
      <w:marRight w:val="0"/>
      <w:marTop w:val="0"/>
      <w:marBottom w:val="0"/>
      <w:divBdr>
        <w:top w:val="none" w:sz="0" w:space="0" w:color="auto"/>
        <w:left w:val="none" w:sz="0" w:space="0" w:color="auto"/>
        <w:bottom w:val="none" w:sz="0" w:space="0" w:color="auto"/>
        <w:right w:val="none" w:sz="0" w:space="0" w:color="auto"/>
      </w:divBdr>
    </w:div>
    <w:div w:id="722291476">
      <w:bodyDiv w:val="1"/>
      <w:marLeft w:val="0"/>
      <w:marRight w:val="0"/>
      <w:marTop w:val="0"/>
      <w:marBottom w:val="0"/>
      <w:divBdr>
        <w:top w:val="none" w:sz="0" w:space="0" w:color="auto"/>
        <w:left w:val="none" w:sz="0" w:space="0" w:color="auto"/>
        <w:bottom w:val="none" w:sz="0" w:space="0" w:color="auto"/>
        <w:right w:val="none" w:sz="0" w:space="0" w:color="auto"/>
      </w:divBdr>
    </w:div>
    <w:div w:id="722604706">
      <w:bodyDiv w:val="1"/>
      <w:marLeft w:val="0"/>
      <w:marRight w:val="0"/>
      <w:marTop w:val="0"/>
      <w:marBottom w:val="0"/>
      <w:divBdr>
        <w:top w:val="none" w:sz="0" w:space="0" w:color="auto"/>
        <w:left w:val="none" w:sz="0" w:space="0" w:color="auto"/>
        <w:bottom w:val="none" w:sz="0" w:space="0" w:color="auto"/>
        <w:right w:val="none" w:sz="0" w:space="0" w:color="auto"/>
      </w:divBdr>
    </w:div>
    <w:div w:id="740642406">
      <w:bodyDiv w:val="1"/>
      <w:marLeft w:val="0"/>
      <w:marRight w:val="0"/>
      <w:marTop w:val="0"/>
      <w:marBottom w:val="0"/>
      <w:divBdr>
        <w:top w:val="none" w:sz="0" w:space="0" w:color="auto"/>
        <w:left w:val="none" w:sz="0" w:space="0" w:color="auto"/>
        <w:bottom w:val="none" w:sz="0" w:space="0" w:color="auto"/>
        <w:right w:val="none" w:sz="0" w:space="0" w:color="auto"/>
      </w:divBdr>
    </w:div>
    <w:div w:id="744768561">
      <w:bodyDiv w:val="1"/>
      <w:marLeft w:val="0"/>
      <w:marRight w:val="0"/>
      <w:marTop w:val="0"/>
      <w:marBottom w:val="0"/>
      <w:divBdr>
        <w:top w:val="none" w:sz="0" w:space="0" w:color="auto"/>
        <w:left w:val="none" w:sz="0" w:space="0" w:color="auto"/>
        <w:bottom w:val="none" w:sz="0" w:space="0" w:color="auto"/>
        <w:right w:val="none" w:sz="0" w:space="0" w:color="auto"/>
      </w:divBdr>
    </w:div>
    <w:div w:id="749154466">
      <w:bodyDiv w:val="1"/>
      <w:marLeft w:val="0"/>
      <w:marRight w:val="0"/>
      <w:marTop w:val="0"/>
      <w:marBottom w:val="0"/>
      <w:divBdr>
        <w:top w:val="none" w:sz="0" w:space="0" w:color="auto"/>
        <w:left w:val="none" w:sz="0" w:space="0" w:color="auto"/>
        <w:bottom w:val="none" w:sz="0" w:space="0" w:color="auto"/>
        <w:right w:val="none" w:sz="0" w:space="0" w:color="auto"/>
      </w:divBdr>
    </w:div>
    <w:div w:id="760561845">
      <w:bodyDiv w:val="1"/>
      <w:marLeft w:val="0"/>
      <w:marRight w:val="0"/>
      <w:marTop w:val="0"/>
      <w:marBottom w:val="0"/>
      <w:divBdr>
        <w:top w:val="none" w:sz="0" w:space="0" w:color="auto"/>
        <w:left w:val="none" w:sz="0" w:space="0" w:color="auto"/>
        <w:bottom w:val="none" w:sz="0" w:space="0" w:color="auto"/>
        <w:right w:val="none" w:sz="0" w:space="0" w:color="auto"/>
      </w:divBdr>
    </w:div>
    <w:div w:id="767000191">
      <w:bodyDiv w:val="1"/>
      <w:marLeft w:val="0"/>
      <w:marRight w:val="0"/>
      <w:marTop w:val="0"/>
      <w:marBottom w:val="0"/>
      <w:divBdr>
        <w:top w:val="none" w:sz="0" w:space="0" w:color="auto"/>
        <w:left w:val="none" w:sz="0" w:space="0" w:color="auto"/>
        <w:bottom w:val="none" w:sz="0" w:space="0" w:color="auto"/>
        <w:right w:val="none" w:sz="0" w:space="0" w:color="auto"/>
      </w:divBdr>
    </w:div>
    <w:div w:id="788158603">
      <w:bodyDiv w:val="1"/>
      <w:marLeft w:val="0"/>
      <w:marRight w:val="0"/>
      <w:marTop w:val="0"/>
      <w:marBottom w:val="0"/>
      <w:divBdr>
        <w:top w:val="none" w:sz="0" w:space="0" w:color="auto"/>
        <w:left w:val="none" w:sz="0" w:space="0" w:color="auto"/>
        <w:bottom w:val="none" w:sz="0" w:space="0" w:color="auto"/>
        <w:right w:val="none" w:sz="0" w:space="0" w:color="auto"/>
      </w:divBdr>
    </w:div>
    <w:div w:id="795292106">
      <w:bodyDiv w:val="1"/>
      <w:marLeft w:val="0"/>
      <w:marRight w:val="0"/>
      <w:marTop w:val="0"/>
      <w:marBottom w:val="0"/>
      <w:divBdr>
        <w:top w:val="none" w:sz="0" w:space="0" w:color="auto"/>
        <w:left w:val="none" w:sz="0" w:space="0" w:color="auto"/>
        <w:bottom w:val="none" w:sz="0" w:space="0" w:color="auto"/>
        <w:right w:val="none" w:sz="0" w:space="0" w:color="auto"/>
      </w:divBdr>
    </w:div>
    <w:div w:id="800809752">
      <w:bodyDiv w:val="1"/>
      <w:marLeft w:val="0"/>
      <w:marRight w:val="0"/>
      <w:marTop w:val="0"/>
      <w:marBottom w:val="0"/>
      <w:divBdr>
        <w:top w:val="none" w:sz="0" w:space="0" w:color="auto"/>
        <w:left w:val="none" w:sz="0" w:space="0" w:color="auto"/>
        <w:bottom w:val="none" w:sz="0" w:space="0" w:color="auto"/>
        <w:right w:val="none" w:sz="0" w:space="0" w:color="auto"/>
      </w:divBdr>
    </w:div>
    <w:div w:id="801196713">
      <w:bodyDiv w:val="1"/>
      <w:marLeft w:val="0"/>
      <w:marRight w:val="0"/>
      <w:marTop w:val="0"/>
      <w:marBottom w:val="0"/>
      <w:divBdr>
        <w:top w:val="none" w:sz="0" w:space="0" w:color="auto"/>
        <w:left w:val="none" w:sz="0" w:space="0" w:color="auto"/>
        <w:bottom w:val="none" w:sz="0" w:space="0" w:color="auto"/>
        <w:right w:val="none" w:sz="0" w:space="0" w:color="auto"/>
      </w:divBdr>
    </w:div>
    <w:div w:id="804130074">
      <w:bodyDiv w:val="1"/>
      <w:marLeft w:val="0"/>
      <w:marRight w:val="0"/>
      <w:marTop w:val="0"/>
      <w:marBottom w:val="0"/>
      <w:divBdr>
        <w:top w:val="none" w:sz="0" w:space="0" w:color="auto"/>
        <w:left w:val="none" w:sz="0" w:space="0" w:color="auto"/>
        <w:bottom w:val="none" w:sz="0" w:space="0" w:color="auto"/>
        <w:right w:val="none" w:sz="0" w:space="0" w:color="auto"/>
      </w:divBdr>
    </w:div>
    <w:div w:id="804666262">
      <w:bodyDiv w:val="1"/>
      <w:marLeft w:val="0"/>
      <w:marRight w:val="0"/>
      <w:marTop w:val="0"/>
      <w:marBottom w:val="0"/>
      <w:divBdr>
        <w:top w:val="none" w:sz="0" w:space="0" w:color="auto"/>
        <w:left w:val="none" w:sz="0" w:space="0" w:color="auto"/>
        <w:bottom w:val="none" w:sz="0" w:space="0" w:color="auto"/>
        <w:right w:val="none" w:sz="0" w:space="0" w:color="auto"/>
      </w:divBdr>
    </w:div>
    <w:div w:id="807669540">
      <w:bodyDiv w:val="1"/>
      <w:marLeft w:val="0"/>
      <w:marRight w:val="0"/>
      <w:marTop w:val="0"/>
      <w:marBottom w:val="0"/>
      <w:divBdr>
        <w:top w:val="none" w:sz="0" w:space="0" w:color="auto"/>
        <w:left w:val="none" w:sz="0" w:space="0" w:color="auto"/>
        <w:bottom w:val="none" w:sz="0" w:space="0" w:color="auto"/>
        <w:right w:val="none" w:sz="0" w:space="0" w:color="auto"/>
      </w:divBdr>
    </w:div>
    <w:div w:id="818351982">
      <w:bodyDiv w:val="1"/>
      <w:marLeft w:val="0"/>
      <w:marRight w:val="0"/>
      <w:marTop w:val="0"/>
      <w:marBottom w:val="0"/>
      <w:divBdr>
        <w:top w:val="none" w:sz="0" w:space="0" w:color="auto"/>
        <w:left w:val="none" w:sz="0" w:space="0" w:color="auto"/>
        <w:bottom w:val="none" w:sz="0" w:space="0" w:color="auto"/>
        <w:right w:val="none" w:sz="0" w:space="0" w:color="auto"/>
      </w:divBdr>
    </w:div>
    <w:div w:id="825321245">
      <w:bodyDiv w:val="1"/>
      <w:marLeft w:val="0"/>
      <w:marRight w:val="0"/>
      <w:marTop w:val="0"/>
      <w:marBottom w:val="0"/>
      <w:divBdr>
        <w:top w:val="none" w:sz="0" w:space="0" w:color="auto"/>
        <w:left w:val="none" w:sz="0" w:space="0" w:color="auto"/>
        <w:bottom w:val="none" w:sz="0" w:space="0" w:color="auto"/>
        <w:right w:val="none" w:sz="0" w:space="0" w:color="auto"/>
      </w:divBdr>
    </w:div>
    <w:div w:id="827943884">
      <w:bodyDiv w:val="1"/>
      <w:marLeft w:val="0"/>
      <w:marRight w:val="0"/>
      <w:marTop w:val="0"/>
      <w:marBottom w:val="0"/>
      <w:divBdr>
        <w:top w:val="none" w:sz="0" w:space="0" w:color="auto"/>
        <w:left w:val="none" w:sz="0" w:space="0" w:color="auto"/>
        <w:bottom w:val="none" w:sz="0" w:space="0" w:color="auto"/>
        <w:right w:val="none" w:sz="0" w:space="0" w:color="auto"/>
      </w:divBdr>
    </w:div>
    <w:div w:id="828325161">
      <w:bodyDiv w:val="1"/>
      <w:marLeft w:val="0"/>
      <w:marRight w:val="0"/>
      <w:marTop w:val="0"/>
      <w:marBottom w:val="0"/>
      <w:divBdr>
        <w:top w:val="none" w:sz="0" w:space="0" w:color="auto"/>
        <w:left w:val="none" w:sz="0" w:space="0" w:color="auto"/>
        <w:bottom w:val="none" w:sz="0" w:space="0" w:color="auto"/>
        <w:right w:val="none" w:sz="0" w:space="0" w:color="auto"/>
      </w:divBdr>
    </w:div>
    <w:div w:id="830947414">
      <w:bodyDiv w:val="1"/>
      <w:marLeft w:val="0"/>
      <w:marRight w:val="0"/>
      <w:marTop w:val="0"/>
      <w:marBottom w:val="0"/>
      <w:divBdr>
        <w:top w:val="none" w:sz="0" w:space="0" w:color="auto"/>
        <w:left w:val="none" w:sz="0" w:space="0" w:color="auto"/>
        <w:bottom w:val="none" w:sz="0" w:space="0" w:color="auto"/>
        <w:right w:val="none" w:sz="0" w:space="0" w:color="auto"/>
      </w:divBdr>
    </w:div>
    <w:div w:id="832336560">
      <w:bodyDiv w:val="1"/>
      <w:marLeft w:val="0"/>
      <w:marRight w:val="0"/>
      <w:marTop w:val="0"/>
      <w:marBottom w:val="0"/>
      <w:divBdr>
        <w:top w:val="none" w:sz="0" w:space="0" w:color="auto"/>
        <w:left w:val="none" w:sz="0" w:space="0" w:color="auto"/>
        <w:bottom w:val="none" w:sz="0" w:space="0" w:color="auto"/>
        <w:right w:val="none" w:sz="0" w:space="0" w:color="auto"/>
      </w:divBdr>
    </w:div>
    <w:div w:id="846604181">
      <w:bodyDiv w:val="1"/>
      <w:marLeft w:val="0"/>
      <w:marRight w:val="0"/>
      <w:marTop w:val="0"/>
      <w:marBottom w:val="0"/>
      <w:divBdr>
        <w:top w:val="none" w:sz="0" w:space="0" w:color="auto"/>
        <w:left w:val="none" w:sz="0" w:space="0" w:color="auto"/>
        <w:bottom w:val="none" w:sz="0" w:space="0" w:color="auto"/>
        <w:right w:val="none" w:sz="0" w:space="0" w:color="auto"/>
      </w:divBdr>
    </w:div>
    <w:div w:id="873157430">
      <w:bodyDiv w:val="1"/>
      <w:marLeft w:val="0"/>
      <w:marRight w:val="0"/>
      <w:marTop w:val="0"/>
      <w:marBottom w:val="0"/>
      <w:divBdr>
        <w:top w:val="none" w:sz="0" w:space="0" w:color="auto"/>
        <w:left w:val="none" w:sz="0" w:space="0" w:color="auto"/>
        <w:bottom w:val="none" w:sz="0" w:space="0" w:color="auto"/>
        <w:right w:val="none" w:sz="0" w:space="0" w:color="auto"/>
      </w:divBdr>
    </w:div>
    <w:div w:id="874078962">
      <w:bodyDiv w:val="1"/>
      <w:marLeft w:val="0"/>
      <w:marRight w:val="0"/>
      <w:marTop w:val="0"/>
      <w:marBottom w:val="0"/>
      <w:divBdr>
        <w:top w:val="none" w:sz="0" w:space="0" w:color="auto"/>
        <w:left w:val="none" w:sz="0" w:space="0" w:color="auto"/>
        <w:bottom w:val="none" w:sz="0" w:space="0" w:color="auto"/>
        <w:right w:val="none" w:sz="0" w:space="0" w:color="auto"/>
      </w:divBdr>
    </w:div>
    <w:div w:id="874389001">
      <w:bodyDiv w:val="1"/>
      <w:marLeft w:val="0"/>
      <w:marRight w:val="0"/>
      <w:marTop w:val="0"/>
      <w:marBottom w:val="0"/>
      <w:divBdr>
        <w:top w:val="none" w:sz="0" w:space="0" w:color="auto"/>
        <w:left w:val="none" w:sz="0" w:space="0" w:color="auto"/>
        <w:bottom w:val="none" w:sz="0" w:space="0" w:color="auto"/>
        <w:right w:val="none" w:sz="0" w:space="0" w:color="auto"/>
      </w:divBdr>
    </w:div>
    <w:div w:id="876089374">
      <w:bodyDiv w:val="1"/>
      <w:marLeft w:val="0"/>
      <w:marRight w:val="0"/>
      <w:marTop w:val="0"/>
      <w:marBottom w:val="0"/>
      <w:divBdr>
        <w:top w:val="none" w:sz="0" w:space="0" w:color="auto"/>
        <w:left w:val="none" w:sz="0" w:space="0" w:color="auto"/>
        <w:bottom w:val="none" w:sz="0" w:space="0" w:color="auto"/>
        <w:right w:val="none" w:sz="0" w:space="0" w:color="auto"/>
      </w:divBdr>
    </w:div>
    <w:div w:id="876310780">
      <w:bodyDiv w:val="1"/>
      <w:marLeft w:val="0"/>
      <w:marRight w:val="0"/>
      <w:marTop w:val="0"/>
      <w:marBottom w:val="0"/>
      <w:divBdr>
        <w:top w:val="none" w:sz="0" w:space="0" w:color="auto"/>
        <w:left w:val="none" w:sz="0" w:space="0" w:color="auto"/>
        <w:bottom w:val="none" w:sz="0" w:space="0" w:color="auto"/>
        <w:right w:val="none" w:sz="0" w:space="0" w:color="auto"/>
      </w:divBdr>
    </w:div>
    <w:div w:id="882063521">
      <w:bodyDiv w:val="1"/>
      <w:marLeft w:val="0"/>
      <w:marRight w:val="0"/>
      <w:marTop w:val="0"/>
      <w:marBottom w:val="0"/>
      <w:divBdr>
        <w:top w:val="none" w:sz="0" w:space="0" w:color="auto"/>
        <w:left w:val="none" w:sz="0" w:space="0" w:color="auto"/>
        <w:bottom w:val="none" w:sz="0" w:space="0" w:color="auto"/>
        <w:right w:val="none" w:sz="0" w:space="0" w:color="auto"/>
      </w:divBdr>
    </w:div>
    <w:div w:id="883561130">
      <w:bodyDiv w:val="1"/>
      <w:marLeft w:val="0"/>
      <w:marRight w:val="0"/>
      <w:marTop w:val="0"/>
      <w:marBottom w:val="0"/>
      <w:divBdr>
        <w:top w:val="none" w:sz="0" w:space="0" w:color="auto"/>
        <w:left w:val="none" w:sz="0" w:space="0" w:color="auto"/>
        <w:bottom w:val="none" w:sz="0" w:space="0" w:color="auto"/>
        <w:right w:val="none" w:sz="0" w:space="0" w:color="auto"/>
      </w:divBdr>
    </w:div>
    <w:div w:id="888999290">
      <w:bodyDiv w:val="1"/>
      <w:marLeft w:val="0"/>
      <w:marRight w:val="0"/>
      <w:marTop w:val="0"/>
      <w:marBottom w:val="0"/>
      <w:divBdr>
        <w:top w:val="none" w:sz="0" w:space="0" w:color="auto"/>
        <w:left w:val="none" w:sz="0" w:space="0" w:color="auto"/>
        <w:bottom w:val="none" w:sz="0" w:space="0" w:color="auto"/>
        <w:right w:val="none" w:sz="0" w:space="0" w:color="auto"/>
      </w:divBdr>
    </w:div>
    <w:div w:id="895509639">
      <w:bodyDiv w:val="1"/>
      <w:marLeft w:val="0"/>
      <w:marRight w:val="0"/>
      <w:marTop w:val="0"/>
      <w:marBottom w:val="0"/>
      <w:divBdr>
        <w:top w:val="none" w:sz="0" w:space="0" w:color="auto"/>
        <w:left w:val="none" w:sz="0" w:space="0" w:color="auto"/>
        <w:bottom w:val="none" w:sz="0" w:space="0" w:color="auto"/>
        <w:right w:val="none" w:sz="0" w:space="0" w:color="auto"/>
      </w:divBdr>
    </w:div>
    <w:div w:id="911622902">
      <w:bodyDiv w:val="1"/>
      <w:marLeft w:val="0"/>
      <w:marRight w:val="0"/>
      <w:marTop w:val="0"/>
      <w:marBottom w:val="0"/>
      <w:divBdr>
        <w:top w:val="none" w:sz="0" w:space="0" w:color="auto"/>
        <w:left w:val="none" w:sz="0" w:space="0" w:color="auto"/>
        <w:bottom w:val="none" w:sz="0" w:space="0" w:color="auto"/>
        <w:right w:val="none" w:sz="0" w:space="0" w:color="auto"/>
      </w:divBdr>
    </w:div>
    <w:div w:id="917060769">
      <w:bodyDiv w:val="1"/>
      <w:marLeft w:val="0"/>
      <w:marRight w:val="0"/>
      <w:marTop w:val="0"/>
      <w:marBottom w:val="0"/>
      <w:divBdr>
        <w:top w:val="none" w:sz="0" w:space="0" w:color="auto"/>
        <w:left w:val="none" w:sz="0" w:space="0" w:color="auto"/>
        <w:bottom w:val="none" w:sz="0" w:space="0" w:color="auto"/>
        <w:right w:val="none" w:sz="0" w:space="0" w:color="auto"/>
      </w:divBdr>
    </w:div>
    <w:div w:id="928006981">
      <w:bodyDiv w:val="1"/>
      <w:marLeft w:val="0"/>
      <w:marRight w:val="0"/>
      <w:marTop w:val="0"/>
      <w:marBottom w:val="0"/>
      <w:divBdr>
        <w:top w:val="none" w:sz="0" w:space="0" w:color="auto"/>
        <w:left w:val="none" w:sz="0" w:space="0" w:color="auto"/>
        <w:bottom w:val="none" w:sz="0" w:space="0" w:color="auto"/>
        <w:right w:val="none" w:sz="0" w:space="0" w:color="auto"/>
      </w:divBdr>
    </w:div>
    <w:div w:id="948126221">
      <w:bodyDiv w:val="1"/>
      <w:marLeft w:val="0"/>
      <w:marRight w:val="0"/>
      <w:marTop w:val="0"/>
      <w:marBottom w:val="0"/>
      <w:divBdr>
        <w:top w:val="none" w:sz="0" w:space="0" w:color="auto"/>
        <w:left w:val="none" w:sz="0" w:space="0" w:color="auto"/>
        <w:bottom w:val="none" w:sz="0" w:space="0" w:color="auto"/>
        <w:right w:val="none" w:sz="0" w:space="0" w:color="auto"/>
      </w:divBdr>
    </w:div>
    <w:div w:id="951741433">
      <w:bodyDiv w:val="1"/>
      <w:marLeft w:val="0"/>
      <w:marRight w:val="0"/>
      <w:marTop w:val="0"/>
      <w:marBottom w:val="0"/>
      <w:divBdr>
        <w:top w:val="none" w:sz="0" w:space="0" w:color="auto"/>
        <w:left w:val="none" w:sz="0" w:space="0" w:color="auto"/>
        <w:bottom w:val="none" w:sz="0" w:space="0" w:color="auto"/>
        <w:right w:val="none" w:sz="0" w:space="0" w:color="auto"/>
      </w:divBdr>
    </w:div>
    <w:div w:id="972173104">
      <w:bodyDiv w:val="1"/>
      <w:marLeft w:val="0"/>
      <w:marRight w:val="0"/>
      <w:marTop w:val="0"/>
      <w:marBottom w:val="0"/>
      <w:divBdr>
        <w:top w:val="none" w:sz="0" w:space="0" w:color="auto"/>
        <w:left w:val="none" w:sz="0" w:space="0" w:color="auto"/>
        <w:bottom w:val="none" w:sz="0" w:space="0" w:color="auto"/>
        <w:right w:val="none" w:sz="0" w:space="0" w:color="auto"/>
      </w:divBdr>
    </w:div>
    <w:div w:id="972905631">
      <w:bodyDiv w:val="1"/>
      <w:marLeft w:val="0"/>
      <w:marRight w:val="0"/>
      <w:marTop w:val="0"/>
      <w:marBottom w:val="0"/>
      <w:divBdr>
        <w:top w:val="none" w:sz="0" w:space="0" w:color="auto"/>
        <w:left w:val="none" w:sz="0" w:space="0" w:color="auto"/>
        <w:bottom w:val="none" w:sz="0" w:space="0" w:color="auto"/>
        <w:right w:val="none" w:sz="0" w:space="0" w:color="auto"/>
      </w:divBdr>
    </w:div>
    <w:div w:id="995378374">
      <w:bodyDiv w:val="1"/>
      <w:marLeft w:val="0"/>
      <w:marRight w:val="0"/>
      <w:marTop w:val="0"/>
      <w:marBottom w:val="0"/>
      <w:divBdr>
        <w:top w:val="none" w:sz="0" w:space="0" w:color="auto"/>
        <w:left w:val="none" w:sz="0" w:space="0" w:color="auto"/>
        <w:bottom w:val="none" w:sz="0" w:space="0" w:color="auto"/>
        <w:right w:val="none" w:sz="0" w:space="0" w:color="auto"/>
      </w:divBdr>
    </w:div>
    <w:div w:id="997608900">
      <w:bodyDiv w:val="1"/>
      <w:marLeft w:val="0"/>
      <w:marRight w:val="0"/>
      <w:marTop w:val="0"/>
      <w:marBottom w:val="0"/>
      <w:divBdr>
        <w:top w:val="none" w:sz="0" w:space="0" w:color="auto"/>
        <w:left w:val="none" w:sz="0" w:space="0" w:color="auto"/>
        <w:bottom w:val="none" w:sz="0" w:space="0" w:color="auto"/>
        <w:right w:val="none" w:sz="0" w:space="0" w:color="auto"/>
      </w:divBdr>
    </w:div>
    <w:div w:id="1003122237">
      <w:bodyDiv w:val="1"/>
      <w:marLeft w:val="0"/>
      <w:marRight w:val="0"/>
      <w:marTop w:val="0"/>
      <w:marBottom w:val="0"/>
      <w:divBdr>
        <w:top w:val="none" w:sz="0" w:space="0" w:color="auto"/>
        <w:left w:val="none" w:sz="0" w:space="0" w:color="auto"/>
        <w:bottom w:val="none" w:sz="0" w:space="0" w:color="auto"/>
        <w:right w:val="none" w:sz="0" w:space="0" w:color="auto"/>
      </w:divBdr>
    </w:div>
    <w:div w:id="1028719124">
      <w:bodyDiv w:val="1"/>
      <w:marLeft w:val="0"/>
      <w:marRight w:val="0"/>
      <w:marTop w:val="0"/>
      <w:marBottom w:val="0"/>
      <w:divBdr>
        <w:top w:val="none" w:sz="0" w:space="0" w:color="auto"/>
        <w:left w:val="none" w:sz="0" w:space="0" w:color="auto"/>
        <w:bottom w:val="none" w:sz="0" w:space="0" w:color="auto"/>
        <w:right w:val="none" w:sz="0" w:space="0" w:color="auto"/>
      </w:divBdr>
    </w:div>
    <w:div w:id="1035623013">
      <w:bodyDiv w:val="1"/>
      <w:marLeft w:val="0"/>
      <w:marRight w:val="0"/>
      <w:marTop w:val="0"/>
      <w:marBottom w:val="0"/>
      <w:divBdr>
        <w:top w:val="none" w:sz="0" w:space="0" w:color="auto"/>
        <w:left w:val="none" w:sz="0" w:space="0" w:color="auto"/>
        <w:bottom w:val="none" w:sz="0" w:space="0" w:color="auto"/>
        <w:right w:val="none" w:sz="0" w:space="0" w:color="auto"/>
      </w:divBdr>
    </w:div>
    <w:div w:id="1037511189">
      <w:bodyDiv w:val="1"/>
      <w:marLeft w:val="0"/>
      <w:marRight w:val="0"/>
      <w:marTop w:val="0"/>
      <w:marBottom w:val="0"/>
      <w:divBdr>
        <w:top w:val="none" w:sz="0" w:space="0" w:color="auto"/>
        <w:left w:val="none" w:sz="0" w:space="0" w:color="auto"/>
        <w:bottom w:val="none" w:sz="0" w:space="0" w:color="auto"/>
        <w:right w:val="none" w:sz="0" w:space="0" w:color="auto"/>
      </w:divBdr>
    </w:div>
    <w:div w:id="1047023327">
      <w:bodyDiv w:val="1"/>
      <w:marLeft w:val="0"/>
      <w:marRight w:val="0"/>
      <w:marTop w:val="0"/>
      <w:marBottom w:val="0"/>
      <w:divBdr>
        <w:top w:val="none" w:sz="0" w:space="0" w:color="auto"/>
        <w:left w:val="none" w:sz="0" w:space="0" w:color="auto"/>
        <w:bottom w:val="none" w:sz="0" w:space="0" w:color="auto"/>
        <w:right w:val="none" w:sz="0" w:space="0" w:color="auto"/>
      </w:divBdr>
    </w:div>
    <w:div w:id="1055356832">
      <w:bodyDiv w:val="1"/>
      <w:marLeft w:val="0"/>
      <w:marRight w:val="0"/>
      <w:marTop w:val="0"/>
      <w:marBottom w:val="0"/>
      <w:divBdr>
        <w:top w:val="none" w:sz="0" w:space="0" w:color="auto"/>
        <w:left w:val="none" w:sz="0" w:space="0" w:color="auto"/>
        <w:bottom w:val="none" w:sz="0" w:space="0" w:color="auto"/>
        <w:right w:val="none" w:sz="0" w:space="0" w:color="auto"/>
      </w:divBdr>
    </w:div>
    <w:div w:id="1098409542">
      <w:bodyDiv w:val="1"/>
      <w:marLeft w:val="0"/>
      <w:marRight w:val="0"/>
      <w:marTop w:val="0"/>
      <w:marBottom w:val="0"/>
      <w:divBdr>
        <w:top w:val="none" w:sz="0" w:space="0" w:color="auto"/>
        <w:left w:val="none" w:sz="0" w:space="0" w:color="auto"/>
        <w:bottom w:val="none" w:sz="0" w:space="0" w:color="auto"/>
        <w:right w:val="none" w:sz="0" w:space="0" w:color="auto"/>
      </w:divBdr>
    </w:div>
    <w:div w:id="1120420601">
      <w:bodyDiv w:val="1"/>
      <w:marLeft w:val="0"/>
      <w:marRight w:val="0"/>
      <w:marTop w:val="0"/>
      <w:marBottom w:val="0"/>
      <w:divBdr>
        <w:top w:val="none" w:sz="0" w:space="0" w:color="auto"/>
        <w:left w:val="none" w:sz="0" w:space="0" w:color="auto"/>
        <w:bottom w:val="none" w:sz="0" w:space="0" w:color="auto"/>
        <w:right w:val="none" w:sz="0" w:space="0" w:color="auto"/>
      </w:divBdr>
    </w:div>
    <w:div w:id="1134057959">
      <w:bodyDiv w:val="1"/>
      <w:marLeft w:val="0"/>
      <w:marRight w:val="0"/>
      <w:marTop w:val="0"/>
      <w:marBottom w:val="0"/>
      <w:divBdr>
        <w:top w:val="none" w:sz="0" w:space="0" w:color="auto"/>
        <w:left w:val="none" w:sz="0" w:space="0" w:color="auto"/>
        <w:bottom w:val="none" w:sz="0" w:space="0" w:color="auto"/>
        <w:right w:val="none" w:sz="0" w:space="0" w:color="auto"/>
      </w:divBdr>
    </w:div>
    <w:div w:id="1138381351">
      <w:bodyDiv w:val="1"/>
      <w:marLeft w:val="0"/>
      <w:marRight w:val="0"/>
      <w:marTop w:val="0"/>
      <w:marBottom w:val="0"/>
      <w:divBdr>
        <w:top w:val="none" w:sz="0" w:space="0" w:color="auto"/>
        <w:left w:val="none" w:sz="0" w:space="0" w:color="auto"/>
        <w:bottom w:val="none" w:sz="0" w:space="0" w:color="auto"/>
        <w:right w:val="none" w:sz="0" w:space="0" w:color="auto"/>
      </w:divBdr>
    </w:div>
    <w:div w:id="1141771365">
      <w:bodyDiv w:val="1"/>
      <w:marLeft w:val="0"/>
      <w:marRight w:val="0"/>
      <w:marTop w:val="0"/>
      <w:marBottom w:val="0"/>
      <w:divBdr>
        <w:top w:val="none" w:sz="0" w:space="0" w:color="auto"/>
        <w:left w:val="none" w:sz="0" w:space="0" w:color="auto"/>
        <w:bottom w:val="none" w:sz="0" w:space="0" w:color="auto"/>
        <w:right w:val="none" w:sz="0" w:space="0" w:color="auto"/>
      </w:divBdr>
    </w:div>
    <w:div w:id="1186601438">
      <w:bodyDiv w:val="1"/>
      <w:marLeft w:val="0"/>
      <w:marRight w:val="0"/>
      <w:marTop w:val="0"/>
      <w:marBottom w:val="0"/>
      <w:divBdr>
        <w:top w:val="none" w:sz="0" w:space="0" w:color="auto"/>
        <w:left w:val="none" w:sz="0" w:space="0" w:color="auto"/>
        <w:bottom w:val="none" w:sz="0" w:space="0" w:color="auto"/>
        <w:right w:val="none" w:sz="0" w:space="0" w:color="auto"/>
      </w:divBdr>
    </w:div>
    <w:div w:id="1190874708">
      <w:bodyDiv w:val="1"/>
      <w:marLeft w:val="0"/>
      <w:marRight w:val="0"/>
      <w:marTop w:val="0"/>
      <w:marBottom w:val="0"/>
      <w:divBdr>
        <w:top w:val="none" w:sz="0" w:space="0" w:color="auto"/>
        <w:left w:val="none" w:sz="0" w:space="0" w:color="auto"/>
        <w:bottom w:val="none" w:sz="0" w:space="0" w:color="auto"/>
        <w:right w:val="none" w:sz="0" w:space="0" w:color="auto"/>
      </w:divBdr>
    </w:div>
    <w:div w:id="1207177512">
      <w:bodyDiv w:val="1"/>
      <w:marLeft w:val="0"/>
      <w:marRight w:val="0"/>
      <w:marTop w:val="0"/>
      <w:marBottom w:val="0"/>
      <w:divBdr>
        <w:top w:val="none" w:sz="0" w:space="0" w:color="auto"/>
        <w:left w:val="none" w:sz="0" w:space="0" w:color="auto"/>
        <w:bottom w:val="none" w:sz="0" w:space="0" w:color="auto"/>
        <w:right w:val="none" w:sz="0" w:space="0" w:color="auto"/>
      </w:divBdr>
    </w:div>
    <w:div w:id="1215312494">
      <w:bodyDiv w:val="1"/>
      <w:marLeft w:val="0"/>
      <w:marRight w:val="0"/>
      <w:marTop w:val="0"/>
      <w:marBottom w:val="0"/>
      <w:divBdr>
        <w:top w:val="none" w:sz="0" w:space="0" w:color="auto"/>
        <w:left w:val="none" w:sz="0" w:space="0" w:color="auto"/>
        <w:bottom w:val="none" w:sz="0" w:space="0" w:color="auto"/>
        <w:right w:val="none" w:sz="0" w:space="0" w:color="auto"/>
      </w:divBdr>
    </w:div>
    <w:div w:id="1216627007">
      <w:bodyDiv w:val="1"/>
      <w:marLeft w:val="0"/>
      <w:marRight w:val="0"/>
      <w:marTop w:val="0"/>
      <w:marBottom w:val="0"/>
      <w:divBdr>
        <w:top w:val="none" w:sz="0" w:space="0" w:color="auto"/>
        <w:left w:val="none" w:sz="0" w:space="0" w:color="auto"/>
        <w:bottom w:val="none" w:sz="0" w:space="0" w:color="auto"/>
        <w:right w:val="none" w:sz="0" w:space="0" w:color="auto"/>
      </w:divBdr>
    </w:div>
    <w:div w:id="1217165091">
      <w:bodyDiv w:val="1"/>
      <w:marLeft w:val="0"/>
      <w:marRight w:val="0"/>
      <w:marTop w:val="0"/>
      <w:marBottom w:val="0"/>
      <w:divBdr>
        <w:top w:val="none" w:sz="0" w:space="0" w:color="auto"/>
        <w:left w:val="none" w:sz="0" w:space="0" w:color="auto"/>
        <w:bottom w:val="none" w:sz="0" w:space="0" w:color="auto"/>
        <w:right w:val="none" w:sz="0" w:space="0" w:color="auto"/>
      </w:divBdr>
    </w:div>
    <w:div w:id="1220558207">
      <w:bodyDiv w:val="1"/>
      <w:marLeft w:val="0"/>
      <w:marRight w:val="0"/>
      <w:marTop w:val="0"/>
      <w:marBottom w:val="0"/>
      <w:divBdr>
        <w:top w:val="none" w:sz="0" w:space="0" w:color="auto"/>
        <w:left w:val="none" w:sz="0" w:space="0" w:color="auto"/>
        <w:bottom w:val="none" w:sz="0" w:space="0" w:color="auto"/>
        <w:right w:val="none" w:sz="0" w:space="0" w:color="auto"/>
      </w:divBdr>
    </w:div>
    <w:div w:id="1222866867">
      <w:bodyDiv w:val="1"/>
      <w:marLeft w:val="0"/>
      <w:marRight w:val="0"/>
      <w:marTop w:val="0"/>
      <w:marBottom w:val="0"/>
      <w:divBdr>
        <w:top w:val="none" w:sz="0" w:space="0" w:color="auto"/>
        <w:left w:val="none" w:sz="0" w:space="0" w:color="auto"/>
        <w:bottom w:val="none" w:sz="0" w:space="0" w:color="auto"/>
        <w:right w:val="none" w:sz="0" w:space="0" w:color="auto"/>
      </w:divBdr>
    </w:div>
    <w:div w:id="1224752482">
      <w:bodyDiv w:val="1"/>
      <w:marLeft w:val="0"/>
      <w:marRight w:val="0"/>
      <w:marTop w:val="0"/>
      <w:marBottom w:val="0"/>
      <w:divBdr>
        <w:top w:val="none" w:sz="0" w:space="0" w:color="auto"/>
        <w:left w:val="none" w:sz="0" w:space="0" w:color="auto"/>
        <w:bottom w:val="none" w:sz="0" w:space="0" w:color="auto"/>
        <w:right w:val="none" w:sz="0" w:space="0" w:color="auto"/>
      </w:divBdr>
    </w:div>
    <w:div w:id="1229658093">
      <w:bodyDiv w:val="1"/>
      <w:marLeft w:val="0"/>
      <w:marRight w:val="0"/>
      <w:marTop w:val="0"/>
      <w:marBottom w:val="0"/>
      <w:divBdr>
        <w:top w:val="none" w:sz="0" w:space="0" w:color="auto"/>
        <w:left w:val="none" w:sz="0" w:space="0" w:color="auto"/>
        <w:bottom w:val="none" w:sz="0" w:space="0" w:color="auto"/>
        <w:right w:val="none" w:sz="0" w:space="0" w:color="auto"/>
      </w:divBdr>
    </w:div>
    <w:div w:id="1238635360">
      <w:bodyDiv w:val="1"/>
      <w:marLeft w:val="0"/>
      <w:marRight w:val="0"/>
      <w:marTop w:val="0"/>
      <w:marBottom w:val="0"/>
      <w:divBdr>
        <w:top w:val="none" w:sz="0" w:space="0" w:color="auto"/>
        <w:left w:val="none" w:sz="0" w:space="0" w:color="auto"/>
        <w:bottom w:val="none" w:sz="0" w:space="0" w:color="auto"/>
        <w:right w:val="none" w:sz="0" w:space="0" w:color="auto"/>
      </w:divBdr>
    </w:div>
    <w:div w:id="1241796888">
      <w:bodyDiv w:val="1"/>
      <w:marLeft w:val="0"/>
      <w:marRight w:val="0"/>
      <w:marTop w:val="0"/>
      <w:marBottom w:val="0"/>
      <w:divBdr>
        <w:top w:val="none" w:sz="0" w:space="0" w:color="auto"/>
        <w:left w:val="none" w:sz="0" w:space="0" w:color="auto"/>
        <w:bottom w:val="none" w:sz="0" w:space="0" w:color="auto"/>
        <w:right w:val="none" w:sz="0" w:space="0" w:color="auto"/>
      </w:divBdr>
    </w:div>
    <w:div w:id="1242449192">
      <w:bodyDiv w:val="1"/>
      <w:marLeft w:val="0"/>
      <w:marRight w:val="0"/>
      <w:marTop w:val="0"/>
      <w:marBottom w:val="0"/>
      <w:divBdr>
        <w:top w:val="none" w:sz="0" w:space="0" w:color="auto"/>
        <w:left w:val="none" w:sz="0" w:space="0" w:color="auto"/>
        <w:bottom w:val="none" w:sz="0" w:space="0" w:color="auto"/>
        <w:right w:val="none" w:sz="0" w:space="0" w:color="auto"/>
      </w:divBdr>
    </w:div>
    <w:div w:id="1244754311">
      <w:bodyDiv w:val="1"/>
      <w:marLeft w:val="0"/>
      <w:marRight w:val="0"/>
      <w:marTop w:val="0"/>
      <w:marBottom w:val="0"/>
      <w:divBdr>
        <w:top w:val="none" w:sz="0" w:space="0" w:color="auto"/>
        <w:left w:val="none" w:sz="0" w:space="0" w:color="auto"/>
        <w:bottom w:val="none" w:sz="0" w:space="0" w:color="auto"/>
        <w:right w:val="none" w:sz="0" w:space="0" w:color="auto"/>
      </w:divBdr>
    </w:div>
    <w:div w:id="1254515607">
      <w:bodyDiv w:val="1"/>
      <w:marLeft w:val="0"/>
      <w:marRight w:val="0"/>
      <w:marTop w:val="0"/>
      <w:marBottom w:val="0"/>
      <w:divBdr>
        <w:top w:val="none" w:sz="0" w:space="0" w:color="auto"/>
        <w:left w:val="none" w:sz="0" w:space="0" w:color="auto"/>
        <w:bottom w:val="none" w:sz="0" w:space="0" w:color="auto"/>
        <w:right w:val="none" w:sz="0" w:space="0" w:color="auto"/>
      </w:divBdr>
    </w:div>
    <w:div w:id="1261984161">
      <w:bodyDiv w:val="1"/>
      <w:marLeft w:val="0"/>
      <w:marRight w:val="0"/>
      <w:marTop w:val="0"/>
      <w:marBottom w:val="0"/>
      <w:divBdr>
        <w:top w:val="none" w:sz="0" w:space="0" w:color="auto"/>
        <w:left w:val="none" w:sz="0" w:space="0" w:color="auto"/>
        <w:bottom w:val="none" w:sz="0" w:space="0" w:color="auto"/>
        <w:right w:val="none" w:sz="0" w:space="0" w:color="auto"/>
      </w:divBdr>
    </w:div>
    <w:div w:id="1262909694">
      <w:bodyDiv w:val="1"/>
      <w:marLeft w:val="0"/>
      <w:marRight w:val="0"/>
      <w:marTop w:val="0"/>
      <w:marBottom w:val="0"/>
      <w:divBdr>
        <w:top w:val="none" w:sz="0" w:space="0" w:color="auto"/>
        <w:left w:val="none" w:sz="0" w:space="0" w:color="auto"/>
        <w:bottom w:val="none" w:sz="0" w:space="0" w:color="auto"/>
        <w:right w:val="none" w:sz="0" w:space="0" w:color="auto"/>
      </w:divBdr>
    </w:div>
    <w:div w:id="1270897785">
      <w:bodyDiv w:val="1"/>
      <w:marLeft w:val="0"/>
      <w:marRight w:val="0"/>
      <w:marTop w:val="0"/>
      <w:marBottom w:val="0"/>
      <w:divBdr>
        <w:top w:val="none" w:sz="0" w:space="0" w:color="auto"/>
        <w:left w:val="none" w:sz="0" w:space="0" w:color="auto"/>
        <w:bottom w:val="none" w:sz="0" w:space="0" w:color="auto"/>
        <w:right w:val="none" w:sz="0" w:space="0" w:color="auto"/>
      </w:divBdr>
    </w:div>
    <w:div w:id="1275750058">
      <w:bodyDiv w:val="1"/>
      <w:marLeft w:val="0"/>
      <w:marRight w:val="0"/>
      <w:marTop w:val="0"/>
      <w:marBottom w:val="0"/>
      <w:divBdr>
        <w:top w:val="none" w:sz="0" w:space="0" w:color="auto"/>
        <w:left w:val="none" w:sz="0" w:space="0" w:color="auto"/>
        <w:bottom w:val="none" w:sz="0" w:space="0" w:color="auto"/>
        <w:right w:val="none" w:sz="0" w:space="0" w:color="auto"/>
      </w:divBdr>
    </w:div>
    <w:div w:id="1277296657">
      <w:bodyDiv w:val="1"/>
      <w:marLeft w:val="0"/>
      <w:marRight w:val="0"/>
      <w:marTop w:val="0"/>
      <w:marBottom w:val="0"/>
      <w:divBdr>
        <w:top w:val="none" w:sz="0" w:space="0" w:color="auto"/>
        <w:left w:val="none" w:sz="0" w:space="0" w:color="auto"/>
        <w:bottom w:val="none" w:sz="0" w:space="0" w:color="auto"/>
        <w:right w:val="none" w:sz="0" w:space="0" w:color="auto"/>
      </w:divBdr>
    </w:div>
    <w:div w:id="1291400788">
      <w:bodyDiv w:val="1"/>
      <w:marLeft w:val="0"/>
      <w:marRight w:val="0"/>
      <w:marTop w:val="0"/>
      <w:marBottom w:val="0"/>
      <w:divBdr>
        <w:top w:val="none" w:sz="0" w:space="0" w:color="auto"/>
        <w:left w:val="none" w:sz="0" w:space="0" w:color="auto"/>
        <w:bottom w:val="none" w:sz="0" w:space="0" w:color="auto"/>
        <w:right w:val="none" w:sz="0" w:space="0" w:color="auto"/>
      </w:divBdr>
    </w:div>
    <w:div w:id="1292320728">
      <w:bodyDiv w:val="1"/>
      <w:marLeft w:val="0"/>
      <w:marRight w:val="0"/>
      <w:marTop w:val="0"/>
      <w:marBottom w:val="0"/>
      <w:divBdr>
        <w:top w:val="none" w:sz="0" w:space="0" w:color="auto"/>
        <w:left w:val="none" w:sz="0" w:space="0" w:color="auto"/>
        <w:bottom w:val="none" w:sz="0" w:space="0" w:color="auto"/>
        <w:right w:val="none" w:sz="0" w:space="0" w:color="auto"/>
      </w:divBdr>
    </w:div>
    <w:div w:id="1297374564">
      <w:bodyDiv w:val="1"/>
      <w:marLeft w:val="0"/>
      <w:marRight w:val="0"/>
      <w:marTop w:val="0"/>
      <w:marBottom w:val="0"/>
      <w:divBdr>
        <w:top w:val="none" w:sz="0" w:space="0" w:color="auto"/>
        <w:left w:val="none" w:sz="0" w:space="0" w:color="auto"/>
        <w:bottom w:val="none" w:sz="0" w:space="0" w:color="auto"/>
        <w:right w:val="none" w:sz="0" w:space="0" w:color="auto"/>
      </w:divBdr>
    </w:div>
    <w:div w:id="1300762182">
      <w:bodyDiv w:val="1"/>
      <w:marLeft w:val="0"/>
      <w:marRight w:val="0"/>
      <w:marTop w:val="0"/>
      <w:marBottom w:val="0"/>
      <w:divBdr>
        <w:top w:val="none" w:sz="0" w:space="0" w:color="auto"/>
        <w:left w:val="none" w:sz="0" w:space="0" w:color="auto"/>
        <w:bottom w:val="none" w:sz="0" w:space="0" w:color="auto"/>
        <w:right w:val="none" w:sz="0" w:space="0" w:color="auto"/>
      </w:divBdr>
    </w:div>
    <w:div w:id="1306275167">
      <w:bodyDiv w:val="1"/>
      <w:marLeft w:val="0"/>
      <w:marRight w:val="0"/>
      <w:marTop w:val="0"/>
      <w:marBottom w:val="0"/>
      <w:divBdr>
        <w:top w:val="none" w:sz="0" w:space="0" w:color="auto"/>
        <w:left w:val="none" w:sz="0" w:space="0" w:color="auto"/>
        <w:bottom w:val="none" w:sz="0" w:space="0" w:color="auto"/>
        <w:right w:val="none" w:sz="0" w:space="0" w:color="auto"/>
      </w:divBdr>
    </w:div>
    <w:div w:id="1312559109">
      <w:bodyDiv w:val="1"/>
      <w:marLeft w:val="0"/>
      <w:marRight w:val="0"/>
      <w:marTop w:val="0"/>
      <w:marBottom w:val="0"/>
      <w:divBdr>
        <w:top w:val="none" w:sz="0" w:space="0" w:color="auto"/>
        <w:left w:val="none" w:sz="0" w:space="0" w:color="auto"/>
        <w:bottom w:val="none" w:sz="0" w:space="0" w:color="auto"/>
        <w:right w:val="none" w:sz="0" w:space="0" w:color="auto"/>
      </w:divBdr>
    </w:div>
    <w:div w:id="1317681398">
      <w:bodyDiv w:val="1"/>
      <w:marLeft w:val="0"/>
      <w:marRight w:val="0"/>
      <w:marTop w:val="0"/>
      <w:marBottom w:val="0"/>
      <w:divBdr>
        <w:top w:val="none" w:sz="0" w:space="0" w:color="auto"/>
        <w:left w:val="none" w:sz="0" w:space="0" w:color="auto"/>
        <w:bottom w:val="none" w:sz="0" w:space="0" w:color="auto"/>
        <w:right w:val="none" w:sz="0" w:space="0" w:color="auto"/>
      </w:divBdr>
    </w:div>
    <w:div w:id="1319841027">
      <w:bodyDiv w:val="1"/>
      <w:marLeft w:val="0"/>
      <w:marRight w:val="0"/>
      <w:marTop w:val="0"/>
      <w:marBottom w:val="0"/>
      <w:divBdr>
        <w:top w:val="none" w:sz="0" w:space="0" w:color="auto"/>
        <w:left w:val="none" w:sz="0" w:space="0" w:color="auto"/>
        <w:bottom w:val="none" w:sz="0" w:space="0" w:color="auto"/>
        <w:right w:val="none" w:sz="0" w:space="0" w:color="auto"/>
      </w:divBdr>
    </w:div>
    <w:div w:id="1322003836">
      <w:bodyDiv w:val="1"/>
      <w:marLeft w:val="0"/>
      <w:marRight w:val="0"/>
      <w:marTop w:val="0"/>
      <w:marBottom w:val="0"/>
      <w:divBdr>
        <w:top w:val="none" w:sz="0" w:space="0" w:color="auto"/>
        <w:left w:val="none" w:sz="0" w:space="0" w:color="auto"/>
        <w:bottom w:val="none" w:sz="0" w:space="0" w:color="auto"/>
        <w:right w:val="none" w:sz="0" w:space="0" w:color="auto"/>
      </w:divBdr>
    </w:div>
    <w:div w:id="1329943343">
      <w:bodyDiv w:val="1"/>
      <w:marLeft w:val="0"/>
      <w:marRight w:val="0"/>
      <w:marTop w:val="0"/>
      <w:marBottom w:val="0"/>
      <w:divBdr>
        <w:top w:val="none" w:sz="0" w:space="0" w:color="auto"/>
        <w:left w:val="none" w:sz="0" w:space="0" w:color="auto"/>
        <w:bottom w:val="none" w:sz="0" w:space="0" w:color="auto"/>
        <w:right w:val="none" w:sz="0" w:space="0" w:color="auto"/>
      </w:divBdr>
    </w:div>
    <w:div w:id="1360548656">
      <w:bodyDiv w:val="1"/>
      <w:marLeft w:val="0"/>
      <w:marRight w:val="0"/>
      <w:marTop w:val="0"/>
      <w:marBottom w:val="0"/>
      <w:divBdr>
        <w:top w:val="none" w:sz="0" w:space="0" w:color="auto"/>
        <w:left w:val="none" w:sz="0" w:space="0" w:color="auto"/>
        <w:bottom w:val="none" w:sz="0" w:space="0" w:color="auto"/>
        <w:right w:val="none" w:sz="0" w:space="0" w:color="auto"/>
      </w:divBdr>
    </w:div>
    <w:div w:id="1366251360">
      <w:bodyDiv w:val="1"/>
      <w:marLeft w:val="0"/>
      <w:marRight w:val="0"/>
      <w:marTop w:val="0"/>
      <w:marBottom w:val="0"/>
      <w:divBdr>
        <w:top w:val="none" w:sz="0" w:space="0" w:color="auto"/>
        <w:left w:val="none" w:sz="0" w:space="0" w:color="auto"/>
        <w:bottom w:val="none" w:sz="0" w:space="0" w:color="auto"/>
        <w:right w:val="none" w:sz="0" w:space="0" w:color="auto"/>
      </w:divBdr>
    </w:div>
    <w:div w:id="1368947260">
      <w:bodyDiv w:val="1"/>
      <w:marLeft w:val="0"/>
      <w:marRight w:val="0"/>
      <w:marTop w:val="0"/>
      <w:marBottom w:val="0"/>
      <w:divBdr>
        <w:top w:val="none" w:sz="0" w:space="0" w:color="auto"/>
        <w:left w:val="none" w:sz="0" w:space="0" w:color="auto"/>
        <w:bottom w:val="none" w:sz="0" w:space="0" w:color="auto"/>
        <w:right w:val="none" w:sz="0" w:space="0" w:color="auto"/>
      </w:divBdr>
    </w:div>
    <w:div w:id="1374500543">
      <w:bodyDiv w:val="1"/>
      <w:marLeft w:val="0"/>
      <w:marRight w:val="0"/>
      <w:marTop w:val="0"/>
      <w:marBottom w:val="0"/>
      <w:divBdr>
        <w:top w:val="none" w:sz="0" w:space="0" w:color="auto"/>
        <w:left w:val="none" w:sz="0" w:space="0" w:color="auto"/>
        <w:bottom w:val="none" w:sz="0" w:space="0" w:color="auto"/>
        <w:right w:val="none" w:sz="0" w:space="0" w:color="auto"/>
      </w:divBdr>
    </w:div>
    <w:div w:id="1405642967">
      <w:bodyDiv w:val="1"/>
      <w:marLeft w:val="0"/>
      <w:marRight w:val="0"/>
      <w:marTop w:val="0"/>
      <w:marBottom w:val="0"/>
      <w:divBdr>
        <w:top w:val="none" w:sz="0" w:space="0" w:color="auto"/>
        <w:left w:val="none" w:sz="0" w:space="0" w:color="auto"/>
        <w:bottom w:val="none" w:sz="0" w:space="0" w:color="auto"/>
        <w:right w:val="none" w:sz="0" w:space="0" w:color="auto"/>
      </w:divBdr>
    </w:div>
    <w:div w:id="1407150140">
      <w:bodyDiv w:val="1"/>
      <w:marLeft w:val="0"/>
      <w:marRight w:val="0"/>
      <w:marTop w:val="0"/>
      <w:marBottom w:val="0"/>
      <w:divBdr>
        <w:top w:val="none" w:sz="0" w:space="0" w:color="auto"/>
        <w:left w:val="none" w:sz="0" w:space="0" w:color="auto"/>
        <w:bottom w:val="none" w:sz="0" w:space="0" w:color="auto"/>
        <w:right w:val="none" w:sz="0" w:space="0" w:color="auto"/>
      </w:divBdr>
    </w:div>
    <w:div w:id="1409041690">
      <w:bodyDiv w:val="1"/>
      <w:marLeft w:val="0"/>
      <w:marRight w:val="0"/>
      <w:marTop w:val="0"/>
      <w:marBottom w:val="0"/>
      <w:divBdr>
        <w:top w:val="none" w:sz="0" w:space="0" w:color="auto"/>
        <w:left w:val="none" w:sz="0" w:space="0" w:color="auto"/>
        <w:bottom w:val="none" w:sz="0" w:space="0" w:color="auto"/>
        <w:right w:val="none" w:sz="0" w:space="0" w:color="auto"/>
      </w:divBdr>
    </w:div>
    <w:div w:id="1409884914">
      <w:bodyDiv w:val="1"/>
      <w:marLeft w:val="0"/>
      <w:marRight w:val="0"/>
      <w:marTop w:val="0"/>
      <w:marBottom w:val="0"/>
      <w:divBdr>
        <w:top w:val="none" w:sz="0" w:space="0" w:color="auto"/>
        <w:left w:val="none" w:sz="0" w:space="0" w:color="auto"/>
        <w:bottom w:val="none" w:sz="0" w:space="0" w:color="auto"/>
        <w:right w:val="none" w:sz="0" w:space="0" w:color="auto"/>
      </w:divBdr>
    </w:div>
    <w:div w:id="1435397503">
      <w:bodyDiv w:val="1"/>
      <w:marLeft w:val="0"/>
      <w:marRight w:val="0"/>
      <w:marTop w:val="0"/>
      <w:marBottom w:val="0"/>
      <w:divBdr>
        <w:top w:val="none" w:sz="0" w:space="0" w:color="auto"/>
        <w:left w:val="none" w:sz="0" w:space="0" w:color="auto"/>
        <w:bottom w:val="none" w:sz="0" w:space="0" w:color="auto"/>
        <w:right w:val="none" w:sz="0" w:space="0" w:color="auto"/>
      </w:divBdr>
    </w:div>
    <w:div w:id="1439445807">
      <w:bodyDiv w:val="1"/>
      <w:marLeft w:val="0"/>
      <w:marRight w:val="0"/>
      <w:marTop w:val="0"/>
      <w:marBottom w:val="0"/>
      <w:divBdr>
        <w:top w:val="none" w:sz="0" w:space="0" w:color="auto"/>
        <w:left w:val="none" w:sz="0" w:space="0" w:color="auto"/>
        <w:bottom w:val="none" w:sz="0" w:space="0" w:color="auto"/>
        <w:right w:val="none" w:sz="0" w:space="0" w:color="auto"/>
      </w:divBdr>
    </w:div>
    <w:div w:id="1452087393">
      <w:bodyDiv w:val="1"/>
      <w:marLeft w:val="0"/>
      <w:marRight w:val="0"/>
      <w:marTop w:val="0"/>
      <w:marBottom w:val="0"/>
      <w:divBdr>
        <w:top w:val="none" w:sz="0" w:space="0" w:color="auto"/>
        <w:left w:val="none" w:sz="0" w:space="0" w:color="auto"/>
        <w:bottom w:val="none" w:sz="0" w:space="0" w:color="auto"/>
        <w:right w:val="none" w:sz="0" w:space="0" w:color="auto"/>
      </w:divBdr>
    </w:div>
    <w:div w:id="1464498220">
      <w:bodyDiv w:val="1"/>
      <w:marLeft w:val="0"/>
      <w:marRight w:val="0"/>
      <w:marTop w:val="0"/>
      <w:marBottom w:val="0"/>
      <w:divBdr>
        <w:top w:val="none" w:sz="0" w:space="0" w:color="auto"/>
        <w:left w:val="none" w:sz="0" w:space="0" w:color="auto"/>
        <w:bottom w:val="none" w:sz="0" w:space="0" w:color="auto"/>
        <w:right w:val="none" w:sz="0" w:space="0" w:color="auto"/>
      </w:divBdr>
    </w:div>
    <w:div w:id="1466856037">
      <w:bodyDiv w:val="1"/>
      <w:marLeft w:val="0"/>
      <w:marRight w:val="0"/>
      <w:marTop w:val="0"/>
      <w:marBottom w:val="0"/>
      <w:divBdr>
        <w:top w:val="none" w:sz="0" w:space="0" w:color="auto"/>
        <w:left w:val="none" w:sz="0" w:space="0" w:color="auto"/>
        <w:bottom w:val="none" w:sz="0" w:space="0" w:color="auto"/>
        <w:right w:val="none" w:sz="0" w:space="0" w:color="auto"/>
      </w:divBdr>
    </w:div>
    <w:div w:id="1468428463">
      <w:bodyDiv w:val="1"/>
      <w:marLeft w:val="0"/>
      <w:marRight w:val="0"/>
      <w:marTop w:val="0"/>
      <w:marBottom w:val="0"/>
      <w:divBdr>
        <w:top w:val="none" w:sz="0" w:space="0" w:color="auto"/>
        <w:left w:val="none" w:sz="0" w:space="0" w:color="auto"/>
        <w:bottom w:val="none" w:sz="0" w:space="0" w:color="auto"/>
        <w:right w:val="none" w:sz="0" w:space="0" w:color="auto"/>
      </w:divBdr>
    </w:div>
    <w:div w:id="1490630522">
      <w:bodyDiv w:val="1"/>
      <w:marLeft w:val="0"/>
      <w:marRight w:val="0"/>
      <w:marTop w:val="0"/>
      <w:marBottom w:val="0"/>
      <w:divBdr>
        <w:top w:val="none" w:sz="0" w:space="0" w:color="auto"/>
        <w:left w:val="none" w:sz="0" w:space="0" w:color="auto"/>
        <w:bottom w:val="none" w:sz="0" w:space="0" w:color="auto"/>
        <w:right w:val="none" w:sz="0" w:space="0" w:color="auto"/>
      </w:divBdr>
    </w:div>
    <w:div w:id="1500730636">
      <w:bodyDiv w:val="1"/>
      <w:marLeft w:val="0"/>
      <w:marRight w:val="0"/>
      <w:marTop w:val="0"/>
      <w:marBottom w:val="0"/>
      <w:divBdr>
        <w:top w:val="none" w:sz="0" w:space="0" w:color="auto"/>
        <w:left w:val="none" w:sz="0" w:space="0" w:color="auto"/>
        <w:bottom w:val="none" w:sz="0" w:space="0" w:color="auto"/>
        <w:right w:val="none" w:sz="0" w:space="0" w:color="auto"/>
      </w:divBdr>
    </w:div>
    <w:div w:id="1501191643">
      <w:bodyDiv w:val="1"/>
      <w:marLeft w:val="0"/>
      <w:marRight w:val="0"/>
      <w:marTop w:val="0"/>
      <w:marBottom w:val="0"/>
      <w:divBdr>
        <w:top w:val="none" w:sz="0" w:space="0" w:color="auto"/>
        <w:left w:val="none" w:sz="0" w:space="0" w:color="auto"/>
        <w:bottom w:val="none" w:sz="0" w:space="0" w:color="auto"/>
        <w:right w:val="none" w:sz="0" w:space="0" w:color="auto"/>
      </w:divBdr>
    </w:div>
    <w:div w:id="1510752028">
      <w:bodyDiv w:val="1"/>
      <w:marLeft w:val="0"/>
      <w:marRight w:val="0"/>
      <w:marTop w:val="0"/>
      <w:marBottom w:val="0"/>
      <w:divBdr>
        <w:top w:val="none" w:sz="0" w:space="0" w:color="auto"/>
        <w:left w:val="none" w:sz="0" w:space="0" w:color="auto"/>
        <w:bottom w:val="none" w:sz="0" w:space="0" w:color="auto"/>
        <w:right w:val="none" w:sz="0" w:space="0" w:color="auto"/>
      </w:divBdr>
    </w:div>
    <w:div w:id="1527795653">
      <w:bodyDiv w:val="1"/>
      <w:marLeft w:val="0"/>
      <w:marRight w:val="0"/>
      <w:marTop w:val="0"/>
      <w:marBottom w:val="0"/>
      <w:divBdr>
        <w:top w:val="none" w:sz="0" w:space="0" w:color="auto"/>
        <w:left w:val="none" w:sz="0" w:space="0" w:color="auto"/>
        <w:bottom w:val="none" w:sz="0" w:space="0" w:color="auto"/>
        <w:right w:val="none" w:sz="0" w:space="0" w:color="auto"/>
      </w:divBdr>
    </w:div>
    <w:div w:id="1528331965">
      <w:bodyDiv w:val="1"/>
      <w:marLeft w:val="0"/>
      <w:marRight w:val="0"/>
      <w:marTop w:val="0"/>
      <w:marBottom w:val="0"/>
      <w:divBdr>
        <w:top w:val="none" w:sz="0" w:space="0" w:color="auto"/>
        <w:left w:val="none" w:sz="0" w:space="0" w:color="auto"/>
        <w:bottom w:val="none" w:sz="0" w:space="0" w:color="auto"/>
        <w:right w:val="none" w:sz="0" w:space="0" w:color="auto"/>
      </w:divBdr>
    </w:div>
    <w:div w:id="1535732092">
      <w:bodyDiv w:val="1"/>
      <w:marLeft w:val="0"/>
      <w:marRight w:val="0"/>
      <w:marTop w:val="0"/>
      <w:marBottom w:val="0"/>
      <w:divBdr>
        <w:top w:val="none" w:sz="0" w:space="0" w:color="auto"/>
        <w:left w:val="none" w:sz="0" w:space="0" w:color="auto"/>
        <w:bottom w:val="none" w:sz="0" w:space="0" w:color="auto"/>
        <w:right w:val="none" w:sz="0" w:space="0" w:color="auto"/>
      </w:divBdr>
    </w:div>
    <w:div w:id="1548950785">
      <w:bodyDiv w:val="1"/>
      <w:marLeft w:val="0"/>
      <w:marRight w:val="0"/>
      <w:marTop w:val="0"/>
      <w:marBottom w:val="0"/>
      <w:divBdr>
        <w:top w:val="none" w:sz="0" w:space="0" w:color="auto"/>
        <w:left w:val="none" w:sz="0" w:space="0" w:color="auto"/>
        <w:bottom w:val="none" w:sz="0" w:space="0" w:color="auto"/>
        <w:right w:val="none" w:sz="0" w:space="0" w:color="auto"/>
      </w:divBdr>
    </w:div>
    <w:div w:id="1555237659">
      <w:bodyDiv w:val="1"/>
      <w:marLeft w:val="0"/>
      <w:marRight w:val="0"/>
      <w:marTop w:val="0"/>
      <w:marBottom w:val="0"/>
      <w:divBdr>
        <w:top w:val="none" w:sz="0" w:space="0" w:color="auto"/>
        <w:left w:val="none" w:sz="0" w:space="0" w:color="auto"/>
        <w:bottom w:val="none" w:sz="0" w:space="0" w:color="auto"/>
        <w:right w:val="none" w:sz="0" w:space="0" w:color="auto"/>
      </w:divBdr>
    </w:div>
    <w:div w:id="1559173081">
      <w:bodyDiv w:val="1"/>
      <w:marLeft w:val="0"/>
      <w:marRight w:val="0"/>
      <w:marTop w:val="0"/>
      <w:marBottom w:val="0"/>
      <w:divBdr>
        <w:top w:val="none" w:sz="0" w:space="0" w:color="auto"/>
        <w:left w:val="none" w:sz="0" w:space="0" w:color="auto"/>
        <w:bottom w:val="none" w:sz="0" w:space="0" w:color="auto"/>
        <w:right w:val="none" w:sz="0" w:space="0" w:color="auto"/>
      </w:divBdr>
    </w:div>
    <w:div w:id="1568110583">
      <w:bodyDiv w:val="1"/>
      <w:marLeft w:val="0"/>
      <w:marRight w:val="0"/>
      <w:marTop w:val="0"/>
      <w:marBottom w:val="0"/>
      <w:divBdr>
        <w:top w:val="none" w:sz="0" w:space="0" w:color="auto"/>
        <w:left w:val="none" w:sz="0" w:space="0" w:color="auto"/>
        <w:bottom w:val="none" w:sz="0" w:space="0" w:color="auto"/>
        <w:right w:val="none" w:sz="0" w:space="0" w:color="auto"/>
      </w:divBdr>
    </w:div>
    <w:div w:id="1574700856">
      <w:bodyDiv w:val="1"/>
      <w:marLeft w:val="0"/>
      <w:marRight w:val="0"/>
      <w:marTop w:val="0"/>
      <w:marBottom w:val="0"/>
      <w:divBdr>
        <w:top w:val="none" w:sz="0" w:space="0" w:color="auto"/>
        <w:left w:val="none" w:sz="0" w:space="0" w:color="auto"/>
        <w:bottom w:val="none" w:sz="0" w:space="0" w:color="auto"/>
        <w:right w:val="none" w:sz="0" w:space="0" w:color="auto"/>
      </w:divBdr>
    </w:div>
    <w:div w:id="1575771927">
      <w:bodyDiv w:val="1"/>
      <w:marLeft w:val="0"/>
      <w:marRight w:val="0"/>
      <w:marTop w:val="0"/>
      <w:marBottom w:val="0"/>
      <w:divBdr>
        <w:top w:val="none" w:sz="0" w:space="0" w:color="auto"/>
        <w:left w:val="none" w:sz="0" w:space="0" w:color="auto"/>
        <w:bottom w:val="none" w:sz="0" w:space="0" w:color="auto"/>
        <w:right w:val="none" w:sz="0" w:space="0" w:color="auto"/>
      </w:divBdr>
    </w:div>
    <w:div w:id="1579704118">
      <w:bodyDiv w:val="1"/>
      <w:marLeft w:val="0"/>
      <w:marRight w:val="0"/>
      <w:marTop w:val="0"/>
      <w:marBottom w:val="0"/>
      <w:divBdr>
        <w:top w:val="none" w:sz="0" w:space="0" w:color="auto"/>
        <w:left w:val="none" w:sz="0" w:space="0" w:color="auto"/>
        <w:bottom w:val="none" w:sz="0" w:space="0" w:color="auto"/>
        <w:right w:val="none" w:sz="0" w:space="0" w:color="auto"/>
      </w:divBdr>
    </w:div>
    <w:div w:id="1579751459">
      <w:bodyDiv w:val="1"/>
      <w:marLeft w:val="0"/>
      <w:marRight w:val="0"/>
      <w:marTop w:val="0"/>
      <w:marBottom w:val="0"/>
      <w:divBdr>
        <w:top w:val="none" w:sz="0" w:space="0" w:color="auto"/>
        <w:left w:val="none" w:sz="0" w:space="0" w:color="auto"/>
        <w:bottom w:val="none" w:sz="0" w:space="0" w:color="auto"/>
        <w:right w:val="none" w:sz="0" w:space="0" w:color="auto"/>
      </w:divBdr>
    </w:div>
    <w:div w:id="1592348069">
      <w:bodyDiv w:val="1"/>
      <w:marLeft w:val="0"/>
      <w:marRight w:val="0"/>
      <w:marTop w:val="0"/>
      <w:marBottom w:val="0"/>
      <w:divBdr>
        <w:top w:val="none" w:sz="0" w:space="0" w:color="auto"/>
        <w:left w:val="none" w:sz="0" w:space="0" w:color="auto"/>
        <w:bottom w:val="none" w:sz="0" w:space="0" w:color="auto"/>
        <w:right w:val="none" w:sz="0" w:space="0" w:color="auto"/>
      </w:divBdr>
    </w:div>
    <w:div w:id="1592734831">
      <w:bodyDiv w:val="1"/>
      <w:marLeft w:val="0"/>
      <w:marRight w:val="0"/>
      <w:marTop w:val="0"/>
      <w:marBottom w:val="0"/>
      <w:divBdr>
        <w:top w:val="none" w:sz="0" w:space="0" w:color="auto"/>
        <w:left w:val="none" w:sz="0" w:space="0" w:color="auto"/>
        <w:bottom w:val="none" w:sz="0" w:space="0" w:color="auto"/>
        <w:right w:val="none" w:sz="0" w:space="0" w:color="auto"/>
      </w:divBdr>
    </w:div>
    <w:div w:id="1613131411">
      <w:bodyDiv w:val="1"/>
      <w:marLeft w:val="0"/>
      <w:marRight w:val="0"/>
      <w:marTop w:val="0"/>
      <w:marBottom w:val="0"/>
      <w:divBdr>
        <w:top w:val="none" w:sz="0" w:space="0" w:color="auto"/>
        <w:left w:val="none" w:sz="0" w:space="0" w:color="auto"/>
        <w:bottom w:val="none" w:sz="0" w:space="0" w:color="auto"/>
        <w:right w:val="none" w:sz="0" w:space="0" w:color="auto"/>
      </w:divBdr>
    </w:div>
    <w:div w:id="1613630063">
      <w:bodyDiv w:val="1"/>
      <w:marLeft w:val="0"/>
      <w:marRight w:val="0"/>
      <w:marTop w:val="0"/>
      <w:marBottom w:val="0"/>
      <w:divBdr>
        <w:top w:val="none" w:sz="0" w:space="0" w:color="auto"/>
        <w:left w:val="none" w:sz="0" w:space="0" w:color="auto"/>
        <w:bottom w:val="none" w:sz="0" w:space="0" w:color="auto"/>
        <w:right w:val="none" w:sz="0" w:space="0" w:color="auto"/>
      </w:divBdr>
    </w:div>
    <w:div w:id="1624068697">
      <w:bodyDiv w:val="1"/>
      <w:marLeft w:val="0"/>
      <w:marRight w:val="0"/>
      <w:marTop w:val="0"/>
      <w:marBottom w:val="0"/>
      <w:divBdr>
        <w:top w:val="none" w:sz="0" w:space="0" w:color="auto"/>
        <w:left w:val="none" w:sz="0" w:space="0" w:color="auto"/>
        <w:bottom w:val="none" w:sz="0" w:space="0" w:color="auto"/>
        <w:right w:val="none" w:sz="0" w:space="0" w:color="auto"/>
      </w:divBdr>
    </w:div>
    <w:div w:id="1626036998">
      <w:bodyDiv w:val="1"/>
      <w:marLeft w:val="0"/>
      <w:marRight w:val="0"/>
      <w:marTop w:val="0"/>
      <w:marBottom w:val="0"/>
      <w:divBdr>
        <w:top w:val="none" w:sz="0" w:space="0" w:color="auto"/>
        <w:left w:val="none" w:sz="0" w:space="0" w:color="auto"/>
        <w:bottom w:val="none" w:sz="0" w:space="0" w:color="auto"/>
        <w:right w:val="none" w:sz="0" w:space="0" w:color="auto"/>
      </w:divBdr>
    </w:div>
    <w:div w:id="1635913964">
      <w:bodyDiv w:val="1"/>
      <w:marLeft w:val="0"/>
      <w:marRight w:val="0"/>
      <w:marTop w:val="0"/>
      <w:marBottom w:val="0"/>
      <w:divBdr>
        <w:top w:val="none" w:sz="0" w:space="0" w:color="auto"/>
        <w:left w:val="none" w:sz="0" w:space="0" w:color="auto"/>
        <w:bottom w:val="none" w:sz="0" w:space="0" w:color="auto"/>
        <w:right w:val="none" w:sz="0" w:space="0" w:color="auto"/>
      </w:divBdr>
    </w:div>
    <w:div w:id="1636374399">
      <w:bodyDiv w:val="1"/>
      <w:marLeft w:val="0"/>
      <w:marRight w:val="0"/>
      <w:marTop w:val="0"/>
      <w:marBottom w:val="0"/>
      <w:divBdr>
        <w:top w:val="none" w:sz="0" w:space="0" w:color="auto"/>
        <w:left w:val="none" w:sz="0" w:space="0" w:color="auto"/>
        <w:bottom w:val="none" w:sz="0" w:space="0" w:color="auto"/>
        <w:right w:val="none" w:sz="0" w:space="0" w:color="auto"/>
      </w:divBdr>
    </w:div>
    <w:div w:id="1655337323">
      <w:bodyDiv w:val="1"/>
      <w:marLeft w:val="0"/>
      <w:marRight w:val="0"/>
      <w:marTop w:val="0"/>
      <w:marBottom w:val="0"/>
      <w:divBdr>
        <w:top w:val="none" w:sz="0" w:space="0" w:color="auto"/>
        <w:left w:val="none" w:sz="0" w:space="0" w:color="auto"/>
        <w:bottom w:val="none" w:sz="0" w:space="0" w:color="auto"/>
        <w:right w:val="none" w:sz="0" w:space="0" w:color="auto"/>
      </w:divBdr>
    </w:div>
    <w:div w:id="1662463773">
      <w:bodyDiv w:val="1"/>
      <w:marLeft w:val="0"/>
      <w:marRight w:val="0"/>
      <w:marTop w:val="0"/>
      <w:marBottom w:val="0"/>
      <w:divBdr>
        <w:top w:val="none" w:sz="0" w:space="0" w:color="auto"/>
        <w:left w:val="none" w:sz="0" w:space="0" w:color="auto"/>
        <w:bottom w:val="none" w:sz="0" w:space="0" w:color="auto"/>
        <w:right w:val="none" w:sz="0" w:space="0" w:color="auto"/>
      </w:divBdr>
    </w:div>
    <w:div w:id="1670401497">
      <w:bodyDiv w:val="1"/>
      <w:marLeft w:val="0"/>
      <w:marRight w:val="0"/>
      <w:marTop w:val="0"/>
      <w:marBottom w:val="0"/>
      <w:divBdr>
        <w:top w:val="none" w:sz="0" w:space="0" w:color="auto"/>
        <w:left w:val="none" w:sz="0" w:space="0" w:color="auto"/>
        <w:bottom w:val="none" w:sz="0" w:space="0" w:color="auto"/>
        <w:right w:val="none" w:sz="0" w:space="0" w:color="auto"/>
      </w:divBdr>
    </w:div>
    <w:div w:id="1672683066">
      <w:bodyDiv w:val="1"/>
      <w:marLeft w:val="0"/>
      <w:marRight w:val="0"/>
      <w:marTop w:val="0"/>
      <w:marBottom w:val="0"/>
      <w:divBdr>
        <w:top w:val="none" w:sz="0" w:space="0" w:color="auto"/>
        <w:left w:val="none" w:sz="0" w:space="0" w:color="auto"/>
        <w:bottom w:val="none" w:sz="0" w:space="0" w:color="auto"/>
        <w:right w:val="none" w:sz="0" w:space="0" w:color="auto"/>
      </w:divBdr>
    </w:div>
    <w:div w:id="1694068496">
      <w:bodyDiv w:val="1"/>
      <w:marLeft w:val="0"/>
      <w:marRight w:val="0"/>
      <w:marTop w:val="0"/>
      <w:marBottom w:val="0"/>
      <w:divBdr>
        <w:top w:val="none" w:sz="0" w:space="0" w:color="auto"/>
        <w:left w:val="none" w:sz="0" w:space="0" w:color="auto"/>
        <w:bottom w:val="none" w:sz="0" w:space="0" w:color="auto"/>
        <w:right w:val="none" w:sz="0" w:space="0" w:color="auto"/>
      </w:divBdr>
    </w:div>
    <w:div w:id="1705711877">
      <w:bodyDiv w:val="1"/>
      <w:marLeft w:val="0"/>
      <w:marRight w:val="0"/>
      <w:marTop w:val="0"/>
      <w:marBottom w:val="0"/>
      <w:divBdr>
        <w:top w:val="none" w:sz="0" w:space="0" w:color="auto"/>
        <w:left w:val="none" w:sz="0" w:space="0" w:color="auto"/>
        <w:bottom w:val="none" w:sz="0" w:space="0" w:color="auto"/>
        <w:right w:val="none" w:sz="0" w:space="0" w:color="auto"/>
      </w:divBdr>
    </w:div>
    <w:div w:id="1712529979">
      <w:bodyDiv w:val="1"/>
      <w:marLeft w:val="0"/>
      <w:marRight w:val="0"/>
      <w:marTop w:val="0"/>
      <w:marBottom w:val="0"/>
      <w:divBdr>
        <w:top w:val="none" w:sz="0" w:space="0" w:color="auto"/>
        <w:left w:val="none" w:sz="0" w:space="0" w:color="auto"/>
        <w:bottom w:val="none" w:sz="0" w:space="0" w:color="auto"/>
        <w:right w:val="none" w:sz="0" w:space="0" w:color="auto"/>
      </w:divBdr>
    </w:div>
    <w:div w:id="1716157754">
      <w:bodyDiv w:val="1"/>
      <w:marLeft w:val="0"/>
      <w:marRight w:val="0"/>
      <w:marTop w:val="0"/>
      <w:marBottom w:val="0"/>
      <w:divBdr>
        <w:top w:val="none" w:sz="0" w:space="0" w:color="auto"/>
        <w:left w:val="none" w:sz="0" w:space="0" w:color="auto"/>
        <w:bottom w:val="none" w:sz="0" w:space="0" w:color="auto"/>
        <w:right w:val="none" w:sz="0" w:space="0" w:color="auto"/>
      </w:divBdr>
    </w:div>
    <w:div w:id="1719892293">
      <w:bodyDiv w:val="1"/>
      <w:marLeft w:val="0"/>
      <w:marRight w:val="0"/>
      <w:marTop w:val="0"/>
      <w:marBottom w:val="0"/>
      <w:divBdr>
        <w:top w:val="none" w:sz="0" w:space="0" w:color="auto"/>
        <w:left w:val="none" w:sz="0" w:space="0" w:color="auto"/>
        <w:bottom w:val="none" w:sz="0" w:space="0" w:color="auto"/>
        <w:right w:val="none" w:sz="0" w:space="0" w:color="auto"/>
      </w:divBdr>
    </w:div>
    <w:div w:id="1728650055">
      <w:bodyDiv w:val="1"/>
      <w:marLeft w:val="0"/>
      <w:marRight w:val="0"/>
      <w:marTop w:val="0"/>
      <w:marBottom w:val="0"/>
      <w:divBdr>
        <w:top w:val="none" w:sz="0" w:space="0" w:color="auto"/>
        <w:left w:val="none" w:sz="0" w:space="0" w:color="auto"/>
        <w:bottom w:val="none" w:sz="0" w:space="0" w:color="auto"/>
        <w:right w:val="none" w:sz="0" w:space="0" w:color="auto"/>
      </w:divBdr>
    </w:div>
    <w:div w:id="1748191646">
      <w:bodyDiv w:val="1"/>
      <w:marLeft w:val="0"/>
      <w:marRight w:val="0"/>
      <w:marTop w:val="0"/>
      <w:marBottom w:val="0"/>
      <w:divBdr>
        <w:top w:val="none" w:sz="0" w:space="0" w:color="auto"/>
        <w:left w:val="none" w:sz="0" w:space="0" w:color="auto"/>
        <w:bottom w:val="none" w:sz="0" w:space="0" w:color="auto"/>
        <w:right w:val="none" w:sz="0" w:space="0" w:color="auto"/>
      </w:divBdr>
    </w:div>
    <w:div w:id="1764495283">
      <w:bodyDiv w:val="1"/>
      <w:marLeft w:val="0"/>
      <w:marRight w:val="0"/>
      <w:marTop w:val="0"/>
      <w:marBottom w:val="0"/>
      <w:divBdr>
        <w:top w:val="none" w:sz="0" w:space="0" w:color="auto"/>
        <w:left w:val="none" w:sz="0" w:space="0" w:color="auto"/>
        <w:bottom w:val="none" w:sz="0" w:space="0" w:color="auto"/>
        <w:right w:val="none" w:sz="0" w:space="0" w:color="auto"/>
      </w:divBdr>
    </w:div>
    <w:div w:id="1774128617">
      <w:bodyDiv w:val="1"/>
      <w:marLeft w:val="0"/>
      <w:marRight w:val="0"/>
      <w:marTop w:val="0"/>
      <w:marBottom w:val="0"/>
      <w:divBdr>
        <w:top w:val="none" w:sz="0" w:space="0" w:color="auto"/>
        <w:left w:val="none" w:sz="0" w:space="0" w:color="auto"/>
        <w:bottom w:val="none" w:sz="0" w:space="0" w:color="auto"/>
        <w:right w:val="none" w:sz="0" w:space="0" w:color="auto"/>
      </w:divBdr>
    </w:div>
    <w:div w:id="1776555663">
      <w:bodyDiv w:val="1"/>
      <w:marLeft w:val="0"/>
      <w:marRight w:val="0"/>
      <w:marTop w:val="0"/>
      <w:marBottom w:val="0"/>
      <w:divBdr>
        <w:top w:val="none" w:sz="0" w:space="0" w:color="auto"/>
        <w:left w:val="none" w:sz="0" w:space="0" w:color="auto"/>
        <w:bottom w:val="none" w:sz="0" w:space="0" w:color="auto"/>
        <w:right w:val="none" w:sz="0" w:space="0" w:color="auto"/>
      </w:divBdr>
    </w:div>
    <w:div w:id="1778327804">
      <w:bodyDiv w:val="1"/>
      <w:marLeft w:val="0"/>
      <w:marRight w:val="0"/>
      <w:marTop w:val="0"/>
      <w:marBottom w:val="0"/>
      <w:divBdr>
        <w:top w:val="none" w:sz="0" w:space="0" w:color="auto"/>
        <w:left w:val="none" w:sz="0" w:space="0" w:color="auto"/>
        <w:bottom w:val="none" w:sz="0" w:space="0" w:color="auto"/>
        <w:right w:val="none" w:sz="0" w:space="0" w:color="auto"/>
      </w:divBdr>
    </w:div>
    <w:div w:id="1805153993">
      <w:bodyDiv w:val="1"/>
      <w:marLeft w:val="0"/>
      <w:marRight w:val="0"/>
      <w:marTop w:val="0"/>
      <w:marBottom w:val="0"/>
      <w:divBdr>
        <w:top w:val="none" w:sz="0" w:space="0" w:color="auto"/>
        <w:left w:val="none" w:sz="0" w:space="0" w:color="auto"/>
        <w:bottom w:val="none" w:sz="0" w:space="0" w:color="auto"/>
        <w:right w:val="none" w:sz="0" w:space="0" w:color="auto"/>
      </w:divBdr>
    </w:div>
    <w:div w:id="1812944541">
      <w:bodyDiv w:val="1"/>
      <w:marLeft w:val="0"/>
      <w:marRight w:val="0"/>
      <w:marTop w:val="0"/>
      <w:marBottom w:val="0"/>
      <w:divBdr>
        <w:top w:val="none" w:sz="0" w:space="0" w:color="auto"/>
        <w:left w:val="none" w:sz="0" w:space="0" w:color="auto"/>
        <w:bottom w:val="none" w:sz="0" w:space="0" w:color="auto"/>
        <w:right w:val="none" w:sz="0" w:space="0" w:color="auto"/>
      </w:divBdr>
    </w:div>
    <w:div w:id="1813210805">
      <w:bodyDiv w:val="1"/>
      <w:marLeft w:val="0"/>
      <w:marRight w:val="0"/>
      <w:marTop w:val="0"/>
      <w:marBottom w:val="0"/>
      <w:divBdr>
        <w:top w:val="none" w:sz="0" w:space="0" w:color="auto"/>
        <w:left w:val="none" w:sz="0" w:space="0" w:color="auto"/>
        <w:bottom w:val="none" w:sz="0" w:space="0" w:color="auto"/>
        <w:right w:val="none" w:sz="0" w:space="0" w:color="auto"/>
      </w:divBdr>
    </w:div>
    <w:div w:id="1854958048">
      <w:bodyDiv w:val="1"/>
      <w:marLeft w:val="0"/>
      <w:marRight w:val="0"/>
      <w:marTop w:val="0"/>
      <w:marBottom w:val="0"/>
      <w:divBdr>
        <w:top w:val="none" w:sz="0" w:space="0" w:color="auto"/>
        <w:left w:val="none" w:sz="0" w:space="0" w:color="auto"/>
        <w:bottom w:val="none" w:sz="0" w:space="0" w:color="auto"/>
        <w:right w:val="none" w:sz="0" w:space="0" w:color="auto"/>
      </w:divBdr>
    </w:div>
    <w:div w:id="1867718130">
      <w:bodyDiv w:val="1"/>
      <w:marLeft w:val="0"/>
      <w:marRight w:val="0"/>
      <w:marTop w:val="0"/>
      <w:marBottom w:val="0"/>
      <w:divBdr>
        <w:top w:val="none" w:sz="0" w:space="0" w:color="auto"/>
        <w:left w:val="none" w:sz="0" w:space="0" w:color="auto"/>
        <w:bottom w:val="none" w:sz="0" w:space="0" w:color="auto"/>
        <w:right w:val="none" w:sz="0" w:space="0" w:color="auto"/>
      </w:divBdr>
    </w:div>
    <w:div w:id="1870483695">
      <w:bodyDiv w:val="1"/>
      <w:marLeft w:val="0"/>
      <w:marRight w:val="0"/>
      <w:marTop w:val="0"/>
      <w:marBottom w:val="0"/>
      <w:divBdr>
        <w:top w:val="none" w:sz="0" w:space="0" w:color="auto"/>
        <w:left w:val="none" w:sz="0" w:space="0" w:color="auto"/>
        <w:bottom w:val="none" w:sz="0" w:space="0" w:color="auto"/>
        <w:right w:val="none" w:sz="0" w:space="0" w:color="auto"/>
      </w:divBdr>
    </w:div>
    <w:div w:id="1875455636">
      <w:bodyDiv w:val="1"/>
      <w:marLeft w:val="0"/>
      <w:marRight w:val="0"/>
      <w:marTop w:val="0"/>
      <w:marBottom w:val="0"/>
      <w:divBdr>
        <w:top w:val="none" w:sz="0" w:space="0" w:color="auto"/>
        <w:left w:val="none" w:sz="0" w:space="0" w:color="auto"/>
        <w:bottom w:val="none" w:sz="0" w:space="0" w:color="auto"/>
        <w:right w:val="none" w:sz="0" w:space="0" w:color="auto"/>
      </w:divBdr>
    </w:div>
    <w:div w:id="1880512488">
      <w:bodyDiv w:val="1"/>
      <w:marLeft w:val="0"/>
      <w:marRight w:val="0"/>
      <w:marTop w:val="0"/>
      <w:marBottom w:val="0"/>
      <w:divBdr>
        <w:top w:val="none" w:sz="0" w:space="0" w:color="auto"/>
        <w:left w:val="none" w:sz="0" w:space="0" w:color="auto"/>
        <w:bottom w:val="none" w:sz="0" w:space="0" w:color="auto"/>
        <w:right w:val="none" w:sz="0" w:space="0" w:color="auto"/>
      </w:divBdr>
    </w:div>
    <w:div w:id="1881433758">
      <w:bodyDiv w:val="1"/>
      <w:marLeft w:val="0"/>
      <w:marRight w:val="0"/>
      <w:marTop w:val="0"/>
      <w:marBottom w:val="0"/>
      <w:divBdr>
        <w:top w:val="none" w:sz="0" w:space="0" w:color="auto"/>
        <w:left w:val="none" w:sz="0" w:space="0" w:color="auto"/>
        <w:bottom w:val="none" w:sz="0" w:space="0" w:color="auto"/>
        <w:right w:val="none" w:sz="0" w:space="0" w:color="auto"/>
      </w:divBdr>
    </w:div>
    <w:div w:id="1886257790">
      <w:bodyDiv w:val="1"/>
      <w:marLeft w:val="0"/>
      <w:marRight w:val="0"/>
      <w:marTop w:val="0"/>
      <w:marBottom w:val="0"/>
      <w:divBdr>
        <w:top w:val="none" w:sz="0" w:space="0" w:color="auto"/>
        <w:left w:val="none" w:sz="0" w:space="0" w:color="auto"/>
        <w:bottom w:val="none" w:sz="0" w:space="0" w:color="auto"/>
        <w:right w:val="none" w:sz="0" w:space="0" w:color="auto"/>
      </w:divBdr>
    </w:div>
    <w:div w:id="1891720582">
      <w:bodyDiv w:val="1"/>
      <w:marLeft w:val="0"/>
      <w:marRight w:val="0"/>
      <w:marTop w:val="0"/>
      <w:marBottom w:val="0"/>
      <w:divBdr>
        <w:top w:val="none" w:sz="0" w:space="0" w:color="auto"/>
        <w:left w:val="none" w:sz="0" w:space="0" w:color="auto"/>
        <w:bottom w:val="none" w:sz="0" w:space="0" w:color="auto"/>
        <w:right w:val="none" w:sz="0" w:space="0" w:color="auto"/>
      </w:divBdr>
    </w:div>
    <w:div w:id="1893498010">
      <w:bodyDiv w:val="1"/>
      <w:marLeft w:val="0"/>
      <w:marRight w:val="0"/>
      <w:marTop w:val="0"/>
      <w:marBottom w:val="0"/>
      <w:divBdr>
        <w:top w:val="none" w:sz="0" w:space="0" w:color="auto"/>
        <w:left w:val="none" w:sz="0" w:space="0" w:color="auto"/>
        <w:bottom w:val="none" w:sz="0" w:space="0" w:color="auto"/>
        <w:right w:val="none" w:sz="0" w:space="0" w:color="auto"/>
      </w:divBdr>
    </w:div>
    <w:div w:id="1895502997">
      <w:bodyDiv w:val="1"/>
      <w:marLeft w:val="0"/>
      <w:marRight w:val="0"/>
      <w:marTop w:val="0"/>
      <w:marBottom w:val="0"/>
      <w:divBdr>
        <w:top w:val="none" w:sz="0" w:space="0" w:color="auto"/>
        <w:left w:val="none" w:sz="0" w:space="0" w:color="auto"/>
        <w:bottom w:val="none" w:sz="0" w:space="0" w:color="auto"/>
        <w:right w:val="none" w:sz="0" w:space="0" w:color="auto"/>
      </w:divBdr>
    </w:div>
    <w:div w:id="1911188887">
      <w:bodyDiv w:val="1"/>
      <w:marLeft w:val="0"/>
      <w:marRight w:val="0"/>
      <w:marTop w:val="0"/>
      <w:marBottom w:val="0"/>
      <w:divBdr>
        <w:top w:val="none" w:sz="0" w:space="0" w:color="auto"/>
        <w:left w:val="none" w:sz="0" w:space="0" w:color="auto"/>
        <w:bottom w:val="none" w:sz="0" w:space="0" w:color="auto"/>
        <w:right w:val="none" w:sz="0" w:space="0" w:color="auto"/>
      </w:divBdr>
    </w:div>
    <w:div w:id="1925455822">
      <w:bodyDiv w:val="1"/>
      <w:marLeft w:val="0"/>
      <w:marRight w:val="0"/>
      <w:marTop w:val="0"/>
      <w:marBottom w:val="0"/>
      <w:divBdr>
        <w:top w:val="none" w:sz="0" w:space="0" w:color="auto"/>
        <w:left w:val="none" w:sz="0" w:space="0" w:color="auto"/>
        <w:bottom w:val="none" w:sz="0" w:space="0" w:color="auto"/>
        <w:right w:val="none" w:sz="0" w:space="0" w:color="auto"/>
      </w:divBdr>
    </w:div>
    <w:div w:id="1945578294">
      <w:bodyDiv w:val="1"/>
      <w:marLeft w:val="0"/>
      <w:marRight w:val="0"/>
      <w:marTop w:val="0"/>
      <w:marBottom w:val="0"/>
      <w:divBdr>
        <w:top w:val="none" w:sz="0" w:space="0" w:color="auto"/>
        <w:left w:val="none" w:sz="0" w:space="0" w:color="auto"/>
        <w:bottom w:val="none" w:sz="0" w:space="0" w:color="auto"/>
        <w:right w:val="none" w:sz="0" w:space="0" w:color="auto"/>
      </w:divBdr>
    </w:div>
    <w:div w:id="1945726296">
      <w:bodyDiv w:val="1"/>
      <w:marLeft w:val="0"/>
      <w:marRight w:val="0"/>
      <w:marTop w:val="0"/>
      <w:marBottom w:val="0"/>
      <w:divBdr>
        <w:top w:val="none" w:sz="0" w:space="0" w:color="auto"/>
        <w:left w:val="none" w:sz="0" w:space="0" w:color="auto"/>
        <w:bottom w:val="none" w:sz="0" w:space="0" w:color="auto"/>
        <w:right w:val="none" w:sz="0" w:space="0" w:color="auto"/>
      </w:divBdr>
    </w:div>
    <w:div w:id="1955087508">
      <w:bodyDiv w:val="1"/>
      <w:marLeft w:val="0"/>
      <w:marRight w:val="0"/>
      <w:marTop w:val="0"/>
      <w:marBottom w:val="0"/>
      <w:divBdr>
        <w:top w:val="none" w:sz="0" w:space="0" w:color="auto"/>
        <w:left w:val="none" w:sz="0" w:space="0" w:color="auto"/>
        <w:bottom w:val="none" w:sz="0" w:space="0" w:color="auto"/>
        <w:right w:val="none" w:sz="0" w:space="0" w:color="auto"/>
      </w:divBdr>
    </w:div>
    <w:div w:id="1956447512">
      <w:bodyDiv w:val="1"/>
      <w:marLeft w:val="0"/>
      <w:marRight w:val="0"/>
      <w:marTop w:val="0"/>
      <w:marBottom w:val="0"/>
      <w:divBdr>
        <w:top w:val="none" w:sz="0" w:space="0" w:color="auto"/>
        <w:left w:val="none" w:sz="0" w:space="0" w:color="auto"/>
        <w:bottom w:val="none" w:sz="0" w:space="0" w:color="auto"/>
        <w:right w:val="none" w:sz="0" w:space="0" w:color="auto"/>
      </w:divBdr>
    </w:div>
    <w:div w:id="1956673881">
      <w:bodyDiv w:val="1"/>
      <w:marLeft w:val="0"/>
      <w:marRight w:val="0"/>
      <w:marTop w:val="0"/>
      <w:marBottom w:val="0"/>
      <w:divBdr>
        <w:top w:val="none" w:sz="0" w:space="0" w:color="auto"/>
        <w:left w:val="none" w:sz="0" w:space="0" w:color="auto"/>
        <w:bottom w:val="none" w:sz="0" w:space="0" w:color="auto"/>
        <w:right w:val="none" w:sz="0" w:space="0" w:color="auto"/>
      </w:divBdr>
    </w:div>
    <w:div w:id="1963070675">
      <w:bodyDiv w:val="1"/>
      <w:marLeft w:val="0"/>
      <w:marRight w:val="0"/>
      <w:marTop w:val="0"/>
      <w:marBottom w:val="0"/>
      <w:divBdr>
        <w:top w:val="none" w:sz="0" w:space="0" w:color="auto"/>
        <w:left w:val="none" w:sz="0" w:space="0" w:color="auto"/>
        <w:bottom w:val="none" w:sz="0" w:space="0" w:color="auto"/>
        <w:right w:val="none" w:sz="0" w:space="0" w:color="auto"/>
      </w:divBdr>
    </w:div>
    <w:div w:id="1985965592">
      <w:bodyDiv w:val="1"/>
      <w:marLeft w:val="0"/>
      <w:marRight w:val="0"/>
      <w:marTop w:val="0"/>
      <w:marBottom w:val="0"/>
      <w:divBdr>
        <w:top w:val="none" w:sz="0" w:space="0" w:color="auto"/>
        <w:left w:val="none" w:sz="0" w:space="0" w:color="auto"/>
        <w:bottom w:val="none" w:sz="0" w:space="0" w:color="auto"/>
        <w:right w:val="none" w:sz="0" w:space="0" w:color="auto"/>
      </w:divBdr>
    </w:div>
    <w:div w:id="1999723348">
      <w:bodyDiv w:val="1"/>
      <w:marLeft w:val="0"/>
      <w:marRight w:val="0"/>
      <w:marTop w:val="0"/>
      <w:marBottom w:val="0"/>
      <w:divBdr>
        <w:top w:val="none" w:sz="0" w:space="0" w:color="auto"/>
        <w:left w:val="none" w:sz="0" w:space="0" w:color="auto"/>
        <w:bottom w:val="none" w:sz="0" w:space="0" w:color="auto"/>
        <w:right w:val="none" w:sz="0" w:space="0" w:color="auto"/>
      </w:divBdr>
    </w:div>
    <w:div w:id="2004117471">
      <w:bodyDiv w:val="1"/>
      <w:marLeft w:val="0"/>
      <w:marRight w:val="0"/>
      <w:marTop w:val="0"/>
      <w:marBottom w:val="0"/>
      <w:divBdr>
        <w:top w:val="none" w:sz="0" w:space="0" w:color="auto"/>
        <w:left w:val="none" w:sz="0" w:space="0" w:color="auto"/>
        <w:bottom w:val="none" w:sz="0" w:space="0" w:color="auto"/>
        <w:right w:val="none" w:sz="0" w:space="0" w:color="auto"/>
      </w:divBdr>
    </w:div>
    <w:div w:id="2004503048">
      <w:bodyDiv w:val="1"/>
      <w:marLeft w:val="0"/>
      <w:marRight w:val="0"/>
      <w:marTop w:val="0"/>
      <w:marBottom w:val="0"/>
      <w:divBdr>
        <w:top w:val="none" w:sz="0" w:space="0" w:color="auto"/>
        <w:left w:val="none" w:sz="0" w:space="0" w:color="auto"/>
        <w:bottom w:val="none" w:sz="0" w:space="0" w:color="auto"/>
        <w:right w:val="none" w:sz="0" w:space="0" w:color="auto"/>
      </w:divBdr>
    </w:div>
    <w:div w:id="2016422321">
      <w:bodyDiv w:val="1"/>
      <w:marLeft w:val="0"/>
      <w:marRight w:val="0"/>
      <w:marTop w:val="0"/>
      <w:marBottom w:val="0"/>
      <w:divBdr>
        <w:top w:val="none" w:sz="0" w:space="0" w:color="auto"/>
        <w:left w:val="none" w:sz="0" w:space="0" w:color="auto"/>
        <w:bottom w:val="none" w:sz="0" w:space="0" w:color="auto"/>
        <w:right w:val="none" w:sz="0" w:space="0" w:color="auto"/>
      </w:divBdr>
    </w:div>
    <w:div w:id="2053188008">
      <w:bodyDiv w:val="1"/>
      <w:marLeft w:val="0"/>
      <w:marRight w:val="0"/>
      <w:marTop w:val="0"/>
      <w:marBottom w:val="0"/>
      <w:divBdr>
        <w:top w:val="none" w:sz="0" w:space="0" w:color="auto"/>
        <w:left w:val="none" w:sz="0" w:space="0" w:color="auto"/>
        <w:bottom w:val="none" w:sz="0" w:space="0" w:color="auto"/>
        <w:right w:val="none" w:sz="0" w:space="0" w:color="auto"/>
      </w:divBdr>
    </w:div>
    <w:div w:id="2072460421">
      <w:bodyDiv w:val="1"/>
      <w:marLeft w:val="0"/>
      <w:marRight w:val="0"/>
      <w:marTop w:val="0"/>
      <w:marBottom w:val="0"/>
      <w:divBdr>
        <w:top w:val="none" w:sz="0" w:space="0" w:color="auto"/>
        <w:left w:val="none" w:sz="0" w:space="0" w:color="auto"/>
        <w:bottom w:val="none" w:sz="0" w:space="0" w:color="auto"/>
        <w:right w:val="none" w:sz="0" w:space="0" w:color="auto"/>
      </w:divBdr>
    </w:div>
    <w:div w:id="2085099366">
      <w:bodyDiv w:val="1"/>
      <w:marLeft w:val="0"/>
      <w:marRight w:val="0"/>
      <w:marTop w:val="0"/>
      <w:marBottom w:val="0"/>
      <w:divBdr>
        <w:top w:val="none" w:sz="0" w:space="0" w:color="auto"/>
        <w:left w:val="none" w:sz="0" w:space="0" w:color="auto"/>
        <w:bottom w:val="none" w:sz="0" w:space="0" w:color="auto"/>
        <w:right w:val="none" w:sz="0" w:space="0" w:color="auto"/>
      </w:divBdr>
    </w:div>
    <w:div w:id="2092071952">
      <w:bodyDiv w:val="1"/>
      <w:marLeft w:val="0"/>
      <w:marRight w:val="0"/>
      <w:marTop w:val="0"/>
      <w:marBottom w:val="0"/>
      <w:divBdr>
        <w:top w:val="none" w:sz="0" w:space="0" w:color="auto"/>
        <w:left w:val="none" w:sz="0" w:space="0" w:color="auto"/>
        <w:bottom w:val="none" w:sz="0" w:space="0" w:color="auto"/>
        <w:right w:val="none" w:sz="0" w:space="0" w:color="auto"/>
      </w:divBdr>
    </w:div>
    <w:div w:id="2095275889">
      <w:bodyDiv w:val="1"/>
      <w:marLeft w:val="0"/>
      <w:marRight w:val="0"/>
      <w:marTop w:val="0"/>
      <w:marBottom w:val="0"/>
      <w:divBdr>
        <w:top w:val="none" w:sz="0" w:space="0" w:color="auto"/>
        <w:left w:val="none" w:sz="0" w:space="0" w:color="auto"/>
        <w:bottom w:val="none" w:sz="0" w:space="0" w:color="auto"/>
        <w:right w:val="none" w:sz="0" w:space="0" w:color="auto"/>
      </w:divBdr>
    </w:div>
    <w:div w:id="2099252341">
      <w:bodyDiv w:val="1"/>
      <w:marLeft w:val="0"/>
      <w:marRight w:val="0"/>
      <w:marTop w:val="0"/>
      <w:marBottom w:val="0"/>
      <w:divBdr>
        <w:top w:val="none" w:sz="0" w:space="0" w:color="auto"/>
        <w:left w:val="none" w:sz="0" w:space="0" w:color="auto"/>
        <w:bottom w:val="none" w:sz="0" w:space="0" w:color="auto"/>
        <w:right w:val="none" w:sz="0" w:space="0" w:color="auto"/>
      </w:divBdr>
    </w:div>
    <w:div w:id="2107576755">
      <w:bodyDiv w:val="1"/>
      <w:marLeft w:val="0"/>
      <w:marRight w:val="0"/>
      <w:marTop w:val="0"/>
      <w:marBottom w:val="0"/>
      <w:divBdr>
        <w:top w:val="none" w:sz="0" w:space="0" w:color="auto"/>
        <w:left w:val="none" w:sz="0" w:space="0" w:color="auto"/>
        <w:bottom w:val="none" w:sz="0" w:space="0" w:color="auto"/>
        <w:right w:val="none" w:sz="0" w:space="0" w:color="auto"/>
      </w:divBdr>
    </w:div>
    <w:div w:id="2111509774">
      <w:bodyDiv w:val="1"/>
      <w:marLeft w:val="0"/>
      <w:marRight w:val="0"/>
      <w:marTop w:val="0"/>
      <w:marBottom w:val="0"/>
      <w:divBdr>
        <w:top w:val="none" w:sz="0" w:space="0" w:color="auto"/>
        <w:left w:val="none" w:sz="0" w:space="0" w:color="auto"/>
        <w:bottom w:val="none" w:sz="0" w:space="0" w:color="auto"/>
        <w:right w:val="none" w:sz="0" w:space="0" w:color="auto"/>
      </w:divBdr>
    </w:div>
    <w:div w:id="2118286489">
      <w:bodyDiv w:val="1"/>
      <w:marLeft w:val="0"/>
      <w:marRight w:val="0"/>
      <w:marTop w:val="0"/>
      <w:marBottom w:val="0"/>
      <w:divBdr>
        <w:top w:val="none" w:sz="0" w:space="0" w:color="auto"/>
        <w:left w:val="none" w:sz="0" w:space="0" w:color="auto"/>
        <w:bottom w:val="none" w:sz="0" w:space="0" w:color="auto"/>
        <w:right w:val="none" w:sz="0" w:space="0" w:color="auto"/>
      </w:divBdr>
    </w:div>
    <w:div w:id="2134009553">
      <w:bodyDiv w:val="1"/>
      <w:marLeft w:val="0"/>
      <w:marRight w:val="0"/>
      <w:marTop w:val="0"/>
      <w:marBottom w:val="0"/>
      <w:divBdr>
        <w:top w:val="none" w:sz="0" w:space="0" w:color="auto"/>
        <w:left w:val="none" w:sz="0" w:space="0" w:color="auto"/>
        <w:bottom w:val="none" w:sz="0" w:space="0" w:color="auto"/>
        <w:right w:val="none" w:sz="0" w:space="0" w:color="auto"/>
      </w:divBdr>
    </w:div>
    <w:div w:id="21348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6/j.fcr.2014.01.01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csess.onlinelibrary.wiley.com/doi/10.2134/agronj2017.07.039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9D115-1DFC-4826-94B8-FD69FE9C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3756</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gulia</dc:creator>
  <cp:keywords/>
  <dc:description/>
  <cp:lastModifiedBy>SDI 1180</cp:lastModifiedBy>
  <cp:revision>6</cp:revision>
  <dcterms:created xsi:type="dcterms:W3CDTF">2025-07-05T04:53:00Z</dcterms:created>
  <dcterms:modified xsi:type="dcterms:W3CDTF">2025-07-05T12:35:00Z</dcterms:modified>
</cp:coreProperties>
</file>