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B038D1" w:rsidRPr="006B4C58" w14:paraId="1356ADF7" w14:textId="77777777">
        <w:trPr>
          <w:trHeight w:val="290"/>
        </w:trPr>
        <w:tc>
          <w:tcPr>
            <w:tcW w:w="2160" w:type="dxa"/>
            <w:tcBorders>
              <w:right w:val="single" w:sz="4" w:space="0" w:color="auto"/>
            </w:tcBorders>
          </w:tcPr>
          <w:p w14:paraId="363DDDB6" w14:textId="77777777" w:rsidR="0078658A" w:rsidRPr="006B4C58" w:rsidRDefault="0078658A">
            <w:pPr>
              <w:pStyle w:val="BodyText"/>
              <w:ind w:left="90"/>
              <w:jc w:val="left"/>
              <w:rPr>
                <w:rFonts w:ascii="Arial" w:hAnsi="Arial" w:cs="Arial"/>
                <w:bCs/>
                <w:sz w:val="20"/>
                <w:szCs w:val="28"/>
                <w:lang w:val="en-GB"/>
              </w:rPr>
            </w:pPr>
            <w:r w:rsidRPr="006B4C58">
              <w:rPr>
                <w:rFonts w:ascii="Arial" w:hAnsi="Arial" w:cs="Arial"/>
                <w:bCs/>
                <w:sz w:val="20"/>
                <w:szCs w:val="28"/>
                <w:lang w:val="en-GB"/>
              </w:rPr>
              <w:t>Journal Name:</w:t>
            </w:r>
          </w:p>
        </w:tc>
        <w:tc>
          <w:tcPr>
            <w:tcW w:w="10625" w:type="dxa"/>
            <w:tcBorders>
              <w:left w:val="single" w:sz="4" w:space="0" w:color="auto"/>
            </w:tcBorders>
            <w:tcMar>
              <w:top w:w="0" w:type="dxa"/>
              <w:left w:w="108" w:type="dxa"/>
              <w:bottom w:w="0" w:type="dxa"/>
              <w:right w:w="108" w:type="dxa"/>
            </w:tcMar>
            <w:vAlign w:val="center"/>
          </w:tcPr>
          <w:p w14:paraId="7E6F6A87" w14:textId="77C07D9B" w:rsidR="0078658A" w:rsidRPr="006B4C58" w:rsidRDefault="0078658A">
            <w:pPr>
              <w:pStyle w:val="NormalWeb"/>
              <w:spacing w:before="0" w:beforeAutospacing="0" w:after="0" w:afterAutospacing="0"/>
              <w:rPr>
                <w:rFonts w:ascii="Arial" w:hAnsi="Arial" w:cs="Arial"/>
                <w:b/>
                <w:bCs/>
                <w:sz w:val="20"/>
                <w:szCs w:val="28"/>
                <w:lang w:val="en-GB"/>
              </w:rPr>
            </w:pPr>
            <w:hyperlink r:id="rId6" w:history="1">
              <w:hyperlink r:id="rId7" w:history="1">
                <w:r w:rsidR="0042310F" w:rsidRPr="00F123A3">
                  <w:rPr>
                    <w:rFonts w:ascii="Cambria" w:eastAsia="Times New Roman" w:hAnsi="Cambria" w:cs="Arial"/>
                    <w:b/>
                    <w:bCs/>
                    <w:color w:val="0000FF"/>
                    <w:sz w:val="20"/>
                    <w:szCs w:val="28"/>
                    <w:u w:val="single"/>
                  </w:rPr>
                  <w:t>Journal of Advances in Food Science &amp; Technology</w:t>
                </w:r>
              </w:hyperlink>
              <w:r w:rsidRPr="006B4C58">
                <w:rPr>
                  <w:rStyle w:val="Hyperlink"/>
                  <w:rFonts w:ascii="Arial" w:eastAsia="Times New Roman" w:hAnsi="Arial" w:cs="Arial"/>
                  <w:sz w:val="20"/>
                </w:rPr>
                <w:t xml:space="preserve"> </w:t>
              </w:r>
            </w:hyperlink>
          </w:p>
        </w:tc>
      </w:tr>
      <w:tr w:rsidR="00B038D1" w:rsidRPr="006B4C58" w14:paraId="371BA65C" w14:textId="77777777">
        <w:trPr>
          <w:trHeight w:val="290"/>
        </w:trPr>
        <w:tc>
          <w:tcPr>
            <w:tcW w:w="2160" w:type="dxa"/>
            <w:tcBorders>
              <w:right w:val="single" w:sz="4" w:space="0" w:color="auto"/>
            </w:tcBorders>
          </w:tcPr>
          <w:p w14:paraId="7F5C8603" w14:textId="77777777" w:rsidR="0078658A" w:rsidRPr="006B4C58" w:rsidRDefault="0078658A">
            <w:pPr>
              <w:pStyle w:val="BodyText"/>
              <w:ind w:left="90"/>
              <w:jc w:val="left"/>
              <w:rPr>
                <w:rFonts w:ascii="Arial" w:hAnsi="Arial" w:cs="Arial"/>
                <w:bCs/>
                <w:sz w:val="20"/>
                <w:szCs w:val="28"/>
                <w:lang w:val="en-GB"/>
              </w:rPr>
            </w:pPr>
            <w:r w:rsidRPr="006B4C58">
              <w:rPr>
                <w:rFonts w:ascii="Arial" w:hAnsi="Arial" w:cs="Arial"/>
                <w:bCs/>
                <w:sz w:val="20"/>
                <w:szCs w:val="28"/>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1B8E2484" w14:textId="566AD59B" w:rsidR="0078658A" w:rsidRPr="006B4C58" w:rsidRDefault="0042310F">
            <w:pPr>
              <w:pStyle w:val="NormalWeb"/>
              <w:spacing w:before="0" w:beforeAutospacing="0" w:after="0" w:afterAutospacing="0"/>
              <w:rPr>
                <w:rFonts w:ascii="Arial" w:hAnsi="Arial" w:cs="Arial"/>
                <w:b/>
                <w:bCs/>
                <w:sz w:val="20"/>
                <w:szCs w:val="28"/>
                <w:lang w:val="en-GB"/>
              </w:rPr>
            </w:pPr>
            <w:r w:rsidRPr="000110A5">
              <w:rPr>
                <w:rFonts w:ascii="Cambria" w:hAnsi="Cambria" w:cs="Arial"/>
                <w:b/>
                <w:bCs/>
                <w:sz w:val="20"/>
                <w:szCs w:val="28"/>
                <w:lang w:val="en-GB"/>
              </w:rPr>
              <w:t>Ms_JAFSAT_13236</w:t>
            </w:r>
          </w:p>
        </w:tc>
      </w:tr>
      <w:tr w:rsidR="00B038D1" w:rsidRPr="006B4C58" w14:paraId="42A6D6CC" w14:textId="77777777">
        <w:trPr>
          <w:trHeight w:val="650"/>
        </w:trPr>
        <w:tc>
          <w:tcPr>
            <w:tcW w:w="2160" w:type="dxa"/>
            <w:tcBorders>
              <w:right w:val="single" w:sz="4" w:space="0" w:color="auto"/>
            </w:tcBorders>
          </w:tcPr>
          <w:p w14:paraId="3AC9D90F" w14:textId="77777777" w:rsidR="0078658A" w:rsidRPr="006B4C58" w:rsidRDefault="0078658A">
            <w:pPr>
              <w:pStyle w:val="BodyText"/>
              <w:ind w:left="90"/>
              <w:jc w:val="left"/>
              <w:rPr>
                <w:rFonts w:ascii="Arial" w:hAnsi="Arial" w:cs="Arial"/>
                <w:bCs/>
                <w:sz w:val="20"/>
                <w:szCs w:val="28"/>
                <w:lang w:val="en-GB"/>
              </w:rPr>
            </w:pPr>
            <w:r w:rsidRPr="006B4C58">
              <w:rPr>
                <w:rFonts w:ascii="Arial" w:hAnsi="Arial" w:cs="Arial"/>
                <w:bCs/>
                <w:sz w:val="20"/>
                <w:szCs w:val="28"/>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C98F2C8" w14:textId="77777777" w:rsidR="0078658A" w:rsidRPr="006B4C58" w:rsidRDefault="0078658A">
            <w:pPr>
              <w:pStyle w:val="NormalWeb"/>
              <w:spacing w:before="0" w:beforeAutospacing="0" w:after="0" w:afterAutospacing="0"/>
              <w:rPr>
                <w:rFonts w:ascii="Arial" w:hAnsi="Arial" w:cs="Arial"/>
                <w:b/>
                <w:sz w:val="20"/>
                <w:szCs w:val="28"/>
                <w:lang w:val="en-GB"/>
              </w:rPr>
            </w:pPr>
            <w:r w:rsidRPr="006B4C58">
              <w:rPr>
                <w:rFonts w:ascii="Arial" w:hAnsi="Arial" w:cs="Arial"/>
                <w:b/>
                <w:sz w:val="20"/>
                <w:szCs w:val="28"/>
                <w:lang w:val="en-GB"/>
              </w:rPr>
              <w:t>Millet Advantage: A review in its Nutrition, Resilience, and Sustainability</w:t>
            </w:r>
          </w:p>
        </w:tc>
      </w:tr>
      <w:tr w:rsidR="00B038D1" w:rsidRPr="006B4C58" w14:paraId="3D011941" w14:textId="77777777">
        <w:trPr>
          <w:trHeight w:val="332"/>
        </w:trPr>
        <w:tc>
          <w:tcPr>
            <w:tcW w:w="2160" w:type="dxa"/>
            <w:tcBorders>
              <w:right w:val="single" w:sz="4" w:space="0" w:color="auto"/>
            </w:tcBorders>
          </w:tcPr>
          <w:p w14:paraId="158B186B" w14:textId="77777777" w:rsidR="0078658A" w:rsidRPr="006B4C58" w:rsidRDefault="0078658A">
            <w:pPr>
              <w:pStyle w:val="BodyText"/>
              <w:ind w:left="90"/>
              <w:jc w:val="left"/>
              <w:rPr>
                <w:rFonts w:ascii="Arial" w:hAnsi="Arial" w:cs="Arial"/>
                <w:bCs/>
                <w:sz w:val="20"/>
                <w:szCs w:val="28"/>
                <w:lang w:val="en-GB"/>
              </w:rPr>
            </w:pPr>
            <w:r w:rsidRPr="006B4C58">
              <w:rPr>
                <w:rFonts w:ascii="Arial" w:hAnsi="Arial" w:cs="Arial"/>
                <w:bCs/>
                <w:sz w:val="20"/>
                <w:szCs w:val="28"/>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14347F37" w14:textId="77777777" w:rsidR="0078658A" w:rsidRPr="006B4C58" w:rsidRDefault="0078658A">
            <w:pPr>
              <w:pStyle w:val="NormalWeb"/>
              <w:spacing w:before="0" w:beforeAutospacing="0" w:after="0" w:afterAutospacing="0"/>
              <w:rPr>
                <w:rFonts w:ascii="Arial" w:hAnsi="Arial" w:cs="Arial"/>
                <w:b/>
                <w:sz w:val="20"/>
                <w:szCs w:val="28"/>
              </w:rPr>
            </w:pPr>
            <w:r w:rsidRPr="006B4C58">
              <w:rPr>
                <w:rFonts w:ascii="Arial" w:hAnsi="Arial" w:cs="Arial"/>
                <w:b/>
                <w:sz w:val="20"/>
                <w:szCs w:val="28"/>
              </w:rPr>
              <w:t>Review Article</w:t>
            </w:r>
          </w:p>
        </w:tc>
      </w:tr>
    </w:tbl>
    <w:p w14:paraId="6E3295E5" w14:textId="77777777" w:rsidR="0078658A" w:rsidRPr="006B4C58" w:rsidRDefault="0078658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B038D1" w:rsidRPr="006B4C58" w14:paraId="26D271C3" w14:textId="77777777">
        <w:tc>
          <w:tcPr>
            <w:tcW w:w="5000" w:type="pct"/>
            <w:gridSpan w:val="3"/>
            <w:tcBorders>
              <w:top w:val="nil"/>
              <w:left w:val="nil"/>
              <w:right w:val="nil"/>
            </w:tcBorders>
            <w:noWrap/>
          </w:tcPr>
          <w:p w14:paraId="46C9CCB4" w14:textId="77777777" w:rsidR="0078658A" w:rsidRPr="006B4C58" w:rsidRDefault="0078658A">
            <w:pPr>
              <w:keepNext/>
              <w:outlineLvl w:val="1"/>
              <w:rPr>
                <w:rFonts w:ascii="Arial" w:eastAsia="MS Mincho" w:hAnsi="Arial" w:cs="Arial"/>
                <w:b/>
                <w:bCs/>
                <w:sz w:val="20"/>
                <w:szCs w:val="20"/>
                <w:lang w:val="en-GB"/>
              </w:rPr>
            </w:pPr>
            <w:bookmarkStart w:id="0" w:name="_Hlk171324449"/>
            <w:bookmarkStart w:id="1" w:name="_Hlk170903434"/>
            <w:r w:rsidRPr="006B4C58">
              <w:rPr>
                <w:rFonts w:ascii="Arial" w:eastAsia="MS Mincho" w:hAnsi="Arial" w:cs="Arial"/>
                <w:b/>
                <w:bCs/>
                <w:sz w:val="20"/>
                <w:szCs w:val="20"/>
                <w:highlight w:val="yellow"/>
                <w:lang w:val="en-GB"/>
              </w:rPr>
              <w:t>PART  1:</w:t>
            </w:r>
            <w:r w:rsidRPr="006B4C58">
              <w:rPr>
                <w:rFonts w:ascii="Arial" w:eastAsia="MS Mincho" w:hAnsi="Arial" w:cs="Arial"/>
                <w:b/>
                <w:bCs/>
                <w:sz w:val="20"/>
                <w:szCs w:val="20"/>
                <w:lang w:val="en-GB"/>
              </w:rPr>
              <w:t xml:space="preserve"> Comments</w:t>
            </w:r>
          </w:p>
          <w:p w14:paraId="46BEF539" w14:textId="77777777" w:rsidR="0078658A" w:rsidRPr="006B4C58" w:rsidRDefault="0078658A">
            <w:pPr>
              <w:rPr>
                <w:rFonts w:ascii="Arial" w:hAnsi="Arial" w:cs="Arial"/>
                <w:sz w:val="20"/>
                <w:szCs w:val="20"/>
                <w:lang w:val="en-GB"/>
              </w:rPr>
            </w:pPr>
          </w:p>
        </w:tc>
      </w:tr>
      <w:tr w:rsidR="00B038D1" w:rsidRPr="006B4C58" w14:paraId="18D30C19" w14:textId="77777777">
        <w:tc>
          <w:tcPr>
            <w:tcW w:w="1265" w:type="pct"/>
            <w:noWrap/>
          </w:tcPr>
          <w:p w14:paraId="72630873" w14:textId="77777777" w:rsidR="0078658A" w:rsidRPr="006B4C58" w:rsidRDefault="0078658A">
            <w:pPr>
              <w:keepNext/>
              <w:outlineLvl w:val="1"/>
              <w:rPr>
                <w:rFonts w:ascii="Arial" w:eastAsia="MS Mincho" w:hAnsi="Arial" w:cs="Arial"/>
                <w:b/>
                <w:bCs/>
                <w:sz w:val="20"/>
                <w:szCs w:val="20"/>
                <w:lang w:val="en-GB"/>
              </w:rPr>
            </w:pPr>
          </w:p>
        </w:tc>
        <w:tc>
          <w:tcPr>
            <w:tcW w:w="2212" w:type="pct"/>
          </w:tcPr>
          <w:p w14:paraId="5C480FF9" w14:textId="77777777" w:rsidR="0078658A" w:rsidRPr="006B4C58" w:rsidRDefault="0078658A">
            <w:pPr>
              <w:keepNext/>
              <w:outlineLvl w:val="1"/>
              <w:rPr>
                <w:rFonts w:ascii="Arial" w:eastAsia="MS Mincho" w:hAnsi="Arial" w:cs="Arial"/>
                <w:b/>
                <w:bCs/>
                <w:sz w:val="20"/>
                <w:szCs w:val="20"/>
                <w:lang w:val="en-GB"/>
              </w:rPr>
            </w:pPr>
            <w:r w:rsidRPr="006B4C58">
              <w:rPr>
                <w:rFonts w:ascii="Arial" w:eastAsia="MS Mincho" w:hAnsi="Arial" w:cs="Arial"/>
                <w:b/>
                <w:bCs/>
                <w:sz w:val="20"/>
                <w:szCs w:val="20"/>
                <w:lang w:val="en-GB"/>
              </w:rPr>
              <w:t>Reviewer’s comment</w:t>
            </w:r>
          </w:p>
          <w:p w14:paraId="5399A862" w14:textId="77777777" w:rsidR="0078658A" w:rsidRPr="006B4C58" w:rsidRDefault="0078658A">
            <w:pPr>
              <w:keepNext/>
              <w:outlineLvl w:val="1"/>
              <w:rPr>
                <w:rFonts w:ascii="Arial" w:eastAsia="MS Mincho" w:hAnsi="Arial" w:cs="Arial"/>
                <w:b/>
                <w:bCs/>
                <w:sz w:val="20"/>
                <w:szCs w:val="20"/>
                <w:lang w:val="en-GB"/>
              </w:rPr>
            </w:pPr>
            <w:r w:rsidRPr="006B4C58">
              <w:rPr>
                <w:rFonts w:ascii="Arial" w:hAnsi="Arial" w:cs="Arial"/>
                <w:b/>
                <w:bCs/>
                <w:sz w:val="20"/>
                <w:szCs w:val="20"/>
                <w:highlight w:val="yellow"/>
              </w:rPr>
              <w:t>Artificial Intelligence (AI) generated or assisted review comments are strictly prohibited during peer review.</w:t>
            </w:r>
          </w:p>
        </w:tc>
        <w:tc>
          <w:tcPr>
            <w:tcW w:w="1523" w:type="pct"/>
          </w:tcPr>
          <w:p w14:paraId="48DDAB24" w14:textId="77777777" w:rsidR="0078658A" w:rsidRPr="006B4C58" w:rsidRDefault="0078658A">
            <w:pPr>
              <w:keepNext/>
              <w:outlineLvl w:val="1"/>
              <w:rPr>
                <w:rFonts w:ascii="Arial" w:eastAsia="MS Mincho" w:hAnsi="Arial" w:cs="Arial"/>
                <w:bCs/>
                <w:sz w:val="20"/>
                <w:szCs w:val="20"/>
                <w:lang w:val="en-GB"/>
              </w:rPr>
            </w:pPr>
            <w:r w:rsidRPr="006B4C58">
              <w:rPr>
                <w:rFonts w:ascii="Arial" w:eastAsia="MS Mincho" w:hAnsi="Arial" w:cs="Arial"/>
                <w:b/>
                <w:bCs/>
                <w:sz w:val="20"/>
                <w:szCs w:val="20"/>
                <w:lang w:val="en-GB"/>
              </w:rPr>
              <w:t xml:space="preserve">Author’s Feedback </w:t>
            </w:r>
            <w:r w:rsidRPr="006B4C58">
              <w:rPr>
                <w:rFonts w:ascii="Arial" w:eastAsia="MS Mincho" w:hAnsi="Arial" w:cs="Arial"/>
                <w:sz w:val="20"/>
                <w:szCs w:val="20"/>
                <w:lang w:val="en-GB"/>
              </w:rPr>
              <w:t>(It is mandatory that authors should write his/her feedback here)</w:t>
            </w:r>
          </w:p>
          <w:p w14:paraId="7AFB615C" w14:textId="77777777" w:rsidR="0078658A" w:rsidRPr="006B4C58" w:rsidRDefault="0078658A">
            <w:pPr>
              <w:keepNext/>
              <w:outlineLvl w:val="1"/>
              <w:rPr>
                <w:rFonts w:ascii="Arial" w:eastAsia="MS Mincho" w:hAnsi="Arial" w:cs="Arial"/>
                <w:bCs/>
                <w:sz w:val="20"/>
                <w:szCs w:val="20"/>
                <w:lang w:val="en-GB"/>
              </w:rPr>
            </w:pPr>
          </w:p>
        </w:tc>
      </w:tr>
      <w:tr w:rsidR="00B038D1" w:rsidRPr="006B4C58" w14:paraId="177FAB4D" w14:textId="77777777">
        <w:trPr>
          <w:trHeight w:val="1264"/>
        </w:trPr>
        <w:tc>
          <w:tcPr>
            <w:tcW w:w="1265" w:type="pct"/>
            <w:noWrap/>
          </w:tcPr>
          <w:p w14:paraId="7383D05A" w14:textId="77777777" w:rsidR="0078658A" w:rsidRPr="006B4C58" w:rsidRDefault="0078658A">
            <w:pPr>
              <w:ind w:left="360"/>
              <w:rPr>
                <w:rFonts w:ascii="Arial" w:hAnsi="Arial" w:cs="Arial"/>
                <w:b/>
                <w:bCs/>
                <w:sz w:val="20"/>
                <w:szCs w:val="20"/>
                <w:lang w:val="en-GB"/>
              </w:rPr>
            </w:pPr>
            <w:r w:rsidRPr="006B4C5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DD1285" w14:textId="77777777" w:rsidR="0078658A" w:rsidRPr="006B4C58" w:rsidRDefault="0078658A">
            <w:pPr>
              <w:ind w:left="360"/>
              <w:rPr>
                <w:rFonts w:ascii="Arial" w:eastAsia="MS Mincho" w:hAnsi="Arial" w:cs="Arial"/>
                <w:b/>
                <w:bCs/>
                <w:sz w:val="20"/>
                <w:szCs w:val="20"/>
                <w:lang w:val="en-GB"/>
              </w:rPr>
            </w:pPr>
          </w:p>
        </w:tc>
        <w:tc>
          <w:tcPr>
            <w:tcW w:w="2212" w:type="pct"/>
          </w:tcPr>
          <w:p w14:paraId="161C3B88" w14:textId="77777777" w:rsidR="0078658A" w:rsidRPr="006B4C58" w:rsidRDefault="0078658A">
            <w:pPr>
              <w:contextualSpacing/>
              <w:rPr>
                <w:rFonts w:ascii="Arial" w:hAnsi="Arial" w:cs="Arial"/>
                <w:bCs/>
                <w:sz w:val="20"/>
                <w:szCs w:val="20"/>
                <w:lang w:val="en-GB"/>
              </w:rPr>
            </w:pPr>
            <w:r w:rsidRPr="006B4C58">
              <w:rPr>
                <w:rFonts w:ascii="Arial" w:hAnsi="Arial" w:cs="Arial"/>
                <w:bCs/>
                <w:sz w:val="20"/>
                <w:szCs w:val="20"/>
                <w:lang w:val="en-GB"/>
              </w:rPr>
              <w:t>This manuscript gave a timely and well presented review on millet with focus on how they are nutritious, eco-friendly and have economic value. The manuscript advocates the necessity of bringing millets back to limelight for people who seek for crops that can thrive under the changing climate and still provide enough nutrient needed by people across the globe.</w:t>
            </w:r>
          </w:p>
        </w:tc>
        <w:tc>
          <w:tcPr>
            <w:tcW w:w="1523" w:type="pct"/>
          </w:tcPr>
          <w:p w14:paraId="54248142" w14:textId="77777777" w:rsidR="0078658A" w:rsidRPr="006B4C58" w:rsidRDefault="0078658A">
            <w:pPr>
              <w:keepNext/>
              <w:outlineLvl w:val="1"/>
              <w:rPr>
                <w:rFonts w:ascii="Arial" w:eastAsia="MS Mincho" w:hAnsi="Arial" w:cs="Arial"/>
                <w:bCs/>
                <w:sz w:val="20"/>
                <w:szCs w:val="20"/>
              </w:rPr>
            </w:pPr>
            <w:r w:rsidRPr="006B4C58">
              <w:rPr>
                <w:rStyle w:val="Strong"/>
                <w:rFonts w:ascii="Arial" w:eastAsia="Segoe UI" w:hAnsi="Arial" w:cs="Arial"/>
                <w:b w:val="0"/>
                <w:bCs w:val="0"/>
                <w:color w:val="404040"/>
                <w:sz w:val="20"/>
                <w:szCs w:val="20"/>
                <w:shd w:val="clear" w:color="auto" w:fill="FFFFFF"/>
              </w:rPr>
              <w:t>This manuscript details millet's nutritional value, including its richness in proteins, dietary fibre, and other essential nutrients. It highlights their exceptional climate resilience, enabling them to thrive in semi-arid and harsh environments. Furthermore, the review covers millet's diverse utilization across both food and non-food sectors. It also discusses their role in preventing chronic diseases and notes the increasing market demand for these grains.</w:t>
            </w:r>
          </w:p>
        </w:tc>
      </w:tr>
      <w:tr w:rsidR="00B038D1" w:rsidRPr="006B4C58" w14:paraId="08F7BD52" w14:textId="77777777">
        <w:trPr>
          <w:trHeight w:val="1262"/>
        </w:trPr>
        <w:tc>
          <w:tcPr>
            <w:tcW w:w="1265" w:type="pct"/>
            <w:noWrap/>
          </w:tcPr>
          <w:p w14:paraId="17DB7926" w14:textId="77777777" w:rsidR="0078658A" w:rsidRPr="006B4C58" w:rsidRDefault="0078658A">
            <w:pPr>
              <w:ind w:left="360"/>
              <w:rPr>
                <w:rFonts w:ascii="Arial" w:hAnsi="Arial" w:cs="Arial"/>
                <w:b/>
                <w:bCs/>
                <w:sz w:val="20"/>
                <w:szCs w:val="20"/>
                <w:lang w:val="en-GB"/>
              </w:rPr>
            </w:pPr>
            <w:r w:rsidRPr="006B4C58">
              <w:rPr>
                <w:rFonts w:ascii="Arial" w:hAnsi="Arial" w:cs="Arial"/>
                <w:b/>
                <w:bCs/>
                <w:sz w:val="20"/>
                <w:szCs w:val="20"/>
                <w:lang w:val="en-GB"/>
              </w:rPr>
              <w:t>Is the title of the article suitable?</w:t>
            </w:r>
          </w:p>
          <w:p w14:paraId="59C367EB" w14:textId="77777777" w:rsidR="0078658A" w:rsidRPr="006B4C58" w:rsidRDefault="0078658A">
            <w:pPr>
              <w:ind w:left="360"/>
              <w:rPr>
                <w:rFonts w:ascii="Arial" w:hAnsi="Arial" w:cs="Arial"/>
                <w:b/>
                <w:bCs/>
                <w:sz w:val="20"/>
                <w:szCs w:val="20"/>
                <w:lang w:val="en-GB"/>
              </w:rPr>
            </w:pPr>
            <w:r w:rsidRPr="006B4C58">
              <w:rPr>
                <w:rFonts w:ascii="Arial" w:hAnsi="Arial" w:cs="Arial"/>
                <w:b/>
                <w:bCs/>
                <w:sz w:val="20"/>
                <w:szCs w:val="20"/>
                <w:lang w:val="en-GB"/>
              </w:rPr>
              <w:t>(If not please suggest an alternative title)</w:t>
            </w:r>
          </w:p>
          <w:p w14:paraId="3876764B" w14:textId="77777777" w:rsidR="0078658A" w:rsidRPr="006B4C58" w:rsidRDefault="0078658A">
            <w:pPr>
              <w:keepNext/>
              <w:outlineLvl w:val="1"/>
              <w:rPr>
                <w:rFonts w:ascii="Arial" w:eastAsia="MS Mincho" w:hAnsi="Arial" w:cs="Arial"/>
                <w:b/>
                <w:bCs/>
                <w:sz w:val="20"/>
                <w:szCs w:val="20"/>
                <w:u w:val="single"/>
                <w:lang w:val="en-GB"/>
              </w:rPr>
            </w:pPr>
          </w:p>
        </w:tc>
        <w:tc>
          <w:tcPr>
            <w:tcW w:w="2212" w:type="pct"/>
          </w:tcPr>
          <w:p w14:paraId="33A4DF82" w14:textId="77777777" w:rsidR="0078658A" w:rsidRPr="006B4C58" w:rsidRDefault="0078658A">
            <w:pPr>
              <w:jc w:val="both"/>
              <w:rPr>
                <w:rFonts w:ascii="Arial" w:hAnsi="Arial" w:cs="Arial"/>
                <w:b/>
                <w:bCs/>
                <w:sz w:val="20"/>
                <w:szCs w:val="20"/>
                <w:lang w:val="en-GB"/>
              </w:rPr>
            </w:pPr>
            <w:r w:rsidRPr="006B4C58">
              <w:rPr>
                <w:rFonts w:ascii="Arial" w:hAnsi="Arial" w:cs="Arial"/>
                <w:bCs/>
                <w:sz w:val="20"/>
                <w:szCs w:val="20"/>
                <w:lang w:val="en-GB"/>
              </w:rPr>
              <w:t>The title is suitable but needed a refining</w:t>
            </w:r>
            <w:r w:rsidRPr="006B4C58">
              <w:rPr>
                <w:rFonts w:ascii="Arial" w:hAnsi="Arial" w:cs="Arial"/>
                <w:b/>
                <w:bCs/>
                <w:sz w:val="20"/>
                <w:szCs w:val="20"/>
                <w:lang w:val="en-GB"/>
              </w:rPr>
              <w:t>.</w:t>
            </w:r>
          </w:p>
          <w:p w14:paraId="571F43E9" w14:textId="77777777" w:rsidR="0078658A" w:rsidRPr="006B4C58" w:rsidRDefault="0078658A">
            <w:pPr>
              <w:ind w:left="360"/>
              <w:jc w:val="both"/>
              <w:rPr>
                <w:rFonts w:ascii="Arial" w:hAnsi="Arial" w:cs="Arial"/>
                <w:b/>
                <w:bCs/>
                <w:sz w:val="20"/>
                <w:szCs w:val="20"/>
                <w:lang w:val="en-GB"/>
              </w:rPr>
            </w:pPr>
          </w:p>
          <w:p w14:paraId="657D18A2" w14:textId="77777777" w:rsidR="0078658A" w:rsidRPr="006B4C58" w:rsidRDefault="0078658A">
            <w:pPr>
              <w:jc w:val="both"/>
              <w:rPr>
                <w:rFonts w:ascii="Arial" w:hAnsi="Arial" w:cs="Arial"/>
                <w:b/>
                <w:bCs/>
                <w:sz w:val="20"/>
                <w:szCs w:val="20"/>
                <w:lang w:val="en-GB"/>
              </w:rPr>
            </w:pPr>
            <w:r w:rsidRPr="006B4C58">
              <w:rPr>
                <w:rFonts w:ascii="Arial" w:hAnsi="Arial" w:cs="Arial"/>
                <w:bCs/>
                <w:sz w:val="20"/>
                <w:szCs w:val="20"/>
                <w:lang w:val="en-GB"/>
              </w:rPr>
              <w:t>Suggested title</w:t>
            </w:r>
            <w:r w:rsidRPr="006B4C58">
              <w:rPr>
                <w:rFonts w:ascii="Arial" w:hAnsi="Arial" w:cs="Arial"/>
                <w:b/>
                <w:bCs/>
                <w:sz w:val="20"/>
                <w:szCs w:val="20"/>
                <w:lang w:val="en-GB"/>
              </w:rPr>
              <w:t>: "Millet Advantage: A Review of Its Nutritional Value, Climate Resilience, and Sustainability Potential".</w:t>
            </w:r>
          </w:p>
        </w:tc>
        <w:tc>
          <w:tcPr>
            <w:tcW w:w="1523" w:type="pct"/>
          </w:tcPr>
          <w:p w14:paraId="0B26FAA3" w14:textId="77777777" w:rsidR="0078658A" w:rsidRPr="006B4C58" w:rsidRDefault="0078658A">
            <w:pPr>
              <w:keepNext/>
              <w:outlineLvl w:val="1"/>
              <w:rPr>
                <w:rFonts w:ascii="Arial" w:eastAsia="MS Mincho" w:hAnsi="Arial" w:cs="Arial"/>
                <w:bCs/>
                <w:sz w:val="20"/>
                <w:szCs w:val="20"/>
              </w:rPr>
            </w:pPr>
            <w:r w:rsidRPr="006B4C58">
              <w:rPr>
                <w:rFonts w:ascii="Arial" w:eastAsia="MS Mincho" w:hAnsi="Arial" w:cs="Arial"/>
                <w:bCs/>
                <w:sz w:val="20"/>
                <w:szCs w:val="20"/>
              </w:rPr>
              <w:t xml:space="preserve">We gratefully accept the amended title: </w:t>
            </w:r>
            <w:r w:rsidRPr="006B4C58">
              <w:rPr>
                <w:rFonts w:ascii="Arial" w:hAnsi="Arial" w:cs="Arial"/>
                <w:sz w:val="20"/>
                <w:szCs w:val="20"/>
                <w:lang w:val="en-GB"/>
              </w:rPr>
              <w:t>"Millet Advantage: A Review of Its Nutritional Value, Climate Resilience, and Sustainability Potential".</w:t>
            </w:r>
            <w:r w:rsidRPr="006B4C58">
              <w:rPr>
                <w:rFonts w:ascii="Arial" w:eastAsia="MS Mincho" w:hAnsi="Arial" w:cs="Arial"/>
                <w:bCs/>
                <w:sz w:val="20"/>
                <w:szCs w:val="20"/>
              </w:rPr>
              <w:br/>
              <w:t>It precisely represents the manuscript's scope and corresponds with the issue of sustainable innovation.</w:t>
            </w:r>
          </w:p>
          <w:p w14:paraId="7169F563" w14:textId="77777777" w:rsidR="0078658A" w:rsidRPr="006B4C58" w:rsidRDefault="0078658A">
            <w:pPr>
              <w:keepNext/>
              <w:outlineLvl w:val="1"/>
              <w:rPr>
                <w:rFonts w:ascii="Arial" w:eastAsia="MS Mincho" w:hAnsi="Arial" w:cs="Arial"/>
                <w:bCs/>
                <w:sz w:val="20"/>
                <w:szCs w:val="20"/>
                <w:lang w:val="en-GB"/>
              </w:rPr>
            </w:pPr>
          </w:p>
        </w:tc>
      </w:tr>
      <w:tr w:rsidR="00B038D1" w:rsidRPr="006B4C58" w14:paraId="193A0629" w14:textId="77777777">
        <w:trPr>
          <w:trHeight w:val="1262"/>
        </w:trPr>
        <w:tc>
          <w:tcPr>
            <w:tcW w:w="1265" w:type="pct"/>
            <w:noWrap/>
          </w:tcPr>
          <w:p w14:paraId="2326AAEA" w14:textId="77777777" w:rsidR="0078658A" w:rsidRPr="006B4C58" w:rsidRDefault="0078658A">
            <w:pPr>
              <w:keepNext/>
              <w:ind w:left="360"/>
              <w:outlineLvl w:val="1"/>
              <w:rPr>
                <w:rFonts w:ascii="Arial" w:eastAsia="MS Mincho" w:hAnsi="Arial" w:cs="Arial"/>
                <w:b/>
                <w:bCs/>
                <w:sz w:val="20"/>
                <w:szCs w:val="20"/>
                <w:lang w:val="en-GB"/>
              </w:rPr>
            </w:pPr>
            <w:r w:rsidRPr="006B4C5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D77885C" w14:textId="77777777" w:rsidR="0078658A" w:rsidRPr="006B4C58" w:rsidRDefault="0078658A">
            <w:pPr>
              <w:keepNext/>
              <w:outlineLvl w:val="1"/>
              <w:rPr>
                <w:rFonts w:ascii="Arial" w:eastAsia="MS Mincho" w:hAnsi="Arial" w:cs="Arial"/>
                <w:b/>
                <w:bCs/>
                <w:sz w:val="20"/>
                <w:szCs w:val="20"/>
                <w:u w:val="single"/>
                <w:lang w:val="en-GB"/>
              </w:rPr>
            </w:pPr>
          </w:p>
        </w:tc>
        <w:tc>
          <w:tcPr>
            <w:tcW w:w="2212" w:type="pct"/>
          </w:tcPr>
          <w:p w14:paraId="0DB6F17D" w14:textId="77777777" w:rsidR="0078658A" w:rsidRPr="006B4C58" w:rsidRDefault="0078658A">
            <w:pPr>
              <w:rPr>
                <w:rFonts w:ascii="Arial" w:hAnsi="Arial" w:cs="Arial"/>
                <w:b/>
                <w:bCs/>
                <w:sz w:val="20"/>
                <w:szCs w:val="20"/>
                <w:lang w:val="en-GB"/>
              </w:rPr>
            </w:pPr>
            <w:r w:rsidRPr="006B4C58">
              <w:rPr>
                <w:rFonts w:ascii="Arial" w:hAnsi="Arial" w:cs="Arial"/>
                <w:b/>
                <w:bCs/>
                <w:sz w:val="20"/>
                <w:szCs w:val="20"/>
                <w:lang w:val="en-GB"/>
              </w:rPr>
              <w:t>Yes, the abstract is comprehensive.</w:t>
            </w:r>
          </w:p>
          <w:p w14:paraId="3E5B0780" w14:textId="77777777" w:rsidR="0078658A" w:rsidRPr="006B4C58" w:rsidRDefault="0078658A">
            <w:pPr>
              <w:rPr>
                <w:rFonts w:ascii="Arial" w:hAnsi="Arial" w:cs="Arial"/>
                <w:b/>
                <w:bCs/>
                <w:sz w:val="20"/>
                <w:szCs w:val="20"/>
                <w:lang w:val="en-GB"/>
              </w:rPr>
            </w:pPr>
          </w:p>
        </w:tc>
        <w:tc>
          <w:tcPr>
            <w:tcW w:w="1523" w:type="pct"/>
          </w:tcPr>
          <w:p w14:paraId="453B9117" w14:textId="77777777" w:rsidR="0078658A" w:rsidRPr="006B4C58" w:rsidRDefault="0078658A">
            <w:pPr>
              <w:keepNext/>
              <w:outlineLvl w:val="1"/>
              <w:rPr>
                <w:rFonts w:ascii="Arial" w:eastAsia="MS Mincho" w:hAnsi="Arial" w:cs="Arial"/>
                <w:bCs/>
                <w:sz w:val="20"/>
                <w:szCs w:val="20"/>
              </w:rPr>
            </w:pPr>
            <w:r w:rsidRPr="006B4C58">
              <w:rPr>
                <w:rFonts w:ascii="Arial" w:eastAsia="MS Mincho" w:hAnsi="Arial" w:cs="Arial"/>
                <w:bCs/>
                <w:sz w:val="20"/>
                <w:szCs w:val="20"/>
              </w:rPr>
              <w:t xml:space="preserve">Yes  </w:t>
            </w:r>
          </w:p>
        </w:tc>
      </w:tr>
      <w:tr w:rsidR="00B038D1" w:rsidRPr="006B4C58" w14:paraId="75DD695A" w14:textId="77777777">
        <w:trPr>
          <w:trHeight w:val="704"/>
        </w:trPr>
        <w:tc>
          <w:tcPr>
            <w:tcW w:w="1265" w:type="pct"/>
            <w:noWrap/>
          </w:tcPr>
          <w:p w14:paraId="620B0E76" w14:textId="77777777" w:rsidR="0078658A" w:rsidRPr="006B4C58" w:rsidRDefault="0078658A">
            <w:pPr>
              <w:keepNext/>
              <w:ind w:left="360"/>
              <w:outlineLvl w:val="1"/>
              <w:rPr>
                <w:rFonts w:ascii="Arial" w:eastAsia="MS Mincho" w:hAnsi="Arial" w:cs="Arial"/>
                <w:sz w:val="20"/>
                <w:szCs w:val="20"/>
                <w:u w:val="single"/>
                <w:lang w:val="en-GB"/>
              </w:rPr>
            </w:pPr>
            <w:r w:rsidRPr="006B4C58">
              <w:rPr>
                <w:rFonts w:ascii="Arial" w:eastAsia="MS Mincho" w:hAnsi="Arial" w:cs="Arial"/>
                <w:b/>
                <w:bCs/>
                <w:sz w:val="20"/>
                <w:szCs w:val="20"/>
                <w:lang w:val="en-GB"/>
              </w:rPr>
              <w:t>Is the manuscript scientifically, correct? Please write here.</w:t>
            </w:r>
          </w:p>
        </w:tc>
        <w:tc>
          <w:tcPr>
            <w:tcW w:w="2212" w:type="pct"/>
          </w:tcPr>
          <w:p w14:paraId="5D36AE37" w14:textId="77777777" w:rsidR="0078658A" w:rsidRPr="006B4C58" w:rsidRDefault="0078658A">
            <w:pPr>
              <w:contextualSpacing/>
              <w:rPr>
                <w:rFonts w:ascii="Arial" w:hAnsi="Arial" w:cs="Arial"/>
                <w:bCs/>
                <w:sz w:val="20"/>
                <w:szCs w:val="20"/>
                <w:lang w:val="en-GB"/>
              </w:rPr>
            </w:pPr>
            <w:r w:rsidRPr="006B4C58">
              <w:rPr>
                <w:rFonts w:ascii="Arial" w:hAnsi="Arial" w:cs="Arial"/>
                <w:bCs/>
                <w:sz w:val="20"/>
                <w:szCs w:val="20"/>
                <w:lang w:val="en-GB"/>
              </w:rPr>
              <w:t>The manuscript is scientifically correct as all the sections are well organized with appropriate citations and references and tables.</w:t>
            </w:r>
          </w:p>
        </w:tc>
        <w:tc>
          <w:tcPr>
            <w:tcW w:w="1523" w:type="pct"/>
          </w:tcPr>
          <w:p w14:paraId="15C65CA8" w14:textId="77777777" w:rsidR="0078658A" w:rsidRPr="006B4C58" w:rsidRDefault="0078658A">
            <w:pPr>
              <w:keepNext/>
              <w:outlineLvl w:val="1"/>
              <w:rPr>
                <w:rFonts w:ascii="Arial" w:eastAsia="MS Mincho" w:hAnsi="Arial" w:cs="Arial"/>
                <w:bCs/>
                <w:sz w:val="20"/>
                <w:szCs w:val="20"/>
              </w:rPr>
            </w:pPr>
            <w:r w:rsidRPr="006B4C58">
              <w:rPr>
                <w:rFonts w:ascii="Arial" w:eastAsia="MS Mincho" w:hAnsi="Arial" w:cs="Arial"/>
                <w:bCs/>
                <w:sz w:val="20"/>
                <w:szCs w:val="20"/>
              </w:rPr>
              <w:t xml:space="preserve">Yes </w:t>
            </w:r>
          </w:p>
        </w:tc>
      </w:tr>
      <w:tr w:rsidR="00B038D1" w:rsidRPr="006B4C58" w14:paraId="66DE3089" w14:textId="77777777">
        <w:trPr>
          <w:trHeight w:val="703"/>
        </w:trPr>
        <w:tc>
          <w:tcPr>
            <w:tcW w:w="1265" w:type="pct"/>
            <w:noWrap/>
          </w:tcPr>
          <w:p w14:paraId="4A1F971C" w14:textId="77777777" w:rsidR="0078658A" w:rsidRPr="006B4C58" w:rsidRDefault="0078658A">
            <w:pPr>
              <w:ind w:left="360"/>
              <w:rPr>
                <w:rFonts w:ascii="Arial" w:hAnsi="Arial" w:cs="Arial"/>
                <w:b/>
                <w:bCs/>
                <w:sz w:val="20"/>
                <w:szCs w:val="20"/>
                <w:lang w:val="en-GB"/>
              </w:rPr>
            </w:pPr>
            <w:r w:rsidRPr="006B4C5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8F4D8ED" w14:textId="77777777" w:rsidR="0078658A" w:rsidRPr="006B4C58" w:rsidRDefault="0078658A">
            <w:pPr>
              <w:contextualSpacing/>
              <w:rPr>
                <w:rFonts w:ascii="Arial" w:hAnsi="Arial" w:cs="Arial"/>
                <w:bCs/>
                <w:sz w:val="20"/>
                <w:szCs w:val="20"/>
                <w:lang w:val="en-GB"/>
              </w:rPr>
            </w:pPr>
            <w:r w:rsidRPr="006B4C58">
              <w:rPr>
                <w:rFonts w:ascii="Arial" w:hAnsi="Arial" w:cs="Arial"/>
                <w:bCs/>
                <w:sz w:val="20"/>
                <w:szCs w:val="20"/>
                <w:lang w:val="en-GB"/>
              </w:rPr>
              <w:t>The references are sufficient and recent having them from 2021 to 2025 which gave an up-to-date information.</w:t>
            </w:r>
          </w:p>
          <w:p w14:paraId="2432C814" w14:textId="77777777" w:rsidR="0078658A" w:rsidRPr="006B4C58" w:rsidRDefault="0078658A">
            <w:pPr>
              <w:contextualSpacing/>
              <w:rPr>
                <w:rFonts w:ascii="Arial" w:hAnsi="Arial" w:cs="Arial"/>
                <w:bCs/>
                <w:sz w:val="20"/>
                <w:szCs w:val="20"/>
                <w:lang w:val="en-GB"/>
              </w:rPr>
            </w:pPr>
            <w:r w:rsidRPr="006B4C58">
              <w:rPr>
                <w:rFonts w:ascii="Arial" w:hAnsi="Arial" w:cs="Arial"/>
                <w:bCs/>
                <w:sz w:val="20"/>
                <w:szCs w:val="20"/>
                <w:lang w:val="en-GB"/>
              </w:rPr>
              <w:t>However, a brief mention of WHO or UNICEF reports linking malnutrition and cereal diversification would also add to the strength of the study.</w:t>
            </w:r>
          </w:p>
        </w:tc>
        <w:tc>
          <w:tcPr>
            <w:tcW w:w="1523" w:type="pct"/>
          </w:tcPr>
          <w:p w14:paraId="4B3261C9" w14:textId="77777777" w:rsidR="0078658A" w:rsidRPr="006B4C58" w:rsidRDefault="0078658A">
            <w:pPr>
              <w:keepNext/>
              <w:outlineLvl w:val="1"/>
              <w:rPr>
                <w:rFonts w:ascii="Arial" w:eastAsia="MS Mincho" w:hAnsi="Arial" w:cs="Arial"/>
                <w:bCs/>
                <w:sz w:val="20"/>
                <w:szCs w:val="20"/>
              </w:rPr>
            </w:pPr>
            <w:r w:rsidRPr="006B4C58">
              <w:rPr>
                <w:rFonts w:ascii="Arial" w:eastAsia="MS Mincho" w:hAnsi="Arial" w:cs="Arial"/>
                <w:bCs/>
                <w:sz w:val="20"/>
                <w:szCs w:val="20"/>
              </w:rPr>
              <w:t>Yes, the brief mention of WHO or UNICEF is added in the text.</w:t>
            </w:r>
          </w:p>
        </w:tc>
      </w:tr>
      <w:tr w:rsidR="00B038D1" w:rsidRPr="006B4C58" w14:paraId="2BCCD352" w14:textId="77777777">
        <w:trPr>
          <w:trHeight w:val="386"/>
        </w:trPr>
        <w:tc>
          <w:tcPr>
            <w:tcW w:w="1265" w:type="pct"/>
            <w:noWrap/>
          </w:tcPr>
          <w:p w14:paraId="74F8F3C6" w14:textId="77777777" w:rsidR="0078658A" w:rsidRPr="006B4C58" w:rsidRDefault="0078658A">
            <w:pPr>
              <w:keepNext/>
              <w:ind w:left="360"/>
              <w:outlineLvl w:val="1"/>
              <w:rPr>
                <w:rFonts w:ascii="Arial" w:eastAsia="MS Mincho" w:hAnsi="Arial" w:cs="Arial"/>
                <w:b/>
                <w:sz w:val="20"/>
                <w:szCs w:val="20"/>
                <w:lang w:val="en-GB"/>
              </w:rPr>
            </w:pPr>
            <w:r w:rsidRPr="006B4C58">
              <w:rPr>
                <w:rFonts w:ascii="Arial" w:eastAsia="MS Mincho" w:hAnsi="Arial" w:cs="Arial"/>
                <w:b/>
                <w:sz w:val="20"/>
                <w:szCs w:val="20"/>
                <w:lang w:val="en-GB"/>
              </w:rPr>
              <w:t>Is the language/English quality of the article suitable for scholarly communications?</w:t>
            </w:r>
          </w:p>
          <w:p w14:paraId="0DACE460" w14:textId="77777777" w:rsidR="0078658A" w:rsidRPr="006B4C58" w:rsidRDefault="0078658A">
            <w:pPr>
              <w:rPr>
                <w:rFonts w:ascii="Arial" w:hAnsi="Arial" w:cs="Arial"/>
                <w:sz w:val="20"/>
                <w:szCs w:val="20"/>
                <w:lang w:val="en-GB"/>
              </w:rPr>
            </w:pPr>
          </w:p>
        </w:tc>
        <w:tc>
          <w:tcPr>
            <w:tcW w:w="2212" w:type="pct"/>
          </w:tcPr>
          <w:p w14:paraId="3CC1EA80" w14:textId="77777777" w:rsidR="0078658A" w:rsidRPr="006B4C58" w:rsidRDefault="0078658A">
            <w:pPr>
              <w:rPr>
                <w:rFonts w:ascii="Arial" w:hAnsi="Arial" w:cs="Arial"/>
                <w:sz w:val="20"/>
                <w:szCs w:val="20"/>
                <w:lang w:val="en-GB"/>
              </w:rPr>
            </w:pPr>
            <w:r w:rsidRPr="006B4C58">
              <w:rPr>
                <w:rFonts w:ascii="Arial" w:hAnsi="Arial" w:cs="Arial"/>
                <w:sz w:val="20"/>
                <w:szCs w:val="20"/>
                <w:lang w:val="en-GB"/>
              </w:rPr>
              <w:t>The language quality is good and suitable for scholarly communications.</w:t>
            </w:r>
          </w:p>
        </w:tc>
        <w:tc>
          <w:tcPr>
            <w:tcW w:w="1523" w:type="pct"/>
          </w:tcPr>
          <w:p w14:paraId="764E101B" w14:textId="77777777" w:rsidR="0078658A" w:rsidRPr="006B4C58" w:rsidRDefault="0078658A">
            <w:pPr>
              <w:rPr>
                <w:rFonts w:ascii="Arial" w:hAnsi="Arial" w:cs="Arial"/>
                <w:sz w:val="20"/>
                <w:szCs w:val="20"/>
              </w:rPr>
            </w:pPr>
            <w:r w:rsidRPr="006B4C58">
              <w:rPr>
                <w:rFonts w:ascii="Arial" w:hAnsi="Arial" w:cs="Arial"/>
                <w:sz w:val="20"/>
                <w:szCs w:val="20"/>
              </w:rPr>
              <w:t xml:space="preserve">Yes </w:t>
            </w:r>
          </w:p>
        </w:tc>
      </w:tr>
      <w:tr w:rsidR="00B038D1" w:rsidRPr="006B4C58" w14:paraId="60EA5E01" w14:textId="77777777">
        <w:trPr>
          <w:trHeight w:val="1178"/>
        </w:trPr>
        <w:tc>
          <w:tcPr>
            <w:tcW w:w="1265" w:type="pct"/>
            <w:noWrap/>
          </w:tcPr>
          <w:p w14:paraId="6BD3BFD6" w14:textId="77777777" w:rsidR="0078658A" w:rsidRPr="006B4C58" w:rsidRDefault="0078658A">
            <w:pPr>
              <w:keepNext/>
              <w:outlineLvl w:val="1"/>
              <w:rPr>
                <w:rFonts w:ascii="Arial" w:eastAsia="MS Mincho" w:hAnsi="Arial" w:cs="Arial"/>
                <w:sz w:val="20"/>
                <w:szCs w:val="20"/>
                <w:lang w:val="en-GB"/>
              </w:rPr>
            </w:pPr>
            <w:r w:rsidRPr="006B4C58">
              <w:rPr>
                <w:rFonts w:ascii="Arial" w:eastAsia="MS Mincho" w:hAnsi="Arial" w:cs="Arial"/>
                <w:b/>
                <w:sz w:val="20"/>
                <w:szCs w:val="20"/>
                <w:u w:val="single"/>
                <w:lang w:val="en-GB"/>
              </w:rPr>
              <w:t>Optional/General</w:t>
            </w:r>
            <w:r w:rsidRPr="006B4C58">
              <w:rPr>
                <w:rFonts w:ascii="Arial" w:eastAsia="MS Mincho" w:hAnsi="Arial" w:cs="Arial"/>
                <w:b/>
                <w:sz w:val="20"/>
                <w:szCs w:val="20"/>
                <w:lang w:val="en-GB"/>
              </w:rPr>
              <w:t xml:space="preserve"> </w:t>
            </w:r>
            <w:r w:rsidRPr="006B4C58">
              <w:rPr>
                <w:rFonts w:ascii="Arial" w:eastAsia="MS Mincho" w:hAnsi="Arial" w:cs="Arial"/>
                <w:sz w:val="20"/>
                <w:szCs w:val="20"/>
                <w:lang w:val="en-GB"/>
              </w:rPr>
              <w:t>comments</w:t>
            </w:r>
          </w:p>
          <w:p w14:paraId="357366C9" w14:textId="77777777" w:rsidR="0078658A" w:rsidRPr="006B4C58" w:rsidRDefault="0078658A">
            <w:pPr>
              <w:keepNext/>
              <w:outlineLvl w:val="1"/>
              <w:rPr>
                <w:rFonts w:ascii="Arial" w:eastAsia="MS Mincho" w:hAnsi="Arial" w:cs="Arial"/>
                <w:bCs/>
                <w:sz w:val="20"/>
                <w:szCs w:val="20"/>
                <w:lang w:val="en-GB"/>
              </w:rPr>
            </w:pPr>
          </w:p>
        </w:tc>
        <w:tc>
          <w:tcPr>
            <w:tcW w:w="2212" w:type="pct"/>
          </w:tcPr>
          <w:p w14:paraId="273AF208" w14:textId="77777777" w:rsidR="0078658A" w:rsidRPr="006B4C58" w:rsidRDefault="0078658A">
            <w:pPr>
              <w:jc w:val="both"/>
              <w:rPr>
                <w:rFonts w:ascii="Arial" w:eastAsia="Arial Unicode MS" w:hAnsi="Arial" w:cs="Arial"/>
                <w:sz w:val="20"/>
                <w:szCs w:val="20"/>
                <w:lang w:val="en-GB"/>
              </w:rPr>
            </w:pPr>
            <w:r w:rsidRPr="006B4C58">
              <w:rPr>
                <w:rFonts w:ascii="Arial" w:eastAsia="Arial Unicode MS" w:hAnsi="Arial" w:cs="Arial"/>
                <w:sz w:val="20"/>
                <w:szCs w:val="20"/>
                <w:lang w:val="en-GB"/>
              </w:rPr>
              <w:t>The paper gave a significant contributions to the current literature on millets and sustainable agriculture. Minor revisions are needed in the grammatical aspect.</w:t>
            </w:r>
          </w:p>
        </w:tc>
        <w:tc>
          <w:tcPr>
            <w:tcW w:w="1523" w:type="pct"/>
          </w:tcPr>
          <w:p w14:paraId="1B63DB8D" w14:textId="77777777" w:rsidR="0078658A" w:rsidRPr="006B4C58" w:rsidRDefault="0078658A">
            <w:pPr>
              <w:rPr>
                <w:rFonts w:ascii="Arial" w:hAnsi="Arial" w:cs="Arial"/>
                <w:sz w:val="20"/>
                <w:szCs w:val="20"/>
              </w:rPr>
            </w:pPr>
            <w:r w:rsidRPr="006B4C58">
              <w:rPr>
                <w:rFonts w:ascii="Arial" w:hAnsi="Arial" w:cs="Arial"/>
                <w:sz w:val="20"/>
                <w:szCs w:val="20"/>
              </w:rPr>
              <w:t xml:space="preserve">Yes </w:t>
            </w:r>
          </w:p>
        </w:tc>
      </w:tr>
    </w:tbl>
    <w:p w14:paraId="5F967F11" w14:textId="77777777" w:rsidR="0078658A" w:rsidRPr="006B4C58" w:rsidRDefault="0078658A">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0"/>
        <w:gridCol w:w="4298"/>
      </w:tblGrid>
      <w:tr w:rsidR="00B038D1" w:rsidRPr="006B4C58" w14:paraId="14B0C5D7" w14:textId="77777777">
        <w:tc>
          <w:tcPr>
            <w:tcW w:w="5000" w:type="pct"/>
            <w:gridSpan w:val="3"/>
            <w:tcBorders>
              <w:top w:val="nil"/>
              <w:left w:val="nil"/>
              <w:right w:val="nil"/>
            </w:tcBorders>
            <w:noWrap/>
            <w:tcMar>
              <w:top w:w="0" w:type="dxa"/>
              <w:left w:w="108" w:type="dxa"/>
              <w:bottom w:w="0" w:type="dxa"/>
              <w:right w:w="108" w:type="dxa"/>
            </w:tcMar>
            <w:vAlign w:val="center"/>
          </w:tcPr>
          <w:p w14:paraId="2B9598E7" w14:textId="77777777" w:rsidR="0078658A" w:rsidRPr="006B4C58" w:rsidRDefault="0078658A">
            <w:pPr>
              <w:rPr>
                <w:rFonts w:ascii="Arial" w:eastAsia="Arial Unicode MS" w:hAnsi="Arial" w:cs="Arial"/>
                <w:b/>
                <w:sz w:val="20"/>
                <w:szCs w:val="20"/>
                <w:u w:val="single"/>
                <w:lang w:val="en-GB"/>
              </w:rPr>
            </w:pPr>
            <w:bookmarkStart w:id="2" w:name="_Hlk156057883"/>
            <w:bookmarkStart w:id="3" w:name="_Hlk156057704"/>
            <w:r w:rsidRPr="006B4C58">
              <w:rPr>
                <w:rFonts w:ascii="Arial" w:eastAsia="Arial Unicode MS" w:hAnsi="Arial" w:cs="Arial"/>
                <w:b/>
                <w:sz w:val="20"/>
                <w:szCs w:val="20"/>
                <w:highlight w:val="yellow"/>
                <w:u w:val="single"/>
                <w:lang w:val="en-GB"/>
              </w:rPr>
              <w:t>PART  2:</w:t>
            </w:r>
            <w:r w:rsidRPr="006B4C58">
              <w:rPr>
                <w:rFonts w:ascii="Arial" w:eastAsia="Arial Unicode MS" w:hAnsi="Arial" w:cs="Arial"/>
                <w:b/>
                <w:sz w:val="20"/>
                <w:szCs w:val="20"/>
                <w:u w:val="single"/>
                <w:lang w:val="en-GB"/>
              </w:rPr>
              <w:t xml:space="preserve"> </w:t>
            </w:r>
          </w:p>
          <w:p w14:paraId="251794B6" w14:textId="77777777" w:rsidR="0078658A" w:rsidRPr="006B4C58" w:rsidRDefault="0078658A">
            <w:pPr>
              <w:rPr>
                <w:rFonts w:ascii="Arial" w:eastAsia="Arial Unicode MS" w:hAnsi="Arial" w:cs="Arial"/>
                <w:b/>
                <w:sz w:val="20"/>
                <w:szCs w:val="20"/>
                <w:u w:val="single"/>
                <w:lang w:val="en-GB"/>
              </w:rPr>
            </w:pPr>
          </w:p>
        </w:tc>
      </w:tr>
      <w:tr w:rsidR="00B038D1" w:rsidRPr="006B4C58" w14:paraId="6177DA6E" w14:textId="77777777">
        <w:tc>
          <w:tcPr>
            <w:tcW w:w="1655" w:type="pct"/>
            <w:noWrap/>
            <w:tcMar>
              <w:top w:w="0" w:type="dxa"/>
              <w:left w:w="108" w:type="dxa"/>
              <w:bottom w:w="0" w:type="dxa"/>
              <w:right w:w="108" w:type="dxa"/>
            </w:tcMar>
            <w:vAlign w:val="center"/>
          </w:tcPr>
          <w:p w14:paraId="5CA273AA" w14:textId="77777777" w:rsidR="0078658A" w:rsidRPr="006B4C58" w:rsidRDefault="0078658A">
            <w:pPr>
              <w:rPr>
                <w:rFonts w:ascii="Arial" w:eastAsia="Arial Unicode MS" w:hAnsi="Arial" w:cs="Arial"/>
                <w:sz w:val="20"/>
                <w:szCs w:val="20"/>
                <w:lang w:val="en-GB"/>
              </w:rPr>
            </w:pPr>
          </w:p>
        </w:tc>
        <w:tc>
          <w:tcPr>
            <w:tcW w:w="1673" w:type="pct"/>
            <w:tcMar>
              <w:top w:w="0" w:type="dxa"/>
              <w:left w:w="108" w:type="dxa"/>
              <w:bottom w:w="0" w:type="dxa"/>
              <w:right w:w="108" w:type="dxa"/>
            </w:tcMar>
          </w:tcPr>
          <w:p w14:paraId="5F3C2130" w14:textId="77777777" w:rsidR="0078658A" w:rsidRPr="006B4C58" w:rsidRDefault="0078658A">
            <w:pPr>
              <w:keepNext/>
              <w:outlineLvl w:val="1"/>
              <w:rPr>
                <w:rFonts w:ascii="Arial" w:eastAsia="MS Mincho" w:hAnsi="Arial" w:cs="Arial"/>
                <w:b/>
                <w:bCs/>
                <w:sz w:val="20"/>
                <w:szCs w:val="20"/>
                <w:lang w:val="en-GB"/>
              </w:rPr>
            </w:pPr>
            <w:r w:rsidRPr="006B4C58">
              <w:rPr>
                <w:rFonts w:ascii="Arial" w:eastAsia="MS Mincho" w:hAnsi="Arial" w:cs="Arial"/>
                <w:b/>
                <w:bCs/>
                <w:sz w:val="20"/>
                <w:szCs w:val="20"/>
                <w:lang w:val="en-GB"/>
              </w:rPr>
              <w:t>Reviewer’s comment</w:t>
            </w:r>
          </w:p>
        </w:tc>
        <w:tc>
          <w:tcPr>
            <w:tcW w:w="1670" w:type="pct"/>
          </w:tcPr>
          <w:p w14:paraId="20D225E0" w14:textId="77777777" w:rsidR="0078658A" w:rsidRPr="006B4C58" w:rsidRDefault="0078658A">
            <w:pPr>
              <w:spacing w:after="160" w:line="252" w:lineRule="auto"/>
              <w:rPr>
                <w:rFonts w:ascii="Arial" w:eastAsia="Calibri" w:hAnsi="Arial" w:cs="Arial"/>
                <w:kern w:val="2"/>
                <w:sz w:val="20"/>
                <w:szCs w:val="20"/>
                <w:lang w:val="en-IN"/>
              </w:rPr>
            </w:pPr>
            <w:r w:rsidRPr="006B4C58">
              <w:rPr>
                <w:rFonts w:ascii="Arial" w:eastAsia="Calibri" w:hAnsi="Arial" w:cs="Arial"/>
                <w:b/>
                <w:kern w:val="2"/>
                <w:sz w:val="20"/>
                <w:szCs w:val="20"/>
                <w:lang w:val="en-IN"/>
              </w:rPr>
              <w:t>Author’s Feedback</w:t>
            </w:r>
            <w:r w:rsidRPr="006B4C58">
              <w:rPr>
                <w:rFonts w:ascii="Arial" w:eastAsia="Calibri" w:hAnsi="Arial" w:cs="Arial"/>
                <w:kern w:val="2"/>
                <w:sz w:val="20"/>
                <w:szCs w:val="20"/>
                <w:lang w:val="en-IN"/>
              </w:rPr>
              <w:t xml:space="preserve"> (It is mandatory that authors should write his/her feedback here)</w:t>
            </w:r>
          </w:p>
          <w:p w14:paraId="3903CA62" w14:textId="77777777" w:rsidR="0078658A" w:rsidRPr="006B4C58" w:rsidRDefault="0078658A">
            <w:pPr>
              <w:keepNext/>
              <w:outlineLvl w:val="1"/>
              <w:rPr>
                <w:rFonts w:ascii="Arial" w:eastAsia="MS Mincho" w:hAnsi="Arial" w:cs="Arial"/>
                <w:bCs/>
                <w:sz w:val="20"/>
                <w:szCs w:val="20"/>
                <w:lang w:val="en-GB"/>
              </w:rPr>
            </w:pPr>
          </w:p>
        </w:tc>
      </w:tr>
      <w:tr w:rsidR="00B038D1" w:rsidRPr="006B4C58" w14:paraId="519255D7" w14:textId="77777777">
        <w:trPr>
          <w:trHeight w:val="890"/>
        </w:trPr>
        <w:tc>
          <w:tcPr>
            <w:tcW w:w="1655" w:type="pct"/>
            <w:noWrap/>
            <w:tcMar>
              <w:top w:w="0" w:type="dxa"/>
              <w:left w:w="108" w:type="dxa"/>
              <w:bottom w:w="0" w:type="dxa"/>
              <w:right w:w="108" w:type="dxa"/>
            </w:tcMar>
            <w:vAlign w:val="center"/>
          </w:tcPr>
          <w:p w14:paraId="4E039D14" w14:textId="77777777" w:rsidR="0078658A" w:rsidRPr="006B4C58" w:rsidRDefault="0078658A">
            <w:pPr>
              <w:rPr>
                <w:rFonts w:ascii="Arial" w:eastAsia="Arial Unicode MS" w:hAnsi="Arial" w:cs="Arial"/>
                <w:b/>
                <w:sz w:val="20"/>
                <w:szCs w:val="20"/>
                <w:lang w:val="en-GB"/>
              </w:rPr>
            </w:pPr>
            <w:r w:rsidRPr="006B4C58">
              <w:rPr>
                <w:rFonts w:ascii="Arial" w:eastAsia="Arial Unicode MS" w:hAnsi="Arial" w:cs="Arial"/>
                <w:b/>
                <w:sz w:val="20"/>
                <w:szCs w:val="20"/>
                <w:lang w:val="en-GB"/>
              </w:rPr>
              <w:t xml:space="preserve">Are there ethical issues in this manuscript? </w:t>
            </w:r>
          </w:p>
          <w:p w14:paraId="7BADF06A" w14:textId="77777777" w:rsidR="0078658A" w:rsidRPr="006B4C58" w:rsidRDefault="0078658A">
            <w:pPr>
              <w:rPr>
                <w:rFonts w:ascii="Arial" w:eastAsia="Arial Unicode MS" w:hAnsi="Arial" w:cs="Arial"/>
                <w:sz w:val="20"/>
                <w:szCs w:val="20"/>
                <w:lang w:val="en-GB"/>
              </w:rPr>
            </w:pPr>
          </w:p>
        </w:tc>
        <w:tc>
          <w:tcPr>
            <w:tcW w:w="1673" w:type="pct"/>
            <w:tcMar>
              <w:top w:w="0" w:type="dxa"/>
              <w:left w:w="108" w:type="dxa"/>
              <w:bottom w:w="0" w:type="dxa"/>
              <w:right w:w="108" w:type="dxa"/>
            </w:tcMar>
            <w:vAlign w:val="center"/>
          </w:tcPr>
          <w:p w14:paraId="5AECFEC7" w14:textId="77777777" w:rsidR="0078658A" w:rsidRPr="006B4C58" w:rsidRDefault="0078658A">
            <w:pPr>
              <w:rPr>
                <w:rFonts w:ascii="Arial" w:eastAsia="Arial Unicode MS" w:hAnsi="Arial" w:cs="Arial"/>
                <w:i/>
                <w:iCs/>
                <w:sz w:val="20"/>
                <w:szCs w:val="20"/>
                <w:u w:val="single"/>
                <w:lang w:val="en-GB"/>
              </w:rPr>
            </w:pPr>
            <w:r w:rsidRPr="006B4C58">
              <w:rPr>
                <w:rFonts w:ascii="Arial" w:eastAsia="Arial Unicode MS" w:hAnsi="Arial" w:cs="Arial"/>
                <w:i/>
                <w:iCs/>
                <w:sz w:val="20"/>
                <w:szCs w:val="20"/>
                <w:u w:val="single"/>
                <w:lang w:val="en-GB"/>
              </w:rPr>
              <w:t>(If yes, Kindly please write down the ethical issues here in details)</w:t>
            </w:r>
          </w:p>
          <w:p w14:paraId="50F70444" w14:textId="77777777" w:rsidR="0078658A" w:rsidRPr="006B4C58" w:rsidRDefault="0078658A">
            <w:pPr>
              <w:rPr>
                <w:rFonts w:ascii="Arial" w:eastAsia="Arial Unicode MS" w:hAnsi="Arial" w:cs="Arial"/>
                <w:sz w:val="20"/>
                <w:szCs w:val="20"/>
                <w:lang w:val="en-GB"/>
              </w:rPr>
            </w:pPr>
          </w:p>
          <w:p w14:paraId="2F6B74BA" w14:textId="77777777" w:rsidR="0078658A" w:rsidRPr="006B4C58" w:rsidRDefault="0078658A">
            <w:pPr>
              <w:rPr>
                <w:rFonts w:ascii="Arial" w:eastAsia="Arial Unicode MS" w:hAnsi="Arial" w:cs="Arial"/>
                <w:sz w:val="20"/>
                <w:szCs w:val="20"/>
                <w:lang w:val="en-GB"/>
              </w:rPr>
            </w:pPr>
          </w:p>
        </w:tc>
        <w:tc>
          <w:tcPr>
            <w:tcW w:w="1670" w:type="pct"/>
            <w:vAlign w:val="center"/>
          </w:tcPr>
          <w:p w14:paraId="4869DD1C" w14:textId="77777777" w:rsidR="0078658A" w:rsidRPr="006B4C58" w:rsidRDefault="0078658A">
            <w:pPr>
              <w:rPr>
                <w:rFonts w:ascii="Arial" w:eastAsia="Arial Unicode MS" w:hAnsi="Arial" w:cs="Arial"/>
                <w:sz w:val="20"/>
                <w:szCs w:val="20"/>
              </w:rPr>
            </w:pPr>
            <w:r w:rsidRPr="006B4C58">
              <w:rPr>
                <w:rFonts w:ascii="Arial" w:eastAsia="Arial Unicode MS" w:hAnsi="Arial" w:cs="Arial"/>
                <w:sz w:val="20"/>
                <w:szCs w:val="20"/>
              </w:rPr>
              <w:t xml:space="preserve">No </w:t>
            </w:r>
          </w:p>
          <w:p w14:paraId="20545756" w14:textId="77777777" w:rsidR="0078658A" w:rsidRPr="006B4C58" w:rsidRDefault="0078658A">
            <w:pPr>
              <w:rPr>
                <w:rFonts w:ascii="Arial" w:eastAsia="Arial Unicode MS" w:hAnsi="Arial" w:cs="Arial"/>
                <w:sz w:val="20"/>
                <w:szCs w:val="20"/>
                <w:lang w:val="en-GB"/>
              </w:rPr>
            </w:pPr>
          </w:p>
          <w:p w14:paraId="5EA741C0" w14:textId="77777777" w:rsidR="0078658A" w:rsidRPr="006B4C58" w:rsidRDefault="0078658A">
            <w:pPr>
              <w:rPr>
                <w:rFonts w:ascii="Arial" w:eastAsia="Arial Unicode MS" w:hAnsi="Arial" w:cs="Arial"/>
                <w:sz w:val="20"/>
                <w:szCs w:val="20"/>
                <w:lang w:val="en-GB"/>
              </w:rPr>
            </w:pPr>
          </w:p>
        </w:tc>
      </w:tr>
      <w:bookmarkEnd w:id="2"/>
    </w:tbl>
    <w:p w14:paraId="75F3F2F1" w14:textId="77777777" w:rsidR="0078658A" w:rsidRPr="006B4C58" w:rsidRDefault="0078658A">
      <w:pPr>
        <w:rPr>
          <w:rFonts w:ascii="Arial" w:hAnsi="Arial" w:cs="Arial"/>
          <w:sz w:val="20"/>
        </w:rPr>
      </w:pPr>
    </w:p>
    <w:p w14:paraId="2ABBFF96" w14:textId="77777777" w:rsidR="0078658A" w:rsidRPr="006B4C58" w:rsidRDefault="0078658A">
      <w:pPr>
        <w:rPr>
          <w:rFonts w:ascii="Arial" w:hAnsi="Arial" w:cs="Arial"/>
          <w:sz w:val="20"/>
        </w:rPr>
      </w:pPr>
    </w:p>
    <w:p w14:paraId="0948F6E3" w14:textId="77777777" w:rsidR="0078658A" w:rsidRPr="006B4C58" w:rsidRDefault="0078658A">
      <w:pPr>
        <w:rPr>
          <w:rFonts w:ascii="Arial" w:hAnsi="Arial" w:cs="Arial"/>
          <w:bCs/>
          <w:sz w:val="20"/>
          <w:u w:val="single"/>
          <w:lang w:val="en-GB"/>
        </w:rPr>
      </w:pPr>
    </w:p>
    <w:bookmarkEnd w:id="3"/>
    <w:p w14:paraId="4F340A53" w14:textId="77777777" w:rsidR="0078658A" w:rsidRPr="006B4C58" w:rsidRDefault="0078658A">
      <w:pPr>
        <w:rPr>
          <w:rFonts w:ascii="Arial" w:hAnsi="Arial" w:cs="Arial"/>
          <w:sz w:val="20"/>
        </w:rPr>
      </w:pPr>
    </w:p>
    <w:bookmarkEnd w:id="0"/>
    <w:bookmarkEnd w:id="1"/>
    <w:p w14:paraId="1A7D0445" w14:textId="77777777" w:rsidR="0078658A" w:rsidRPr="006B4C58" w:rsidRDefault="0078658A">
      <w:pPr>
        <w:rPr>
          <w:rFonts w:ascii="Arial" w:hAnsi="Arial" w:cs="Arial"/>
          <w:sz w:val="20"/>
        </w:rPr>
      </w:pPr>
    </w:p>
    <w:sectPr w:rsidR="0078658A" w:rsidRPr="006B4C58">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F9E5" w14:textId="77777777" w:rsidR="005F583F" w:rsidRDefault="005F583F">
      <w:r>
        <w:separator/>
      </w:r>
    </w:p>
  </w:endnote>
  <w:endnote w:type="continuationSeparator" w:id="0">
    <w:p w14:paraId="13457069" w14:textId="77777777" w:rsidR="005F583F" w:rsidRDefault="005F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5A03" w14:textId="77777777" w:rsidR="005F583F" w:rsidRDefault="005F583F">
      <w:r>
        <w:separator/>
      </w:r>
    </w:p>
  </w:footnote>
  <w:footnote w:type="continuationSeparator" w:id="0">
    <w:p w14:paraId="3A25088B" w14:textId="77777777" w:rsidR="005F583F" w:rsidRDefault="005F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D3DC" w14:textId="77777777" w:rsidR="0078658A" w:rsidRDefault="0078658A">
    <w:pPr>
      <w:spacing w:before="100" w:beforeAutospacing="1" w:after="100" w:afterAutospacing="1"/>
      <w:jc w:val="center"/>
      <w:rPr>
        <w:rFonts w:ascii="Arial" w:hAnsi="Arial" w:cs="Arial"/>
        <w:b/>
        <w:bCs/>
        <w:color w:val="003399"/>
        <w:szCs w:val="20"/>
        <w:u w:val="single"/>
        <w:lang w:val="en-GB"/>
      </w:rPr>
    </w:pPr>
  </w:p>
  <w:p w14:paraId="5A505D30" w14:textId="77777777" w:rsidR="0078658A" w:rsidRDefault="0078658A">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10A5"/>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F784C"/>
    <w:rsid w:val="00101322"/>
    <w:rsid w:val="00114CDC"/>
    <w:rsid w:val="00135749"/>
    <w:rsid w:val="00136984"/>
    <w:rsid w:val="00150304"/>
    <w:rsid w:val="0015296D"/>
    <w:rsid w:val="001549E5"/>
    <w:rsid w:val="00156491"/>
    <w:rsid w:val="00163622"/>
    <w:rsid w:val="001645A2"/>
    <w:rsid w:val="00164F4E"/>
    <w:rsid w:val="00165685"/>
    <w:rsid w:val="00166AFC"/>
    <w:rsid w:val="00167BF6"/>
    <w:rsid w:val="001766DF"/>
    <w:rsid w:val="0018753A"/>
    <w:rsid w:val="00197E68"/>
    <w:rsid w:val="001A1605"/>
    <w:rsid w:val="001B0C63"/>
    <w:rsid w:val="001B14B2"/>
    <w:rsid w:val="001B2CCC"/>
    <w:rsid w:val="001C09EF"/>
    <w:rsid w:val="001D3A1D"/>
    <w:rsid w:val="001E0F58"/>
    <w:rsid w:val="001F24FF"/>
    <w:rsid w:val="001F707F"/>
    <w:rsid w:val="00200EFD"/>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4DF8"/>
    <w:rsid w:val="002C61EA"/>
    <w:rsid w:val="002D01AC"/>
    <w:rsid w:val="002E2339"/>
    <w:rsid w:val="002E4E16"/>
    <w:rsid w:val="002E6D86"/>
    <w:rsid w:val="002F6935"/>
    <w:rsid w:val="003204B8"/>
    <w:rsid w:val="0033692F"/>
    <w:rsid w:val="003506C1"/>
    <w:rsid w:val="00366375"/>
    <w:rsid w:val="00370FE3"/>
    <w:rsid w:val="003A04E7"/>
    <w:rsid w:val="003A68ED"/>
    <w:rsid w:val="003A6E1A"/>
    <w:rsid w:val="003B2172"/>
    <w:rsid w:val="003C02B9"/>
    <w:rsid w:val="003C26CB"/>
    <w:rsid w:val="003C3543"/>
    <w:rsid w:val="003C54D9"/>
    <w:rsid w:val="003C7127"/>
    <w:rsid w:val="003E746A"/>
    <w:rsid w:val="003F310E"/>
    <w:rsid w:val="00405613"/>
    <w:rsid w:val="00407D92"/>
    <w:rsid w:val="00422010"/>
    <w:rsid w:val="0042310F"/>
    <w:rsid w:val="004343E4"/>
    <w:rsid w:val="0044519B"/>
    <w:rsid w:val="00457AB1"/>
    <w:rsid w:val="00457BC0"/>
    <w:rsid w:val="00460474"/>
    <w:rsid w:val="00462996"/>
    <w:rsid w:val="00463870"/>
    <w:rsid w:val="004701AE"/>
    <w:rsid w:val="004909B5"/>
    <w:rsid w:val="004B0818"/>
    <w:rsid w:val="004B4CAD"/>
    <w:rsid w:val="004C3DF1"/>
    <w:rsid w:val="004D2E36"/>
    <w:rsid w:val="00503AB6"/>
    <w:rsid w:val="005047C5"/>
    <w:rsid w:val="0051185F"/>
    <w:rsid w:val="00530C07"/>
    <w:rsid w:val="00531C82"/>
    <w:rsid w:val="00533FC1"/>
    <w:rsid w:val="00535A4C"/>
    <w:rsid w:val="00543B37"/>
    <w:rsid w:val="0054564B"/>
    <w:rsid w:val="00545A13"/>
    <w:rsid w:val="00546343"/>
    <w:rsid w:val="00554F21"/>
    <w:rsid w:val="00557CD3"/>
    <w:rsid w:val="005600D3"/>
    <w:rsid w:val="00560D3C"/>
    <w:rsid w:val="00567DE0"/>
    <w:rsid w:val="005735A5"/>
    <w:rsid w:val="00584A7E"/>
    <w:rsid w:val="005C25A0"/>
    <w:rsid w:val="005D2069"/>
    <w:rsid w:val="005D230D"/>
    <w:rsid w:val="005F583F"/>
    <w:rsid w:val="006011B8"/>
    <w:rsid w:val="00602F7D"/>
    <w:rsid w:val="00605952"/>
    <w:rsid w:val="00620677"/>
    <w:rsid w:val="00624032"/>
    <w:rsid w:val="00643091"/>
    <w:rsid w:val="00645A56"/>
    <w:rsid w:val="006532DF"/>
    <w:rsid w:val="0065579D"/>
    <w:rsid w:val="00656063"/>
    <w:rsid w:val="00656656"/>
    <w:rsid w:val="00663792"/>
    <w:rsid w:val="0067046C"/>
    <w:rsid w:val="00680EB4"/>
    <w:rsid w:val="0068446F"/>
    <w:rsid w:val="00691B23"/>
    <w:rsid w:val="00696CAD"/>
    <w:rsid w:val="006A5E0B"/>
    <w:rsid w:val="006B3343"/>
    <w:rsid w:val="006B4C58"/>
    <w:rsid w:val="006C3797"/>
    <w:rsid w:val="006E4337"/>
    <w:rsid w:val="006E7D6E"/>
    <w:rsid w:val="006F6F15"/>
    <w:rsid w:val="00701186"/>
    <w:rsid w:val="00707BE1"/>
    <w:rsid w:val="007238EB"/>
    <w:rsid w:val="007317C3"/>
    <w:rsid w:val="00735257"/>
    <w:rsid w:val="0073538B"/>
    <w:rsid w:val="00766889"/>
    <w:rsid w:val="00766A0D"/>
    <w:rsid w:val="00767F8C"/>
    <w:rsid w:val="0077245B"/>
    <w:rsid w:val="00774427"/>
    <w:rsid w:val="00780B67"/>
    <w:rsid w:val="0078658A"/>
    <w:rsid w:val="007D0246"/>
    <w:rsid w:val="007E2523"/>
    <w:rsid w:val="007F5873"/>
    <w:rsid w:val="008133DE"/>
    <w:rsid w:val="00815F94"/>
    <w:rsid w:val="008224E2"/>
    <w:rsid w:val="00825DC9"/>
    <w:rsid w:val="0082676D"/>
    <w:rsid w:val="00846F1F"/>
    <w:rsid w:val="00864044"/>
    <w:rsid w:val="00872E19"/>
    <w:rsid w:val="0087625E"/>
    <w:rsid w:val="00877F10"/>
    <w:rsid w:val="00882091"/>
    <w:rsid w:val="00890284"/>
    <w:rsid w:val="00893E75"/>
    <w:rsid w:val="008B2FC6"/>
    <w:rsid w:val="008C2F62"/>
    <w:rsid w:val="008D020E"/>
    <w:rsid w:val="008D242A"/>
    <w:rsid w:val="008F36E4"/>
    <w:rsid w:val="00906CB5"/>
    <w:rsid w:val="009553EC"/>
    <w:rsid w:val="00956A49"/>
    <w:rsid w:val="00982766"/>
    <w:rsid w:val="009852C4"/>
    <w:rsid w:val="0099583E"/>
    <w:rsid w:val="009963C0"/>
    <w:rsid w:val="009A0242"/>
    <w:rsid w:val="009A09A1"/>
    <w:rsid w:val="009A59ED"/>
    <w:rsid w:val="009C5642"/>
    <w:rsid w:val="009C5EC7"/>
    <w:rsid w:val="009C6373"/>
    <w:rsid w:val="009E13C3"/>
    <w:rsid w:val="009E6A30"/>
    <w:rsid w:val="009F29EB"/>
    <w:rsid w:val="00A001A0"/>
    <w:rsid w:val="00A038E0"/>
    <w:rsid w:val="00A06CCE"/>
    <w:rsid w:val="00A12C83"/>
    <w:rsid w:val="00A21CE7"/>
    <w:rsid w:val="00A31AAC"/>
    <w:rsid w:val="00A32905"/>
    <w:rsid w:val="00A36C95"/>
    <w:rsid w:val="00A37DE3"/>
    <w:rsid w:val="00A452CA"/>
    <w:rsid w:val="00A519D1"/>
    <w:rsid w:val="00A52596"/>
    <w:rsid w:val="00A537C4"/>
    <w:rsid w:val="00A652B4"/>
    <w:rsid w:val="00A65C50"/>
    <w:rsid w:val="00A81D9F"/>
    <w:rsid w:val="00AA41B3"/>
    <w:rsid w:val="00AB1ED6"/>
    <w:rsid w:val="00AB397D"/>
    <w:rsid w:val="00AB638A"/>
    <w:rsid w:val="00AB6E43"/>
    <w:rsid w:val="00AC1349"/>
    <w:rsid w:val="00AC2C6C"/>
    <w:rsid w:val="00AE3ABC"/>
    <w:rsid w:val="00AF24BB"/>
    <w:rsid w:val="00AF3016"/>
    <w:rsid w:val="00B01A8C"/>
    <w:rsid w:val="00B02E7C"/>
    <w:rsid w:val="00B0308C"/>
    <w:rsid w:val="00B038D1"/>
    <w:rsid w:val="00B13E02"/>
    <w:rsid w:val="00B22FE6"/>
    <w:rsid w:val="00B3033D"/>
    <w:rsid w:val="00B42EF0"/>
    <w:rsid w:val="00B45227"/>
    <w:rsid w:val="00B62087"/>
    <w:rsid w:val="00B62F41"/>
    <w:rsid w:val="00B760E1"/>
    <w:rsid w:val="00B9790C"/>
    <w:rsid w:val="00BA1AB3"/>
    <w:rsid w:val="00BA6421"/>
    <w:rsid w:val="00BB4FEC"/>
    <w:rsid w:val="00BB7D9B"/>
    <w:rsid w:val="00BC402F"/>
    <w:rsid w:val="00BE0C20"/>
    <w:rsid w:val="00BE13EF"/>
    <w:rsid w:val="00BE40A5"/>
    <w:rsid w:val="00BE6454"/>
    <w:rsid w:val="00BF75D4"/>
    <w:rsid w:val="00C069B5"/>
    <w:rsid w:val="00C10283"/>
    <w:rsid w:val="00C1031E"/>
    <w:rsid w:val="00C118EC"/>
    <w:rsid w:val="00C22886"/>
    <w:rsid w:val="00C254BE"/>
    <w:rsid w:val="00C25C8F"/>
    <w:rsid w:val="00C263C6"/>
    <w:rsid w:val="00C635B6"/>
    <w:rsid w:val="00C84097"/>
    <w:rsid w:val="00CB1655"/>
    <w:rsid w:val="00CB3665"/>
    <w:rsid w:val="00CB429B"/>
    <w:rsid w:val="00CD093E"/>
    <w:rsid w:val="00CD1556"/>
    <w:rsid w:val="00CD1FD7"/>
    <w:rsid w:val="00CD3B71"/>
    <w:rsid w:val="00CE3FE4"/>
    <w:rsid w:val="00CE5AC7"/>
    <w:rsid w:val="00CF0BBB"/>
    <w:rsid w:val="00CF52C0"/>
    <w:rsid w:val="00CF5CAE"/>
    <w:rsid w:val="00D1283A"/>
    <w:rsid w:val="00D17979"/>
    <w:rsid w:val="00D2075F"/>
    <w:rsid w:val="00D37E12"/>
    <w:rsid w:val="00D40416"/>
    <w:rsid w:val="00D40553"/>
    <w:rsid w:val="00D4782A"/>
    <w:rsid w:val="00D7603E"/>
    <w:rsid w:val="00D84142"/>
    <w:rsid w:val="00D90124"/>
    <w:rsid w:val="00D90D23"/>
    <w:rsid w:val="00D9392F"/>
    <w:rsid w:val="00DA41F5"/>
    <w:rsid w:val="00DA41FC"/>
    <w:rsid w:val="00DB4568"/>
    <w:rsid w:val="00DB7E1B"/>
    <w:rsid w:val="00DC1D81"/>
    <w:rsid w:val="00E434EC"/>
    <w:rsid w:val="00E451EA"/>
    <w:rsid w:val="00E57F4B"/>
    <w:rsid w:val="00E63889"/>
    <w:rsid w:val="00E71C8D"/>
    <w:rsid w:val="00E72360"/>
    <w:rsid w:val="00E972A7"/>
    <w:rsid w:val="00EB2F55"/>
    <w:rsid w:val="00EB3E91"/>
    <w:rsid w:val="00EC6894"/>
    <w:rsid w:val="00ED0959"/>
    <w:rsid w:val="00ED1C0B"/>
    <w:rsid w:val="00ED6B12"/>
    <w:rsid w:val="00EF2AA5"/>
    <w:rsid w:val="00EF326D"/>
    <w:rsid w:val="00EF53FE"/>
    <w:rsid w:val="00F123A3"/>
    <w:rsid w:val="00F22535"/>
    <w:rsid w:val="00F2643C"/>
    <w:rsid w:val="00F3669D"/>
    <w:rsid w:val="00F405F8"/>
    <w:rsid w:val="00F45B5A"/>
    <w:rsid w:val="00F4700F"/>
    <w:rsid w:val="00F573EA"/>
    <w:rsid w:val="00F57E9D"/>
    <w:rsid w:val="00FA6528"/>
    <w:rsid w:val="00FC6387"/>
    <w:rsid w:val="00FD70A7"/>
    <w:rsid w:val="00FD7338"/>
    <w:rsid w:val="00FF09A0"/>
    <w:rsid w:val="00FF2FFF"/>
    <w:rsid w:val="0B3550F2"/>
    <w:rsid w:val="45DC68BD"/>
    <w:rsid w:val="731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480A74"/>
  <w15:chartTrackingRefBased/>
  <w15:docId w15:val="{D382D0C8-1329-8240-BA64-CC0F1858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eastAsia="en-US"/>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3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kprress.org/index.php/JAFSA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kpress.org/journal/5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6</cp:revision>
  <dcterms:created xsi:type="dcterms:W3CDTF">2025-06-30T15:15:00Z</dcterms:created>
  <dcterms:modified xsi:type="dcterms:W3CDTF">2025-07-01T08:48:00Z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f958b42d-244d-460d-bd79-64f72e1ec3cf</vt:lpwstr>
  </property>
  <property fmtid="{D5CDD505-2E9C-101B-9397-08002B2CF9AE}" pid="3" name="KSOProductBuildVer">
    <vt:lpwstr>2057-12.2.0.21601</vt:lpwstr>
  </property>
  <property fmtid="{D5CDD505-2E9C-101B-9397-08002B2CF9AE}" pid="4" name="ICV">
    <vt:lpwstr>5404B7C9AFBB452E8DC40A4EA100CF42_12</vt:lpwstr>
  </property>
</Properties>
</file>