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3E106" w14:textId="77777777" w:rsidR="00F218CC" w:rsidRDefault="00F218CC" w:rsidP="003662C1">
      <w:pPr>
        <w:rPr>
          <w:b/>
        </w:rPr>
      </w:pPr>
    </w:p>
    <w:p w14:paraId="6392FF40" w14:textId="77B2AF81" w:rsidR="007437C4" w:rsidRDefault="003662C1" w:rsidP="003662C1">
      <w:pPr>
        <w:rPr>
          <w:b/>
        </w:rPr>
      </w:pPr>
      <w:r w:rsidRPr="003662C1">
        <w:rPr>
          <w:b/>
        </w:rPr>
        <w:t xml:space="preserve">                                                </w:t>
      </w:r>
    </w:p>
    <w:p w14:paraId="195722DA" w14:textId="77777777" w:rsidR="007437C4" w:rsidRDefault="007437C4" w:rsidP="003662C1">
      <w:pPr>
        <w:rPr>
          <w:b/>
        </w:rPr>
      </w:pPr>
    </w:p>
    <w:p w14:paraId="3EE0CE8D" w14:textId="6F43CFDB" w:rsidR="00253B5B" w:rsidRDefault="00253B5B" w:rsidP="00253B5B">
      <w:pPr>
        <w:ind w:left="720" w:hanging="720"/>
        <w:rPr>
          <w:rFonts w:ascii="Times New Roman" w:hAnsi="Times New Roman" w:cs="Times New Roman"/>
          <w:b/>
          <w:sz w:val="24"/>
          <w:szCs w:val="24"/>
        </w:rPr>
      </w:pPr>
      <w:r w:rsidRPr="00322ED5">
        <w:rPr>
          <w:rFonts w:ascii="Times New Roman" w:hAnsi="Times New Roman" w:cs="Times New Roman"/>
          <w:b/>
          <w:sz w:val="24"/>
          <w:szCs w:val="24"/>
        </w:rPr>
        <w:t xml:space="preserve">         </w:t>
      </w:r>
      <w:r w:rsidR="003662C1" w:rsidRPr="00322ED5">
        <w:rPr>
          <w:rFonts w:ascii="Times New Roman" w:hAnsi="Times New Roman" w:cs="Times New Roman"/>
          <w:b/>
          <w:sz w:val="24"/>
          <w:szCs w:val="24"/>
        </w:rPr>
        <w:t xml:space="preserve">  </w:t>
      </w:r>
      <w:r w:rsidR="007437C4" w:rsidRPr="00322ED5">
        <w:rPr>
          <w:rFonts w:ascii="Times New Roman" w:hAnsi="Times New Roman" w:cs="Times New Roman"/>
          <w:b/>
          <w:sz w:val="24"/>
          <w:szCs w:val="24"/>
        </w:rPr>
        <w:t xml:space="preserve">Impact of silicon along with microbial supplements in </w:t>
      </w:r>
      <w:r w:rsidR="00322ED5">
        <w:rPr>
          <w:rFonts w:ascii="Times New Roman" w:hAnsi="Times New Roman" w:cs="Times New Roman"/>
          <w:b/>
          <w:sz w:val="24"/>
          <w:szCs w:val="24"/>
        </w:rPr>
        <w:t>enhancement of seed germination</w:t>
      </w:r>
      <w:r w:rsidRPr="00322ED5">
        <w:rPr>
          <w:rFonts w:ascii="Times New Roman" w:hAnsi="Times New Roman" w:cs="Times New Roman"/>
          <w:b/>
          <w:sz w:val="24"/>
          <w:szCs w:val="24"/>
        </w:rPr>
        <w:t xml:space="preserve"> </w:t>
      </w:r>
      <w:r w:rsidR="007437C4" w:rsidRPr="00322ED5">
        <w:rPr>
          <w:rFonts w:ascii="Times New Roman" w:hAnsi="Times New Roman" w:cs="Times New Roman"/>
          <w:b/>
          <w:sz w:val="24"/>
          <w:szCs w:val="24"/>
        </w:rPr>
        <w:t xml:space="preserve">parameters of wheat seedlings </w:t>
      </w:r>
      <w:r w:rsidRPr="00322ED5">
        <w:rPr>
          <w:rFonts w:ascii="Times New Roman" w:hAnsi="Times New Roman" w:cs="Times New Roman"/>
          <w:b/>
          <w:i/>
          <w:sz w:val="24"/>
          <w:szCs w:val="24"/>
        </w:rPr>
        <w:t>(T</w:t>
      </w:r>
      <w:r w:rsidR="007437C4" w:rsidRPr="00322ED5">
        <w:rPr>
          <w:rFonts w:ascii="Times New Roman" w:hAnsi="Times New Roman" w:cs="Times New Roman"/>
          <w:b/>
          <w:i/>
          <w:sz w:val="24"/>
          <w:szCs w:val="24"/>
        </w:rPr>
        <w:t>riticum aestivum L</w:t>
      </w:r>
      <w:proofErr w:type="gramStart"/>
      <w:r w:rsidR="007437C4" w:rsidRPr="00322ED5">
        <w:rPr>
          <w:rFonts w:ascii="Times New Roman" w:hAnsi="Times New Roman" w:cs="Times New Roman"/>
          <w:b/>
          <w:i/>
          <w:sz w:val="24"/>
          <w:szCs w:val="24"/>
        </w:rPr>
        <w:t>.</w:t>
      </w:r>
      <w:r w:rsidR="003662C1" w:rsidRPr="00322ED5">
        <w:rPr>
          <w:rFonts w:ascii="Times New Roman" w:hAnsi="Times New Roman" w:cs="Times New Roman"/>
          <w:b/>
          <w:sz w:val="24"/>
          <w:szCs w:val="24"/>
        </w:rPr>
        <w:t xml:space="preserve"> </w:t>
      </w:r>
      <w:r w:rsidR="007437C4" w:rsidRPr="00322ED5">
        <w:rPr>
          <w:rFonts w:ascii="Times New Roman" w:hAnsi="Times New Roman" w:cs="Times New Roman"/>
          <w:b/>
          <w:sz w:val="24"/>
          <w:szCs w:val="24"/>
        </w:rPr>
        <w:t>)</w:t>
      </w:r>
      <w:proofErr w:type="gramEnd"/>
    </w:p>
    <w:p w14:paraId="2CAFBB39" w14:textId="77777777" w:rsidR="000A5D83" w:rsidRDefault="000A5D83" w:rsidP="00AD1B67">
      <w:pPr>
        <w:rPr>
          <w:rFonts w:ascii="Times New Roman" w:hAnsi="Times New Roman" w:cs="Times New Roman"/>
          <w:b/>
          <w:sz w:val="24"/>
          <w:szCs w:val="24"/>
        </w:rPr>
      </w:pPr>
    </w:p>
    <w:p w14:paraId="7B0DEEDD" w14:textId="72DD049D" w:rsidR="001B3F11" w:rsidRPr="00DF6467" w:rsidRDefault="003D2AEA" w:rsidP="00AD1B67">
      <w:pPr>
        <w:rPr>
          <w:rFonts w:ascii="Times New Roman" w:hAnsi="Times New Roman" w:cs="Times New Roman"/>
          <w:sz w:val="24"/>
          <w:szCs w:val="24"/>
        </w:rPr>
      </w:pPr>
      <w:r w:rsidRPr="000A6D24">
        <w:rPr>
          <w:rFonts w:ascii="Times New Roman" w:hAnsi="Times New Roman" w:cs="Times New Roman"/>
          <w:b/>
          <w:sz w:val="24"/>
          <w:szCs w:val="24"/>
        </w:rPr>
        <w:t>Abstract:</w:t>
      </w:r>
      <w:r w:rsidRPr="00DF6467">
        <w:rPr>
          <w:rFonts w:ascii="Times New Roman" w:hAnsi="Times New Roman" w:cs="Times New Roman"/>
          <w:sz w:val="24"/>
          <w:szCs w:val="24"/>
        </w:rPr>
        <w:t xml:space="preserve">  </w:t>
      </w:r>
      <w:r w:rsidR="009921C1" w:rsidRPr="00DF6467">
        <w:rPr>
          <w:rFonts w:ascii="Times New Roman" w:hAnsi="Times New Roman" w:cs="Times New Roman"/>
          <w:sz w:val="24"/>
          <w:szCs w:val="24"/>
        </w:rPr>
        <w:t>The most important variable in determining the finished output of the main yield is seed germination and seedling growth. Effective seed germination is the first stage that affects the plant's establishment</w:t>
      </w:r>
      <w:r w:rsidR="009616D0">
        <w:rPr>
          <w:rFonts w:ascii="Times New Roman" w:hAnsi="Times New Roman" w:cs="Times New Roman"/>
          <w:sz w:val="24"/>
          <w:szCs w:val="24"/>
        </w:rPr>
        <w:t>.</w:t>
      </w:r>
      <w:r w:rsidR="001B3F11" w:rsidRPr="00DF6467">
        <w:rPr>
          <w:rFonts w:ascii="Times New Roman" w:hAnsi="Times New Roman" w:cs="Times New Roman"/>
          <w:sz w:val="24"/>
          <w:szCs w:val="24"/>
        </w:rPr>
        <w:t xml:space="preserve"> The current study has been designed to observe the effects of silicon, silicon solubilizing bacteria and phosphate solubilizing bacteria on the seed germination</w:t>
      </w:r>
      <w:r w:rsidR="0055373C" w:rsidRPr="00DF6467">
        <w:rPr>
          <w:rFonts w:ascii="Times New Roman" w:hAnsi="Times New Roman" w:cs="Times New Roman"/>
          <w:sz w:val="24"/>
          <w:szCs w:val="24"/>
        </w:rPr>
        <w:t xml:space="preserve"> and seedling growth parameter </w:t>
      </w:r>
      <w:r w:rsidR="001B3F11" w:rsidRPr="00DF6467">
        <w:rPr>
          <w:rFonts w:ascii="Times New Roman" w:hAnsi="Times New Roman" w:cs="Times New Roman"/>
          <w:sz w:val="24"/>
          <w:szCs w:val="24"/>
        </w:rPr>
        <w:t xml:space="preserve">on varieties Golden </w:t>
      </w:r>
      <w:proofErr w:type="spellStart"/>
      <w:r w:rsidR="001B3F11" w:rsidRPr="00DF6467">
        <w:rPr>
          <w:rFonts w:ascii="Times New Roman" w:hAnsi="Times New Roman" w:cs="Times New Roman"/>
          <w:sz w:val="24"/>
          <w:szCs w:val="24"/>
        </w:rPr>
        <w:t>Sharbati</w:t>
      </w:r>
      <w:proofErr w:type="spellEnd"/>
      <w:r w:rsidR="001B3F11" w:rsidRPr="00DF6467">
        <w:rPr>
          <w:rFonts w:ascii="Times New Roman" w:hAnsi="Times New Roman" w:cs="Times New Roman"/>
          <w:sz w:val="24"/>
          <w:szCs w:val="24"/>
        </w:rPr>
        <w:t xml:space="preserve"> 306 and HD 2967 of wheat (</w:t>
      </w:r>
      <w:r w:rsidR="001B3F11" w:rsidRPr="00DF6467">
        <w:rPr>
          <w:rFonts w:ascii="Times New Roman" w:hAnsi="Times New Roman" w:cs="Times New Roman"/>
          <w:i/>
          <w:sz w:val="24"/>
          <w:szCs w:val="24"/>
        </w:rPr>
        <w:t>Triticum aestivum L.)</w:t>
      </w:r>
      <w:r w:rsidR="001B3F11" w:rsidRPr="00DF6467">
        <w:rPr>
          <w:rFonts w:ascii="Times New Roman" w:hAnsi="Times New Roman" w:cs="Times New Roman"/>
          <w:sz w:val="24"/>
          <w:szCs w:val="24"/>
        </w:rPr>
        <w:t xml:space="preserve"> in the soil of district Rohtak, Haryana, India. This study aims to evaluate th</w:t>
      </w:r>
      <w:r w:rsidR="00C32368" w:rsidRPr="00DF6467">
        <w:rPr>
          <w:rFonts w:ascii="Times New Roman" w:hAnsi="Times New Roman" w:cs="Times New Roman"/>
          <w:sz w:val="24"/>
          <w:szCs w:val="24"/>
        </w:rPr>
        <w:t xml:space="preserve">e effects of </w:t>
      </w:r>
      <w:r w:rsidR="005F5D0A" w:rsidRPr="00DF6467">
        <w:rPr>
          <w:rFonts w:ascii="Times New Roman" w:hAnsi="Times New Roman" w:cs="Times New Roman"/>
          <w:sz w:val="24"/>
          <w:szCs w:val="24"/>
          <w:highlight w:val="yellow"/>
        </w:rPr>
        <w:t>S</w:t>
      </w:r>
      <w:r w:rsidR="00C32368" w:rsidRPr="00DF6467">
        <w:rPr>
          <w:rFonts w:ascii="Times New Roman" w:hAnsi="Times New Roman" w:cs="Times New Roman"/>
          <w:sz w:val="24"/>
          <w:szCs w:val="24"/>
          <w:highlight w:val="yellow"/>
        </w:rPr>
        <w:t>ilicon</w:t>
      </w:r>
      <w:r w:rsidR="00C32368" w:rsidRPr="00DF6467">
        <w:rPr>
          <w:rFonts w:ascii="Times New Roman" w:hAnsi="Times New Roman" w:cs="Times New Roman"/>
          <w:sz w:val="24"/>
          <w:szCs w:val="24"/>
        </w:rPr>
        <w:t xml:space="preserve"> </w:t>
      </w:r>
      <w:r w:rsidR="00CD7209" w:rsidRPr="00DF6467">
        <w:rPr>
          <w:rFonts w:ascii="Times New Roman" w:hAnsi="Times New Roman" w:cs="Times New Roman"/>
          <w:sz w:val="24"/>
          <w:szCs w:val="24"/>
        </w:rPr>
        <w:t xml:space="preserve">along with </w:t>
      </w:r>
      <w:r w:rsidR="001B3F11" w:rsidRPr="00DF6467">
        <w:rPr>
          <w:rFonts w:ascii="Times New Roman" w:hAnsi="Times New Roman" w:cs="Times New Roman"/>
          <w:sz w:val="24"/>
          <w:szCs w:val="24"/>
        </w:rPr>
        <w:t xml:space="preserve">two combined doses of SSB and </w:t>
      </w:r>
      <w:proofErr w:type="gramStart"/>
      <w:r w:rsidR="001B3F11" w:rsidRPr="00DF6467">
        <w:rPr>
          <w:rFonts w:ascii="Times New Roman" w:hAnsi="Times New Roman" w:cs="Times New Roman"/>
          <w:sz w:val="24"/>
          <w:szCs w:val="24"/>
        </w:rPr>
        <w:t>PSB  on</w:t>
      </w:r>
      <w:proofErr w:type="gramEnd"/>
      <w:r w:rsidR="001B3F11" w:rsidRPr="00DF6467">
        <w:rPr>
          <w:rFonts w:ascii="Times New Roman" w:hAnsi="Times New Roman" w:cs="Times New Roman"/>
          <w:sz w:val="24"/>
          <w:szCs w:val="24"/>
        </w:rPr>
        <w:t xml:space="preserve"> wheat crop. The experiment was performed in </w:t>
      </w:r>
      <w:proofErr w:type="spellStart"/>
      <w:r w:rsidR="001B3F11" w:rsidRPr="00DF6467">
        <w:rPr>
          <w:rFonts w:ascii="Times New Roman" w:hAnsi="Times New Roman" w:cs="Times New Roman"/>
          <w:sz w:val="24"/>
          <w:szCs w:val="24"/>
        </w:rPr>
        <w:t>thermocol</w:t>
      </w:r>
      <w:proofErr w:type="spellEnd"/>
      <w:r w:rsidR="001B3F11" w:rsidRPr="00DF6467">
        <w:rPr>
          <w:rFonts w:ascii="Times New Roman" w:hAnsi="Times New Roman" w:cs="Times New Roman"/>
          <w:sz w:val="24"/>
          <w:szCs w:val="24"/>
        </w:rPr>
        <w:t xml:space="preserve"> disposable containers. The effect of different concentration 5 and 7mg</w:t>
      </w:r>
      <w:r w:rsidR="00405C4A" w:rsidRPr="00DF6467">
        <w:rPr>
          <w:rFonts w:ascii="Times New Roman" w:hAnsi="Times New Roman" w:cs="Times New Roman"/>
          <w:sz w:val="24"/>
          <w:szCs w:val="24"/>
        </w:rPr>
        <w:t xml:space="preserve"> of silicon</w:t>
      </w:r>
      <w:r w:rsidR="001B3F11" w:rsidRPr="00DF6467">
        <w:rPr>
          <w:rFonts w:ascii="Times New Roman" w:hAnsi="Times New Roman" w:cs="Times New Roman"/>
          <w:sz w:val="24"/>
          <w:szCs w:val="24"/>
        </w:rPr>
        <w:t>,</w:t>
      </w:r>
      <w:r w:rsidR="00405C4A" w:rsidRPr="00DF6467">
        <w:rPr>
          <w:rFonts w:ascii="Times New Roman" w:hAnsi="Times New Roman" w:cs="Times New Roman"/>
          <w:sz w:val="24"/>
          <w:szCs w:val="24"/>
        </w:rPr>
        <w:t xml:space="preserve"> </w:t>
      </w:r>
      <w:proofErr w:type="gramStart"/>
      <w:r w:rsidR="001B3F11" w:rsidRPr="00DF6467">
        <w:rPr>
          <w:rFonts w:ascii="Times New Roman" w:hAnsi="Times New Roman" w:cs="Times New Roman"/>
          <w:sz w:val="24"/>
          <w:szCs w:val="24"/>
        </w:rPr>
        <w:t>0.25 ,0.50</w:t>
      </w:r>
      <w:proofErr w:type="gramEnd"/>
      <w:r w:rsidR="001B3F11" w:rsidRPr="00DF6467">
        <w:rPr>
          <w:rFonts w:ascii="Times New Roman" w:hAnsi="Times New Roman" w:cs="Times New Roman"/>
          <w:sz w:val="24"/>
          <w:szCs w:val="24"/>
        </w:rPr>
        <w:t xml:space="preserve">, 0.75 and 1mg of SSB and PSB have been studied on seeds  of wheat </w:t>
      </w:r>
      <w:r w:rsidR="00875658" w:rsidRPr="00DF6467">
        <w:rPr>
          <w:rFonts w:ascii="Times New Roman" w:hAnsi="Times New Roman" w:cs="Times New Roman"/>
          <w:sz w:val="24"/>
          <w:szCs w:val="24"/>
        </w:rPr>
        <w:t>(</w:t>
      </w:r>
      <w:r w:rsidR="00875658" w:rsidRPr="00DF6467">
        <w:rPr>
          <w:rFonts w:ascii="Times New Roman" w:hAnsi="Times New Roman" w:cs="Times New Roman"/>
          <w:i/>
          <w:sz w:val="24"/>
          <w:szCs w:val="24"/>
        </w:rPr>
        <w:t>Tri</w:t>
      </w:r>
      <w:r w:rsidR="0055373C" w:rsidRPr="00DF6467">
        <w:rPr>
          <w:rFonts w:ascii="Times New Roman" w:hAnsi="Times New Roman" w:cs="Times New Roman"/>
          <w:i/>
          <w:sz w:val="24"/>
          <w:szCs w:val="24"/>
        </w:rPr>
        <w:t>ticum aestivum L</w:t>
      </w:r>
      <w:r w:rsidR="00875658" w:rsidRPr="00DF6467">
        <w:rPr>
          <w:rFonts w:ascii="Times New Roman" w:hAnsi="Times New Roman" w:cs="Times New Roman"/>
          <w:i/>
          <w:sz w:val="24"/>
          <w:szCs w:val="24"/>
        </w:rPr>
        <w:t>.</w:t>
      </w:r>
      <w:r w:rsidR="00875658" w:rsidRPr="00DF6467">
        <w:rPr>
          <w:rFonts w:ascii="Times New Roman" w:hAnsi="Times New Roman" w:cs="Times New Roman"/>
          <w:sz w:val="24"/>
          <w:szCs w:val="24"/>
        </w:rPr>
        <w:t xml:space="preserve">) </w:t>
      </w:r>
      <w:r w:rsidR="00875658" w:rsidRPr="00DF6467">
        <w:rPr>
          <w:rFonts w:ascii="Times New Roman" w:hAnsi="Times New Roman" w:cs="Times New Roman"/>
          <w:sz w:val="24"/>
          <w:szCs w:val="24"/>
          <w:highlight w:val="yellow"/>
        </w:rPr>
        <w:t>vari</w:t>
      </w:r>
      <w:r w:rsidR="005F5D0A" w:rsidRPr="00DF6467">
        <w:rPr>
          <w:rFonts w:ascii="Times New Roman" w:hAnsi="Times New Roman" w:cs="Times New Roman"/>
          <w:sz w:val="24"/>
          <w:szCs w:val="24"/>
          <w:highlight w:val="yellow"/>
        </w:rPr>
        <w:t>e</w:t>
      </w:r>
      <w:r w:rsidR="00875658" w:rsidRPr="00DF6467">
        <w:rPr>
          <w:rFonts w:ascii="Times New Roman" w:hAnsi="Times New Roman" w:cs="Times New Roman"/>
          <w:sz w:val="24"/>
          <w:szCs w:val="24"/>
          <w:highlight w:val="yellow"/>
        </w:rPr>
        <w:t>ties</w:t>
      </w:r>
      <w:r w:rsidR="00875658" w:rsidRPr="00DF6467">
        <w:rPr>
          <w:rFonts w:ascii="Times New Roman" w:hAnsi="Times New Roman" w:cs="Times New Roman"/>
          <w:sz w:val="24"/>
          <w:szCs w:val="24"/>
        </w:rPr>
        <w:t xml:space="preserve"> Golden </w:t>
      </w:r>
      <w:proofErr w:type="spellStart"/>
      <w:r w:rsidR="00875658" w:rsidRPr="00DF6467">
        <w:rPr>
          <w:rFonts w:ascii="Times New Roman" w:hAnsi="Times New Roman" w:cs="Times New Roman"/>
          <w:sz w:val="24"/>
          <w:szCs w:val="24"/>
        </w:rPr>
        <w:t>Sharbati</w:t>
      </w:r>
      <w:proofErr w:type="spellEnd"/>
      <w:r w:rsidR="009F6155" w:rsidRPr="00DF6467">
        <w:rPr>
          <w:rFonts w:ascii="Times New Roman" w:hAnsi="Times New Roman" w:cs="Times New Roman"/>
          <w:sz w:val="24"/>
          <w:szCs w:val="24"/>
        </w:rPr>
        <w:t xml:space="preserve"> 306 and HD 2967 . I</w:t>
      </w:r>
      <w:r w:rsidR="00F64A9F">
        <w:rPr>
          <w:rFonts w:ascii="Times New Roman" w:hAnsi="Times New Roman" w:cs="Times New Roman"/>
          <w:sz w:val="24"/>
          <w:szCs w:val="24"/>
        </w:rPr>
        <w:t>n this study Si</w:t>
      </w:r>
      <w:r w:rsidR="00875658" w:rsidRPr="00DF6467">
        <w:rPr>
          <w:rFonts w:ascii="Times New Roman" w:hAnsi="Times New Roman" w:cs="Times New Roman"/>
          <w:sz w:val="24"/>
          <w:szCs w:val="24"/>
        </w:rPr>
        <w:t xml:space="preserve">, along </w:t>
      </w:r>
      <w:proofErr w:type="gramStart"/>
      <w:r w:rsidR="00875658" w:rsidRPr="00DF6467">
        <w:rPr>
          <w:rFonts w:ascii="Times New Roman" w:hAnsi="Times New Roman" w:cs="Times New Roman"/>
          <w:sz w:val="24"/>
          <w:szCs w:val="24"/>
        </w:rPr>
        <w:t>with  SSB</w:t>
      </w:r>
      <w:proofErr w:type="gramEnd"/>
      <w:r w:rsidR="00875658" w:rsidRPr="00DF6467">
        <w:rPr>
          <w:rFonts w:ascii="Times New Roman" w:hAnsi="Times New Roman" w:cs="Times New Roman"/>
          <w:sz w:val="24"/>
          <w:szCs w:val="24"/>
        </w:rPr>
        <w:t xml:space="preserve">   and PSB has found quite effective at all parameters and decrease  in </w:t>
      </w:r>
      <w:r w:rsidR="00DF6467" w:rsidRPr="00DF6467">
        <w:rPr>
          <w:rFonts w:ascii="Times New Roman" w:hAnsi="Times New Roman" w:cs="Times New Roman"/>
          <w:sz w:val="24"/>
          <w:szCs w:val="24"/>
        </w:rPr>
        <w:t xml:space="preserve">39.16% and 37.8% in MGT was observed in T5 and T6 </w:t>
      </w:r>
      <w:r w:rsidR="00DF6467">
        <w:rPr>
          <w:rFonts w:ascii="Times New Roman" w:hAnsi="Times New Roman" w:cs="Times New Roman"/>
          <w:sz w:val="24"/>
          <w:szCs w:val="24"/>
        </w:rPr>
        <w:t>than control in HD 2967 variety.</w:t>
      </w:r>
      <w:r w:rsidR="00EF7306" w:rsidRPr="00EF7306">
        <w:t xml:space="preserve"> </w:t>
      </w:r>
      <w:r w:rsidR="00EF7306" w:rsidRPr="00EF7306">
        <w:rPr>
          <w:rFonts w:ascii="Times New Roman" w:hAnsi="Times New Roman" w:cs="Times New Roman"/>
          <w:sz w:val="24"/>
          <w:szCs w:val="24"/>
        </w:rPr>
        <w:t>Additionally</w:t>
      </w:r>
      <w:r w:rsidR="007A5788">
        <w:rPr>
          <w:rFonts w:ascii="Times New Roman" w:hAnsi="Times New Roman" w:cs="Times New Roman"/>
          <w:sz w:val="24"/>
          <w:szCs w:val="24"/>
        </w:rPr>
        <w:t xml:space="preserve">, </w:t>
      </w:r>
      <w:proofErr w:type="gramStart"/>
      <w:r w:rsidR="00EF7306">
        <w:rPr>
          <w:rFonts w:ascii="Times New Roman" w:hAnsi="Times New Roman" w:cs="Times New Roman"/>
          <w:sz w:val="24"/>
          <w:szCs w:val="24"/>
        </w:rPr>
        <w:t>Markedly</w:t>
      </w:r>
      <w:proofErr w:type="gramEnd"/>
      <w:r w:rsidR="00EF7306">
        <w:rPr>
          <w:rFonts w:ascii="Times New Roman" w:hAnsi="Times New Roman" w:cs="Times New Roman"/>
          <w:sz w:val="24"/>
          <w:szCs w:val="24"/>
        </w:rPr>
        <w:t xml:space="preserve"> increase of 24.44% and 31.25% in CVG </w:t>
      </w:r>
      <w:r w:rsidR="00EF7306" w:rsidRPr="00EF7306">
        <w:rPr>
          <w:rFonts w:ascii="Times New Roman" w:hAnsi="Times New Roman" w:cs="Times New Roman"/>
          <w:sz w:val="24"/>
          <w:szCs w:val="24"/>
        </w:rPr>
        <w:t xml:space="preserve">value in the T5 and T6 was observed than control in Golden </w:t>
      </w:r>
      <w:proofErr w:type="spellStart"/>
      <w:r w:rsidR="00EF7306" w:rsidRPr="00EF7306">
        <w:rPr>
          <w:rFonts w:ascii="Times New Roman" w:hAnsi="Times New Roman" w:cs="Times New Roman"/>
          <w:sz w:val="24"/>
          <w:szCs w:val="24"/>
        </w:rPr>
        <w:t>Sharbati</w:t>
      </w:r>
      <w:proofErr w:type="spellEnd"/>
      <w:r w:rsidR="00EF7306" w:rsidRPr="00EF7306">
        <w:rPr>
          <w:rFonts w:ascii="Times New Roman" w:hAnsi="Times New Roman" w:cs="Times New Roman"/>
          <w:sz w:val="24"/>
          <w:szCs w:val="24"/>
        </w:rPr>
        <w:t xml:space="preserve"> 306 variety. Furthermore a significant increase of 36.27% and 38.28</w:t>
      </w:r>
      <w:r w:rsidR="00EF7306">
        <w:rPr>
          <w:rFonts w:ascii="Times New Roman" w:hAnsi="Times New Roman" w:cs="Times New Roman"/>
          <w:sz w:val="24"/>
          <w:szCs w:val="24"/>
        </w:rPr>
        <w:t xml:space="preserve">% in CVG value was observed in </w:t>
      </w:r>
      <w:r w:rsidR="00EF7306" w:rsidRPr="00EF7306">
        <w:rPr>
          <w:rFonts w:ascii="Times New Roman" w:hAnsi="Times New Roman" w:cs="Times New Roman"/>
          <w:sz w:val="24"/>
          <w:szCs w:val="24"/>
        </w:rPr>
        <w:t>T5 and T6 than control in HD 2967 variety, a significant increase of 2.08 and 1.87% in G value in T5 and T6 in HD 2967 variety than control</w:t>
      </w:r>
      <w:r w:rsidR="00EF7306">
        <w:rPr>
          <w:rFonts w:ascii="Times New Roman" w:hAnsi="Times New Roman" w:cs="Times New Roman"/>
          <w:sz w:val="24"/>
          <w:szCs w:val="24"/>
        </w:rPr>
        <w:t>.</w:t>
      </w:r>
      <w:r w:rsidR="002A4D7B" w:rsidRPr="00DF6467">
        <w:rPr>
          <w:rFonts w:ascii="Times New Roman" w:hAnsi="Times New Roman" w:cs="Times New Roman"/>
          <w:sz w:val="24"/>
          <w:szCs w:val="24"/>
        </w:rPr>
        <w:t xml:space="preserve"> </w:t>
      </w:r>
      <w:r w:rsidR="00EF7306" w:rsidRPr="007A5788">
        <w:rPr>
          <w:rFonts w:ascii="Times New Roman" w:hAnsi="Times New Roman" w:cs="Times New Roman"/>
          <w:sz w:val="24"/>
          <w:szCs w:val="24"/>
          <w:highlight w:val="yellow"/>
        </w:rPr>
        <w:t xml:space="preserve">Consequently, combination of Si, SSB and PSB lead to rise of 28.18% and 29.33% in MDG in T5 and T6 in Golden </w:t>
      </w:r>
      <w:proofErr w:type="spellStart"/>
      <w:r w:rsidR="00EF7306" w:rsidRPr="007A5788">
        <w:rPr>
          <w:rFonts w:ascii="Times New Roman" w:hAnsi="Times New Roman" w:cs="Times New Roman"/>
          <w:sz w:val="24"/>
          <w:szCs w:val="24"/>
          <w:highlight w:val="yellow"/>
        </w:rPr>
        <w:t>Sharbati</w:t>
      </w:r>
      <w:proofErr w:type="spellEnd"/>
      <w:r w:rsidR="00EF7306" w:rsidRPr="007A5788">
        <w:rPr>
          <w:rFonts w:ascii="Times New Roman" w:hAnsi="Times New Roman" w:cs="Times New Roman"/>
          <w:sz w:val="24"/>
          <w:szCs w:val="24"/>
          <w:highlight w:val="yellow"/>
        </w:rPr>
        <w:t xml:space="preserve"> 306 variety in comparison to control. Similarly, an increase of 7.04% and 8.66 % in MDG value in T5 and T6 in HD 2967 variety than control.</w:t>
      </w:r>
      <w:r w:rsidR="00F64A9F" w:rsidRPr="007A5788">
        <w:rPr>
          <w:rFonts w:ascii="Times New Roman" w:hAnsi="Times New Roman" w:cs="Times New Roman"/>
          <w:sz w:val="24"/>
          <w:szCs w:val="24"/>
          <w:highlight w:val="yellow"/>
        </w:rPr>
        <w:t xml:space="preserve"> Hence, Si along with SSB and PSB in T5 and T6 in high amount enhance the growth of wheat seedlings</w:t>
      </w:r>
      <w:r w:rsidR="00AB434C">
        <w:rPr>
          <w:rFonts w:ascii="Times New Roman" w:hAnsi="Times New Roman" w:cs="Times New Roman"/>
          <w:sz w:val="24"/>
          <w:szCs w:val="24"/>
        </w:rPr>
        <w:t xml:space="preserve">. </w:t>
      </w:r>
      <w:r w:rsidR="006B70A3" w:rsidRPr="006B70A3">
        <w:rPr>
          <w:rFonts w:ascii="Times New Roman" w:hAnsi="Times New Roman" w:cs="Times New Roman"/>
          <w:sz w:val="24"/>
          <w:szCs w:val="24"/>
        </w:rPr>
        <w:t>This knowledge can contribute to reducing the reliance on chemical phosphorus fertilizers, decreasing phosphorus accumulation in paddy soils, and mitigating environmental risks associated with non-point sou</w:t>
      </w:r>
      <w:r w:rsidR="006B70A3">
        <w:rPr>
          <w:rFonts w:ascii="Times New Roman" w:hAnsi="Times New Roman" w:cs="Times New Roman"/>
          <w:sz w:val="24"/>
          <w:szCs w:val="24"/>
        </w:rPr>
        <w:t>rce pollution.</w:t>
      </w:r>
    </w:p>
    <w:p w14:paraId="60918CEB" w14:textId="5E367D8F" w:rsidR="003D2AEA" w:rsidRDefault="005F5D0A" w:rsidP="00AD1B67">
      <w:pPr>
        <w:rPr>
          <w:rFonts w:ascii="Times New Roman" w:hAnsi="Times New Roman" w:cs="Times New Roman"/>
          <w:sz w:val="24"/>
          <w:szCs w:val="24"/>
        </w:rPr>
      </w:pPr>
      <w:r>
        <w:rPr>
          <w:rFonts w:ascii="Times New Roman" w:hAnsi="Times New Roman" w:cs="Times New Roman"/>
          <w:sz w:val="24"/>
          <w:szCs w:val="24"/>
        </w:rPr>
        <w:t xml:space="preserve">Key Words: </w:t>
      </w:r>
      <w:r w:rsidRPr="005F5D0A">
        <w:rPr>
          <w:rFonts w:ascii="Times New Roman" w:hAnsi="Times New Roman" w:cs="Times New Roman"/>
          <w:sz w:val="24"/>
          <w:szCs w:val="24"/>
          <w:highlight w:val="yellow"/>
        </w:rPr>
        <w:t>Silicon</w:t>
      </w:r>
      <w:r w:rsidR="00C47BF7">
        <w:rPr>
          <w:rFonts w:ascii="Times New Roman" w:hAnsi="Times New Roman" w:cs="Times New Roman"/>
          <w:sz w:val="24"/>
          <w:szCs w:val="24"/>
        </w:rPr>
        <w:t>, Silicon solubilizing bacteria, P</w:t>
      </w:r>
      <w:r w:rsidR="001B3F11" w:rsidRPr="00322ED5">
        <w:rPr>
          <w:rFonts w:ascii="Times New Roman" w:hAnsi="Times New Roman" w:cs="Times New Roman"/>
          <w:sz w:val="24"/>
          <w:szCs w:val="24"/>
        </w:rPr>
        <w:t>hosphate solubilizing bacteria, seed germination, wheat crop</w:t>
      </w:r>
    </w:p>
    <w:p w14:paraId="4AD7FE4B" w14:textId="77777777" w:rsidR="00733950" w:rsidRPr="00322ED5" w:rsidRDefault="007371FE" w:rsidP="009921C1">
      <w:pPr>
        <w:tabs>
          <w:tab w:val="right" w:pos="9360"/>
        </w:tabs>
        <w:rPr>
          <w:rFonts w:ascii="Times New Roman" w:hAnsi="Times New Roman" w:cs="Times New Roman"/>
          <w:b/>
          <w:sz w:val="24"/>
          <w:szCs w:val="24"/>
        </w:rPr>
      </w:pPr>
      <w:r w:rsidRPr="00322ED5">
        <w:rPr>
          <w:rFonts w:ascii="Times New Roman" w:hAnsi="Times New Roman" w:cs="Times New Roman"/>
          <w:b/>
          <w:sz w:val="24"/>
          <w:szCs w:val="24"/>
        </w:rPr>
        <w:t xml:space="preserve">Introduction </w:t>
      </w:r>
    </w:p>
    <w:p w14:paraId="154F49F9" w14:textId="30F22038" w:rsidR="00B241B8" w:rsidRDefault="00733950" w:rsidP="00B241B8">
      <w:pPr>
        <w:tabs>
          <w:tab w:val="right" w:pos="9360"/>
        </w:tabs>
        <w:rPr>
          <w:rFonts w:ascii="Times New Roman" w:hAnsi="Times New Roman" w:cs="Times New Roman"/>
          <w:sz w:val="24"/>
          <w:szCs w:val="24"/>
        </w:rPr>
      </w:pPr>
      <w:r w:rsidRPr="00322ED5">
        <w:rPr>
          <w:rFonts w:ascii="Times New Roman" w:hAnsi="Times New Roman" w:cs="Times New Roman"/>
          <w:sz w:val="24"/>
          <w:szCs w:val="24"/>
        </w:rPr>
        <w:t xml:space="preserve">Crop species around the world are challenged by climate change, and biotic and abiotic stressors significantly lower </w:t>
      </w:r>
      <w:r w:rsidR="00C2351D">
        <w:rPr>
          <w:rFonts w:ascii="Times New Roman" w:hAnsi="Times New Roman" w:cs="Times New Roman"/>
          <w:sz w:val="24"/>
          <w:szCs w:val="24"/>
        </w:rPr>
        <w:t>crop yields.</w:t>
      </w:r>
      <w:r w:rsidR="00C2351D" w:rsidRPr="00C2351D">
        <w:t xml:space="preserve"> </w:t>
      </w:r>
      <w:r w:rsidR="00C2351D" w:rsidRPr="00A347E6">
        <w:rPr>
          <w:rFonts w:ascii="Times New Roman" w:hAnsi="Times New Roman" w:cs="Times New Roman"/>
          <w:sz w:val="24"/>
          <w:szCs w:val="24"/>
          <w:highlight w:val="yellow"/>
        </w:rPr>
        <w:t>At the current rate of crop production, it will be difficult to meet the growing food demand by 2050 due to the rapidly increasing global population</w:t>
      </w:r>
      <w:r w:rsidR="00C2351D">
        <w:rPr>
          <w:rFonts w:ascii="Times New Roman" w:hAnsi="Times New Roman" w:cs="Times New Roman"/>
          <w:sz w:val="24"/>
          <w:szCs w:val="24"/>
        </w:rPr>
        <w:t>.</w:t>
      </w:r>
      <w:r w:rsidR="006A444A" w:rsidRPr="006A444A">
        <w:t xml:space="preserve"> </w:t>
      </w:r>
      <w:r w:rsidR="006A444A" w:rsidRPr="006A444A">
        <w:rPr>
          <w:rFonts w:ascii="Times New Roman" w:hAnsi="Times New Roman" w:cs="Times New Roman"/>
          <w:sz w:val="24"/>
          <w:szCs w:val="24"/>
        </w:rPr>
        <w:t>According to FAOSTAT data, wheat is the most produced cereal crop in the world, with an estimated 785 million metric tons produced in 2023.</w:t>
      </w:r>
      <w:r w:rsidRPr="00322ED5">
        <w:rPr>
          <w:rFonts w:ascii="Times New Roman" w:hAnsi="Times New Roman" w:cs="Times New Roman"/>
          <w:sz w:val="24"/>
          <w:szCs w:val="24"/>
        </w:rPr>
        <w:t xml:space="preserve"> Therefore, in order to increase crop productivity, a variety </w:t>
      </w:r>
      <w:r w:rsidRPr="00322ED5">
        <w:rPr>
          <w:rFonts w:ascii="Times New Roman" w:hAnsi="Times New Roman" w:cs="Times New Roman"/>
          <w:sz w:val="24"/>
          <w:szCs w:val="24"/>
        </w:rPr>
        <w:lastRenderedPageBreak/>
        <w:t xml:space="preserve">of management technologies are needed. Notably, sustainability is essential to both the planet's and agriculture's future. In this regard, the application of better fertilizers, like Si fertilizer, can have a significant impact on plant characteristics and help to </w:t>
      </w:r>
      <w:r w:rsidRPr="00B241B8">
        <w:rPr>
          <w:rFonts w:ascii="Times New Roman" w:hAnsi="Times New Roman" w:cs="Times New Roman"/>
          <w:sz w:val="24"/>
          <w:szCs w:val="24"/>
        </w:rPr>
        <w:t>increase plant</w:t>
      </w:r>
      <w:r w:rsidR="00722DFE" w:rsidRPr="00B241B8">
        <w:rPr>
          <w:rFonts w:ascii="Times New Roman" w:hAnsi="Times New Roman" w:cs="Times New Roman"/>
          <w:sz w:val="24"/>
          <w:szCs w:val="24"/>
        </w:rPr>
        <w:t xml:space="preserve"> yield and health.</w:t>
      </w:r>
      <w:r w:rsidR="002A423D" w:rsidRPr="00B241B8">
        <w:rPr>
          <w:rFonts w:ascii="Times New Roman" w:hAnsi="Times New Roman" w:cs="Times New Roman"/>
          <w:sz w:val="24"/>
          <w:szCs w:val="24"/>
        </w:rPr>
        <w:t xml:space="preserve"> Silicon fertilizers are safe for the environment, contribute significantly to better soil health, and give plants resistance to a range of biotic and abiotic stresses through a variety of mechanisms. It has been discovered that applying silicon fertilizers improves the physical, chemical, and nutrient qualities of soil (Tayade </w:t>
      </w:r>
      <w:r w:rsidR="002A423D" w:rsidRPr="00AB434C">
        <w:rPr>
          <w:rFonts w:ascii="Times New Roman" w:hAnsi="Times New Roman" w:cs="Times New Roman"/>
          <w:i/>
          <w:sz w:val="24"/>
          <w:szCs w:val="24"/>
        </w:rPr>
        <w:t>et al</w:t>
      </w:r>
      <w:r w:rsidR="002A423D" w:rsidRPr="00B241B8">
        <w:rPr>
          <w:rFonts w:ascii="Times New Roman" w:hAnsi="Times New Roman" w:cs="Times New Roman"/>
          <w:sz w:val="24"/>
          <w:szCs w:val="24"/>
        </w:rPr>
        <w:t>., 2022).</w:t>
      </w:r>
      <w:r w:rsidR="00256EB7" w:rsidRPr="00B241B8">
        <w:rPr>
          <w:rFonts w:ascii="Times New Roman" w:hAnsi="Times New Roman" w:cs="Times New Roman"/>
          <w:sz w:val="24"/>
          <w:szCs w:val="24"/>
        </w:rPr>
        <w:t xml:space="preserve"> </w:t>
      </w:r>
      <w:r w:rsidR="00996339" w:rsidRPr="00996339">
        <w:rPr>
          <w:rFonts w:ascii="Times New Roman" w:hAnsi="Times New Roman" w:cs="Times New Roman"/>
          <w:sz w:val="24"/>
          <w:szCs w:val="24"/>
        </w:rPr>
        <w:t xml:space="preserve">Through the mobilization of </w:t>
      </w:r>
      <w:proofErr w:type="gramStart"/>
      <w:r w:rsidR="00996339" w:rsidRPr="00996339">
        <w:rPr>
          <w:rFonts w:ascii="Times New Roman" w:hAnsi="Times New Roman" w:cs="Times New Roman"/>
          <w:sz w:val="24"/>
          <w:szCs w:val="24"/>
        </w:rPr>
        <w:t>Fe(</w:t>
      </w:r>
      <w:proofErr w:type="gramEnd"/>
      <w:r w:rsidR="00996339" w:rsidRPr="00996339">
        <w:rPr>
          <w:rFonts w:ascii="Times New Roman" w:hAnsi="Times New Roman" w:cs="Times New Roman"/>
          <w:sz w:val="24"/>
          <w:szCs w:val="24"/>
        </w:rPr>
        <w:t xml:space="preserve">II)-P phases from mineral surfaces, silicon addition has also been shown to significantly increase phosphorus mobility. Silicon has the potential to be significant for sustainable phosphorus management since it promotes soil respiration in phosphorus-deficient soils and is crucial in phosphorus mobilization in Arctic soils (Schaller </w:t>
      </w:r>
      <w:r w:rsidR="00996339" w:rsidRPr="00AB434C">
        <w:rPr>
          <w:rFonts w:ascii="Times New Roman" w:hAnsi="Times New Roman" w:cs="Times New Roman"/>
          <w:i/>
          <w:sz w:val="24"/>
          <w:szCs w:val="24"/>
        </w:rPr>
        <w:t>et al</w:t>
      </w:r>
      <w:r w:rsidR="00AB434C">
        <w:rPr>
          <w:rFonts w:ascii="Times New Roman" w:hAnsi="Times New Roman" w:cs="Times New Roman"/>
          <w:sz w:val="24"/>
          <w:szCs w:val="24"/>
        </w:rPr>
        <w:t>.,</w:t>
      </w:r>
      <w:r w:rsidR="00996339" w:rsidRPr="00996339">
        <w:rPr>
          <w:rFonts w:ascii="Times New Roman" w:hAnsi="Times New Roman" w:cs="Times New Roman"/>
          <w:sz w:val="24"/>
          <w:szCs w:val="24"/>
        </w:rPr>
        <w:t>2019).</w:t>
      </w:r>
      <w:r w:rsidR="00CD17AF" w:rsidRPr="00B241B8">
        <w:rPr>
          <w:rFonts w:ascii="Times New Roman" w:hAnsi="Times New Roman" w:cs="Times New Roman"/>
          <w:sz w:val="24"/>
          <w:szCs w:val="24"/>
        </w:rPr>
        <w:tab/>
      </w:r>
    </w:p>
    <w:p w14:paraId="23C50C91" w14:textId="42D24653" w:rsidR="00B241B8" w:rsidRPr="00AB434C" w:rsidRDefault="00CD17AF" w:rsidP="00B241B8">
      <w:pPr>
        <w:tabs>
          <w:tab w:val="right" w:pos="9360"/>
        </w:tabs>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 xml:space="preserve">Through a variety of processes, </w:t>
      </w:r>
      <w:proofErr w:type="spellStart"/>
      <w:r w:rsidRPr="00AB434C">
        <w:rPr>
          <w:rFonts w:ascii="Times New Roman" w:hAnsi="Times New Roman" w:cs="Times New Roman"/>
          <w:sz w:val="24"/>
          <w:szCs w:val="24"/>
          <w:highlight w:val="yellow"/>
        </w:rPr>
        <w:t>rhizospheric</w:t>
      </w:r>
      <w:proofErr w:type="spellEnd"/>
      <w:r w:rsidRPr="00AB434C">
        <w:rPr>
          <w:rFonts w:ascii="Times New Roman" w:hAnsi="Times New Roman" w:cs="Times New Roman"/>
          <w:sz w:val="24"/>
          <w:szCs w:val="24"/>
          <w:highlight w:val="yellow"/>
        </w:rPr>
        <w:t xml:space="preserve"> and </w:t>
      </w:r>
      <w:proofErr w:type="spellStart"/>
      <w:r w:rsidRPr="00AB434C">
        <w:rPr>
          <w:rFonts w:ascii="Times New Roman" w:hAnsi="Times New Roman" w:cs="Times New Roman"/>
          <w:sz w:val="24"/>
          <w:szCs w:val="24"/>
          <w:highlight w:val="yellow"/>
        </w:rPr>
        <w:t>endophytic</w:t>
      </w:r>
      <w:proofErr w:type="spellEnd"/>
      <w:r w:rsidRPr="00AB434C">
        <w:rPr>
          <w:rFonts w:ascii="Times New Roman" w:hAnsi="Times New Roman" w:cs="Times New Roman"/>
          <w:sz w:val="24"/>
          <w:szCs w:val="24"/>
          <w:highlight w:val="yellow"/>
        </w:rPr>
        <w:t xml:space="preserve"> plant-growth-promoting microorganisms (PGPMs) greatly i</w:t>
      </w:r>
      <w:r w:rsidR="00717D29" w:rsidRPr="00AB434C">
        <w:rPr>
          <w:rFonts w:ascii="Times New Roman" w:hAnsi="Times New Roman" w:cs="Times New Roman"/>
          <w:sz w:val="24"/>
          <w:szCs w:val="24"/>
          <w:highlight w:val="yellow"/>
        </w:rPr>
        <w:t>ncrease plant growth and yield.</w:t>
      </w:r>
      <w:r w:rsidR="00733950" w:rsidRPr="00AB434C">
        <w:rPr>
          <w:rFonts w:ascii="Times New Roman" w:hAnsi="Times New Roman" w:cs="Times New Roman"/>
          <w:sz w:val="24"/>
          <w:szCs w:val="24"/>
          <w:highlight w:val="yellow"/>
        </w:rPr>
        <w:t xml:space="preserve">  </w:t>
      </w:r>
      <w:r w:rsidR="00717D29" w:rsidRPr="00AB434C">
        <w:rPr>
          <w:rFonts w:ascii="Times New Roman" w:hAnsi="Times New Roman" w:cs="Times New Roman"/>
          <w:sz w:val="24"/>
          <w:szCs w:val="24"/>
          <w:highlight w:val="yellow"/>
        </w:rPr>
        <w:t xml:space="preserve">It is well known that PGPMs generate phytohormones that control plant growth and development, including </w:t>
      </w:r>
      <w:proofErr w:type="spellStart"/>
      <w:r w:rsidR="00717D29" w:rsidRPr="00AB434C">
        <w:rPr>
          <w:rFonts w:ascii="Times New Roman" w:hAnsi="Times New Roman" w:cs="Times New Roman"/>
          <w:sz w:val="24"/>
          <w:szCs w:val="24"/>
          <w:highlight w:val="yellow"/>
        </w:rPr>
        <w:t>auxin</w:t>
      </w:r>
      <w:r w:rsidR="00AB434C" w:rsidRPr="00AB434C">
        <w:rPr>
          <w:rFonts w:ascii="Times New Roman" w:hAnsi="Times New Roman" w:cs="Times New Roman"/>
          <w:sz w:val="24"/>
          <w:szCs w:val="24"/>
          <w:highlight w:val="yellow"/>
        </w:rPr>
        <w:t>s</w:t>
      </w:r>
      <w:proofErr w:type="spellEnd"/>
      <w:r w:rsidR="00AB434C" w:rsidRPr="00AB434C">
        <w:rPr>
          <w:rFonts w:ascii="Times New Roman" w:hAnsi="Times New Roman" w:cs="Times New Roman"/>
          <w:sz w:val="24"/>
          <w:szCs w:val="24"/>
          <w:highlight w:val="yellow"/>
        </w:rPr>
        <w:t xml:space="preserve">, </w:t>
      </w:r>
      <w:proofErr w:type="spellStart"/>
      <w:r w:rsidR="00AB434C" w:rsidRPr="00AB434C">
        <w:rPr>
          <w:rFonts w:ascii="Times New Roman" w:hAnsi="Times New Roman" w:cs="Times New Roman"/>
          <w:sz w:val="24"/>
          <w:szCs w:val="24"/>
          <w:highlight w:val="yellow"/>
        </w:rPr>
        <w:t>cytokinins</w:t>
      </w:r>
      <w:proofErr w:type="spellEnd"/>
      <w:r w:rsidR="00AB434C" w:rsidRPr="00AB434C">
        <w:rPr>
          <w:rFonts w:ascii="Times New Roman" w:hAnsi="Times New Roman" w:cs="Times New Roman"/>
          <w:sz w:val="24"/>
          <w:szCs w:val="24"/>
          <w:highlight w:val="yellow"/>
        </w:rPr>
        <w:t xml:space="preserve"> and gibberellins </w:t>
      </w:r>
      <w:r w:rsidR="00717D29" w:rsidRPr="00AB434C">
        <w:rPr>
          <w:rFonts w:ascii="Times New Roman" w:hAnsi="Times New Roman" w:cs="Times New Roman"/>
          <w:sz w:val="24"/>
          <w:szCs w:val="24"/>
          <w:highlight w:val="yellow"/>
        </w:rPr>
        <w:t>(</w:t>
      </w:r>
      <w:proofErr w:type="spellStart"/>
      <w:r w:rsidR="00717D29" w:rsidRPr="00AB434C">
        <w:rPr>
          <w:rFonts w:ascii="Times New Roman" w:hAnsi="Times New Roman" w:cs="Times New Roman"/>
          <w:sz w:val="24"/>
          <w:szCs w:val="24"/>
          <w:highlight w:val="yellow"/>
        </w:rPr>
        <w:t>Adhikari</w:t>
      </w:r>
      <w:proofErr w:type="spellEnd"/>
      <w:r w:rsidR="00717D29" w:rsidRPr="00AB434C">
        <w:rPr>
          <w:rFonts w:ascii="Times New Roman" w:hAnsi="Times New Roman" w:cs="Times New Roman"/>
          <w:sz w:val="24"/>
          <w:szCs w:val="24"/>
          <w:highlight w:val="yellow"/>
        </w:rPr>
        <w:t xml:space="preserve"> </w:t>
      </w:r>
      <w:r w:rsidR="00717D29" w:rsidRPr="00AB434C">
        <w:rPr>
          <w:rFonts w:ascii="Times New Roman" w:hAnsi="Times New Roman" w:cs="Times New Roman"/>
          <w:i/>
          <w:sz w:val="24"/>
          <w:szCs w:val="24"/>
          <w:highlight w:val="yellow"/>
        </w:rPr>
        <w:t>et al.,</w:t>
      </w:r>
      <w:r w:rsidR="00717D29" w:rsidRPr="00AB434C">
        <w:rPr>
          <w:rFonts w:ascii="Times New Roman" w:hAnsi="Times New Roman" w:cs="Times New Roman"/>
          <w:sz w:val="24"/>
          <w:szCs w:val="24"/>
          <w:highlight w:val="yellow"/>
        </w:rPr>
        <w:t xml:space="preserve"> 2020; Kim </w:t>
      </w:r>
      <w:r w:rsidR="00717D29" w:rsidRPr="00AB434C">
        <w:rPr>
          <w:rFonts w:ascii="Times New Roman" w:hAnsi="Times New Roman" w:cs="Times New Roman"/>
          <w:i/>
          <w:sz w:val="24"/>
          <w:szCs w:val="24"/>
          <w:highlight w:val="yellow"/>
        </w:rPr>
        <w:t>et al.,</w:t>
      </w:r>
      <w:r w:rsidR="00717D29" w:rsidRPr="00AB434C">
        <w:rPr>
          <w:rFonts w:ascii="Times New Roman" w:hAnsi="Times New Roman" w:cs="Times New Roman"/>
          <w:sz w:val="24"/>
          <w:szCs w:val="24"/>
          <w:highlight w:val="yellow"/>
        </w:rPr>
        <w:t xml:space="preserve"> 2020).</w:t>
      </w:r>
      <w:r w:rsidR="00B72F8B" w:rsidRPr="00AB434C">
        <w:rPr>
          <w:rFonts w:ascii="Times New Roman" w:hAnsi="Times New Roman" w:cs="Times New Roman"/>
          <w:sz w:val="24"/>
          <w:szCs w:val="24"/>
          <w:highlight w:val="yellow"/>
        </w:rPr>
        <w:t xml:space="preserve"> According to </w:t>
      </w:r>
      <w:r w:rsidR="00624268" w:rsidRPr="00AB434C">
        <w:rPr>
          <w:rFonts w:ascii="Times New Roman" w:hAnsi="Times New Roman" w:cs="Times New Roman"/>
          <w:sz w:val="24"/>
          <w:szCs w:val="24"/>
          <w:highlight w:val="yellow"/>
        </w:rPr>
        <w:t>(</w:t>
      </w:r>
      <w:proofErr w:type="spellStart"/>
      <w:r w:rsidR="00B72F8B" w:rsidRPr="00AB434C">
        <w:rPr>
          <w:rFonts w:ascii="Times New Roman" w:hAnsi="Times New Roman" w:cs="Times New Roman"/>
          <w:sz w:val="24"/>
          <w:szCs w:val="24"/>
          <w:highlight w:val="yellow"/>
        </w:rPr>
        <w:t>Etsami</w:t>
      </w:r>
      <w:proofErr w:type="spellEnd"/>
      <w:r w:rsidR="00B72F8B" w:rsidRPr="00AB434C">
        <w:rPr>
          <w:rFonts w:ascii="Times New Roman" w:hAnsi="Times New Roman" w:cs="Times New Roman"/>
          <w:sz w:val="24"/>
          <w:szCs w:val="24"/>
          <w:highlight w:val="yellow"/>
        </w:rPr>
        <w:t xml:space="preserve"> and </w:t>
      </w:r>
      <w:proofErr w:type="spellStart"/>
      <w:r w:rsidR="00B72F8B" w:rsidRPr="00AB434C">
        <w:rPr>
          <w:rFonts w:ascii="Times New Roman" w:hAnsi="Times New Roman" w:cs="Times New Roman"/>
          <w:sz w:val="24"/>
          <w:szCs w:val="24"/>
          <w:highlight w:val="yellow"/>
        </w:rPr>
        <w:t>Maheshwari</w:t>
      </w:r>
      <w:proofErr w:type="spellEnd"/>
      <w:r w:rsidR="00B72F8B" w:rsidRPr="00AB434C">
        <w:rPr>
          <w:rFonts w:ascii="Times New Roman" w:hAnsi="Times New Roman" w:cs="Times New Roman"/>
          <w:sz w:val="24"/>
          <w:szCs w:val="24"/>
          <w:highlight w:val="yellow"/>
        </w:rPr>
        <w:t xml:space="preserve"> (2018), the interaction between PGPMs and plants has a substantial impact on biochemical and physiological traits, improving resistance to abiotic challenges such heat, drought, and salinity.</w:t>
      </w:r>
      <w:r w:rsidR="00901531" w:rsidRPr="00AB434C">
        <w:rPr>
          <w:rFonts w:ascii="Times New Roman" w:hAnsi="Times New Roman" w:cs="Times New Roman"/>
          <w:sz w:val="24"/>
          <w:szCs w:val="24"/>
          <w:highlight w:val="yellow"/>
        </w:rPr>
        <w:t xml:space="preserve"> Combining insoluble silicates with several PGPMs can improve</w:t>
      </w:r>
      <w:r w:rsidR="00AB434C" w:rsidRPr="00AB434C">
        <w:rPr>
          <w:rFonts w:ascii="Times New Roman" w:hAnsi="Times New Roman" w:cs="Times New Roman"/>
          <w:sz w:val="24"/>
          <w:szCs w:val="24"/>
          <w:highlight w:val="yellow"/>
        </w:rPr>
        <w:t xml:space="preserve"> heat-stressed plants (Chaganti </w:t>
      </w:r>
      <w:r w:rsidR="00AB434C" w:rsidRPr="00AB434C">
        <w:rPr>
          <w:rFonts w:ascii="Times New Roman" w:hAnsi="Times New Roman" w:cs="Times New Roman"/>
          <w:i/>
          <w:sz w:val="24"/>
          <w:szCs w:val="24"/>
          <w:highlight w:val="yellow"/>
        </w:rPr>
        <w:t>et al.</w:t>
      </w:r>
      <w:r w:rsidR="00901531" w:rsidRPr="00AB434C">
        <w:rPr>
          <w:rFonts w:ascii="Times New Roman" w:hAnsi="Times New Roman" w:cs="Times New Roman"/>
          <w:sz w:val="24"/>
          <w:szCs w:val="24"/>
          <w:highlight w:val="yellow"/>
        </w:rPr>
        <w:t xml:space="preserve"> 2023).</w:t>
      </w:r>
      <w:r w:rsidR="00D51602" w:rsidRPr="00AB434C">
        <w:rPr>
          <w:highlight w:val="yellow"/>
        </w:rPr>
        <w:t xml:space="preserve"> </w:t>
      </w:r>
      <w:r w:rsidR="00D51602" w:rsidRPr="00AB434C">
        <w:rPr>
          <w:rFonts w:ascii="Times New Roman" w:hAnsi="Times New Roman" w:cs="Times New Roman"/>
          <w:sz w:val="24"/>
          <w:szCs w:val="24"/>
          <w:highlight w:val="yellow"/>
        </w:rPr>
        <w:t>Silicon-solubilizing bacteria (SSB) improve plant root health by increasing nutrient availability, root development, and resistance to various stresses. SSB plays multiple roles in root health, making it crucial for sustainable agriculture.</w:t>
      </w:r>
      <w:r w:rsidR="00610539" w:rsidRPr="00AB434C">
        <w:rPr>
          <w:highlight w:val="yellow"/>
        </w:rPr>
        <w:t xml:space="preserve"> </w:t>
      </w:r>
      <w:r w:rsidR="00610539" w:rsidRPr="00AB434C">
        <w:rPr>
          <w:rFonts w:ascii="Times New Roman" w:hAnsi="Times New Roman" w:cs="Times New Roman"/>
          <w:sz w:val="24"/>
          <w:szCs w:val="24"/>
          <w:highlight w:val="yellow"/>
        </w:rPr>
        <w:t xml:space="preserve">SSB improves soil nutrient bioavailability, particularly for silicon. SSB solubilizes insoluble silicates, allowing plants to access silicon for physiological processes such as cell wall strengthening and photosynthesis. </w:t>
      </w:r>
      <w:r w:rsidR="00B241B8" w:rsidRPr="00AB434C">
        <w:rPr>
          <w:highlight w:val="yellow"/>
        </w:rPr>
        <w:t xml:space="preserve"> </w:t>
      </w:r>
      <w:r w:rsidR="001F189C" w:rsidRPr="00AB434C">
        <w:rPr>
          <w:rFonts w:ascii="Times New Roman" w:hAnsi="Times New Roman" w:cs="Times New Roman"/>
          <w:sz w:val="24"/>
          <w:szCs w:val="24"/>
          <w:highlight w:val="yellow"/>
        </w:rPr>
        <w:t xml:space="preserve">It has been demonstrated that increased silicon availability enhances the uptake of other nutrients, especially phosphorus, which is frequently a limiting factor in many soils (Yadav </w:t>
      </w:r>
      <w:r w:rsidR="001F189C" w:rsidRPr="00AB434C">
        <w:rPr>
          <w:rFonts w:ascii="Times New Roman" w:hAnsi="Times New Roman" w:cs="Times New Roman"/>
          <w:i/>
          <w:sz w:val="24"/>
          <w:szCs w:val="24"/>
          <w:highlight w:val="yellow"/>
        </w:rPr>
        <w:t>et al.,</w:t>
      </w:r>
      <w:r w:rsidR="001F189C" w:rsidRPr="00AB434C">
        <w:rPr>
          <w:rFonts w:ascii="Times New Roman" w:hAnsi="Times New Roman" w:cs="Times New Roman"/>
          <w:sz w:val="24"/>
          <w:szCs w:val="24"/>
          <w:highlight w:val="yellow"/>
        </w:rPr>
        <w:t xml:space="preserve"> 2017)</w:t>
      </w:r>
      <w:r w:rsidR="001F189C" w:rsidRPr="00AB434C">
        <w:rPr>
          <w:highlight w:val="yellow"/>
        </w:rPr>
        <w:t>.</w:t>
      </w:r>
      <w:r w:rsidR="00B241B8" w:rsidRPr="00AB434C">
        <w:rPr>
          <w:rFonts w:ascii="Times New Roman" w:hAnsi="Times New Roman" w:cs="Times New Roman"/>
          <w:sz w:val="24"/>
          <w:szCs w:val="24"/>
          <w:highlight w:val="yellow"/>
        </w:rPr>
        <w:t>Silicon increases microbial activity, which benefits SSB and other beneficial microorganisms. It also releases more nutrients from silicate minerals, further enrichi</w:t>
      </w:r>
      <w:r w:rsidR="00AB434C" w:rsidRPr="00AB434C">
        <w:rPr>
          <w:rFonts w:ascii="Times New Roman" w:hAnsi="Times New Roman" w:cs="Times New Roman"/>
          <w:sz w:val="24"/>
          <w:szCs w:val="24"/>
          <w:highlight w:val="yellow"/>
        </w:rPr>
        <w:t>ng the soils (</w:t>
      </w:r>
      <w:r w:rsidR="00AB434C" w:rsidRPr="00AB434C">
        <w:rPr>
          <w:rFonts w:ascii="Times New Roman" w:hAnsi="Times New Roman" w:cs="Times New Roman"/>
          <w:i/>
          <w:sz w:val="24"/>
          <w:szCs w:val="24"/>
          <w:highlight w:val="yellow"/>
        </w:rPr>
        <w:t>Bist et al.</w:t>
      </w:r>
      <w:r w:rsidR="00D045F2" w:rsidRPr="00AB434C">
        <w:rPr>
          <w:rFonts w:ascii="Times New Roman" w:hAnsi="Times New Roman" w:cs="Times New Roman"/>
          <w:i/>
          <w:sz w:val="24"/>
          <w:szCs w:val="24"/>
          <w:highlight w:val="yellow"/>
        </w:rPr>
        <w:t>,</w:t>
      </w:r>
      <w:r w:rsidR="00D045F2" w:rsidRPr="00AB434C">
        <w:rPr>
          <w:rFonts w:ascii="Times New Roman" w:hAnsi="Times New Roman" w:cs="Times New Roman"/>
          <w:sz w:val="24"/>
          <w:szCs w:val="24"/>
          <w:highlight w:val="yellow"/>
        </w:rPr>
        <w:t xml:space="preserve"> 2020).</w:t>
      </w:r>
      <w:r w:rsidR="001B35AF" w:rsidRPr="00AB434C">
        <w:rPr>
          <w:rFonts w:ascii="Times New Roman" w:hAnsi="Times New Roman" w:cs="Times New Roman"/>
          <w:sz w:val="24"/>
          <w:szCs w:val="24"/>
          <w:highlight w:val="yellow"/>
        </w:rPr>
        <w:t>In order to solubilize the insoluble forms of silicates and phosphates necessary for crop growth, beneficial soil microorganisms like SSB and PSB are essential.</w:t>
      </w:r>
      <w:r w:rsidR="000B0A34" w:rsidRPr="00AB434C">
        <w:rPr>
          <w:highlight w:val="yellow"/>
        </w:rPr>
        <w:t xml:space="preserve"> </w:t>
      </w:r>
      <w:r w:rsidR="000B0A34" w:rsidRPr="00AB434C">
        <w:rPr>
          <w:rFonts w:ascii="Times New Roman" w:hAnsi="Times New Roman" w:cs="Times New Roman"/>
          <w:sz w:val="24"/>
          <w:szCs w:val="24"/>
          <w:highlight w:val="yellow"/>
        </w:rPr>
        <w:t>The availability of silicon, which is essential for the structural integrity and stress resistance of plants, is improved by SSB.</w:t>
      </w:r>
      <w:r w:rsidR="00D51602" w:rsidRPr="00AB434C">
        <w:rPr>
          <w:highlight w:val="yellow"/>
        </w:rPr>
        <w:t xml:space="preserve"> </w:t>
      </w:r>
      <w:r w:rsidR="00D51602" w:rsidRPr="00AB434C">
        <w:rPr>
          <w:rFonts w:ascii="Times New Roman" w:hAnsi="Times New Roman" w:cs="Times New Roman"/>
          <w:sz w:val="24"/>
          <w:szCs w:val="24"/>
          <w:highlight w:val="yellow"/>
        </w:rPr>
        <w:t>). Another essential nutrient for plants is phosphorus, which is crucial for stress tolerance, root growt</w:t>
      </w:r>
      <w:r w:rsidR="00AB434C" w:rsidRPr="00AB434C">
        <w:rPr>
          <w:rFonts w:ascii="Times New Roman" w:hAnsi="Times New Roman" w:cs="Times New Roman"/>
          <w:sz w:val="24"/>
          <w:szCs w:val="24"/>
          <w:highlight w:val="yellow"/>
        </w:rPr>
        <w:t>h, and energy production (Kafle</w:t>
      </w:r>
      <w:r w:rsidR="00AB434C" w:rsidRPr="00AB434C">
        <w:rPr>
          <w:rFonts w:ascii="Times New Roman" w:hAnsi="Times New Roman" w:cs="Times New Roman"/>
          <w:i/>
          <w:sz w:val="24"/>
          <w:szCs w:val="24"/>
          <w:highlight w:val="yellow"/>
        </w:rPr>
        <w:t xml:space="preserve"> </w:t>
      </w:r>
      <w:r w:rsidR="00D51602" w:rsidRPr="00AB434C">
        <w:rPr>
          <w:rFonts w:ascii="Times New Roman" w:hAnsi="Times New Roman" w:cs="Times New Roman"/>
          <w:i/>
          <w:sz w:val="24"/>
          <w:szCs w:val="24"/>
          <w:highlight w:val="yellow"/>
        </w:rPr>
        <w:t>et al.,</w:t>
      </w:r>
      <w:r w:rsidR="00D51602" w:rsidRPr="00AB434C">
        <w:rPr>
          <w:rFonts w:ascii="Times New Roman" w:hAnsi="Times New Roman" w:cs="Times New Roman"/>
          <w:sz w:val="24"/>
          <w:szCs w:val="24"/>
          <w:highlight w:val="yellow"/>
        </w:rPr>
        <w:t xml:space="preserve"> 2019) Precipitation and fixation activities remove a considerable amount of phosphorus from soils. Because of this difficulty, further research is being done on phosphate solubilizing bacteria that can boost phosphorus availability and encourage plant growth (Pan </w:t>
      </w:r>
      <w:r w:rsidR="00D51602" w:rsidRPr="00AB434C">
        <w:rPr>
          <w:rFonts w:ascii="Times New Roman" w:hAnsi="Times New Roman" w:cs="Times New Roman"/>
          <w:i/>
          <w:sz w:val="24"/>
          <w:szCs w:val="24"/>
          <w:highlight w:val="yellow"/>
        </w:rPr>
        <w:t>et al.,</w:t>
      </w:r>
      <w:r w:rsidR="00D51602" w:rsidRPr="00AB434C">
        <w:rPr>
          <w:rFonts w:ascii="Times New Roman" w:hAnsi="Times New Roman" w:cs="Times New Roman"/>
          <w:sz w:val="24"/>
          <w:szCs w:val="24"/>
          <w:highlight w:val="yellow"/>
        </w:rPr>
        <w:t xml:space="preserve"> 2023).  </w:t>
      </w:r>
      <w:r w:rsidR="00D51602" w:rsidRPr="00AB434C">
        <w:rPr>
          <w:rFonts w:ascii="Times New Roman" w:hAnsi="Times New Roman" w:cs="Times New Roman"/>
          <w:sz w:val="24"/>
          <w:szCs w:val="24"/>
          <w:highlight w:val="yellow"/>
        </w:rPr>
        <w:tab/>
      </w:r>
      <w:r w:rsidR="009921C1" w:rsidRPr="00AB434C">
        <w:rPr>
          <w:rFonts w:ascii="Times New Roman" w:hAnsi="Times New Roman" w:cs="Times New Roman"/>
          <w:sz w:val="24"/>
          <w:szCs w:val="24"/>
          <w:highlight w:val="yellow"/>
        </w:rPr>
        <w:tab/>
      </w:r>
    </w:p>
    <w:p w14:paraId="5DF354A1" w14:textId="77777777" w:rsidR="005156E2" w:rsidRPr="00AB434C" w:rsidRDefault="007371FE" w:rsidP="005156E2">
      <w:pPr>
        <w:tabs>
          <w:tab w:val="right" w:pos="9360"/>
        </w:tabs>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Phosphate-solubilizing bacteria (PSB) are thought to be an effective, secure, commercially sustainable, and environmentally friendly environmentally friendly substitute to help plants absorb P that is fixed in the soil.</w:t>
      </w:r>
      <w:r w:rsidR="003618A3" w:rsidRPr="00AB434C">
        <w:rPr>
          <w:highlight w:val="yellow"/>
        </w:rPr>
        <w:t xml:space="preserve"> </w:t>
      </w:r>
      <w:r w:rsidR="003618A3" w:rsidRPr="00AB434C">
        <w:rPr>
          <w:rFonts w:ascii="Times New Roman" w:hAnsi="Times New Roman" w:cs="Times New Roman"/>
          <w:sz w:val="24"/>
          <w:szCs w:val="24"/>
          <w:highlight w:val="yellow"/>
        </w:rPr>
        <w:t xml:space="preserve">Field research has shown that crops treated with both PSB and SSB together have better growth parameters than crops treated with either type of bacteria alone. </w:t>
      </w:r>
      <w:r w:rsidR="005156E2" w:rsidRPr="00AB434C">
        <w:rPr>
          <w:rFonts w:ascii="Times New Roman" w:hAnsi="Times New Roman" w:cs="Times New Roman"/>
          <w:sz w:val="24"/>
          <w:szCs w:val="24"/>
          <w:highlight w:val="yellow"/>
        </w:rPr>
        <w:lastRenderedPageBreak/>
        <w:t xml:space="preserve">Phosphorus availability is increased by the addition of phosphate-solubilizing microbes because they increase ion exchange and phosphatase enzyme activity (Kaur </w:t>
      </w:r>
      <w:r w:rsidR="005156E2" w:rsidRPr="00AB434C">
        <w:rPr>
          <w:rFonts w:ascii="Times New Roman" w:hAnsi="Times New Roman" w:cs="Times New Roman"/>
          <w:i/>
          <w:sz w:val="24"/>
          <w:szCs w:val="24"/>
          <w:highlight w:val="yellow"/>
        </w:rPr>
        <w:t>et al.,</w:t>
      </w:r>
      <w:r w:rsidR="005156E2" w:rsidRPr="00AB434C">
        <w:rPr>
          <w:rFonts w:ascii="Times New Roman" w:hAnsi="Times New Roman" w:cs="Times New Roman"/>
          <w:sz w:val="24"/>
          <w:szCs w:val="24"/>
          <w:highlight w:val="yellow"/>
        </w:rPr>
        <w:t xml:space="preserve"> 2015; Yadav </w:t>
      </w:r>
      <w:r w:rsidR="005156E2" w:rsidRPr="00AB434C">
        <w:rPr>
          <w:rFonts w:ascii="Times New Roman" w:hAnsi="Times New Roman" w:cs="Times New Roman"/>
          <w:i/>
          <w:sz w:val="24"/>
          <w:szCs w:val="24"/>
          <w:highlight w:val="yellow"/>
        </w:rPr>
        <w:t>et al.,</w:t>
      </w:r>
      <w:r w:rsidR="005156E2" w:rsidRPr="00AB434C">
        <w:rPr>
          <w:rFonts w:ascii="Times New Roman" w:hAnsi="Times New Roman" w:cs="Times New Roman"/>
          <w:sz w:val="24"/>
          <w:szCs w:val="24"/>
          <w:highlight w:val="yellow"/>
        </w:rPr>
        <w:t xml:space="preserve"> 2017).  </w:t>
      </w:r>
    </w:p>
    <w:p w14:paraId="437EF958" w14:textId="3DAB063A" w:rsidR="007371FE" w:rsidRPr="00322ED5" w:rsidRDefault="005156E2" w:rsidP="005156E2">
      <w:pPr>
        <w:tabs>
          <w:tab w:val="right" w:pos="9360"/>
        </w:tabs>
        <w:rPr>
          <w:rFonts w:ascii="Times New Roman" w:hAnsi="Times New Roman" w:cs="Times New Roman"/>
          <w:sz w:val="24"/>
          <w:szCs w:val="24"/>
        </w:rPr>
      </w:pPr>
      <w:r w:rsidRPr="00AB434C">
        <w:rPr>
          <w:rFonts w:ascii="Times New Roman" w:hAnsi="Times New Roman" w:cs="Times New Roman"/>
          <w:sz w:val="24"/>
          <w:szCs w:val="24"/>
          <w:highlight w:val="yellow"/>
        </w:rPr>
        <w:t xml:space="preserve">When incubated with rock phosphate, several bacteria, including </w:t>
      </w:r>
      <w:proofErr w:type="spellStart"/>
      <w:r w:rsidRPr="00AB434C">
        <w:rPr>
          <w:rFonts w:ascii="Times New Roman" w:hAnsi="Times New Roman" w:cs="Times New Roman"/>
          <w:sz w:val="24"/>
          <w:szCs w:val="24"/>
          <w:highlight w:val="yellow"/>
        </w:rPr>
        <w:t>Pantoea</w:t>
      </w:r>
      <w:proofErr w:type="spellEnd"/>
      <w:r w:rsidRPr="00AB434C">
        <w:rPr>
          <w:rFonts w:ascii="Times New Roman" w:hAnsi="Times New Roman" w:cs="Times New Roman"/>
          <w:sz w:val="24"/>
          <w:szCs w:val="24"/>
          <w:highlight w:val="yellow"/>
        </w:rPr>
        <w:t xml:space="preserve">, </w:t>
      </w:r>
      <w:proofErr w:type="spellStart"/>
      <w:r w:rsidRPr="00AB434C">
        <w:rPr>
          <w:rFonts w:ascii="Times New Roman" w:hAnsi="Times New Roman" w:cs="Times New Roman"/>
          <w:sz w:val="24"/>
          <w:szCs w:val="24"/>
          <w:highlight w:val="yellow"/>
        </w:rPr>
        <w:t>Burkholderia</w:t>
      </w:r>
      <w:proofErr w:type="spellEnd"/>
      <w:r w:rsidRPr="00AB434C">
        <w:rPr>
          <w:rFonts w:ascii="Times New Roman" w:hAnsi="Times New Roman" w:cs="Times New Roman"/>
          <w:sz w:val="24"/>
          <w:szCs w:val="24"/>
          <w:highlight w:val="yellow"/>
        </w:rPr>
        <w:t xml:space="preserve">, </w:t>
      </w:r>
      <w:proofErr w:type="spellStart"/>
      <w:r w:rsidRPr="00AB434C">
        <w:rPr>
          <w:rFonts w:ascii="Times New Roman" w:hAnsi="Times New Roman" w:cs="Times New Roman"/>
          <w:sz w:val="24"/>
          <w:szCs w:val="24"/>
          <w:highlight w:val="yellow"/>
        </w:rPr>
        <w:t>Rhodococcus</w:t>
      </w:r>
      <w:proofErr w:type="spellEnd"/>
      <w:r w:rsidRPr="00AB434C">
        <w:rPr>
          <w:rFonts w:ascii="Times New Roman" w:hAnsi="Times New Roman" w:cs="Times New Roman"/>
          <w:sz w:val="24"/>
          <w:szCs w:val="24"/>
          <w:highlight w:val="yellow"/>
        </w:rPr>
        <w:t xml:space="preserve">, </w:t>
      </w:r>
      <w:proofErr w:type="spellStart"/>
      <w:r w:rsidRPr="00AB434C">
        <w:rPr>
          <w:rFonts w:ascii="Times New Roman" w:hAnsi="Times New Roman" w:cs="Times New Roman"/>
          <w:sz w:val="24"/>
          <w:szCs w:val="24"/>
          <w:highlight w:val="yellow"/>
        </w:rPr>
        <w:t>Azotobacter</w:t>
      </w:r>
      <w:proofErr w:type="spellEnd"/>
      <w:r w:rsidRPr="00AB434C">
        <w:rPr>
          <w:rFonts w:ascii="Times New Roman" w:hAnsi="Times New Roman" w:cs="Times New Roman"/>
          <w:sz w:val="24"/>
          <w:szCs w:val="24"/>
          <w:highlight w:val="yellow"/>
        </w:rPr>
        <w:t xml:space="preserve">, Xanthomonas, and Enterobacter, have demonstrated encouraging outcomes (Mahanta </w:t>
      </w:r>
      <w:r w:rsidRPr="00AB434C">
        <w:rPr>
          <w:rFonts w:ascii="Times New Roman" w:hAnsi="Times New Roman" w:cs="Times New Roman"/>
          <w:i/>
          <w:sz w:val="24"/>
          <w:szCs w:val="24"/>
          <w:highlight w:val="yellow"/>
        </w:rPr>
        <w:t>et al.,</w:t>
      </w:r>
      <w:r w:rsidRPr="00AB434C">
        <w:rPr>
          <w:rFonts w:ascii="Times New Roman" w:hAnsi="Times New Roman" w:cs="Times New Roman"/>
          <w:sz w:val="24"/>
          <w:szCs w:val="24"/>
          <w:highlight w:val="yellow"/>
        </w:rPr>
        <w:t xml:space="preserve"> 2018). In the rhizosphere, the small area around plant roots, these bacteria solubilize inorganic phosphates, allowing plants to absorb them (Gupta et al., 2014; </w:t>
      </w:r>
      <w:proofErr w:type="spellStart"/>
      <w:r w:rsidRPr="00AB434C">
        <w:rPr>
          <w:rFonts w:ascii="Times New Roman" w:hAnsi="Times New Roman" w:cs="Times New Roman"/>
          <w:sz w:val="24"/>
          <w:szCs w:val="24"/>
          <w:highlight w:val="yellow"/>
        </w:rPr>
        <w:t>Elhaissoufi</w:t>
      </w:r>
      <w:proofErr w:type="spellEnd"/>
      <w:r w:rsidRPr="00AB434C">
        <w:rPr>
          <w:rFonts w:ascii="Times New Roman" w:hAnsi="Times New Roman" w:cs="Times New Roman"/>
          <w:sz w:val="24"/>
          <w:szCs w:val="24"/>
          <w:highlight w:val="yellow"/>
        </w:rPr>
        <w:t xml:space="preserve"> </w:t>
      </w:r>
      <w:r w:rsidRPr="00AB434C">
        <w:rPr>
          <w:rFonts w:ascii="Times New Roman" w:hAnsi="Times New Roman" w:cs="Times New Roman"/>
          <w:i/>
          <w:sz w:val="24"/>
          <w:szCs w:val="24"/>
          <w:highlight w:val="yellow"/>
        </w:rPr>
        <w:t>et al.,</w:t>
      </w:r>
      <w:r w:rsidRPr="00AB434C">
        <w:rPr>
          <w:rFonts w:ascii="Times New Roman" w:hAnsi="Times New Roman" w:cs="Times New Roman"/>
          <w:sz w:val="24"/>
          <w:szCs w:val="24"/>
          <w:highlight w:val="yellow"/>
        </w:rPr>
        <w:t xml:space="preserve"> 2021; Alori </w:t>
      </w:r>
      <w:r w:rsidRPr="00AB434C">
        <w:rPr>
          <w:rFonts w:ascii="Times New Roman" w:hAnsi="Times New Roman" w:cs="Times New Roman"/>
          <w:i/>
          <w:sz w:val="24"/>
          <w:szCs w:val="24"/>
          <w:highlight w:val="yellow"/>
        </w:rPr>
        <w:t>et al.,</w:t>
      </w:r>
      <w:r w:rsidRPr="00AB434C">
        <w:rPr>
          <w:rFonts w:ascii="Times New Roman" w:hAnsi="Times New Roman" w:cs="Times New Roman"/>
          <w:sz w:val="24"/>
          <w:szCs w:val="24"/>
          <w:highlight w:val="yellow"/>
        </w:rPr>
        <w:t xml:space="preserve"> 2017).</w:t>
      </w:r>
      <w:r w:rsidR="00F50AB7" w:rsidRPr="00AB434C">
        <w:rPr>
          <w:highlight w:val="yellow"/>
        </w:rPr>
        <w:t xml:space="preserve"> </w:t>
      </w:r>
      <w:r w:rsidR="00F50AB7" w:rsidRPr="00AB434C">
        <w:rPr>
          <w:rFonts w:ascii="Times New Roman" w:hAnsi="Times New Roman" w:cs="Times New Roman"/>
          <w:sz w:val="24"/>
          <w:szCs w:val="24"/>
          <w:highlight w:val="yellow"/>
        </w:rPr>
        <w:t>The application of SSB and PSB together improves soil health in addition to plant health itself. These bacteria promote microbial activity that improves aeration and water retention by forming aggregates that strengthen soil structure. By improving the decomposition of organic matter, this creates a more stable environment for root growth and gradually raises soil fertility (</w:t>
      </w:r>
      <w:proofErr w:type="spellStart"/>
      <w:r w:rsidR="00F50AB7" w:rsidRPr="00AB434C">
        <w:rPr>
          <w:rFonts w:ascii="Times New Roman" w:hAnsi="Times New Roman" w:cs="Times New Roman"/>
          <w:sz w:val="24"/>
          <w:szCs w:val="24"/>
          <w:highlight w:val="yellow"/>
        </w:rPr>
        <w:t>Kausadikar</w:t>
      </w:r>
      <w:proofErr w:type="spellEnd"/>
      <w:r w:rsidR="00F50AB7" w:rsidRPr="00AB434C">
        <w:rPr>
          <w:rFonts w:ascii="Times New Roman" w:hAnsi="Times New Roman" w:cs="Times New Roman"/>
          <w:sz w:val="24"/>
          <w:szCs w:val="24"/>
          <w:highlight w:val="yellow"/>
        </w:rPr>
        <w:t xml:space="preserve"> </w:t>
      </w:r>
      <w:r w:rsidR="00F50AB7" w:rsidRPr="00AB434C">
        <w:rPr>
          <w:rFonts w:ascii="Times New Roman" w:hAnsi="Times New Roman" w:cs="Times New Roman"/>
          <w:i/>
          <w:sz w:val="24"/>
          <w:szCs w:val="24"/>
          <w:highlight w:val="yellow"/>
        </w:rPr>
        <w:t>et al.,</w:t>
      </w:r>
      <w:r w:rsidR="00F50AB7" w:rsidRPr="00AB434C">
        <w:rPr>
          <w:rFonts w:ascii="Times New Roman" w:hAnsi="Times New Roman" w:cs="Times New Roman"/>
          <w:sz w:val="24"/>
          <w:szCs w:val="24"/>
          <w:highlight w:val="yellow"/>
        </w:rPr>
        <w:t xml:space="preserve"> 2023).</w:t>
      </w:r>
    </w:p>
    <w:p w14:paraId="79F3C0BF" w14:textId="5F319243" w:rsidR="00A11BDA" w:rsidRPr="00A11BDA" w:rsidRDefault="007371FE" w:rsidP="00A11BDA">
      <w:pPr>
        <w:rPr>
          <w:rFonts w:ascii="Times New Roman" w:hAnsi="Times New Roman" w:cs="Times New Roman"/>
          <w:sz w:val="24"/>
          <w:szCs w:val="24"/>
        </w:rPr>
      </w:pPr>
      <w:r w:rsidRPr="00322ED5">
        <w:rPr>
          <w:rFonts w:ascii="Times New Roman" w:hAnsi="Times New Roman" w:cs="Times New Roman"/>
          <w:sz w:val="24"/>
          <w:szCs w:val="24"/>
        </w:rPr>
        <w:t>Around the world, wheat (</w:t>
      </w:r>
      <w:r w:rsidRPr="00322ED5">
        <w:rPr>
          <w:rFonts w:ascii="Times New Roman" w:hAnsi="Times New Roman" w:cs="Times New Roman"/>
          <w:i/>
          <w:sz w:val="24"/>
          <w:szCs w:val="24"/>
        </w:rPr>
        <w:t>Triticum aestivum L.)</w:t>
      </w:r>
      <w:r w:rsidRPr="00322ED5">
        <w:rPr>
          <w:rFonts w:ascii="Times New Roman" w:hAnsi="Times New Roman" w:cs="Times New Roman"/>
          <w:sz w:val="24"/>
          <w:szCs w:val="24"/>
        </w:rPr>
        <w:t xml:space="preserve"> is a cereal crop that is extensively farmed (Cuong </w:t>
      </w:r>
      <w:r w:rsidRPr="00E23864">
        <w:rPr>
          <w:rFonts w:ascii="Times New Roman" w:hAnsi="Times New Roman" w:cs="Times New Roman"/>
          <w:i/>
          <w:sz w:val="24"/>
          <w:szCs w:val="24"/>
        </w:rPr>
        <w:t>et al.,</w:t>
      </w:r>
      <w:r w:rsidRPr="00322ED5">
        <w:rPr>
          <w:rFonts w:ascii="Times New Roman" w:hAnsi="Times New Roman" w:cs="Times New Roman"/>
          <w:sz w:val="24"/>
          <w:szCs w:val="24"/>
        </w:rPr>
        <w:t xml:space="preserve"> 2020; Chang </w:t>
      </w:r>
      <w:r w:rsidRPr="00322ED5">
        <w:rPr>
          <w:rFonts w:ascii="Times New Roman" w:hAnsi="Times New Roman" w:cs="Times New Roman"/>
          <w:i/>
          <w:sz w:val="24"/>
          <w:szCs w:val="24"/>
        </w:rPr>
        <w:t>et al</w:t>
      </w:r>
      <w:r w:rsidRPr="00322ED5">
        <w:rPr>
          <w:rFonts w:ascii="Times New Roman" w:hAnsi="Times New Roman" w:cs="Times New Roman"/>
          <w:sz w:val="24"/>
          <w:szCs w:val="24"/>
        </w:rPr>
        <w:t xml:space="preserve">., 2022). It belongs to the </w:t>
      </w:r>
      <w:proofErr w:type="spellStart"/>
      <w:r w:rsidRPr="00322ED5">
        <w:rPr>
          <w:rFonts w:ascii="Times New Roman" w:hAnsi="Times New Roman" w:cs="Times New Roman"/>
          <w:sz w:val="24"/>
          <w:szCs w:val="24"/>
        </w:rPr>
        <w:t>Poaceae</w:t>
      </w:r>
      <w:proofErr w:type="spellEnd"/>
      <w:r w:rsidRPr="00322ED5">
        <w:rPr>
          <w:rFonts w:ascii="Times New Roman" w:hAnsi="Times New Roman" w:cs="Times New Roman"/>
          <w:sz w:val="24"/>
          <w:szCs w:val="24"/>
        </w:rPr>
        <w:t xml:space="preserve"> family.</w:t>
      </w:r>
      <w:r w:rsidR="00CF3EA7" w:rsidRPr="00CF3EA7">
        <w:t xml:space="preserve"> </w:t>
      </w:r>
      <w:r w:rsidR="00CF3EA7" w:rsidRPr="00301E5A">
        <w:rPr>
          <w:rFonts w:ascii="Times New Roman" w:hAnsi="Times New Roman" w:cs="Times New Roman"/>
          <w:sz w:val="24"/>
          <w:szCs w:val="24"/>
          <w:highlight w:val="yellow"/>
        </w:rPr>
        <w:t>Around 808.44 million tons were produced globally in 2022 (Anonymous, 2024).</w:t>
      </w:r>
      <w:r w:rsidR="00CF3EA7" w:rsidRPr="00CF3EA7">
        <w:rPr>
          <w:rFonts w:ascii="Times New Roman" w:hAnsi="Times New Roman" w:cs="Times New Roman"/>
          <w:sz w:val="24"/>
          <w:szCs w:val="24"/>
        </w:rPr>
        <w:t xml:space="preserve"> </w:t>
      </w:r>
      <w:r w:rsidRPr="00322ED5">
        <w:rPr>
          <w:rFonts w:ascii="Times New Roman" w:hAnsi="Times New Roman" w:cs="Times New Roman"/>
          <w:sz w:val="24"/>
          <w:szCs w:val="24"/>
        </w:rPr>
        <w:t xml:space="preserve"> The physiological processes of germination and dormancy of seeds are different, and the success or failure of the subsequent establishment of seed</w:t>
      </w:r>
      <w:r w:rsidR="00AD1967">
        <w:rPr>
          <w:rFonts w:ascii="Times New Roman" w:hAnsi="Times New Roman" w:cs="Times New Roman"/>
          <w:sz w:val="24"/>
          <w:szCs w:val="24"/>
        </w:rPr>
        <w:t xml:space="preserve">lings. </w:t>
      </w:r>
      <w:r w:rsidR="00781C1D" w:rsidRPr="00322ED5">
        <w:rPr>
          <w:rFonts w:ascii="Times New Roman" w:hAnsi="Times New Roman" w:cs="Times New Roman"/>
          <w:sz w:val="24"/>
          <w:szCs w:val="24"/>
        </w:rPr>
        <w:t xml:space="preserve"> According to Rana (2020), the output of the wheat crop increased by up to 8.1% from the previous year. </w:t>
      </w:r>
      <w:r w:rsidRPr="00322ED5">
        <w:rPr>
          <w:rFonts w:ascii="Times New Roman" w:hAnsi="Times New Roman" w:cs="Times New Roman"/>
          <w:sz w:val="24"/>
          <w:szCs w:val="24"/>
        </w:rPr>
        <w:t>gent upon the shift from dormancy to germination. This is a crucial developmental stage in the life cycle of higher plants. Following the dry seed consumes water (imbibition), the process of seed germination comes to an end once the radicles protrude. Unfavorable environmental factors, such as salinity, high temperatures, and drought, can hinder the germination of seeds</w:t>
      </w:r>
      <w:r w:rsidRPr="00322ED5">
        <w:rPr>
          <w:rStyle w:val="Heading1Char"/>
          <w:rFonts w:ascii="Times New Roman" w:hAnsi="Times New Roman" w:cs="Times New Roman"/>
          <w:sz w:val="24"/>
          <w:szCs w:val="24"/>
        </w:rPr>
        <w:t xml:space="preserve">. </w:t>
      </w:r>
      <w:r w:rsidRPr="00322ED5">
        <w:rPr>
          <w:rFonts w:ascii="Times New Roman" w:hAnsi="Times New Roman" w:cs="Times New Roman"/>
          <w:sz w:val="24"/>
          <w:szCs w:val="24"/>
        </w:rPr>
        <w:t xml:space="preserve">Co application of silicon along with microbial supplements is expected to benefit the wheat crop. </w:t>
      </w:r>
      <w:r w:rsidR="00A11BDA" w:rsidRPr="00A11BDA">
        <w:rPr>
          <w:rFonts w:ascii="Times New Roman" w:hAnsi="Times New Roman" w:cs="Times New Roman"/>
          <w:sz w:val="24"/>
          <w:szCs w:val="24"/>
        </w:rPr>
        <w:t>Overall, the data points to the importance of consuming enough silica for preserving bone strength and gener</w:t>
      </w:r>
      <w:r w:rsidR="00AB434C">
        <w:rPr>
          <w:rFonts w:ascii="Times New Roman" w:hAnsi="Times New Roman" w:cs="Times New Roman"/>
          <w:sz w:val="24"/>
          <w:szCs w:val="24"/>
        </w:rPr>
        <w:t>al health.</w:t>
      </w:r>
      <w:r w:rsidR="00A11BDA" w:rsidRPr="00A11BDA">
        <w:rPr>
          <w:rFonts w:ascii="Times New Roman" w:hAnsi="Times New Roman" w:cs="Times New Roman"/>
          <w:sz w:val="24"/>
          <w:szCs w:val="24"/>
        </w:rPr>
        <w:t xml:space="preserve"> </w:t>
      </w:r>
    </w:p>
    <w:p w14:paraId="588D469F" w14:textId="1C3D32C2" w:rsidR="00A2311C" w:rsidRDefault="00A11BDA" w:rsidP="00A11BDA">
      <w:pPr>
        <w:rPr>
          <w:rFonts w:ascii="Times New Roman" w:hAnsi="Times New Roman" w:cs="Times New Roman"/>
          <w:sz w:val="24"/>
          <w:szCs w:val="24"/>
        </w:rPr>
      </w:pPr>
      <w:r w:rsidRPr="00A11BDA">
        <w:rPr>
          <w:rFonts w:ascii="Times New Roman" w:hAnsi="Times New Roman" w:cs="Times New Roman"/>
          <w:sz w:val="24"/>
          <w:szCs w:val="24"/>
        </w:rPr>
        <w:t>Both agricultural productivity and human health are improved by the use of silicon-solubilizing bacteria (SSB) and phosphate-solubilizing bacteria (PSB).</w:t>
      </w:r>
      <w:r w:rsidR="007371FE" w:rsidRPr="00322ED5">
        <w:rPr>
          <w:rFonts w:ascii="Times New Roman" w:hAnsi="Times New Roman" w:cs="Times New Roman"/>
          <w:sz w:val="24"/>
          <w:szCs w:val="24"/>
        </w:rPr>
        <w:t>However, research on the synergistic effects and combined application of siliceous material along with microbes for seed germination is very scarce.  Keeping above</w:t>
      </w:r>
      <w:r w:rsidR="00901531">
        <w:rPr>
          <w:rFonts w:ascii="Times New Roman" w:hAnsi="Times New Roman" w:cs="Times New Roman"/>
          <w:sz w:val="24"/>
          <w:szCs w:val="24"/>
        </w:rPr>
        <w:t xml:space="preserve"> in view, the objectives of </w:t>
      </w:r>
      <w:r w:rsidR="007371FE" w:rsidRPr="00322ED5">
        <w:rPr>
          <w:rFonts w:ascii="Times New Roman" w:hAnsi="Times New Roman" w:cs="Times New Roman"/>
          <w:sz w:val="24"/>
          <w:szCs w:val="24"/>
        </w:rPr>
        <w:t>this study were to study the combined and single effects of Si and PSB and SSB on seed germination parameter.</w:t>
      </w:r>
    </w:p>
    <w:p w14:paraId="79307BE2" w14:textId="78933F89" w:rsidR="007371FE" w:rsidRPr="009B5D4C" w:rsidRDefault="00A2311C" w:rsidP="00AD1B67">
      <w:pPr>
        <w:rPr>
          <w:rFonts w:ascii="Times New Roman" w:hAnsi="Times New Roman" w:cs="Times New Roman"/>
          <w:b/>
          <w:sz w:val="24"/>
          <w:szCs w:val="24"/>
        </w:rPr>
      </w:pPr>
      <w:r w:rsidRPr="009B5D4C">
        <w:rPr>
          <w:rFonts w:ascii="Times New Roman" w:hAnsi="Times New Roman" w:cs="Times New Roman"/>
          <w:b/>
          <w:sz w:val="24"/>
          <w:szCs w:val="24"/>
        </w:rPr>
        <w:t>Material and methods:</w:t>
      </w:r>
    </w:p>
    <w:p w14:paraId="0A318013" w14:textId="3DB43137" w:rsidR="004B7E5F" w:rsidRPr="009B5D4C" w:rsidRDefault="00E15C35" w:rsidP="004B7E5F">
      <w:pPr>
        <w:rPr>
          <w:rFonts w:ascii="Times New Roman" w:hAnsi="Times New Roman" w:cs="Times New Roman"/>
          <w:sz w:val="24"/>
          <w:szCs w:val="24"/>
          <w:highlight w:val="yellow"/>
        </w:rPr>
      </w:pPr>
      <w:r w:rsidRPr="00322ED5">
        <w:rPr>
          <w:rFonts w:ascii="Times New Roman" w:hAnsi="Times New Roman" w:cs="Times New Roman"/>
          <w:b/>
          <w:sz w:val="24"/>
          <w:szCs w:val="24"/>
        </w:rPr>
        <w:t xml:space="preserve"> </w:t>
      </w:r>
      <w:r w:rsidRPr="009B5D4C">
        <w:rPr>
          <w:rFonts w:ascii="Times New Roman" w:hAnsi="Times New Roman" w:cs="Times New Roman"/>
          <w:b/>
          <w:sz w:val="24"/>
          <w:szCs w:val="24"/>
          <w:highlight w:val="yellow"/>
        </w:rPr>
        <w:t xml:space="preserve">Experimental </w:t>
      </w:r>
      <w:proofErr w:type="gramStart"/>
      <w:r w:rsidRPr="009B5D4C">
        <w:rPr>
          <w:rFonts w:ascii="Times New Roman" w:hAnsi="Times New Roman" w:cs="Times New Roman"/>
          <w:b/>
          <w:sz w:val="24"/>
          <w:szCs w:val="24"/>
          <w:highlight w:val="yellow"/>
        </w:rPr>
        <w:t>site :</w:t>
      </w:r>
      <w:proofErr w:type="gramEnd"/>
      <w:r w:rsidRPr="009B5D4C">
        <w:rPr>
          <w:rFonts w:ascii="Times New Roman" w:hAnsi="Times New Roman" w:cs="Times New Roman"/>
          <w:sz w:val="24"/>
          <w:szCs w:val="24"/>
          <w:highlight w:val="yellow"/>
        </w:rPr>
        <w:t xml:space="preserve"> </w:t>
      </w:r>
      <w:r w:rsidR="00491ABB" w:rsidRPr="009B5D4C">
        <w:rPr>
          <w:rFonts w:ascii="Times New Roman" w:hAnsi="Times New Roman" w:cs="Times New Roman"/>
          <w:sz w:val="24"/>
          <w:szCs w:val="24"/>
          <w:highlight w:val="yellow"/>
        </w:rPr>
        <w:br/>
        <w:t>The current investigation was conducted f</w:t>
      </w:r>
      <w:r w:rsidR="009F6155" w:rsidRPr="009B5D4C">
        <w:rPr>
          <w:rFonts w:ascii="Times New Roman" w:hAnsi="Times New Roman" w:cs="Times New Roman"/>
          <w:sz w:val="24"/>
          <w:szCs w:val="24"/>
          <w:highlight w:val="yellow"/>
        </w:rPr>
        <w:t>rom O</w:t>
      </w:r>
      <w:r w:rsidR="005C486C" w:rsidRPr="009B5D4C">
        <w:rPr>
          <w:rFonts w:ascii="Times New Roman" w:hAnsi="Times New Roman" w:cs="Times New Roman"/>
          <w:sz w:val="24"/>
          <w:szCs w:val="24"/>
          <w:highlight w:val="yellow"/>
        </w:rPr>
        <w:t>ctober to November  of 2023</w:t>
      </w:r>
      <w:r w:rsidR="00261B90" w:rsidRPr="009B5D4C">
        <w:rPr>
          <w:rFonts w:ascii="Times New Roman" w:hAnsi="Times New Roman" w:cs="Times New Roman"/>
          <w:sz w:val="24"/>
          <w:szCs w:val="24"/>
          <w:highlight w:val="yellow"/>
        </w:rPr>
        <w:t xml:space="preserve"> </w:t>
      </w:r>
      <w:r w:rsidR="00491ABB" w:rsidRPr="009B5D4C">
        <w:rPr>
          <w:rFonts w:ascii="Times New Roman" w:hAnsi="Times New Roman" w:cs="Times New Roman"/>
          <w:sz w:val="24"/>
          <w:szCs w:val="24"/>
          <w:highlight w:val="yellow"/>
        </w:rPr>
        <w:t xml:space="preserve">in Baba </w:t>
      </w:r>
      <w:proofErr w:type="spellStart"/>
      <w:r w:rsidR="00491ABB" w:rsidRPr="009B5D4C">
        <w:rPr>
          <w:rFonts w:ascii="Times New Roman" w:hAnsi="Times New Roman" w:cs="Times New Roman"/>
          <w:sz w:val="24"/>
          <w:szCs w:val="24"/>
          <w:highlight w:val="yellow"/>
        </w:rPr>
        <w:t>Mastnath</w:t>
      </w:r>
      <w:proofErr w:type="spellEnd"/>
      <w:r w:rsidR="00491ABB" w:rsidRPr="009B5D4C">
        <w:rPr>
          <w:rFonts w:ascii="Times New Roman" w:hAnsi="Times New Roman" w:cs="Times New Roman"/>
          <w:sz w:val="24"/>
          <w:szCs w:val="24"/>
          <w:highlight w:val="yellow"/>
        </w:rPr>
        <w:t xml:space="preserve"> University's Department of Botany, Ashtal Bohar, Rohtak, Haryana, India. The village of Ashtal Bohar is located in the Rohtak district of the state of Haryana. It spans 1668 square kilometers and is located between latitudes 28°40'30" N and 29°05'35" N and longitudes 76°13'22" E and 76° 51'20" E. The region experiences hot summers and an arid to semi-arid climate</w:t>
      </w:r>
      <w:proofErr w:type="gramStart"/>
      <w:r w:rsidR="00491ABB" w:rsidRPr="009B5D4C">
        <w:rPr>
          <w:rFonts w:ascii="Times New Roman" w:hAnsi="Times New Roman" w:cs="Times New Roman"/>
          <w:sz w:val="24"/>
          <w:szCs w:val="24"/>
          <w:highlight w:val="yellow"/>
        </w:rPr>
        <w:t>..</w:t>
      </w:r>
      <w:proofErr w:type="gramEnd"/>
      <w:r w:rsidR="00491ABB" w:rsidRPr="009B5D4C">
        <w:rPr>
          <w:rFonts w:ascii="Times New Roman" w:hAnsi="Times New Roman" w:cs="Times New Roman"/>
          <w:sz w:val="24"/>
          <w:szCs w:val="24"/>
          <w:highlight w:val="yellow"/>
        </w:rPr>
        <w:t xml:space="preserve"> </w:t>
      </w:r>
      <w:r w:rsidR="004B7E5F" w:rsidRPr="009B5D4C">
        <w:rPr>
          <w:rFonts w:ascii="Times New Roman" w:hAnsi="Times New Roman" w:cs="Times New Roman"/>
          <w:sz w:val="24"/>
          <w:szCs w:val="24"/>
          <w:highlight w:val="yellow"/>
        </w:rPr>
        <w:t xml:space="preserve">The texture </w:t>
      </w:r>
      <w:r w:rsidR="004B7E5F" w:rsidRPr="009B5D4C">
        <w:rPr>
          <w:rFonts w:ascii="Times New Roman" w:hAnsi="Times New Roman" w:cs="Times New Roman"/>
          <w:sz w:val="24"/>
          <w:szCs w:val="24"/>
          <w:highlight w:val="yellow"/>
        </w:rPr>
        <w:lastRenderedPageBreak/>
        <w:t>of the soil was loamy sand, its pH was 7.5, its reaction was slightly alkaline, its organic carbon content was low (0.12%), and</w:t>
      </w:r>
    </w:p>
    <w:p w14:paraId="280AFC7F" w14:textId="77777777" w:rsidR="004B7E5F" w:rsidRPr="009B5D4C" w:rsidRDefault="004B7E5F" w:rsidP="004B7E5F">
      <w:pPr>
        <w:rPr>
          <w:rFonts w:ascii="Times New Roman" w:hAnsi="Times New Roman" w:cs="Times New Roman"/>
          <w:sz w:val="24"/>
          <w:szCs w:val="24"/>
          <w:highlight w:val="yellow"/>
        </w:rPr>
      </w:pPr>
    </w:p>
    <w:p w14:paraId="540D81EA" w14:textId="134BA722" w:rsidR="00B5395D" w:rsidRPr="00322ED5" w:rsidRDefault="004B7E5F" w:rsidP="004B7E5F">
      <w:pPr>
        <w:rPr>
          <w:rFonts w:ascii="Times New Roman" w:hAnsi="Times New Roman" w:cs="Times New Roman"/>
          <w:sz w:val="24"/>
          <w:szCs w:val="24"/>
        </w:rPr>
      </w:pPr>
      <w:r w:rsidRPr="009B5D4C">
        <w:rPr>
          <w:rFonts w:ascii="Times New Roman" w:hAnsi="Times New Roman" w:cs="Times New Roman"/>
          <w:sz w:val="24"/>
          <w:szCs w:val="24"/>
          <w:highlight w:val="yellow"/>
        </w:rPr>
        <w:t>Potash availability is high (321.0 kg/ha), available phosphorus availability is medium (22.2 kg/ha), and nitrogen availability is medium (177 kg/ha).</w:t>
      </w:r>
      <w:r w:rsidR="005452B1" w:rsidRPr="009B5D4C">
        <w:rPr>
          <w:highlight w:val="yellow"/>
        </w:rPr>
        <w:t xml:space="preserve"> </w:t>
      </w:r>
      <w:r w:rsidR="005452B1" w:rsidRPr="009B5D4C">
        <w:rPr>
          <w:rFonts w:ascii="Times New Roman" w:hAnsi="Times New Roman" w:cs="Times New Roman"/>
          <w:sz w:val="24"/>
          <w:szCs w:val="24"/>
          <w:highlight w:val="yellow"/>
        </w:rPr>
        <w:t>A semi-arid climate prevails in the area, with an average annual temperature of 24.8°C and 443 mm of precipitation. From May to October, the Southwest monsoon is responsible for about 90% of the yearly precipitation. The lowest and highest mean maximum temperatures were recorded in January and May, respectively.</w:t>
      </w:r>
      <w:r w:rsidR="00015335" w:rsidRPr="009B5D4C">
        <w:rPr>
          <w:highlight w:val="yellow"/>
        </w:rPr>
        <w:t xml:space="preserve"> </w:t>
      </w:r>
      <w:r w:rsidR="00015335" w:rsidRPr="009B5D4C">
        <w:rPr>
          <w:rFonts w:ascii="Times New Roman" w:hAnsi="Times New Roman" w:cs="Times New Roman"/>
          <w:sz w:val="24"/>
          <w:szCs w:val="24"/>
          <w:highlight w:val="yellow"/>
        </w:rPr>
        <w:t xml:space="preserve">With the exception of the monsoon season, humidity is typically low. </w:t>
      </w:r>
      <w:r w:rsidR="00491ABB" w:rsidRPr="009B5D4C">
        <w:rPr>
          <w:rFonts w:ascii="Times New Roman" w:hAnsi="Times New Roman" w:cs="Times New Roman"/>
          <w:sz w:val="24"/>
          <w:szCs w:val="24"/>
          <w:highlight w:val="yellow"/>
        </w:rPr>
        <w:t>The district grows its main crops during Rabi and Kharif seasons. The principal crops grown during rabi are wheat,</w:t>
      </w:r>
      <w:r w:rsidR="00AD1B67" w:rsidRPr="009B5D4C">
        <w:rPr>
          <w:rFonts w:ascii="Times New Roman" w:hAnsi="Times New Roman" w:cs="Times New Roman"/>
          <w:sz w:val="24"/>
          <w:szCs w:val="24"/>
          <w:highlight w:val="yellow"/>
        </w:rPr>
        <w:t xml:space="preserve"> </w:t>
      </w:r>
      <w:r w:rsidR="00E35567" w:rsidRPr="009B5D4C">
        <w:rPr>
          <w:rFonts w:ascii="Times New Roman" w:hAnsi="Times New Roman" w:cs="Times New Roman"/>
          <w:sz w:val="24"/>
          <w:szCs w:val="24"/>
          <w:highlight w:val="yellow"/>
        </w:rPr>
        <w:t>mustard and peas.</w:t>
      </w:r>
      <w:r w:rsidR="00B5395D" w:rsidRPr="00322ED5">
        <w:rPr>
          <w:rFonts w:ascii="Times New Roman" w:hAnsi="Times New Roman" w:cs="Times New Roman"/>
          <w:sz w:val="24"/>
          <w:szCs w:val="24"/>
        </w:rPr>
        <w:t xml:space="preserve"> </w:t>
      </w:r>
    </w:p>
    <w:p w14:paraId="253DCEBE" w14:textId="77777777" w:rsidR="00B5395D" w:rsidRPr="00322ED5" w:rsidRDefault="004F598F" w:rsidP="00AD1B67">
      <w:pPr>
        <w:rPr>
          <w:rFonts w:ascii="Times New Roman" w:hAnsi="Times New Roman" w:cs="Times New Roman"/>
          <w:b/>
          <w:sz w:val="24"/>
          <w:szCs w:val="24"/>
        </w:rPr>
      </w:pPr>
      <w:r w:rsidRPr="00322ED5">
        <w:rPr>
          <w:rFonts w:ascii="Times New Roman" w:hAnsi="Times New Roman" w:cs="Times New Roman"/>
          <w:b/>
          <w:sz w:val="24"/>
          <w:szCs w:val="24"/>
        </w:rPr>
        <w:t>Collection of the wheat</w:t>
      </w:r>
      <w:r w:rsidR="00B5395D" w:rsidRPr="00322ED5">
        <w:rPr>
          <w:rFonts w:ascii="Times New Roman" w:hAnsi="Times New Roman" w:cs="Times New Roman"/>
          <w:b/>
          <w:sz w:val="24"/>
          <w:szCs w:val="24"/>
        </w:rPr>
        <w:t xml:space="preserve"> s</w:t>
      </w:r>
      <w:r w:rsidR="005C486C" w:rsidRPr="00322ED5">
        <w:rPr>
          <w:rFonts w:ascii="Times New Roman" w:hAnsi="Times New Roman" w:cs="Times New Roman"/>
          <w:b/>
          <w:sz w:val="24"/>
          <w:szCs w:val="24"/>
        </w:rPr>
        <w:t>eeds and chemicals:</w:t>
      </w:r>
    </w:p>
    <w:p w14:paraId="4F31159B" w14:textId="77777777" w:rsidR="00366220" w:rsidRPr="00322ED5" w:rsidRDefault="00366220" w:rsidP="00AD1B67">
      <w:pPr>
        <w:rPr>
          <w:rFonts w:ascii="Times New Roman" w:hAnsi="Times New Roman" w:cs="Times New Roman"/>
          <w:b/>
          <w:sz w:val="24"/>
          <w:szCs w:val="24"/>
        </w:rPr>
      </w:pPr>
      <w:r w:rsidRPr="00322ED5">
        <w:rPr>
          <w:rFonts w:ascii="Times New Roman" w:hAnsi="Times New Roman" w:cs="Times New Roman"/>
          <w:b/>
          <w:sz w:val="24"/>
          <w:szCs w:val="24"/>
        </w:rPr>
        <w:t>Wheat seeds:</w:t>
      </w:r>
    </w:p>
    <w:p w14:paraId="2916B932" w14:textId="77777777" w:rsidR="00AD1B67" w:rsidRPr="00322ED5" w:rsidRDefault="00B5395D" w:rsidP="00AD1B67">
      <w:pPr>
        <w:rPr>
          <w:rFonts w:ascii="Times New Roman" w:hAnsi="Times New Roman" w:cs="Times New Roman"/>
          <w:sz w:val="24"/>
          <w:szCs w:val="24"/>
        </w:rPr>
      </w:pPr>
      <w:r w:rsidRPr="00322ED5">
        <w:rPr>
          <w:rFonts w:ascii="Times New Roman" w:hAnsi="Times New Roman" w:cs="Times New Roman"/>
          <w:sz w:val="24"/>
          <w:szCs w:val="24"/>
        </w:rPr>
        <w:t>The cer</w:t>
      </w:r>
      <w:r w:rsidR="00AD1B67" w:rsidRPr="00322ED5">
        <w:rPr>
          <w:rFonts w:ascii="Times New Roman" w:hAnsi="Times New Roman" w:cs="Times New Roman"/>
          <w:sz w:val="24"/>
          <w:szCs w:val="24"/>
        </w:rPr>
        <w:t xml:space="preserve">tified and healthy seeds of </w:t>
      </w:r>
      <w:r w:rsidR="005C486C" w:rsidRPr="00322ED5">
        <w:rPr>
          <w:rFonts w:ascii="Times New Roman" w:hAnsi="Times New Roman" w:cs="Times New Roman"/>
          <w:sz w:val="24"/>
          <w:szCs w:val="24"/>
        </w:rPr>
        <w:t xml:space="preserve">selected wheat variety HD 2967 and Golden </w:t>
      </w:r>
      <w:proofErr w:type="spellStart"/>
      <w:r w:rsidR="005C486C" w:rsidRPr="00322ED5">
        <w:rPr>
          <w:rFonts w:ascii="Times New Roman" w:hAnsi="Times New Roman" w:cs="Times New Roman"/>
          <w:sz w:val="24"/>
          <w:szCs w:val="24"/>
        </w:rPr>
        <w:t>Sharbati</w:t>
      </w:r>
      <w:proofErr w:type="spellEnd"/>
      <w:r w:rsidR="005C486C" w:rsidRPr="00322ED5">
        <w:rPr>
          <w:rFonts w:ascii="Times New Roman" w:hAnsi="Times New Roman" w:cs="Times New Roman"/>
          <w:sz w:val="24"/>
          <w:szCs w:val="24"/>
        </w:rPr>
        <w:t xml:space="preserve"> 306 </w:t>
      </w:r>
      <w:r w:rsidR="00366220" w:rsidRPr="00322ED5">
        <w:rPr>
          <w:rFonts w:ascii="Times New Roman" w:hAnsi="Times New Roman" w:cs="Times New Roman"/>
          <w:i/>
          <w:sz w:val="24"/>
          <w:szCs w:val="24"/>
        </w:rPr>
        <w:t>(</w:t>
      </w:r>
      <w:proofErr w:type="spellStart"/>
      <w:r w:rsidR="005C486C" w:rsidRPr="00322ED5">
        <w:rPr>
          <w:rFonts w:ascii="Times New Roman" w:hAnsi="Times New Roman" w:cs="Times New Roman"/>
          <w:i/>
          <w:sz w:val="24"/>
          <w:szCs w:val="24"/>
        </w:rPr>
        <w:t>Triticum</w:t>
      </w:r>
      <w:proofErr w:type="spellEnd"/>
      <w:r w:rsidR="005C486C" w:rsidRPr="00322ED5">
        <w:rPr>
          <w:rFonts w:ascii="Times New Roman" w:hAnsi="Times New Roman" w:cs="Times New Roman"/>
          <w:i/>
          <w:sz w:val="24"/>
          <w:szCs w:val="24"/>
        </w:rPr>
        <w:t xml:space="preserve"> </w:t>
      </w:r>
      <w:proofErr w:type="spellStart"/>
      <w:r w:rsidR="005C486C" w:rsidRPr="00322ED5">
        <w:rPr>
          <w:rFonts w:ascii="Times New Roman" w:hAnsi="Times New Roman" w:cs="Times New Roman"/>
          <w:i/>
          <w:sz w:val="24"/>
          <w:szCs w:val="24"/>
        </w:rPr>
        <w:t>aestivum</w:t>
      </w:r>
      <w:proofErr w:type="spellEnd"/>
      <w:r w:rsidR="005C486C" w:rsidRPr="00322ED5">
        <w:rPr>
          <w:rFonts w:ascii="Times New Roman" w:hAnsi="Times New Roman" w:cs="Times New Roman"/>
          <w:i/>
          <w:sz w:val="24"/>
          <w:szCs w:val="24"/>
        </w:rPr>
        <w:t xml:space="preserve"> </w:t>
      </w:r>
      <w:r w:rsidR="00366220" w:rsidRPr="00322ED5">
        <w:rPr>
          <w:rFonts w:ascii="Times New Roman" w:hAnsi="Times New Roman" w:cs="Times New Roman"/>
          <w:i/>
          <w:sz w:val="24"/>
          <w:szCs w:val="24"/>
        </w:rPr>
        <w:t>L.</w:t>
      </w:r>
      <w:r w:rsidR="00366220" w:rsidRPr="00322ED5">
        <w:rPr>
          <w:rFonts w:ascii="Times New Roman" w:hAnsi="Times New Roman" w:cs="Times New Roman"/>
          <w:sz w:val="24"/>
          <w:szCs w:val="24"/>
        </w:rPr>
        <w:t>)</w:t>
      </w:r>
      <w:r w:rsidRPr="00322ED5">
        <w:rPr>
          <w:rFonts w:ascii="Times New Roman" w:hAnsi="Times New Roman" w:cs="Times New Roman"/>
          <w:sz w:val="24"/>
          <w:szCs w:val="24"/>
        </w:rPr>
        <w:t xml:space="preserve"> were collected from “The Haryana State Seed Certification Agency”, Rohtak, India.</w:t>
      </w:r>
      <w:r w:rsidR="00366220" w:rsidRPr="00322ED5">
        <w:rPr>
          <w:rFonts w:ascii="Times New Roman" w:hAnsi="Times New Roman" w:cs="Times New Roman"/>
          <w:sz w:val="24"/>
          <w:szCs w:val="24"/>
        </w:rPr>
        <w:t xml:space="preserve"> </w:t>
      </w:r>
    </w:p>
    <w:p w14:paraId="67CB7D7E" w14:textId="7BA57B08" w:rsidR="005B54B3" w:rsidRPr="00322ED5" w:rsidRDefault="00366220" w:rsidP="00AD1B67">
      <w:pPr>
        <w:rPr>
          <w:rFonts w:ascii="Times New Roman" w:hAnsi="Times New Roman" w:cs="Times New Roman"/>
          <w:sz w:val="24"/>
          <w:szCs w:val="24"/>
        </w:rPr>
      </w:pPr>
      <w:r w:rsidRPr="00322ED5">
        <w:rPr>
          <w:rFonts w:ascii="Times New Roman" w:hAnsi="Times New Roman" w:cs="Times New Roman"/>
          <w:sz w:val="24"/>
          <w:szCs w:val="24"/>
        </w:rPr>
        <w:t>Chemicals:</w:t>
      </w:r>
      <w:r w:rsidR="00AD1B67" w:rsidRPr="00322ED5">
        <w:rPr>
          <w:rFonts w:ascii="Times New Roman" w:hAnsi="Times New Roman" w:cs="Times New Roman"/>
          <w:sz w:val="24"/>
          <w:szCs w:val="24"/>
        </w:rPr>
        <w:t xml:space="preserve"> </w:t>
      </w:r>
      <w:r w:rsidR="003A4162" w:rsidRPr="00322ED5">
        <w:rPr>
          <w:rFonts w:ascii="Times New Roman" w:hAnsi="Times New Roman" w:cs="Times New Roman"/>
          <w:sz w:val="24"/>
          <w:szCs w:val="24"/>
        </w:rPr>
        <w:t>S</w:t>
      </w:r>
      <w:r w:rsidRPr="00322ED5">
        <w:rPr>
          <w:rFonts w:ascii="Times New Roman" w:hAnsi="Times New Roman" w:cs="Times New Roman"/>
          <w:sz w:val="24"/>
          <w:szCs w:val="24"/>
        </w:rPr>
        <w:t xml:space="preserve">ilicon fertilizer, </w:t>
      </w:r>
      <w:r w:rsidR="00676D10">
        <w:rPr>
          <w:rFonts w:ascii="Times New Roman" w:hAnsi="Times New Roman" w:cs="Times New Roman"/>
          <w:sz w:val="24"/>
          <w:szCs w:val="24"/>
        </w:rPr>
        <w:t>Silicon solubilizing bacteria (</w:t>
      </w:r>
      <w:r w:rsidRPr="00322ED5">
        <w:rPr>
          <w:rFonts w:ascii="Times New Roman" w:hAnsi="Times New Roman" w:cs="Times New Roman"/>
          <w:sz w:val="24"/>
          <w:szCs w:val="24"/>
        </w:rPr>
        <w:t>SSB</w:t>
      </w:r>
      <w:r w:rsidR="00676D10">
        <w:rPr>
          <w:rFonts w:ascii="Times New Roman" w:hAnsi="Times New Roman" w:cs="Times New Roman"/>
          <w:sz w:val="24"/>
          <w:szCs w:val="24"/>
        </w:rPr>
        <w:t>)</w:t>
      </w:r>
      <w:r w:rsidRPr="00322ED5">
        <w:rPr>
          <w:rFonts w:ascii="Times New Roman" w:hAnsi="Times New Roman" w:cs="Times New Roman"/>
          <w:sz w:val="24"/>
          <w:szCs w:val="24"/>
        </w:rPr>
        <w:t xml:space="preserve"> </w:t>
      </w:r>
      <w:proofErr w:type="gramStart"/>
      <w:r w:rsidRPr="00322ED5">
        <w:rPr>
          <w:rFonts w:ascii="Times New Roman" w:hAnsi="Times New Roman" w:cs="Times New Roman"/>
          <w:sz w:val="24"/>
          <w:szCs w:val="24"/>
        </w:rPr>
        <w:t xml:space="preserve">and </w:t>
      </w:r>
      <w:r w:rsidR="00676D10">
        <w:rPr>
          <w:rFonts w:ascii="Times New Roman" w:hAnsi="Times New Roman" w:cs="Times New Roman"/>
          <w:sz w:val="24"/>
          <w:szCs w:val="24"/>
        </w:rPr>
        <w:t xml:space="preserve"> Phosphate</w:t>
      </w:r>
      <w:proofErr w:type="gramEnd"/>
      <w:r w:rsidR="00676D10">
        <w:rPr>
          <w:rFonts w:ascii="Times New Roman" w:hAnsi="Times New Roman" w:cs="Times New Roman"/>
          <w:sz w:val="24"/>
          <w:szCs w:val="24"/>
        </w:rPr>
        <w:t xml:space="preserve"> solubilizing bacteria (</w:t>
      </w:r>
      <w:r w:rsidRPr="00322ED5">
        <w:rPr>
          <w:rFonts w:ascii="Times New Roman" w:hAnsi="Times New Roman" w:cs="Times New Roman"/>
          <w:sz w:val="24"/>
          <w:szCs w:val="24"/>
        </w:rPr>
        <w:t>PSB</w:t>
      </w:r>
      <w:r w:rsidR="00676D10">
        <w:rPr>
          <w:rFonts w:ascii="Times New Roman" w:hAnsi="Times New Roman" w:cs="Times New Roman"/>
          <w:sz w:val="24"/>
          <w:szCs w:val="24"/>
        </w:rPr>
        <w:t>)</w:t>
      </w:r>
      <w:r w:rsidRPr="00322ED5">
        <w:rPr>
          <w:rFonts w:ascii="Times New Roman" w:hAnsi="Times New Roman" w:cs="Times New Roman"/>
          <w:sz w:val="24"/>
          <w:szCs w:val="24"/>
        </w:rPr>
        <w:t xml:space="preserve"> are purchased from Akshar Chem. Private limited , Mumbai.</w:t>
      </w:r>
    </w:p>
    <w:p w14:paraId="049A2BCF" w14:textId="77777777" w:rsidR="00EC70D6" w:rsidRPr="00E23864" w:rsidRDefault="00EC70D6" w:rsidP="00AD1B67">
      <w:pPr>
        <w:rPr>
          <w:rFonts w:ascii="Times New Roman" w:hAnsi="Times New Roman" w:cs="Times New Roman"/>
          <w:b/>
          <w:sz w:val="24"/>
          <w:szCs w:val="24"/>
        </w:rPr>
      </w:pPr>
      <w:r w:rsidRPr="00E23864">
        <w:rPr>
          <w:rFonts w:ascii="Times New Roman" w:hAnsi="Times New Roman" w:cs="Times New Roman"/>
          <w:b/>
          <w:sz w:val="24"/>
          <w:szCs w:val="24"/>
        </w:rPr>
        <w:t xml:space="preserve">Experiment in Disposable </w:t>
      </w:r>
      <w:proofErr w:type="spellStart"/>
      <w:r w:rsidRPr="00E23864">
        <w:rPr>
          <w:rFonts w:ascii="Times New Roman" w:hAnsi="Times New Roman" w:cs="Times New Roman"/>
          <w:b/>
          <w:sz w:val="24"/>
          <w:szCs w:val="24"/>
        </w:rPr>
        <w:t>Thermocol</w:t>
      </w:r>
      <w:proofErr w:type="spellEnd"/>
      <w:r w:rsidRPr="00E23864">
        <w:rPr>
          <w:rFonts w:ascii="Times New Roman" w:hAnsi="Times New Roman" w:cs="Times New Roman"/>
          <w:b/>
          <w:sz w:val="24"/>
          <w:szCs w:val="24"/>
        </w:rPr>
        <w:t xml:space="preserve"> Glasses:</w:t>
      </w:r>
    </w:p>
    <w:p w14:paraId="298F604B" w14:textId="4ED95138" w:rsidR="00EC70D6" w:rsidRPr="00322ED5" w:rsidRDefault="00EC70D6" w:rsidP="0019176A">
      <w:pPr>
        <w:rPr>
          <w:rFonts w:ascii="Times New Roman" w:hAnsi="Times New Roman" w:cs="Times New Roman"/>
          <w:sz w:val="24"/>
          <w:szCs w:val="24"/>
        </w:rPr>
      </w:pPr>
      <w:r w:rsidRPr="00322ED5">
        <w:rPr>
          <w:rFonts w:ascii="Times New Roman" w:hAnsi="Times New Roman" w:cs="Times New Roman"/>
          <w:sz w:val="24"/>
          <w:szCs w:val="24"/>
        </w:rPr>
        <w:t>The wheat seeds of inferior quality were discarded by floating in tap water</w:t>
      </w:r>
      <w:r w:rsidR="00534E8B" w:rsidRPr="00322ED5">
        <w:rPr>
          <w:rFonts w:ascii="Times New Roman" w:hAnsi="Times New Roman" w:cs="Times New Roman"/>
          <w:sz w:val="24"/>
          <w:szCs w:val="24"/>
        </w:rPr>
        <w:t xml:space="preserve"> </w:t>
      </w:r>
      <w:r w:rsidR="0092335C" w:rsidRPr="00322ED5">
        <w:rPr>
          <w:rFonts w:ascii="Times New Roman" w:hAnsi="Times New Roman" w:cs="Times New Roman"/>
          <w:sz w:val="24"/>
          <w:szCs w:val="24"/>
        </w:rPr>
        <w:t xml:space="preserve">After being surface sterilized for five minutes with a 0.01% mercuric chloride solution to rid them of surface pathogens, healthy, uniformly sized seeds were repeatedly cleaned with double distilled water (DDW).  </w:t>
      </w:r>
      <w:r w:rsidR="0019176A">
        <w:rPr>
          <w:rFonts w:ascii="Times New Roman" w:hAnsi="Times New Roman" w:cs="Times New Roman"/>
          <w:sz w:val="24"/>
          <w:szCs w:val="24"/>
        </w:rPr>
        <w:t xml:space="preserve">. </w:t>
      </w:r>
      <w:r w:rsidR="00931FF2">
        <w:rPr>
          <w:rFonts w:ascii="Times New Roman" w:hAnsi="Times New Roman" w:cs="Times New Roman"/>
          <w:sz w:val="24"/>
          <w:szCs w:val="24"/>
          <w:highlight w:val="yellow"/>
        </w:rPr>
        <w:t xml:space="preserve">The </w:t>
      </w:r>
      <w:r w:rsidR="0019176A" w:rsidRPr="009B5D4C">
        <w:rPr>
          <w:rFonts w:ascii="Times New Roman" w:hAnsi="Times New Roman" w:cs="Times New Roman"/>
          <w:sz w:val="24"/>
          <w:szCs w:val="24"/>
          <w:highlight w:val="yellow"/>
        </w:rPr>
        <w:t xml:space="preserve">experiment was tested in disposable </w:t>
      </w:r>
      <w:proofErr w:type="spellStart"/>
      <w:r w:rsidR="0019176A" w:rsidRPr="009B5D4C">
        <w:rPr>
          <w:rFonts w:ascii="Times New Roman" w:hAnsi="Times New Roman" w:cs="Times New Roman"/>
          <w:sz w:val="24"/>
          <w:szCs w:val="24"/>
          <w:highlight w:val="yellow"/>
        </w:rPr>
        <w:t>th</w:t>
      </w:r>
      <w:r w:rsidR="00F22498" w:rsidRPr="009B5D4C">
        <w:rPr>
          <w:rFonts w:ascii="Times New Roman" w:hAnsi="Times New Roman" w:cs="Times New Roman"/>
          <w:sz w:val="24"/>
          <w:szCs w:val="24"/>
          <w:highlight w:val="yellow"/>
        </w:rPr>
        <w:t>e</w:t>
      </w:r>
      <w:r w:rsidR="0019176A" w:rsidRPr="009B5D4C">
        <w:rPr>
          <w:rFonts w:ascii="Times New Roman" w:hAnsi="Times New Roman" w:cs="Times New Roman"/>
          <w:sz w:val="24"/>
          <w:szCs w:val="24"/>
          <w:highlight w:val="yellow"/>
        </w:rPr>
        <w:t>rmocol</w:t>
      </w:r>
      <w:proofErr w:type="spellEnd"/>
      <w:r w:rsidR="0019176A" w:rsidRPr="009B5D4C">
        <w:rPr>
          <w:rFonts w:ascii="Times New Roman" w:hAnsi="Times New Roman" w:cs="Times New Roman"/>
          <w:sz w:val="24"/>
          <w:szCs w:val="24"/>
          <w:highlight w:val="yellow"/>
        </w:rPr>
        <w:t xml:space="preserve"> glasses with seven treatment including control</w:t>
      </w:r>
      <w:r w:rsidR="00F32D61" w:rsidRPr="009B5D4C">
        <w:rPr>
          <w:rFonts w:ascii="Times New Roman" w:hAnsi="Times New Roman" w:cs="Times New Roman"/>
          <w:sz w:val="24"/>
          <w:szCs w:val="24"/>
          <w:highlight w:val="yellow"/>
        </w:rPr>
        <w:t xml:space="preserve">. Each </w:t>
      </w:r>
      <w:r w:rsidR="00C545DC" w:rsidRPr="009B5D4C">
        <w:rPr>
          <w:rFonts w:ascii="Times New Roman" w:hAnsi="Times New Roman" w:cs="Times New Roman"/>
          <w:sz w:val="24"/>
          <w:szCs w:val="24"/>
          <w:highlight w:val="yellow"/>
        </w:rPr>
        <w:t>treatment and control were replicated thrice.</w:t>
      </w:r>
      <w:r w:rsidR="00F22498" w:rsidRPr="009B5D4C">
        <w:rPr>
          <w:highlight w:val="yellow"/>
        </w:rPr>
        <w:t xml:space="preserve"> </w:t>
      </w:r>
      <w:r w:rsidR="00F22498" w:rsidRPr="009B5D4C">
        <w:rPr>
          <w:rFonts w:ascii="Times New Roman" w:hAnsi="Times New Roman" w:cs="Times New Roman"/>
          <w:sz w:val="24"/>
          <w:szCs w:val="24"/>
          <w:highlight w:val="yellow"/>
        </w:rPr>
        <w:t>In accordance with th</w:t>
      </w:r>
      <w:r w:rsidR="000D2941" w:rsidRPr="009B5D4C">
        <w:rPr>
          <w:rFonts w:ascii="Times New Roman" w:hAnsi="Times New Roman" w:cs="Times New Roman"/>
          <w:sz w:val="24"/>
          <w:szCs w:val="24"/>
          <w:highlight w:val="yellow"/>
        </w:rPr>
        <w:t xml:space="preserve">e treatments, recommended doses </w:t>
      </w:r>
      <w:r w:rsidR="00931FF2">
        <w:rPr>
          <w:rFonts w:ascii="Times New Roman" w:hAnsi="Times New Roman" w:cs="Times New Roman"/>
          <w:sz w:val="24"/>
          <w:szCs w:val="24"/>
          <w:highlight w:val="yellow"/>
        </w:rPr>
        <w:t>of Silicon</w:t>
      </w:r>
      <w:r w:rsidR="007E7C32" w:rsidRPr="009B5D4C">
        <w:rPr>
          <w:rFonts w:ascii="Times New Roman" w:hAnsi="Times New Roman" w:cs="Times New Roman"/>
          <w:sz w:val="24"/>
          <w:szCs w:val="24"/>
          <w:highlight w:val="yellow"/>
        </w:rPr>
        <w:t xml:space="preserve">, </w:t>
      </w:r>
      <w:r w:rsidR="00931FF2">
        <w:rPr>
          <w:rFonts w:ascii="Times New Roman" w:hAnsi="Times New Roman" w:cs="Times New Roman"/>
          <w:sz w:val="24"/>
          <w:szCs w:val="24"/>
          <w:highlight w:val="yellow"/>
        </w:rPr>
        <w:t>S</w:t>
      </w:r>
      <w:r w:rsidR="00AA04F1" w:rsidRPr="009B5D4C">
        <w:rPr>
          <w:rFonts w:ascii="Times New Roman" w:hAnsi="Times New Roman" w:cs="Times New Roman"/>
          <w:sz w:val="24"/>
          <w:szCs w:val="24"/>
          <w:highlight w:val="yellow"/>
        </w:rPr>
        <w:t>ilicon solubilizing bacteria</w:t>
      </w:r>
      <w:r w:rsidR="00931FF2">
        <w:rPr>
          <w:rFonts w:ascii="Times New Roman" w:hAnsi="Times New Roman" w:cs="Times New Roman"/>
          <w:sz w:val="24"/>
          <w:szCs w:val="24"/>
          <w:highlight w:val="yellow"/>
        </w:rPr>
        <w:t xml:space="preserve"> and P</w:t>
      </w:r>
      <w:r w:rsidR="007E7C32" w:rsidRPr="009B5D4C">
        <w:rPr>
          <w:rFonts w:ascii="Times New Roman" w:hAnsi="Times New Roman" w:cs="Times New Roman"/>
          <w:sz w:val="24"/>
          <w:szCs w:val="24"/>
          <w:highlight w:val="yellow"/>
        </w:rPr>
        <w:t>hos</w:t>
      </w:r>
      <w:r w:rsidR="00AA04F1" w:rsidRPr="009B5D4C">
        <w:rPr>
          <w:rFonts w:ascii="Times New Roman" w:hAnsi="Times New Roman" w:cs="Times New Roman"/>
          <w:sz w:val="24"/>
          <w:szCs w:val="24"/>
          <w:highlight w:val="yellow"/>
        </w:rPr>
        <w:t xml:space="preserve">phate solubilizing bacteria </w:t>
      </w:r>
      <w:r w:rsidR="007E7C32" w:rsidRPr="009B5D4C">
        <w:rPr>
          <w:rFonts w:ascii="Times New Roman" w:hAnsi="Times New Roman" w:cs="Times New Roman"/>
          <w:sz w:val="24"/>
          <w:szCs w:val="24"/>
          <w:highlight w:val="yellow"/>
        </w:rPr>
        <w:t>fertilizers wer</w:t>
      </w:r>
      <w:r w:rsidR="00C545DC" w:rsidRPr="009B5D4C">
        <w:rPr>
          <w:rFonts w:ascii="Times New Roman" w:hAnsi="Times New Roman" w:cs="Times New Roman"/>
          <w:sz w:val="24"/>
          <w:szCs w:val="24"/>
          <w:highlight w:val="yellow"/>
        </w:rPr>
        <w:t>e given as basa</w:t>
      </w:r>
      <w:r w:rsidR="00C22C94" w:rsidRPr="009B5D4C">
        <w:rPr>
          <w:rFonts w:ascii="Times New Roman" w:hAnsi="Times New Roman" w:cs="Times New Roman"/>
          <w:sz w:val="24"/>
          <w:szCs w:val="24"/>
          <w:highlight w:val="yellow"/>
        </w:rPr>
        <w:t xml:space="preserve">l application at the time of </w:t>
      </w:r>
      <w:proofErr w:type="gramStart"/>
      <w:r w:rsidR="00C22C94" w:rsidRPr="009B5D4C">
        <w:rPr>
          <w:rFonts w:ascii="Times New Roman" w:hAnsi="Times New Roman" w:cs="Times New Roman"/>
          <w:sz w:val="24"/>
          <w:szCs w:val="24"/>
          <w:highlight w:val="yellow"/>
        </w:rPr>
        <w:t>sowing</w:t>
      </w:r>
      <w:r w:rsidR="007E7C32">
        <w:rPr>
          <w:rFonts w:ascii="Times New Roman" w:hAnsi="Times New Roman" w:cs="Times New Roman"/>
          <w:sz w:val="24"/>
          <w:szCs w:val="24"/>
        </w:rPr>
        <w:t xml:space="preserve"> </w:t>
      </w:r>
      <w:r w:rsidR="000D2941">
        <w:rPr>
          <w:rFonts w:ascii="Times New Roman" w:hAnsi="Times New Roman" w:cs="Times New Roman"/>
          <w:sz w:val="24"/>
          <w:szCs w:val="24"/>
        </w:rPr>
        <w:t>.</w:t>
      </w:r>
      <w:proofErr w:type="gramEnd"/>
      <w:r w:rsidR="000D2941">
        <w:rPr>
          <w:rFonts w:ascii="Times New Roman" w:hAnsi="Times New Roman" w:cs="Times New Roman"/>
          <w:sz w:val="24"/>
          <w:szCs w:val="24"/>
        </w:rPr>
        <w:t xml:space="preserve"> </w:t>
      </w:r>
      <w:r w:rsidR="00905216" w:rsidRPr="00322ED5">
        <w:rPr>
          <w:rFonts w:ascii="Times New Roman" w:hAnsi="Times New Roman" w:cs="Times New Roman"/>
          <w:sz w:val="24"/>
          <w:szCs w:val="24"/>
        </w:rPr>
        <w:t>Seeds of two</w:t>
      </w:r>
      <w:r w:rsidR="00930E49" w:rsidRPr="00322ED5">
        <w:rPr>
          <w:rFonts w:ascii="Times New Roman" w:hAnsi="Times New Roman" w:cs="Times New Roman"/>
          <w:sz w:val="24"/>
          <w:szCs w:val="24"/>
        </w:rPr>
        <w:t xml:space="preserve"> wheat varieties, HD 2967 and Golden </w:t>
      </w:r>
      <w:proofErr w:type="spellStart"/>
      <w:r w:rsidR="00930E49" w:rsidRPr="00322ED5">
        <w:rPr>
          <w:rFonts w:ascii="Times New Roman" w:hAnsi="Times New Roman" w:cs="Times New Roman"/>
          <w:sz w:val="24"/>
          <w:szCs w:val="24"/>
        </w:rPr>
        <w:t>Sharbati</w:t>
      </w:r>
      <w:proofErr w:type="spellEnd"/>
      <w:r w:rsidR="00930E49" w:rsidRPr="00322ED5">
        <w:rPr>
          <w:rFonts w:ascii="Times New Roman" w:hAnsi="Times New Roman" w:cs="Times New Roman"/>
          <w:sz w:val="24"/>
          <w:szCs w:val="24"/>
        </w:rPr>
        <w:t xml:space="preserve"> </w:t>
      </w:r>
      <w:proofErr w:type="gramStart"/>
      <w:r w:rsidR="00930E49" w:rsidRPr="00322ED5">
        <w:rPr>
          <w:rFonts w:ascii="Times New Roman" w:hAnsi="Times New Roman" w:cs="Times New Roman"/>
          <w:sz w:val="24"/>
          <w:szCs w:val="24"/>
        </w:rPr>
        <w:t>306 ,</w:t>
      </w:r>
      <w:proofErr w:type="gramEnd"/>
      <w:r w:rsidR="00930E49" w:rsidRPr="00322ED5">
        <w:rPr>
          <w:rFonts w:ascii="Times New Roman" w:hAnsi="Times New Roman" w:cs="Times New Roman"/>
          <w:sz w:val="24"/>
          <w:szCs w:val="24"/>
        </w:rPr>
        <w:t xml:space="preserve"> were sown in </w:t>
      </w:r>
      <w:proofErr w:type="spellStart"/>
      <w:r w:rsidR="00930E49" w:rsidRPr="00322ED5">
        <w:rPr>
          <w:rFonts w:ascii="Times New Roman" w:hAnsi="Times New Roman" w:cs="Times New Roman"/>
          <w:sz w:val="24"/>
          <w:szCs w:val="24"/>
        </w:rPr>
        <w:t>thermocol</w:t>
      </w:r>
      <w:proofErr w:type="spellEnd"/>
      <w:r w:rsidR="00930E49" w:rsidRPr="00322ED5">
        <w:rPr>
          <w:rFonts w:ascii="Times New Roman" w:hAnsi="Times New Roman" w:cs="Times New Roman"/>
          <w:sz w:val="24"/>
          <w:szCs w:val="24"/>
        </w:rPr>
        <w:t xml:space="preserve"> disposable glasses’ s </w:t>
      </w:r>
      <w:r w:rsidR="00905216" w:rsidRPr="00322ED5">
        <w:rPr>
          <w:rFonts w:ascii="Times New Roman" w:hAnsi="Times New Roman" w:cs="Times New Roman"/>
          <w:sz w:val="24"/>
          <w:szCs w:val="24"/>
        </w:rPr>
        <w:t>soils</w:t>
      </w:r>
      <w:r w:rsidR="004220B7" w:rsidRPr="00322ED5">
        <w:rPr>
          <w:rFonts w:ascii="Times New Roman" w:hAnsi="Times New Roman" w:cs="Times New Roman"/>
          <w:sz w:val="24"/>
          <w:szCs w:val="24"/>
        </w:rPr>
        <w:t>.</w:t>
      </w:r>
      <w:r w:rsidR="00534E8B" w:rsidRPr="00322ED5">
        <w:rPr>
          <w:rFonts w:ascii="Times New Roman" w:hAnsi="Times New Roman" w:cs="Times New Roman"/>
          <w:sz w:val="24"/>
          <w:szCs w:val="24"/>
        </w:rPr>
        <w:t xml:space="preserve"> F</w:t>
      </w:r>
      <w:r w:rsidR="00CF23E7" w:rsidRPr="00322ED5">
        <w:rPr>
          <w:rFonts w:ascii="Times New Roman" w:hAnsi="Times New Roman" w:cs="Times New Roman"/>
          <w:sz w:val="24"/>
          <w:szCs w:val="24"/>
        </w:rPr>
        <w:t>ive seeds per glas</w:t>
      </w:r>
      <w:r w:rsidR="003A4162" w:rsidRPr="00322ED5">
        <w:rPr>
          <w:rFonts w:ascii="Times New Roman" w:hAnsi="Times New Roman" w:cs="Times New Roman"/>
          <w:sz w:val="24"/>
          <w:szCs w:val="24"/>
        </w:rPr>
        <w:t>ses</w:t>
      </w:r>
      <w:r w:rsidR="00CF23E7" w:rsidRPr="00322ED5">
        <w:rPr>
          <w:rFonts w:ascii="Times New Roman" w:hAnsi="Times New Roman" w:cs="Times New Roman"/>
          <w:sz w:val="24"/>
          <w:szCs w:val="24"/>
        </w:rPr>
        <w:t xml:space="preserve"> were sown. </w:t>
      </w:r>
    </w:p>
    <w:p w14:paraId="7C6DEAA5" w14:textId="77777777" w:rsidR="00F8556E" w:rsidRPr="00322ED5" w:rsidRDefault="00EC70D6" w:rsidP="00AD1B67">
      <w:pPr>
        <w:rPr>
          <w:rFonts w:ascii="Times New Roman" w:hAnsi="Times New Roman" w:cs="Times New Roman"/>
          <w:sz w:val="24"/>
          <w:szCs w:val="24"/>
        </w:rPr>
      </w:pPr>
      <w:r w:rsidRPr="00322ED5">
        <w:rPr>
          <w:rFonts w:ascii="Times New Roman" w:hAnsi="Times New Roman" w:cs="Times New Roman"/>
          <w:sz w:val="24"/>
          <w:szCs w:val="24"/>
        </w:rPr>
        <w:t xml:space="preserve">Treatment </w:t>
      </w:r>
      <w:proofErr w:type="gramStart"/>
      <w:r w:rsidRPr="00322ED5">
        <w:rPr>
          <w:rFonts w:ascii="Times New Roman" w:hAnsi="Times New Roman" w:cs="Times New Roman"/>
          <w:sz w:val="24"/>
          <w:szCs w:val="24"/>
        </w:rPr>
        <w:t>index :</w:t>
      </w:r>
      <w:proofErr w:type="gramEnd"/>
      <w:r w:rsidR="00F8556E" w:rsidRPr="00322ED5">
        <w:rPr>
          <w:rFonts w:ascii="Times New Roman" w:hAnsi="Times New Roman" w:cs="Times New Roman"/>
          <w:sz w:val="24"/>
          <w:szCs w:val="24"/>
        </w:rPr>
        <w:t xml:space="preserve"> The arrangement of </w:t>
      </w:r>
      <w:proofErr w:type="spellStart"/>
      <w:r w:rsidR="00F8556E" w:rsidRPr="00322ED5">
        <w:rPr>
          <w:rFonts w:ascii="Times New Roman" w:hAnsi="Times New Roman" w:cs="Times New Roman"/>
          <w:sz w:val="24"/>
          <w:szCs w:val="24"/>
        </w:rPr>
        <w:t>thermocol</w:t>
      </w:r>
      <w:proofErr w:type="spellEnd"/>
      <w:r w:rsidR="00F8556E" w:rsidRPr="00322ED5">
        <w:rPr>
          <w:rFonts w:ascii="Times New Roman" w:hAnsi="Times New Roman" w:cs="Times New Roman"/>
          <w:sz w:val="24"/>
          <w:szCs w:val="24"/>
        </w:rPr>
        <w:t xml:space="preserve"> glass was done in the following way:</w:t>
      </w:r>
    </w:p>
    <w:p w14:paraId="1FCFAE22" w14:textId="58AB870A"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3A4162" w:rsidRPr="00322ED5">
        <w:rPr>
          <w:rFonts w:ascii="Times New Roman" w:hAnsi="Times New Roman" w:cs="Times New Roman"/>
          <w:sz w:val="24"/>
          <w:szCs w:val="24"/>
        </w:rPr>
        <w:t>C</w:t>
      </w:r>
      <w:r w:rsidR="00AB434C">
        <w:rPr>
          <w:rFonts w:ascii="Times New Roman" w:hAnsi="Times New Roman" w:cs="Times New Roman"/>
          <w:sz w:val="24"/>
          <w:szCs w:val="24"/>
        </w:rPr>
        <w:t>ontrol</w:t>
      </w:r>
      <w:r w:rsidR="006A08AD" w:rsidRPr="00322ED5">
        <w:rPr>
          <w:rFonts w:ascii="Times New Roman" w:hAnsi="Times New Roman" w:cs="Times New Roman"/>
          <w:sz w:val="24"/>
          <w:szCs w:val="24"/>
        </w:rPr>
        <w:t>: G</w:t>
      </w:r>
      <w:r w:rsidR="00F8556E" w:rsidRPr="00322ED5">
        <w:rPr>
          <w:rFonts w:ascii="Times New Roman" w:hAnsi="Times New Roman" w:cs="Times New Roman"/>
          <w:sz w:val="24"/>
          <w:szCs w:val="24"/>
        </w:rPr>
        <w:t>ard</w:t>
      </w:r>
      <w:r w:rsidR="00CF23E7" w:rsidRPr="00322ED5">
        <w:rPr>
          <w:rFonts w:ascii="Times New Roman" w:hAnsi="Times New Roman" w:cs="Times New Roman"/>
          <w:sz w:val="24"/>
          <w:szCs w:val="24"/>
        </w:rPr>
        <w:t>en soil +</w:t>
      </w:r>
      <w:r w:rsidR="00F8556E" w:rsidRPr="00322ED5">
        <w:rPr>
          <w:rFonts w:ascii="Times New Roman" w:hAnsi="Times New Roman" w:cs="Times New Roman"/>
          <w:sz w:val="24"/>
          <w:szCs w:val="24"/>
        </w:rPr>
        <w:t xml:space="preserve"> wheat seeds </w:t>
      </w:r>
    </w:p>
    <w:p w14:paraId="7D58214B" w14:textId="0A1CF08E"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AB434C">
        <w:rPr>
          <w:rFonts w:ascii="Times New Roman" w:hAnsi="Times New Roman" w:cs="Times New Roman"/>
          <w:sz w:val="24"/>
          <w:szCs w:val="24"/>
        </w:rPr>
        <w:t xml:space="preserve"> Treatment 1</w:t>
      </w:r>
      <w:r w:rsidR="006A08AD" w:rsidRPr="00322ED5">
        <w:rPr>
          <w:rFonts w:ascii="Times New Roman" w:hAnsi="Times New Roman" w:cs="Times New Roman"/>
          <w:sz w:val="24"/>
          <w:szCs w:val="24"/>
        </w:rPr>
        <w:t>: G</w:t>
      </w:r>
      <w:r w:rsidR="00F8556E" w:rsidRPr="00322ED5">
        <w:rPr>
          <w:rFonts w:ascii="Times New Roman" w:hAnsi="Times New Roman" w:cs="Times New Roman"/>
          <w:sz w:val="24"/>
          <w:szCs w:val="24"/>
        </w:rPr>
        <w:t>arden soil +5mg Si +0.25mg SSB</w:t>
      </w:r>
      <w:r w:rsidR="006A08AD" w:rsidRPr="00322ED5">
        <w:rPr>
          <w:rFonts w:ascii="Times New Roman" w:hAnsi="Times New Roman" w:cs="Times New Roman"/>
          <w:sz w:val="24"/>
          <w:szCs w:val="24"/>
        </w:rPr>
        <w:t xml:space="preserve"> </w:t>
      </w:r>
      <w:r w:rsidR="00346E97" w:rsidRPr="00322ED5">
        <w:rPr>
          <w:rFonts w:ascii="Times New Roman" w:hAnsi="Times New Roman" w:cs="Times New Roman"/>
          <w:sz w:val="24"/>
          <w:szCs w:val="24"/>
        </w:rPr>
        <w:t xml:space="preserve">+wheat seeds </w:t>
      </w:r>
    </w:p>
    <w:p w14:paraId="39023D5F" w14:textId="77777777"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6A08AD" w:rsidRPr="00322ED5">
        <w:rPr>
          <w:rFonts w:ascii="Times New Roman" w:hAnsi="Times New Roman" w:cs="Times New Roman"/>
          <w:sz w:val="24"/>
          <w:szCs w:val="24"/>
        </w:rPr>
        <w:t>Treatment 2: G</w:t>
      </w:r>
      <w:r w:rsidR="00F8556E" w:rsidRPr="00322ED5">
        <w:rPr>
          <w:rFonts w:ascii="Times New Roman" w:hAnsi="Times New Roman" w:cs="Times New Roman"/>
          <w:sz w:val="24"/>
          <w:szCs w:val="24"/>
        </w:rPr>
        <w:t>arden soil +5mg Si +0.50mg SSB</w:t>
      </w:r>
      <w:r w:rsidR="009E183C" w:rsidRPr="00322ED5">
        <w:rPr>
          <w:rFonts w:ascii="Times New Roman" w:hAnsi="Times New Roman" w:cs="Times New Roman"/>
          <w:sz w:val="24"/>
          <w:szCs w:val="24"/>
        </w:rPr>
        <w:t>+</w:t>
      </w:r>
      <w:r w:rsidR="006A08AD" w:rsidRPr="00322ED5">
        <w:rPr>
          <w:rFonts w:ascii="Times New Roman" w:hAnsi="Times New Roman" w:cs="Times New Roman"/>
          <w:sz w:val="24"/>
          <w:szCs w:val="24"/>
        </w:rPr>
        <w:t xml:space="preserve"> </w:t>
      </w:r>
      <w:r w:rsidR="009E183C" w:rsidRPr="00322ED5">
        <w:rPr>
          <w:rFonts w:ascii="Times New Roman" w:hAnsi="Times New Roman" w:cs="Times New Roman"/>
          <w:sz w:val="24"/>
          <w:szCs w:val="24"/>
        </w:rPr>
        <w:t xml:space="preserve">wheat seeds </w:t>
      </w:r>
    </w:p>
    <w:p w14:paraId="25F93A8F" w14:textId="77777777"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lastRenderedPageBreak/>
        <w:t>•</w:t>
      </w:r>
      <w:r w:rsidR="006A08AD" w:rsidRPr="00322ED5">
        <w:rPr>
          <w:rFonts w:ascii="Times New Roman" w:hAnsi="Times New Roman" w:cs="Times New Roman"/>
          <w:sz w:val="24"/>
          <w:szCs w:val="24"/>
        </w:rPr>
        <w:t>Treatment 3: G</w:t>
      </w:r>
      <w:r w:rsidR="00F8556E" w:rsidRPr="00322ED5">
        <w:rPr>
          <w:rFonts w:ascii="Times New Roman" w:hAnsi="Times New Roman" w:cs="Times New Roman"/>
          <w:sz w:val="24"/>
          <w:szCs w:val="24"/>
        </w:rPr>
        <w:t>arden soil +</w:t>
      </w:r>
      <w:r w:rsidR="006A08AD" w:rsidRPr="00322ED5">
        <w:rPr>
          <w:rFonts w:ascii="Times New Roman" w:hAnsi="Times New Roman" w:cs="Times New Roman"/>
          <w:sz w:val="24"/>
          <w:szCs w:val="24"/>
        </w:rPr>
        <w:t xml:space="preserve"> 5mg Si+0.25mg SSB+0.25mgPSB</w:t>
      </w:r>
      <w:r w:rsidR="009E183C" w:rsidRPr="00322ED5">
        <w:rPr>
          <w:rFonts w:ascii="Times New Roman" w:hAnsi="Times New Roman" w:cs="Times New Roman"/>
          <w:sz w:val="24"/>
          <w:szCs w:val="24"/>
        </w:rPr>
        <w:t xml:space="preserve">+wheat seeds </w:t>
      </w:r>
    </w:p>
    <w:p w14:paraId="654839A4" w14:textId="77777777"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6A08AD" w:rsidRPr="00322ED5">
        <w:rPr>
          <w:rFonts w:ascii="Times New Roman" w:hAnsi="Times New Roman" w:cs="Times New Roman"/>
          <w:sz w:val="24"/>
          <w:szCs w:val="24"/>
        </w:rPr>
        <w:t>Treatment 4: Garden soil +5mg Si+0.50mg S</w:t>
      </w:r>
      <w:r w:rsidR="00F8556E" w:rsidRPr="00322ED5">
        <w:rPr>
          <w:rFonts w:ascii="Times New Roman" w:hAnsi="Times New Roman" w:cs="Times New Roman"/>
          <w:sz w:val="24"/>
          <w:szCs w:val="24"/>
        </w:rPr>
        <w:t>SB</w:t>
      </w:r>
      <w:r w:rsidR="000245A0" w:rsidRPr="00322ED5">
        <w:rPr>
          <w:rFonts w:ascii="Times New Roman" w:hAnsi="Times New Roman" w:cs="Times New Roman"/>
          <w:sz w:val="24"/>
          <w:szCs w:val="24"/>
        </w:rPr>
        <w:t xml:space="preserve"> +0.50</w:t>
      </w:r>
      <w:r w:rsidR="006A08AD" w:rsidRPr="00322ED5">
        <w:rPr>
          <w:rFonts w:ascii="Times New Roman" w:hAnsi="Times New Roman" w:cs="Times New Roman"/>
          <w:sz w:val="24"/>
          <w:szCs w:val="24"/>
        </w:rPr>
        <w:t>mg P</w:t>
      </w:r>
      <w:r w:rsidR="00435187" w:rsidRPr="00322ED5">
        <w:rPr>
          <w:rFonts w:ascii="Times New Roman" w:hAnsi="Times New Roman" w:cs="Times New Roman"/>
          <w:sz w:val="24"/>
          <w:szCs w:val="24"/>
        </w:rPr>
        <w:t>SB</w:t>
      </w:r>
      <w:r w:rsidR="009E183C" w:rsidRPr="00322ED5">
        <w:rPr>
          <w:rFonts w:ascii="Times New Roman" w:hAnsi="Times New Roman" w:cs="Times New Roman"/>
          <w:sz w:val="24"/>
          <w:szCs w:val="24"/>
        </w:rPr>
        <w:t>+</w:t>
      </w:r>
      <w:r w:rsidR="006A08AD" w:rsidRPr="00322ED5">
        <w:rPr>
          <w:rFonts w:ascii="Times New Roman" w:hAnsi="Times New Roman" w:cs="Times New Roman"/>
          <w:sz w:val="24"/>
          <w:szCs w:val="24"/>
        </w:rPr>
        <w:t xml:space="preserve"> </w:t>
      </w:r>
      <w:r w:rsidR="009E183C" w:rsidRPr="00322ED5">
        <w:rPr>
          <w:rFonts w:ascii="Times New Roman" w:hAnsi="Times New Roman" w:cs="Times New Roman"/>
          <w:sz w:val="24"/>
          <w:szCs w:val="24"/>
        </w:rPr>
        <w:t xml:space="preserve">wheat seeds </w:t>
      </w:r>
    </w:p>
    <w:p w14:paraId="1ED8438A" w14:textId="45F07B92"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6A08AD" w:rsidRPr="00322ED5">
        <w:rPr>
          <w:rFonts w:ascii="Times New Roman" w:hAnsi="Times New Roman" w:cs="Times New Roman"/>
          <w:sz w:val="24"/>
          <w:szCs w:val="24"/>
        </w:rPr>
        <w:t>Treatment 5:</w:t>
      </w:r>
      <w:r w:rsidR="00AB434C">
        <w:rPr>
          <w:rFonts w:ascii="Times New Roman" w:hAnsi="Times New Roman" w:cs="Times New Roman"/>
          <w:sz w:val="24"/>
          <w:szCs w:val="24"/>
        </w:rPr>
        <w:t xml:space="preserve"> </w:t>
      </w:r>
      <w:r w:rsidR="006A08AD" w:rsidRPr="00322ED5">
        <w:rPr>
          <w:rFonts w:ascii="Times New Roman" w:hAnsi="Times New Roman" w:cs="Times New Roman"/>
          <w:sz w:val="24"/>
          <w:szCs w:val="24"/>
        </w:rPr>
        <w:t>G</w:t>
      </w:r>
      <w:r w:rsidR="00F8556E" w:rsidRPr="00322ED5">
        <w:rPr>
          <w:rFonts w:ascii="Times New Roman" w:hAnsi="Times New Roman" w:cs="Times New Roman"/>
          <w:sz w:val="24"/>
          <w:szCs w:val="24"/>
        </w:rPr>
        <w:t>arden soil+7mgSi+0.75mg SSB+0.75mgPSB</w:t>
      </w:r>
      <w:r w:rsidR="009E183C" w:rsidRPr="00322ED5">
        <w:rPr>
          <w:rFonts w:ascii="Times New Roman" w:hAnsi="Times New Roman" w:cs="Times New Roman"/>
          <w:sz w:val="24"/>
          <w:szCs w:val="24"/>
        </w:rPr>
        <w:t xml:space="preserve">+wheat seeds </w:t>
      </w:r>
    </w:p>
    <w:p w14:paraId="69A3BB61" w14:textId="77777777" w:rsidR="00EC70D6"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6A08AD" w:rsidRPr="00322ED5">
        <w:rPr>
          <w:rFonts w:ascii="Times New Roman" w:hAnsi="Times New Roman" w:cs="Times New Roman"/>
          <w:sz w:val="24"/>
          <w:szCs w:val="24"/>
        </w:rPr>
        <w:t>Treatment 6: G</w:t>
      </w:r>
      <w:r w:rsidR="00F8556E" w:rsidRPr="00322ED5">
        <w:rPr>
          <w:rFonts w:ascii="Times New Roman" w:hAnsi="Times New Roman" w:cs="Times New Roman"/>
          <w:sz w:val="24"/>
          <w:szCs w:val="24"/>
        </w:rPr>
        <w:t>arden soil +7mg Si+1mgSSB+1mgPSB</w:t>
      </w:r>
      <w:proofErr w:type="gramStart"/>
      <w:r w:rsidR="00F8556E" w:rsidRPr="00322ED5">
        <w:rPr>
          <w:rFonts w:ascii="Times New Roman" w:hAnsi="Times New Roman" w:cs="Times New Roman"/>
          <w:sz w:val="24"/>
          <w:szCs w:val="24"/>
        </w:rPr>
        <w:t>.</w:t>
      </w:r>
      <w:r w:rsidR="009E183C" w:rsidRPr="00322ED5">
        <w:rPr>
          <w:rFonts w:ascii="Times New Roman" w:hAnsi="Times New Roman" w:cs="Times New Roman"/>
          <w:sz w:val="24"/>
          <w:szCs w:val="24"/>
        </w:rPr>
        <w:t>+</w:t>
      </w:r>
      <w:proofErr w:type="gramEnd"/>
      <w:r w:rsidR="009E183C" w:rsidRPr="00322ED5">
        <w:rPr>
          <w:rFonts w:ascii="Times New Roman" w:hAnsi="Times New Roman" w:cs="Times New Roman"/>
          <w:sz w:val="24"/>
          <w:szCs w:val="24"/>
        </w:rPr>
        <w:t xml:space="preserve">wheat seeds </w:t>
      </w:r>
    </w:p>
    <w:p w14:paraId="4958658F" w14:textId="77777777" w:rsidR="00CF23E7" w:rsidRPr="00E23864" w:rsidRDefault="005B54B3" w:rsidP="00AD1B67">
      <w:pPr>
        <w:rPr>
          <w:rFonts w:ascii="Times New Roman" w:hAnsi="Times New Roman" w:cs="Times New Roman"/>
          <w:b/>
          <w:sz w:val="24"/>
          <w:szCs w:val="24"/>
        </w:rPr>
      </w:pPr>
      <w:r w:rsidRPr="00E23864">
        <w:rPr>
          <w:rFonts w:ascii="Times New Roman" w:hAnsi="Times New Roman" w:cs="Times New Roman"/>
          <w:b/>
          <w:sz w:val="24"/>
          <w:szCs w:val="24"/>
        </w:rPr>
        <w:t xml:space="preserve">Determination of Seed </w:t>
      </w:r>
      <w:r w:rsidR="00957227" w:rsidRPr="00E23864">
        <w:rPr>
          <w:rFonts w:ascii="Times New Roman" w:hAnsi="Times New Roman" w:cs="Times New Roman"/>
          <w:b/>
          <w:sz w:val="24"/>
          <w:szCs w:val="24"/>
        </w:rPr>
        <w:t xml:space="preserve">Germination </w:t>
      </w:r>
      <w:r w:rsidR="00CF23E7" w:rsidRPr="00E23864">
        <w:rPr>
          <w:rFonts w:ascii="Times New Roman" w:hAnsi="Times New Roman" w:cs="Times New Roman"/>
          <w:b/>
          <w:sz w:val="24"/>
          <w:szCs w:val="24"/>
        </w:rPr>
        <w:t>Parameters</w:t>
      </w:r>
    </w:p>
    <w:p w14:paraId="5F3CF950" w14:textId="23C8C2A1" w:rsidR="005B54B3" w:rsidRPr="00322ED5" w:rsidRDefault="00CF23E7" w:rsidP="00AD1B67">
      <w:pPr>
        <w:rPr>
          <w:rFonts w:ascii="Times New Roman" w:hAnsi="Times New Roman" w:cs="Times New Roman"/>
          <w:sz w:val="24"/>
          <w:szCs w:val="24"/>
        </w:rPr>
      </w:pPr>
      <w:r w:rsidRPr="009B5D4C">
        <w:rPr>
          <w:rFonts w:ascii="Times New Roman" w:hAnsi="Times New Roman" w:cs="Times New Roman"/>
          <w:sz w:val="24"/>
          <w:szCs w:val="24"/>
          <w:highlight w:val="yellow"/>
        </w:rPr>
        <w:t>Different growth parameters such as germination percentage, relative germination rate, germination index,</w:t>
      </w:r>
      <w:r w:rsidR="00937938" w:rsidRPr="009B5D4C">
        <w:rPr>
          <w:rFonts w:ascii="Times New Roman" w:hAnsi="Times New Roman" w:cs="Times New Roman"/>
          <w:sz w:val="24"/>
          <w:szCs w:val="24"/>
          <w:highlight w:val="yellow"/>
        </w:rPr>
        <w:t xml:space="preserve"> </w:t>
      </w:r>
      <w:r w:rsidRPr="009B5D4C">
        <w:rPr>
          <w:rFonts w:ascii="Times New Roman" w:hAnsi="Times New Roman" w:cs="Times New Roman"/>
          <w:sz w:val="24"/>
          <w:szCs w:val="24"/>
          <w:highlight w:val="yellow"/>
        </w:rPr>
        <w:t>mean germination time,</w:t>
      </w:r>
      <w:r w:rsidR="00937938" w:rsidRPr="009B5D4C">
        <w:rPr>
          <w:rFonts w:ascii="Times New Roman" w:hAnsi="Times New Roman" w:cs="Times New Roman"/>
          <w:sz w:val="24"/>
          <w:szCs w:val="24"/>
          <w:highlight w:val="yellow"/>
        </w:rPr>
        <w:t xml:space="preserve"> </w:t>
      </w:r>
      <w:r w:rsidRPr="009B5D4C">
        <w:rPr>
          <w:rFonts w:ascii="Times New Roman" w:hAnsi="Times New Roman" w:cs="Times New Roman"/>
          <w:sz w:val="24"/>
          <w:szCs w:val="24"/>
          <w:highlight w:val="yellow"/>
        </w:rPr>
        <w:t>coefficient of velocity of germination,</w:t>
      </w:r>
      <w:r w:rsidR="00937938" w:rsidRPr="009B5D4C">
        <w:rPr>
          <w:rFonts w:ascii="Times New Roman" w:hAnsi="Times New Roman" w:cs="Times New Roman"/>
          <w:sz w:val="24"/>
          <w:szCs w:val="24"/>
          <w:highlight w:val="yellow"/>
        </w:rPr>
        <w:t xml:space="preserve"> </w:t>
      </w:r>
      <w:r w:rsidRPr="009B5D4C">
        <w:rPr>
          <w:rFonts w:ascii="Times New Roman" w:hAnsi="Times New Roman" w:cs="Times New Roman"/>
          <w:sz w:val="24"/>
          <w:szCs w:val="24"/>
          <w:highlight w:val="yellow"/>
        </w:rPr>
        <w:t xml:space="preserve">mean germination </w:t>
      </w:r>
      <w:proofErr w:type="gramStart"/>
      <w:r w:rsidRPr="009B5D4C">
        <w:rPr>
          <w:rFonts w:ascii="Times New Roman" w:hAnsi="Times New Roman" w:cs="Times New Roman"/>
          <w:sz w:val="24"/>
          <w:szCs w:val="24"/>
          <w:highlight w:val="yellow"/>
        </w:rPr>
        <w:t>rate ,</w:t>
      </w:r>
      <w:proofErr w:type="gramEnd"/>
      <w:r w:rsidRPr="009B5D4C">
        <w:rPr>
          <w:rFonts w:ascii="Times New Roman" w:hAnsi="Times New Roman" w:cs="Times New Roman"/>
          <w:sz w:val="24"/>
          <w:szCs w:val="24"/>
          <w:highlight w:val="yellow"/>
        </w:rPr>
        <w:t xml:space="preserve"> peak value , mean daily germination</w:t>
      </w:r>
      <w:r w:rsidR="007B28AD" w:rsidRPr="009B5D4C">
        <w:rPr>
          <w:rFonts w:ascii="Times New Roman" w:hAnsi="Times New Roman" w:cs="Times New Roman"/>
          <w:sz w:val="24"/>
          <w:szCs w:val="24"/>
          <w:highlight w:val="yellow"/>
        </w:rPr>
        <w:t xml:space="preserve"> were measured by the following methodology and equations:</w:t>
      </w:r>
      <w:r w:rsidR="007B28AD">
        <w:rPr>
          <w:rFonts w:ascii="Times New Roman" w:hAnsi="Times New Roman" w:cs="Times New Roman"/>
          <w:sz w:val="24"/>
          <w:szCs w:val="24"/>
        </w:rPr>
        <w:t xml:space="preserve"> </w:t>
      </w:r>
    </w:p>
    <w:p w14:paraId="3503EAB6" w14:textId="15D13274" w:rsidR="00C271BF"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1.</w:t>
      </w:r>
      <w:r w:rsidR="00663D84" w:rsidRPr="00322ED5">
        <w:rPr>
          <w:rFonts w:ascii="Times New Roman" w:hAnsi="Times New Roman" w:cs="Times New Roman"/>
          <w:sz w:val="24"/>
          <w:szCs w:val="24"/>
        </w:rPr>
        <w:tab/>
      </w:r>
      <w:r w:rsidR="007B28AD" w:rsidRPr="009B5D4C">
        <w:rPr>
          <w:rFonts w:ascii="Times New Roman" w:hAnsi="Times New Roman" w:cs="Times New Roman"/>
          <w:sz w:val="24"/>
          <w:szCs w:val="24"/>
          <w:highlight w:val="yellow"/>
        </w:rPr>
        <w:t xml:space="preserve">Germination </w:t>
      </w:r>
      <w:r w:rsidR="00C271BF" w:rsidRPr="009B5D4C">
        <w:rPr>
          <w:rFonts w:ascii="Times New Roman" w:hAnsi="Times New Roman" w:cs="Times New Roman"/>
          <w:sz w:val="24"/>
          <w:szCs w:val="24"/>
          <w:highlight w:val="yellow"/>
        </w:rPr>
        <w:t>percent</w:t>
      </w:r>
      <w:r w:rsidR="00C271BF" w:rsidRPr="00322ED5">
        <w:rPr>
          <w:rFonts w:ascii="Times New Roman" w:hAnsi="Times New Roman" w:cs="Times New Roman"/>
          <w:sz w:val="24"/>
          <w:szCs w:val="24"/>
        </w:rPr>
        <w:t xml:space="preserve"> is the percentage of seeds that sprouted dividing by the total number of seedlings calculated by 100.</w:t>
      </w:r>
    </w:p>
    <w:p w14:paraId="725018F6" w14:textId="1A001B73"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2.</w:t>
      </w:r>
      <w:r w:rsidR="00663D84" w:rsidRPr="00322ED5">
        <w:rPr>
          <w:rFonts w:ascii="Times New Roman" w:hAnsi="Times New Roman" w:cs="Times New Roman"/>
          <w:sz w:val="24"/>
          <w:szCs w:val="24"/>
        </w:rPr>
        <w:tab/>
      </w:r>
      <w:r w:rsidR="00B37A55">
        <w:rPr>
          <w:rFonts w:ascii="Times New Roman" w:hAnsi="Times New Roman" w:cs="Times New Roman"/>
          <w:sz w:val="24"/>
          <w:szCs w:val="24"/>
        </w:rPr>
        <w:t>Mean Germination Time (MGT) = G</w:t>
      </w:r>
      <w:r w:rsidR="00B37A55" w:rsidRPr="009B5D4C">
        <w:rPr>
          <w:rFonts w:ascii="Times New Roman" w:hAnsi="Times New Roman" w:cs="Times New Roman"/>
          <w:sz w:val="24"/>
          <w:szCs w:val="24"/>
          <w:highlight w:val="yellow"/>
        </w:rPr>
        <w:t>×</w:t>
      </w:r>
      <w:r w:rsidR="00663D84" w:rsidRPr="00322ED5">
        <w:rPr>
          <w:rFonts w:ascii="Times New Roman" w:hAnsi="Times New Roman" w:cs="Times New Roman"/>
          <w:sz w:val="24"/>
          <w:szCs w:val="24"/>
        </w:rPr>
        <w:t>/G, where G is the number of seeds germinated on day X and G is the number of seeds germinated on day G.</w:t>
      </w:r>
    </w:p>
    <w:p w14:paraId="05DA9533" w14:textId="31E35BAC"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3.</w:t>
      </w:r>
      <w:r w:rsidR="00663D84" w:rsidRPr="00322ED5">
        <w:rPr>
          <w:rFonts w:ascii="Times New Roman" w:hAnsi="Times New Roman" w:cs="Times New Roman"/>
          <w:sz w:val="24"/>
          <w:szCs w:val="24"/>
        </w:rPr>
        <w:tab/>
      </w:r>
      <w:r w:rsidR="00E63930">
        <w:rPr>
          <w:rFonts w:ascii="Times New Roman" w:hAnsi="Times New Roman" w:cs="Times New Roman"/>
          <w:sz w:val="24"/>
          <w:szCs w:val="24"/>
          <w:highlight w:val="yellow"/>
        </w:rPr>
        <w:t xml:space="preserve">Coefficient of Velocity of </w:t>
      </w:r>
      <w:proofErr w:type="gramStart"/>
      <w:r w:rsidR="00E63930">
        <w:rPr>
          <w:rFonts w:ascii="Times New Roman" w:hAnsi="Times New Roman" w:cs="Times New Roman"/>
          <w:sz w:val="24"/>
          <w:szCs w:val="24"/>
          <w:highlight w:val="yellow"/>
        </w:rPr>
        <w:t>G</w:t>
      </w:r>
      <w:r w:rsidR="00147B5A" w:rsidRPr="009B5D4C">
        <w:rPr>
          <w:rFonts w:ascii="Times New Roman" w:hAnsi="Times New Roman" w:cs="Times New Roman"/>
          <w:sz w:val="24"/>
          <w:szCs w:val="24"/>
          <w:highlight w:val="yellow"/>
        </w:rPr>
        <w:t>ermination</w:t>
      </w:r>
      <w:r w:rsidR="00147B5A">
        <w:rPr>
          <w:rFonts w:ascii="Times New Roman" w:hAnsi="Times New Roman" w:cs="Times New Roman"/>
          <w:sz w:val="24"/>
          <w:szCs w:val="24"/>
        </w:rPr>
        <w:t xml:space="preserve">  (</w:t>
      </w:r>
      <w:proofErr w:type="gramEnd"/>
      <w:r w:rsidR="00663D84" w:rsidRPr="00322ED5">
        <w:rPr>
          <w:rFonts w:ascii="Times New Roman" w:hAnsi="Times New Roman" w:cs="Times New Roman"/>
          <w:sz w:val="24"/>
          <w:szCs w:val="24"/>
        </w:rPr>
        <w:t>CVG</w:t>
      </w:r>
      <w:r w:rsidR="00147B5A">
        <w:rPr>
          <w:rFonts w:ascii="Times New Roman" w:hAnsi="Times New Roman" w:cs="Times New Roman"/>
          <w:sz w:val="24"/>
          <w:szCs w:val="24"/>
        </w:rPr>
        <w:t>)</w:t>
      </w:r>
      <w:r w:rsidR="0057581F">
        <w:rPr>
          <w:rFonts w:ascii="Times New Roman" w:hAnsi="Times New Roman" w:cs="Times New Roman"/>
          <w:sz w:val="24"/>
          <w:szCs w:val="24"/>
        </w:rPr>
        <w:t xml:space="preserve"> = X1+X2+.X3......+ /100 ×</w:t>
      </w:r>
      <w:r w:rsidR="00663D84" w:rsidRPr="00322ED5">
        <w:rPr>
          <w:rFonts w:ascii="Times New Roman" w:hAnsi="Times New Roman" w:cs="Times New Roman"/>
          <w:sz w:val="24"/>
          <w:szCs w:val="24"/>
        </w:rPr>
        <w:t>X1T1+...+XiTi; where X is the number of seeds germinated per day and T is the number of days from seeding corresponding to X.</w:t>
      </w:r>
    </w:p>
    <w:p w14:paraId="2D9A7482" w14:textId="77777777"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4.</w:t>
      </w:r>
      <w:r w:rsidR="00663D84" w:rsidRPr="00322ED5">
        <w:rPr>
          <w:rFonts w:ascii="Times New Roman" w:hAnsi="Times New Roman" w:cs="Times New Roman"/>
          <w:sz w:val="24"/>
          <w:szCs w:val="24"/>
        </w:rPr>
        <w:tab/>
        <w:t>The mean germination rate (MGR) is calculated as Coefficient velocity/100 = 1/T, where T is the mean germination time.</w:t>
      </w:r>
    </w:p>
    <w:p w14:paraId="197474CC" w14:textId="77777777" w:rsidR="0007452F"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5.</w:t>
      </w:r>
      <w:r w:rsidR="005C3713" w:rsidRPr="00322ED5">
        <w:rPr>
          <w:rFonts w:ascii="Times New Roman" w:hAnsi="Times New Roman" w:cs="Times New Roman"/>
          <w:sz w:val="24"/>
          <w:szCs w:val="24"/>
        </w:rPr>
        <w:t xml:space="preserve">         X1/1+X2/2+ X3/3</w:t>
      </w:r>
      <w:proofErr w:type="gramStart"/>
      <w:r w:rsidR="005C3713" w:rsidRPr="00322ED5">
        <w:rPr>
          <w:rFonts w:ascii="Times New Roman" w:hAnsi="Times New Roman" w:cs="Times New Roman"/>
          <w:sz w:val="24"/>
          <w:szCs w:val="24"/>
        </w:rPr>
        <w:t>..</w:t>
      </w:r>
      <w:proofErr w:type="gramEnd"/>
      <w:r w:rsidR="005C3713" w:rsidRPr="00322ED5">
        <w:rPr>
          <w:rFonts w:ascii="Times New Roman" w:hAnsi="Times New Roman" w:cs="Times New Roman"/>
          <w:sz w:val="24"/>
          <w:szCs w:val="24"/>
        </w:rPr>
        <w:t xml:space="preserve"> +Xi/i was the formula used to calculate the Germination Rate Index (GI), where X1 is the amount of germination at day 1, X2 at day 2, X3 at day 3, and so on.</w:t>
      </w:r>
    </w:p>
    <w:p w14:paraId="23B17A39" w14:textId="0783CC69"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6.</w:t>
      </w:r>
      <w:r w:rsidR="0057581F">
        <w:rPr>
          <w:rFonts w:ascii="Times New Roman" w:hAnsi="Times New Roman" w:cs="Times New Roman"/>
          <w:sz w:val="24"/>
          <w:szCs w:val="24"/>
        </w:rPr>
        <w:tab/>
        <w:t>Germination index (GI) = (15</w:t>
      </w:r>
      <w:r w:rsidR="0057581F" w:rsidRPr="009B5D4C">
        <w:rPr>
          <w:rFonts w:ascii="Times New Roman" w:hAnsi="Times New Roman" w:cs="Times New Roman"/>
          <w:sz w:val="24"/>
          <w:szCs w:val="24"/>
          <w:highlight w:val="yellow"/>
        </w:rPr>
        <w:t>×</w:t>
      </w:r>
      <w:r w:rsidR="0057581F">
        <w:rPr>
          <w:rFonts w:ascii="Times New Roman" w:hAnsi="Times New Roman" w:cs="Times New Roman"/>
          <w:sz w:val="24"/>
          <w:szCs w:val="24"/>
        </w:rPr>
        <w:t>X1) +(14</w:t>
      </w:r>
      <w:r w:rsidR="0057581F" w:rsidRPr="009B5D4C">
        <w:rPr>
          <w:rFonts w:ascii="Times New Roman" w:hAnsi="Times New Roman" w:cs="Times New Roman"/>
          <w:sz w:val="24"/>
          <w:szCs w:val="24"/>
          <w:highlight w:val="yellow"/>
        </w:rPr>
        <w:t>×</w:t>
      </w:r>
      <w:r w:rsidR="0057581F">
        <w:rPr>
          <w:rFonts w:ascii="Times New Roman" w:hAnsi="Times New Roman" w:cs="Times New Roman"/>
          <w:sz w:val="24"/>
          <w:szCs w:val="24"/>
        </w:rPr>
        <w:t>X2) + ... +(1</w:t>
      </w:r>
      <w:r w:rsidR="0057581F" w:rsidRPr="009B5D4C">
        <w:rPr>
          <w:rFonts w:ascii="Times New Roman" w:hAnsi="Times New Roman" w:cs="Times New Roman"/>
          <w:sz w:val="24"/>
          <w:szCs w:val="24"/>
          <w:highlight w:val="yellow"/>
        </w:rPr>
        <w:t>×</w:t>
      </w:r>
      <w:r w:rsidR="00663D84" w:rsidRPr="00322ED5">
        <w:rPr>
          <w:rFonts w:ascii="Times New Roman" w:hAnsi="Times New Roman" w:cs="Times New Roman"/>
          <w:sz w:val="24"/>
          <w:szCs w:val="24"/>
        </w:rPr>
        <w:t>X15)</w:t>
      </w:r>
    </w:p>
    <w:p w14:paraId="6AAA9474" w14:textId="77777777" w:rsidR="004E2208"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7</w:t>
      </w:r>
      <w:r w:rsidR="001332E2" w:rsidRPr="00322ED5">
        <w:rPr>
          <w:rFonts w:ascii="Times New Roman" w:hAnsi="Times New Roman" w:cs="Times New Roman"/>
          <w:sz w:val="24"/>
          <w:szCs w:val="24"/>
        </w:rPr>
        <w:tab/>
      </w:r>
      <w:r w:rsidR="004E2208" w:rsidRPr="00322ED5">
        <w:rPr>
          <w:rFonts w:ascii="Times New Roman" w:hAnsi="Times New Roman" w:cs="Times New Roman"/>
          <w:sz w:val="24"/>
          <w:szCs w:val="24"/>
        </w:rPr>
        <w:t xml:space="preserve">The following formula was used to determine germination (G): Number of seeds germinated / Days of first count + + …number of seeds that sprouted divided by the final count days (seed day-1)  </w:t>
      </w:r>
    </w:p>
    <w:p w14:paraId="2D0E0560" w14:textId="77777777"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8.</w:t>
      </w:r>
      <w:r w:rsidR="00663D84" w:rsidRPr="00322ED5">
        <w:rPr>
          <w:rFonts w:ascii="Times New Roman" w:hAnsi="Times New Roman" w:cs="Times New Roman"/>
          <w:sz w:val="24"/>
          <w:szCs w:val="24"/>
        </w:rPr>
        <w:tab/>
        <w:t xml:space="preserve">Mean Daily Germination (MDG) was calculated according to the formula </w:t>
      </w:r>
    </w:p>
    <w:p w14:paraId="0DF1088C" w14:textId="77777777"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MDG =</w:t>
      </w:r>
      <w:r w:rsidR="00663D84" w:rsidRPr="00322ED5">
        <w:rPr>
          <w:rFonts w:ascii="Times New Roman" w:hAnsi="Times New Roman" w:cs="Times New Roman"/>
          <w:sz w:val="24"/>
          <w:szCs w:val="24"/>
        </w:rPr>
        <w:t xml:space="preserve"> GP/D </w:t>
      </w:r>
    </w:p>
    <w:p w14:paraId="72E1A013" w14:textId="77777777" w:rsidR="002854CA"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9.</w:t>
      </w:r>
      <w:r w:rsidR="00663D84" w:rsidRPr="00322ED5">
        <w:rPr>
          <w:rFonts w:ascii="Times New Roman" w:hAnsi="Times New Roman" w:cs="Times New Roman"/>
          <w:sz w:val="24"/>
          <w:szCs w:val="24"/>
        </w:rPr>
        <w:tab/>
      </w:r>
      <w:r w:rsidR="002854CA" w:rsidRPr="00322ED5">
        <w:rPr>
          <w:rFonts w:ascii="Times New Roman" w:hAnsi="Times New Roman" w:cs="Times New Roman"/>
          <w:sz w:val="24"/>
          <w:szCs w:val="24"/>
        </w:rPr>
        <w:t>The highest quotient obtained from the total cumulative full-seed germination percentages on any given day or number of days to reach that percentage is known as the peak value (PV).</w:t>
      </w:r>
    </w:p>
    <w:p w14:paraId="54C6E21A" w14:textId="77777777" w:rsidR="002153F1" w:rsidRPr="00E23864" w:rsidRDefault="005B54B3" w:rsidP="00AD1B67">
      <w:pPr>
        <w:rPr>
          <w:rFonts w:ascii="Times New Roman" w:hAnsi="Times New Roman" w:cs="Times New Roman"/>
          <w:b/>
          <w:sz w:val="24"/>
          <w:szCs w:val="24"/>
        </w:rPr>
      </w:pPr>
      <w:r w:rsidRPr="00E23864">
        <w:rPr>
          <w:rFonts w:ascii="Times New Roman" w:hAnsi="Times New Roman" w:cs="Times New Roman"/>
          <w:b/>
          <w:sz w:val="24"/>
          <w:szCs w:val="24"/>
        </w:rPr>
        <w:t>Statistical analysis</w:t>
      </w:r>
    </w:p>
    <w:p w14:paraId="6CDCDA2E" w14:textId="220571EE" w:rsidR="005B54B3" w:rsidRPr="00322ED5" w:rsidRDefault="0057581F" w:rsidP="00AD1B67">
      <w:pPr>
        <w:rPr>
          <w:rFonts w:ascii="Times New Roman" w:hAnsi="Times New Roman" w:cs="Times New Roman"/>
          <w:sz w:val="24"/>
          <w:szCs w:val="24"/>
        </w:rPr>
      </w:pPr>
      <w:r w:rsidRPr="009B5D4C">
        <w:rPr>
          <w:rFonts w:ascii="Times New Roman" w:hAnsi="Times New Roman" w:cs="Times New Roman"/>
          <w:sz w:val="24"/>
          <w:szCs w:val="24"/>
          <w:highlight w:val="yellow"/>
        </w:rPr>
        <w:lastRenderedPageBreak/>
        <w:t xml:space="preserve">MS </w:t>
      </w:r>
      <w:r w:rsidR="00B61615" w:rsidRPr="009B5D4C">
        <w:rPr>
          <w:rFonts w:ascii="Times New Roman" w:hAnsi="Times New Roman" w:cs="Times New Roman"/>
          <w:sz w:val="24"/>
          <w:szCs w:val="24"/>
          <w:highlight w:val="yellow"/>
        </w:rPr>
        <w:t>Excel</w:t>
      </w:r>
      <w:r w:rsidR="00B61615" w:rsidRPr="00322ED5">
        <w:rPr>
          <w:rFonts w:ascii="Times New Roman" w:hAnsi="Times New Roman" w:cs="Times New Roman"/>
          <w:sz w:val="24"/>
          <w:szCs w:val="24"/>
        </w:rPr>
        <w:t xml:space="preserve"> was utilized to statistically analyze the data using analysis of variance (ANOVA).</w:t>
      </w:r>
      <w:r w:rsidR="00975288" w:rsidRPr="00322ED5">
        <w:rPr>
          <w:rFonts w:ascii="Times New Roman" w:hAnsi="Times New Roman" w:cs="Times New Roman"/>
          <w:sz w:val="24"/>
          <w:szCs w:val="24"/>
        </w:rPr>
        <w:t xml:space="preserve">The treatment means were </w:t>
      </w:r>
      <w:r w:rsidR="00AB434C" w:rsidRPr="00322ED5">
        <w:rPr>
          <w:rFonts w:ascii="Times New Roman" w:hAnsi="Times New Roman" w:cs="Times New Roman"/>
          <w:sz w:val="24"/>
          <w:szCs w:val="24"/>
        </w:rPr>
        <w:t>analyzed</w:t>
      </w:r>
      <w:r w:rsidR="00975288" w:rsidRPr="00322ED5">
        <w:rPr>
          <w:rFonts w:ascii="Times New Roman" w:hAnsi="Times New Roman" w:cs="Times New Roman"/>
          <w:sz w:val="24"/>
          <w:szCs w:val="24"/>
        </w:rPr>
        <w:t xml:space="preserve"> by Turkey HSD Test at p value&lt;0.05.</w:t>
      </w:r>
    </w:p>
    <w:p w14:paraId="739E2EA8" w14:textId="77777777" w:rsidR="005C375C" w:rsidRDefault="005C375C" w:rsidP="00AD1B67">
      <w:pPr>
        <w:rPr>
          <w:rFonts w:ascii="Times New Roman" w:hAnsi="Times New Roman" w:cs="Times New Roman"/>
          <w:b/>
          <w:sz w:val="24"/>
          <w:szCs w:val="24"/>
        </w:rPr>
      </w:pPr>
    </w:p>
    <w:p w14:paraId="6FAB15A3" w14:textId="77777777" w:rsidR="00667B69" w:rsidRPr="00E23864" w:rsidRDefault="00667B69" w:rsidP="00AD1B67">
      <w:pPr>
        <w:rPr>
          <w:rFonts w:ascii="Times New Roman" w:hAnsi="Times New Roman" w:cs="Times New Roman"/>
          <w:b/>
          <w:sz w:val="24"/>
          <w:szCs w:val="24"/>
        </w:rPr>
      </w:pPr>
      <w:r w:rsidRPr="00E23864">
        <w:rPr>
          <w:rFonts w:ascii="Times New Roman" w:hAnsi="Times New Roman" w:cs="Times New Roman"/>
          <w:b/>
          <w:sz w:val="24"/>
          <w:szCs w:val="24"/>
        </w:rPr>
        <w:t>Results and discussion:</w:t>
      </w:r>
    </w:p>
    <w:p w14:paraId="116A0308" w14:textId="1670D72C" w:rsidR="00CD7145" w:rsidRDefault="00937938" w:rsidP="00AD1B67">
      <w:pPr>
        <w:rPr>
          <w:rFonts w:ascii="Times New Roman" w:hAnsi="Times New Roman" w:cs="Times New Roman"/>
          <w:sz w:val="24"/>
          <w:szCs w:val="24"/>
        </w:rPr>
      </w:pPr>
      <w:r w:rsidRPr="00FC7535">
        <w:rPr>
          <w:rFonts w:ascii="Times New Roman" w:hAnsi="Times New Roman" w:cs="Times New Roman"/>
          <w:b/>
          <w:sz w:val="24"/>
          <w:szCs w:val="24"/>
        </w:rPr>
        <w:t>Effect of Silicon and S</w:t>
      </w:r>
      <w:r w:rsidR="00CD7145" w:rsidRPr="00FC7535">
        <w:rPr>
          <w:rFonts w:ascii="Times New Roman" w:hAnsi="Times New Roman" w:cs="Times New Roman"/>
          <w:b/>
          <w:sz w:val="24"/>
          <w:szCs w:val="24"/>
        </w:rPr>
        <w:t xml:space="preserve">ilicon solubilizing </w:t>
      </w:r>
      <w:r w:rsidRPr="00FC7535">
        <w:rPr>
          <w:rFonts w:ascii="Times New Roman" w:hAnsi="Times New Roman" w:cs="Times New Roman"/>
          <w:b/>
          <w:sz w:val="24"/>
          <w:szCs w:val="24"/>
        </w:rPr>
        <w:t>bacteria and P</w:t>
      </w:r>
      <w:r w:rsidR="00834E5A" w:rsidRPr="00FC7535">
        <w:rPr>
          <w:rFonts w:ascii="Times New Roman" w:hAnsi="Times New Roman" w:cs="Times New Roman"/>
          <w:b/>
          <w:sz w:val="24"/>
          <w:szCs w:val="24"/>
        </w:rPr>
        <w:t>hosphate solubilizing bacteria</w:t>
      </w:r>
      <w:r w:rsidR="003F7669" w:rsidRPr="00FC7535">
        <w:rPr>
          <w:rFonts w:ascii="Times New Roman" w:hAnsi="Times New Roman" w:cs="Times New Roman"/>
          <w:b/>
          <w:sz w:val="24"/>
          <w:szCs w:val="24"/>
        </w:rPr>
        <w:t xml:space="preserve"> </w:t>
      </w:r>
      <w:r w:rsidR="00CF3E01" w:rsidRPr="00FC7535">
        <w:rPr>
          <w:rFonts w:ascii="Times New Roman" w:hAnsi="Times New Roman" w:cs="Times New Roman"/>
          <w:b/>
          <w:sz w:val="24"/>
          <w:szCs w:val="24"/>
        </w:rPr>
        <w:t xml:space="preserve">in various amount </w:t>
      </w:r>
      <w:r w:rsidR="00CD7145" w:rsidRPr="00FC7535">
        <w:rPr>
          <w:rFonts w:ascii="Times New Roman" w:hAnsi="Times New Roman" w:cs="Times New Roman"/>
          <w:b/>
          <w:sz w:val="24"/>
          <w:szCs w:val="24"/>
        </w:rPr>
        <w:t>on seed germination parameter</w:t>
      </w:r>
      <w:r w:rsidR="005C375C">
        <w:rPr>
          <w:rFonts w:ascii="Times New Roman" w:hAnsi="Times New Roman" w:cs="Times New Roman"/>
          <w:b/>
          <w:sz w:val="24"/>
          <w:szCs w:val="24"/>
        </w:rPr>
        <w:t>s</w:t>
      </w:r>
      <w:r w:rsidR="00CD7145" w:rsidRPr="00322ED5">
        <w:rPr>
          <w:rFonts w:ascii="Times New Roman" w:hAnsi="Times New Roman" w:cs="Times New Roman"/>
          <w:sz w:val="24"/>
          <w:szCs w:val="24"/>
        </w:rPr>
        <w:t>:</w:t>
      </w:r>
    </w:p>
    <w:p w14:paraId="3FB608A5" w14:textId="4B5460C9" w:rsidR="003C4585" w:rsidRPr="00AB434C" w:rsidRDefault="005C375C" w:rsidP="00AC5C3E">
      <w:pPr>
        <w:pStyle w:val="ListParagraph"/>
        <w:numPr>
          <w:ilvl w:val="0"/>
          <w:numId w:val="8"/>
        </w:num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Mean Germination Rate (MGR),</w:t>
      </w:r>
      <w:r w:rsidR="00AC5C3E" w:rsidRPr="00AB434C">
        <w:rPr>
          <w:rFonts w:ascii="Times New Roman" w:hAnsi="Times New Roman" w:cs="Times New Roman"/>
          <w:sz w:val="24"/>
          <w:szCs w:val="24"/>
          <w:highlight w:val="yellow"/>
        </w:rPr>
        <w:t xml:space="preserve"> </w:t>
      </w:r>
      <w:r w:rsidR="0006539E" w:rsidRPr="00AB434C">
        <w:rPr>
          <w:rFonts w:ascii="Times New Roman" w:hAnsi="Times New Roman" w:cs="Times New Roman"/>
          <w:sz w:val="24"/>
          <w:szCs w:val="24"/>
          <w:highlight w:val="yellow"/>
        </w:rPr>
        <w:t>Mean</w:t>
      </w:r>
      <w:r w:rsidRPr="00AB434C">
        <w:rPr>
          <w:rFonts w:ascii="Times New Roman" w:hAnsi="Times New Roman" w:cs="Times New Roman"/>
          <w:sz w:val="24"/>
          <w:szCs w:val="24"/>
          <w:highlight w:val="yellow"/>
        </w:rPr>
        <w:t xml:space="preserve"> Germination Time (MGT),</w:t>
      </w:r>
      <w:r w:rsidR="0006539E" w:rsidRPr="00AB434C">
        <w:rPr>
          <w:rFonts w:ascii="Times New Roman" w:hAnsi="Times New Roman" w:cs="Times New Roman"/>
          <w:sz w:val="24"/>
          <w:szCs w:val="24"/>
          <w:highlight w:val="yellow"/>
        </w:rPr>
        <w:t>Germination Index (GI)</w:t>
      </w:r>
    </w:p>
    <w:p w14:paraId="5F0F1818" w14:textId="227CFFA6" w:rsidR="00D83150" w:rsidRPr="00AB434C" w:rsidRDefault="00CD7145" w:rsidP="00AD1B67">
      <w:p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Silicon</w:t>
      </w:r>
      <w:r w:rsidR="00937938" w:rsidRPr="00AB434C">
        <w:rPr>
          <w:rFonts w:ascii="Times New Roman" w:hAnsi="Times New Roman" w:cs="Times New Roman"/>
          <w:sz w:val="24"/>
          <w:szCs w:val="24"/>
          <w:highlight w:val="yellow"/>
        </w:rPr>
        <w:t>, SSB</w:t>
      </w:r>
      <w:r w:rsidR="00B72B1F" w:rsidRPr="00AB434C">
        <w:rPr>
          <w:rFonts w:ascii="Times New Roman" w:hAnsi="Times New Roman" w:cs="Times New Roman"/>
          <w:sz w:val="24"/>
          <w:szCs w:val="24"/>
          <w:highlight w:val="yellow"/>
        </w:rPr>
        <w:t xml:space="preserve">, PSB </w:t>
      </w:r>
      <w:r w:rsidRPr="00AB434C">
        <w:rPr>
          <w:rFonts w:ascii="Times New Roman" w:hAnsi="Times New Roman" w:cs="Times New Roman"/>
          <w:sz w:val="24"/>
          <w:szCs w:val="24"/>
          <w:highlight w:val="yellow"/>
        </w:rPr>
        <w:t xml:space="preserve">has been found effective in </w:t>
      </w:r>
      <w:r w:rsidR="00937938" w:rsidRPr="00AB434C">
        <w:rPr>
          <w:rFonts w:ascii="Times New Roman" w:hAnsi="Times New Roman" w:cs="Times New Roman"/>
          <w:sz w:val="24"/>
          <w:szCs w:val="24"/>
          <w:highlight w:val="yellow"/>
        </w:rPr>
        <w:t>promotin</w:t>
      </w:r>
      <w:r w:rsidRPr="00AB434C">
        <w:rPr>
          <w:rFonts w:ascii="Times New Roman" w:hAnsi="Times New Roman" w:cs="Times New Roman"/>
          <w:sz w:val="24"/>
          <w:szCs w:val="24"/>
          <w:highlight w:val="yellow"/>
        </w:rPr>
        <w:t>g in germination of wheat seeds and resulted in signif</w:t>
      </w:r>
      <w:r w:rsidR="003D30D9" w:rsidRPr="00AB434C">
        <w:rPr>
          <w:rFonts w:ascii="Times New Roman" w:hAnsi="Times New Roman" w:cs="Times New Roman"/>
          <w:sz w:val="24"/>
          <w:szCs w:val="24"/>
          <w:highlight w:val="yellow"/>
        </w:rPr>
        <w:t>icant increas</w:t>
      </w:r>
      <w:r w:rsidR="00D83150" w:rsidRPr="00AB434C">
        <w:rPr>
          <w:rFonts w:ascii="Times New Roman" w:hAnsi="Times New Roman" w:cs="Times New Roman"/>
          <w:sz w:val="24"/>
          <w:szCs w:val="24"/>
          <w:highlight w:val="yellow"/>
        </w:rPr>
        <w:t xml:space="preserve">e </w:t>
      </w:r>
      <w:r w:rsidR="009874E0" w:rsidRPr="00AB434C">
        <w:rPr>
          <w:rFonts w:ascii="Times New Roman" w:hAnsi="Times New Roman" w:cs="Times New Roman"/>
          <w:sz w:val="24"/>
          <w:szCs w:val="24"/>
          <w:highlight w:val="yellow"/>
        </w:rPr>
        <w:t>in values of MGR</w:t>
      </w:r>
      <w:proofErr w:type="gramStart"/>
      <w:r w:rsidR="00D83150" w:rsidRPr="00AB434C">
        <w:rPr>
          <w:rFonts w:ascii="Times New Roman" w:hAnsi="Times New Roman" w:cs="Times New Roman"/>
          <w:sz w:val="24"/>
          <w:szCs w:val="24"/>
          <w:highlight w:val="yellow"/>
        </w:rPr>
        <w:t>,MGT</w:t>
      </w:r>
      <w:proofErr w:type="gramEnd"/>
      <w:r w:rsidR="00AC5C3E" w:rsidRPr="00AB434C">
        <w:rPr>
          <w:rFonts w:ascii="Times New Roman" w:hAnsi="Times New Roman" w:cs="Times New Roman"/>
          <w:sz w:val="24"/>
          <w:szCs w:val="24"/>
          <w:highlight w:val="yellow"/>
        </w:rPr>
        <w:t xml:space="preserve"> </w:t>
      </w:r>
      <w:r w:rsidR="00D83150" w:rsidRPr="00AB434C">
        <w:rPr>
          <w:rFonts w:ascii="Times New Roman" w:hAnsi="Times New Roman" w:cs="Times New Roman"/>
          <w:sz w:val="24"/>
          <w:szCs w:val="24"/>
          <w:highlight w:val="yellow"/>
        </w:rPr>
        <w:t xml:space="preserve">,GI values </w:t>
      </w:r>
      <w:r w:rsidR="00937938" w:rsidRPr="00AB434C">
        <w:rPr>
          <w:rFonts w:ascii="Times New Roman" w:hAnsi="Times New Roman" w:cs="Times New Roman"/>
          <w:sz w:val="24"/>
          <w:szCs w:val="24"/>
          <w:highlight w:val="yellow"/>
        </w:rPr>
        <w:t xml:space="preserve"> </w:t>
      </w:r>
      <w:r w:rsidR="00D83150" w:rsidRPr="00AB434C">
        <w:rPr>
          <w:rFonts w:ascii="Times New Roman" w:hAnsi="Times New Roman" w:cs="Times New Roman"/>
          <w:sz w:val="24"/>
          <w:szCs w:val="24"/>
          <w:highlight w:val="yellow"/>
        </w:rPr>
        <w:t>on both varieties</w:t>
      </w:r>
      <w:r w:rsidR="003D30D9" w:rsidRPr="00AB434C">
        <w:rPr>
          <w:rFonts w:ascii="Times New Roman" w:hAnsi="Times New Roman" w:cs="Times New Roman"/>
          <w:sz w:val="24"/>
          <w:szCs w:val="24"/>
          <w:highlight w:val="yellow"/>
        </w:rPr>
        <w:t xml:space="preserve"> than control.</w:t>
      </w:r>
      <w:r w:rsidR="00937938" w:rsidRPr="00AB434C">
        <w:rPr>
          <w:rFonts w:ascii="Times New Roman" w:hAnsi="Times New Roman" w:cs="Times New Roman"/>
          <w:sz w:val="24"/>
          <w:szCs w:val="24"/>
          <w:highlight w:val="yellow"/>
        </w:rPr>
        <w:t xml:space="preserve"> </w:t>
      </w:r>
      <w:r w:rsidR="00D931FA" w:rsidRPr="00AB434C">
        <w:rPr>
          <w:rFonts w:ascii="Times New Roman" w:hAnsi="Times New Roman" w:cs="Times New Roman"/>
          <w:sz w:val="24"/>
          <w:szCs w:val="24"/>
          <w:highlight w:val="yellow"/>
        </w:rPr>
        <w:t xml:space="preserve">Markedly decrease of </w:t>
      </w:r>
      <w:r w:rsidR="00EE1196" w:rsidRPr="00AB434C">
        <w:rPr>
          <w:rFonts w:ascii="Times New Roman" w:hAnsi="Times New Roman" w:cs="Times New Roman"/>
          <w:sz w:val="24"/>
          <w:szCs w:val="24"/>
          <w:highlight w:val="yellow"/>
        </w:rPr>
        <w:t>20.15 and 18.89% in MGT</w:t>
      </w:r>
      <w:r w:rsidR="0001691D" w:rsidRPr="00AB434C">
        <w:rPr>
          <w:rFonts w:ascii="Times New Roman" w:hAnsi="Times New Roman" w:cs="Times New Roman"/>
          <w:sz w:val="24"/>
          <w:szCs w:val="24"/>
          <w:highlight w:val="yellow"/>
        </w:rPr>
        <w:t xml:space="preserve"> value </w:t>
      </w:r>
      <w:r w:rsidR="00D83150" w:rsidRPr="00AB434C">
        <w:rPr>
          <w:rFonts w:ascii="Times New Roman" w:hAnsi="Times New Roman" w:cs="Times New Roman"/>
          <w:sz w:val="24"/>
          <w:szCs w:val="24"/>
          <w:highlight w:val="yellow"/>
        </w:rPr>
        <w:t>in the T5 an</w:t>
      </w:r>
      <w:r w:rsidR="00D931FA" w:rsidRPr="00AB434C">
        <w:rPr>
          <w:rFonts w:ascii="Times New Roman" w:hAnsi="Times New Roman" w:cs="Times New Roman"/>
          <w:sz w:val="24"/>
          <w:szCs w:val="24"/>
          <w:highlight w:val="yellow"/>
        </w:rPr>
        <w:t xml:space="preserve">d T6 was observed than control in Golden </w:t>
      </w:r>
      <w:proofErr w:type="spellStart"/>
      <w:r w:rsidR="00D931FA" w:rsidRPr="00AB434C">
        <w:rPr>
          <w:rFonts w:ascii="Times New Roman" w:hAnsi="Times New Roman" w:cs="Times New Roman"/>
          <w:sz w:val="24"/>
          <w:szCs w:val="24"/>
          <w:highlight w:val="yellow"/>
        </w:rPr>
        <w:t>Sharbati</w:t>
      </w:r>
      <w:proofErr w:type="spellEnd"/>
      <w:r w:rsidR="00D931FA" w:rsidRPr="00AB434C">
        <w:rPr>
          <w:rFonts w:ascii="Times New Roman" w:hAnsi="Times New Roman" w:cs="Times New Roman"/>
          <w:sz w:val="24"/>
          <w:szCs w:val="24"/>
          <w:highlight w:val="yellow"/>
        </w:rPr>
        <w:t xml:space="preserve"> 306 variety. </w:t>
      </w:r>
      <w:r w:rsidR="00D83150" w:rsidRPr="00AB434C">
        <w:rPr>
          <w:rFonts w:ascii="Times New Roman" w:hAnsi="Times New Roman" w:cs="Times New Roman"/>
          <w:sz w:val="24"/>
          <w:szCs w:val="24"/>
          <w:highlight w:val="yellow"/>
        </w:rPr>
        <w:t>Furthermore a significant decrease</w:t>
      </w:r>
      <w:r w:rsidR="006F0921" w:rsidRPr="00AB434C">
        <w:rPr>
          <w:rFonts w:ascii="Times New Roman" w:hAnsi="Times New Roman" w:cs="Times New Roman"/>
          <w:sz w:val="24"/>
          <w:szCs w:val="24"/>
          <w:highlight w:val="yellow"/>
        </w:rPr>
        <w:t xml:space="preserve"> of 39.16% and 37.8%</w:t>
      </w:r>
      <w:r w:rsidR="00AC5C3E" w:rsidRPr="00AB434C">
        <w:rPr>
          <w:rFonts w:ascii="Times New Roman" w:hAnsi="Times New Roman" w:cs="Times New Roman"/>
          <w:sz w:val="24"/>
          <w:szCs w:val="24"/>
          <w:highlight w:val="yellow"/>
        </w:rPr>
        <w:t xml:space="preserve"> in MGT</w:t>
      </w:r>
      <w:r w:rsidR="0001691D" w:rsidRPr="00AB434C">
        <w:rPr>
          <w:rFonts w:ascii="Times New Roman" w:hAnsi="Times New Roman" w:cs="Times New Roman"/>
          <w:sz w:val="24"/>
          <w:szCs w:val="24"/>
          <w:highlight w:val="yellow"/>
        </w:rPr>
        <w:t xml:space="preserve"> value </w:t>
      </w:r>
      <w:r w:rsidR="006F0921" w:rsidRPr="00AB434C">
        <w:rPr>
          <w:rFonts w:ascii="Times New Roman" w:hAnsi="Times New Roman" w:cs="Times New Roman"/>
          <w:sz w:val="24"/>
          <w:szCs w:val="24"/>
          <w:highlight w:val="yellow"/>
        </w:rPr>
        <w:t xml:space="preserve">was observed in T5 and T6 than control in HD 2967 </w:t>
      </w:r>
      <w:r w:rsidR="000440F3" w:rsidRPr="00AB434C">
        <w:rPr>
          <w:rFonts w:ascii="Times New Roman" w:hAnsi="Times New Roman" w:cs="Times New Roman"/>
          <w:sz w:val="24"/>
          <w:szCs w:val="24"/>
          <w:highlight w:val="yellow"/>
        </w:rPr>
        <w:t xml:space="preserve">variety in </w:t>
      </w:r>
      <w:proofErr w:type="gramStart"/>
      <w:r w:rsidR="000440F3" w:rsidRPr="00AB434C">
        <w:rPr>
          <w:rFonts w:ascii="Times New Roman" w:hAnsi="Times New Roman" w:cs="Times New Roman"/>
          <w:sz w:val="24"/>
          <w:szCs w:val="24"/>
          <w:highlight w:val="yellow"/>
        </w:rPr>
        <w:t>Figure(</w:t>
      </w:r>
      <w:proofErr w:type="gramEnd"/>
      <w:r w:rsidR="000440F3" w:rsidRPr="00AB434C">
        <w:rPr>
          <w:rFonts w:ascii="Times New Roman" w:hAnsi="Times New Roman" w:cs="Times New Roman"/>
          <w:sz w:val="24"/>
          <w:szCs w:val="24"/>
          <w:highlight w:val="yellow"/>
        </w:rPr>
        <w:t>1B).</w:t>
      </w:r>
    </w:p>
    <w:p w14:paraId="5D33F6C0" w14:textId="77777777" w:rsidR="007111E0" w:rsidRDefault="00D83150" w:rsidP="00CC102E">
      <w:p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 xml:space="preserve">Interaction of Si supplementation along with SSB and PSB lead to rise of </w:t>
      </w:r>
      <w:r w:rsidR="00EE1196" w:rsidRPr="00AB434C">
        <w:rPr>
          <w:rFonts w:ascii="Times New Roman" w:hAnsi="Times New Roman" w:cs="Times New Roman"/>
          <w:sz w:val="24"/>
          <w:szCs w:val="24"/>
          <w:highlight w:val="yellow"/>
        </w:rPr>
        <w:t xml:space="preserve"> rise of 25 %and 33.33% in MGR</w:t>
      </w:r>
      <w:r w:rsidRPr="00AB434C">
        <w:rPr>
          <w:rFonts w:ascii="Times New Roman" w:hAnsi="Times New Roman" w:cs="Times New Roman"/>
          <w:sz w:val="24"/>
          <w:szCs w:val="24"/>
          <w:highlight w:val="yellow"/>
        </w:rPr>
        <w:t xml:space="preserve"> </w:t>
      </w:r>
      <w:r w:rsidR="0001691D" w:rsidRPr="00AB434C">
        <w:rPr>
          <w:rFonts w:ascii="Times New Roman" w:hAnsi="Times New Roman" w:cs="Times New Roman"/>
          <w:sz w:val="24"/>
          <w:szCs w:val="24"/>
          <w:highlight w:val="yellow"/>
        </w:rPr>
        <w:t xml:space="preserve"> value </w:t>
      </w:r>
      <w:r w:rsidRPr="00AB434C">
        <w:rPr>
          <w:rFonts w:ascii="Times New Roman" w:hAnsi="Times New Roman" w:cs="Times New Roman"/>
          <w:sz w:val="24"/>
          <w:szCs w:val="24"/>
          <w:highlight w:val="yellow"/>
        </w:rPr>
        <w:t xml:space="preserve">in the T5 </w:t>
      </w:r>
      <w:r w:rsidR="006F0921" w:rsidRPr="00AB434C">
        <w:rPr>
          <w:rFonts w:ascii="Times New Roman" w:hAnsi="Times New Roman" w:cs="Times New Roman"/>
          <w:sz w:val="24"/>
          <w:szCs w:val="24"/>
          <w:highlight w:val="yellow"/>
        </w:rPr>
        <w:t>and T6 in comparison to</w:t>
      </w:r>
      <w:r w:rsidR="000440F3" w:rsidRPr="00AB434C">
        <w:rPr>
          <w:rFonts w:ascii="Times New Roman" w:hAnsi="Times New Roman" w:cs="Times New Roman"/>
          <w:sz w:val="24"/>
          <w:szCs w:val="24"/>
          <w:highlight w:val="yellow"/>
        </w:rPr>
        <w:t xml:space="preserve"> control in both the varieties in</w:t>
      </w:r>
    </w:p>
    <w:p w14:paraId="41EA76A6" w14:textId="2D8DF918" w:rsidR="005C375C" w:rsidRPr="00AB434C" w:rsidRDefault="000440F3" w:rsidP="00CC102E">
      <w:p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 xml:space="preserve"> Figure </w:t>
      </w:r>
      <w:r w:rsidR="00562C7E" w:rsidRPr="00AB434C">
        <w:rPr>
          <w:rFonts w:ascii="Times New Roman" w:hAnsi="Times New Roman" w:cs="Times New Roman"/>
          <w:sz w:val="24"/>
          <w:szCs w:val="24"/>
          <w:highlight w:val="yellow"/>
        </w:rPr>
        <w:t>(</w:t>
      </w:r>
      <w:r w:rsidRPr="00AB434C">
        <w:rPr>
          <w:rFonts w:ascii="Times New Roman" w:hAnsi="Times New Roman" w:cs="Times New Roman"/>
          <w:sz w:val="24"/>
          <w:szCs w:val="24"/>
          <w:highlight w:val="yellow"/>
        </w:rPr>
        <w:t>1A)</w:t>
      </w:r>
      <w:r w:rsidR="00562C7E" w:rsidRPr="00AB434C">
        <w:rPr>
          <w:rFonts w:ascii="Times New Roman" w:hAnsi="Times New Roman" w:cs="Times New Roman"/>
          <w:sz w:val="24"/>
          <w:szCs w:val="24"/>
          <w:highlight w:val="yellow"/>
        </w:rPr>
        <w:t>.</w:t>
      </w:r>
      <w:r w:rsidRPr="00AB434C">
        <w:rPr>
          <w:rFonts w:ascii="Times New Roman" w:hAnsi="Times New Roman" w:cs="Times New Roman"/>
          <w:sz w:val="24"/>
          <w:szCs w:val="24"/>
          <w:highlight w:val="yellow"/>
        </w:rPr>
        <w:t xml:space="preserve"> </w:t>
      </w:r>
    </w:p>
    <w:p w14:paraId="0D38853C" w14:textId="29845356" w:rsidR="0069161B" w:rsidRPr="00AB434C" w:rsidRDefault="00FD168B" w:rsidP="00975FED">
      <w:pPr>
        <w:pStyle w:val="ListParagraph"/>
        <w:numPr>
          <w:ilvl w:val="0"/>
          <w:numId w:val="3"/>
        </w:numPr>
        <w:rPr>
          <w:highlight w:val="yellow"/>
        </w:rPr>
      </w:pPr>
      <w:r w:rsidRPr="00AB434C">
        <w:rPr>
          <w:rFonts w:ascii="Times New Roman" w:hAnsi="Times New Roman" w:cs="Times New Roman"/>
          <w:sz w:val="24"/>
          <w:szCs w:val="24"/>
          <w:highlight w:val="yellow"/>
        </w:rPr>
        <w:t xml:space="preserve">Mean Germination Rate (MGR)                             </w:t>
      </w:r>
      <w:r w:rsidR="00BF61A4" w:rsidRPr="00AB434C">
        <w:rPr>
          <w:rFonts w:ascii="Times New Roman" w:hAnsi="Times New Roman" w:cs="Times New Roman"/>
          <w:sz w:val="24"/>
          <w:szCs w:val="24"/>
          <w:highlight w:val="yellow"/>
        </w:rPr>
        <w:t>B.</w:t>
      </w:r>
      <w:r w:rsidR="00AC5C3E" w:rsidRPr="00AB434C">
        <w:rPr>
          <w:rFonts w:ascii="Times New Roman" w:hAnsi="Times New Roman" w:cs="Times New Roman"/>
          <w:sz w:val="24"/>
          <w:szCs w:val="24"/>
          <w:highlight w:val="yellow"/>
        </w:rPr>
        <w:t xml:space="preserve"> </w:t>
      </w:r>
      <w:r w:rsidR="00BF61A4" w:rsidRPr="00AB434C">
        <w:rPr>
          <w:rFonts w:ascii="Times New Roman" w:hAnsi="Times New Roman" w:cs="Times New Roman"/>
          <w:sz w:val="24"/>
          <w:szCs w:val="24"/>
          <w:highlight w:val="yellow"/>
        </w:rPr>
        <w:t>Mean Germination T</w:t>
      </w:r>
      <w:r w:rsidR="00593192" w:rsidRPr="00AB434C">
        <w:rPr>
          <w:rFonts w:ascii="Times New Roman" w:hAnsi="Times New Roman" w:cs="Times New Roman"/>
          <w:sz w:val="24"/>
          <w:szCs w:val="24"/>
          <w:highlight w:val="yellow"/>
        </w:rPr>
        <w:t>ime (MGT)</w:t>
      </w:r>
      <w:r w:rsidRPr="00AB434C">
        <w:rPr>
          <w:rFonts w:ascii="Times New Roman" w:hAnsi="Times New Roman" w:cs="Times New Roman"/>
          <w:sz w:val="24"/>
          <w:szCs w:val="24"/>
          <w:highlight w:val="yellow"/>
        </w:rPr>
        <w:t xml:space="preserve">               </w:t>
      </w:r>
    </w:p>
    <w:p w14:paraId="485FE7B3" w14:textId="128640C4" w:rsidR="00F71943" w:rsidRPr="00AB434C" w:rsidRDefault="00975FED" w:rsidP="00AD1B67">
      <w:pPr>
        <w:rPr>
          <w:rFonts w:ascii="Times New Roman" w:hAnsi="Times New Roman" w:cs="Times New Roman"/>
          <w:noProof/>
          <w:sz w:val="24"/>
          <w:szCs w:val="24"/>
          <w:highlight w:val="yellow"/>
        </w:rPr>
      </w:pPr>
      <w:r w:rsidRPr="00AB434C">
        <w:rPr>
          <w:rFonts w:ascii="Times New Roman" w:hAnsi="Times New Roman" w:cs="Times New Roman"/>
          <w:noProof/>
          <w:sz w:val="24"/>
          <w:szCs w:val="24"/>
          <w:highlight w:val="yellow"/>
        </w:rPr>
        <w:t xml:space="preserve">     </w:t>
      </w:r>
      <w:r w:rsidRPr="00AB434C">
        <w:rPr>
          <w:rFonts w:ascii="Times New Roman" w:hAnsi="Times New Roman" w:cs="Times New Roman"/>
          <w:noProof/>
          <w:sz w:val="24"/>
          <w:szCs w:val="24"/>
          <w:highlight w:val="yellow"/>
          <w:lang w:val="en-IN" w:eastAsia="en-IN"/>
        </w:rPr>
        <w:drawing>
          <wp:inline distT="0" distB="0" distL="0" distR="0" wp14:anchorId="6EB87C46" wp14:editId="7CDEC777">
            <wp:extent cx="2768600" cy="1720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600" cy="1720850"/>
                    </a:xfrm>
                    <a:prstGeom prst="rect">
                      <a:avLst/>
                    </a:prstGeom>
                    <a:noFill/>
                  </pic:spPr>
                </pic:pic>
              </a:graphicData>
            </a:graphic>
          </wp:inline>
        </w:drawing>
      </w:r>
      <w:r w:rsidRPr="00AB434C">
        <w:rPr>
          <w:rFonts w:ascii="Times New Roman" w:hAnsi="Times New Roman" w:cs="Times New Roman"/>
          <w:noProof/>
          <w:sz w:val="24"/>
          <w:szCs w:val="24"/>
          <w:highlight w:val="yellow"/>
        </w:rPr>
        <w:t xml:space="preserve">        </w:t>
      </w:r>
      <w:r w:rsidR="00F71943" w:rsidRPr="00AB434C">
        <w:rPr>
          <w:rFonts w:ascii="Times New Roman" w:hAnsi="Times New Roman" w:cs="Times New Roman"/>
          <w:noProof/>
          <w:sz w:val="24"/>
          <w:szCs w:val="24"/>
          <w:highlight w:val="yellow"/>
          <w:lang w:val="en-IN" w:eastAsia="en-IN"/>
        </w:rPr>
        <w:drawing>
          <wp:inline distT="0" distB="0" distL="0" distR="0" wp14:anchorId="3C80D55A" wp14:editId="4F7220A3">
            <wp:extent cx="2667000" cy="1695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9052" cy="1696754"/>
                    </a:xfrm>
                    <a:prstGeom prst="rect">
                      <a:avLst/>
                    </a:prstGeom>
                    <a:noFill/>
                  </pic:spPr>
                </pic:pic>
              </a:graphicData>
            </a:graphic>
          </wp:inline>
        </w:drawing>
      </w:r>
    </w:p>
    <w:p w14:paraId="4CDC220E" w14:textId="6A03BED3" w:rsidR="00975FED" w:rsidRPr="00AB434C" w:rsidRDefault="00975FED" w:rsidP="00AD1B67">
      <w:pPr>
        <w:rPr>
          <w:rFonts w:ascii="Times New Roman" w:hAnsi="Times New Roman" w:cs="Times New Roman"/>
          <w:noProof/>
          <w:sz w:val="24"/>
          <w:szCs w:val="24"/>
          <w:highlight w:val="yellow"/>
        </w:rPr>
      </w:pPr>
      <w:r w:rsidRPr="00AB434C">
        <w:rPr>
          <w:rFonts w:ascii="Times New Roman" w:hAnsi="Times New Roman" w:cs="Times New Roman"/>
          <w:noProof/>
          <w:sz w:val="24"/>
          <w:szCs w:val="24"/>
          <w:highlight w:val="yellow"/>
        </w:rPr>
        <w:t xml:space="preserve">                                          </w:t>
      </w:r>
      <w:r w:rsidR="00476182" w:rsidRPr="00AB434C">
        <w:rPr>
          <w:rFonts w:ascii="Times New Roman" w:hAnsi="Times New Roman" w:cs="Times New Roman"/>
          <w:noProof/>
          <w:sz w:val="24"/>
          <w:szCs w:val="24"/>
          <w:highlight w:val="yellow"/>
          <w:lang w:val="en-IN" w:eastAsia="en-IN"/>
        </w:rPr>
        <w:drawing>
          <wp:inline distT="0" distB="0" distL="0" distR="0" wp14:anchorId="18DF5634" wp14:editId="08DCF415">
            <wp:extent cx="2832100" cy="16954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4383" cy="1696817"/>
                    </a:xfrm>
                    <a:prstGeom prst="rect">
                      <a:avLst/>
                    </a:prstGeom>
                    <a:noFill/>
                  </pic:spPr>
                </pic:pic>
              </a:graphicData>
            </a:graphic>
          </wp:inline>
        </w:drawing>
      </w:r>
    </w:p>
    <w:p w14:paraId="326BAFBA" w14:textId="0B14923A" w:rsidR="00F71943" w:rsidRPr="00AB434C" w:rsidRDefault="00975FED" w:rsidP="00AD1B67">
      <w:pPr>
        <w:rPr>
          <w:rFonts w:ascii="Times New Roman" w:hAnsi="Times New Roman" w:cs="Times New Roman"/>
          <w:noProof/>
          <w:sz w:val="24"/>
          <w:szCs w:val="24"/>
          <w:highlight w:val="yellow"/>
        </w:rPr>
      </w:pPr>
      <w:r w:rsidRPr="00AB434C">
        <w:rPr>
          <w:rFonts w:ascii="Times New Roman" w:hAnsi="Times New Roman" w:cs="Times New Roman"/>
          <w:noProof/>
          <w:sz w:val="24"/>
          <w:szCs w:val="24"/>
          <w:highlight w:val="yellow"/>
        </w:rPr>
        <w:lastRenderedPageBreak/>
        <w:t xml:space="preserve">                                              </w:t>
      </w:r>
      <w:r w:rsidR="00B92FD0" w:rsidRPr="00AB434C">
        <w:rPr>
          <w:rFonts w:ascii="Times New Roman" w:hAnsi="Times New Roman" w:cs="Times New Roman"/>
          <w:noProof/>
          <w:sz w:val="24"/>
          <w:szCs w:val="24"/>
          <w:highlight w:val="yellow"/>
        </w:rPr>
        <w:t xml:space="preserve">         </w:t>
      </w:r>
      <w:r w:rsidRPr="00AB434C">
        <w:rPr>
          <w:rFonts w:ascii="Times New Roman" w:hAnsi="Times New Roman" w:cs="Times New Roman"/>
          <w:noProof/>
          <w:sz w:val="24"/>
          <w:szCs w:val="24"/>
          <w:highlight w:val="yellow"/>
        </w:rPr>
        <w:t xml:space="preserve"> C. Germination Index (GI)</w:t>
      </w:r>
    </w:p>
    <w:p w14:paraId="289F320A" w14:textId="372C42CE" w:rsidR="00F71943" w:rsidRPr="00AB434C" w:rsidRDefault="00F71943" w:rsidP="00AD1B67">
      <w:pPr>
        <w:rPr>
          <w:rFonts w:ascii="Times New Roman" w:hAnsi="Times New Roman" w:cs="Times New Roman"/>
          <w:sz w:val="24"/>
          <w:szCs w:val="24"/>
          <w:highlight w:val="yellow"/>
        </w:rPr>
      </w:pPr>
    </w:p>
    <w:p w14:paraId="191D5792" w14:textId="77777777" w:rsidR="007111E0" w:rsidRDefault="00FD168B" w:rsidP="00FD168B">
      <w:p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 xml:space="preserve">Figure 1. Influence of Si, SSB and </w:t>
      </w:r>
      <w:proofErr w:type="gramStart"/>
      <w:r w:rsidRPr="00AB434C">
        <w:rPr>
          <w:rFonts w:ascii="Times New Roman" w:hAnsi="Times New Roman" w:cs="Times New Roman"/>
          <w:sz w:val="24"/>
          <w:szCs w:val="24"/>
          <w:highlight w:val="yellow"/>
        </w:rPr>
        <w:t>PSB  o</w:t>
      </w:r>
      <w:r w:rsidR="00C61CA5" w:rsidRPr="00AB434C">
        <w:rPr>
          <w:rFonts w:ascii="Times New Roman" w:hAnsi="Times New Roman" w:cs="Times New Roman"/>
          <w:sz w:val="24"/>
          <w:szCs w:val="24"/>
          <w:highlight w:val="yellow"/>
        </w:rPr>
        <w:t>n</w:t>
      </w:r>
      <w:proofErr w:type="gramEnd"/>
      <w:r w:rsidR="00C61CA5" w:rsidRPr="00AB434C">
        <w:rPr>
          <w:rFonts w:ascii="Times New Roman" w:hAnsi="Times New Roman" w:cs="Times New Roman"/>
          <w:sz w:val="24"/>
          <w:szCs w:val="24"/>
          <w:highlight w:val="yellow"/>
        </w:rPr>
        <w:t xml:space="preserve"> Mean Germination Rate (A) Mean Germination time</w:t>
      </w:r>
      <w:r w:rsidRPr="00AB434C">
        <w:rPr>
          <w:rFonts w:ascii="Times New Roman" w:hAnsi="Times New Roman" w:cs="Times New Roman"/>
          <w:sz w:val="24"/>
          <w:szCs w:val="24"/>
          <w:highlight w:val="yellow"/>
        </w:rPr>
        <w:t xml:space="preserve"> (B), and</w:t>
      </w:r>
      <w:r w:rsidR="00C61CA5" w:rsidRPr="00AB434C">
        <w:rPr>
          <w:rFonts w:ascii="Times New Roman" w:hAnsi="Times New Roman" w:cs="Times New Roman"/>
          <w:sz w:val="24"/>
          <w:szCs w:val="24"/>
          <w:highlight w:val="yellow"/>
        </w:rPr>
        <w:t xml:space="preserve"> Germination Index(C)</w:t>
      </w:r>
      <w:r w:rsidRPr="00AB434C">
        <w:rPr>
          <w:rFonts w:ascii="Times New Roman" w:hAnsi="Times New Roman" w:cs="Times New Roman"/>
          <w:sz w:val="24"/>
          <w:szCs w:val="24"/>
          <w:highlight w:val="yellow"/>
        </w:rPr>
        <w:t xml:space="preserve"> </w:t>
      </w:r>
    </w:p>
    <w:p w14:paraId="693DA43E" w14:textId="15B54698" w:rsidR="00C61CA5" w:rsidRPr="00AB434C" w:rsidRDefault="00FD168B" w:rsidP="00FD168B">
      <w:pPr>
        <w:rPr>
          <w:highlight w:val="yellow"/>
        </w:rPr>
      </w:pPr>
      <w:r w:rsidRPr="00AB434C">
        <w:rPr>
          <w:rFonts w:ascii="Times New Roman" w:hAnsi="Times New Roman" w:cs="Times New Roman"/>
          <w:sz w:val="24"/>
          <w:szCs w:val="24"/>
          <w:highlight w:val="yellow"/>
        </w:rPr>
        <w:t xml:space="preserve">Data shown in the figure indicates Mean ± SE; Two-factor analysis with Tukey’s HSD post hoc test; Each bar with a distinct letter </w:t>
      </w:r>
      <w:proofErr w:type="spellStart"/>
      <w:r w:rsidRPr="00AB434C">
        <w:rPr>
          <w:rFonts w:ascii="Times New Roman" w:hAnsi="Times New Roman" w:cs="Times New Roman"/>
          <w:sz w:val="24"/>
          <w:szCs w:val="24"/>
          <w:highlight w:val="yellow"/>
        </w:rPr>
        <w:t>differsed</w:t>
      </w:r>
      <w:proofErr w:type="spellEnd"/>
      <w:r w:rsidRPr="00AB434C">
        <w:rPr>
          <w:rFonts w:ascii="Times New Roman" w:hAnsi="Times New Roman" w:cs="Times New Roman"/>
          <w:sz w:val="24"/>
          <w:szCs w:val="24"/>
          <w:highlight w:val="yellow"/>
        </w:rPr>
        <w:t xml:space="preserve"> significantly among treatments as well as varieties (p&lt;0.05). The symbols in the figure represent </w:t>
      </w:r>
      <w:r w:rsidR="008E43E7" w:rsidRPr="00AB434C">
        <w:rPr>
          <w:rFonts w:ascii="Times New Roman" w:hAnsi="Times New Roman" w:cs="Times New Roman"/>
          <w:sz w:val="24"/>
          <w:szCs w:val="24"/>
          <w:highlight w:val="yellow"/>
        </w:rPr>
        <w:t>respectively</w:t>
      </w:r>
      <w:r w:rsidRPr="00AB434C">
        <w:rPr>
          <w:rFonts w:ascii="Times New Roman" w:hAnsi="Times New Roman" w:cs="Times New Roman"/>
          <w:sz w:val="24"/>
          <w:szCs w:val="24"/>
          <w:highlight w:val="yellow"/>
        </w:rPr>
        <w:t xml:space="preserve"> Cont</w:t>
      </w:r>
      <w:r w:rsidR="00C14668" w:rsidRPr="00AB434C">
        <w:rPr>
          <w:rFonts w:ascii="Times New Roman" w:hAnsi="Times New Roman" w:cs="Times New Roman"/>
          <w:sz w:val="24"/>
          <w:szCs w:val="24"/>
          <w:highlight w:val="yellow"/>
        </w:rPr>
        <w:t>rol:</w:t>
      </w:r>
      <w:r w:rsidR="00AC5C3E" w:rsidRPr="00AB434C">
        <w:rPr>
          <w:rFonts w:ascii="Times New Roman" w:hAnsi="Times New Roman" w:cs="Times New Roman"/>
          <w:sz w:val="24"/>
          <w:szCs w:val="24"/>
          <w:highlight w:val="yellow"/>
        </w:rPr>
        <w:t xml:space="preserve"> </w:t>
      </w:r>
      <w:r w:rsidR="00C14668" w:rsidRPr="00AB434C">
        <w:rPr>
          <w:rFonts w:ascii="Times New Roman" w:hAnsi="Times New Roman" w:cs="Times New Roman"/>
          <w:sz w:val="24"/>
          <w:szCs w:val="24"/>
          <w:highlight w:val="yellow"/>
        </w:rPr>
        <w:t>Garden soil + Wheat seeds , T1: Garden soil+ Si (5mg</w:t>
      </w:r>
      <w:r w:rsidR="003B0952" w:rsidRPr="00AB434C">
        <w:rPr>
          <w:rFonts w:ascii="Times New Roman" w:hAnsi="Times New Roman" w:cs="Times New Roman"/>
          <w:sz w:val="24"/>
          <w:szCs w:val="24"/>
          <w:highlight w:val="yellow"/>
        </w:rPr>
        <w:t>) +SSB(0.25mg</w:t>
      </w:r>
      <w:r w:rsidR="0064023B" w:rsidRPr="00AB434C">
        <w:rPr>
          <w:rFonts w:ascii="Times New Roman" w:hAnsi="Times New Roman" w:cs="Times New Roman"/>
          <w:sz w:val="24"/>
          <w:szCs w:val="24"/>
          <w:highlight w:val="yellow"/>
        </w:rPr>
        <w:t>)+ wheat seeds  , T2: Garden soil+ Si (5mg) +SS</w:t>
      </w:r>
      <w:r w:rsidR="00AC5C3E" w:rsidRPr="00AB434C">
        <w:rPr>
          <w:rFonts w:ascii="Times New Roman" w:hAnsi="Times New Roman" w:cs="Times New Roman"/>
          <w:sz w:val="24"/>
          <w:szCs w:val="24"/>
          <w:highlight w:val="yellow"/>
        </w:rPr>
        <w:t>B(0.50mg)+wheat se</w:t>
      </w:r>
      <w:r w:rsidR="0064023B" w:rsidRPr="00AB434C">
        <w:rPr>
          <w:rFonts w:ascii="Times New Roman" w:hAnsi="Times New Roman" w:cs="Times New Roman"/>
          <w:sz w:val="24"/>
          <w:szCs w:val="24"/>
          <w:highlight w:val="yellow"/>
        </w:rPr>
        <w:t>eds, T3: Garden soil+ Si (5 mg) + SSB(0.25 mg )+PSB (0.25mg</w:t>
      </w:r>
      <w:r w:rsidRPr="00AB434C">
        <w:rPr>
          <w:rFonts w:ascii="Times New Roman" w:hAnsi="Times New Roman" w:cs="Times New Roman"/>
          <w:sz w:val="24"/>
          <w:szCs w:val="24"/>
          <w:highlight w:val="yellow"/>
        </w:rPr>
        <w:t xml:space="preserve"> )</w:t>
      </w:r>
      <w:r w:rsidR="005F5666" w:rsidRPr="00AB434C">
        <w:rPr>
          <w:rFonts w:ascii="Times New Roman" w:hAnsi="Times New Roman" w:cs="Times New Roman"/>
          <w:sz w:val="24"/>
          <w:szCs w:val="24"/>
          <w:highlight w:val="yellow"/>
        </w:rPr>
        <w:t>+wheat seeds</w:t>
      </w:r>
      <w:r w:rsidRPr="00AB434C">
        <w:rPr>
          <w:rFonts w:ascii="Times New Roman" w:hAnsi="Times New Roman" w:cs="Times New Roman"/>
          <w:sz w:val="24"/>
          <w:szCs w:val="24"/>
          <w:highlight w:val="yellow"/>
        </w:rPr>
        <w:t xml:space="preserve">, T4: </w:t>
      </w:r>
      <w:r w:rsidR="0064023B" w:rsidRPr="00AB434C">
        <w:rPr>
          <w:rFonts w:ascii="Times New Roman" w:hAnsi="Times New Roman" w:cs="Times New Roman"/>
          <w:sz w:val="24"/>
          <w:szCs w:val="24"/>
          <w:highlight w:val="yellow"/>
        </w:rPr>
        <w:t>Garden soil +Si (5mg</w:t>
      </w:r>
      <w:r w:rsidRPr="00AB434C">
        <w:rPr>
          <w:rFonts w:ascii="Times New Roman" w:hAnsi="Times New Roman" w:cs="Times New Roman"/>
          <w:sz w:val="24"/>
          <w:szCs w:val="24"/>
          <w:highlight w:val="yellow"/>
        </w:rPr>
        <w:t>)+S</w:t>
      </w:r>
      <w:r w:rsidR="0064023B" w:rsidRPr="00AB434C">
        <w:rPr>
          <w:rFonts w:ascii="Times New Roman" w:hAnsi="Times New Roman" w:cs="Times New Roman"/>
          <w:sz w:val="24"/>
          <w:szCs w:val="24"/>
          <w:highlight w:val="yellow"/>
        </w:rPr>
        <w:t>SB</w:t>
      </w:r>
      <w:r w:rsidRPr="00AB434C">
        <w:rPr>
          <w:rFonts w:ascii="Times New Roman" w:hAnsi="Times New Roman" w:cs="Times New Roman"/>
          <w:sz w:val="24"/>
          <w:szCs w:val="24"/>
          <w:highlight w:val="yellow"/>
        </w:rPr>
        <w:t xml:space="preserve"> (</w:t>
      </w:r>
      <w:r w:rsidR="0064023B" w:rsidRPr="00AB434C">
        <w:rPr>
          <w:rFonts w:ascii="Times New Roman" w:hAnsi="Times New Roman" w:cs="Times New Roman"/>
          <w:sz w:val="24"/>
          <w:szCs w:val="24"/>
          <w:highlight w:val="yellow"/>
        </w:rPr>
        <w:t>0.</w:t>
      </w:r>
      <w:r w:rsidRPr="00AB434C">
        <w:rPr>
          <w:rFonts w:ascii="Times New Roman" w:hAnsi="Times New Roman" w:cs="Times New Roman"/>
          <w:sz w:val="24"/>
          <w:szCs w:val="24"/>
          <w:highlight w:val="yellow"/>
        </w:rPr>
        <w:t>5</w:t>
      </w:r>
      <w:r w:rsidR="0064023B" w:rsidRPr="00AB434C">
        <w:rPr>
          <w:rFonts w:ascii="Times New Roman" w:hAnsi="Times New Roman" w:cs="Times New Roman"/>
          <w:sz w:val="24"/>
          <w:szCs w:val="24"/>
          <w:highlight w:val="yellow"/>
        </w:rPr>
        <w:t>0mg) + PSB ( 0.50mg)+wheat seeds, T5: Garden soil+ Si(7mg)+SSB(0.75 mg)+PSB (0.75mg)+ wheat seeds,T6:Garden soil+</w:t>
      </w:r>
      <w:r w:rsidR="00AC5C3E" w:rsidRPr="00AB434C">
        <w:rPr>
          <w:rFonts w:ascii="Times New Roman" w:hAnsi="Times New Roman" w:cs="Times New Roman"/>
          <w:sz w:val="24"/>
          <w:szCs w:val="24"/>
          <w:highlight w:val="yellow"/>
        </w:rPr>
        <w:t xml:space="preserve"> </w:t>
      </w:r>
      <w:r w:rsidR="0064023B" w:rsidRPr="00AB434C">
        <w:rPr>
          <w:rFonts w:ascii="Times New Roman" w:hAnsi="Times New Roman" w:cs="Times New Roman"/>
          <w:sz w:val="24"/>
          <w:szCs w:val="24"/>
          <w:highlight w:val="yellow"/>
        </w:rPr>
        <w:t>Si(7mg),SSB (1mg)+PSB(1mg)+wheat seeds</w:t>
      </w:r>
    </w:p>
    <w:p w14:paraId="0D3592C7" w14:textId="522CBF42" w:rsidR="0074383A" w:rsidRPr="00AB434C" w:rsidRDefault="00C61CA5" w:rsidP="00FD168B">
      <w:p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Consequently, Si addition with SSB and PSB shows a significant rise of 21.95% and 24.39% in GI</w:t>
      </w:r>
      <w:r w:rsidR="0001691D" w:rsidRPr="00AB434C">
        <w:rPr>
          <w:rFonts w:ascii="Times New Roman" w:hAnsi="Times New Roman" w:cs="Times New Roman"/>
          <w:sz w:val="24"/>
          <w:szCs w:val="24"/>
          <w:highlight w:val="yellow"/>
        </w:rPr>
        <w:t xml:space="preserve"> value </w:t>
      </w:r>
      <w:r w:rsidRPr="00AB434C">
        <w:rPr>
          <w:rFonts w:ascii="Times New Roman" w:hAnsi="Times New Roman" w:cs="Times New Roman"/>
          <w:sz w:val="24"/>
          <w:szCs w:val="24"/>
          <w:highlight w:val="yellow"/>
        </w:rPr>
        <w:t xml:space="preserve">in T5 and T6 in comparison to </w:t>
      </w:r>
      <w:proofErr w:type="gramStart"/>
      <w:r w:rsidRPr="00AB434C">
        <w:rPr>
          <w:rFonts w:ascii="Times New Roman" w:hAnsi="Times New Roman" w:cs="Times New Roman"/>
          <w:sz w:val="24"/>
          <w:szCs w:val="24"/>
          <w:highlight w:val="yellow"/>
        </w:rPr>
        <w:t xml:space="preserve">control </w:t>
      </w:r>
      <w:r w:rsidR="000C349C" w:rsidRPr="00AB434C">
        <w:rPr>
          <w:rFonts w:ascii="Times New Roman" w:hAnsi="Times New Roman" w:cs="Times New Roman"/>
          <w:sz w:val="24"/>
          <w:szCs w:val="24"/>
          <w:highlight w:val="yellow"/>
        </w:rPr>
        <w:t xml:space="preserve"> in</w:t>
      </w:r>
      <w:proofErr w:type="gramEnd"/>
      <w:r w:rsidR="000C349C" w:rsidRPr="00AB434C">
        <w:rPr>
          <w:rFonts w:ascii="Times New Roman" w:hAnsi="Times New Roman" w:cs="Times New Roman"/>
          <w:sz w:val="24"/>
          <w:szCs w:val="24"/>
          <w:highlight w:val="yellow"/>
        </w:rPr>
        <w:t xml:space="preserve"> Golden </w:t>
      </w:r>
      <w:proofErr w:type="spellStart"/>
      <w:r w:rsidR="000C349C" w:rsidRPr="00AB434C">
        <w:rPr>
          <w:rFonts w:ascii="Times New Roman" w:hAnsi="Times New Roman" w:cs="Times New Roman"/>
          <w:sz w:val="24"/>
          <w:szCs w:val="24"/>
          <w:highlight w:val="yellow"/>
        </w:rPr>
        <w:t>Sharbati</w:t>
      </w:r>
      <w:proofErr w:type="spellEnd"/>
      <w:r w:rsidR="000C349C" w:rsidRPr="00AB434C">
        <w:rPr>
          <w:rFonts w:ascii="Times New Roman" w:hAnsi="Times New Roman" w:cs="Times New Roman"/>
          <w:sz w:val="24"/>
          <w:szCs w:val="24"/>
          <w:highlight w:val="yellow"/>
        </w:rPr>
        <w:t xml:space="preserve"> 306 </w:t>
      </w:r>
      <w:r w:rsidRPr="00AB434C">
        <w:rPr>
          <w:rFonts w:ascii="Times New Roman" w:hAnsi="Times New Roman" w:cs="Times New Roman"/>
          <w:sz w:val="24"/>
          <w:szCs w:val="24"/>
          <w:highlight w:val="yellow"/>
        </w:rPr>
        <w:t>respecti</w:t>
      </w:r>
      <w:r w:rsidR="00562C7E" w:rsidRPr="00AB434C">
        <w:rPr>
          <w:rFonts w:ascii="Times New Roman" w:hAnsi="Times New Roman" w:cs="Times New Roman"/>
          <w:sz w:val="24"/>
          <w:szCs w:val="24"/>
          <w:highlight w:val="yellow"/>
        </w:rPr>
        <w:t xml:space="preserve">vely in Figure (1C). </w:t>
      </w:r>
      <w:r w:rsidR="00AE0F7B" w:rsidRPr="00AB434C">
        <w:rPr>
          <w:rFonts w:ascii="Times New Roman" w:hAnsi="Times New Roman" w:cs="Times New Roman"/>
          <w:sz w:val="24"/>
          <w:szCs w:val="24"/>
          <w:highlight w:val="yellow"/>
        </w:rPr>
        <w:t xml:space="preserve">Furthermore an increase of 6.72% and 7.11% </w:t>
      </w:r>
      <w:proofErr w:type="gramStart"/>
      <w:r w:rsidR="00AE0F7B" w:rsidRPr="00AB434C">
        <w:rPr>
          <w:rFonts w:ascii="Times New Roman" w:hAnsi="Times New Roman" w:cs="Times New Roman"/>
          <w:sz w:val="24"/>
          <w:szCs w:val="24"/>
          <w:highlight w:val="yellow"/>
        </w:rPr>
        <w:t xml:space="preserve">in </w:t>
      </w:r>
      <w:r w:rsidRPr="00AB434C">
        <w:rPr>
          <w:rFonts w:ascii="Times New Roman" w:hAnsi="Times New Roman" w:cs="Times New Roman"/>
          <w:sz w:val="24"/>
          <w:szCs w:val="24"/>
          <w:highlight w:val="yellow"/>
        </w:rPr>
        <w:t xml:space="preserve"> GI</w:t>
      </w:r>
      <w:proofErr w:type="gramEnd"/>
      <w:r w:rsidRPr="00AB434C">
        <w:rPr>
          <w:rFonts w:ascii="Times New Roman" w:hAnsi="Times New Roman" w:cs="Times New Roman"/>
          <w:sz w:val="24"/>
          <w:szCs w:val="24"/>
          <w:highlight w:val="yellow"/>
        </w:rPr>
        <w:t xml:space="preserve"> </w:t>
      </w:r>
      <w:r w:rsidR="0001691D" w:rsidRPr="00AB434C">
        <w:rPr>
          <w:rFonts w:ascii="Times New Roman" w:hAnsi="Times New Roman" w:cs="Times New Roman"/>
          <w:sz w:val="24"/>
          <w:szCs w:val="24"/>
          <w:highlight w:val="yellow"/>
        </w:rPr>
        <w:t xml:space="preserve"> value </w:t>
      </w:r>
      <w:r w:rsidRPr="00AB434C">
        <w:rPr>
          <w:rFonts w:ascii="Times New Roman" w:hAnsi="Times New Roman" w:cs="Times New Roman"/>
          <w:sz w:val="24"/>
          <w:szCs w:val="24"/>
          <w:highlight w:val="yellow"/>
        </w:rPr>
        <w:t xml:space="preserve">was observed in </w:t>
      </w:r>
      <w:r w:rsidR="00AE0F7B" w:rsidRPr="00AB434C">
        <w:rPr>
          <w:rFonts w:ascii="Times New Roman" w:hAnsi="Times New Roman" w:cs="Times New Roman"/>
          <w:sz w:val="24"/>
          <w:szCs w:val="24"/>
          <w:highlight w:val="yellow"/>
        </w:rPr>
        <w:t xml:space="preserve"> T5 and </w:t>
      </w:r>
      <w:r w:rsidRPr="00AB434C">
        <w:rPr>
          <w:rFonts w:ascii="Times New Roman" w:hAnsi="Times New Roman" w:cs="Times New Roman"/>
          <w:sz w:val="24"/>
          <w:szCs w:val="24"/>
          <w:highlight w:val="yellow"/>
        </w:rPr>
        <w:t xml:space="preserve">T6 </w:t>
      </w:r>
      <w:r w:rsidR="00AE0F7B" w:rsidRPr="00AB434C">
        <w:rPr>
          <w:rFonts w:ascii="Times New Roman" w:hAnsi="Times New Roman" w:cs="Times New Roman"/>
          <w:sz w:val="24"/>
          <w:szCs w:val="24"/>
          <w:highlight w:val="yellow"/>
        </w:rPr>
        <w:t xml:space="preserve"> in comparison</w:t>
      </w:r>
      <w:r w:rsidR="00562C7E" w:rsidRPr="00AB434C">
        <w:rPr>
          <w:rFonts w:ascii="Times New Roman" w:hAnsi="Times New Roman" w:cs="Times New Roman"/>
          <w:sz w:val="24"/>
          <w:szCs w:val="24"/>
          <w:highlight w:val="yellow"/>
        </w:rPr>
        <w:t xml:space="preserve"> to control in HD 2967  variety in Figure(1C).</w:t>
      </w:r>
      <w:r w:rsidR="00AE0F7B" w:rsidRPr="00AB434C">
        <w:rPr>
          <w:rFonts w:ascii="Times New Roman" w:hAnsi="Times New Roman" w:cs="Times New Roman"/>
          <w:sz w:val="24"/>
          <w:szCs w:val="24"/>
          <w:highlight w:val="yellow"/>
        </w:rPr>
        <w:t xml:space="preserve"> </w:t>
      </w:r>
    </w:p>
    <w:p w14:paraId="21554822" w14:textId="7B9C3A40" w:rsidR="0074383A" w:rsidRPr="00AB434C" w:rsidRDefault="006347A6" w:rsidP="000440F3">
      <w:pPr>
        <w:pStyle w:val="ListParagraph"/>
        <w:numPr>
          <w:ilvl w:val="0"/>
          <w:numId w:val="3"/>
        </w:numPr>
        <w:rPr>
          <w:highlight w:val="yellow"/>
        </w:rPr>
      </w:pPr>
      <w:r w:rsidRPr="00AB434C">
        <w:rPr>
          <w:rFonts w:ascii="Times New Roman" w:hAnsi="Times New Roman" w:cs="Times New Roman"/>
          <w:sz w:val="24"/>
          <w:szCs w:val="24"/>
          <w:highlight w:val="yellow"/>
        </w:rPr>
        <w:t>Germination</w:t>
      </w:r>
      <w:r w:rsidR="00AC5C3E" w:rsidRPr="00AB434C">
        <w:rPr>
          <w:rFonts w:ascii="Times New Roman" w:hAnsi="Times New Roman" w:cs="Times New Roman"/>
          <w:sz w:val="24"/>
          <w:szCs w:val="24"/>
          <w:highlight w:val="yellow"/>
        </w:rPr>
        <w:t xml:space="preserve"> </w:t>
      </w:r>
      <w:r w:rsidRPr="00AB434C">
        <w:rPr>
          <w:rFonts w:ascii="Times New Roman" w:hAnsi="Times New Roman" w:cs="Times New Roman"/>
          <w:sz w:val="24"/>
          <w:szCs w:val="24"/>
          <w:highlight w:val="yellow"/>
        </w:rPr>
        <w:t>(G),Germination percentage</w:t>
      </w:r>
      <w:r w:rsidR="0074383A" w:rsidRPr="00AB434C">
        <w:rPr>
          <w:rFonts w:ascii="Times New Roman" w:hAnsi="Times New Roman" w:cs="Times New Roman"/>
          <w:sz w:val="24"/>
          <w:szCs w:val="24"/>
          <w:highlight w:val="yellow"/>
        </w:rPr>
        <w:t>(G%),Peak Value</w:t>
      </w:r>
      <w:r w:rsidR="0074383A" w:rsidRPr="00AB434C">
        <w:rPr>
          <w:highlight w:val="yellow"/>
        </w:rPr>
        <w:t xml:space="preserve"> </w:t>
      </w:r>
    </w:p>
    <w:p w14:paraId="7FD207EA" w14:textId="77777777" w:rsidR="00DF6467" w:rsidRPr="00AB434C" w:rsidRDefault="0074383A" w:rsidP="00FD168B">
      <w:p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 xml:space="preserve">Silicon, SSB, PSB has been found effective in promoting in germination of wheat seeds and resulted in significant increase in values of </w:t>
      </w:r>
      <w:proofErr w:type="gramStart"/>
      <w:r w:rsidRPr="00AB434C">
        <w:rPr>
          <w:rFonts w:ascii="Times New Roman" w:hAnsi="Times New Roman" w:cs="Times New Roman"/>
          <w:sz w:val="24"/>
          <w:szCs w:val="24"/>
          <w:highlight w:val="yellow"/>
        </w:rPr>
        <w:t>G ,</w:t>
      </w:r>
      <w:proofErr w:type="gramEnd"/>
      <w:r w:rsidRPr="00AB434C">
        <w:rPr>
          <w:rFonts w:ascii="Times New Roman" w:hAnsi="Times New Roman" w:cs="Times New Roman"/>
          <w:sz w:val="24"/>
          <w:szCs w:val="24"/>
          <w:highlight w:val="yellow"/>
        </w:rPr>
        <w:t xml:space="preserve"> G% and Peak  values  on both varieties than control</w:t>
      </w:r>
      <w:r w:rsidR="00AC5C3E" w:rsidRPr="00AB434C">
        <w:rPr>
          <w:rFonts w:ascii="Times New Roman" w:hAnsi="Times New Roman" w:cs="Times New Roman"/>
          <w:sz w:val="24"/>
          <w:szCs w:val="24"/>
          <w:highlight w:val="yellow"/>
        </w:rPr>
        <w:t>. Marked</w:t>
      </w:r>
      <w:r w:rsidRPr="00AB434C">
        <w:rPr>
          <w:rFonts w:ascii="Times New Roman" w:hAnsi="Times New Roman" w:cs="Times New Roman"/>
          <w:sz w:val="24"/>
          <w:szCs w:val="24"/>
          <w:highlight w:val="yellow"/>
        </w:rPr>
        <w:t>ly increase 1.78% and 2.06% in G value was observed in T5 and T6 in Golden</w:t>
      </w:r>
      <w:r w:rsidR="00114B6D" w:rsidRPr="00AB434C">
        <w:rPr>
          <w:rFonts w:ascii="Times New Roman" w:hAnsi="Times New Roman" w:cs="Times New Roman"/>
          <w:sz w:val="24"/>
          <w:szCs w:val="24"/>
          <w:highlight w:val="yellow"/>
        </w:rPr>
        <w:t xml:space="preserve"> </w:t>
      </w:r>
      <w:proofErr w:type="spellStart"/>
      <w:r w:rsidR="00114B6D" w:rsidRPr="00AB434C">
        <w:rPr>
          <w:rFonts w:ascii="Times New Roman" w:hAnsi="Times New Roman" w:cs="Times New Roman"/>
          <w:sz w:val="24"/>
          <w:szCs w:val="24"/>
          <w:highlight w:val="yellow"/>
        </w:rPr>
        <w:t>Sharbati</w:t>
      </w:r>
      <w:proofErr w:type="spellEnd"/>
      <w:r w:rsidR="00114B6D" w:rsidRPr="00AB434C">
        <w:rPr>
          <w:rFonts w:ascii="Times New Roman" w:hAnsi="Times New Roman" w:cs="Times New Roman"/>
          <w:sz w:val="24"/>
          <w:szCs w:val="24"/>
          <w:highlight w:val="yellow"/>
        </w:rPr>
        <w:t xml:space="preserve"> </w:t>
      </w:r>
      <w:r w:rsidRPr="00AB434C">
        <w:rPr>
          <w:rFonts w:ascii="Times New Roman" w:hAnsi="Times New Roman" w:cs="Times New Roman"/>
          <w:sz w:val="24"/>
          <w:szCs w:val="24"/>
          <w:highlight w:val="yellow"/>
        </w:rPr>
        <w:t>in comparison to contro</w:t>
      </w:r>
      <w:r w:rsidR="00114B6D" w:rsidRPr="00AB434C">
        <w:rPr>
          <w:rFonts w:ascii="Times New Roman" w:hAnsi="Times New Roman" w:cs="Times New Roman"/>
          <w:sz w:val="24"/>
          <w:szCs w:val="24"/>
          <w:highlight w:val="yellow"/>
        </w:rPr>
        <w:t>l.</w:t>
      </w:r>
      <w:r w:rsidRPr="00AB434C">
        <w:rPr>
          <w:rFonts w:ascii="Times New Roman" w:hAnsi="Times New Roman" w:cs="Times New Roman"/>
          <w:sz w:val="24"/>
          <w:szCs w:val="24"/>
          <w:highlight w:val="yellow"/>
        </w:rPr>
        <w:t xml:space="preserve"> </w:t>
      </w:r>
    </w:p>
    <w:p w14:paraId="5EE38FE9" w14:textId="3786AB32" w:rsidR="00F71943" w:rsidRPr="00AB434C" w:rsidRDefault="0074383A" w:rsidP="00FD168B">
      <w:p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Ad</w:t>
      </w:r>
      <w:r w:rsidR="00162C32" w:rsidRPr="00AB434C">
        <w:rPr>
          <w:rFonts w:ascii="Times New Roman" w:hAnsi="Times New Roman" w:cs="Times New Roman"/>
          <w:sz w:val="24"/>
          <w:szCs w:val="24"/>
          <w:highlight w:val="yellow"/>
        </w:rPr>
        <w:t>ditionally,</w:t>
      </w:r>
      <w:r w:rsidR="00114B6D" w:rsidRPr="00AB434C">
        <w:rPr>
          <w:rFonts w:ascii="Times New Roman" w:hAnsi="Times New Roman" w:cs="Times New Roman"/>
          <w:sz w:val="24"/>
          <w:szCs w:val="24"/>
          <w:highlight w:val="yellow"/>
        </w:rPr>
        <w:t xml:space="preserve"> a significant increase of 2.08 and 1.87% in G value in T5 and T6 </w:t>
      </w:r>
      <w:r w:rsidR="005B12E2" w:rsidRPr="00AB434C">
        <w:rPr>
          <w:rFonts w:ascii="Times New Roman" w:hAnsi="Times New Roman" w:cs="Times New Roman"/>
          <w:sz w:val="24"/>
          <w:szCs w:val="24"/>
          <w:highlight w:val="yellow"/>
        </w:rPr>
        <w:t>in HD 2967 variety than control in Figure (2A).</w:t>
      </w:r>
      <w:r w:rsidR="00114B6D" w:rsidRPr="00AB434C">
        <w:rPr>
          <w:rFonts w:ascii="Times New Roman" w:hAnsi="Times New Roman" w:cs="Times New Roman"/>
          <w:sz w:val="24"/>
          <w:szCs w:val="24"/>
          <w:highlight w:val="yellow"/>
        </w:rPr>
        <w:t xml:space="preserve">  </w:t>
      </w:r>
    </w:p>
    <w:p w14:paraId="4878D496" w14:textId="65B7CD1D" w:rsidR="00040FAB" w:rsidRPr="00AB434C" w:rsidRDefault="00A86934" w:rsidP="00FD168B">
      <w:p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 xml:space="preserve">Interaction of Si supplementation with SSB and PSB resulted in rise </w:t>
      </w:r>
      <w:proofErr w:type="gramStart"/>
      <w:r w:rsidRPr="00AB434C">
        <w:rPr>
          <w:rFonts w:ascii="Times New Roman" w:hAnsi="Times New Roman" w:cs="Times New Roman"/>
          <w:sz w:val="24"/>
          <w:szCs w:val="24"/>
          <w:highlight w:val="yellow"/>
        </w:rPr>
        <w:t xml:space="preserve">of </w:t>
      </w:r>
      <w:r w:rsidR="00114B6D" w:rsidRPr="00AB434C">
        <w:rPr>
          <w:rFonts w:ascii="Times New Roman" w:hAnsi="Times New Roman" w:cs="Times New Roman"/>
          <w:sz w:val="24"/>
          <w:szCs w:val="24"/>
          <w:highlight w:val="yellow"/>
        </w:rPr>
        <w:t xml:space="preserve"> 5.96</w:t>
      </w:r>
      <w:proofErr w:type="gramEnd"/>
      <w:r w:rsidR="00114B6D" w:rsidRPr="00AB434C">
        <w:rPr>
          <w:rFonts w:ascii="Times New Roman" w:hAnsi="Times New Roman" w:cs="Times New Roman"/>
          <w:sz w:val="24"/>
          <w:szCs w:val="24"/>
          <w:highlight w:val="yellow"/>
        </w:rPr>
        <w:t xml:space="preserve">% and 6.28% in </w:t>
      </w:r>
      <w:r w:rsidRPr="00AB434C">
        <w:rPr>
          <w:rFonts w:ascii="Times New Roman" w:hAnsi="Times New Roman" w:cs="Times New Roman"/>
          <w:sz w:val="24"/>
          <w:szCs w:val="24"/>
          <w:highlight w:val="yellow"/>
        </w:rPr>
        <w:t>G%</w:t>
      </w:r>
      <w:r w:rsidR="008E43E7" w:rsidRPr="00AB434C">
        <w:rPr>
          <w:rFonts w:ascii="Times New Roman" w:hAnsi="Times New Roman" w:cs="Times New Roman"/>
          <w:sz w:val="24"/>
          <w:szCs w:val="24"/>
          <w:highlight w:val="yellow"/>
        </w:rPr>
        <w:t xml:space="preserve"> </w:t>
      </w:r>
      <w:r w:rsidR="00114B6D" w:rsidRPr="00AB434C">
        <w:rPr>
          <w:rFonts w:ascii="Times New Roman" w:hAnsi="Times New Roman" w:cs="Times New Roman"/>
          <w:sz w:val="24"/>
          <w:szCs w:val="24"/>
          <w:highlight w:val="yellow"/>
        </w:rPr>
        <w:t xml:space="preserve"> </w:t>
      </w:r>
      <w:r w:rsidR="0001691D" w:rsidRPr="00AB434C">
        <w:rPr>
          <w:rFonts w:ascii="Times New Roman" w:hAnsi="Times New Roman" w:cs="Times New Roman"/>
          <w:sz w:val="24"/>
          <w:szCs w:val="24"/>
          <w:highlight w:val="yellow"/>
        </w:rPr>
        <w:t xml:space="preserve"> value </w:t>
      </w:r>
      <w:r w:rsidR="00114B6D" w:rsidRPr="00AB434C">
        <w:rPr>
          <w:rFonts w:ascii="Times New Roman" w:hAnsi="Times New Roman" w:cs="Times New Roman"/>
          <w:sz w:val="24"/>
          <w:szCs w:val="24"/>
          <w:highlight w:val="yellow"/>
        </w:rPr>
        <w:t xml:space="preserve">in T5 and T6 in Golden </w:t>
      </w:r>
      <w:proofErr w:type="spellStart"/>
      <w:r w:rsidR="00114B6D" w:rsidRPr="00AB434C">
        <w:rPr>
          <w:rFonts w:ascii="Times New Roman" w:hAnsi="Times New Roman" w:cs="Times New Roman"/>
          <w:sz w:val="24"/>
          <w:szCs w:val="24"/>
          <w:highlight w:val="yellow"/>
        </w:rPr>
        <w:t>Sharbati</w:t>
      </w:r>
      <w:proofErr w:type="spellEnd"/>
      <w:r w:rsidR="00114B6D" w:rsidRPr="00AB434C">
        <w:rPr>
          <w:rFonts w:ascii="Times New Roman" w:hAnsi="Times New Roman" w:cs="Times New Roman"/>
          <w:sz w:val="24"/>
          <w:szCs w:val="24"/>
          <w:highlight w:val="yellow"/>
        </w:rPr>
        <w:t xml:space="preserve"> 306 in comparison to control. Furthermore, a rise of 5.32 and 4.53% in G%</w:t>
      </w:r>
      <w:r w:rsidR="0001691D" w:rsidRPr="00AB434C">
        <w:rPr>
          <w:rFonts w:ascii="Times New Roman" w:hAnsi="Times New Roman" w:cs="Times New Roman"/>
          <w:sz w:val="24"/>
          <w:szCs w:val="24"/>
          <w:highlight w:val="yellow"/>
        </w:rPr>
        <w:t xml:space="preserve"> </w:t>
      </w:r>
      <w:proofErr w:type="gramStart"/>
      <w:r w:rsidR="0001691D" w:rsidRPr="00AB434C">
        <w:rPr>
          <w:rFonts w:ascii="Times New Roman" w:hAnsi="Times New Roman" w:cs="Times New Roman"/>
          <w:sz w:val="24"/>
          <w:szCs w:val="24"/>
          <w:highlight w:val="yellow"/>
        </w:rPr>
        <w:t xml:space="preserve">value </w:t>
      </w:r>
      <w:r w:rsidR="00114B6D" w:rsidRPr="00AB434C">
        <w:rPr>
          <w:rFonts w:ascii="Times New Roman" w:hAnsi="Times New Roman" w:cs="Times New Roman"/>
          <w:sz w:val="24"/>
          <w:szCs w:val="24"/>
          <w:highlight w:val="yellow"/>
        </w:rPr>
        <w:t xml:space="preserve"> in</w:t>
      </w:r>
      <w:proofErr w:type="gramEnd"/>
      <w:r w:rsidR="00114B6D" w:rsidRPr="00AB434C">
        <w:rPr>
          <w:rFonts w:ascii="Times New Roman" w:hAnsi="Times New Roman" w:cs="Times New Roman"/>
          <w:sz w:val="24"/>
          <w:szCs w:val="24"/>
          <w:highlight w:val="yellow"/>
        </w:rPr>
        <w:t xml:space="preserve"> T5 and T6 in HD 2967 </w:t>
      </w:r>
      <w:r w:rsidR="005B12E2" w:rsidRPr="00AB434C">
        <w:rPr>
          <w:rFonts w:ascii="Times New Roman" w:hAnsi="Times New Roman" w:cs="Times New Roman"/>
          <w:sz w:val="24"/>
          <w:szCs w:val="24"/>
          <w:highlight w:val="yellow"/>
        </w:rPr>
        <w:t>variety in comparison to control in Figure (2B).</w:t>
      </w:r>
    </w:p>
    <w:p w14:paraId="4BF0BF8F" w14:textId="745045A1" w:rsidR="00A86934" w:rsidRPr="00AB434C" w:rsidRDefault="00040FAB" w:rsidP="00AC5C3E">
      <w:pPr>
        <w:pStyle w:val="ListParagraph"/>
        <w:numPr>
          <w:ilvl w:val="0"/>
          <w:numId w:val="7"/>
        </w:num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 xml:space="preserve">Germination (G) value </w:t>
      </w:r>
      <w:r w:rsidR="00114B6D" w:rsidRPr="00AB434C">
        <w:rPr>
          <w:rFonts w:ascii="Times New Roman" w:hAnsi="Times New Roman" w:cs="Times New Roman"/>
          <w:sz w:val="24"/>
          <w:szCs w:val="24"/>
          <w:highlight w:val="yellow"/>
        </w:rPr>
        <w:t xml:space="preserve"> </w:t>
      </w:r>
      <w:r w:rsidRPr="00AB434C">
        <w:rPr>
          <w:rFonts w:ascii="Times New Roman" w:hAnsi="Times New Roman" w:cs="Times New Roman"/>
          <w:sz w:val="24"/>
          <w:szCs w:val="24"/>
          <w:highlight w:val="yellow"/>
        </w:rPr>
        <w:t xml:space="preserve">                                B. Germination Percent (G%) value</w:t>
      </w:r>
    </w:p>
    <w:p w14:paraId="7C16B7F7" w14:textId="2FF7CA06" w:rsidR="00071FA7" w:rsidRPr="00AB434C" w:rsidRDefault="0089079B" w:rsidP="00AD1B67">
      <w:pPr>
        <w:rPr>
          <w:rFonts w:ascii="Times New Roman" w:hAnsi="Times New Roman" w:cs="Times New Roman"/>
          <w:noProof/>
          <w:sz w:val="24"/>
          <w:szCs w:val="24"/>
          <w:highlight w:val="yellow"/>
        </w:rPr>
      </w:pPr>
      <w:r w:rsidRPr="00AB434C">
        <w:rPr>
          <w:rFonts w:ascii="Times New Roman" w:hAnsi="Times New Roman" w:cs="Times New Roman"/>
          <w:noProof/>
          <w:sz w:val="24"/>
          <w:szCs w:val="24"/>
          <w:highlight w:val="yellow"/>
          <w:lang w:val="en-IN" w:eastAsia="en-IN"/>
        </w:rPr>
        <w:lastRenderedPageBreak/>
        <w:drawing>
          <wp:inline distT="0" distB="0" distL="0" distR="0" wp14:anchorId="68EBA09A" wp14:editId="3E3B1D45">
            <wp:extent cx="2755900" cy="16954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5900" cy="1695450"/>
                    </a:xfrm>
                    <a:prstGeom prst="rect">
                      <a:avLst/>
                    </a:prstGeom>
                    <a:noFill/>
                  </pic:spPr>
                </pic:pic>
              </a:graphicData>
            </a:graphic>
          </wp:inline>
        </w:drawing>
      </w:r>
      <w:r w:rsidR="00AB267D" w:rsidRPr="00AB434C">
        <w:rPr>
          <w:rFonts w:ascii="Times New Roman" w:hAnsi="Times New Roman" w:cs="Times New Roman"/>
          <w:noProof/>
          <w:sz w:val="24"/>
          <w:szCs w:val="24"/>
          <w:highlight w:val="yellow"/>
        </w:rPr>
        <w:t xml:space="preserve">      </w:t>
      </w:r>
      <w:r w:rsidR="00AB267D" w:rsidRPr="00AB434C">
        <w:rPr>
          <w:rFonts w:ascii="Times New Roman" w:hAnsi="Times New Roman" w:cs="Times New Roman"/>
          <w:noProof/>
          <w:sz w:val="24"/>
          <w:szCs w:val="24"/>
          <w:highlight w:val="yellow"/>
          <w:lang w:val="en-IN" w:eastAsia="en-IN"/>
        </w:rPr>
        <w:drawing>
          <wp:inline distT="0" distB="0" distL="0" distR="0" wp14:anchorId="7D581D6B" wp14:editId="5EAD6CFD">
            <wp:extent cx="2787650" cy="1689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650" cy="1689100"/>
                    </a:xfrm>
                    <a:prstGeom prst="rect">
                      <a:avLst/>
                    </a:prstGeom>
                    <a:noFill/>
                  </pic:spPr>
                </pic:pic>
              </a:graphicData>
            </a:graphic>
          </wp:inline>
        </w:drawing>
      </w:r>
    </w:p>
    <w:p w14:paraId="23D2B32E" w14:textId="32C1DC5D" w:rsidR="00071FA7" w:rsidRPr="00AB434C" w:rsidRDefault="00A50407" w:rsidP="00AD1B67">
      <w:p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 xml:space="preserve">                                                </w:t>
      </w:r>
      <w:r w:rsidR="00FC33C3" w:rsidRPr="00AB434C">
        <w:rPr>
          <w:rFonts w:ascii="Times New Roman" w:hAnsi="Times New Roman" w:cs="Times New Roman"/>
          <w:noProof/>
          <w:sz w:val="24"/>
          <w:szCs w:val="24"/>
          <w:highlight w:val="yellow"/>
          <w:lang w:val="en-IN" w:eastAsia="en-IN"/>
        </w:rPr>
        <w:drawing>
          <wp:inline distT="0" distB="0" distL="0" distR="0" wp14:anchorId="0EF2C92D" wp14:editId="20117373">
            <wp:extent cx="2711450" cy="1854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4334" cy="1856172"/>
                    </a:xfrm>
                    <a:prstGeom prst="rect">
                      <a:avLst/>
                    </a:prstGeom>
                    <a:noFill/>
                  </pic:spPr>
                </pic:pic>
              </a:graphicData>
            </a:graphic>
          </wp:inline>
        </w:drawing>
      </w:r>
    </w:p>
    <w:p w14:paraId="65309E5C" w14:textId="428FC4B8" w:rsidR="00071FA7" w:rsidRPr="00AB434C" w:rsidRDefault="00A50407" w:rsidP="00AD1B67">
      <w:p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 xml:space="preserve">                                                                       </w:t>
      </w:r>
      <w:proofErr w:type="spellStart"/>
      <w:r w:rsidRPr="00AB434C">
        <w:rPr>
          <w:rFonts w:ascii="Times New Roman" w:hAnsi="Times New Roman" w:cs="Times New Roman"/>
          <w:sz w:val="24"/>
          <w:szCs w:val="24"/>
          <w:highlight w:val="yellow"/>
        </w:rPr>
        <w:t>C.Peak</w:t>
      </w:r>
      <w:proofErr w:type="spellEnd"/>
      <w:r w:rsidRPr="00AB434C">
        <w:rPr>
          <w:rFonts w:ascii="Times New Roman" w:hAnsi="Times New Roman" w:cs="Times New Roman"/>
          <w:sz w:val="24"/>
          <w:szCs w:val="24"/>
          <w:highlight w:val="yellow"/>
        </w:rPr>
        <w:t xml:space="preserve"> Value</w:t>
      </w:r>
    </w:p>
    <w:p w14:paraId="666204CA" w14:textId="77777777" w:rsidR="007111E0" w:rsidRDefault="005F5666" w:rsidP="00A80C7F">
      <w:p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Figure 2. Influence of Si, SSB a</w:t>
      </w:r>
      <w:r w:rsidR="00040FAB" w:rsidRPr="00AB434C">
        <w:rPr>
          <w:rFonts w:ascii="Times New Roman" w:hAnsi="Times New Roman" w:cs="Times New Roman"/>
          <w:sz w:val="24"/>
          <w:szCs w:val="24"/>
          <w:highlight w:val="yellow"/>
        </w:rPr>
        <w:t xml:space="preserve">nd </w:t>
      </w:r>
      <w:proofErr w:type="gramStart"/>
      <w:r w:rsidR="00040FAB" w:rsidRPr="00AB434C">
        <w:rPr>
          <w:rFonts w:ascii="Times New Roman" w:hAnsi="Times New Roman" w:cs="Times New Roman"/>
          <w:sz w:val="24"/>
          <w:szCs w:val="24"/>
          <w:highlight w:val="yellow"/>
        </w:rPr>
        <w:t>PSB  on</w:t>
      </w:r>
      <w:proofErr w:type="gramEnd"/>
      <w:r w:rsidR="00040FAB" w:rsidRPr="00AB434C">
        <w:rPr>
          <w:rFonts w:ascii="Times New Roman" w:hAnsi="Times New Roman" w:cs="Times New Roman"/>
          <w:sz w:val="24"/>
          <w:szCs w:val="24"/>
          <w:highlight w:val="yellow"/>
        </w:rPr>
        <w:t xml:space="preserve"> Germination (G) value(A), Germination Percent (G%) value (B), and Peak value </w:t>
      </w:r>
      <w:r w:rsidRPr="00AB434C">
        <w:rPr>
          <w:rFonts w:ascii="Times New Roman" w:hAnsi="Times New Roman" w:cs="Times New Roman"/>
          <w:sz w:val="24"/>
          <w:szCs w:val="24"/>
          <w:highlight w:val="yellow"/>
        </w:rPr>
        <w:t xml:space="preserve">(C) </w:t>
      </w:r>
    </w:p>
    <w:p w14:paraId="46CAE766" w14:textId="595EB5D6" w:rsidR="00C14668" w:rsidRPr="00AB434C" w:rsidRDefault="005F5666" w:rsidP="00A80C7F">
      <w:p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Data shown in the figure indicates Mean ± SE; Two-factor analysis with Tu</w:t>
      </w:r>
      <w:r w:rsidR="00AC5C3E" w:rsidRPr="00AB434C">
        <w:rPr>
          <w:rFonts w:ascii="Times New Roman" w:hAnsi="Times New Roman" w:cs="Times New Roman"/>
          <w:sz w:val="24"/>
          <w:szCs w:val="24"/>
          <w:highlight w:val="yellow"/>
        </w:rPr>
        <w:t>r</w:t>
      </w:r>
      <w:r w:rsidRPr="00AB434C">
        <w:rPr>
          <w:rFonts w:ascii="Times New Roman" w:hAnsi="Times New Roman" w:cs="Times New Roman"/>
          <w:sz w:val="24"/>
          <w:szCs w:val="24"/>
          <w:highlight w:val="yellow"/>
        </w:rPr>
        <w:t>key’s HSD post hoc test; Each ba</w:t>
      </w:r>
      <w:r w:rsidR="00AC5C3E" w:rsidRPr="00AB434C">
        <w:rPr>
          <w:rFonts w:ascii="Times New Roman" w:hAnsi="Times New Roman" w:cs="Times New Roman"/>
          <w:sz w:val="24"/>
          <w:szCs w:val="24"/>
          <w:highlight w:val="yellow"/>
        </w:rPr>
        <w:t>r with a distinct letter differ</w:t>
      </w:r>
      <w:r w:rsidRPr="00AB434C">
        <w:rPr>
          <w:rFonts w:ascii="Times New Roman" w:hAnsi="Times New Roman" w:cs="Times New Roman"/>
          <w:sz w:val="24"/>
          <w:szCs w:val="24"/>
          <w:highlight w:val="yellow"/>
        </w:rPr>
        <w:t>ed significantly among treatments as well as varieties (p&lt;0.05). The symbols in the figure represent respectively Control:</w:t>
      </w:r>
      <w:r w:rsidR="00040FAB" w:rsidRPr="00AB434C">
        <w:rPr>
          <w:rFonts w:ascii="Times New Roman" w:hAnsi="Times New Roman" w:cs="Times New Roman"/>
          <w:sz w:val="24"/>
          <w:szCs w:val="24"/>
          <w:highlight w:val="yellow"/>
        </w:rPr>
        <w:t xml:space="preserve"> </w:t>
      </w:r>
      <w:r w:rsidRPr="00AB434C">
        <w:rPr>
          <w:rFonts w:ascii="Times New Roman" w:hAnsi="Times New Roman" w:cs="Times New Roman"/>
          <w:sz w:val="24"/>
          <w:szCs w:val="24"/>
          <w:highlight w:val="yellow"/>
        </w:rPr>
        <w:t xml:space="preserve">Garden soil + Wheat seeds , T1: Garden soil+ Si (5mg) +SSB(0.25mg)+ wheat seeds  , T2: Garden soil+ Si </w:t>
      </w:r>
      <w:r w:rsidR="00040FAB" w:rsidRPr="00AB434C">
        <w:rPr>
          <w:rFonts w:ascii="Times New Roman" w:hAnsi="Times New Roman" w:cs="Times New Roman"/>
          <w:sz w:val="24"/>
          <w:szCs w:val="24"/>
          <w:highlight w:val="yellow"/>
        </w:rPr>
        <w:t>(5mg) +SSB(0.50mg)+wheat seeds,</w:t>
      </w:r>
      <w:r w:rsidRPr="00AB434C">
        <w:rPr>
          <w:rFonts w:ascii="Times New Roman" w:hAnsi="Times New Roman" w:cs="Times New Roman"/>
          <w:sz w:val="24"/>
          <w:szCs w:val="24"/>
          <w:highlight w:val="yellow"/>
        </w:rPr>
        <w:t>T3: Garden soil+ Si (5 mg) + SSB(0.25 mg )+PSB (0.25mg )+wheat seeds, T4: Garden soil +Si (5mg)+SSB (0.50mg) + PSB ( 0.50mg)+wheat seeds, T5: Garden soil+ Si(7mg)+SSB(0.75 mg)+PSB (0.75mg)+ wheat seeds,T6:Garden soil+</w:t>
      </w:r>
      <w:r w:rsidR="00040FAB" w:rsidRPr="00AB434C">
        <w:rPr>
          <w:rFonts w:ascii="Times New Roman" w:hAnsi="Times New Roman" w:cs="Times New Roman"/>
          <w:sz w:val="24"/>
          <w:szCs w:val="24"/>
          <w:highlight w:val="yellow"/>
        </w:rPr>
        <w:t xml:space="preserve"> </w:t>
      </w:r>
      <w:r w:rsidRPr="00AB434C">
        <w:rPr>
          <w:rFonts w:ascii="Times New Roman" w:hAnsi="Times New Roman" w:cs="Times New Roman"/>
          <w:sz w:val="24"/>
          <w:szCs w:val="24"/>
          <w:highlight w:val="yellow"/>
        </w:rPr>
        <w:t>Si(7mg),SSB (1mg)+PSB(1mg)+wheat seeds</w:t>
      </w:r>
    </w:p>
    <w:p w14:paraId="5CE35523" w14:textId="77777777" w:rsidR="00C14668" w:rsidRPr="00AB434C" w:rsidRDefault="00C14668" w:rsidP="00A80C7F">
      <w:pPr>
        <w:rPr>
          <w:rFonts w:ascii="Times New Roman" w:hAnsi="Times New Roman" w:cs="Times New Roman"/>
          <w:sz w:val="24"/>
          <w:szCs w:val="24"/>
          <w:highlight w:val="yellow"/>
        </w:rPr>
      </w:pPr>
    </w:p>
    <w:p w14:paraId="68EBECE5" w14:textId="62A96850" w:rsidR="00A80C7F" w:rsidRPr="00AB434C" w:rsidRDefault="00BB02D8" w:rsidP="00A80C7F">
      <w:p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Similarly</w:t>
      </w:r>
      <w:r w:rsidR="008E43E7" w:rsidRPr="00AB434C">
        <w:rPr>
          <w:rFonts w:ascii="Times New Roman" w:hAnsi="Times New Roman" w:cs="Times New Roman"/>
          <w:sz w:val="24"/>
          <w:szCs w:val="24"/>
          <w:highlight w:val="yellow"/>
        </w:rPr>
        <w:t>,</w:t>
      </w:r>
      <w:r w:rsidRPr="00AB434C">
        <w:rPr>
          <w:highlight w:val="yellow"/>
        </w:rPr>
        <w:t xml:space="preserve"> </w:t>
      </w:r>
      <w:r w:rsidRPr="00AB434C">
        <w:rPr>
          <w:rFonts w:ascii="Times New Roman" w:hAnsi="Times New Roman" w:cs="Times New Roman"/>
          <w:sz w:val="24"/>
          <w:szCs w:val="24"/>
          <w:highlight w:val="yellow"/>
        </w:rPr>
        <w:t>Si addition with SSB and PSB shows a significant rise of 14.85%</w:t>
      </w:r>
      <w:r w:rsidR="00AC5C3E" w:rsidRPr="00AB434C">
        <w:rPr>
          <w:rFonts w:ascii="Times New Roman" w:hAnsi="Times New Roman" w:cs="Times New Roman"/>
          <w:sz w:val="24"/>
          <w:szCs w:val="24"/>
          <w:highlight w:val="yellow"/>
        </w:rPr>
        <w:t xml:space="preserve"> and 20% in Peak value</w:t>
      </w:r>
      <w:r w:rsidRPr="00AB434C">
        <w:rPr>
          <w:rFonts w:ascii="Times New Roman" w:hAnsi="Times New Roman" w:cs="Times New Roman"/>
          <w:sz w:val="24"/>
          <w:szCs w:val="24"/>
          <w:highlight w:val="yellow"/>
        </w:rPr>
        <w:t xml:space="preserve"> in T5 a</w:t>
      </w:r>
      <w:r w:rsidR="00AC5C3E" w:rsidRPr="00AB434C">
        <w:rPr>
          <w:rFonts w:ascii="Times New Roman" w:hAnsi="Times New Roman" w:cs="Times New Roman"/>
          <w:sz w:val="24"/>
          <w:szCs w:val="24"/>
          <w:highlight w:val="yellow"/>
        </w:rPr>
        <w:t xml:space="preserve">nd T6 in comparison to control </w:t>
      </w:r>
      <w:r w:rsidRPr="00AB434C">
        <w:rPr>
          <w:rFonts w:ascii="Times New Roman" w:hAnsi="Times New Roman" w:cs="Times New Roman"/>
          <w:sz w:val="24"/>
          <w:szCs w:val="24"/>
          <w:highlight w:val="yellow"/>
        </w:rPr>
        <w:t xml:space="preserve">in Golden </w:t>
      </w:r>
      <w:proofErr w:type="spellStart"/>
      <w:r w:rsidRPr="00AB434C">
        <w:rPr>
          <w:rFonts w:ascii="Times New Roman" w:hAnsi="Times New Roman" w:cs="Times New Roman"/>
          <w:sz w:val="24"/>
          <w:szCs w:val="24"/>
          <w:highlight w:val="yellow"/>
        </w:rPr>
        <w:t>Sharbati</w:t>
      </w:r>
      <w:proofErr w:type="spellEnd"/>
      <w:r w:rsidRPr="00AB434C">
        <w:rPr>
          <w:rFonts w:ascii="Times New Roman" w:hAnsi="Times New Roman" w:cs="Times New Roman"/>
          <w:sz w:val="24"/>
          <w:szCs w:val="24"/>
          <w:highlight w:val="yellow"/>
        </w:rPr>
        <w:t xml:space="preserve"> 306</w:t>
      </w:r>
      <w:r w:rsidR="00BD7C90" w:rsidRPr="00AB434C">
        <w:rPr>
          <w:rFonts w:ascii="Times New Roman" w:hAnsi="Times New Roman" w:cs="Times New Roman"/>
          <w:sz w:val="24"/>
          <w:szCs w:val="24"/>
          <w:highlight w:val="yellow"/>
        </w:rPr>
        <w:t xml:space="preserve"> variety</w:t>
      </w:r>
      <w:r w:rsidRPr="00AB434C">
        <w:rPr>
          <w:rFonts w:ascii="Times New Roman" w:hAnsi="Times New Roman" w:cs="Times New Roman"/>
          <w:sz w:val="24"/>
          <w:szCs w:val="24"/>
          <w:highlight w:val="yellow"/>
        </w:rPr>
        <w:t xml:space="preserve">. Furthermore an increase of 29.49% and 32.11% in Peak value  </w:t>
      </w:r>
      <w:r w:rsidR="00AC5C3E" w:rsidRPr="00AB434C">
        <w:rPr>
          <w:rFonts w:ascii="Times New Roman" w:hAnsi="Times New Roman" w:cs="Times New Roman"/>
          <w:sz w:val="24"/>
          <w:szCs w:val="24"/>
          <w:highlight w:val="yellow"/>
        </w:rPr>
        <w:t xml:space="preserve"> was observed in </w:t>
      </w:r>
      <w:r w:rsidRPr="00AB434C">
        <w:rPr>
          <w:rFonts w:ascii="Times New Roman" w:hAnsi="Times New Roman" w:cs="Times New Roman"/>
          <w:sz w:val="24"/>
          <w:szCs w:val="24"/>
          <w:highlight w:val="yellow"/>
        </w:rPr>
        <w:t xml:space="preserve">T5 and </w:t>
      </w:r>
      <w:proofErr w:type="gramStart"/>
      <w:r w:rsidRPr="00AB434C">
        <w:rPr>
          <w:rFonts w:ascii="Times New Roman" w:hAnsi="Times New Roman" w:cs="Times New Roman"/>
          <w:sz w:val="24"/>
          <w:szCs w:val="24"/>
          <w:highlight w:val="yellow"/>
        </w:rPr>
        <w:t>T6  in</w:t>
      </w:r>
      <w:proofErr w:type="gramEnd"/>
      <w:r w:rsidRPr="00AB434C">
        <w:rPr>
          <w:rFonts w:ascii="Times New Roman" w:hAnsi="Times New Roman" w:cs="Times New Roman"/>
          <w:sz w:val="24"/>
          <w:szCs w:val="24"/>
          <w:highlight w:val="yellow"/>
        </w:rPr>
        <w:t xml:space="preserve"> comparison to control in HD 2967  variety</w:t>
      </w:r>
      <w:r w:rsidR="005B12E2" w:rsidRPr="00AB434C">
        <w:rPr>
          <w:rFonts w:ascii="Times New Roman" w:hAnsi="Times New Roman" w:cs="Times New Roman"/>
          <w:sz w:val="24"/>
          <w:szCs w:val="24"/>
          <w:highlight w:val="yellow"/>
        </w:rPr>
        <w:t xml:space="preserve"> in Figure(2C). </w:t>
      </w:r>
    </w:p>
    <w:p w14:paraId="495F0F31" w14:textId="3E13B72E" w:rsidR="00EF1F8E" w:rsidRPr="00AB434C" w:rsidRDefault="008E43E7" w:rsidP="00226292">
      <w:pPr>
        <w:pStyle w:val="ListParagraph"/>
        <w:numPr>
          <w:ilvl w:val="0"/>
          <w:numId w:val="6"/>
        </w:numPr>
        <w:rPr>
          <w:rFonts w:ascii="Times New Roman" w:hAnsi="Times New Roman" w:cs="Times New Roman"/>
          <w:noProof/>
          <w:sz w:val="24"/>
          <w:szCs w:val="24"/>
          <w:highlight w:val="yellow"/>
        </w:rPr>
      </w:pPr>
      <w:r w:rsidRPr="00AB434C">
        <w:rPr>
          <w:rFonts w:ascii="Times New Roman" w:hAnsi="Times New Roman" w:cs="Times New Roman"/>
          <w:sz w:val="24"/>
          <w:szCs w:val="24"/>
          <w:highlight w:val="yellow"/>
        </w:rPr>
        <w:t>Co</w:t>
      </w:r>
      <w:r w:rsidR="00AC5C3E" w:rsidRPr="00AB434C">
        <w:rPr>
          <w:rFonts w:ascii="Times New Roman" w:hAnsi="Times New Roman" w:cs="Times New Roman"/>
          <w:sz w:val="24"/>
          <w:szCs w:val="24"/>
          <w:highlight w:val="yellow"/>
        </w:rPr>
        <w:t>e</w:t>
      </w:r>
      <w:r w:rsidRPr="00AB434C">
        <w:rPr>
          <w:rFonts w:ascii="Times New Roman" w:hAnsi="Times New Roman" w:cs="Times New Roman"/>
          <w:sz w:val="24"/>
          <w:szCs w:val="24"/>
          <w:highlight w:val="yellow"/>
        </w:rPr>
        <w:t>fficient of velocity of germination</w:t>
      </w:r>
      <w:r w:rsidR="00AC5C3E" w:rsidRPr="00AB434C">
        <w:rPr>
          <w:rFonts w:ascii="Times New Roman" w:hAnsi="Times New Roman" w:cs="Times New Roman"/>
          <w:sz w:val="24"/>
          <w:szCs w:val="24"/>
          <w:highlight w:val="yellow"/>
        </w:rPr>
        <w:t xml:space="preserve"> (CVG</w:t>
      </w:r>
      <w:r w:rsidR="00A80C7F" w:rsidRPr="00AB434C">
        <w:rPr>
          <w:rFonts w:ascii="Times New Roman" w:hAnsi="Times New Roman" w:cs="Times New Roman"/>
          <w:sz w:val="24"/>
          <w:szCs w:val="24"/>
          <w:highlight w:val="yellow"/>
        </w:rPr>
        <w:t>)</w:t>
      </w:r>
      <w:r w:rsidRPr="00AB434C">
        <w:rPr>
          <w:rFonts w:ascii="Times New Roman" w:hAnsi="Times New Roman" w:cs="Times New Roman"/>
          <w:sz w:val="24"/>
          <w:szCs w:val="24"/>
          <w:highlight w:val="yellow"/>
        </w:rPr>
        <w:t>,</w:t>
      </w:r>
      <w:r w:rsidR="00226292" w:rsidRPr="00AB434C">
        <w:rPr>
          <w:rFonts w:ascii="Times New Roman" w:hAnsi="Times New Roman" w:cs="Times New Roman"/>
          <w:sz w:val="24"/>
          <w:szCs w:val="24"/>
          <w:highlight w:val="yellow"/>
        </w:rPr>
        <w:t xml:space="preserve"> </w:t>
      </w:r>
      <w:r w:rsidRPr="00AB434C">
        <w:rPr>
          <w:rFonts w:ascii="Times New Roman" w:hAnsi="Times New Roman" w:cs="Times New Roman"/>
          <w:sz w:val="24"/>
          <w:szCs w:val="24"/>
          <w:highlight w:val="yellow"/>
        </w:rPr>
        <w:t>Mean Daily Germination</w:t>
      </w:r>
      <w:r w:rsidR="00A80C7F" w:rsidRPr="00AB434C">
        <w:rPr>
          <w:rFonts w:ascii="Times New Roman" w:hAnsi="Times New Roman" w:cs="Times New Roman"/>
          <w:sz w:val="24"/>
          <w:szCs w:val="24"/>
          <w:highlight w:val="yellow"/>
        </w:rPr>
        <w:t xml:space="preserve"> </w:t>
      </w:r>
      <w:r w:rsidR="000824AD" w:rsidRPr="00AB434C">
        <w:rPr>
          <w:rFonts w:ascii="Times New Roman" w:hAnsi="Times New Roman" w:cs="Times New Roman"/>
          <w:sz w:val="24"/>
          <w:szCs w:val="24"/>
          <w:highlight w:val="yellow"/>
        </w:rPr>
        <w:t>(MDG)</w:t>
      </w:r>
      <w:r w:rsidR="000F49E8" w:rsidRPr="00AB434C">
        <w:rPr>
          <w:rFonts w:ascii="Times New Roman" w:hAnsi="Times New Roman" w:cs="Times New Roman"/>
          <w:noProof/>
          <w:sz w:val="24"/>
          <w:szCs w:val="24"/>
          <w:highlight w:val="yellow"/>
        </w:rPr>
        <w:t xml:space="preserve"> </w:t>
      </w:r>
    </w:p>
    <w:p w14:paraId="592DAFED" w14:textId="1C78D586" w:rsidR="000F49E8" w:rsidRPr="00AB434C" w:rsidRDefault="000F49E8" w:rsidP="00EF7306">
      <w:pPr>
        <w:tabs>
          <w:tab w:val="left" w:pos="3960"/>
        </w:tabs>
        <w:rPr>
          <w:rFonts w:ascii="Times New Roman" w:hAnsi="Times New Roman" w:cs="Times New Roman"/>
          <w:noProof/>
          <w:sz w:val="24"/>
          <w:szCs w:val="24"/>
          <w:highlight w:val="yellow"/>
        </w:rPr>
      </w:pPr>
      <w:r w:rsidRPr="00AB434C">
        <w:rPr>
          <w:rFonts w:ascii="Times New Roman" w:hAnsi="Times New Roman" w:cs="Times New Roman"/>
          <w:noProof/>
          <w:sz w:val="24"/>
          <w:szCs w:val="24"/>
          <w:highlight w:val="yellow"/>
        </w:rPr>
        <w:lastRenderedPageBreak/>
        <w:t>Silicon, SSB, PSB has been found effective in promoting in germination of wheat seeds and resulted in significant i</w:t>
      </w:r>
      <w:r w:rsidR="00EF1F8E" w:rsidRPr="00AB434C">
        <w:rPr>
          <w:rFonts w:ascii="Times New Roman" w:hAnsi="Times New Roman" w:cs="Times New Roman"/>
          <w:noProof/>
          <w:sz w:val="24"/>
          <w:szCs w:val="24"/>
          <w:highlight w:val="yellow"/>
        </w:rPr>
        <w:t>ncreas</w:t>
      </w:r>
      <w:r w:rsidR="00AC5C3E" w:rsidRPr="00AB434C">
        <w:rPr>
          <w:rFonts w:ascii="Times New Roman" w:hAnsi="Times New Roman" w:cs="Times New Roman"/>
          <w:noProof/>
          <w:sz w:val="24"/>
          <w:szCs w:val="24"/>
          <w:highlight w:val="yellow"/>
        </w:rPr>
        <w:t>e in values of CVG</w:t>
      </w:r>
      <w:r w:rsidR="00EF1F8E" w:rsidRPr="00AB434C">
        <w:rPr>
          <w:rFonts w:ascii="Times New Roman" w:hAnsi="Times New Roman" w:cs="Times New Roman"/>
          <w:noProof/>
          <w:sz w:val="24"/>
          <w:szCs w:val="24"/>
          <w:highlight w:val="yellow"/>
        </w:rPr>
        <w:t xml:space="preserve"> and MDG </w:t>
      </w:r>
      <w:r w:rsidRPr="00AB434C">
        <w:rPr>
          <w:rFonts w:ascii="Times New Roman" w:hAnsi="Times New Roman" w:cs="Times New Roman"/>
          <w:noProof/>
          <w:sz w:val="24"/>
          <w:szCs w:val="24"/>
          <w:highlight w:val="yellow"/>
        </w:rPr>
        <w:t>values  on both varie</w:t>
      </w:r>
      <w:r w:rsidR="00EF1F8E" w:rsidRPr="00AB434C">
        <w:rPr>
          <w:rFonts w:ascii="Times New Roman" w:hAnsi="Times New Roman" w:cs="Times New Roman"/>
          <w:noProof/>
          <w:sz w:val="24"/>
          <w:szCs w:val="24"/>
          <w:highlight w:val="yellow"/>
        </w:rPr>
        <w:t>ties than control. Markedly increase of  24.44% and 31.25</w:t>
      </w:r>
      <w:r w:rsidR="00AC5C3E" w:rsidRPr="00AB434C">
        <w:rPr>
          <w:rFonts w:ascii="Times New Roman" w:hAnsi="Times New Roman" w:cs="Times New Roman"/>
          <w:noProof/>
          <w:sz w:val="24"/>
          <w:szCs w:val="24"/>
          <w:highlight w:val="yellow"/>
        </w:rPr>
        <w:t>% in CVG</w:t>
      </w:r>
      <w:r w:rsidRPr="00AB434C">
        <w:rPr>
          <w:rFonts w:ascii="Times New Roman" w:hAnsi="Times New Roman" w:cs="Times New Roman"/>
          <w:noProof/>
          <w:sz w:val="24"/>
          <w:szCs w:val="24"/>
          <w:highlight w:val="yellow"/>
        </w:rPr>
        <w:t xml:space="preserve"> </w:t>
      </w:r>
      <w:r w:rsidR="00BD7C90" w:rsidRPr="00AB434C">
        <w:rPr>
          <w:rFonts w:ascii="Times New Roman" w:hAnsi="Times New Roman" w:cs="Times New Roman"/>
          <w:noProof/>
          <w:sz w:val="24"/>
          <w:szCs w:val="24"/>
          <w:highlight w:val="yellow"/>
        </w:rPr>
        <w:t xml:space="preserve"> value </w:t>
      </w:r>
      <w:r w:rsidRPr="00AB434C">
        <w:rPr>
          <w:rFonts w:ascii="Times New Roman" w:hAnsi="Times New Roman" w:cs="Times New Roman"/>
          <w:noProof/>
          <w:sz w:val="24"/>
          <w:szCs w:val="24"/>
          <w:highlight w:val="yellow"/>
        </w:rPr>
        <w:t>in the T5 and T6 was observed than control in Golden Sharbati 306 variety. Fur</w:t>
      </w:r>
      <w:r w:rsidR="00EF1F8E" w:rsidRPr="00AB434C">
        <w:rPr>
          <w:rFonts w:ascii="Times New Roman" w:hAnsi="Times New Roman" w:cs="Times New Roman"/>
          <w:noProof/>
          <w:sz w:val="24"/>
          <w:szCs w:val="24"/>
          <w:highlight w:val="yellow"/>
        </w:rPr>
        <w:t>thermore a significant increase of 36.27% and 38</w:t>
      </w:r>
      <w:r w:rsidRPr="00AB434C">
        <w:rPr>
          <w:rFonts w:ascii="Times New Roman" w:hAnsi="Times New Roman" w:cs="Times New Roman"/>
          <w:noProof/>
          <w:sz w:val="24"/>
          <w:szCs w:val="24"/>
          <w:highlight w:val="yellow"/>
        </w:rPr>
        <w:t>.</w:t>
      </w:r>
      <w:r w:rsidR="00AC5C3E" w:rsidRPr="00AB434C">
        <w:rPr>
          <w:rFonts w:ascii="Times New Roman" w:hAnsi="Times New Roman" w:cs="Times New Roman"/>
          <w:noProof/>
          <w:sz w:val="24"/>
          <w:szCs w:val="24"/>
          <w:highlight w:val="yellow"/>
        </w:rPr>
        <w:t>28% in CVG</w:t>
      </w:r>
      <w:r w:rsidR="00EF1F8E" w:rsidRPr="00AB434C">
        <w:rPr>
          <w:rFonts w:ascii="Times New Roman" w:hAnsi="Times New Roman" w:cs="Times New Roman"/>
          <w:noProof/>
          <w:sz w:val="24"/>
          <w:szCs w:val="24"/>
          <w:highlight w:val="yellow"/>
        </w:rPr>
        <w:t xml:space="preserve"> value </w:t>
      </w:r>
      <w:r w:rsidRPr="00AB434C">
        <w:rPr>
          <w:rFonts w:ascii="Times New Roman" w:hAnsi="Times New Roman" w:cs="Times New Roman"/>
          <w:noProof/>
          <w:sz w:val="24"/>
          <w:szCs w:val="24"/>
          <w:highlight w:val="yellow"/>
        </w:rPr>
        <w:t>was observed in  T5 and T6 t</w:t>
      </w:r>
      <w:r w:rsidR="005B12E2" w:rsidRPr="00AB434C">
        <w:rPr>
          <w:rFonts w:ascii="Times New Roman" w:hAnsi="Times New Roman" w:cs="Times New Roman"/>
          <w:noProof/>
          <w:sz w:val="24"/>
          <w:szCs w:val="24"/>
          <w:highlight w:val="yellow"/>
        </w:rPr>
        <w:t>han control in HD 2967 variety in Figure (3A).</w:t>
      </w:r>
    </w:p>
    <w:p w14:paraId="6F12DE8F" w14:textId="77777777" w:rsidR="00EA41F4" w:rsidRPr="00AB434C" w:rsidRDefault="00EA41F4" w:rsidP="00E13564">
      <w:pPr>
        <w:rPr>
          <w:rFonts w:ascii="Times New Roman" w:hAnsi="Times New Roman" w:cs="Times New Roman"/>
          <w:noProof/>
          <w:sz w:val="24"/>
          <w:szCs w:val="24"/>
          <w:highlight w:val="yellow"/>
        </w:rPr>
      </w:pPr>
    </w:p>
    <w:p w14:paraId="41F0F55B" w14:textId="77777777" w:rsidR="00EA41F4" w:rsidRPr="00AB434C" w:rsidRDefault="00EA41F4" w:rsidP="00E13564">
      <w:pPr>
        <w:rPr>
          <w:rFonts w:ascii="Times New Roman" w:hAnsi="Times New Roman" w:cs="Times New Roman"/>
          <w:noProof/>
          <w:sz w:val="24"/>
          <w:szCs w:val="24"/>
          <w:highlight w:val="yellow"/>
        </w:rPr>
      </w:pPr>
    </w:p>
    <w:p w14:paraId="540182FE" w14:textId="77777777" w:rsidR="00EA41F4" w:rsidRPr="00AB434C" w:rsidRDefault="00EA41F4" w:rsidP="00E13564">
      <w:pPr>
        <w:rPr>
          <w:rFonts w:ascii="Times New Roman" w:hAnsi="Times New Roman" w:cs="Times New Roman"/>
          <w:noProof/>
          <w:sz w:val="24"/>
          <w:szCs w:val="24"/>
          <w:highlight w:val="yellow"/>
        </w:rPr>
      </w:pPr>
    </w:p>
    <w:p w14:paraId="34D017AB" w14:textId="77777777" w:rsidR="00EA41F4" w:rsidRPr="00AB434C" w:rsidRDefault="00EA41F4" w:rsidP="00E13564">
      <w:pPr>
        <w:rPr>
          <w:rFonts w:ascii="Times New Roman" w:hAnsi="Times New Roman" w:cs="Times New Roman"/>
          <w:noProof/>
          <w:sz w:val="24"/>
          <w:szCs w:val="24"/>
          <w:highlight w:val="yellow"/>
        </w:rPr>
      </w:pPr>
    </w:p>
    <w:p w14:paraId="2E28B844" w14:textId="6BBD0D78" w:rsidR="00EA41F4" w:rsidRPr="00AB434C" w:rsidRDefault="00EA41F4" w:rsidP="00EA41F4">
      <w:pPr>
        <w:tabs>
          <w:tab w:val="left" w:pos="5596"/>
        </w:tabs>
        <w:rPr>
          <w:rFonts w:ascii="Times New Roman" w:hAnsi="Times New Roman" w:cs="Times New Roman"/>
          <w:noProof/>
          <w:sz w:val="24"/>
          <w:szCs w:val="24"/>
          <w:highlight w:val="yellow"/>
        </w:rPr>
      </w:pPr>
      <w:r w:rsidRPr="00AB434C">
        <w:rPr>
          <w:rFonts w:ascii="Times New Roman" w:hAnsi="Times New Roman" w:cs="Times New Roman"/>
          <w:noProof/>
          <w:sz w:val="24"/>
          <w:szCs w:val="24"/>
          <w:highlight w:val="yellow"/>
        </w:rPr>
        <w:t>A.Co</w:t>
      </w:r>
      <w:r w:rsidR="00894D65" w:rsidRPr="00AB434C">
        <w:rPr>
          <w:rFonts w:ascii="Times New Roman" w:hAnsi="Times New Roman" w:cs="Times New Roman"/>
          <w:noProof/>
          <w:sz w:val="24"/>
          <w:szCs w:val="24"/>
          <w:highlight w:val="yellow"/>
        </w:rPr>
        <w:t>e</w:t>
      </w:r>
      <w:r w:rsidRPr="00AB434C">
        <w:rPr>
          <w:rFonts w:ascii="Times New Roman" w:hAnsi="Times New Roman" w:cs="Times New Roman"/>
          <w:noProof/>
          <w:sz w:val="24"/>
          <w:szCs w:val="24"/>
          <w:highlight w:val="yellow"/>
        </w:rPr>
        <w:t xml:space="preserve">fficient of Velocity of Germination </w:t>
      </w:r>
      <w:r w:rsidRPr="00AB434C">
        <w:rPr>
          <w:rFonts w:ascii="Times New Roman" w:hAnsi="Times New Roman" w:cs="Times New Roman"/>
          <w:noProof/>
          <w:sz w:val="24"/>
          <w:szCs w:val="24"/>
          <w:highlight w:val="yellow"/>
        </w:rPr>
        <w:tab/>
        <w:t xml:space="preserve">B. Mean Daily Germination(MDG)                         </w:t>
      </w:r>
    </w:p>
    <w:p w14:paraId="1C415507" w14:textId="6120AB5C" w:rsidR="00EA41F4" w:rsidRPr="00AB434C" w:rsidRDefault="00EA41F4" w:rsidP="00E13564">
      <w:pPr>
        <w:rPr>
          <w:rFonts w:ascii="Times New Roman" w:hAnsi="Times New Roman" w:cs="Times New Roman"/>
          <w:noProof/>
          <w:sz w:val="24"/>
          <w:szCs w:val="24"/>
          <w:highlight w:val="yellow"/>
        </w:rPr>
      </w:pPr>
      <w:r w:rsidRPr="00AB434C">
        <w:rPr>
          <w:rFonts w:ascii="Times New Roman" w:hAnsi="Times New Roman" w:cs="Times New Roman"/>
          <w:noProof/>
          <w:sz w:val="24"/>
          <w:szCs w:val="24"/>
          <w:highlight w:val="yellow"/>
        </w:rPr>
        <w:t xml:space="preserve">(CVG) Value                                                                             value </w:t>
      </w:r>
    </w:p>
    <w:p w14:paraId="3660B52F" w14:textId="48C2EE3D" w:rsidR="00071FA7" w:rsidRPr="00AB434C" w:rsidRDefault="000F49E8" w:rsidP="00E13564">
      <w:pPr>
        <w:rPr>
          <w:rFonts w:ascii="Times New Roman" w:hAnsi="Times New Roman" w:cs="Times New Roman"/>
          <w:sz w:val="24"/>
          <w:szCs w:val="24"/>
          <w:highlight w:val="yellow"/>
        </w:rPr>
      </w:pPr>
      <w:r w:rsidRPr="00AB434C">
        <w:rPr>
          <w:rFonts w:ascii="Times New Roman" w:hAnsi="Times New Roman" w:cs="Times New Roman"/>
          <w:noProof/>
          <w:sz w:val="24"/>
          <w:szCs w:val="24"/>
          <w:highlight w:val="yellow"/>
          <w:lang w:val="en-IN" w:eastAsia="en-IN"/>
        </w:rPr>
        <w:drawing>
          <wp:inline distT="0" distB="0" distL="0" distR="0" wp14:anchorId="00754503" wp14:editId="725915FD">
            <wp:extent cx="2854569" cy="1781907"/>
            <wp:effectExtent l="0" t="0" r="317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5885" cy="1782729"/>
                    </a:xfrm>
                    <a:prstGeom prst="rect">
                      <a:avLst/>
                    </a:prstGeom>
                    <a:noFill/>
                  </pic:spPr>
                </pic:pic>
              </a:graphicData>
            </a:graphic>
          </wp:inline>
        </w:drawing>
      </w:r>
      <w:r w:rsidRPr="00AB434C">
        <w:rPr>
          <w:rFonts w:ascii="Times New Roman" w:hAnsi="Times New Roman" w:cs="Times New Roman"/>
          <w:sz w:val="24"/>
          <w:szCs w:val="24"/>
          <w:highlight w:val="yellow"/>
        </w:rPr>
        <w:t xml:space="preserve">      </w:t>
      </w:r>
      <w:bookmarkStart w:id="0" w:name="_GoBack"/>
      <w:r w:rsidR="00E13564" w:rsidRPr="00AB434C">
        <w:rPr>
          <w:rFonts w:ascii="Times New Roman" w:hAnsi="Times New Roman" w:cs="Times New Roman"/>
          <w:noProof/>
          <w:sz w:val="24"/>
          <w:szCs w:val="24"/>
          <w:highlight w:val="yellow"/>
          <w:lang w:val="en-IN" w:eastAsia="en-IN"/>
        </w:rPr>
        <w:drawing>
          <wp:inline distT="0" distB="0" distL="0" distR="0" wp14:anchorId="1FDA6EE1" wp14:editId="40CA0B0D">
            <wp:extent cx="2854568" cy="1781908"/>
            <wp:effectExtent l="0" t="0" r="317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4873" cy="1782098"/>
                    </a:xfrm>
                    <a:prstGeom prst="rect">
                      <a:avLst/>
                    </a:prstGeom>
                    <a:noFill/>
                  </pic:spPr>
                </pic:pic>
              </a:graphicData>
            </a:graphic>
          </wp:inline>
        </w:drawing>
      </w:r>
      <w:bookmarkEnd w:id="0"/>
      <w:r w:rsidR="00E13564" w:rsidRPr="00AB434C">
        <w:rPr>
          <w:rFonts w:ascii="Times New Roman" w:hAnsi="Times New Roman" w:cs="Times New Roman"/>
          <w:noProof/>
          <w:sz w:val="24"/>
          <w:szCs w:val="24"/>
          <w:highlight w:val="yellow"/>
        </w:rPr>
        <w:t xml:space="preserve">      </w:t>
      </w:r>
    </w:p>
    <w:p w14:paraId="2172C7A2" w14:textId="77777777" w:rsidR="007111E0" w:rsidRDefault="00AC5C3E" w:rsidP="00AD1B67">
      <w:p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Figure</w:t>
      </w:r>
      <w:r w:rsidR="00040FAB" w:rsidRPr="00AB434C">
        <w:rPr>
          <w:rFonts w:ascii="Times New Roman" w:hAnsi="Times New Roman" w:cs="Times New Roman"/>
          <w:sz w:val="24"/>
          <w:szCs w:val="24"/>
          <w:highlight w:val="yellow"/>
        </w:rPr>
        <w:t xml:space="preserve">3. Influence of Si, SSB and </w:t>
      </w:r>
      <w:proofErr w:type="gramStart"/>
      <w:r w:rsidR="00040FAB" w:rsidRPr="00AB434C">
        <w:rPr>
          <w:rFonts w:ascii="Times New Roman" w:hAnsi="Times New Roman" w:cs="Times New Roman"/>
          <w:sz w:val="24"/>
          <w:szCs w:val="24"/>
          <w:highlight w:val="yellow"/>
        </w:rPr>
        <w:t>PSB  on</w:t>
      </w:r>
      <w:proofErr w:type="gramEnd"/>
      <w:r w:rsidR="00040FAB" w:rsidRPr="00AB434C">
        <w:rPr>
          <w:rFonts w:ascii="Times New Roman" w:hAnsi="Times New Roman" w:cs="Times New Roman"/>
          <w:sz w:val="24"/>
          <w:szCs w:val="24"/>
          <w:highlight w:val="yellow"/>
        </w:rPr>
        <w:t xml:space="preserve"> Co</w:t>
      </w:r>
      <w:r w:rsidRPr="00AB434C">
        <w:rPr>
          <w:rFonts w:ascii="Times New Roman" w:hAnsi="Times New Roman" w:cs="Times New Roman"/>
          <w:sz w:val="24"/>
          <w:szCs w:val="24"/>
          <w:highlight w:val="yellow"/>
        </w:rPr>
        <w:t>e</w:t>
      </w:r>
      <w:r w:rsidR="00040FAB" w:rsidRPr="00AB434C">
        <w:rPr>
          <w:rFonts w:ascii="Times New Roman" w:hAnsi="Times New Roman" w:cs="Times New Roman"/>
          <w:sz w:val="24"/>
          <w:szCs w:val="24"/>
          <w:highlight w:val="yellow"/>
        </w:rPr>
        <w:t>fficient of</w:t>
      </w:r>
      <w:r w:rsidRPr="00AB434C">
        <w:rPr>
          <w:rFonts w:ascii="Times New Roman" w:hAnsi="Times New Roman" w:cs="Times New Roman"/>
          <w:sz w:val="24"/>
          <w:szCs w:val="24"/>
          <w:highlight w:val="yellow"/>
        </w:rPr>
        <w:t xml:space="preserve"> Velocity of </w:t>
      </w:r>
      <w:r w:rsidR="00040FAB" w:rsidRPr="00AB434C">
        <w:rPr>
          <w:rFonts w:ascii="Times New Roman" w:hAnsi="Times New Roman" w:cs="Times New Roman"/>
          <w:sz w:val="24"/>
          <w:szCs w:val="24"/>
          <w:highlight w:val="yellow"/>
        </w:rPr>
        <w:t xml:space="preserve"> Germination (CVG) value(A),Mean Daily Germination ( MDG) value (B) </w:t>
      </w:r>
    </w:p>
    <w:p w14:paraId="37139E1F" w14:textId="4B61531D" w:rsidR="00071FA7" w:rsidRPr="00AB434C" w:rsidRDefault="00040FAB" w:rsidP="00AD1B67">
      <w:pPr>
        <w:rPr>
          <w:rFonts w:ascii="Times New Roman" w:hAnsi="Times New Roman" w:cs="Times New Roman"/>
          <w:sz w:val="24"/>
          <w:szCs w:val="24"/>
          <w:highlight w:val="yellow"/>
        </w:rPr>
      </w:pPr>
      <w:r w:rsidRPr="00AB434C">
        <w:rPr>
          <w:rFonts w:ascii="Times New Roman" w:hAnsi="Times New Roman" w:cs="Times New Roman"/>
          <w:sz w:val="24"/>
          <w:szCs w:val="24"/>
          <w:highlight w:val="yellow"/>
        </w:rPr>
        <w:t>Data shown in the figure indicates Mean ± SE; Two-factor analysis with Tu</w:t>
      </w:r>
      <w:r w:rsidR="00AC5C3E" w:rsidRPr="00AB434C">
        <w:rPr>
          <w:rFonts w:ascii="Times New Roman" w:hAnsi="Times New Roman" w:cs="Times New Roman"/>
          <w:sz w:val="24"/>
          <w:szCs w:val="24"/>
          <w:highlight w:val="yellow"/>
        </w:rPr>
        <w:t>r</w:t>
      </w:r>
      <w:r w:rsidRPr="00AB434C">
        <w:rPr>
          <w:rFonts w:ascii="Times New Roman" w:hAnsi="Times New Roman" w:cs="Times New Roman"/>
          <w:sz w:val="24"/>
          <w:szCs w:val="24"/>
          <w:highlight w:val="yellow"/>
        </w:rPr>
        <w:t>key</w:t>
      </w:r>
      <w:r w:rsidR="00AC5C3E" w:rsidRPr="00AB434C">
        <w:rPr>
          <w:rFonts w:ascii="Times New Roman" w:hAnsi="Times New Roman" w:cs="Times New Roman"/>
          <w:sz w:val="24"/>
          <w:szCs w:val="24"/>
          <w:highlight w:val="yellow"/>
        </w:rPr>
        <w:t>’</w:t>
      </w:r>
      <w:r w:rsidRPr="00AB434C">
        <w:rPr>
          <w:rFonts w:ascii="Times New Roman" w:hAnsi="Times New Roman" w:cs="Times New Roman"/>
          <w:sz w:val="24"/>
          <w:szCs w:val="24"/>
          <w:highlight w:val="yellow"/>
        </w:rPr>
        <w:t>s HSD post hoc test; Each bar with a distinct letter differed significantly among treatments as well as varieties (p&lt;0.05). The symbols in the figure represent respectively Control: Garden soil + Wheat seeds , T1: Garden soil+ Si (5mg) +SSB(0.25mg)+ wheat seeds  , T2: Garden soil+ Si (5mg) +SSB(0.50mg)+wheat seeds,T3: Garden soil+ Si (5 mg) + SSB(0.25 mg )+PSB (0.25mg )+wheat seeds, T4: Garden soil +Si (5mg)+SSB (0.50mg) + PSB ( 0.50mg)+wheat seeds, T5: Garden soil+ Si(7mg)+SSB(0.75 mg)+PSB (0.75mg)+ wheat seeds,T6:Garden soil+ Si(7mg),SSB (1mg)+PSB(1mg)+wheat seeds</w:t>
      </w:r>
    </w:p>
    <w:p w14:paraId="079792C2" w14:textId="7EDC7B05" w:rsidR="00504FB4" w:rsidRPr="006C3CBE" w:rsidRDefault="006C3CBE" w:rsidP="00FC7535">
      <w:pPr>
        <w:rPr>
          <w:rFonts w:ascii="Times New Roman" w:hAnsi="Times New Roman" w:cs="Times New Roman"/>
          <w:sz w:val="24"/>
          <w:szCs w:val="24"/>
        </w:rPr>
      </w:pPr>
      <w:r w:rsidRPr="00AB434C">
        <w:rPr>
          <w:rFonts w:ascii="Times New Roman" w:hAnsi="Times New Roman" w:cs="Times New Roman"/>
          <w:sz w:val="24"/>
          <w:szCs w:val="24"/>
          <w:highlight w:val="yellow"/>
        </w:rPr>
        <w:t>Con</w:t>
      </w:r>
      <w:r w:rsidRPr="00AB434C">
        <w:rPr>
          <w:rFonts w:ascii="Times New Roman" w:hAnsi="Times New Roman" w:cs="Times New Roman"/>
          <w:b/>
          <w:sz w:val="24"/>
          <w:szCs w:val="24"/>
          <w:highlight w:val="yellow"/>
        </w:rPr>
        <w:t>s</w:t>
      </w:r>
      <w:r w:rsidRPr="00AB434C">
        <w:rPr>
          <w:rFonts w:ascii="Times New Roman" w:hAnsi="Times New Roman" w:cs="Times New Roman"/>
          <w:sz w:val="24"/>
          <w:szCs w:val="24"/>
          <w:highlight w:val="yellow"/>
        </w:rPr>
        <w:t>equently,</w:t>
      </w:r>
      <w:r w:rsidR="00BD7C90" w:rsidRPr="00AB434C">
        <w:rPr>
          <w:rFonts w:ascii="Times New Roman" w:hAnsi="Times New Roman" w:cs="Times New Roman"/>
          <w:sz w:val="24"/>
          <w:szCs w:val="24"/>
          <w:highlight w:val="yellow"/>
        </w:rPr>
        <w:t xml:space="preserve"> </w:t>
      </w:r>
      <w:r w:rsidRPr="00AB434C">
        <w:rPr>
          <w:rFonts w:ascii="Times New Roman" w:hAnsi="Times New Roman" w:cs="Times New Roman"/>
          <w:sz w:val="24"/>
          <w:szCs w:val="24"/>
          <w:highlight w:val="yellow"/>
        </w:rPr>
        <w:t xml:space="preserve">combination of Si, SSB and PSB lead to rise of 28.18% and 29.33% in MDG in T5 and T6 in Golden </w:t>
      </w:r>
      <w:proofErr w:type="spellStart"/>
      <w:r w:rsidRPr="00AB434C">
        <w:rPr>
          <w:rFonts w:ascii="Times New Roman" w:hAnsi="Times New Roman" w:cs="Times New Roman"/>
          <w:sz w:val="24"/>
          <w:szCs w:val="24"/>
          <w:highlight w:val="yellow"/>
        </w:rPr>
        <w:t>Sharbati</w:t>
      </w:r>
      <w:proofErr w:type="spellEnd"/>
      <w:r w:rsidRPr="00AB434C">
        <w:rPr>
          <w:rFonts w:ascii="Times New Roman" w:hAnsi="Times New Roman" w:cs="Times New Roman"/>
          <w:sz w:val="24"/>
          <w:szCs w:val="24"/>
          <w:highlight w:val="yellow"/>
        </w:rPr>
        <w:t xml:space="preserve"> 306 variety </w:t>
      </w:r>
      <w:r w:rsidR="00AC5C3E" w:rsidRPr="00AB434C">
        <w:rPr>
          <w:rFonts w:ascii="Times New Roman" w:hAnsi="Times New Roman" w:cs="Times New Roman"/>
          <w:sz w:val="24"/>
          <w:szCs w:val="24"/>
          <w:highlight w:val="yellow"/>
        </w:rPr>
        <w:t>in comparison to control</w:t>
      </w:r>
      <w:r w:rsidRPr="00AB434C">
        <w:rPr>
          <w:rFonts w:ascii="Times New Roman" w:hAnsi="Times New Roman" w:cs="Times New Roman"/>
          <w:sz w:val="24"/>
          <w:szCs w:val="24"/>
          <w:highlight w:val="yellow"/>
        </w:rPr>
        <w:t>. Similarly,</w:t>
      </w:r>
      <w:r w:rsidR="00BD7C90" w:rsidRPr="00AB434C">
        <w:rPr>
          <w:rFonts w:ascii="Times New Roman" w:hAnsi="Times New Roman" w:cs="Times New Roman"/>
          <w:sz w:val="24"/>
          <w:szCs w:val="24"/>
          <w:highlight w:val="yellow"/>
        </w:rPr>
        <w:t xml:space="preserve"> </w:t>
      </w:r>
      <w:r w:rsidRPr="00AB434C">
        <w:rPr>
          <w:rFonts w:ascii="Times New Roman" w:hAnsi="Times New Roman" w:cs="Times New Roman"/>
          <w:sz w:val="24"/>
          <w:szCs w:val="24"/>
          <w:highlight w:val="yellow"/>
        </w:rPr>
        <w:t>an increase of 7.04% and 8.66 % in MDG value in T5 and T6 in HD 2967 variety than control</w:t>
      </w:r>
      <w:r w:rsidR="005B12E2" w:rsidRPr="00AB434C">
        <w:rPr>
          <w:rFonts w:ascii="Times New Roman" w:hAnsi="Times New Roman" w:cs="Times New Roman"/>
          <w:sz w:val="24"/>
          <w:szCs w:val="24"/>
          <w:highlight w:val="yellow"/>
        </w:rPr>
        <w:t xml:space="preserve"> in Figure (3B).</w:t>
      </w:r>
    </w:p>
    <w:p w14:paraId="76635DFF" w14:textId="065E30D3" w:rsidR="004503E7" w:rsidRDefault="004503E7" w:rsidP="00FC7535">
      <w:r>
        <w:rPr>
          <w:rFonts w:ascii="Times New Roman" w:hAnsi="Times New Roman" w:cs="Times New Roman"/>
          <w:b/>
          <w:sz w:val="24"/>
          <w:szCs w:val="24"/>
        </w:rPr>
        <w:lastRenderedPageBreak/>
        <w:t>Conclusion</w:t>
      </w:r>
      <w:r w:rsidR="00956D0B" w:rsidRPr="00322ED5">
        <w:rPr>
          <w:rFonts w:ascii="Times New Roman" w:hAnsi="Times New Roman" w:cs="Times New Roman"/>
          <w:sz w:val="24"/>
          <w:szCs w:val="24"/>
        </w:rPr>
        <w:t>:</w:t>
      </w:r>
      <w:r w:rsidR="00437B62" w:rsidRPr="00322ED5">
        <w:rPr>
          <w:rFonts w:ascii="Times New Roman" w:eastAsia="Times New Roman" w:hAnsi="Times New Roman" w:cs="Times New Roman"/>
          <w:sz w:val="24"/>
          <w:szCs w:val="24"/>
        </w:rPr>
        <w:t xml:space="preserve"> </w:t>
      </w:r>
      <w:r w:rsidR="00437B62" w:rsidRPr="00322ED5">
        <w:rPr>
          <w:rFonts w:ascii="Times New Roman" w:hAnsi="Times New Roman" w:cs="Times New Roman"/>
          <w:sz w:val="24"/>
          <w:szCs w:val="24"/>
        </w:rPr>
        <w:t>A key component in determining the overall yield and biomass generated of any crop is seed germination, which is the first set of plant establishment.</w:t>
      </w:r>
      <w:r w:rsidR="004175A8" w:rsidRPr="00322ED5">
        <w:rPr>
          <w:rFonts w:ascii="Times New Roman" w:hAnsi="Times New Roman" w:cs="Times New Roman"/>
          <w:sz w:val="24"/>
          <w:szCs w:val="24"/>
        </w:rPr>
        <w:t xml:space="preserve"> This study displayed how inocul</w:t>
      </w:r>
      <w:r w:rsidR="00AC5C3E">
        <w:rPr>
          <w:rFonts w:ascii="Times New Roman" w:hAnsi="Times New Roman" w:cs="Times New Roman"/>
          <w:sz w:val="24"/>
          <w:szCs w:val="24"/>
        </w:rPr>
        <w:t>ating wheat plants with Si, SSB</w:t>
      </w:r>
      <w:proofErr w:type="gramStart"/>
      <w:r w:rsidR="004175A8" w:rsidRPr="00322ED5">
        <w:rPr>
          <w:rFonts w:ascii="Times New Roman" w:hAnsi="Times New Roman" w:cs="Times New Roman"/>
          <w:sz w:val="24"/>
          <w:szCs w:val="24"/>
        </w:rPr>
        <w:t>,PSB</w:t>
      </w:r>
      <w:proofErr w:type="gramEnd"/>
      <w:r w:rsidR="004175A8" w:rsidRPr="00322ED5">
        <w:rPr>
          <w:rFonts w:ascii="Times New Roman" w:hAnsi="Times New Roman" w:cs="Times New Roman"/>
          <w:sz w:val="24"/>
          <w:szCs w:val="24"/>
        </w:rPr>
        <w:t xml:space="preserve">  h</w:t>
      </w:r>
      <w:r>
        <w:rPr>
          <w:rFonts w:ascii="Times New Roman" w:hAnsi="Times New Roman" w:cs="Times New Roman"/>
          <w:sz w:val="24"/>
          <w:szCs w:val="24"/>
        </w:rPr>
        <w:t>ad positive effects on their MGR , MGT, G% , GI , MDG value,  P</w:t>
      </w:r>
      <w:r w:rsidR="004175A8" w:rsidRPr="00322ED5">
        <w:rPr>
          <w:rFonts w:ascii="Times New Roman" w:hAnsi="Times New Roman" w:cs="Times New Roman"/>
          <w:sz w:val="24"/>
          <w:szCs w:val="24"/>
        </w:rPr>
        <w:t xml:space="preserve">eak </w:t>
      </w:r>
      <w:r w:rsidR="00807D64" w:rsidRPr="00322ED5">
        <w:rPr>
          <w:rFonts w:ascii="Times New Roman" w:hAnsi="Times New Roman" w:cs="Times New Roman"/>
          <w:sz w:val="24"/>
          <w:szCs w:val="24"/>
        </w:rPr>
        <w:t>value.</w:t>
      </w:r>
      <w:r>
        <w:rPr>
          <w:rFonts w:ascii="Times New Roman" w:hAnsi="Times New Roman" w:cs="Times New Roman"/>
          <w:sz w:val="24"/>
          <w:szCs w:val="24"/>
        </w:rPr>
        <w:t xml:space="preserve"> </w:t>
      </w:r>
      <w:r w:rsidR="004175A8" w:rsidRPr="00322ED5">
        <w:rPr>
          <w:rFonts w:ascii="Times New Roman" w:hAnsi="Times New Roman" w:cs="Times New Roman"/>
          <w:sz w:val="24"/>
          <w:szCs w:val="24"/>
        </w:rPr>
        <w:t>These result</w:t>
      </w:r>
      <w:r w:rsidR="00AC5C3E">
        <w:rPr>
          <w:rFonts w:ascii="Times New Roman" w:hAnsi="Times New Roman" w:cs="Times New Roman"/>
          <w:sz w:val="24"/>
          <w:szCs w:val="24"/>
        </w:rPr>
        <w:t>s demonstrate the potential of Silicon</w:t>
      </w:r>
      <w:r w:rsidR="004175A8" w:rsidRPr="00322ED5">
        <w:rPr>
          <w:rFonts w:ascii="Times New Roman" w:hAnsi="Times New Roman" w:cs="Times New Roman"/>
          <w:sz w:val="24"/>
          <w:szCs w:val="24"/>
        </w:rPr>
        <w:t>, SSB and PSB as useful tactics for promot</w:t>
      </w:r>
      <w:r w:rsidR="00AC5C3E">
        <w:rPr>
          <w:rFonts w:ascii="Times New Roman" w:hAnsi="Times New Roman" w:cs="Times New Roman"/>
          <w:sz w:val="24"/>
          <w:szCs w:val="24"/>
        </w:rPr>
        <w:t xml:space="preserve">ing </w:t>
      </w:r>
      <w:r w:rsidR="00132DE0">
        <w:rPr>
          <w:rFonts w:ascii="Times New Roman" w:hAnsi="Times New Roman" w:cs="Times New Roman"/>
          <w:sz w:val="24"/>
          <w:szCs w:val="24"/>
        </w:rPr>
        <w:t>wheat growth.</w:t>
      </w:r>
      <w:r w:rsidR="00540918" w:rsidRPr="00540918">
        <w:t xml:space="preserve"> </w:t>
      </w:r>
      <w:r w:rsidR="00540918" w:rsidRPr="00540918">
        <w:rPr>
          <w:rFonts w:ascii="Times New Roman" w:hAnsi="Times New Roman" w:cs="Times New Roman"/>
          <w:sz w:val="24"/>
          <w:szCs w:val="24"/>
        </w:rPr>
        <w:t>Phosphate-solubilizing bacteria (PSB) and silicon-solubilizing bacteria (SSB) are two multifaceted approaches that improve crop productivity while also indirectly improving human health. In addition to improving nutrition through higher crop yields and improved nutrient content, this synergy reduces the need for chemical fertilizers, which can be harmful to the environment and publ</w:t>
      </w:r>
      <w:r w:rsidR="00132DE0">
        <w:rPr>
          <w:rFonts w:ascii="Times New Roman" w:hAnsi="Times New Roman" w:cs="Times New Roman"/>
          <w:sz w:val="24"/>
          <w:szCs w:val="24"/>
        </w:rPr>
        <w:t>ic health</w:t>
      </w:r>
      <w:r w:rsidR="00132DE0" w:rsidRPr="00855092">
        <w:rPr>
          <w:rFonts w:ascii="Times New Roman" w:hAnsi="Times New Roman" w:cs="Times New Roman"/>
          <w:sz w:val="24"/>
          <w:szCs w:val="24"/>
          <w:highlight w:val="yellow"/>
        </w:rPr>
        <w:t xml:space="preserve">. </w:t>
      </w:r>
      <w:r w:rsidR="00540918" w:rsidRPr="00855092">
        <w:rPr>
          <w:rFonts w:ascii="Times New Roman" w:hAnsi="Times New Roman" w:cs="Times New Roman"/>
          <w:sz w:val="24"/>
          <w:szCs w:val="24"/>
          <w:highlight w:val="yellow"/>
        </w:rPr>
        <w:t xml:space="preserve"> Furthermore, the use of SSB and PSB improves microbial diversity and activity, which is essential for soil fertility and nutrient cycling, thereby preserving soil health.</w:t>
      </w:r>
      <w:r w:rsidR="004175A8" w:rsidRPr="00855092">
        <w:rPr>
          <w:rFonts w:ascii="Times New Roman" w:hAnsi="Times New Roman" w:cs="Times New Roman"/>
          <w:sz w:val="24"/>
          <w:szCs w:val="24"/>
          <w:highlight w:val="yellow"/>
        </w:rPr>
        <w:t xml:space="preserve"> </w:t>
      </w:r>
      <w:r w:rsidR="00D15DEA" w:rsidRPr="00855092">
        <w:rPr>
          <w:rFonts w:ascii="Times New Roman" w:hAnsi="Times New Roman" w:cs="Times New Roman"/>
          <w:sz w:val="24"/>
          <w:szCs w:val="24"/>
          <w:highlight w:val="yellow"/>
        </w:rPr>
        <w:t xml:space="preserve">As a result, farmers can more effectively incorporate these </w:t>
      </w:r>
      <w:proofErr w:type="gramStart"/>
      <w:r w:rsidR="00132DE0" w:rsidRPr="00855092">
        <w:rPr>
          <w:rFonts w:ascii="Times New Roman" w:hAnsi="Times New Roman" w:cs="Times New Roman"/>
          <w:sz w:val="24"/>
          <w:szCs w:val="24"/>
          <w:highlight w:val="yellow"/>
        </w:rPr>
        <w:t xml:space="preserve">tools </w:t>
      </w:r>
      <w:r w:rsidR="00D15DEA" w:rsidRPr="00855092">
        <w:rPr>
          <w:rFonts w:ascii="Times New Roman" w:hAnsi="Times New Roman" w:cs="Times New Roman"/>
          <w:sz w:val="24"/>
          <w:szCs w:val="24"/>
          <w:highlight w:val="yellow"/>
        </w:rPr>
        <w:t xml:space="preserve"> into</w:t>
      </w:r>
      <w:proofErr w:type="gramEnd"/>
      <w:r w:rsidR="00D15DEA" w:rsidRPr="00855092">
        <w:rPr>
          <w:rFonts w:ascii="Times New Roman" w:hAnsi="Times New Roman" w:cs="Times New Roman"/>
          <w:sz w:val="24"/>
          <w:szCs w:val="24"/>
          <w:highlight w:val="yellow"/>
        </w:rPr>
        <w:t xml:space="preserve"> their operations to boost ecosystem services and increase crop yields.</w:t>
      </w:r>
      <w:r w:rsidR="00132DE0" w:rsidRPr="00855092">
        <w:rPr>
          <w:highlight w:val="yellow"/>
        </w:rPr>
        <w:t xml:space="preserve"> </w:t>
      </w:r>
      <w:r w:rsidR="00132DE0" w:rsidRPr="00855092">
        <w:rPr>
          <w:rFonts w:ascii="Times New Roman" w:hAnsi="Times New Roman" w:cs="Times New Roman"/>
          <w:sz w:val="24"/>
          <w:szCs w:val="24"/>
          <w:highlight w:val="yellow"/>
        </w:rPr>
        <w:t>However, the advancement of biofertilizer technology for successful adoption requires a multidisciplinary approach involving farmers, microbiologists, and agronomists. To confirm the advantages of biofertilizers in various settings and guarantee their scalability for broad use, long-term research and field tests are crucial. In the end, biofertilizers present a viable way to advance sustainable agriculture, increase food security, and lessen the negative environmental effects of contemporary farming methods.</w:t>
      </w:r>
    </w:p>
    <w:p w14:paraId="4D6EB6F5" w14:textId="77777777" w:rsidR="00434A00" w:rsidRPr="00434A00" w:rsidRDefault="00434A00" w:rsidP="00434A00">
      <w:pPr>
        <w:rPr>
          <w:kern w:val="2"/>
          <w:highlight w:val="yellow"/>
          <w14:ligatures w14:val="standardContextual"/>
        </w:rPr>
      </w:pPr>
      <w:r w:rsidRPr="00434A00">
        <w:rPr>
          <w:kern w:val="2"/>
          <w:highlight w:val="yellow"/>
          <w14:ligatures w14:val="standardContextual"/>
        </w:rPr>
        <w:t>Disclaimer (Artificial intelligence)</w:t>
      </w:r>
    </w:p>
    <w:p w14:paraId="2B6DBE5B" w14:textId="6FE05ECE" w:rsidR="00434A00" w:rsidRPr="00176EC5" w:rsidRDefault="00176EC5" w:rsidP="00434A00">
      <w:pPr>
        <w:rPr>
          <w:kern w:val="2"/>
          <w14:ligatures w14:val="standardContextual"/>
        </w:rPr>
      </w:pPr>
      <w:r>
        <w:rPr>
          <w:kern w:val="2"/>
          <w:highlight w:val="yellow"/>
          <w14:ligatures w14:val="standardContextual"/>
        </w:rPr>
        <w:t xml:space="preserve">Option 1:  </w:t>
      </w:r>
      <w:r w:rsidRPr="00176EC5">
        <w:rPr>
          <w:color w:val="FF0000"/>
          <w:kern w:val="2"/>
          <w14:ligatures w14:val="standardContextual"/>
        </w:rPr>
        <w:t>option</w:t>
      </w:r>
      <w:r w:rsidRPr="00176EC5">
        <w:rPr>
          <w:kern w:val="2"/>
          <w14:ligatures w14:val="standardContextual"/>
        </w:rPr>
        <w:t xml:space="preserve"> 1</w:t>
      </w:r>
    </w:p>
    <w:p w14:paraId="2C2C6B5F" w14:textId="77777777" w:rsidR="00434A00" w:rsidRPr="00434A00" w:rsidRDefault="00434A00" w:rsidP="00434A00">
      <w:pPr>
        <w:rPr>
          <w:kern w:val="2"/>
          <w:highlight w:val="yellow"/>
          <w14:ligatures w14:val="standardContextual"/>
        </w:rPr>
      </w:pPr>
      <w:r w:rsidRPr="00434A00">
        <w:rPr>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3F1FEBD6" w14:textId="77777777" w:rsidR="00434A00" w:rsidRPr="00434A00" w:rsidRDefault="00434A00" w:rsidP="00434A00">
      <w:pPr>
        <w:rPr>
          <w:kern w:val="2"/>
          <w:highlight w:val="yellow"/>
          <w14:ligatures w14:val="standardContextual"/>
        </w:rPr>
      </w:pPr>
      <w:r w:rsidRPr="00434A00">
        <w:rPr>
          <w:kern w:val="2"/>
          <w:highlight w:val="yellow"/>
          <w14:ligatures w14:val="standardContextual"/>
        </w:rPr>
        <w:t xml:space="preserve">Option 2: </w:t>
      </w:r>
    </w:p>
    <w:p w14:paraId="46A73FCB" w14:textId="77777777" w:rsidR="00434A00" w:rsidRPr="00434A00" w:rsidRDefault="00434A00" w:rsidP="00434A00">
      <w:pPr>
        <w:rPr>
          <w:kern w:val="2"/>
          <w:highlight w:val="yellow"/>
          <w14:ligatures w14:val="standardContextual"/>
        </w:rPr>
      </w:pPr>
      <w:r w:rsidRPr="00434A00">
        <w:rPr>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471A6D" w14:textId="77777777" w:rsidR="00434A00" w:rsidRPr="00434A00" w:rsidRDefault="00434A00" w:rsidP="00434A00">
      <w:pPr>
        <w:rPr>
          <w:kern w:val="2"/>
          <w:highlight w:val="yellow"/>
          <w14:ligatures w14:val="standardContextual"/>
        </w:rPr>
      </w:pPr>
      <w:r w:rsidRPr="00434A00">
        <w:rPr>
          <w:kern w:val="2"/>
          <w:highlight w:val="yellow"/>
          <w14:ligatures w14:val="standardContextual"/>
        </w:rPr>
        <w:t>Details of the AI usage are given below:</w:t>
      </w:r>
    </w:p>
    <w:p w14:paraId="57CD8C9B" w14:textId="77777777" w:rsidR="00434A00" w:rsidRPr="00434A00" w:rsidRDefault="00434A00" w:rsidP="00434A00">
      <w:pPr>
        <w:rPr>
          <w:kern w:val="2"/>
          <w:highlight w:val="yellow"/>
          <w14:ligatures w14:val="standardContextual"/>
        </w:rPr>
      </w:pPr>
      <w:r w:rsidRPr="00434A00">
        <w:rPr>
          <w:kern w:val="2"/>
          <w:highlight w:val="yellow"/>
          <w14:ligatures w14:val="standardContextual"/>
        </w:rPr>
        <w:t>1.</w:t>
      </w:r>
    </w:p>
    <w:p w14:paraId="0397FB51" w14:textId="77777777" w:rsidR="00434A00" w:rsidRPr="00434A00" w:rsidRDefault="00434A00" w:rsidP="00434A00">
      <w:pPr>
        <w:rPr>
          <w:kern w:val="2"/>
          <w:highlight w:val="yellow"/>
          <w14:ligatures w14:val="standardContextual"/>
        </w:rPr>
      </w:pPr>
      <w:r w:rsidRPr="00434A00">
        <w:rPr>
          <w:kern w:val="2"/>
          <w:highlight w:val="yellow"/>
          <w14:ligatures w14:val="standardContextual"/>
        </w:rPr>
        <w:t>2.</w:t>
      </w:r>
    </w:p>
    <w:p w14:paraId="78910034" w14:textId="77777777" w:rsidR="00434A00" w:rsidRPr="00434A00" w:rsidRDefault="00434A00" w:rsidP="00434A00">
      <w:pPr>
        <w:rPr>
          <w:kern w:val="2"/>
          <w14:ligatures w14:val="standardContextual"/>
        </w:rPr>
      </w:pPr>
      <w:r w:rsidRPr="00434A00">
        <w:rPr>
          <w:kern w:val="2"/>
          <w:highlight w:val="yellow"/>
          <w14:ligatures w14:val="standardContextual"/>
        </w:rPr>
        <w:t>3.</w:t>
      </w:r>
    </w:p>
    <w:p w14:paraId="2461AA1F" w14:textId="77777777" w:rsidR="000A5D83" w:rsidRDefault="000A5D83" w:rsidP="00AD1B67">
      <w:pPr>
        <w:rPr>
          <w:rFonts w:ascii="Times New Roman" w:hAnsi="Times New Roman" w:cs="Times New Roman"/>
          <w:b/>
          <w:sz w:val="24"/>
          <w:szCs w:val="24"/>
        </w:rPr>
      </w:pPr>
    </w:p>
    <w:p w14:paraId="34B9D3B2" w14:textId="75930632" w:rsidR="005A3A31" w:rsidRPr="00322ED5" w:rsidRDefault="005A3A31" w:rsidP="00AD1B67">
      <w:pPr>
        <w:rPr>
          <w:rFonts w:ascii="Times New Roman" w:hAnsi="Times New Roman" w:cs="Times New Roman"/>
          <w:b/>
          <w:sz w:val="24"/>
          <w:szCs w:val="24"/>
        </w:rPr>
      </w:pPr>
      <w:r w:rsidRPr="00322ED5">
        <w:rPr>
          <w:rFonts w:ascii="Times New Roman" w:hAnsi="Times New Roman" w:cs="Times New Roman"/>
          <w:b/>
          <w:sz w:val="24"/>
          <w:szCs w:val="24"/>
        </w:rPr>
        <w:t>References</w:t>
      </w:r>
    </w:p>
    <w:p w14:paraId="57FB2197" w14:textId="77777777" w:rsidR="00502F3F" w:rsidRPr="00AF39CC" w:rsidRDefault="005A3A31" w:rsidP="00AD1B67">
      <w:pPr>
        <w:pStyle w:val="ListParagraph"/>
        <w:numPr>
          <w:ilvl w:val="0"/>
          <w:numId w:val="1"/>
        </w:numPr>
        <w:rPr>
          <w:rFonts w:ascii="Times New Roman" w:hAnsi="Times New Roman" w:cs="Times New Roman"/>
          <w:sz w:val="24"/>
          <w:szCs w:val="24"/>
        </w:rPr>
      </w:pPr>
      <w:r w:rsidRPr="00AF39CC">
        <w:rPr>
          <w:rFonts w:ascii="Times New Roman" w:hAnsi="Times New Roman" w:cs="Times New Roman"/>
          <w:sz w:val="24"/>
          <w:szCs w:val="24"/>
        </w:rPr>
        <w:lastRenderedPageBreak/>
        <w:t xml:space="preserve">Rana, A. W. (2020). Rationalization of Wheat Markets in Pakistan: Policy Options. Washington, DC: International Food Policy Research Institute. </w:t>
      </w:r>
      <w:proofErr w:type="spellStart"/>
      <w:r w:rsidRPr="00AF39CC">
        <w:rPr>
          <w:rFonts w:ascii="Times New Roman" w:hAnsi="Times New Roman" w:cs="Times New Roman"/>
          <w:sz w:val="24"/>
          <w:szCs w:val="24"/>
        </w:rPr>
        <w:t>doi</w:t>
      </w:r>
      <w:proofErr w:type="spellEnd"/>
      <w:r w:rsidRPr="00AF39CC">
        <w:rPr>
          <w:rFonts w:ascii="Times New Roman" w:hAnsi="Times New Roman" w:cs="Times New Roman"/>
          <w:sz w:val="24"/>
          <w:szCs w:val="24"/>
        </w:rPr>
        <w:t>: 10.2499/p15738coll2.133728</w:t>
      </w:r>
    </w:p>
    <w:p w14:paraId="58447419" w14:textId="77777777" w:rsidR="005A3A31" w:rsidRPr="00AF39CC" w:rsidRDefault="005A3A31" w:rsidP="00AD1B67">
      <w:pPr>
        <w:pStyle w:val="ListParagraph"/>
        <w:numPr>
          <w:ilvl w:val="0"/>
          <w:numId w:val="1"/>
        </w:numPr>
        <w:rPr>
          <w:rFonts w:ascii="Times New Roman" w:hAnsi="Times New Roman" w:cs="Times New Roman"/>
          <w:sz w:val="24"/>
          <w:szCs w:val="24"/>
        </w:rPr>
      </w:pPr>
      <w:r w:rsidRPr="00AF39CC">
        <w:rPr>
          <w:rFonts w:ascii="Times New Roman" w:hAnsi="Times New Roman" w:cs="Times New Roman"/>
          <w:sz w:val="24"/>
          <w:szCs w:val="24"/>
        </w:rPr>
        <w:t xml:space="preserve">Cuong, D. M., Kwon, S.-J., Nguyen, B. V., Chun, S. W., Kim, J. K., and Park, S. U. (2020). Effect of salinity stress on phenylpropanoid genes expression and related gene expression in wheat sprout. Agronomy 10:390. </w:t>
      </w:r>
      <w:proofErr w:type="spellStart"/>
      <w:r w:rsidRPr="00AF39CC">
        <w:rPr>
          <w:rFonts w:ascii="Times New Roman" w:hAnsi="Times New Roman" w:cs="Times New Roman"/>
          <w:sz w:val="24"/>
          <w:szCs w:val="24"/>
        </w:rPr>
        <w:t>doi</w:t>
      </w:r>
      <w:proofErr w:type="spellEnd"/>
      <w:r w:rsidRPr="00AF39CC">
        <w:rPr>
          <w:rFonts w:ascii="Times New Roman" w:hAnsi="Times New Roman" w:cs="Times New Roman"/>
          <w:sz w:val="24"/>
          <w:szCs w:val="24"/>
        </w:rPr>
        <w:t>: 10.3390/agronomy10030390</w:t>
      </w:r>
    </w:p>
    <w:p w14:paraId="5526BF8B" w14:textId="77777777" w:rsidR="005A3A31" w:rsidRPr="00AF39CC" w:rsidRDefault="005A3A31" w:rsidP="00AD1B67">
      <w:pPr>
        <w:pStyle w:val="ListParagraph"/>
        <w:numPr>
          <w:ilvl w:val="0"/>
          <w:numId w:val="1"/>
        </w:numPr>
        <w:rPr>
          <w:rFonts w:ascii="Times New Roman" w:hAnsi="Times New Roman" w:cs="Times New Roman"/>
          <w:sz w:val="24"/>
          <w:szCs w:val="24"/>
        </w:rPr>
      </w:pPr>
      <w:r w:rsidRPr="00AF39CC">
        <w:rPr>
          <w:rFonts w:ascii="Times New Roman" w:hAnsi="Times New Roman" w:cs="Times New Roman"/>
          <w:sz w:val="24"/>
          <w:szCs w:val="24"/>
        </w:rPr>
        <w:t xml:space="preserve">Lark, T. J., Schelly, I. H., and Gibbs, H. K. (2021). Accuracy, bias, and improvements in mapping crops and cropland across the United States using the USDA cropland data layer. Remote Sens. 13:968. </w:t>
      </w:r>
      <w:proofErr w:type="spellStart"/>
      <w:r w:rsidRPr="00AF39CC">
        <w:rPr>
          <w:rFonts w:ascii="Times New Roman" w:hAnsi="Times New Roman" w:cs="Times New Roman"/>
          <w:sz w:val="24"/>
          <w:szCs w:val="24"/>
        </w:rPr>
        <w:t>doi</w:t>
      </w:r>
      <w:proofErr w:type="spellEnd"/>
      <w:r w:rsidRPr="00AF39CC">
        <w:rPr>
          <w:rFonts w:ascii="Times New Roman" w:hAnsi="Times New Roman" w:cs="Times New Roman"/>
          <w:sz w:val="24"/>
          <w:szCs w:val="24"/>
        </w:rPr>
        <w:t>: 10.3390/rs13050968</w:t>
      </w:r>
    </w:p>
    <w:p w14:paraId="4A8F16E1" w14:textId="77777777" w:rsidR="005A3A31" w:rsidRPr="00AF39CC" w:rsidRDefault="005A3A31" w:rsidP="00AD1B67">
      <w:pPr>
        <w:pStyle w:val="ListParagraph"/>
        <w:numPr>
          <w:ilvl w:val="0"/>
          <w:numId w:val="1"/>
        </w:numPr>
        <w:rPr>
          <w:rFonts w:ascii="Times New Roman" w:hAnsi="Times New Roman" w:cs="Times New Roman"/>
          <w:sz w:val="24"/>
          <w:szCs w:val="24"/>
        </w:rPr>
      </w:pPr>
      <w:r w:rsidRPr="00AF39CC">
        <w:rPr>
          <w:rFonts w:ascii="Times New Roman" w:hAnsi="Times New Roman" w:cs="Times New Roman"/>
          <w:sz w:val="24"/>
          <w:szCs w:val="24"/>
        </w:rPr>
        <w:t xml:space="preserve">Ahmed, H. G. M. D., Zeng, Y., Raza, H., Muhammad, D., Iqbal, M., Uzair, M., ... &amp; El Sabagh, A. (2022). Characterization of wheat (Triticum aestivum L.) accessions using morpho-physiological traits under varying levels of salinity stress at seedling stage. Frontiers in Plant Science, 13, 953670. </w:t>
      </w:r>
    </w:p>
    <w:p w14:paraId="7D7A434E" w14:textId="77777777" w:rsidR="005A3A31" w:rsidRPr="00AF39CC" w:rsidRDefault="005A3A31" w:rsidP="00AD1B67">
      <w:pPr>
        <w:pStyle w:val="ListParagraph"/>
        <w:numPr>
          <w:ilvl w:val="0"/>
          <w:numId w:val="1"/>
        </w:numPr>
        <w:rPr>
          <w:rFonts w:ascii="Times New Roman" w:hAnsi="Times New Roman" w:cs="Times New Roman"/>
          <w:sz w:val="24"/>
          <w:szCs w:val="24"/>
        </w:rPr>
      </w:pPr>
      <w:r w:rsidRPr="00AF39CC">
        <w:rPr>
          <w:rFonts w:ascii="Times New Roman" w:hAnsi="Times New Roman" w:cs="Times New Roman"/>
          <w:sz w:val="24"/>
          <w:szCs w:val="24"/>
        </w:rPr>
        <w:t xml:space="preserve">Samal, D. K., &amp; </w:t>
      </w:r>
      <w:proofErr w:type="spellStart"/>
      <w:r w:rsidRPr="00AF39CC">
        <w:rPr>
          <w:rFonts w:ascii="Times New Roman" w:hAnsi="Times New Roman" w:cs="Times New Roman"/>
          <w:sz w:val="24"/>
          <w:szCs w:val="24"/>
        </w:rPr>
        <w:t>Sukla</w:t>
      </w:r>
      <w:proofErr w:type="spellEnd"/>
      <w:r w:rsidRPr="00AF39CC">
        <w:rPr>
          <w:rFonts w:ascii="Times New Roman" w:hAnsi="Times New Roman" w:cs="Times New Roman"/>
          <w:sz w:val="24"/>
          <w:szCs w:val="24"/>
        </w:rPr>
        <w:t>, L. B. (2024). Assessment of potent Phosphate-Solubilizing Bacteria isolated from Rice Fields in Odisha and Unraveling their Growth-Promoting Efficacies. Geomicrobiology Journal, 41(2), 135-148.</w:t>
      </w:r>
    </w:p>
    <w:p w14:paraId="5674F15C" w14:textId="77777777" w:rsidR="00600CC8" w:rsidRPr="00AF39CC" w:rsidRDefault="005A3A31" w:rsidP="00AD1B67">
      <w:pPr>
        <w:pStyle w:val="ListParagraph"/>
        <w:numPr>
          <w:ilvl w:val="0"/>
          <w:numId w:val="1"/>
        </w:numPr>
        <w:rPr>
          <w:rFonts w:ascii="Times New Roman" w:hAnsi="Times New Roman" w:cs="Times New Roman"/>
          <w:sz w:val="24"/>
          <w:szCs w:val="24"/>
        </w:rPr>
      </w:pPr>
      <w:r w:rsidRPr="00AF39CC">
        <w:rPr>
          <w:rFonts w:ascii="Times New Roman" w:hAnsi="Times New Roman" w:cs="Times New Roman"/>
          <w:sz w:val="24"/>
          <w:szCs w:val="24"/>
        </w:rPr>
        <w:t xml:space="preserve">Wang, W., Sun, X., Zheng, F., Zhang, Z., Wang, Z., Qu, L., &amp; Hong, X. (2024). Salt–alkali-resistant phosphate-solubilizing bacterium: </w:t>
      </w:r>
      <w:proofErr w:type="spellStart"/>
      <w:r w:rsidRPr="00AF39CC">
        <w:rPr>
          <w:rFonts w:ascii="Times New Roman" w:hAnsi="Times New Roman" w:cs="Times New Roman"/>
          <w:sz w:val="24"/>
          <w:szCs w:val="24"/>
        </w:rPr>
        <w:t>Kushneria</w:t>
      </w:r>
      <w:proofErr w:type="spellEnd"/>
      <w:r w:rsidRPr="00AF39CC">
        <w:rPr>
          <w:rFonts w:ascii="Times New Roman" w:hAnsi="Times New Roman" w:cs="Times New Roman"/>
          <w:sz w:val="24"/>
          <w:szCs w:val="24"/>
        </w:rPr>
        <w:t xml:space="preserve"> sp. YCWA18 improves soil available phosphorus and promotes the growth of </w:t>
      </w:r>
      <w:proofErr w:type="spellStart"/>
      <w:r w:rsidRPr="00AF39CC">
        <w:rPr>
          <w:rFonts w:ascii="Times New Roman" w:hAnsi="Times New Roman" w:cs="Times New Roman"/>
          <w:sz w:val="24"/>
          <w:szCs w:val="24"/>
        </w:rPr>
        <w:t>Suaeda</w:t>
      </w:r>
      <w:proofErr w:type="spellEnd"/>
      <w:r w:rsidRPr="00AF39CC">
        <w:rPr>
          <w:rFonts w:ascii="Times New Roman" w:hAnsi="Times New Roman" w:cs="Times New Roman"/>
          <w:sz w:val="24"/>
          <w:szCs w:val="24"/>
        </w:rPr>
        <w:t xml:space="preserve"> salsa. Journal of Plant Growth Regulation, 43(1), 272-282.</w:t>
      </w:r>
      <w:r w:rsidR="00600CC8" w:rsidRPr="00AF39CC">
        <w:rPr>
          <w:rFonts w:ascii="Times New Roman" w:hAnsi="Times New Roman" w:cs="Times New Roman"/>
          <w:sz w:val="24"/>
          <w:szCs w:val="24"/>
        </w:rPr>
        <w:t xml:space="preserve"> </w:t>
      </w:r>
    </w:p>
    <w:p w14:paraId="5F5C3129" w14:textId="77777777" w:rsidR="002E0A00" w:rsidRPr="00AF39CC" w:rsidRDefault="00600CC8" w:rsidP="00AD1B67">
      <w:pPr>
        <w:pStyle w:val="ListParagraph"/>
        <w:numPr>
          <w:ilvl w:val="0"/>
          <w:numId w:val="1"/>
        </w:numPr>
        <w:rPr>
          <w:rFonts w:ascii="Times New Roman" w:hAnsi="Times New Roman" w:cs="Times New Roman"/>
          <w:sz w:val="24"/>
          <w:szCs w:val="24"/>
        </w:rPr>
      </w:pPr>
      <w:proofErr w:type="spellStart"/>
      <w:r w:rsidRPr="00AF39CC">
        <w:rPr>
          <w:rFonts w:ascii="Times New Roman" w:hAnsi="Times New Roman" w:cs="Times New Roman"/>
          <w:sz w:val="24"/>
          <w:szCs w:val="24"/>
        </w:rPr>
        <w:t>Ramegowda</w:t>
      </w:r>
      <w:proofErr w:type="spellEnd"/>
      <w:r w:rsidRPr="00AF39CC">
        <w:rPr>
          <w:rFonts w:ascii="Times New Roman" w:hAnsi="Times New Roman" w:cs="Times New Roman"/>
          <w:sz w:val="24"/>
          <w:szCs w:val="24"/>
        </w:rPr>
        <w:t>, V., Senthil, A., &amp; Senthil-Kumar, M. (2024). Stress combinations and their interactions in crop plants. Plant Physiology Reports, 29(1), 1-5.</w:t>
      </w:r>
      <w:r w:rsidR="002E0A00" w:rsidRPr="00AF39CC">
        <w:rPr>
          <w:rFonts w:ascii="Times New Roman" w:hAnsi="Times New Roman" w:cs="Times New Roman"/>
          <w:sz w:val="24"/>
          <w:szCs w:val="24"/>
        </w:rPr>
        <w:t xml:space="preserve"> </w:t>
      </w:r>
    </w:p>
    <w:p w14:paraId="6ED6CA75" w14:textId="77777777" w:rsidR="00876090" w:rsidRPr="00AF39CC" w:rsidRDefault="002E0A00" w:rsidP="00AD1B67">
      <w:pPr>
        <w:pStyle w:val="ListParagraph"/>
        <w:numPr>
          <w:ilvl w:val="0"/>
          <w:numId w:val="1"/>
        </w:numPr>
        <w:rPr>
          <w:rFonts w:ascii="Times New Roman" w:hAnsi="Times New Roman" w:cs="Times New Roman"/>
          <w:sz w:val="24"/>
          <w:szCs w:val="24"/>
        </w:rPr>
      </w:pPr>
      <w:r w:rsidRPr="00AF39CC">
        <w:rPr>
          <w:rFonts w:ascii="Times New Roman" w:hAnsi="Times New Roman" w:cs="Times New Roman"/>
          <w:sz w:val="24"/>
          <w:szCs w:val="24"/>
        </w:rPr>
        <w:t xml:space="preserve">Dönmez, D., Isak, M. A., </w:t>
      </w:r>
      <w:proofErr w:type="spellStart"/>
      <w:r w:rsidRPr="00AF39CC">
        <w:rPr>
          <w:rFonts w:ascii="Times New Roman" w:hAnsi="Times New Roman" w:cs="Times New Roman"/>
          <w:sz w:val="24"/>
          <w:szCs w:val="24"/>
        </w:rPr>
        <w:t>İzgü</w:t>
      </w:r>
      <w:proofErr w:type="spellEnd"/>
      <w:r w:rsidRPr="00AF39CC">
        <w:rPr>
          <w:rFonts w:ascii="Times New Roman" w:hAnsi="Times New Roman" w:cs="Times New Roman"/>
          <w:sz w:val="24"/>
          <w:szCs w:val="24"/>
        </w:rPr>
        <w:t>, T., &amp; Şimşek, Ö. (2024). Green Horizons: Navigating the future of agriculture through sustainable practices. Sustainability, 16(8), 3505.</w:t>
      </w:r>
      <w:r w:rsidR="00876090" w:rsidRPr="00AF39CC">
        <w:rPr>
          <w:rFonts w:ascii="Times New Roman" w:hAnsi="Times New Roman" w:cs="Times New Roman"/>
          <w:sz w:val="24"/>
          <w:szCs w:val="24"/>
        </w:rPr>
        <w:t xml:space="preserve"> </w:t>
      </w:r>
    </w:p>
    <w:p w14:paraId="4121DF2B" w14:textId="77777777" w:rsidR="00C028D9" w:rsidRPr="00AF39CC" w:rsidRDefault="00876090" w:rsidP="00AD1B67">
      <w:pPr>
        <w:pStyle w:val="ListParagraph"/>
        <w:numPr>
          <w:ilvl w:val="0"/>
          <w:numId w:val="1"/>
        </w:numPr>
        <w:rPr>
          <w:rFonts w:ascii="Times New Roman" w:hAnsi="Times New Roman" w:cs="Times New Roman"/>
          <w:sz w:val="24"/>
          <w:szCs w:val="24"/>
        </w:rPr>
      </w:pPr>
      <w:r w:rsidRPr="00AF39CC">
        <w:rPr>
          <w:rFonts w:ascii="Times New Roman" w:hAnsi="Times New Roman" w:cs="Times New Roman"/>
          <w:sz w:val="24"/>
          <w:szCs w:val="24"/>
        </w:rPr>
        <w:t xml:space="preserve">Wei, J., Zhang, Q., Zhang, Y., Yang, L., Zeng, Z., Zhou, Y., &amp; Chen, B. (2024). Advance in the </w:t>
      </w:r>
      <w:proofErr w:type="spellStart"/>
      <w:r w:rsidRPr="00AF39CC">
        <w:rPr>
          <w:rFonts w:ascii="Times New Roman" w:hAnsi="Times New Roman" w:cs="Times New Roman"/>
          <w:sz w:val="24"/>
          <w:szCs w:val="24"/>
        </w:rPr>
        <w:t>thermoinhibition</w:t>
      </w:r>
      <w:proofErr w:type="spellEnd"/>
      <w:r w:rsidRPr="00AF39CC">
        <w:rPr>
          <w:rFonts w:ascii="Times New Roman" w:hAnsi="Times New Roman" w:cs="Times New Roman"/>
          <w:sz w:val="24"/>
          <w:szCs w:val="24"/>
        </w:rPr>
        <w:t xml:space="preserve"> of lettuce (</w:t>
      </w:r>
      <w:proofErr w:type="spellStart"/>
      <w:r w:rsidRPr="00AF39CC">
        <w:rPr>
          <w:rFonts w:ascii="Times New Roman" w:hAnsi="Times New Roman" w:cs="Times New Roman"/>
          <w:sz w:val="24"/>
          <w:szCs w:val="24"/>
        </w:rPr>
        <w:t>Lactuca</w:t>
      </w:r>
      <w:proofErr w:type="spellEnd"/>
      <w:r w:rsidRPr="00AF39CC">
        <w:rPr>
          <w:rFonts w:ascii="Times New Roman" w:hAnsi="Times New Roman" w:cs="Times New Roman"/>
          <w:sz w:val="24"/>
          <w:szCs w:val="24"/>
        </w:rPr>
        <w:t xml:space="preserve"> sativa L.) seed germination. Plants, 13(15), 2051.</w:t>
      </w:r>
    </w:p>
    <w:p w14:paraId="4B7B476B" w14:textId="77777777" w:rsidR="000063C9" w:rsidRPr="00AF39CC" w:rsidRDefault="00C028D9" w:rsidP="00AD1B67">
      <w:pPr>
        <w:pStyle w:val="ListParagraph"/>
        <w:numPr>
          <w:ilvl w:val="0"/>
          <w:numId w:val="1"/>
        </w:numPr>
        <w:rPr>
          <w:rFonts w:ascii="Times New Roman" w:hAnsi="Times New Roman" w:cs="Times New Roman"/>
          <w:sz w:val="24"/>
          <w:szCs w:val="24"/>
        </w:rPr>
      </w:pPr>
      <w:proofErr w:type="spellStart"/>
      <w:r w:rsidRPr="00AF39CC">
        <w:rPr>
          <w:rFonts w:ascii="Times New Roman" w:hAnsi="Times New Roman" w:cs="Times New Roman"/>
          <w:sz w:val="24"/>
          <w:szCs w:val="24"/>
        </w:rPr>
        <w:t>Bhatla</w:t>
      </w:r>
      <w:proofErr w:type="spellEnd"/>
      <w:r w:rsidRPr="00AF39CC">
        <w:rPr>
          <w:rFonts w:ascii="Times New Roman" w:hAnsi="Times New Roman" w:cs="Times New Roman"/>
          <w:sz w:val="24"/>
          <w:szCs w:val="24"/>
        </w:rPr>
        <w:t>, S. C., &amp; Lal, M. A. (2023). Seed dormancy and germination. In Plant physiology, development and metabolism (pp. 625-640). Singapore: Springer Nature Singapore.</w:t>
      </w:r>
      <w:r w:rsidR="000063C9" w:rsidRPr="00AF39CC">
        <w:rPr>
          <w:rFonts w:ascii="Times New Roman" w:hAnsi="Times New Roman" w:cs="Times New Roman"/>
          <w:sz w:val="24"/>
          <w:szCs w:val="24"/>
        </w:rPr>
        <w:t xml:space="preserve"> </w:t>
      </w:r>
    </w:p>
    <w:p w14:paraId="097E9031" w14:textId="77777777" w:rsidR="00AB6A5E" w:rsidRPr="00AF39CC" w:rsidRDefault="000063C9" w:rsidP="00AB6A5E">
      <w:pPr>
        <w:pStyle w:val="ListParagraph"/>
        <w:numPr>
          <w:ilvl w:val="0"/>
          <w:numId w:val="1"/>
        </w:numPr>
        <w:rPr>
          <w:rFonts w:ascii="Times New Roman" w:hAnsi="Times New Roman" w:cs="Times New Roman"/>
          <w:sz w:val="24"/>
          <w:szCs w:val="24"/>
        </w:rPr>
      </w:pPr>
      <w:proofErr w:type="spellStart"/>
      <w:r w:rsidRPr="00AF39CC">
        <w:rPr>
          <w:rFonts w:ascii="Times New Roman" w:hAnsi="Times New Roman" w:cs="Times New Roman"/>
          <w:sz w:val="24"/>
          <w:szCs w:val="24"/>
        </w:rPr>
        <w:t>Etesami</w:t>
      </w:r>
      <w:proofErr w:type="spellEnd"/>
      <w:r w:rsidRPr="00AF39CC">
        <w:rPr>
          <w:rFonts w:ascii="Times New Roman" w:hAnsi="Times New Roman" w:cs="Times New Roman"/>
          <w:sz w:val="24"/>
          <w:szCs w:val="24"/>
        </w:rPr>
        <w:t>, H. (2025). Unveiling a Hidden Synergy: Empowering Biofertilizers for Enhanced Plant Growth With Silicon in Stressed Agriculture. Plant, Cell &amp; Environment, 48(3), 2411-2433.</w:t>
      </w:r>
    </w:p>
    <w:p w14:paraId="7C03D9BA" w14:textId="77777777" w:rsidR="00CF2E7E" w:rsidRPr="00AF39CC" w:rsidRDefault="00AB6A5E" w:rsidP="00CF2E7E">
      <w:pPr>
        <w:pStyle w:val="ListParagraph"/>
        <w:numPr>
          <w:ilvl w:val="0"/>
          <w:numId w:val="1"/>
        </w:numPr>
        <w:rPr>
          <w:rFonts w:ascii="Times New Roman" w:hAnsi="Times New Roman" w:cs="Times New Roman"/>
          <w:sz w:val="24"/>
          <w:szCs w:val="24"/>
        </w:rPr>
      </w:pPr>
      <w:r w:rsidRPr="00AF39CC">
        <w:rPr>
          <w:sz w:val="24"/>
          <w:szCs w:val="24"/>
        </w:rPr>
        <w:t xml:space="preserve"> </w:t>
      </w:r>
      <w:proofErr w:type="spellStart"/>
      <w:r w:rsidRPr="00AF39CC">
        <w:rPr>
          <w:rFonts w:ascii="Times New Roman" w:hAnsi="Times New Roman" w:cs="Times New Roman"/>
          <w:sz w:val="24"/>
          <w:szCs w:val="24"/>
        </w:rPr>
        <w:t>Anonymous.Economic</w:t>
      </w:r>
      <w:proofErr w:type="spellEnd"/>
      <w:r w:rsidRPr="00AF39CC">
        <w:rPr>
          <w:rFonts w:ascii="Times New Roman" w:hAnsi="Times New Roman" w:cs="Times New Roman"/>
          <w:sz w:val="24"/>
          <w:szCs w:val="24"/>
        </w:rPr>
        <w:t xml:space="preserve"> survey of India. Economics</w:t>
      </w:r>
      <w:r w:rsidR="00746728" w:rsidRPr="00AF39CC">
        <w:rPr>
          <w:rFonts w:ascii="Times New Roman" w:hAnsi="Times New Roman" w:cs="Times New Roman"/>
          <w:sz w:val="24"/>
          <w:szCs w:val="24"/>
        </w:rPr>
        <w:t xml:space="preserve"> </w:t>
      </w:r>
      <w:r w:rsidRPr="00AF39CC">
        <w:rPr>
          <w:rFonts w:ascii="Times New Roman" w:hAnsi="Times New Roman" w:cs="Times New Roman"/>
          <w:sz w:val="24"/>
          <w:szCs w:val="24"/>
        </w:rPr>
        <w:t>Division, Ministry of Finance, Government of India; 2023</w:t>
      </w:r>
    </w:p>
    <w:p w14:paraId="69CBC827" w14:textId="77777777" w:rsidR="00651C63" w:rsidRPr="00AF39CC" w:rsidRDefault="00CF2E7E" w:rsidP="00651C63">
      <w:pPr>
        <w:pStyle w:val="ListParagraph"/>
        <w:numPr>
          <w:ilvl w:val="0"/>
          <w:numId w:val="1"/>
        </w:numPr>
        <w:rPr>
          <w:rFonts w:ascii="Times New Roman" w:hAnsi="Times New Roman" w:cs="Times New Roman"/>
          <w:sz w:val="24"/>
          <w:szCs w:val="24"/>
        </w:rPr>
      </w:pPr>
      <w:r w:rsidRPr="00AF39CC">
        <w:rPr>
          <w:rFonts w:ascii="Times New Roman" w:hAnsi="Times New Roman" w:cs="Times New Roman"/>
          <w:sz w:val="24"/>
          <w:szCs w:val="24"/>
        </w:rPr>
        <w:t>Adhikari, A., Kafle, A., &amp; Kim, K. S. (2020). Role of beneficial microbes in sustainable agriculture. Frontiers in Plant Science, 11, Article 1065.</w:t>
      </w:r>
      <w:r w:rsidR="00651C63" w:rsidRPr="00AF39CC">
        <w:rPr>
          <w:sz w:val="24"/>
          <w:szCs w:val="24"/>
        </w:rPr>
        <w:t xml:space="preserve"> </w:t>
      </w:r>
    </w:p>
    <w:p w14:paraId="62F6D53F" w14:textId="00C36366" w:rsidR="00B267CF" w:rsidRPr="00AF39CC" w:rsidRDefault="00651C63" w:rsidP="00B267CF">
      <w:pPr>
        <w:pStyle w:val="ListParagraph"/>
        <w:numPr>
          <w:ilvl w:val="0"/>
          <w:numId w:val="1"/>
        </w:numPr>
        <w:rPr>
          <w:rFonts w:ascii="Times New Roman" w:hAnsi="Times New Roman" w:cs="Times New Roman"/>
          <w:sz w:val="24"/>
          <w:szCs w:val="24"/>
        </w:rPr>
      </w:pPr>
      <w:r w:rsidRPr="00AF39CC">
        <w:rPr>
          <w:rFonts w:ascii="Times New Roman" w:hAnsi="Times New Roman" w:cs="Times New Roman"/>
          <w:sz w:val="24"/>
          <w:szCs w:val="24"/>
        </w:rPr>
        <w:t xml:space="preserve"> </w:t>
      </w:r>
      <w:proofErr w:type="spellStart"/>
      <w:r w:rsidRPr="00AF39CC">
        <w:rPr>
          <w:rFonts w:ascii="Times New Roman" w:hAnsi="Times New Roman" w:cs="Times New Roman"/>
          <w:sz w:val="24"/>
          <w:szCs w:val="24"/>
        </w:rPr>
        <w:t>Etesami</w:t>
      </w:r>
      <w:proofErr w:type="spellEnd"/>
      <w:r w:rsidRPr="00AF39CC">
        <w:rPr>
          <w:rFonts w:ascii="Times New Roman" w:hAnsi="Times New Roman" w:cs="Times New Roman"/>
          <w:sz w:val="24"/>
          <w:szCs w:val="24"/>
        </w:rPr>
        <w:t xml:space="preserve">, H., &amp; Jeong, B. R. (2018). Role of PGPRs in enhancing abiotic stress tolerance. Frontiers in Microbiology, </w:t>
      </w:r>
      <w:r w:rsidR="00B267CF" w:rsidRPr="00AF39CC">
        <w:rPr>
          <w:rFonts w:ascii="Times New Roman" w:hAnsi="Times New Roman" w:cs="Times New Roman"/>
          <w:sz w:val="24"/>
          <w:szCs w:val="24"/>
        </w:rPr>
        <w:t>9, Article 1203.</w:t>
      </w:r>
      <w:r w:rsidR="00B267CF" w:rsidRPr="00AF39CC">
        <w:rPr>
          <w:sz w:val="24"/>
          <w:szCs w:val="24"/>
        </w:rPr>
        <w:t xml:space="preserve"> </w:t>
      </w:r>
      <w:r w:rsidR="00B267CF" w:rsidRPr="00AF39CC">
        <w:rPr>
          <w:rFonts w:ascii="Times New Roman" w:hAnsi="Times New Roman" w:cs="Times New Roman"/>
          <w:sz w:val="24"/>
          <w:szCs w:val="24"/>
        </w:rPr>
        <w:t xml:space="preserve">849-859.  </w:t>
      </w:r>
    </w:p>
    <w:p w14:paraId="06FF0AB5" w14:textId="77777777" w:rsidR="00B267CF" w:rsidRPr="00AF39CC" w:rsidRDefault="00B267CF" w:rsidP="00B267CF">
      <w:pPr>
        <w:pStyle w:val="ListParagraph"/>
        <w:numPr>
          <w:ilvl w:val="0"/>
          <w:numId w:val="1"/>
        </w:numPr>
        <w:rPr>
          <w:rFonts w:ascii="Times New Roman" w:hAnsi="Times New Roman" w:cs="Times New Roman"/>
          <w:sz w:val="24"/>
          <w:szCs w:val="24"/>
        </w:rPr>
      </w:pPr>
      <w:r w:rsidRPr="00AF39CC">
        <w:rPr>
          <w:rFonts w:ascii="Times New Roman" w:hAnsi="Times New Roman" w:cs="Times New Roman"/>
          <w:sz w:val="24"/>
          <w:szCs w:val="24"/>
        </w:rPr>
        <w:t xml:space="preserve"> Bist, V. S., Kumar, R. A. K., &amp; Singh, A. (2020). Soil health management. Soil Biology, 58, 113-122.</w:t>
      </w:r>
    </w:p>
    <w:p w14:paraId="26FDDE8B" w14:textId="77777777" w:rsidR="00F47DD7" w:rsidRPr="00AF39CC" w:rsidRDefault="00B267CF" w:rsidP="00F47DD7">
      <w:pPr>
        <w:pStyle w:val="ListParagraph"/>
        <w:numPr>
          <w:ilvl w:val="0"/>
          <w:numId w:val="1"/>
        </w:numPr>
        <w:rPr>
          <w:rFonts w:ascii="Times New Roman" w:hAnsi="Times New Roman" w:cs="Times New Roman"/>
          <w:sz w:val="24"/>
          <w:szCs w:val="24"/>
        </w:rPr>
      </w:pPr>
      <w:r w:rsidRPr="00AF39CC">
        <w:rPr>
          <w:rFonts w:ascii="Times New Roman" w:hAnsi="Times New Roman" w:cs="Times New Roman"/>
          <w:sz w:val="24"/>
          <w:szCs w:val="24"/>
        </w:rPr>
        <w:lastRenderedPageBreak/>
        <w:t xml:space="preserve"> Kafle, A., Adhikari, A., &amp; Kim, K. S. (2019). Phosphorus availability enhancement. Agronomy Journal, 111(5), 2362-2371. </w:t>
      </w:r>
    </w:p>
    <w:p w14:paraId="34F83612" w14:textId="77777777" w:rsidR="00B14CEB" w:rsidRPr="00AF39CC" w:rsidRDefault="00F47DD7" w:rsidP="00B14CEB">
      <w:pPr>
        <w:pStyle w:val="ListParagraph"/>
        <w:numPr>
          <w:ilvl w:val="0"/>
          <w:numId w:val="1"/>
        </w:numPr>
        <w:rPr>
          <w:rFonts w:ascii="Times New Roman" w:hAnsi="Times New Roman" w:cs="Times New Roman"/>
          <w:sz w:val="24"/>
          <w:szCs w:val="24"/>
        </w:rPr>
      </w:pPr>
      <w:r w:rsidRPr="00AF39CC">
        <w:rPr>
          <w:rFonts w:ascii="Times New Roman" w:hAnsi="Times New Roman" w:cs="Times New Roman"/>
          <w:sz w:val="24"/>
          <w:szCs w:val="24"/>
        </w:rPr>
        <w:t xml:space="preserve">  Pan, L., &amp; Cai, B. (2023). Phosphate-solubilizing bacteria: Advances in their physiology, molecular mechanisms and microbial community effects. Microorganisms, 11(12), </w:t>
      </w:r>
      <w:r w:rsidR="00B14CEB" w:rsidRPr="00AF39CC">
        <w:rPr>
          <w:rFonts w:ascii="Times New Roman" w:hAnsi="Times New Roman" w:cs="Times New Roman"/>
          <w:sz w:val="24"/>
          <w:szCs w:val="24"/>
        </w:rPr>
        <w:t>Article</w:t>
      </w:r>
      <w:r w:rsidRPr="00AF39CC">
        <w:rPr>
          <w:rFonts w:ascii="Times New Roman" w:hAnsi="Times New Roman" w:cs="Times New Roman"/>
          <w:sz w:val="24"/>
          <w:szCs w:val="24"/>
        </w:rPr>
        <w:t>2904.</w:t>
      </w:r>
    </w:p>
    <w:p w14:paraId="110072BE" w14:textId="77777777" w:rsidR="00D30F93" w:rsidRPr="00AF39CC" w:rsidRDefault="00B14CEB" w:rsidP="00D30F93">
      <w:pPr>
        <w:pStyle w:val="ListParagraph"/>
        <w:numPr>
          <w:ilvl w:val="0"/>
          <w:numId w:val="1"/>
        </w:numPr>
        <w:rPr>
          <w:rFonts w:ascii="Times New Roman" w:hAnsi="Times New Roman" w:cs="Times New Roman"/>
          <w:sz w:val="24"/>
          <w:szCs w:val="24"/>
        </w:rPr>
      </w:pPr>
      <w:r w:rsidRPr="00AF39CC">
        <w:rPr>
          <w:rFonts w:ascii="Times New Roman" w:hAnsi="Times New Roman" w:cs="Times New Roman"/>
          <w:sz w:val="24"/>
          <w:szCs w:val="24"/>
        </w:rPr>
        <w:t>Gupta, A., Gupta, R., &amp; Gupta, P. (2014). Phosphate solubilization potential. Journal of Microbiology, 52(1), 95-103.</w:t>
      </w:r>
      <w:r w:rsidR="00D30F93" w:rsidRPr="00AF39CC">
        <w:rPr>
          <w:rFonts w:ascii="Times New Roman" w:hAnsi="Times New Roman" w:cs="Times New Roman"/>
          <w:sz w:val="24"/>
          <w:szCs w:val="24"/>
        </w:rPr>
        <w:t xml:space="preserve"> </w:t>
      </w:r>
    </w:p>
    <w:p w14:paraId="1E70B7F5" w14:textId="77777777" w:rsidR="00EA3C8B" w:rsidRPr="00AF39CC" w:rsidRDefault="00D30F93" w:rsidP="00EA3C8B">
      <w:pPr>
        <w:pStyle w:val="ListParagraph"/>
        <w:numPr>
          <w:ilvl w:val="0"/>
          <w:numId w:val="1"/>
        </w:numPr>
        <w:rPr>
          <w:rFonts w:ascii="Times New Roman" w:hAnsi="Times New Roman" w:cs="Times New Roman"/>
          <w:sz w:val="24"/>
          <w:szCs w:val="24"/>
        </w:rPr>
      </w:pPr>
      <w:r w:rsidRPr="00AF39CC">
        <w:rPr>
          <w:rFonts w:ascii="Times New Roman" w:hAnsi="Times New Roman" w:cs="Times New Roman"/>
          <w:sz w:val="24"/>
          <w:szCs w:val="24"/>
        </w:rPr>
        <w:t>Mahanta, D., Das, P., &amp; Dutta, P. (2018). Phosphate solubilization potential. Journal of Microbiology, 56(3), 213-220.</w:t>
      </w:r>
      <w:r w:rsidR="00EA3C8B" w:rsidRPr="00AF39CC">
        <w:rPr>
          <w:rFonts w:ascii="Times New Roman" w:hAnsi="Times New Roman" w:cs="Times New Roman"/>
          <w:sz w:val="24"/>
          <w:szCs w:val="24"/>
        </w:rPr>
        <w:t xml:space="preserve"> </w:t>
      </w:r>
    </w:p>
    <w:p w14:paraId="68BED7A4" w14:textId="77777777" w:rsidR="00361B89" w:rsidRPr="00AF39CC" w:rsidRDefault="00EA3C8B" w:rsidP="00361B89">
      <w:pPr>
        <w:pStyle w:val="ListParagraph"/>
        <w:numPr>
          <w:ilvl w:val="0"/>
          <w:numId w:val="1"/>
        </w:numPr>
        <w:rPr>
          <w:rFonts w:ascii="Times New Roman" w:hAnsi="Times New Roman" w:cs="Times New Roman"/>
          <w:sz w:val="24"/>
          <w:szCs w:val="24"/>
        </w:rPr>
      </w:pPr>
      <w:proofErr w:type="spellStart"/>
      <w:r w:rsidRPr="00AF39CC">
        <w:rPr>
          <w:rFonts w:ascii="Times New Roman" w:hAnsi="Times New Roman" w:cs="Times New Roman"/>
          <w:sz w:val="24"/>
          <w:szCs w:val="24"/>
        </w:rPr>
        <w:t>Elhaissoufi</w:t>
      </w:r>
      <w:proofErr w:type="spellEnd"/>
      <w:r w:rsidRPr="00AF39CC">
        <w:rPr>
          <w:rFonts w:ascii="Times New Roman" w:hAnsi="Times New Roman" w:cs="Times New Roman"/>
          <w:sz w:val="24"/>
          <w:szCs w:val="24"/>
        </w:rPr>
        <w:t>, M., Elhadi, A., &amp; Belghit, A. (2021). Phosphate-solubilization potential. Applied Soil Ecology, 167, Article 104065.</w:t>
      </w:r>
      <w:r w:rsidR="00361B89" w:rsidRPr="00AF39CC">
        <w:rPr>
          <w:sz w:val="24"/>
          <w:szCs w:val="24"/>
        </w:rPr>
        <w:t xml:space="preserve"> </w:t>
      </w:r>
    </w:p>
    <w:p w14:paraId="3D0B21A3" w14:textId="77777777" w:rsidR="00034348" w:rsidRPr="00AF39CC" w:rsidRDefault="00361B89" w:rsidP="00034348">
      <w:pPr>
        <w:pStyle w:val="ListParagraph"/>
        <w:numPr>
          <w:ilvl w:val="0"/>
          <w:numId w:val="1"/>
        </w:numPr>
        <w:rPr>
          <w:rFonts w:ascii="Times New Roman" w:hAnsi="Times New Roman" w:cs="Times New Roman"/>
          <w:sz w:val="24"/>
          <w:szCs w:val="24"/>
        </w:rPr>
      </w:pPr>
      <w:r w:rsidRPr="00AF39CC">
        <w:rPr>
          <w:rFonts w:ascii="Times New Roman" w:hAnsi="Times New Roman" w:cs="Times New Roman"/>
          <w:sz w:val="24"/>
          <w:szCs w:val="24"/>
        </w:rPr>
        <w:t xml:space="preserve">Alori, E. T., Glick, B. R., &amp; </w:t>
      </w:r>
      <w:proofErr w:type="spellStart"/>
      <w:r w:rsidRPr="00AF39CC">
        <w:rPr>
          <w:rFonts w:ascii="Times New Roman" w:hAnsi="Times New Roman" w:cs="Times New Roman"/>
          <w:sz w:val="24"/>
          <w:szCs w:val="24"/>
        </w:rPr>
        <w:t>Daryaei</w:t>
      </w:r>
      <w:proofErr w:type="spellEnd"/>
      <w:r w:rsidRPr="00AF39CC">
        <w:rPr>
          <w:rFonts w:ascii="Times New Roman" w:hAnsi="Times New Roman" w:cs="Times New Roman"/>
          <w:sz w:val="24"/>
          <w:szCs w:val="24"/>
        </w:rPr>
        <w:t>, M. (2017). Phosphate-solubilizing microorganisms. Microbial Ecology, 73(4), 849-859.</w:t>
      </w:r>
      <w:r w:rsidR="00034348" w:rsidRPr="00AF39CC">
        <w:rPr>
          <w:rFonts w:ascii="Times New Roman" w:hAnsi="Times New Roman" w:cs="Times New Roman"/>
          <w:sz w:val="24"/>
          <w:szCs w:val="24"/>
        </w:rPr>
        <w:t xml:space="preserve"> </w:t>
      </w:r>
    </w:p>
    <w:p w14:paraId="4C6CCB88" w14:textId="77777777" w:rsidR="00DB0DF0" w:rsidRPr="00AF39CC" w:rsidRDefault="00034348" w:rsidP="00DB0DF0">
      <w:pPr>
        <w:pStyle w:val="ListParagraph"/>
        <w:numPr>
          <w:ilvl w:val="0"/>
          <w:numId w:val="1"/>
        </w:numPr>
        <w:rPr>
          <w:rFonts w:ascii="Times New Roman" w:hAnsi="Times New Roman" w:cs="Times New Roman"/>
          <w:sz w:val="24"/>
          <w:szCs w:val="24"/>
        </w:rPr>
      </w:pPr>
      <w:proofErr w:type="spellStart"/>
      <w:r w:rsidRPr="00AF39CC">
        <w:rPr>
          <w:rFonts w:ascii="Times New Roman" w:hAnsi="Times New Roman" w:cs="Times New Roman"/>
          <w:sz w:val="24"/>
          <w:szCs w:val="24"/>
        </w:rPr>
        <w:t>Kausadikar</w:t>
      </w:r>
      <w:proofErr w:type="spellEnd"/>
      <w:r w:rsidRPr="00AF39CC">
        <w:rPr>
          <w:rFonts w:ascii="Times New Roman" w:hAnsi="Times New Roman" w:cs="Times New Roman"/>
          <w:sz w:val="24"/>
          <w:szCs w:val="24"/>
        </w:rPr>
        <w:t>, P., Patil, S., &amp; Patil, V. (2023). Soil health management through microbial interactions. Soil Biology, 170, Article 108421.</w:t>
      </w:r>
      <w:r w:rsidR="00DB0DF0" w:rsidRPr="00AF39CC">
        <w:rPr>
          <w:sz w:val="24"/>
          <w:szCs w:val="24"/>
        </w:rPr>
        <w:t xml:space="preserve"> </w:t>
      </w:r>
    </w:p>
    <w:p w14:paraId="10AD9763" w14:textId="77777777" w:rsidR="00A863F6" w:rsidRDefault="00DB0DF0" w:rsidP="00A863F6">
      <w:pPr>
        <w:pStyle w:val="ListParagraph"/>
        <w:numPr>
          <w:ilvl w:val="0"/>
          <w:numId w:val="1"/>
        </w:numPr>
        <w:rPr>
          <w:sz w:val="24"/>
          <w:szCs w:val="24"/>
        </w:rPr>
      </w:pPr>
      <w:r w:rsidRPr="00A863F6">
        <w:rPr>
          <w:rFonts w:ascii="Times New Roman" w:hAnsi="Times New Roman" w:cs="Times New Roman"/>
          <w:sz w:val="24"/>
          <w:szCs w:val="24"/>
        </w:rPr>
        <w:t xml:space="preserve">Chaganti, C., Phule, A. S., Chandran, L. P., Sonth, B., </w:t>
      </w:r>
      <w:proofErr w:type="spellStart"/>
      <w:r w:rsidRPr="00A863F6">
        <w:rPr>
          <w:rFonts w:ascii="Times New Roman" w:hAnsi="Times New Roman" w:cs="Times New Roman"/>
          <w:sz w:val="24"/>
          <w:szCs w:val="24"/>
        </w:rPr>
        <w:t>Kavuru</w:t>
      </w:r>
      <w:proofErr w:type="spellEnd"/>
      <w:r w:rsidRPr="00A863F6">
        <w:rPr>
          <w:rFonts w:ascii="Times New Roman" w:hAnsi="Times New Roman" w:cs="Times New Roman"/>
          <w:sz w:val="24"/>
          <w:szCs w:val="24"/>
        </w:rPr>
        <w:t xml:space="preserve">, V. P. B., </w:t>
      </w:r>
      <w:proofErr w:type="spellStart"/>
      <w:r w:rsidRPr="00A863F6">
        <w:rPr>
          <w:rFonts w:ascii="Times New Roman" w:hAnsi="Times New Roman" w:cs="Times New Roman"/>
          <w:sz w:val="24"/>
          <w:szCs w:val="24"/>
        </w:rPr>
        <w:t>Govindannagari</w:t>
      </w:r>
      <w:proofErr w:type="spellEnd"/>
      <w:r w:rsidRPr="00A863F6">
        <w:rPr>
          <w:rFonts w:ascii="Times New Roman" w:hAnsi="Times New Roman" w:cs="Times New Roman"/>
          <w:sz w:val="24"/>
          <w:szCs w:val="24"/>
        </w:rPr>
        <w:t>, R., &amp; Sundaram, R. M. (2023). Silicate solubilizing and plant growth promoting bacteria interact with biogenic silica to impart heat stress tolerance in rice by modulating physiology and gene expression. Frontiers in Microbiology, 14, 1168415.</w:t>
      </w:r>
      <w:r w:rsidR="0069161B" w:rsidRPr="00A863F6">
        <w:rPr>
          <w:sz w:val="24"/>
          <w:szCs w:val="24"/>
        </w:rPr>
        <w:t xml:space="preserve"> </w:t>
      </w:r>
    </w:p>
    <w:p w14:paraId="4B64CACD" w14:textId="4F91713C" w:rsidR="00A863F6" w:rsidRPr="00A863F6" w:rsidRDefault="00A863F6" w:rsidP="00A863F6">
      <w:pPr>
        <w:pStyle w:val="ListParagraph"/>
        <w:numPr>
          <w:ilvl w:val="0"/>
          <w:numId w:val="1"/>
        </w:numPr>
        <w:rPr>
          <w:sz w:val="24"/>
          <w:szCs w:val="24"/>
        </w:rPr>
      </w:pPr>
      <w:r w:rsidRPr="00A863F6">
        <w:rPr>
          <w:sz w:val="24"/>
          <w:szCs w:val="24"/>
        </w:rPr>
        <w:t>Haque, M. A. (2024). Effect of Seed Priming on Germination Behavior and Emergence of Wheat (Triticum aestivum L.). Journal of Agriculture and Ecology Research International, 25(2), 53–61. https://doi.org/10.9734/jaeri/2024/v25i2584</w:t>
      </w:r>
      <w:r w:rsidR="004E0B29">
        <w:rPr>
          <w:sz w:val="24"/>
          <w:szCs w:val="24"/>
        </w:rPr>
        <w:t>.</w:t>
      </w:r>
    </w:p>
    <w:p w14:paraId="15AEF0C3" w14:textId="77777777" w:rsidR="0069161B" w:rsidRPr="004E0B29" w:rsidRDefault="0069161B" w:rsidP="004E0B29">
      <w:pPr>
        <w:ind w:left="360"/>
        <w:rPr>
          <w:rFonts w:ascii="Times New Roman" w:hAnsi="Times New Roman" w:cs="Times New Roman"/>
          <w:sz w:val="24"/>
          <w:szCs w:val="24"/>
        </w:rPr>
      </w:pPr>
    </w:p>
    <w:p w14:paraId="221E80D9" w14:textId="77777777" w:rsidR="00C10542" w:rsidRPr="00AF39CC" w:rsidRDefault="00C10542" w:rsidP="00AD1B67">
      <w:pPr>
        <w:rPr>
          <w:rFonts w:ascii="Times New Roman" w:hAnsi="Times New Roman" w:cs="Times New Roman"/>
          <w:sz w:val="24"/>
          <w:szCs w:val="24"/>
        </w:rPr>
      </w:pPr>
    </w:p>
    <w:sectPr w:rsidR="00C10542" w:rsidRPr="00AF39CC" w:rsidSect="00DC534B">
      <w:headerReference w:type="even" r:id="rId16"/>
      <w:head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B0C22" w14:textId="77777777" w:rsidR="00346DC7" w:rsidRDefault="00346DC7" w:rsidP="00312CEE">
      <w:pPr>
        <w:spacing w:after="0" w:line="240" w:lineRule="auto"/>
      </w:pPr>
      <w:r>
        <w:separator/>
      </w:r>
    </w:p>
  </w:endnote>
  <w:endnote w:type="continuationSeparator" w:id="0">
    <w:p w14:paraId="2F65202D" w14:textId="77777777" w:rsidR="00346DC7" w:rsidRDefault="00346DC7" w:rsidP="0031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13AB9" w14:textId="77777777" w:rsidR="00346DC7" w:rsidRDefault="00346DC7" w:rsidP="00312CEE">
      <w:pPr>
        <w:spacing w:after="0" w:line="240" w:lineRule="auto"/>
      </w:pPr>
      <w:r>
        <w:separator/>
      </w:r>
    </w:p>
  </w:footnote>
  <w:footnote w:type="continuationSeparator" w:id="0">
    <w:p w14:paraId="7700F065" w14:textId="77777777" w:rsidR="00346DC7" w:rsidRDefault="00346DC7" w:rsidP="00312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C09A1" w14:textId="7BA923EC" w:rsidR="00931FF2" w:rsidRDefault="00346DC7">
    <w:pPr>
      <w:pStyle w:val="Header"/>
    </w:pPr>
    <w:r>
      <w:rPr>
        <w:noProof/>
      </w:rPr>
      <w:pict w14:anchorId="19B97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6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92B00" w14:textId="57DC862D" w:rsidR="00931FF2" w:rsidRDefault="00346DC7">
    <w:pPr>
      <w:pStyle w:val="Header"/>
    </w:pPr>
    <w:r>
      <w:rPr>
        <w:noProof/>
      </w:rPr>
      <w:pict w14:anchorId="0AE39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6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FCB5C" w14:textId="4039AF5D" w:rsidR="00931FF2" w:rsidRDefault="00346DC7">
    <w:pPr>
      <w:pStyle w:val="Header"/>
    </w:pPr>
    <w:r>
      <w:rPr>
        <w:noProof/>
      </w:rPr>
      <w:pict w14:anchorId="6BF8B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6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767B"/>
    <w:multiLevelType w:val="hybridMultilevel"/>
    <w:tmpl w:val="BC2EAE2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B615ED"/>
    <w:multiLevelType w:val="hybridMultilevel"/>
    <w:tmpl w:val="7B6C8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8B0B55"/>
    <w:multiLevelType w:val="hybridMultilevel"/>
    <w:tmpl w:val="4E2AFA74"/>
    <w:lvl w:ilvl="0" w:tplc="7AE29D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B16DD7"/>
    <w:multiLevelType w:val="hybridMultilevel"/>
    <w:tmpl w:val="ED3A68E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393D2F"/>
    <w:multiLevelType w:val="hybridMultilevel"/>
    <w:tmpl w:val="D554940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EE5314"/>
    <w:multiLevelType w:val="hybridMultilevel"/>
    <w:tmpl w:val="A386E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3038D2"/>
    <w:multiLevelType w:val="hybridMultilevel"/>
    <w:tmpl w:val="1318C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106C87"/>
    <w:multiLevelType w:val="hybridMultilevel"/>
    <w:tmpl w:val="9E2CA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3"/>
  </w:num>
  <w:num w:numId="5">
    <w:abstractNumId w:val="0"/>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75"/>
    <w:rsid w:val="00001C9A"/>
    <w:rsid w:val="00004B5D"/>
    <w:rsid w:val="000063C9"/>
    <w:rsid w:val="00015335"/>
    <w:rsid w:val="0001691D"/>
    <w:rsid w:val="00021C3D"/>
    <w:rsid w:val="00023A2C"/>
    <w:rsid w:val="000245A0"/>
    <w:rsid w:val="00034348"/>
    <w:rsid w:val="00040FAB"/>
    <w:rsid w:val="000440F3"/>
    <w:rsid w:val="00046327"/>
    <w:rsid w:val="00055EA2"/>
    <w:rsid w:val="00061FAD"/>
    <w:rsid w:val="0006539E"/>
    <w:rsid w:val="00071FA7"/>
    <w:rsid w:val="000737A9"/>
    <w:rsid w:val="0007452F"/>
    <w:rsid w:val="000746D8"/>
    <w:rsid w:val="000824AD"/>
    <w:rsid w:val="00097255"/>
    <w:rsid w:val="000A5D83"/>
    <w:rsid w:val="000A6D24"/>
    <w:rsid w:val="000B0A34"/>
    <w:rsid w:val="000B41CE"/>
    <w:rsid w:val="000C1687"/>
    <w:rsid w:val="000C349C"/>
    <w:rsid w:val="000D2941"/>
    <w:rsid w:val="000D31DA"/>
    <w:rsid w:val="000D3F68"/>
    <w:rsid w:val="000D5A45"/>
    <w:rsid w:val="000E01C3"/>
    <w:rsid w:val="000E1134"/>
    <w:rsid w:val="000E5D59"/>
    <w:rsid w:val="000F49E8"/>
    <w:rsid w:val="001004D5"/>
    <w:rsid w:val="001020CE"/>
    <w:rsid w:val="00105361"/>
    <w:rsid w:val="001136DC"/>
    <w:rsid w:val="00114B6D"/>
    <w:rsid w:val="0013169B"/>
    <w:rsid w:val="00132418"/>
    <w:rsid w:val="00132DE0"/>
    <w:rsid w:val="001332E2"/>
    <w:rsid w:val="00147445"/>
    <w:rsid w:val="001478E9"/>
    <w:rsid w:val="00147B5A"/>
    <w:rsid w:val="00162C32"/>
    <w:rsid w:val="001643FC"/>
    <w:rsid w:val="00165959"/>
    <w:rsid w:val="001669FE"/>
    <w:rsid w:val="00176EC5"/>
    <w:rsid w:val="00186EBD"/>
    <w:rsid w:val="001870B0"/>
    <w:rsid w:val="0019176A"/>
    <w:rsid w:val="001A6B0D"/>
    <w:rsid w:val="001B35AF"/>
    <w:rsid w:val="001B3726"/>
    <w:rsid w:val="001B3F11"/>
    <w:rsid w:val="001C0B6D"/>
    <w:rsid w:val="001C584D"/>
    <w:rsid w:val="001C71A2"/>
    <w:rsid w:val="001D0E92"/>
    <w:rsid w:val="001D3380"/>
    <w:rsid w:val="001D38ED"/>
    <w:rsid w:val="001D569A"/>
    <w:rsid w:val="001E10F7"/>
    <w:rsid w:val="001E26C7"/>
    <w:rsid w:val="001E2F91"/>
    <w:rsid w:val="001E3DE6"/>
    <w:rsid w:val="001F189C"/>
    <w:rsid w:val="0020202A"/>
    <w:rsid w:val="002062EE"/>
    <w:rsid w:val="002153F1"/>
    <w:rsid w:val="00226292"/>
    <w:rsid w:val="00236D5B"/>
    <w:rsid w:val="00243E76"/>
    <w:rsid w:val="00244987"/>
    <w:rsid w:val="002475AC"/>
    <w:rsid w:val="00253B5B"/>
    <w:rsid w:val="00256EB7"/>
    <w:rsid w:val="00261B90"/>
    <w:rsid w:val="00266EB8"/>
    <w:rsid w:val="0028071C"/>
    <w:rsid w:val="002854CA"/>
    <w:rsid w:val="002922BB"/>
    <w:rsid w:val="00293372"/>
    <w:rsid w:val="00293E66"/>
    <w:rsid w:val="002A3011"/>
    <w:rsid w:val="002A423D"/>
    <w:rsid w:val="002A4D7B"/>
    <w:rsid w:val="002B46C5"/>
    <w:rsid w:val="002C07FC"/>
    <w:rsid w:val="002C2A0C"/>
    <w:rsid w:val="002C4169"/>
    <w:rsid w:val="002E0A00"/>
    <w:rsid w:val="002E5D92"/>
    <w:rsid w:val="00301E5A"/>
    <w:rsid w:val="003127C4"/>
    <w:rsid w:val="00312CEE"/>
    <w:rsid w:val="00322ED5"/>
    <w:rsid w:val="00331771"/>
    <w:rsid w:val="00336748"/>
    <w:rsid w:val="00344FE4"/>
    <w:rsid w:val="00346DC7"/>
    <w:rsid w:val="00346E97"/>
    <w:rsid w:val="0035199B"/>
    <w:rsid w:val="00355041"/>
    <w:rsid w:val="00360A77"/>
    <w:rsid w:val="003618A3"/>
    <w:rsid w:val="00361B89"/>
    <w:rsid w:val="003629BE"/>
    <w:rsid w:val="00366220"/>
    <w:rsid w:val="003662C1"/>
    <w:rsid w:val="003908EC"/>
    <w:rsid w:val="00392DCD"/>
    <w:rsid w:val="00394FDB"/>
    <w:rsid w:val="003A371B"/>
    <w:rsid w:val="003A4162"/>
    <w:rsid w:val="003A4A22"/>
    <w:rsid w:val="003A65E9"/>
    <w:rsid w:val="003B0952"/>
    <w:rsid w:val="003C4585"/>
    <w:rsid w:val="003C4E8B"/>
    <w:rsid w:val="003C70E5"/>
    <w:rsid w:val="003D2AEA"/>
    <w:rsid w:val="003D30D9"/>
    <w:rsid w:val="003D45C7"/>
    <w:rsid w:val="003E417B"/>
    <w:rsid w:val="003E60A4"/>
    <w:rsid w:val="003E6925"/>
    <w:rsid w:val="003F08AD"/>
    <w:rsid w:val="003F1F08"/>
    <w:rsid w:val="003F26A7"/>
    <w:rsid w:val="003F7669"/>
    <w:rsid w:val="0040385C"/>
    <w:rsid w:val="00405C4A"/>
    <w:rsid w:val="004071BA"/>
    <w:rsid w:val="00416AE3"/>
    <w:rsid w:val="004175A8"/>
    <w:rsid w:val="00417F58"/>
    <w:rsid w:val="004220B7"/>
    <w:rsid w:val="0042258C"/>
    <w:rsid w:val="00431079"/>
    <w:rsid w:val="004310EA"/>
    <w:rsid w:val="00432630"/>
    <w:rsid w:val="00434A00"/>
    <w:rsid w:val="00435187"/>
    <w:rsid w:val="00437B62"/>
    <w:rsid w:val="00445575"/>
    <w:rsid w:val="00445791"/>
    <w:rsid w:val="00445F9E"/>
    <w:rsid w:val="004503E7"/>
    <w:rsid w:val="00455001"/>
    <w:rsid w:val="00474B1E"/>
    <w:rsid w:val="00476049"/>
    <w:rsid w:val="00476182"/>
    <w:rsid w:val="00485B5F"/>
    <w:rsid w:val="00491ABB"/>
    <w:rsid w:val="00492867"/>
    <w:rsid w:val="004936D7"/>
    <w:rsid w:val="00493C3B"/>
    <w:rsid w:val="004A1C3C"/>
    <w:rsid w:val="004B1675"/>
    <w:rsid w:val="004B2F75"/>
    <w:rsid w:val="004B7E5F"/>
    <w:rsid w:val="004C24CA"/>
    <w:rsid w:val="004C7F04"/>
    <w:rsid w:val="004D2AE8"/>
    <w:rsid w:val="004E049E"/>
    <w:rsid w:val="004E0B29"/>
    <w:rsid w:val="004E2208"/>
    <w:rsid w:val="004E6603"/>
    <w:rsid w:val="004F598F"/>
    <w:rsid w:val="00501C71"/>
    <w:rsid w:val="00502F3F"/>
    <w:rsid w:val="00503A9D"/>
    <w:rsid w:val="00504FB4"/>
    <w:rsid w:val="005156E2"/>
    <w:rsid w:val="00520485"/>
    <w:rsid w:val="00520502"/>
    <w:rsid w:val="00534E8B"/>
    <w:rsid w:val="00540918"/>
    <w:rsid w:val="00544ACB"/>
    <w:rsid w:val="005452B1"/>
    <w:rsid w:val="0055373C"/>
    <w:rsid w:val="005603C3"/>
    <w:rsid w:val="00562C7E"/>
    <w:rsid w:val="00564960"/>
    <w:rsid w:val="005730CF"/>
    <w:rsid w:val="0057581F"/>
    <w:rsid w:val="0059154E"/>
    <w:rsid w:val="00593192"/>
    <w:rsid w:val="00596961"/>
    <w:rsid w:val="005A2EFA"/>
    <w:rsid w:val="005A3A31"/>
    <w:rsid w:val="005A4F6C"/>
    <w:rsid w:val="005B12E2"/>
    <w:rsid w:val="005B1946"/>
    <w:rsid w:val="005B19F1"/>
    <w:rsid w:val="005B25A9"/>
    <w:rsid w:val="005B54B3"/>
    <w:rsid w:val="005C3713"/>
    <w:rsid w:val="005C375C"/>
    <w:rsid w:val="005C486C"/>
    <w:rsid w:val="005D0318"/>
    <w:rsid w:val="005E3915"/>
    <w:rsid w:val="005F1AC5"/>
    <w:rsid w:val="005F2D5B"/>
    <w:rsid w:val="005F42CA"/>
    <w:rsid w:val="005F5666"/>
    <w:rsid w:val="005F5D0A"/>
    <w:rsid w:val="006007C2"/>
    <w:rsid w:val="0060085C"/>
    <w:rsid w:val="00600CC8"/>
    <w:rsid w:val="00601E9E"/>
    <w:rsid w:val="0060285B"/>
    <w:rsid w:val="00604D4C"/>
    <w:rsid w:val="00610539"/>
    <w:rsid w:val="00612018"/>
    <w:rsid w:val="00612F02"/>
    <w:rsid w:val="00624268"/>
    <w:rsid w:val="00630510"/>
    <w:rsid w:val="006326C2"/>
    <w:rsid w:val="0063300B"/>
    <w:rsid w:val="006347A6"/>
    <w:rsid w:val="0064023B"/>
    <w:rsid w:val="00641009"/>
    <w:rsid w:val="00644E81"/>
    <w:rsid w:val="0064577F"/>
    <w:rsid w:val="00651C63"/>
    <w:rsid w:val="00663D84"/>
    <w:rsid w:val="00665B5F"/>
    <w:rsid w:val="00667849"/>
    <w:rsid w:val="00667B69"/>
    <w:rsid w:val="00667ED3"/>
    <w:rsid w:val="00676D10"/>
    <w:rsid w:val="00683DD5"/>
    <w:rsid w:val="0069161B"/>
    <w:rsid w:val="00694DB7"/>
    <w:rsid w:val="00695BA7"/>
    <w:rsid w:val="0069615B"/>
    <w:rsid w:val="00696511"/>
    <w:rsid w:val="00696B63"/>
    <w:rsid w:val="00696C1F"/>
    <w:rsid w:val="006A08AD"/>
    <w:rsid w:val="006A2274"/>
    <w:rsid w:val="006A444A"/>
    <w:rsid w:val="006A7745"/>
    <w:rsid w:val="006A7B00"/>
    <w:rsid w:val="006B70A3"/>
    <w:rsid w:val="006C1010"/>
    <w:rsid w:val="006C3CBE"/>
    <w:rsid w:val="006D2132"/>
    <w:rsid w:val="006D316E"/>
    <w:rsid w:val="006D72D4"/>
    <w:rsid w:val="006E40D0"/>
    <w:rsid w:val="006E4DD9"/>
    <w:rsid w:val="006E795C"/>
    <w:rsid w:val="006F0921"/>
    <w:rsid w:val="006F4BF3"/>
    <w:rsid w:val="006F7F3A"/>
    <w:rsid w:val="007006FC"/>
    <w:rsid w:val="007111E0"/>
    <w:rsid w:val="00712FC5"/>
    <w:rsid w:val="0071649C"/>
    <w:rsid w:val="00717D29"/>
    <w:rsid w:val="00722DFE"/>
    <w:rsid w:val="00733950"/>
    <w:rsid w:val="00735BEF"/>
    <w:rsid w:val="007364F6"/>
    <w:rsid w:val="007371FE"/>
    <w:rsid w:val="007437C4"/>
    <w:rsid w:val="0074383A"/>
    <w:rsid w:val="007440B6"/>
    <w:rsid w:val="00745ECA"/>
    <w:rsid w:val="00746728"/>
    <w:rsid w:val="0075065A"/>
    <w:rsid w:val="007579BB"/>
    <w:rsid w:val="007721DE"/>
    <w:rsid w:val="007750E4"/>
    <w:rsid w:val="00777235"/>
    <w:rsid w:val="00780629"/>
    <w:rsid w:val="00781C1D"/>
    <w:rsid w:val="007824B9"/>
    <w:rsid w:val="0078754A"/>
    <w:rsid w:val="0079722F"/>
    <w:rsid w:val="007A21CA"/>
    <w:rsid w:val="007A435B"/>
    <w:rsid w:val="007A46CB"/>
    <w:rsid w:val="007A5788"/>
    <w:rsid w:val="007A7830"/>
    <w:rsid w:val="007B28AD"/>
    <w:rsid w:val="007B36EC"/>
    <w:rsid w:val="007D6A3A"/>
    <w:rsid w:val="007E0A93"/>
    <w:rsid w:val="007E7C32"/>
    <w:rsid w:val="007F1F96"/>
    <w:rsid w:val="007F4934"/>
    <w:rsid w:val="007F57CC"/>
    <w:rsid w:val="007F5F92"/>
    <w:rsid w:val="00804AF3"/>
    <w:rsid w:val="00807D64"/>
    <w:rsid w:val="008135B5"/>
    <w:rsid w:val="00815357"/>
    <w:rsid w:val="008207A1"/>
    <w:rsid w:val="00825E57"/>
    <w:rsid w:val="008272A4"/>
    <w:rsid w:val="0083155D"/>
    <w:rsid w:val="00834961"/>
    <w:rsid w:val="00834E5A"/>
    <w:rsid w:val="008475B9"/>
    <w:rsid w:val="008509DC"/>
    <w:rsid w:val="00853DE7"/>
    <w:rsid w:val="00855092"/>
    <w:rsid w:val="008553EE"/>
    <w:rsid w:val="00861091"/>
    <w:rsid w:val="0086257D"/>
    <w:rsid w:val="00864E80"/>
    <w:rsid w:val="0087221F"/>
    <w:rsid w:val="00875658"/>
    <w:rsid w:val="00875FF0"/>
    <w:rsid w:val="00876090"/>
    <w:rsid w:val="008762B2"/>
    <w:rsid w:val="0089079B"/>
    <w:rsid w:val="00894D65"/>
    <w:rsid w:val="008A61ED"/>
    <w:rsid w:val="008B1389"/>
    <w:rsid w:val="008B290F"/>
    <w:rsid w:val="008B50C2"/>
    <w:rsid w:val="008C785C"/>
    <w:rsid w:val="008D0CE1"/>
    <w:rsid w:val="008D29A4"/>
    <w:rsid w:val="008E2018"/>
    <w:rsid w:val="008E3BF2"/>
    <w:rsid w:val="008E42E6"/>
    <w:rsid w:val="008E43E7"/>
    <w:rsid w:val="008F77BD"/>
    <w:rsid w:val="00900682"/>
    <w:rsid w:val="00901531"/>
    <w:rsid w:val="00903D87"/>
    <w:rsid w:val="00904D88"/>
    <w:rsid w:val="0090505A"/>
    <w:rsid w:val="00905216"/>
    <w:rsid w:val="0090664E"/>
    <w:rsid w:val="00921DE1"/>
    <w:rsid w:val="0092335C"/>
    <w:rsid w:val="00930E49"/>
    <w:rsid w:val="00931A10"/>
    <w:rsid w:val="00931FF2"/>
    <w:rsid w:val="00932005"/>
    <w:rsid w:val="00937938"/>
    <w:rsid w:val="009420FA"/>
    <w:rsid w:val="00942F45"/>
    <w:rsid w:val="00952A16"/>
    <w:rsid w:val="0095354B"/>
    <w:rsid w:val="00954C2C"/>
    <w:rsid w:val="00956D0B"/>
    <w:rsid w:val="00957227"/>
    <w:rsid w:val="009616D0"/>
    <w:rsid w:val="00964C0B"/>
    <w:rsid w:val="00965F17"/>
    <w:rsid w:val="009707BF"/>
    <w:rsid w:val="00971FFD"/>
    <w:rsid w:val="00975288"/>
    <w:rsid w:val="00975FED"/>
    <w:rsid w:val="009874E0"/>
    <w:rsid w:val="009921C1"/>
    <w:rsid w:val="00996339"/>
    <w:rsid w:val="009A3942"/>
    <w:rsid w:val="009A49C2"/>
    <w:rsid w:val="009A7A4F"/>
    <w:rsid w:val="009B5909"/>
    <w:rsid w:val="009B5D4C"/>
    <w:rsid w:val="009B612E"/>
    <w:rsid w:val="009C1B2F"/>
    <w:rsid w:val="009D782F"/>
    <w:rsid w:val="009D79F4"/>
    <w:rsid w:val="009E15DC"/>
    <w:rsid w:val="009E183C"/>
    <w:rsid w:val="009E2977"/>
    <w:rsid w:val="009F6155"/>
    <w:rsid w:val="00A00949"/>
    <w:rsid w:val="00A00B32"/>
    <w:rsid w:val="00A04614"/>
    <w:rsid w:val="00A06DFD"/>
    <w:rsid w:val="00A11BDA"/>
    <w:rsid w:val="00A12F8D"/>
    <w:rsid w:val="00A151A3"/>
    <w:rsid w:val="00A2305B"/>
    <w:rsid w:val="00A2311C"/>
    <w:rsid w:val="00A24138"/>
    <w:rsid w:val="00A347E6"/>
    <w:rsid w:val="00A423BC"/>
    <w:rsid w:val="00A50407"/>
    <w:rsid w:val="00A5158A"/>
    <w:rsid w:val="00A56220"/>
    <w:rsid w:val="00A77233"/>
    <w:rsid w:val="00A77865"/>
    <w:rsid w:val="00A80C7F"/>
    <w:rsid w:val="00A863F6"/>
    <w:rsid w:val="00A86934"/>
    <w:rsid w:val="00A96FC2"/>
    <w:rsid w:val="00AA04F1"/>
    <w:rsid w:val="00AA661A"/>
    <w:rsid w:val="00AB1468"/>
    <w:rsid w:val="00AB267D"/>
    <w:rsid w:val="00AB3D6C"/>
    <w:rsid w:val="00AB434C"/>
    <w:rsid w:val="00AB60D0"/>
    <w:rsid w:val="00AB6A5E"/>
    <w:rsid w:val="00AC5C3E"/>
    <w:rsid w:val="00AD1967"/>
    <w:rsid w:val="00AD1B67"/>
    <w:rsid w:val="00AE0F7B"/>
    <w:rsid w:val="00AE3F9E"/>
    <w:rsid w:val="00AF17BE"/>
    <w:rsid w:val="00AF2C58"/>
    <w:rsid w:val="00AF39CC"/>
    <w:rsid w:val="00AF6FAB"/>
    <w:rsid w:val="00B00581"/>
    <w:rsid w:val="00B12DD3"/>
    <w:rsid w:val="00B14CEB"/>
    <w:rsid w:val="00B1558C"/>
    <w:rsid w:val="00B17556"/>
    <w:rsid w:val="00B17957"/>
    <w:rsid w:val="00B2072A"/>
    <w:rsid w:val="00B23039"/>
    <w:rsid w:val="00B241B8"/>
    <w:rsid w:val="00B247EF"/>
    <w:rsid w:val="00B267CF"/>
    <w:rsid w:val="00B27262"/>
    <w:rsid w:val="00B312FB"/>
    <w:rsid w:val="00B31D48"/>
    <w:rsid w:val="00B3436D"/>
    <w:rsid w:val="00B37A55"/>
    <w:rsid w:val="00B42541"/>
    <w:rsid w:val="00B45198"/>
    <w:rsid w:val="00B50414"/>
    <w:rsid w:val="00B52E56"/>
    <w:rsid w:val="00B5395D"/>
    <w:rsid w:val="00B54689"/>
    <w:rsid w:val="00B614C8"/>
    <w:rsid w:val="00B61615"/>
    <w:rsid w:val="00B66029"/>
    <w:rsid w:val="00B72B1F"/>
    <w:rsid w:val="00B72F8B"/>
    <w:rsid w:val="00B8055A"/>
    <w:rsid w:val="00B835A0"/>
    <w:rsid w:val="00B87EE4"/>
    <w:rsid w:val="00B92FD0"/>
    <w:rsid w:val="00BA0195"/>
    <w:rsid w:val="00BB02D8"/>
    <w:rsid w:val="00BB050F"/>
    <w:rsid w:val="00BB7EEA"/>
    <w:rsid w:val="00BC37AD"/>
    <w:rsid w:val="00BD2F70"/>
    <w:rsid w:val="00BD6568"/>
    <w:rsid w:val="00BD7C90"/>
    <w:rsid w:val="00BF0707"/>
    <w:rsid w:val="00BF61A4"/>
    <w:rsid w:val="00C007EE"/>
    <w:rsid w:val="00C028D9"/>
    <w:rsid w:val="00C02A62"/>
    <w:rsid w:val="00C10542"/>
    <w:rsid w:val="00C14668"/>
    <w:rsid w:val="00C22C94"/>
    <w:rsid w:val="00C2318D"/>
    <w:rsid w:val="00C2351D"/>
    <w:rsid w:val="00C271BF"/>
    <w:rsid w:val="00C32368"/>
    <w:rsid w:val="00C32E0F"/>
    <w:rsid w:val="00C3400B"/>
    <w:rsid w:val="00C41079"/>
    <w:rsid w:val="00C47BF7"/>
    <w:rsid w:val="00C52D25"/>
    <w:rsid w:val="00C52FC2"/>
    <w:rsid w:val="00C545DC"/>
    <w:rsid w:val="00C56731"/>
    <w:rsid w:val="00C61CA5"/>
    <w:rsid w:val="00C61D85"/>
    <w:rsid w:val="00C66F79"/>
    <w:rsid w:val="00C67F3D"/>
    <w:rsid w:val="00C70321"/>
    <w:rsid w:val="00C70F86"/>
    <w:rsid w:val="00C9188C"/>
    <w:rsid w:val="00C968E0"/>
    <w:rsid w:val="00C971D5"/>
    <w:rsid w:val="00CA4EBF"/>
    <w:rsid w:val="00CB0958"/>
    <w:rsid w:val="00CB42FA"/>
    <w:rsid w:val="00CB7822"/>
    <w:rsid w:val="00CB7B08"/>
    <w:rsid w:val="00CC102E"/>
    <w:rsid w:val="00CC2ACD"/>
    <w:rsid w:val="00CD17AF"/>
    <w:rsid w:val="00CD34F8"/>
    <w:rsid w:val="00CD5339"/>
    <w:rsid w:val="00CD7145"/>
    <w:rsid w:val="00CD7209"/>
    <w:rsid w:val="00CE1502"/>
    <w:rsid w:val="00CF23E7"/>
    <w:rsid w:val="00CF2E7E"/>
    <w:rsid w:val="00CF3E01"/>
    <w:rsid w:val="00CF3EA7"/>
    <w:rsid w:val="00D03D4D"/>
    <w:rsid w:val="00D045F2"/>
    <w:rsid w:val="00D1014D"/>
    <w:rsid w:val="00D15DEA"/>
    <w:rsid w:val="00D17082"/>
    <w:rsid w:val="00D17FBA"/>
    <w:rsid w:val="00D2406B"/>
    <w:rsid w:val="00D30F93"/>
    <w:rsid w:val="00D31D67"/>
    <w:rsid w:val="00D3418D"/>
    <w:rsid w:val="00D37783"/>
    <w:rsid w:val="00D449CB"/>
    <w:rsid w:val="00D4545C"/>
    <w:rsid w:val="00D51602"/>
    <w:rsid w:val="00D557F8"/>
    <w:rsid w:val="00D643B3"/>
    <w:rsid w:val="00D717A4"/>
    <w:rsid w:val="00D73EB2"/>
    <w:rsid w:val="00D760B7"/>
    <w:rsid w:val="00D779E6"/>
    <w:rsid w:val="00D81A84"/>
    <w:rsid w:val="00D82397"/>
    <w:rsid w:val="00D83150"/>
    <w:rsid w:val="00D927C7"/>
    <w:rsid w:val="00D931FA"/>
    <w:rsid w:val="00D93784"/>
    <w:rsid w:val="00DB0DF0"/>
    <w:rsid w:val="00DC2B89"/>
    <w:rsid w:val="00DC346F"/>
    <w:rsid w:val="00DC534B"/>
    <w:rsid w:val="00DC5812"/>
    <w:rsid w:val="00DC5CA3"/>
    <w:rsid w:val="00DC6BF6"/>
    <w:rsid w:val="00DF0636"/>
    <w:rsid w:val="00DF5B8C"/>
    <w:rsid w:val="00DF6467"/>
    <w:rsid w:val="00E03BE0"/>
    <w:rsid w:val="00E05BDA"/>
    <w:rsid w:val="00E13564"/>
    <w:rsid w:val="00E15C35"/>
    <w:rsid w:val="00E1671F"/>
    <w:rsid w:val="00E23864"/>
    <w:rsid w:val="00E33D41"/>
    <w:rsid w:val="00E35567"/>
    <w:rsid w:val="00E406B2"/>
    <w:rsid w:val="00E53061"/>
    <w:rsid w:val="00E579F2"/>
    <w:rsid w:val="00E623A9"/>
    <w:rsid w:val="00E63930"/>
    <w:rsid w:val="00E7447F"/>
    <w:rsid w:val="00E7680F"/>
    <w:rsid w:val="00E926A2"/>
    <w:rsid w:val="00E92E02"/>
    <w:rsid w:val="00E947D4"/>
    <w:rsid w:val="00EA3C8B"/>
    <w:rsid w:val="00EA3FB4"/>
    <w:rsid w:val="00EA41F4"/>
    <w:rsid w:val="00EB3002"/>
    <w:rsid w:val="00EB52A6"/>
    <w:rsid w:val="00EC70D6"/>
    <w:rsid w:val="00EE1196"/>
    <w:rsid w:val="00EF19A0"/>
    <w:rsid w:val="00EF1F8E"/>
    <w:rsid w:val="00EF3227"/>
    <w:rsid w:val="00EF7160"/>
    <w:rsid w:val="00EF7306"/>
    <w:rsid w:val="00EF7328"/>
    <w:rsid w:val="00F009EE"/>
    <w:rsid w:val="00F05DD5"/>
    <w:rsid w:val="00F110A7"/>
    <w:rsid w:val="00F218CC"/>
    <w:rsid w:val="00F22498"/>
    <w:rsid w:val="00F32D61"/>
    <w:rsid w:val="00F41096"/>
    <w:rsid w:val="00F47DD7"/>
    <w:rsid w:val="00F50AB7"/>
    <w:rsid w:val="00F57177"/>
    <w:rsid w:val="00F6432E"/>
    <w:rsid w:val="00F64A9F"/>
    <w:rsid w:val="00F718D8"/>
    <w:rsid w:val="00F71943"/>
    <w:rsid w:val="00F82F97"/>
    <w:rsid w:val="00F8556E"/>
    <w:rsid w:val="00F94FD0"/>
    <w:rsid w:val="00FA2A3F"/>
    <w:rsid w:val="00FA6E45"/>
    <w:rsid w:val="00FB76A1"/>
    <w:rsid w:val="00FC33C3"/>
    <w:rsid w:val="00FC7070"/>
    <w:rsid w:val="00FC7535"/>
    <w:rsid w:val="00FD168B"/>
    <w:rsid w:val="00FE5EA8"/>
    <w:rsid w:val="00FE6978"/>
    <w:rsid w:val="00FF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52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63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CEE"/>
  </w:style>
  <w:style w:type="paragraph" w:styleId="Footer">
    <w:name w:val="footer"/>
    <w:basedOn w:val="Normal"/>
    <w:link w:val="FooterChar"/>
    <w:uiPriority w:val="99"/>
    <w:unhideWhenUsed/>
    <w:rsid w:val="00312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CEE"/>
  </w:style>
  <w:style w:type="table" w:styleId="TableGrid">
    <w:name w:val="Table Grid"/>
    <w:basedOn w:val="TableNormal"/>
    <w:uiPriority w:val="59"/>
    <w:rsid w:val="009D7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F9E"/>
    <w:pPr>
      <w:ind w:left="720"/>
      <w:contextualSpacing/>
    </w:pPr>
  </w:style>
  <w:style w:type="character" w:customStyle="1" w:styleId="Heading1Char">
    <w:name w:val="Heading 1 Char"/>
    <w:basedOn w:val="DefaultParagraphFont"/>
    <w:link w:val="Heading1"/>
    <w:uiPriority w:val="9"/>
    <w:rsid w:val="000063C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E10F7"/>
    <w:rPr>
      <w:color w:val="0000FF" w:themeColor="hyperlink"/>
      <w:u w:val="single"/>
    </w:rPr>
  </w:style>
  <w:style w:type="character" w:customStyle="1" w:styleId="UnresolvedMention1">
    <w:name w:val="Unresolved Mention1"/>
    <w:basedOn w:val="DefaultParagraphFont"/>
    <w:uiPriority w:val="99"/>
    <w:semiHidden/>
    <w:unhideWhenUsed/>
    <w:rsid w:val="001E10F7"/>
    <w:rPr>
      <w:color w:val="605E5C"/>
      <w:shd w:val="clear" w:color="auto" w:fill="E1DFDD"/>
    </w:rPr>
  </w:style>
  <w:style w:type="paragraph" w:styleId="BalloonText">
    <w:name w:val="Balloon Text"/>
    <w:basedOn w:val="Normal"/>
    <w:link w:val="BalloonTextChar"/>
    <w:uiPriority w:val="99"/>
    <w:semiHidden/>
    <w:unhideWhenUsed/>
    <w:rsid w:val="00071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F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63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CEE"/>
  </w:style>
  <w:style w:type="paragraph" w:styleId="Footer">
    <w:name w:val="footer"/>
    <w:basedOn w:val="Normal"/>
    <w:link w:val="FooterChar"/>
    <w:uiPriority w:val="99"/>
    <w:unhideWhenUsed/>
    <w:rsid w:val="00312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CEE"/>
  </w:style>
  <w:style w:type="table" w:styleId="TableGrid">
    <w:name w:val="Table Grid"/>
    <w:basedOn w:val="TableNormal"/>
    <w:uiPriority w:val="59"/>
    <w:rsid w:val="009D7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F9E"/>
    <w:pPr>
      <w:ind w:left="720"/>
      <w:contextualSpacing/>
    </w:pPr>
  </w:style>
  <w:style w:type="character" w:customStyle="1" w:styleId="Heading1Char">
    <w:name w:val="Heading 1 Char"/>
    <w:basedOn w:val="DefaultParagraphFont"/>
    <w:link w:val="Heading1"/>
    <w:uiPriority w:val="9"/>
    <w:rsid w:val="000063C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E10F7"/>
    <w:rPr>
      <w:color w:val="0000FF" w:themeColor="hyperlink"/>
      <w:u w:val="single"/>
    </w:rPr>
  </w:style>
  <w:style w:type="character" w:customStyle="1" w:styleId="UnresolvedMention1">
    <w:name w:val="Unresolved Mention1"/>
    <w:basedOn w:val="DefaultParagraphFont"/>
    <w:uiPriority w:val="99"/>
    <w:semiHidden/>
    <w:unhideWhenUsed/>
    <w:rsid w:val="001E10F7"/>
    <w:rPr>
      <w:color w:val="605E5C"/>
      <w:shd w:val="clear" w:color="auto" w:fill="E1DFDD"/>
    </w:rPr>
  </w:style>
  <w:style w:type="paragraph" w:styleId="BalloonText">
    <w:name w:val="Balloon Text"/>
    <w:basedOn w:val="Normal"/>
    <w:link w:val="BalloonTextChar"/>
    <w:uiPriority w:val="99"/>
    <w:semiHidden/>
    <w:unhideWhenUsed/>
    <w:rsid w:val="00071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F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435385">
      <w:bodyDiv w:val="1"/>
      <w:marLeft w:val="0"/>
      <w:marRight w:val="0"/>
      <w:marTop w:val="0"/>
      <w:marBottom w:val="0"/>
      <w:divBdr>
        <w:top w:val="none" w:sz="0" w:space="0" w:color="auto"/>
        <w:left w:val="none" w:sz="0" w:space="0" w:color="auto"/>
        <w:bottom w:val="none" w:sz="0" w:space="0" w:color="auto"/>
        <w:right w:val="none" w:sz="0" w:space="0" w:color="auto"/>
      </w:divBdr>
    </w:div>
    <w:div w:id="1028332622">
      <w:bodyDiv w:val="1"/>
      <w:marLeft w:val="0"/>
      <w:marRight w:val="0"/>
      <w:marTop w:val="0"/>
      <w:marBottom w:val="0"/>
      <w:divBdr>
        <w:top w:val="none" w:sz="0" w:space="0" w:color="auto"/>
        <w:left w:val="none" w:sz="0" w:space="0" w:color="auto"/>
        <w:bottom w:val="none" w:sz="0" w:space="0" w:color="auto"/>
        <w:right w:val="none" w:sz="0" w:space="0" w:color="auto"/>
      </w:divBdr>
    </w:div>
    <w:div w:id="1364164281">
      <w:bodyDiv w:val="1"/>
      <w:marLeft w:val="0"/>
      <w:marRight w:val="0"/>
      <w:marTop w:val="0"/>
      <w:marBottom w:val="0"/>
      <w:divBdr>
        <w:top w:val="none" w:sz="0" w:space="0" w:color="auto"/>
        <w:left w:val="none" w:sz="0" w:space="0" w:color="auto"/>
        <w:bottom w:val="none" w:sz="0" w:space="0" w:color="auto"/>
        <w:right w:val="none" w:sz="0" w:space="0" w:color="auto"/>
      </w:divBdr>
    </w:div>
    <w:div w:id="1489008424">
      <w:bodyDiv w:val="1"/>
      <w:marLeft w:val="0"/>
      <w:marRight w:val="0"/>
      <w:marTop w:val="0"/>
      <w:marBottom w:val="0"/>
      <w:divBdr>
        <w:top w:val="none" w:sz="0" w:space="0" w:color="auto"/>
        <w:left w:val="none" w:sz="0" w:space="0" w:color="auto"/>
        <w:bottom w:val="none" w:sz="0" w:space="0" w:color="auto"/>
        <w:right w:val="none" w:sz="0" w:space="0" w:color="auto"/>
      </w:divBdr>
    </w:div>
    <w:div w:id="1731877714">
      <w:bodyDiv w:val="1"/>
      <w:marLeft w:val="0"/>
      <w:marRight w:val="0"/>
      <w:marTop w:val="0"/>
      <w:marBottom w:val="0"/>
      <w:divBdr>
        <w:top w:val="none" w:sz="0" w:space="0" w:color="auto"/>
        <w:left w:val="none" w:sz="0" w:space="0" w:color="auto"/>
        <w:bottom w:val="none" w:sz="0" w:space="0" w:color="auto"/>
        <w:right w:val="none" w:sz="0" w:space="0" w:color="auto"/>
      </w:divBdr>
    </w:div>
    <w:div w:id="19962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4105</TotalTime>
  <Pages>12</Pages>
  <Words>3990</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SDI 1055</cp:lastModifiedBy>
  <cp:revision>519</cp:revision>
  <dcterms:created xsi:type="dcterms:W3CDTF">2024-04-23T06:51:00Z</dcterms:created>
  <dcterms:modified xsi:type="dcterms:W3CDTF">2025-06-07T10:34:00Z</dcterms:modified>
</cp:coreProperties>
</file>