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EA5B0" w14:textId="77777777" w:rsidR="00180E54" w:rsidRPr="00FB158F" w:rsidRDefault="00180E54" w:rsidP="00180E54">
      <w:pPr>
        <w:spacing w:before="240" w:after="0" w:line="360" w:lineRule="auto"/>
        <w:jc w:val="center"/>
        <w:rPr>
          <w:rFonts w:ascii="Times New Roman" w:eastAsia="Times New Roman" w:hAnsi="Times New Roman" w:cs="Times New Roman"/>
          <w:b/>
          <w:color w:val="231F20"/>
          <w:sz w:val="28"/>
          <w:szCs w:val="28"/>
        </w:rPr>
      </w:pPr>
      <w:r w:rsidRPr="00FB158F">
        <w:rPr>
          <w:rFonts w:ascii="Times New Roman" w:eastAsia="Times New Roman" w:hAnsi="Times New Roman" w:cs="Times New Roman"/>
          <w:b/>
          <w:color w:val="231F20"/>
          <w:sz w:val="28"/>
          <w:szCs w:val="28"/>
        </w:rPr>
        <w:t xml:space="preserve">Heavy Metal Assessment of </w:t>
      </w:r>
      <w:r w:rsidRPr="00FB158F">
        <w:rPr>
          <w:rFonts w:ascii="Times New Roman" w:eastAsia="Times New Roman" w:hAnsi="Times New Roman" w:cs="Times New Roman"/>
          <w:b/>
          <w:i/>
          <w:iCs/>
          <w:color w:val="231F20"/>
          <w:sz w:val="28"/>
          <w:szCs w:val="28"/>
        </w:rPr>
        <w:t xml:space="preserve">Claris </w:t>
      </w:r>
      <w:proofErr w:type="spellStart"/>
      <w:r w:rsidRPr="00FB158F">
        <w:rPr>
          <w:rFonts w:ascii="Times New Roman" w:eastAsia="Times New Roman" w:hAnsi="Times New Roman" w:cs="Times New Roman"/>
          <w:b/>
          <w:i/>
          <w:iCs/>
          <w:color w:val="231F20"/>
          <w:sz w:val="28"/>
          <w:szCs w:val="28"/>
        </w:rPr>
        <w:t>angullaris</w:t>
      </w:r>
      <w:proofErr w:type="spellEnd"/>
      <w:r w:rsidRPr="00FB158F">
        <w:rPr>
          <w:rFonts w:ascii="Times New Roman" w:eastAsia="Times New Roman" w:hAnsi="Times New Roman" w:cs="Times New Roman"/>
          <w:b/>
          <w:i/>
          <w:iCs/>
          <w:color w:val="231F20"/>
          <w:sz w:val="28"/>
          <w:szCs w:val="28"/>
        </w:rPr>
        <w:t xml:space="preserve"> </w:t>
      </w:r>
      <w:r w:rsidRPr="00FB158F">
        <w:rPr>
          <w:rFonts w:ascii="Times New Roman" w:eastAsia="Times New Roman" w:hAnsi="Times New Roman" w:cs="Times New Roman"/>
          <w:b/>
          <w:color w:val="231F20"/>
          <w:sz w:val="28"/>
          <w:szCs w:val="28"/>
        </w:rPr>
        <w:t xml:space="preserve">and </w:t>
      </w:r>
      <w:r w:rsidRPr="00FB158F">
        <w:rPr>
          <w:rFonts w:ascii="Times New Roman" w:eastAsia="Times New Roman" w:hAnsi="Times New Roman" w:cs="Times New Roman"/>
          <w:b/>
          <w:i/>
          <w:iCs/>
          <w:color w:val="231F20"/>
          <w:sz w:val="28"/>
          <w:szCs w:val="28"/>
        </w:rPr>
        <w:t xml:space="preserve">Tilapia </w:t>
      </w:r>
      <w:proofErr w:type="spellStart"/>
      <w:r w:rsidRPr="00FB158F">
        <w:rPr>
          <w:rFonts w:ascii="Times New Roman" w:eastAsia="Times New Roman" w:hAnsi="Times New Roman" w:cs="Times New Roman"/>
          <w:b/>
          <w:i/>
          <w:iCs/>
          <w:color w:val="231F20"/>
          <w:sz w:val="28"/>
          <w:szCs w:val="28"/>
        </w:rPr>
        <w:t>zilli</w:t>
      </w:r>
      <w:proofErr w:type="spellEnd"/>
      <w:r w:rsidRPr="00FB158F">
        <w:rPr>
          <w:rFonts w:ascii="Times New Roman" w:eastAsia="Times New Roman" w:hAnsi="Times New Roman" w:cs="Times New Roman"/>
          <w:b/>
          <w:i/>
          <w:iCs/>
          <w:color w:val="231F20"/>
          <w:sz w:val="28"/>
          <w:szCs w:val="28"/>
        </w:rPr>
        <w:t xml:space="preserve"> </w:t>
      </w:r>
      <w:r w:rsidRPr="00FB158F">
        <w:rPr>
          <w:rFonts w:ascii="Times New Roman" w:eastAsia="Times New Roman" w:hAnsi="Times New Roman" w:cs="Times New Roman"/>
          <w:b/>
          <w:color w:val="231F20"/>
          <w:sz w:val="28"/>
          <w:szCs w:val="28"/>
        </w:rPr>
        <w:t>from Omambala River Anambra State Nigeria</w:t>
      </w:r>
    </w:p>
    <w:p w14:paraId="5E824A73" w14:textId="77777777" w:rsidR="00180E54" w:rsidRPr="00BD4047" w:rsidRDefault="00180E54" w:rsidP="00180E54">
      <w:pPr>
        <w:spacing w:before="240" w:after="0" w:line="360" w:lineRule="auto"/>
        <w:ind w:firstLine="8"/>
        <w:jc w:val="center"/>
        <w:rPr>
          <w:rFonts w:ascii="Times New Roman" w:eastAsia="Times New Roman" w:hAnsi="Times New Roman" w:cs="Times New Roman"/>
          <w:b/>
          <w:color w:val="231F20"/>
          <w:sz w:val="24"/>
          <w:szCs w:val="24"/>
        </w:rPr>
      </w:pPr>
      <w:r w:rsidRPr="00BD4047">
        <w:rPr>
          <w:rFonts w:ascii="Times New Roman" w:eastAsia="Times New Roman" w:hAnsi="Times New Roman" w:cs="Times New Roman"/>
          <w:b/>
          <w:color w:val="231F20"/>
          <w:sz w:val="24"/>
          <w:szCs w:val="24"/>
        </w:rPr>
        <w:t>ABSTRACT</w:t>
      </w:r>
    </w:p>
    <w:p w14:paraId="476F06AD" w14:textId="77777777" w:rsidR="00C53588" w:rsidRDefault="00180E54" w:rsidP="00C53588">
      <w:pPr>
        <w:spacing w:before="240" w:after="0" w:line="240" w:lineRule="auto"/>
        <w:ind w:firstLine="8"/>
        <w:jc w:val="both"/>
        <w:rPr>
          <w:rFonts w:ascii="Times New Roman" w:hAnsi="Times New Roman" w:cs="Times New Roman"/>
          <w:sz w:val="24"/>
          <w:szCs w:val="24"/>
        </w:rPr>
      </w:pPr>
      <w:r w:rsidRPr="005717BF">
        <w:rPr>
          <w:rFonts w:ascii="Times New Roman" w:eastAsia="Times New Roman" w:hAnsi="Times New Roman" w:cs="Times New Roman"/>
          <w:color w:val="231F20"/>
          <w:sz w:val="24"/>
          <w:szCs w:val="24"/>
        </w:rPr>
        <w:t xml:space="preserve">Heavy metal refers to naturally occurring chemical element with relatively high density compared to water. </w:t>
      </w:r>
      <w:r w:rsidRPr="005717BF">
        <w:rPr>
          <w:rFonts w:ascii="Times New Roman" w:hAnsi="Times New Roman" w:cs="Times New Roman"/>
          <w:color w:val="1B1B1B"/>
          <w:sz w:val="24"/>
          <w:szCs w:val="24"/>
          <w:shd w:val="clear" w:color="auto" w:fill="FFFFFF"/>
        </w:rPr>
        <w:t>Environmental contamination by these metals</w:t>
      </w:r>
      <w:r w:rsidRPr="005717BF">
        <w:rPr>
          <w:rFonts w:ascii="Times New Roman" w:eastAsia="Times New Roman" w:hAnsi="Times New Roman" w:cs="Times New Roman"/>
          <w:color w:val="231F20"/>
          <w:sz w:val="24"/>
          <w:szCs w:val="24"/>
        </w:rPr>
        <w:t xml:space="preserve"> as a result of population surge, industrialization and urbanization has raised an ecological and public health concerns. In this study, heavy metal assessment of fish organs </w:t>
      </w:r>
      <w:r>
        <w:rPr>
          <w:rFonts w:ascii="Times New Roman" w:eastAsia="Times New Roman" w:hAnsi="Times New Roman" w:cs="Times New Roman"/>
          <w:color w:val="231F20"/>
          <w:sz w:val="24"/>
          <w:szCs w:val="24"/>
        </w:rPr>
        <w:t xml:space="preserve">and water </w:t>
      </w:r>
      <w:r w:rsidRPr="005717BF">
        <w:rPr>
          <w:rFonts w:ascii="Times New Roman" w:eastAsia="Times New Roman" w:hAnsi="Times New Roman" w:cs="Times New Roman"/>
          <w:color w:val="231F20"/>
          <w:sz w:val="24"/>
          <w:szCs w:val="24"/>
        </w:rPr>
        <w:t>were conducted. Water and Fish samples (</w:t>
      </w:r>
      <w:r w:rsidRPr="005717BF">
        <w:rPr>
          <w:rFonts w:ascii="Times New Roman" w:eastAsia="Times New Roman" w:hAnsi="Times New Roman" w:cs="Times New Roman"/>
          <w:i/>
          <w:iCs/>
          <w:color w:val="231F20"/>
          <w:sz w:val="24"/>
          <w:szCs w:val="24"/>
        </w:rPr>
        <w:t xml:space="preserve">Tilapia </w:t>
      </w:r>
      <w:proofErr w:type="spellStart"/>
      <w:r w:rsidRPr="005717BF">
        <w:rPr>
          <w:rFonts w:ascii="Times New Roman" w:eastAsia="Times New Roman" w:hAnsi="Times New Roman" w:cs="Times New Roman"/>
          <w:i/>
          <w:iCs/>
          <w:color w:val="231F20"/>
          <w:sz w:val="24"/>
          <w:szCs w:val="24"/>
        </w:rPr>
        <w:t>zilli</w:t>
      </w:r>
      <w:proofErr w:type="spellEnd"/>
      <w:r w:rsidRPr="005717BF">
        <w:rPr>
          <w:rFonts w:ascii="Times New Roman" w:eastAsia="Times New Roman" w:hAnsi="Times New Roman" w:cs="Times New Roman"/>
          <w:i/>
          <w:iCs/>
          <w:color w:val="231F20"/>
          <w:sz w:val="24"/>
          <w:szCs w:val="24"/>
        </w:rPr>
        <w:t xml:space="preserve">, Claris </w:t>
      </w:r>
      <w:proofErr w:type="spellStart"/>
      <w:r w:rsidRPr="005717BF">
        <w:rPr>
          <w:rFonts w:ascii="Times New Roman" w:eastAsia="Times New Roman" w:hAnsi="Times New Roman" w:cs="Times New Roman"/>
          <w:i/>
          <w:iCs/>
          <w:color w:val="231F20"/>
          <w:sz w:val="24"/>
          <w:szCs w:val="24"/>
        </w:rPr>
        <w:t>angullaris</w:t>
      </w:r>
      <w:proofErr w:type="spellEnd"/>
      <w:r w:rsidRPr="005717BF">
        <w:rPr>
          <w:rFonts w:ascii="Times New Roman" w:eastAsia="Times New Roman" w:hAnsi="Times New Roman" w:cs="Times New Roman"/>
          <w:color w:val="231F20"/>
          <w:sz w:val="24"/>
          <w:szCs w:val="24"/>
        </w:rPr>
        <w:t>) from Omambala river, were assessed for heavy metals (Lead, Zinc, Cadmium, Iron, Nickel) concentration. The fishes were caught overnight with the aid of net</w:t>
      </w:r>
      <w:r>
        <w:rPr>
          <w:rFonts w:ascii="Times New Roman" w:eastAsia="Times New Roman" w:hAnsi="Times New Roman" w:cs="Times New Roman"/>
          <w:color w:val="231F20"/>
          <w:sz w:val="24"/>
          <w:szCs w:val="24"/>
        </w:rPr>
        <w:t>s cast by the local fishermen. </w:t>
      </w:r>
      <w:r w:rsidRPr="00BD4047">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z w:val="24"/>
          <w:szCs w:val="24"/>
        </w:rPr>
        <w:t xml:space="preserve"> fish</w:t>
      </w:r>
      <w:r w:rsidRPr="00BD4047">
        <w:rPr>
          <w:rFonts w:ascii="Times New Roman" w:eastAsia="Times New Roman" w:hAnsi="Times New Roman" w:cs="Times New Roman"/>
          <w:color w:val="231F20"/>
          <w:sz w:val="24"/>
          <w:szCs w:val="24"/>
        </w:rPr>
        <w:t xml:space="preserve"> organs </w:t>
      </w:r>
      <w:r>
        <w:rPr>
          <w:rFonts w:ascii="Times New Roman" w:eastAsia="Times New Roman" w:hAnsi="Times New Roman" w:cs="Times New Roman"/>
          <w:color w:val="231F20"/>
          <w:sz w:val="24"/>
          <w:szCs w:val="24"/>
        </w:rPr>
        <w:t xml:space="preserve">(muscles, liver, kidneys and gills) </w:t>
      </w:r>
      <w:r w:rsidRPr="00BD4047">
        <w:rPr>
          <w:rFonts w:ascii="Times New Roman" w:eastAsia="Times New Roman" w:hAnsi="Times New Roman" w:cs="Times New Roman"/>
          <w:color w:val="231F20"/>
          <w:sz w:val="24"/>
          <w:szCs w:val="24"/>
        </w:rPr>
        <w:t xml:space="preserve">were digested and the concentration of the heavy metals determined using the Atomic Absorption Spectrometer (AAS 220FS). Results showed </w:t>
      </w:r>
      <w:r>
        <w:rPr>
          <w:rFonts w:ascii="Times New Roman" w:eastAsia="Times New Roman" w:hAnsi="Times New Roman" w:cs="Times New Roman"/>
          <w:color w:val="231F20"/>
          <w:sz w:val="24"/>
          <w:szCs w:val="24"/>
        </w:rPr>
        <w:t>varying degree</w:t>
      </w:r>
      <w:r w:rsidR="00DB46A4">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z w:val="24"/>
          <w:szCs w:val="24"/>
        </w:rPr>
        <w:t xml:space="preserve"> of </w:t>
      </w:r>
      <w:r w:rsidRPr="00BD4047">
        <w:rPr>
          <w:rFonts w:ascii="Times New Roman" w:eastAsia="Times New Roman" w:hAnsi="Times New Roman" w:cs="Times New Roman"/>
          <w:color w:val="231F20"/>
          <w:sz w:val="24"/>
          <w:szCs w:val="24"/>
        </w:rPr>
        <w:t xml:space="preserve">heavy metal concentrations </w:t>
      </w:r>
      <w:r>
        <w:rPr>
          <w:rFonts w:ascii="Times New Roman" w:eastAsia="Times New Roman" w:hAnsi="Times New Roman" w:cs="Times New Roman"/>
          <w:color w:val="231F20"/>
          <w:sz w:val="24"/>
          <w:szCs w:val="24"/>
        </w:rPr>
        <w:t xml:space="preserve">in the two fish species. </w:t>
      </w:r>
      <w:r w:rsidRPr="00BD4047">
        <w:rPr>
          <w:rFonts w:ascii="Times New Roman" w:eastAsia="Times New Roman" w:hAnsi="Times New Roman" w:cs="Times New Roman"/>
          <w:color w:val="231F20"/>
          <w:sz w:val="24"/>
          <w:szCs w:val="24"/>
        </w:rPr>
        <w:t xml:space="preserve">In </w:t>
      </w:r>
      <w:r w:rsidRPr="00BD4047">
        <w:rPr>
          <w:rFonts w:ascii="Times New Roman" w:eastAsia="Times New Roman" w:hAnsi="Times New Roman" w:cs="Times New Roman"/>
          <w:i/>
          <w:iCs/>
          <w:color w:val="231F20"/>
          <w:sz w:val="24"/>
          <w:szCs w:val="24"/>
        </w:rPr>
        <w:t>C</w:t>
      </w:r>
      <w:r>
        <w:rPr>
          <w:rFonts w:ascii="Times New Roman" w:eastAsia="Times New Roman" w:hAnsi="Times New Roman" w:cs="Times New Roman"/>
          <w:i/>
          <w:iCs/>
          <w:color w:val="231F20"/>
          <w:sz w:val="24"/>
          <w:szCs w:val="24"/>
        </w:rPr>
        <w:t>laris</w:t>
      </w:r>
      <w:r w:rsidRPr="00BD4047">
        <w:rPr>
          <w:rFonts w:ascii="Times New Roman" w:eastAsia="Times New Roman" w:hAnsi="Times New Roman" w:cs="Times New Roman"/>
          <w:i/>
          <w:iCs/>
          <w:color w:val="231F20"/>
          <w:sz w:val="24"/>
          <w:szCs w:val="24"/>
        </w:rPr>
        <w:t xml:space="preserve"> </w:t>
      </w:r>
      <w:proofErr w:type="spellStart"/>
      <w:r w:rsidRPr="00BD4047">
        <w:rPr>
          <w:rFonts w:ascii="Times New Roman" w:eastAsia="Times New Roman" w:hAnsi="Times New Roman" w:cs="Times New Roman"/>
          <w:i/>
          <w:iCs/>
          <w:color w:val="231F20"/>
          <w:sz w:val="24"/>
          <w:szCs w:val="24"/>
        </w:rPr>
        <w:t>angullaris</w:t>
      </w:r>
      <w:proofErr w:type="spellEnd"/>
      <w:r w:rsidRPr="00BD4047">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the mean heavy metal concent</w:t>
      </w:r>
      <w:r w:rsidR="00DC6148">
        <w:rPr>
          <w:rFonts w:ascii="Times New Roman" w:eastAsia="Times New Roman" w:hAnsi="Times New Roman" w:cs="Times New Roman"/>
          <w:color w:val="231F20"/>
          <w:sz w:val="24"/>
          <w:szCs w:val="24"/>
        </w:rPr>
        <w:t>ration detected were 0.09±0.013 – 0.454±0.544</w:t>
      </w:r>
      <w:r>
        <w:rPr>
          <w:rFonts w:ascii="Times New Roman" w:eastAsia="Times New Roman" w:hAnsi="Times New Roman" w:cs="Times New Roman"/>
          <w:color w:val="231F20"/>
          <w:sz w:val="24"/>
          <w:szCs w:val="24"/>
        </w:rPr>
        <w:t xml:space="preserve"> in Iron, </w:t>
      </w:r>
      <w:r w:rsidR="00DC6148">
        <w:rPr>
          <w:rFonts w:ascii="Times New Roman" w:eastAsia="Times New Roman" w:hAnsi="Times New Roman" w:cs="Times New Roman"/>
          <w:color w:val="231F20"/>
          <w:sz w:val="24"/>
          <w:szCs w:val="24"/>
        </w:rPr>
        <w:t xml:space="preserve">Nickel 0.001±0.002 - 0.021±0.008, Zinc </w:t>
      </w:r>
      <w:r w:rsidR="00CC5379">
        <w:rPr>
          <w:rFonts w:ascii="Times New Roman" w:eastAsia="Times New Roman" w:hAnsi="Times New Roman" w:cs="Times New Roman"/>
          <w:color w:val="231F20"/>
          <w:sz w:val="24"/>
          <w:szCs w:val="24"/>
        </w:rPr>
        <w:t>0.126±0.008 - 0.345±0.108, Lead</w:t>
      </w:r>
      <w:r>
        <w:rPr>
          <w:rFonts w:ascii="Times New Roman" w:eastAsia="Times New Roman" w:hAnsi="Times New Roman" w:cs="Times New Roman"/>
          <w:color w:val="231F20"/>
          <w:sz w:val="24"/>
          <w:szCs w:val="24"/>
        </w:rPr>
        <w:t xml:space="preserve"> 0.001±0.002</w:t>
      </w:r>
      <w:r w:rsidR="00CC5379">
        <w:rPr>
          <w:rFonts w:ascii="Times New Roman" w:eastAsia="Times New Roman" w:hAnsi="Times New Roman" w:cs="Times New Roman"/>
          <w:color w:val="231F20"/>
          <w:sz w:val="24"/>
          <w:szCs w:val="24"/>
        </w:rPr>
        <w:t xml:space="preserve">- 0.660±0.244 and Cadmium 0- 0.014±0.012 -0.029±0.008. Cadmium and lead were not detected in the muscles and kidney of </w:t>
      </w:r>
      <w:r w:rsidR="00CC5379">
        <w:rPr>
          <w:rFonts w:ascii="Times New Roman" w:eastAsia="Times New Roman" w:hAnsi="Times New Roman" w:cs="Times New Roman"/>
          <w:i/>
          <w:color w:val="231F20"/>
          <w:sz w:val="24"/>
          <w:szCs w:val="24"/>
        </w:rPr>
        <w:t xml:space="preserve">C. </w:t>
      </w:r>
      <w:proofErr w:type="spellStart"/>
      <w:r w:rsidR="00CC5379">
        <w:rPr>
          <w:rFonts w:ascii="Times New Roman" w:eastAsia="Times New Roman" w:hAnsi="Times New Roman" w:cs="Times New Roman"/>
          <w:i/>
          <w:color w:val="231F20"/>
          <w:sz w:val="24"/>
          <w:szCs w:val="24"/>
        </w:rPr>
        <w:t>angullaris</w:t>
      </w:r>
      <w:proofErr w:type="spellEnd"/>
      <w:r w:rsidR="00CC5379">
        <w:rPr>
          <w:rFonts w:ascii="Times New Roman" w:eastAsia="Times New Roman" w:hAnsi="Times New Roman" w:cs="Times New Roman"/>
          <w:i/>
          <w:color w:val="231F20"/>
          <w:sz w:val="24"/>
          <w:szCs w:val="24"/>
        </w:rPr>
        <w:t xml:space="preserve"> </w:t>
      </w:r>
      <w:r w:rsidR="00CC5379">
        <w:rPr>
          <w:rFonts w:ascii="Times New Roman" w:eastAsia="Times New Roman" w:hAnsi="Times New Roman" w:cs="Times New Roman"/>
          <w:color w:val="231F20"/>
          <w:sz w:val="24"/>
          <w:szCs w:val="24"/>
        </w:rPr>
        <w:t>respectively.</w:t>
      </w:r>
      <w:r>
        <w:rPr>
          <w:rFonts w:ascii="Times New Roman" w:eastAsia="Times New Roman" w:hAnsi="Times New Roman" w:cs="Times New Roman"/>
          <w:color w:val="231F20"/>
          <w:sz w:val="24"/>
          <w:szCs w:val="24"/>
        </w:rPr>
        <w:t xml:space="preserve"> </w:t>
      </w:r>
      <w:r w:rsidR="00CC5379">
        <w:rPr>
          <w:rFonts w:ascii="Times New Roman" w:eastAsia="Times New Roman" w:hAnsi="Times New Roman" w:cs="Times New Roman"/>
          <w:color w:val="231F20"/>
          <w:sz w:val="24"/>
          <w:szCs w:val="24"/>
        </w:rPr>
        <w:t xml:space="preserve">In </w:t>
      </w:r>
      <w:r w:rsidRPr="0082535D">
        <w:rPr>
          <w:rFonts w:ascii="Times New Roman" w:eastAsia="Times New Roman" w:hAnsi="Times New Roman" w:cs="Times New Roman"/>
          <w:i/>
          <w:color w:val="231F20"/>
          <w:sz w:val="24"/>
          <w:szCs w:val="24"/>
        </w:rPr>
        <w:t>Tilapia</w:t>
      </w:r>
      <w:r>
        <w:rPr>
          <w:rFonts w:ascii="Times New Roman" w:eastAsia="Times New Roman" w:hAnsi="Times New Roman" w:cs="Times New Roman"/>
          <w:color w:val="231F20"/>
          <w:sz w:val="24"/>
          <w:szCs w:val="24"/>
        </w:rPr>
        <w:t xml:space="preserve"> </w:t>
      </w:r>
      <w:proofErr w:type="spellStart"/>
      <w:r w:rsidRPr="0082535D">
        <w:rPr>
          <w:rFonts w:ascii="Times New Roman" w:eastAsia="Times New Roman" w:hAnsi="Times New Roman" w:cs="Times New Roman"/>
          <w:i/>
          <w:color w:val="231F20"/>
          <w:sz w:val="24"/>
          <w:szCs w:val="24"/>
        </w:rPr>
        <w:t>zilli</w:t>
      </w:r>
      <w:proofErr w:type="spellEnd"/>
      <w:r>
        <w:rPr>
          <w:rFonts w:ascii="Times New Roman" w:eastAsia="Times New Roman" w:hAnsi="Times New Roman" w:cs="Times New Roman"/>
          <w:i/>
          <w:color w:val="231F20"/>
          <w:sz w:val="24"/>
          <w:szCs w:val="24"/>
        </w:rPr>
        <w:t xml:space="preserve"> </w:t>
      </w:r>
      <w:r w:rsidRPr="000D3683">
        <w:rPr>
          <w:rFonts w:ascii="Times New Roman" w:eastAsia="Times New Roman" w:hAnsi="Times New Roman" w:cs="Times New Roman"/>
          <w:color w:val="231F20"/>
          <w:sz w:val="24"/>
          <w:szCs w:val="24"/>
        </w:rPr>
        <w:t>the range</w:t>
      </w:r>
      <w:r>
        <w:rPr>
          <w:rFonts w:ascii="Times New Roman" w:eastAsia="Times New Roman" w:hAnsi="Times New Roman" w:cs="Times New Roman"/>
          <w:i/>
          <w:color w:val="231F20"/>
          <w:sz w:val="24"/>
          <w:szCs w:val="24"/>
        </w:rPr>
        <w:t xml:space="preserve"> </w:t>
      </w:r>
      <w:r w:rsidR="00CC5379">
        <w:rPr>
          <w:rFonts w:ascii="Times New Roman" w:eastAsia="Times New Roman" w:hAnsi="Times New Roman" w:cs="Times New Roman"/>
          <w:color w:val="231F20"/>
          <w:sz w:val="24"/>
          <w:szCs w:val="24"/>
        </w:rPr>
        <w:t xml:space="preserve">recorded </w:t>
      </w:r>
      <w:r w:rsidRPr="0082535D">
        <w:rPr>
          <w:rFonts w:ascii="Times New Roman" w:eastAsia="Times New Roman" w:hAnsi="Times New Roman" w:cs="Times New Roman"/>
          <w:color w:val="231F20"/>
          <w:sz w:val="24"/>
          <w:szCs w:val="24"/>
        </w:rPr>
        <w:t xml:space="preserve">were </w:t>
      </w:r>
      <w:r w:rsidR="00A5699A">
        <w:rPr>
          <w:rFonts w:ascii="Times New Roman" w:eastAsia="Times New Roman" w:hAnsi="Times New Roman" w:cs="Times New Roman"/>
          <w:color w:val="231F20"/>
          <w:sz w:val="24"/>
          <w:szCs w:val="24"/>
        </w:rPr>
        <w:t>Iron 0.061±0.005</w:t>
      </w:r>
      <w:r>
        <w:rPr>
          <w:rFonts w:ascii="Times New Roman" w:eastAsia="Times New Roman" w:hAnsi="Times New Roman" w:cs="Times New Roman"/>
          <w:color w:val="231F20"/>
          <w:sz w:val="24"/>
          <w:szCs w:val="24"/>
        </w:rPr>
        <w:t xml:space="preserve"> – </w:t>
      </w:r>
      <w:r w:rsidR="0067780F">
        <w:rPr>
          <w:rFonts w:ascii="Times New Roman" w:eastAsia="Times New Roman" w:hAnsi="Times New Roman" w:cs="Times New Roman"/>
          <w:color w:val="231F20"/>
          <w:sz w:val="24"/>
          <w:szCs w:val="24"/>
        </w:rPr>
        <w:t>0.0249±0.</w:t>
      </w:r>
      <w:r>
        <w:rPr>
          <w:rFonts w:ascii="Times New Roman" w:eastAsia="Times New Roman" w:hAnsi="Times New Roman" w:cs="Times New Roman"/>
          <w:color w:val="231F20"/>
          <w:sz w:val="24"/>
          <w:szCs w:val="24"/>
        </w:rPr>
        <w:t>07</w:t>
      </w:r>
      <w:r w:rsidR="0067780F">
        <w:rPr>
          <w:rFonts w:ascii="Times New Roman" w:eastAsia="Times New Roman" w:hAnsi="Times New Roman" w:cs="Times New Roman"/>
          <w:color w:val="231F20"/>
          <w:sz w:val="24"/>
          <w:szCs w:val="24"/>
        </w:rPr>
        <w:t>6</w:t>
      </w:r>
      <w:r>
        <w:rPr>
          <w:rFonts w:ascii="Times New Roman" w:eastAsia="Times New Roman" w:hAnsi="Times New Roman" w:cs="Times New Roman"/>
          <w:color w:val="231F20"/>
          <w:sz w:val="24"/>
          <w:szCs w:val="24"/>
        </w:rPr>
        <w:t>, Nickel 0.00</w:t>
      </w:r>
      <w:r w:rsidR="0067780F">
        <w:rPr>
          <w:rFonts w:ascii="Times New Roman" w:eastAsia="Times New Roman" w:hAnsi="Times New Roman" w:cs="Times New Roman"/>
          <w:color w:val="231F20"/>
          <w:sz w:val="24"/>
          <w:szCs w:val="24"/>
        </w:rPr>
        <w:t>9</w:t>
      </w:r>
      <w:r>
        <w:rPr>
          <w:rFonts w:ascii="Times New Roman" w:eastAsia="Times New Roman" w:hAnsi="Times New Roman" w:cs="Times New Roman"/>
          <w:color w:val="231F20"/>
          <w:sz w:val="24"/>
          <w:szCs w:val="24"/>
        </w:rPr>
        <w:t>±0.</w:t>
      </w:r>
      <w:r w:rsidR="0067780F">
        <w:rPr>
          <w:rFonts w:ascii="Times New Roman" w:eastAsia="Times New Roman" w:hAnsi="Times New Roman" w:cs="Times New Roman"/>
          <w:color w:val="231F20"/>
          <w:sz w:val="24"/>
          <w:szCs w:val="24"/>
        </w:rPr>
        <w:t>004 – 0.021±0.013</w:t>
      </w:r>
      <w:r>
        <w:rPr>
          <w:rFonts w:ascii="Times New Roman" w:eastAsia="Times New Roman" w:hAnsi="Times New Roman" w:cs="Times New Roman"/>
          <w:color w:val="231F20"/>
          <w:sz w:val="24"/>
          <w:szCs w:val="24"/>
        </w:rPr>
        <w:t xml:space="preserve">, </w:t>
      </w:r>
      <w:r w:rsidRPr="0082535D">
        <w:rPr>
          <w:rFonts w:ascii="Times New Roman" w:eastAsia="Times New Roman" w:hAnsi="Times New Roman" w:cs="Times New Roman"/>
          <w:color w:val="231F20"/>
          <w:sz w:val="24"/>
          <w:szCs w:val="24"/>
        </w:rPr>
        <w:t>Zinc</w:t>
      </w:r>
      <w:r>
        <w:rPr>
          <w:rFonts w:ascii="Times New Roman" w:eastAsia="Times New Roman" w:hAnsi="Times New Roman" w:cs="Times New Roman"/>
          <w:i/>
          <w:color w:val="231F20"/>
          <w:sz w:val="24"/>
          <w:szCs w:val="24"/>
        </w:rPr>
        <w:t xml:space="preserve"> </w:t>
      </w:r>
      <w:r w:rsidR="0067780F">
        <w:rPr>
          <w:rFonts w:ascii="Times New Roman" w:eastAsia="Times New Roman" w:hAnsi="Times New Roman" w:cs="Times New Roman"/>
          <w:color w:val="231F20"/>
          <w:sz w:val="24"/>
          <w:szCs w:val="24"/>
        </w:rPr>
        <w:t>0.168</w:t>
      </w:r>
      <w:r>
        <w:rPr>
          <w:rFonts w:ascii="Times New Roman" w:eastAsia="Times New Roman" w:hAnsi="Times New Roman" w:cs="Times New Roman"/>
          <w:i/>
          <w:color w:val="231F20"/>
          <w:sz w:val="24"/>
          <w:szCs w:val="24"/>
        </w:rPr>
        <w:t>±</w:t>
      </w:r>
      <w:r w:rsidR="0067780F">
        <w:rPr>
          <w:rFonts w:ascii="Times New Roman" w:eastAsia="Times New Roman" w:hAnsi="Times New Roman" w:cs="Times New Roman"/>
          <w:color w:val="231F20"/>
          <w:sz w:val="24"/>
          <w:szCs w:val="24"/>
        </w:rPr>
        <w:t>0.069 – 0.232±0.0</w:t>
      </w:r>
      <w:r>
        <w:rPr>
          <w:rFonts w:ascii="Times New Roman" w:eastAsia="Times New Roman" w:hAnsi="Times New Roman" w:cs="Times New Roman"/>
          <w:color w:val="231F20"/>
          <w:sz w:val="24"/>
          <w:szCs w:val="24"/>
        </w:rPr>
        <w:t>8</w:t>
      </w:r>
      <w:r w:rsidR="0067780F">
        <w:rPr>
          <w:rFonts w:ascii="Times New Roman" w:eastAsia="Times New Roman" w:hAnsi="Times New Roman" w:cs="Times New Roman"/>
          <w:color w:val="231F20"/>
          <w:sz w:val="24"/>
          <w:szCs w:val="24"/>
        </w:rPr>
        <w:t>1, Lead 0.026±0.023 – 0.4</w:t>
      </w:r>
      <w:r>
        <w:rPr>
          <w:rFonts w:ascii="Times New Roman" w:eastAsia="Times New Roman" w:hAnsi="Times New Roman" w:cs="Times New Roman"/>
          <w:color w:val="231F20"/>
          <w:sz w:val="24"/>
          <w:szCs w:val="24"/>
        </w:rPr>
        <w:t>4</w:t>
      </w:r>
      <w:r w:rsidR="0067780F">
        <w:rPr>
          <w:rFonts w:ascii="Times New Roman" w:eastAsia="Times New Roman" w:hAnsi="Times New Roman" w:cs="Times New Roman"/>
          <w:color w:val="231F20"/>
          <w:sz w:val="24"/>
          <w:szCs w:val="24"/>
        </w:rPr>
        <w:t>7</w:t>
      </w:r>
      <w:r>
        <w:rPr>
          <w:rFonts w:ascii="Times New Roman" w:eastAsia="Times New Roman" w:hAnsi="Times New Roman" w:cs="Times New Roman"/>
          <w:color w:val="231F20"/>
          <w:sz w:val="24"/>
          <w:szCs w:val="24"/>
        </w:rPr>
        <w:t>±0.</w:t>
      </w:r>
      <w:r w:rsidR="0067780F">
        <w:rPr>
          <w:rFonts w:ascii="Times New Roman" w:eastAsia="Times New Roman" w:hAnsi="Times New Roman" w:cs="Times New Roman"/>
          <w:color w:val="231F20"/>
          <w:sz w:val="24"/>
          <w:szCs w:val="24"/>
        </w:rPr>
        <w:t>0</w:t>
      </w:r>
      <w:r>
        <w:rPr>
          <w:rFonts w:ascii="Times New Roman" w:eastAsia="Times New Roman" w:hAnsi="Times New Roman" w:cs="Times New Roman"/>
          <w:color w:val="231F20"/>
          <w:sz w:val="24"/>
          <w:szCs w:val="24"/>
        </w:rPr>
        <w:t>7</w:t>
      </w:r>
      <w:r w:rsidR="0067780F">
        <w:rPr>
          <w:rFonts w:ascii="Times New Roman" w:eastAsia="Times New Roman" w:hAnsi="Times New Roman" w:cs="Times New Roman"/>
          <w:color w:val="231F20"/>
          <w:sz w:val="24"/>
          <w:szCs w:val="24"/>
        </w:rPr>
        <w:t>3</w:t>
      </w:r>
      <w:r>
        <w:rPr>
          <w:rFonts w:ascii="Times New Roman" w:eastAsia="Times New Roman" w:hAnsi="Times New Roman" w:cs="Times New Roman"/>
          <w:color w:val="231F20"/>
          <w:sz w:val="24"/>
          <w:szCs w:val="24"/>
        </w:rPr>
        <w:t xml:space="preserve"> and Cadmium </w:t>
      </w:r>
      <w:r w:rsidR="0067780F">
        <w:rPr>
          <w:rFonts w:ascii="Times New Roman" w:eastAsia="Times New Roman" w:hAnsi="Times New Roman" w:cs="Times New Roman"/>
          <w:color w:val="231F20"/>
          <w:sz w:val="24"/>
          <w:szCs w:val="24"/>
        </w:rPr>
        <w:t xml:space="preserve">0.010±0.009 –0.016±0.010. </w:t>
      </w:r>
      <w:r w:rsidRPr="0082535D">
        <w:rPr>
          <w:rFonts w:ascii="Times New Roman" w:eastAsia="Times New Roman" w:hAnsi="Times New Roman" w:cs="Times New Roman"/>
          <w:color w:val="231F20"/>
          <w:sz w:val="24"/>
          <w:szCs w:val="24"/>
        </w:rPr>
        <w:t>The</w:t>
      </w:r>
      <w:r w:rsidRPr="00BD4047">
        <w:rPr>
          <w:rFonts w:ascii="Times New Roman" w:eastAsia="Times New Roman" w:hAnsi="Times New Roman" w:cs="Times New Roman"/>
          <w:color w:val="231F20"/>
          <w:sz w:val="24"/>
          <w:szCs w:val="24"/>
        </w:rPr>
        <w:t xml:space="preserve"> concentration of Iron was at maximum in the kidneys of </w:t>
      </w:r>
      <w:r>
        <w:rPr>
          <w:rFonts w:ascii="Times New Roman" w:eastAsia="Times New Roman" w:hAnsi="Times New Roman" w:cs="Times New Roman"/>
          <w:color w:val="231F20"/>
          <w:sz w:val="24"/>
          <w:szCs w:val="24"/>
        </w:rPr>
        <w:t>the two fish species. Highest accumula</w:t>
      </w:r>
      <w:r w:rsidRPr="00BD4047">
        <w:rPr>
          <w:rFonts w:ascii="Times New Roman" w:eastAsia="Times New Roman" w:hAnsi="Times New Roman" w:cs="Times New Roman"/>
          <w:color w:val="231F20"/>
          <w:sz w:val="24"/>
          <w:szCs w:val="24"/>
        </w:rPr>
        <w:t xml:space="preserve">tion of Zinc </w:t>
      </w:r>
      <w:r w:rsidR="0067780F">
        <w:rPr>
          <w:rFonts w:ascii="Times New Roman" w:eastAsia="Times New Roman" w:hAnsi="Times New Roman" w:cs="Times New Roman"/>
          <w:color w:val="231F20"/>
          <w:sz w:val="24"/>
          <w:szCs w:val="24"/>
        </w:rPr>
        <w:t xml:space="preserve">and Lead </w:t>
      </w:r>
      <w:r>
        <w:rPr>
          <w:rFonts w:ascii="Times New Roman" w:eastAsia="Times New Roman" w:hAnsi="Times New Roman" w:cs="Times New Roman"/>
          <w:color w:val="231F20"/>
          <w:sz w:val="24"/>
          <w:szCs w:val="24"/>
        </w:rPr>
        <w:t>w</w:t>
      </w:r>
      <w:r w:rsidR="0067780F">
        <w:rPr>
          <w:rFonts w:ascii="Times New Roman" w:eastAsia="Times New Roman" w:hAnsi="Times New Roman" w:cs="Times New Roman"/>
          <w:color w:val="231F20"/>
          <w:sz w:val="24"/>
          <w:szCs w:val="24"/>
        </w:rPr>
        <w:t xml:space="preserve">ere </w:t>
      </w:r>
      <w:r>
        <w:rPr>
          <w:rFonts w:ascii="Times New Roman" w:eastAsia="Times New Roman" w:hAnsi="Times New Roman" w:cs="Times New Roman"/>
          <w:color w:val="231F20"/>
          <w:sz w:val="24"/>
          <w:szCs w:val="24"/>
        </w:rPr>
        <w:t xml:space="preserve">detected </w:t>
      </w:r>
      <w:r w:rsidRPr="00BD4047">
        <w:rPr>
          <w:rFonts w:ascii="Times New Roman" w:eastAsia="Times New Roman" w:hAnsi="Times New Roman" w:cs="Times New Roman"/>
          <w:color w:val="231F20"/>
          <w:sz w:val="24"/>
          <w:szCs w:val="24"/>
        </w:rPr>
        <w:t xml:space="preserve">in gills of </w:t>
      </w:r>
      <w:r w:rsidRPr="00BD4047">
        <w:rPr>
          <w:rFonts w:ascii="Times New Roman" w:eastAsia="Times New Roman" w:hAnsi="Times New Roman" w:cs="Times New Roman"/>
          <w:i/>
          <w:iCs/>
          <w:color w:val="231F20"/>
          <w:sz w:val="24"/>
          <w:szCs w:val="24"/>
        </w:rPr>
        <w:t xml:space="preserve">T. </w:t>
      </w:r>
      <w:proofErr w:type="spellStart"/>
      <w:r w:rsidRPr="00BD4047">
        <w:rPr>
          <w:rFonts w:ascii="Times New Roman" w:eastAsia="Times New Roman" w:hAnsi="Times New Roman" w:cs="Times New Roman"/>
          <w:i/>
          <w:iCs/>
          <w:color w:val="231F20"/>
          <w:sz w:val="24"/>
          <w:szCs w:val="24"/>
        </w:rPr>
        <w:t>zilli</w:t>
      </w:r>
      <w:proofErr w:type="spellEnd"/>
      <w:r w:rsidRPr="00BD4047">
        <w:rPr>
          <w:rFonts w:ascii="Times New Roman" w:eastAsia="Times New Roman" w:hAnsi="Times New Roman" w:cs="Times New Roman"/>
          <w:i/>
          <w:iCs/>
          <w:color w:val="231F20"/>
          <w:sz w:val="24"/>
          <w:szCs w:val="24"/>
        </w:rPr>
        <w:t xml:space="preserve"> </w:t>
      </w:r>
      <w:r w:rsidRPr="00BD4047">
        <w:rPr>
          <w:rFonts w:ascii="Times New Roman" w:eastAsia="Times New Roman" w:hAnsi="Times New Roman" w:cs="Times New Roman"/>
          <w:color w:val="231F20"/>
          <w:sz w:val="24"/>
          <w:szCs w:val="24"/>
        </w:rPr>
        <w:t xml:space="preserve">and </w:t>
      </w:r>
      <w:r w:rsidRPr="00BD4047">
        <w:rPr>
          <w:rFonts w:ascii="Times New Roman" w:eastAsia="Times New Roman" w:hAnsi="Times New Roman" w:cs="Times New Roman"/>
          <w:i/>
          <w:iCs/>
          <w:color w:val="231F20"/>
          <w:sz w:val="24"/>
          <w:szCs w:val="24"/>
        </w:rPr>
        <w:t xml:space="preserve">C. </w:t>
      </w:r>
      <w:proofErr w:type="spellStart"/>
      <w:r w:rsidRPr="00BD4047">
        <w:rPr>
          <w:rFonts w:ascii="Times New Roman" w:eastAsia="Times New Roman" w:hAnsi="Times New Roman" w:cs="Times New Roman"/>
          <w:i/>
          <w:iCs/>
          <w:color w:val="231F20"/>
          <w:sz w:val="24"/>
          <w:szCs w:val="24"/>
        </w:rPr>
        <w:t>angullaris</w:t>
      </w:r>
      <w:proofErr w:type="spellEnd"/>
      <w:r w:rsidR="00C53588">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 </w:t>
      </w:r>
      <w:r w:rsidR="00C53588" w:rsidRPr="00E0482F">
        <w:rPr>
          <w:rFonts w:ascii="Times New Roman" w:hAnsi="Times New Roman" w:cs="Times New Roman"/>
          <w:sz w:val="24"/>
          <w:szCs w:val="24"/>
        </w:rPr>
        <w:t>Overall the</w:t>
      </w:r>
      <w:r w:rsidR="00C53588">
        <w:rPr>
          <w:rFonts w:ascii="Times New Roman" w:hAnsi="Times New Roman" w:cs="Times New Roman"/>
          <w:sz w:val="24"/>
          <w:szCs w:val="24"/>
        </w:rPr>
        <w:t xml:space="preserve"> analyzed heavy metal (Iron, Nickel, Zinc, Lead, Cadmium) were all detected in the organs of the two fish species except lead and cadmium which were not detected in the kidney and muscle of </w:t>
      </w:r>
      <w:r w:rsidR="00C53588">
        <w:rPr>
          <w:rFonts w:ascii="Times New Roman" w:hAnsi="Times New Roman" w:cs="Times New Roman"/>
          <w:i/>
          <w:sz w:val="24"/>
          <w:szCs w:val="24"/>
        </w:rPr>
        <w:t xml:space="preserve">C. </w:t>
      </w:r>
      <w:proofErr w:type="spellStart"/>
      <w:r w:rsidR="00C53588">
        <w:rPr>
          <w:rFonts w:ascii="Times New Roman" w:hAnsi="Times New Roman" w:cs="Times New Roman"/>
          <w:i/>
          <w:sz w:val="24"/>
          <w:szCs w:val="24"/>
        </w:rPr>
        <w:t>angullaris</w:t>
      </w:r>
      <w:proofErr w:type="spellEnd"/>
      <w:r w:rsidR="00C53588">
        <w:rPr>
          <w:rFonts w:ascii="Times New Roman" w:hAnsi="Times New Roman" w:cs="Times New Roman"/>
          <w:i/>
          <w:sz w:val="24"/>
          <w:szCs w:val="24"/>
        </w:rPr>
        <w:t xml:space="preserve"> </w:t>
      </w:r>
      <w:r w:rsidR="00C53588">
        <w:rPr>
          <w:rFonts w:ascii="Times New Roman" w:hAnsi="Times New Roman" w:cs="Times New Roman"/>
          <w:sz w:val="24"/>
          <w:szCs w:val="24"/>
        </w:rPr>
        <w:t xml:space="preserve">respectively. The </w:t>
      </w:r>
      <w:r w:rsidR="00C53588" w:rsidRPr="00E0482F">
        <w:rPr>
          <w:rFonts w:ascii="Times New Roman" w:hAnsi="Times New Roman" w:cs="Times New Roman"/>
          <w:sz w:val="24"/>
          <w:szCs w:val="24"/>
        </w:rPr>
        <w:t>bioaccumulation of the heavy metal</w:t>
      </w:r>
      <w:r w:rsidR="00C53588">
        <w:rPr>
          <w:rFonts w:ascii="Times New Roman" w:hAnsi="Times New Roman" w:cs="Times New Roman"/>
          <w:sz w:val="24"/>
          <w:szCs w:val="24"/>
        </w:rPr>
        <w:t>s</w:t>
      </w:r>
      <w:r w:rsidR="00C53588" w:rsidRPr="00E0482F">
        <w:rPr>
          <w:rFonts w:ascii="Times New Roman" w:hAnsi="Times New Roman" w:cs="Times New Roman"/>
          <w:sz w:val="24"/>
          <w:szCs w:val="24"/>
        </w:rPr>
        <w:t xml:space="preserve"> is</w:t>
      </w:r>
      <w:r w:rsidR="00C53588">
        <w:rPr>
          <w:rFonts w:ascii="Times New Roman" w:hAnsi="Times New Roman" w:cs="Times New Roman"/>
          <w:sz w:val="24"/>
          <w:szCs w:val="24"/>
        </w:rPr>
        <w:t xml:space="preserve"> presented </w:t>
      </w:r>
      <w:r w:rsidR="00C53588" w:rsidRPr="00E0482F">
        <w:rPr>
          <w:rFonts w:ascii="Times New Roman" w:hAnsi="Times New Roman" w:cs="Times New Roman"/>
          <w:sz w:val="24"/>
          <w:szCs w:val="24"/>
        </w:rPr>
        <w:t xml:space="preserve">in descending order of </w:t>
      </w:r>
      <w:r w:rsidR="00C53588">
        <w:rPr>
          <w:rFonts w:ascii="Times New Roman" w:hAnsi="Times New Roman" w:cs="Times New Roman"/>
          <w:sz w:val="24"/>
          <w:szCs w:val="24"/>
        </w:rPr>
        <w:t xml:space="preserve">the most prevalence as </w:t>
      </w:r>
      <w:r w:rsidR="00C53588" w:rsidRPr="00E0482F">
        <w:rPr>
          <w:rFonts w:ascii="Times New Roman" w:hAnsi="Times New Roman" w:cs="Times New Roman"/>
          <w:sz w:val="24"/>
          <w:szCs w:val="24"/>
        </w:rPr>
        <w:t>Lead (0.660±0.244) &gt; Iron &gt; (0.454±0.544) &gt; Zinc (0.345±0.108) &gt; Cadmium (0.029±0.008</w:t>
      </w:r>
      <w:r w:rsidR="00C53588">
        <w:rPr>
          <w:rFonts w:ascii="Times New Roman" w:hAnsi="Times New Roman" w:cs="Times New Roman"/>
          <w:sz w:val="24"/>
          <w:szCs w:val="24"/>
        </w:rPr>
        <w:t xml:space="preserve">).  Results revealed the presence of </w:t>
      </w:r>
      <w:r w:rsidR="00C53588" w:rsidRPr="00C53588">
        <w:rPr>
          <w:rFonts w:ascii="Times New Roman" w:hAnsi="Times New Roman" w:cs="Times New Roman"/>
          <w:sz w:val="24"/>
          <w:szCs w:val="24"/>
        </w:rPr>
        <w:t>hea</w:t>
      </w:r>
      <w:r w:rsidR="00627C7A">
        <w:rPr>
          <w:rFonts w:ascii="Times New Roman" w:hAnsi="Times New Roman" w:cs="Times New Roman"/>
          <w:sz w:val="24"/>
          <w:szCs w:val="24"/>
        </w:rPr>
        <w:t xml:space="preserve">vy metals in the water </w:t>
      </w:r>
      <w:r w:rsidR="00C031C1">
        <w:rPr>
          <w:rFonts w:ascii="Times New Roman" w:hAnsi="Times New Roman" w:cs="Times New Roman"/>
          <w:sz w:val="24"/>
          <w:szCs w:val="24"/>
        </w:rPr>
        <w:t xml:space="preserve">sample </w:t>
      </w:r>
      <w:commentRangeStart w:id="0"/>
      <w:proofErr w:type="spellStart"/>
      <w:r w:rsidR="00C031C1">
        <w:rPr>
          <w:rFonts w:ascii="Times New Roman" w:hAnsi="Times New Roman" w:cs="Times New Roman"/>
          <w:sz w:val="24"/>
          <w:szCs w:val="24"/>
        </w:rPr>
        <w:t>colled</w:t>
      </w:r>
      <w:proofErr w:type="spellEnd"/>
      <w:r w:rsidR="00C031C1">
        <w:rPr>
          <w:rFonts w:ascii="Times New Roman" w:hAnsi="Times New Roman" w:cs="Times New Roman"/>
          <w:sz w:val="24"/>
          <w:szCs w:val="24"/>
        </w:rPr>
        <w:t xml:space="preserve"> </w:t>
      </w:r>
      <w:commentRangeEnd w:id="0"/>
      <w:r w:rsidR="00A014E3">
        <w:rPr>
          <w:rStyle w:val="CommentReference"/>
        </w:rPr>
        <w:commentReference w:id="0"/>
      </w:r>
      <w:r w:rsidR="00C031C1">
        <w:rPr>
          <w:rFonts w:ascii="Times New Roman" w:hAnsi="Times New Roman" w:cs="Times New Roman"/>
          <w:sz w:val="24"/>
          <w:szCs w:val="24"/>
        </w:rPr>
        <w:t xml:space="preserve">from </w:t>
      </w:r>
      <w:proofErr w:type="spellStart"/>
      <w:r w:rsidR="00627C7A" w:rsidRPr="00C53588">
        <w:rPr>
          <w:rFonts w:ascii="Times New Roman" w:hAnsi="Times New Roman" w:cs="Times New Roman"/>
          <w:sz w:val="24"/>
          <w:szCs w:val="24"/>
        </w:rPr>
        <w:t>Omambala</w:t>
      </w:r>
      <w:proofErr w:type="spellEnd"/>
      <w:r w:rsidR="00C53588" w:rsidRPr="00C53588">
        <w:rPr>
          <w:rFonts w:ascii="Times New Roman" w:hAnsi="Times New Roman" w:cs="Times New Roman"/>
          <w:sz w:val="24"/>
          <w:szCs w:val="24"/>
        </w:rPr>
        <w:t xml:space="preserve"> </w:t>
      </w:r>
      <w:proofErr w:type="gramStart"/>
      <w:r w:rsidR="00C53588" w:rsidRPr="00C53588">
        <w:rPr>
          <w:rFonts w:ascii="Times New Roman" w:hAnsi="Times New Roman" w:cs="Times New Roman"/>
          <w:sz w:val="24"/>
          <w:szCs w:val="24"/>
        </w:rPr>
        <w:t>river</w:t>
      </w:r>
      <w:proofErr w:type="gramEnd"/>
      <w:r w:rsidR="00C53588" w:rsidRPr="00C53588">
        <w:rPr>
          <w:rFonts w:ascii="Times New Roman" w:hAnsi="Times New Roman" w:cs="Times New Roman"/>
          <w:sz w:val="24"/>
          <w:szCs w:val="24"/>
        </w:rPr>
        <w:t xml:space="preserve"> and the </w:t>
      </w:r>
      <w:r w:rsidR="00C031C1">
        <w:rPr>
          <w:rFonts w:ascii="Times New Roman" w:hAnsi="Times New Roman" w:cs="Times New Roman"/>
          <w:sz w:val="24"/>
          <w:szCs w:val="24"/>
        </w:rPr>
        <w:t>level of bioa</w:t>
      </w:r>
      <w:r w:rsidR="005749CD">
        <w:rPr>
          <w:rFonts w:ascii="Times New Roman" w:hAnsi="Times New Roman" w:cs="Times New Roman"/>
          <w:sz w:val="24"/>
          <w:szCs w:val="24"/>
        </w:rPr>
        <w:t>ccumulation</w:t>
      </w:r>
      <w:r w:rsidR="00C53588" w:rsidRPr="00C53588">
        <w:rPr>
          <w:rFonts w:ascii="Times New Roman" w:hAnsi="Times New Roman" w:cs="Times New Roman"/>
          <w:sz w:val="24"/>
          <w:szCs w:val="24"/>
        </w:rPr>
        <w:t xml:space="preserve"> in the organs of </w:t>
      </w:r>
      <w:r w:rsidR="00C53588" w:rsidRPr="00C53588">
        <w:rPr>
          <w:rFonts w:ascii="Times New Roman" w:eastAsia="Times New Roman" w:hAnsi="Times New Roman" w:cs="Times New Roman"/>
          <w:i/>
          <w:iCs/>
          <w:color w:val="231F20"/>
          <w:sz w:val="24"/>
          <w:szCs w:val="24"/>
        </w:rPr>
        <w:t xml:space="preserve">Claris </w:t>
      </w:r>
      <w:proofErr w:type="spellStart"/>
      <w:r w:rsidR="00C53588" w:rsidRPr="00C53588">
        <w:rPr>
          <w:rFonts w:ascii="Times New Roman" w:eastAsia="Times New Roman" w:hAnsi="Times New Roman" w:cs="Times New Roman"/>
          <w:i/>
          <w:iCs/>
          <w:color w:val="231F20"/>
          <w:sz w:val="24"/>
          <w:szCs w:val="24"/>
        </w:rPr>
        <w:t>angullaris</w:t>
      </w:r>
      <w:proofErr w:type="spellEnd"/>
      <w:r w:rsidR="00C53588" w:rsidRPr="00C53588">
        <w:rPr>
          <w:rFonts w:ascii="Times New Roman" w:eastAsia="Times New Roman" w:hAnsi="Times New Roman" w:cs="Times New Roman"/>
          <w:i/>
          <w:iCs/>
          <w:color w:val="231F20"/>
          <w:sz w:val="24"/>
          <w:szCs w:val="24"/>
        </w:rPr>
        <w:t xml:space="preserve"> </w:t>
      </w:r>
      <w:r w:rsidR="00C53588" w:rsidRPr="00C53588">
        <w:rPr>
          <w:rFonts w:ascii="Times New Roman" w:eastAsia="Times New Roman" w:hAnsi="Times New Roman" w:cs="Times New Roman"/>
          <w:color w:val="231F20"/>
          <w:sz w:val="24"/>
          <w:szCs w:val="24"/>
        </w:rPr>
        <w:t xml:space="preserve">and </w:t>
      </w:r>
      <w:r w:rsidR="00C53588" w:rsidRPr="00C53588">
        <w:rPr>
          <w:rFonts w:ascii="Times New Roman" w:eastAsia="Times New Roman" w:hAnsi="Times New Roman" w:cs="Times New Roman"/>
          <w:i/>
          <w:iCs/>
          <w:color w:val="231F20"/>
          <w:sz w:val="24"/>
          <w:szCs w:val="24"/>
        </w:rPr>
        <w:t xml:space="preserve">Tilapia </w:t>
      </w:r>
      <w:proofErr w:type="spellStart"/>
      <w:r w:rsidR="00C53588" w:rsidRPr="00C53588">
        <w:rPr>
          <w:rFonts w:ascii="Times New Roman" w:eastAsia="Times New Roman" w:hAnsi="Times New Roman" w:cs="Times New Roman"/>
          <w:i/>
          <w:iCs/>
          <w:color w:val="231F20"/>
          <w:sz w:val="24"/>
          <w:szCs w:val="24"/>
        </w:rPr>
        <w:t>zilli</w:t>
      </w:r>
      <w:proofErr w:type="spellEnd"/>
      <w:r w:rsidR="00C53588">
        <w:rPr>
          <w:rFonts w:ascii="Times New Roman" w:hAnsi="Times New Roman" w:cs="Times New Roman"/>
          <w:sz w:val="24"/>
          <w:szCs w:val="24"/>
        </w:rPr>
        <w:t xml:space="preserve"> which indicates the level of heavy metal pollution and associated risk with consumption of fishes from the river. </w:t>
      </w:r>
    </w:p>
    <w:p w14:paraId="09600014" w14:textId="77777777" w:rsidR="0074253C" w:rsidRPr="0074253C" w:rsidRDefault="0074253C" w:rsidP="0074253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Omambala River, Heavy metals, </w:t>
      </w:r>
      <w:r>
        <w:rPr>
          <w:rFonts w:ascii="Times New Roman" w:eastAsia="Times New Roman" w:hAnsi="Times New Roman" w:cs="Times New Roman"/>
          <w:i/>
          <w:iCs/>
          <w:color w:val="231F20"/>
          <w:sz w:val="24"/>
          <w:szCs w:val="24"/>
        </w:rPr>
        <w:t xml:space="preserve">Claris </w:t>
      </w:r>
      <w:proofErr w:type="spellStart"/>
      <w:r>
        <w:rPr>
          <w:rFonts w:ascii="Times New Roman" w:eastAsia="Times New Roman" w:hAnsi="Times New Roman" w:cs="Times New Roman"/>
          <w:i/>
          <w:iCs/>
          <w:color w:val="231F20"/>
          <w:sz w:val="24"/>
          <w:szCs w:val="24"/>
        </w:rPr>
        <w:t>angullaris</w:t>
      </w:r>
      <w:proofErr w:type="spellEnd"/>
      <w:r>
        <w:rPr>
          <w:rFonts w:ascii="Times New Roman" w:eastAsia="Times New Roman" w:hAnsi="Times New Roman" w:cs="Times New Roman"/>
          <w:i/>
          <w:iCs/>
          <w:color w:val="231F20"/>
          <w:sz w:val="24"/>
          <w:szCs w:val="24"/>
        </w:rPr>
        <w:t xml:space="preserve">, </w:t>
      </w:r>
      <w:r w:rsidRPr="00C53588">
        <w:rPr>
          <w:rFonts w:ascii="Times New Roman" w:eastAsia="Times New Roman" w:hAnsi="Times New Roman" w:cs="Times New Roman"/>
          <w:i/>
          <w:iCs/>
          <w:color w:val="231F20"/>
          <w:sz w:val="24"/>
          <w:szCs w:val="24"/>
        </w:rPr>
        <w:t xml:space="preserve">Tilapia </w:t>
      </w:r>
      <w:proofErr w:type="spellStart"/>
      <w:r w:rsidRPr="00C53588">
        <w:rPr>
          <w:rFonts w:ascii="Times New Roman" w:eastAsia="Times New Roman" w:hAnsi="Times New Roman" w:cs="Times New Roman"/>
          <w:i/>
          <w:iCs/>
          <w:color w:val="231F20"/>
          <w:sz w:val="24"/>
          <w:szCs w:val="24"/>
        </w:rPr>
        <w:t>zilli</w:t>
      </w:r>
      <w:proofErr w:type="spellEnd"/>
      <w:r>
        <w:rPr>
          <w:rFonts w:ascii="Times New Roman" w:eastAsia="Times New Roman" w:hAnsi="Times New Roman" w:cs="Times New Roman"/>
          <w:i/>
          <w:iCs/>
          <w:color w:val="231F20"/>
          <w:sz w:val="24"/>
          <w:szCs w:val="24"/>
        </w:rPr>
        <w:t xml:space="preserve">, </w:t>
      </w:r>
      <w:r>
        <w:rPr>
          <w:rFonts w:ascii="Times New Roman" w:eastAsia="Times New Roman" w:hAnsi="Times New Roman" w:cs="Times New Roman"/>
          <w:iCs/>
          <w:color w:val="231F20"/>
          <w:sz w:val="24"/>
          <w:szCs w:val="24"/>
        </w:rPr>
        <w:t xml:space="preserve">Bioaccumulation, </w:t>
      </w:r>
      <w:r w:rsidR="00B1113F">
        <w:rPr>
          <w:rFonts w:ascii="Times New Roman" w:eastAsia="Times New Roman" w:hAnsi="Times New Roman" w:cs="Times New Roman"/>
          <w:iCs/>
          <w:color w:val="231F20"/>
          <w:sz w:val="24"/>
          <w:szCs w:val="24"/>
        </w:rPr>
        <w:t>Fish organs.</w:t>
      </w:r>
    </w:p>
    <w:p w14:paraId="42EFC1F4" w14:textId="77777777" w:rsidR="00C53588" w:rsidRDefault="00C53588" w:rsidP="00180E54">
      <w:pPr>
        <w:spacing w:before="240" w:after="0" w:line="360" w:lineRule="auto"/>
        <w:jc w:val="both"/>
        <w:rPr>
          <w:rFonts w:ascii="Times New Roman" w:hAnsi="Times New Roman" w:cs="Times New Roman"/>
          <w:b/>
          <w:sz w:val="24"/>
          <w:szCs w:val="24"/>
        </w:rPr>
      </w:pPr>
    </w:p>
    <w:p w14:paraId="02F07A72" w14:textId="77777777" w:rsidR="00180E54" w:rsidRPr="00BD4047" w:rsidRDefault="00FB158F" w:rsidP="00180E54">
      <w:pPr>
        <w:spacing w:before="240"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t>Introduction</w:t>
      </w:r>
    </w:p>
    <w:p w14:paraId="5E9621DB" w14:textId="77777777" w:rsidR="00180E54" w:rsidRPr="00BD4047" w:rsidRDefault="00180E54" w:rsidP="00180E54">
      <w:pPr>
        <w:spacing w:before="240" w:after="0" w:line="360" w:lineRule="auto"/>
        <w:jc w:val="both"/>
        <w:rPr>
          <w:rFonts w:ascii="Times New Roman" w:hAnsi="Times New Roman" w:cs="Times New Roman"/>
          <w:sz w:val="24"/>
          <w:szCs w:val="24"/>
        </w:rPr>
      </w:pPr>
      <w:r w:rsidRPr="00BD4047">
        <w:rPr>
          <w:rFonts w:ascii="Times New Roman" w:hAnsi="Times New Roman" w:cs="Times New Roman"/>
          <w:sz w:val="24"/>
          <w:szCs w:val="24"/>
        </w:rPr>
        <w:t xml:space="preserve">Fish enjoys a good reputation as a nutritious and healthy food. They are essential food items that provide high quality protein, vitamins, minerals and omega-3 fatty acids which have been associated with health benefits due to their cardio-protective effects (Wim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 2007). Despite the many health benefits associated with fish in a diet, there are also some health risks related to </w:t>
      </w:r>
      <w:r w:rsidRPr="00BD4047">
        <w:rPr>
          <w:rFonts w:ascii="Times New Roman" w:hAnsi="Times New Roman" w:cs="Times New Roman"/>
          <w:sz w:val="24"/>
          <w:szCs w:val="24"/>
        </w:rPr>
        <w:lastRenderedPageBreak/>
        <w:t xml:space="preserve">fish consumption, mainly due to potential adverse effects of heavy metal contamination. </w:t>
      </w:r>
      <w:proofErr w:type="spellStart"/>
      <w:r w:rsidRPr="00BD4047">
        <w:rPr>
          <w:rFonts w:ascii="Times New Roman" w:hAnsi="Times New Roman" w:cs="Times New Roman"/>
          <w:sz w:val="24"/>
          <w:szCs w:val="24"/>
        </w:rPr>
        <w:t>Jarup</w:t>
      </w:r>
      <w:proofErr w:type="spellEnd"/>
      <w:r w:rsidRPr="00BD4047">
        <w:rPr>
          <w:rFonts w:ascii="Times New Roman" w:hAnsi="Times New Roman" w:cs="Times New Roman"/>
          <w:sz w:val="24"/>
          <w:szCs w:val="24"/>
        </w:rPr>
        <w:t xml:space="preserve"> (2003) noted that heavy metals are well known environmental pollutants that cause serious health hazards to human beings; their effects are not immediate and show up after many years. These environmental pollutants represent a major problem in both developed and undeveloped </w:t>
      </w:r>
      <w:bookmarkStart w:id="1" w:name="_GoBack"/>
      <w:bookmarkEnd w:id="1"/>
      <w:r w:rsidRPr="00BD4047">
        <w:rPr>
          <w:rFonts w:ascii="Times New Roman" w:hAnsi="Times New Roman" w:cs="Times New Roman"/>
          <w:sz w:val="24"/>
          <w:szCs w:val="24"/>
        </w:rPr>
        <w:t xml:space="preserve">countries of the world. </w:t>
      </w:r>
    </w:p>
    <w:p w14:paraId="409DC27A" w14:textId="77777777" w:rsidR="00180E54" w:rsidRPr="00BD4047" w:rsidRDefault="00180E54" w:rsidP="00180E54">
      <w:pPr>
        <w:spacing w:before="240" w:after="0" w:line="360" w:lineRule="auto"/>
        <w:jc w:val="both"/>
        <w:rPr>
          <w:rFonts w:ascii="Times New Roman" w:hAnsi="Times New Roman" w:cs="Times New Roman"/>
          <w:sz w:val="24"/>
          <w:szCs w:val="24"/>
        </w:rPr>
      </w:pPr>
      <w:r w:rsidRPr="00BD4047">
        <w:rPr>
          <w:rFonts w:ascii="Times New Roman" w:hAnsi="Times New Roman" w:cs="Times New Roman"/>
          <w:sz w:val="24"/>
          <w:szCs w:val="24"/>
        </w:rPr>
        <w:t>The concentrations of heavy metals in fish have been extensively studied over the past several decades. Research has shown that extent of accumulation of heavy metals in fish is dependent on the metal types, fish species, and the</w:t>
      </w:r>
      <w:r>
        <w:rPr>
          <w:rFonts w:ascii="Times New Roman" w:hAnsi="Times New Roman" w:cs="Times New Roman"/>
          <w:sz w:val="24"/>
          <w:szCs w:val="24"/>
        </w:rPr>
        <w:t xml:space="preserve"> fish</w:t>
      </w:r>
      <w:r w:rsidRPr="00BD4047">
        <w:rPr>
          <w:rFonts w:ascii="Times New Roman" w:hAnsi="Times New Roman" w:cs="Times New Roman"/>
          <w:sz w:val="24"/>
          <w:szCs w:val="24"/>
        </w:rPr>
        <w:t xml:space="preserve"> tissues (</w:t>
      </w:r>
      <w:proofErr w:type="spellStart"/>
      <w:r w:rsidRPr="00BD4047">
        <w:rPr>
          <w:rFonts w:ascii="Times New Roman" w:hAnsi="Times New Roman" w:cs="Times New Roman"/>
          <w:sz w:val="24"/>
          <w:szCs w:val="24"/>
        </w:rPr>
        <w:t>Korkmaz-Gorur</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 2012).</w:t>
      </w:r>
      <w:r w:rsidR="0088092C">
        <w:rPr>
          <w:rFonts w:ascii="Times New Roman" w:hAnsi="Times New Roman" w:cs="Times New Roman"/>
          <w:sz w:val="24"/>
          <w:szCs w:val="24"/>
        </w:rPr>
        <w:t xml:space="preserve"> </w:t>
      </w:r>
      <w:r w:rsidRPr="00BD4047">
        <w:rPr>
          <w:rFonts w:ascii="Times New Roman" w:hAnsi="Times New Roman" w:cs="Times New Roman"/>
          <w:sz w:val="24"/>
          <w:szCs w:val="24"/>
        </w:rPr>
        <w:t>Heavy metals in water can originate both from natural sources, industrial, agricultural and domestic activities in the drainage ba</w:t>
      </w:r>
      <w:r w:rsidR="0088092C">
        <w:rPr>
          <w:rFonts w:ascii="Times New Roman" w:hAnsi="Times New Roman" w:cs="Times New Roman"/>
          <w:sz w:val="24"/>
          <w:szCs w:val="24"/>
        </w:rPr>
        <w:t xml:space="preserve">sin of a water system.  Heavy metals cannot be degraded but they are </w:t>
      </w:r>
      <w:r w:rsidRPr="00BD4047">
        <w:rPr>
          <w:rFonts w:ascii="Times New Roman" w:hAnsi="Times New Roman" w:cs="Times New Roman"/>
          <w:sz w:val="24"/>
          <w:szCs w:val="24"/>
        </w:rPr>
        <w:t>deposited, ass</w:t>
      </w:r>
      <w:r w:rsidR="0088092C">
        <w:rPr>
          <w:rFonts w:ascii="Times New Roman" w:hAnsi="Times New Roman" w:cs="Times New Roman"/>
          <w:sz w:val="24"/>
          <w:szCs w:val="24"/>
        </w:rPr>
        <w:t xml:space="preserve">imilated </w:t>
      </w:r>
      <w:r w:rsidRPr="00BD4047">
        <w:rPr>
          <w:rFonts w:ascii="Times New Roman" w:hAnsi="Times New Roman" w:cs="Times New Roman"/>
          <w:sz w:val="24"/>
          <w:szCs w:val="24"/>
        </w:rPr>
        <w:t>or incorporated in water, sediments and aquatic biota causing heavy metal pollution in water bodies (</w:t>
      </w:r>
      <w:proofErr w:type="spellStart"/>
      <w:r w:rsidRPr="00BD4047">
        <w:rPr>
          <w:rFonts w:ascii="Times New Roman" w:hAnsi="Times New Roman" w:cs="Times New Roman"/>
          <w:sz w:val="24"/>
          <w:szCs w:val="24"/>
        </w:rPr>
        <w:t>Linnik</w:t>
      </w:r>
      <w:proofErr w:type="spellEnd"/>
      <w:r w:rsidRPr="00BD4047">
        <w:rPr>
          <w:rFonts w:ascii="Times New Roman" w:hAnsi="Times New Roman" w:cs="Times New Roman"/>
          <w:sz w:val="24"/>
          <w:szCs w:val="24"/>
        </w:rPr>
        <w:t xml:space="preserve"> and </w:t>
      </w:r>
      <w:proofErr w:type="spellStart"/>
      <w:r w:rsidRPr="00BD4047">
        <w:rPr>
          <w:rFonts w:ascii="Times New Roman" w:hAnsi="Times New Roman" w:cs="Times New Roman"/>
          <w:sz w:val="24"/>
          <w:szCs w:val="24"/>
        </w:rPr>
        <w:t>Zubenko</w:t>
      </w:r>
      <w:proofErr w:type="spellEnd"/>
      <w:r w:rsidRPr="00BD4047">
        <w:rPr>
          <w:rFonts w:ascii="Times New Roman" w:hAnsi="Times New Roman" w:cs="Times New Roman"/>
          <w:sz w:val="24"/>
          <w:szCs w:val="24"/>
        </w:rPr>
        <w:t xml:space="preserve">, 2000, Malik </w:t>
      </w:r>
      <w:r w:rsidRPr="00BD4047">
        <w:rPr>
          <w:rFonts w:ascii="Times New Roman" w:hAnsi="Times New Roman" w:cs="Times New Roman"/>
          <w:i/>
          <w:sz w:val="24"/>
          <w:szCs w:val="24"/>
        </w:rPr>
        <w:t>et al</w:t>
      </w:r>
      <w:r w:rsidRPr="00BD4047">
        <w:rPr>
          <w:rFonts w:ascii="Times New Roman" w:hAnsi="Times New Roman" w:cs="Times New Roman"/>
          <w:sz w:val="24"/>
          <w:szCs w:val="24"/>
        </w:rPr>
        <w:t>. ,2010).  As the metal levels in many aquatic ecosystems increase due to</w:t>
      </w:r>
      <w:r w:rsidR="0088092C">
        <w:rPr>
          <w:rFonts w:ascii="Times New Roman" w:hAnsi="Times New Roman" w:cs="Times New Roman"/>
          <w:sz w:val="24"/>
          <w:szCs w:val="24"/>
        </w:rPr>
        <w:t xml:space="preserve"> anthropogenic activities, they </w:t>
      </w:r>
      <w:r w:rsidRPr="00BD4047">
        <w:rPr>
          <w:rFonts w:ascii="Times New Roman" w:hAnsi="Times New Roman" w:cs="Times New Roman"/>
          <w:sz w:val="24"/>
          <w:szCs w:val="24"/>
        </w:rPr>
        <w:t xml:space="preserve">raise the concern on metal bioaccumulation through the food chain and related human health hazards (Agah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.,2009). Fish being at the top of the aquatic food chain may concentrate large amounts of metals from the water (Mansour and </w:t>
      </w:r>
      <w:proofErr w:type="spellStart"/>
      <w:r w:rsidRPr="00BD4047">
        <w:rPr>
          <w:rFonts w:ascii="Times New Roman" w:hAnsi="Times New Roman" w:cs="Times New Roman"/>
          <w:sz w:val="24"/>
          <w:szCs w:val="24"/>
        </w:rPr>
        <w:t>Sidky</w:t>
      </w:r>
      <w:proofErr w:type="spellEnd"/>
      <w:r w:rsidRPr="00BD4047">
        <w:rPr>
          <w:rFonts w:ascii="Times New Roman" w:hAnsi="Times New Roman" w:cs="Times New Roman"/>
          <w:sz w:val="24"/>
          <w:szCs w:val="24"/>
        </w:rPr>
        <w:t xml:space="preserve">, 2002). As a consequence, fishes are used as indicators of heavy metal contamination in the aquatic ecosystem because they occupy high trophic levels and are important food source (Agah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 ,2009). Two main ways by which heavy metals enter the aquatic food chain are by direct consumption of water and food through the digestive tract and non-dietary routes across permeable membranes such as the muscle and gills (Oliveira-Ribeiro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 ,2005). Therefore, levels </w:t>
      </w:r>
      <w:r>
        <w:rPr>
          <w:rFonts w:ascii="Times New Roman" w:hAnsi="Times New Roman" w:cs="Times New Roman"/>
          <w:sz w:val="24"/>
          <w:szCs w:val="24"/>
        </w:rPr>
        <w:t xml:space="preserve">of heavy metals </w:t>
      </w:r>
      <w:r w:rsidRPr="00BD4047">
        <w:rPr>
          <w:rFonts w:ascii="Times New Roman" w:hAnsi="Times New Roman" w:cs="Times New Roman"/>
          <w:sz w:val="24"/>
          <w:szCs w:val="24"/>
        </w:rPr>
        <w:t xml:space="preserve">in fish usually reflect </w:t>
      </w:r>
      <w:r>
        <w:rPr>
          <w:rFonts w:ascii="Times New Roman" w:hAnsi="Times New Roman" w:cs="Times New Roman"/>
          <w:sz w:val="24"/>
          <w:szCs w:val="24"/>
        </w:rPr>
        <w:t xml:space="preserve">the </w:t>
      </w:r>
      <w:r w:rsidRPr="00BD4047">
        <w:rPr>
          <w:rFonts w:ascii="Times New Roman" w:hAnsi="Times New Roman" w:cs="Times New Roman"/>
          <w:sz w:val="24"/>
          <w:szCs w:val="24"/>
        </w:rPr>
        <w:t>levels found in sediment and water of the particular aquatic environment from which they are sourced (</w:t>
      </w:r>
      <w:proofErr w:type="spellStart"/>
      <w:r w:rsidRPr="00BD4047">
        <w:rPr>
          <w:rFonts w:ascii="Times New Roman" w:hAnsi="Times New Roman" w:cs="Times New Roman"/>
          <w:sz w:val="24"/>
          <w:szCs w:val="24"/>
        </w:rPr>
        <w:t>Nhiwatiwa</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Pr>
          <w:rFonts w:ascii="Times New Roman" w:hAnsi="Times New Roman" w:cs="Times New Roman"/>
          <w:sz w:val="24"/>
          <w:szCs w:val="24"/>
        </w:rPr>
        <w:t>.,2011)</w:t>
      </w:r>
      <w:r w:rsidRPr="00BD4047">
        <w:rPr>
          <w:rFonts w:ascii="Times New Roman" w:hAnsi="Times New Roman" w:cs="Times New Roman"/>
          <w:sz w:val="24"/>
          <w:szCs w:val="24"/>
        </w:rPr>
        <w:t xml:space="preserve"> and time of exposure (</w:t>
      </w:r>
      <w:proofErr w:type="spellStart"/>
      <w:r w:rsidRPr="00BD4047">
        <w:rPr>
          <w:rFonts w:ascii="Times New Roman" w:hAnsi="Times New Roman" w:cs="Times New Roman"/>
          <w:sz w:val="24"/>
          <w:szCs w:val="24"/>
        </w:rPr>
        <w:t>Annabi</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.,2013). Fish have the ability to accumulate heavy metals in their tissues by absorption along gill surface and kidney, liver and gut tract wall to higher levels than environmental concentration (</w:t>
      </w:r>
      <w:proofErr w:type="spellStart"/>
      <w:r w:rsidRPr="00BD4047">
        <w:rPr>
          <w:rFonts w:ascii="Times New Roman" w:hAnsi="Times New Roman" w:cs="Times New Roman"/>
          <w:sz w:val="24"/>
          <w:szCs w:val="24"/>
        </w:rPr>
        <w:t>Annabi</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 ,2013). Accumulation of heavy metals by organi</w:t>
      </w:r>
      <w:r>
        <w:rPr>
          <w:rFonts w:ascii="Times New Roman" w:hAnsi="Times New Roman" w:cs="Times New Roman"/>
          <w:sz w:val="24"/>
          <w:szCs w:val="24"/>
        </w:rPr>
        <w:t>sms may be passive or selective</w:t>
      </w:r>
      <w:r w:rsidRPr="00BD4047">
        <w:rPr>
          <w:rFonts w:ascii="Times New Roman" w:hAnsi="Times New Roman" w:cs="Times New Roman"/>
          <w:sz w:val="24"/>
          <w:szCs w:val="24"/>
        </w:rPr>
        <w:t xml:space="preserve"> and differences in accumulation of heavy metals by organisms could be as a result of differences in assimilation, egestion or both (Egila and Daniel, 2011).  </w:t>
      </w:r>
      <w:r>
        <w:rPr>
          <w:rFonts w:ascii="Times New Roman" w:hAnsi="Times New Roman" w:cs="Times New Roman"/>
          <w:sz w:val="24"/>
          <w:szCs w:val="24"/>
        </w:rPr>
        <w:t>H</w:t>
      </w:r>
      <w:r w:rsidRPr="00BD4047">
        <w:rPr>
          <w:rFonts w:ascii="Times New Roman" w:hAnsi="Times New Roman" w:cs="Times New Roman"/>
          <w:sz w:val="24"/>
          <w:szCs w:val="24"/>
        </w:rPr>
        <w:t xml:space="preserve">eavy metals such as Cadmium (Cd), Mercury (Hg) and Lead (Pb) have no known essential role in living organisms; exhibit extreme toxicity even at very low (metal) exposure levels and have been regarded as the main threats to all forms of life especially human health (Eisler, 1985). Toxic effects occur when excretory, metabolic, storage and detoxification </w:t>
      </w:r>
      <w:r w:rsidRPr="00BD4047">
        <w:rPr>
          <w:rFonts w:ascii="Times New Roman" w:hAnsi="Times New Roman" w:cs="Times New Roman"/>
          <w:sz w:val="24"/>
          <w:szCs w:val="24"/>
        </w:rPr>
        <w:lastRenderedPageBreak/>
        <w:t xml:space="preserve">mechanisms are no longer able to counter uptake eventually resulting in physiological and histopathological changes (Georgieva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2014). These changes can also be altered by water </w:t>
      </w:r>
      <w:proofErr w:type="spellStart"/>
      <w:r w:rsidRPr="00BD4047">
        <w:rPr>
          <w:rFonts w:ascii="Times New Roman" w:hAnsi="Times New Roman" w:cs="Times New Roman"/>
          <w:sz w:val="24"/>
          <w:szCs w:val="24"/>
        </w:rPr>
        <w:t>physico</w:t>
      </w:r>
      <w:proofErr w:type="spellEnd"/>
      <w:r w:rsidRPr="00BD4047">
        <w:rPr>
          <w:rFonts w:ascii="Times New Roman" w:hAnsi="Times New Roman" w:cs="Times New Roman"/>
          <w:sz w:val="24"/>
          <w:szCs w:val="24"/>
        </w:rPr>
        <w:t>-chemistry (</w:t>
      </w:r>
      <w:proofErr w:type="spellStart"/>
      <w:r w:rsidRPr="00BD4047">
        <w:rPr>
          <w:rFonts w:ascii="Times New Roman" w:hAnsi="Times New Roman" w:cs="Times New Roman"/>
          <w:sz w:val="24"/>
          <w:szCs w:val="24"/>
        </w:rPr>
        <w:t>Annabi</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.,2013). Entry of heavy metals into the organs of a fish mainly takes pla</w:t>
      </w:r>
      <w:r>
        <w:rPr>
          <w:rFonts w:ascii="Times New Roman" w:hAnsi="Times New Roman" w:cs="Times New Roman"/>
          <w:sz w:val="24"/>
          <w:szCs w:val="24"/>
        </w:rPr>
        <w:t xml:space="preserve">ce by adsorption and absorption and </w:t>
      </w:r>
      <w:r w:rsidRPr="00BD4047">
        <w:rPr>
          <w:rFonts w:ascii="Times New Roman" w:hAnsi="Times New Roman" w:cs="Times New Roman"/>
          <w:sz w:val="24"/>
          <w:szCs w:val="24"/>
        </w:rPr>
        <w:t>the rate of accumulation is a function of uptake and depuration rates (</w:t>
      </w:r>
      <w:proofErr w:type="spellStart"/>
      <w:r w:rsidRPr="00BD4047">
        <w:rPr>
          <w:rFonts w:ascii="Times New Roman" w:hAnsi="Times New Roman" w:cs="Times New Roman"/>
          <w:sz w:val="24"/>
          <w:szCs w:val="24"/>
        </w:rPr>
        <w:t>Annabi</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 2013). </w:t>
      </w:r>
      <w:r>
        <w:rPr>
          <w:rFonts w:ascii="Times New Roman" w:hAnsi="Times New Roman" w:cs="Times New Roman"/>
          <w:sz w:val="24"/>
          <w:szCs w:val="24"/>
        </w:rPr>
        <w:t xml:space="preserve">Heavy </w:t>
      </w:r>
      <w:r w:rsidRPr="00BD4047">
        <w:rPr>
          <w:rFonts w:ascii="Times New Roman" w:hAnsi="Times New Roman" w:cs="Times New Roman"/>
          <w:sz w:val="24"/>
          <w:szCs w:val="24"/>
        </w:rPr>
        <w:t xml:space="preserve">metals, aside from being toxic and persistent, are bio accumulated and internally regulated using different strategies such as active excretion and storage (De-Forest </w:t>
      </w:r>
      <w:r w:rsidRPr="00BD4047">
        <w:rPr>
          <w:rFonts w:ascii="Times New Roman" w:hAnsi="Times New Roman" w:cs="Times New Roman"/>
          <w:i/>
          <w:sz w:val="24"/>
          <w:szCs w:val="24"/>
        </w:rPr>
        <w:t>et al</w:t>
      </w:r>
      <w:r w:rsidRPr="00BD4047">
        <w:rPr>
          <w:rFonts w:ascii="Times New Roman" w:hAnsi="Times New Roman" w:cs="Times New Roman"/>
          <w:sz w:val="24"/>
          <w:szCs w:val="24"/>
        </w:rPr>
        <w:t>., 2007).  Elevated levels of toxic heavy metals have been reported from areas experiencing increasing settlement, traffic and agricultural activities (</w:t>
      </w:r>
      <w:proofErr w:type="spellStart"/>
      <w:r w:rsidRPr="00BD4047">
        <w:rPr>
          <w:rFonts w:ascii="Times New Roman" w:hAnsi="Times New Roman" w:cs="Times New Roman"/>
          <w:sz w:val="24"/>
          <w:szCs w:val="24"/>
        </w:rPr>
        <w:t>Annabi</w:t>
      </w:r>
      <w:proofErr w:type="spellEnd"/>
      <w:r w:rsidRPr="00BD4047">
        <w:rPr>
          <w:rFonts w:ascii="Times New Roman" w:hAnsi="Times New Roman" w:cs="Times New Roman"/>
          <w:sz w:val="24"/>
          <w:szCs w:val="24"/>
        </w:rPr>
        <w:t xml:space="preserve"> </w:t>
      </w:r>
      <w:r w:rsidRPr="00BD4047">
        <w:rPr>
          <w:rFonts w:ascii="Times New Roman" w:hAnsi="Times New Roman" w:cs="Times New Roman"/>
          <w:i/>
          <w:sz w:val="24"/>
          <w:szCs w:val="24"/>
        </w:rPr>
        <w:t>et al</w:t>
      </w:r>
      <w:r w:rsidRPr="00BD4047">
        <w:rPr>
          <w:rFonts w:ascii="Times New Roman" w:hAnsi="Times New Roman" w:cs="Times New Roman"/>
          <w:sz w:val="24"/>
          <w:szCs w:val="24"/>
        </w:rPr>
        <w:t>., 2013). The level of nonessential trace element in fish are important because fish is an important source of food for the general human population; fish from freshwater bodies receiving industrial effluents have been reported to be unfit for human consumption because of high tissue levels of some heavy metals (</w:t>
      </w:r>
      <w:proofErr w:type="spellStart"/>
      <w:r w:rsidRPr="00BD4047">
        <w:rPr>
          <w:rFonts w:ascii="Times New Roman" w:hAnsi="Times New Roman" w:cs="Times New Roman"/>
          <w:sz w:val="24"/>
          <w:szCs w:val="24"/>
        </w:rPr>
        <w:t>Tyokumbur</w:t>
      </w:r>
      <w:proofErr w:type="spellEnd"/>
      <w:r w:rsidRPr="00BD4047">
        <w:rPr>
          <w:rFonts w:ascii="Times New Roman" w:hAnsi="Times New Roman" w:cs="Times New Roman"/>
          <w:sz w:val="24"/>
          <w:szCs w:val="24"/>
        </w:rPr>
        <w:t xml:space="preserve"> and </w:t>
      </w:r>
      <w:proofErr w:type="spellStart"/>
      <w:r w:rsidRPr="00BD4047">
        <w:rPr>
          <w:rFonts w:ascii="Times New Roman" w:hAnsi="Times New Roman" w:cs="Times New Roman"/>
          <w:sz w:val="24"/>
          <w:szCs w:val="24"/>
        </w:rPr>
        <w:t>Okorie</w:t>
      </w:r>
      <w:proofErr w:type="spellEnd"/>
      <w:r w:rsidRPr="00BD4047">
        <w:rPr>
          <w:rFonts w:ascii="Times New Roman" w:hAnsi="Times New Roman" w:cs="Times New Roman"/>
          <w:sz w:val="24"/>
          <w:szCs w:val="24"/>
        </w:rPr>
        <w:t>, 2014).</w:t>
      </w:r>
    </w:p>
    <w:p w14:paraId="7F3A8CB8" w14:textId="77777777" w:rsidR="00180E54" w:rsidRPr="00BD4047" w:rsidRDefault="00180E54" w:rsidP="00180E54">
      <w:pPr>
        <w:spacing w:before="240" w:after="0" w:line="360" w:lineRule="auto"/>
        <w:jc w:val="both"/>
        <w:rPr>
          <w:rFonts w:ascii="Times New Roman" w:hAnsi="Times New Roman" w:cs="Times New Roman"/>
          <w:sz w:val="24"/>
          <w:szCs w:val="24"/>
        </w:rPr>
      </w:pPr>
      <w:r w:rsidRPr="00BD4047">
        <w:rPr>
          <w:rFonts w:ascii="Times New Roman" w:hAnsi="Times New Roman" w:cs="Times New Roman"/>
          <w:sz w:val="24"/>
          <w:szCs w:val="24"/>
        </w:rPr>
        <w:t xml:space="preserve">Multiple factors including season, physical and chemical properties of water can play a significant role in metal accumulation in different fish tissues (Hayat </w:t>
      </w:r>
      <w:r w:rsidRPr="00BD4047">
        <w:rPr>
          <w:rFonts w:ascii="Times New Roman" w:hAnsi="Times New Roman" w:cs="Times New Roman"/>
          <w:i/>
          <w:sz w:val="24"/>
          <w:szCs w:val="24"/>
        </w:rPr>
        <w:t>et al</w:t>
      </w:r>
      <w:r w:rsidRPr="00BD4047">
        <w:rPr>
          <w:rFonts w:ascii="Times New Roman" w:hAnsi="Times New Roman" w:cs="Times New Roman"/>
          <w:sz w:val="24"/>
          <w:szCs w:val="24"/>
        </w:rPr>
        <w:t>., 2007). It is therefore of great significance to evaluate pollution effects on fish for both environmental protection and socio-economic reasons. A combination of biological monitoring (bioaccumulation) and measurements of water and sediment quality can provide a good indication of conditions and potential risks to a water body (</w:t>
      </w:r>
      <w:proofErr w:type="spellStart"/>
      <w:r w:rsidRPr="00BD4047">
        <w:rPr>
          <w:rFonts w:ascii="Times New Roman" w:hAnsi="Times New Roman" w:cs="Times New Roman"/>
          <w:sz w:val="24"/>
          <w:szCs w:val="24"/>
        </w:rPr>
        <w:t>Alaa</w:t>
      </w:r>
      <w:proofErr w:type="spellEnd"/>
      <w:r w:rsidRPr="00BD4047">
        <w:rPr>
          <w:rFonts w:ascii="Times New Roman" w:hAnsi="Times New Roman" w:cs="Times New Roman"/>
          <w:sz w:val="24"/>
          <w:szCs w:val="24"/>
        </w:rPr>
        <w:t xml:space="preserve"> and </w:t>
      </w:r>
      <w:proofErr w:type="spellStart"/>
      <w:r w:rsidRPr="00BD4047">
        <w:rPr>
          <w:rFonts w:ascii="Times New Roman" w:hAnsi="Times New Roman" w:cs="Times New Roman"/>
          <w:sz w:val="24"/>
          <w:szCs w:val="24"/>
        </w:rPr>
        <w:t>Osmanl</w:t>
      </w:r>
      <w:proofErr w:type="spellEnd"/>
      <w:r w:rsidRPr="00BD4047">
        <w:rPr>
          <w:rFonts w:ascii="Times New Roman" w:hAnsi="Times New Roman" w:cs="Times New Roman"/>
          <w:sz w:val="24"/>
          <w:szCs w:val="24"/>
        </w:rPr>
        <w:t>, 2010). Accumulation of metals in different fish species depends on their feeding habits, ecological needs, metabolism, age and size of fish (</w:t>
      </w:r>
      <w:proofErr w:type="spellStart"/>
      <w:r w:rsidRPr="00BD4047">
        <w:rPr>
          <w:rFonts w:ascii="Times New Roman" w:hAnsi="Times New Roman" w:cs="Times New Roman"/>
          <w:sz w:val="24"/>
          <w:szCs w:val="24"/>
        </w:rPr>
        <w:t>Peakall</w:t>
      </w:r>
      <w:proofErr w:type="spellEnd"/>
      <w:r w:rsidRPr="00BD4047">
        <w:rPr>
          <w:rFonts w:ascii="Times New Roman" w:hAnsi="Times New Roman" w:cs="Times New Roman"/>
          <w:sz w:val="24"/>
          <w:szCs w:val="24"/>
        </w:rPr>
        <w:t xml:space="preserve"> and Burger, 2003). According to Golovanova, 2008, heavy metals accumulate in many important organs, with the highest concentrations of heavy metals found in fish liver, kidn</w:t>
      </w:r>
      <w:r w:rsidR="008936C3">
        <w:rPr>
          <w:rFonts w:ascii="Times New Roman" w:hAnsi="Times New Roman" w:cs="Times New Roman"/>
          <w:sz w:val="24"/>
          <w:szCs w:val="24"/>
        </w:rPr>
        <w:t>ey and gills. He reported that s</w:t>
      </w:r>
      <w:r w:rsidRPr="00BD4047">
        <w:rPr>
          <w:rFonts w:ascii="Times New Roman" w:hAnsi="Times New Roman" w:cs="Times New Roman"/>
          <w:sz w:val="24"/>
          <w:szCs w:val="24"/>
        </w:rPr>
        <w:t xml:space="preserve">upporting structures and gills mostly accumulate waterborne heavy metals, while stomach and intestines accumulate food-associated elements. Evidently heavy metals accumulate frequently in fish flesh and in internal organs as reported by Dural </w:t>
      </w:r>
      <w:r w:rsidRPr="00BD4047">
        <w:rPr>
          <w:rFonts w:ascii="Times New Roman" w:hAnsi="Times New Roman" w:cs="Times New Roman"/>
          <w:i/>
          <w:sz w:val="24"/>
          <w:szCs w:val="24"/>
        </w:rPr>
        <w:t>et al</w:t>
      </w:r>
      <w:r w:rsidRPr="00BD4047">
        <w:rPr>
          <w:rFonts w:ascii="Times New Roman" w:hAnsi="Times New Roman" w:cs="Times New Roman"/>
          <w:sz w:val="24"/>
          <w:szCs w:val="24"/>
        </w:rPr>
        <w:t xml:space="preserve">., 2007. Diet is the main route of exposure to heavy metals in the case of population not exposed to them. Thus, heavy metals acquired through the food chain as a result of pollution are potential chemical hazards, threatening consumers. The consequence of heavy metal pollution can be hazardous to man through his food. Therefore, it is important to assess </w:t>
      </w:r>
      <w:r w:rsidR="008936C3">
        <w:rPr>
          <w:rFonts w:ascii="Times New Roman" w:hAnsi="Times New Roman" w:cs="Times New Roman"/>
          <w:sz w:val="24"/>
          <w:szCs w:val="24"/>
        </w:rPr>
        <w:t xml:space="preserve">the </w:t>
      </w:r>
      <w:r w:rsidRPr="00BD4047">
        <w:rPr>
          <w:rFonts w:ascii="Times New Roman" w:hAnsi="Times New Roman" w:cs="Times New Roman"/>
          <w:sz w:val="24"/>
          <w:szCs w:val="24"/>
        </w:rPr>
        <w:t xml:space="preserve">heavy metal </w:t>
      </w:r>
      <w:r w:rsidR="008936C3">
        <w:rPr>
          <w:rFonts w:ascii="Times New Roman" w:hAnsi="Times New Roman" w:cs="Times New Roman"/>
          <w:sz w:val="24"/>
          <w:szCs w:val="24"/>
        </w:rPr>
        <w:t>bioaccumulation in a</w:t>
      </w:r>
      <w:r w:rsidRPr="00BD4047">
        <w:rPr>
          <w:rFonts w:ascii="Times New Roman" w:hAnsi="Times New Roman" w:cs="Times New Roman"/>
          <w:sz w:val="24"/>
          <w:szCs w:val="24"/>
        </w:rPr>
        <w:t>quatic environments (water, sediment and biot</w:t>
      </w:r>
      <w:r w:rsidR="008936C3">
        <w:rPr>
          <w:rFonts w:ascii="Times New Roman" w:hAnsi="Times New Roman" w:cs="Times New Roman"/>
          <w:sz w:val="24"/>
          <w:szCs w:val="24"/>
        </w:rPr>
        <w:t xml:space="preserve">a) to determine the potential of health concerns arising from pollution of the waterbodies. </w:t>
      </w:r>
    </w:p>
    <w:p w14:paraId="04357D36" w14:textId="77777777" w:rsidR="00180E54" w:rsidRPr="00BD4047" w:rsidRDefault="00180E54" w:rsidP="00180E54">
      <w:pPr>
        <w:spacing w:before="240" w:after="0" w:line="360" w:lineRule="auto"/>
        <w:jc w:val="both"/>
        <w:rPr>
          <w:rFonts w:ascii="Times New Roman" w:hAnsi="Times New Roman" w:cs="Times New Roman"/>
          <w:b/>
          <w:sz w:val="24"/>
          <w:szCs w:val="24"/>
        </w:rPr>
      </w:pPr>
    </w:p>
    <w:p w14:paraId="13113897" w14:textId="77777777" w:rsidR="00180E54" w:rsidRPr="00BD4047" w:rsidRDefault="00644477" w:rsidP="006444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FB158F" w:rsidRPr="00BD4047">
        <w:rPr>
          <w:rFonts w:ascii="Times New Roman" w:hAnsi="Times New Roman" w:cs="Times New Roman"/>
          <w:b/>
          <w:sz w:val="24"/>
          <w:szCs w:val="24"/>
        </w:rPr>
        <w:t xml:space="preserve"> Materials and methods</w:t>
      </w:r>
    </w:p>
    <w:p w14:paraId="16B4C6A2" w14:textId="77777777" w:rsidR="00644477" w:rsidRDefault="00180E54" w:rsidP="00644477">
      <w:pPr>
        <w:spacing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t>2.</w:t>
      </w:r>
      <w:r>
        <w:rPr>
          <w:rFonts w:ascii="Times New Roman" w:hAnsi="Times New Roman" w:cs="Times New Roman"/>
          <w:b/>
          <w:sz w:val="24"/>
          <w:szCs w:val="24"/>
        </w:rPr>
        <w:t>1   Study Area</w:t>
      </w:r>
    </w:p>
    <w:p w14:paraId="3034FD29" w14:textId="77777777" w:rsidR="00180E54" w:rsidRDefault="00180E54" w:rsidP="00644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on the </w:t>
      </w:r>
      <w:r w:rsidRPr="00BD4047">
        <w:rPr>
          <w:rFonts w:ascii="Times New Roman" w:hAnsi="Times New Roman" w:cs="Times New Roman"/>
          <w:sz w:val="24"/>
          <w:szCs w:val="24"/>
        </w:rPr>
        <w:t xml:space="preserve">Omambala River located at </w:t>
      </w:r>
      <w:proofErr w:type="spellStart"/>
      <w:r w:rsidRPr="00BD4047">
        <w:rPr>
          <w:rFonts w:ascii="Times New Roman" w:hAnsi="Times New Roman" w:cs="Times New Roman"/>
          <w:sz w:val="24"/>
          <w:szCs w:val="24"/>
        </w:rPr>
        <w:t>Umueze</w:t>
      </w:r>
      <w:proofErr w:type="spellEnd"/>
      <w:r w:rsidRPr="00BD4047">
        <w:rPr>
          <w:rFonts w:ascii="Times New Roman" w:hAnsi="Times New Roman" w:cs="Times New Roman"/>
          <w:sz w:val="24"/>
          <w:szCs w:val="24"/>
        </w:rPr>
        <w:t xml:space="preserve"> –</w:t>
      </w:r>
      <w:proofErr w:type="spellStart"/>
      <w:r w:rsidRPr="00BD4047">
        <w:rPr>
          <w:rFonts w:ascii="Times New Roman" w:hAnsi="Times New Roman" w:cs="Times New Roman"/>
          <w:sz w:val="24"/>
          <w:szCs w:val="24"/>
        </w:rPr>
        <w:t>Anam</w:t>
      </w:r>
      <w:proofErr w:type="spellEnd"/>
      <w:r w:rsidRPr="00BD4047">
        <w:rPr>
          <w:rFonts w:ascii="Times New Roman" w:hAnsi="Times New Roman" w:cs="Times New Roman"/>
          <w:sz w:val="24"/>
          <w:szCs w:val="24"/>
        </w:rPr>
        <w:t xml:space="preserve"> in </w:t>
      </w:r>
      <w:proofErr w:type="spellStart"/>
      <w:r w:rsidRPr="00BD4047">
        <w:rPr>
          <w:rFonts w:ascii="Times New Roman" w:hAnsi="Times New Roman" w:cs="Times New Roman"/>
          <w:sz w:val="24"/>
          <w:szCs w:val="24"/>
        </w:rPr>
        <w:t>Anam</w:t>
      </w:r>
      <w:proofErr w:type="spellEnd"/>
      <w:r w:rsidRPr="00BD4047">
        <w:rPr>
          <w:rFonts w:ascii="Times New Roman" w:hAnsi="Times New Roman" w:cs="Times New Roman"/>
          <w:sz w:val="24"/>
          <w:szCs w:val="24"/>
        </w:rPr>
        <w:t xml:space="preserve">, Anambra state. The river flows pass 3 local governments in the riverine axis of the state; </w:t>
      </w:r>
      <w:proofErr w:type="spellStart"/>
      <w:r w:rsidRPr="00BD4047">
        <w:rPr>
          <w:rFonts w:ascii="Times New Roman" w:hAnsi="Times New Roman" w:cs="Times New Roman"/>
          <w:sz w:val="24"/>
          <w:szCs w:val="24"/>
        </w:rPr>
        <w:t>Anambra</w:t>
      </w:r>
      <w:proofErr w:type="spellEnd"/>
      <w:r w:rsidRPr="00BD4047">
        <w:rPr>
          <w:rFonts w:ascii="Times New Roman" w:hAnsi="Times New Roman" w:cs="Times New Roman"/>
          <w:sz w:val="24"/>
          <w:szCs w:val="24"/>
        </w:rPr>
        <w:t xml:space="preserve"> East, </w:t>
      </w:r>
      <w:proofErr w:type="spellStart"/>
      <w:r w:rsidRPr="00BD4047">
        <w:rPr>
          <w:rFonts w:ascii="Times New Roman" w:hAnsi="Times New Roman" w:cs="Times New Roman"/>
          <w:sz w:val="24"/>
          <w:szCs w:val="24"/>
        </w:rPr>
        <w:t>Anambra</w:t>
      </w:r>
      <w:proofErr w:type="spellEnd"/>
      <w:r w:rsidRPr="00BD4047">
        <w:rPr>
          <w:rFonts w:ascii="Times New Roman" w:hAnsi="Times New Roman" w:cs="Times New Roman"/>
          <w:sz w:val="24"/>
          <w:szCs w:val="24"/>
        </w:rPr>
        <w:t xml:space="preserve"> West and </w:t>
      </w:r>
      <w:proofErr w:type="spellStart"/>
      <w:r w:rsidRPr="00BD4047">
        <w:rPr>
          <w:rFonts w:ascii="Times New Roman" w:hAnsi="Times New Roman" w:cs="Times New Roman"/>
          <w:sz w:val="24"/>
          <w:szCs w:val="24"/>
        </w:rPr>
        <w:t>Ayamelu</w:t>
      </w:r>
      <w:proofErr w:type="spellEnd"/>
      <w:r w:rsidRPr="00BD4047">
        <w:rPr>
          <w:rFonts w:ascii="Times New Roman" w:hAnsi="Times New Roman" w:cs="Times New Roman"/>
          <w:sz w:val="24"/>
          <w:szCs w:val="24"/>
        </w:rPr>
        <w:t xml:space="preserve"> Local Government Area.  The Omambala River flows 210 km (130 mi) into the River Niger. </w:t>
      </w:r>
      <w:commentRangeStart w:id="2"/>
      <w:r w:rsidRPr="00BD4047">
        <w:rPr>
          <w:rFonts w:ascii="Times New Roman" w:hAnsi="Times New Roman" w:cs="Times New Roman"/>
          <w:sz w:val="24"/>
          <w:szCs w:val="24"/>
        </w:rPr>
        <w:t xml:space="preserve">The river lies between latitude 6.1788˚ N and longitude 6.7880˚ E of the equator. </w:t>
      </w:r>
      <w:commentRangeEnd w:id="2"/>
      <w:r w:rsidR="00DF2DD4">
        <w:rPr>
          <w:rStyle w:val="CommentReference"/>
        </w:rPr>
        <w:commentReference w:id="2"/>
      </w:r>
    </w:p>
    <w:p w14:paraId="7BE0CC3B" w14:textId="77777777" w:rsidR="00644477" w:rsidRDefault="00644477" w:rsidP="00180E54">
      <w:pPr>
        <w:spacing w:after="0" w:line="360" w:lineRule="auto"/>
        <w:jc w:val="both"/>
        <w:rPr>
          <w:rFonts w:ascii="Times New Roman" w:hAnsi="Times New Roman" w:cs="Times New Roman"/>
          <w:b/>
          <w:sz w:val="24"/>
          <w:szCs w:val="24"/>
        </w:rPr>
      </w:pPr>
    </w:p>
    <w:p w14:paraId="7A07F86E" w14:textId="77777777" w:rsidR="00180E54" w:rsidRPr="00BD4047" w:rsidRDefault="00180E54" w:rsidP="00180E54">
      <w:pPr>
        <w:spacing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t>2.2   Sample collection</w:t>
      </w:r>
      <w:r w:rsidR="00405F45">
        <w:rPr>
          <w:rFonts w:ascii="Times New Roman" w:hAnsi="Times New Roman" w:cs="Times New Roman"/>
          <w:b/>
          <w:sz w:val="24"/>
          <w:szCs w:val="24"/>
        </w:rPr>
        <w:t xml:space="preserve"> and preparation</w:t>
      </w:r>
    </w:p>
    <w:p w14:paraId="1ED27DB0" w14:textId="77777777" w:rsidR="00405F45" w:rsidRDefault="00B63396" w:rsidP="0012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Two</w:t>
      </w:r>
      <w:r w:rsidR="00180E54" w:rsidRPr="00BD4047">
        <w:rPr>
          <w:rFonts w:ascii="Times New Roman" w:hAnsi="Times New Roman" w:cs="Times New Roman"/>
          <w:sz w:val="24"/>
          <w:szCs w:val="24"/>
        </w:rPr>
        <w:t xml:space="preserve"> fish samples</w:t>
      </w:r>
      <w:r>
        <w:rPr>
          <w:rFonts w:ascii="Times New Roman" w:hAnsi="Times New Roman" w:cs="Times New Roman"/>
          <w:sz w:val="24"/>
          <w:szCs w:val="24"/>
        </w:rPr>
        <w:t xml:space="preserve"> (3 samples each)</w:t>
      </w:r>
      <w:r w:rsidR="00180E54" w:rsidRPr="00BD4047">
        <w:rPr>
          <w:rFonts w:ascii="Times New Roman" w:hAnsi="Times New Roman" w:cs="Times New Roman"/>
          <w:sz w:val="24"/>
          <w:szCs w:val="24"/>
        </w:rPr>
        <w:t xml:space="preserve"> were collected using cast nets which were thrown by the local fisher men and withdrawn by means of line attached to its opening. These fish species represent different biotopes that were immediately preserved in an ice chest and transferred to the laboratory where they were classified, weighed, with total length recorded and kept frozen at −10</w:t>
      </w:r>
      <w:r w:rsidR="00180E54" w:rsidRPr="00BD4047">
        <w:rPr>
          <w:rFonts w:ascii="Times New Roman" w:hAnsi="Times New Roman" w:cs="Times New Roman"/>
          <w:sz w:val="24"/>
          <w:szCs w:val="24"/>
          <w:vertAlign w:val="superscript"/>
        </w:rPr>
        <w:t>0</w:t>
      </w:r>
      <w:r w:rsidR="00180E54" w:rsidRPr="00BD4047">
        <w:rPr>
          <w:rFonts w:ascii="Times New Roman" w:hAnsi="Times New Roman" w:cs="Times New Roman"/>
          <w:sz w:val="24"/>
          <w:szCs w:val="24"/>
        </w:rPr>
        <w:t xml:space="preserve">C until further analysis. Taxonomical identification of the fish species was done using standard reference source (www.fishbase.org). The collected fish species were identified as </w:t>
      </w:r>
      <w:proofErr w:type="spellStart"/>
      <w:r w:rsidR="00180E54" w:rsidRPr="00BD4047">
        <w:rPr>
          <w:rFonts w:ascii="Times New Roman" w:hAnsi="Times New Roman" w:cs="Times New Roman"/>
          <w:i/>
          <w:sz w:val="24"/>
          <w:szCs w:val="24"/>
        </w:rPr>
        <w:t>Clarias</w:t>
      </w:r>
      <w:proofErr w:type="spellEnd"/>
      <w:r w:rsidR="00180E54" w:rsidRPr="00BD4047">
        <w:rPr>
          <w:rFonts w:ascii="Times New Roman" w:hAnsi="Times New Roman" w:cs="Times New Roman"/>
          <w:i/>
          <w:sz w:val="24"/>
          <w:szCs w:val="24"/>
        </w:rPr>
        <w:t xml:space="preserve"> </w:t>
      </w:r>
      <w:proofErr w:type="spellStart"/>
      <w:r w:rsidR="00405F45" w:rsidRPr="00BD4047">
        <w:rPr>
          <w:rFonts w:ascii="Times New Roman" w:hAnsi="Times New Roman" w:cs="Times New Roman"/>
          <w:i/>
          <w:sz w:val="24"/>
          <w:szCs w:val="24"/>
        </w:rPr>
        <w:t>angullaris</w:t>
      </w:r>
      <w:proofErr w:type="spellEnd"/>
      <w:r w:rsidR="00180E54" w:rsidRPr="00BD4047">
        <w:rPr>
          <w:rFonts w:ascii="Times New Roman" w:hAnsi="Times New Roman" w:cs="Times New Roman"/>
          <w:sz w:val="24"/>
          <w:szCs w:val="24"/>
        </w:rPr>
        <w:t xml:space="preserve"> and </w:t>
      </w:r>
      <w:r w:rsidR="00180E54" w:rsidRPr="00BD4047">
        <w:rPr>
          <w:rFonts w:ascii="Times New Roman" w:hAnsi="Times New Roman" w:cs="Times New Roman"/>
          <w:i/>
          <w:sz w:val="24"/>
          <w:szCs w:val="24"/>
        </w:rPr>
        <w:t xml:space="preserve">Tilapia </w:t>
      </w:r>
      <w:proofErr w:type="spellStart"/>
      <w:r w:rsidR="00180E54" w:rsidRPr="00BD4047">
        <w:rPr>
          <w:rFonts w:ascii="Times New Roman" w:hAnsi="Times New Roman" w:cs="Times New Roman"/>
          <w:i/>
          <w:sz w:val="24"/>
          <w:szCs w:val="24"/>
        </w:rPr>
        <w:t>zilli</w:t>
      </w:r>
      <w:proofErr w:type="spellEnd"/>
      <w:r w:rsidR="00180E54" w:rsidRPr="00BD4047">
        <w:rPr>
          <w:rFonts w:ascii="Times New Roman" w:hAnsi="Times New Roman" w:cs="Times New Roman"/>
          <w:sz w:val="24"/>
          <w:szCs w:val="24"/>
        </w:rPr>
        <w:t>.</w:t>
      </w:r>
      <w:r w:rsidR="00180E54" w:rsidRPr="00180E54">
        <w:rPr>
          <w:rFonts w:ascii="Times New Roman" w:hAnsi="Times New Roman" w:cs="Times New Roman"/>
          <w:sz w:val="24"/>
          <w:szCs w:val="24"/>
        </w:rPr>
        <w:t xml:space="preserve"> </w:t>
      </w:r>
      <w:r w:rsidR="00180E54" w:rsidRPr="00BD4047">
        <w:rPr>
          <w:rFonts w:ascii="Times New Roman" w:hAnsi="Times New Roman" w:cs="Times New Roman"/>
          <w:sz w:val="24"/>
          <w:szCs w:val="24"/>
        </w:rPr>
        <w:t>The water sample</w:t>
      </w:r>
      <w:r>
        <w:rPr>
          <w:rFonts w:ascii="Times New Roman" w:hAnsi="Times New Roman" w:cs="Times New Roman"/>
          <w:sz w:val="24"/>
          <w:szCs w:val="24"/>
        </w:rPr>
        <w:t>s were collected</w:t>
      </w:r>
      <w:r w:rsidR="00180E54" w:rsidRPr="00BD4047">
        <w:rPr>
          <w:rFonts w:ascii="Times New Roman" w:hAnsi="Times New Roman" w:cs="Times New Roman"/>
          <w:sz w:val="24"/>
          <w:szCs w:val="24"/>
        </w:rPr>
        <w:t xml:space="preserve"> at 30cm below the water surface using the sterile bottle</w:t>
      </w:r>
      <w:r>
        <w:rPr>
          <w:rFonts w:ascii="Times New Roman" w:hAnsi="Times New Roman" w:cs="Times New Roman"/>
          <w:sz w:val="24"/>
          <w:szCs w:val="24"/>
        </w:rPr>
        <w:t>s of 750 ml capacities</w:t>
      </w:r>
      <w:r w:rsidR="00180E54" w:rsidRPr="00BD4047">
        <w:rPr>
          <w:rFonts w:ascii="Times New Roman" w:hAnsi="Times New Roman" w:cs="Times New Roman"/>
          <w:sz w:val="24"/>
          <w:szCs w:val="24"/>
        </w:rPr>
        <w:t xml:space="preserve">. The fish samples were rinsed with distilled water and scales of </w:t>
      </w:r>
      <w:r w:rsidR="00180E54" w:rsidRPr="00BD4047">
        <w:rPr>
          <w:rFonts w:ascii="Times New Roman" w:hAnsi="Times New Roman" w:cs="Times New Roman"/>
          <w:i/>
          <w:sz w:val="24"/>
          <w:szCs w:val="24"/>
        </w:rPr>
        <w:t xml:space="preserve">Tilapia </w:t>
      </w:r>
      <w:proofErr w:type="spellStart"/>
      <w:r w:rsidR="00180E54" w:rsidRPr="00BD4047">
        <w:rPr>
          <w:rFonts w:ascii="Times New Roman" w:hAnsi="Times New Roman" w:cs="Times New Roman"/>
          <w:i/>
          <w:sz w:val="24"/>
          <w:szCs w:val="24"/>
        </w:rPr>
        <w:t>zilli</w:t>
      </w:r>
      <w:proofErr w:type="spellEnd"/>
      <w:r w:rsidR="00180E54" w:rsidRPr="00BD4047">
        <w:rPr>
          <w:rFonts w:ascii="Times New Roman" w:hAnsi="Times New Roman" w:cs="Times New Roman"/>
          <w:sz w:val="24"/>
          <w:szCs w:val="24"/>
        </w:rPr>
        <w:t xml:space="preserve"> were removed. The fishes were dissected to harvest the gills, kidney</w:t>
      </w:r>
      <w:r w:rsidR="00180E54">
        <w:rPr>
          <w:rFonts w:ascii="Times New Roman" w:hAnsi="Times New Roman" w:cs="Times New Roman"/>
          <w:sz w:val="24"/>
          <w:szCs w:val="24"/>
        </w:rPr>
        <w:t>s</w:t>
      </w:r>
      <w:r w:rsidR="00180E54" w:rsidRPr="00BD4047">
        <w:rPr>
          <w:rFonts w:ascii="Times New Roman" w:hAnsi="Times New Roman" w:cs="Times New Roman"/>
          <w:sz w:val="24"/>
          <w:szCs w:val="24"/>
        </w:rPr>
        <w:t>, liver and</w:t>
      </w:r>
      <w:r w:rsidR="00180E54">
        <w:rPr>
          <w:rFonts w:ascii="Times New Roman" w:hAnsi="Times New Roman" w:cs="Times New Roman"/>
          <w:sz w:val="24"/>
          <w:szCs w:val="24"/>
        </w:rPr>
        <w:t xml:space="preserve"> muscles</w:t>
      </w:r>
      <w:r w:rsidR="00405F45">
        <w:rPr>
          <w:rFonts w:ascii="Times New Roman" w:hAnsi="Times New Roman" w:cs="Times New Roman"/>
          <w:sz w:val="24"/>
          <w:szCs w:val="24"/>
        </w:rPr>
        <w:t xml:space="preserve">. The harvested fish organs were transferred to digestion flasks for analysis. </w:t>
      </w:r>
    </w:p>
    <w:p w14:paraId="0C2C87CE" w14:textId="77777777" w:rsidR="00405F45" w:rsidRDefault="00405F45" w:rsidP="00405F45">
      <w:pPr>
        <w:spacing w:after="0" w:line="360" w:lineRule="auto"/>
        <w:jc w:val="both"/>
        <w:rPr>
          <w:rFonts w:ascii="Times New Roman" w:hAnsi="Times New Roman" w:cs="Times New Roman"/>
          <w:b/>
          <w:sz w:val="24"/>
          <w:szCs w:val="24"/>
        </w:rPr>
      </w:pPr>
    </w:p>
    <w:p w14:paraId="2362AC86" w14:textId="77777777" w:rsidR="00405F45" w:rsidRPr="00BD4047" w:rsidRDefault="00644477" w:rsidP="00405F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405F45" w:rsidRPr="00BD4047">
        <w:rPr>
          <w:rFonts w:ascii="Times New Roman" w:hAnsi="Times New Roman" w:cs="Times New Roman"/>
          <w:b/>
          <w:sz w:val="24"/>
          <w:szCs w:val="24"/>
        </w:rPr>
        <w:t xml:space="preserve">Determination of </w:t>
      </w:r>
      <w:r w:rsidR="00405F45">
        <w:rPr>
          <w:rFonts w:ascii="Times New Roman" w:hAnsi="Times New Roman" w:cs="Times New Roman"/>
          <w:b/>
          <w:sz w:val="24"/>
          <w:szCs w:val="24"/>
        </w:rPr>
        <w:t>Heavy Metal Concentrations</w:t>
      </w:r>
      <w:r w:rsidR="00405F45" w:rsidRPr="00BD4047">
        <w:rPr>
          <w:rFonts w:ascii="Times New Roman" w:hAnsi="Times New Roman" w:cs="Times New Roman"/>
          <w:b/>
          <w:sz w:val="24"/>
          <w:szCs w:val="24"/>
        </w:rPr>
        <w:t xml:space="preserve"> </w:t>
      </w:r>
    </w:p>
    <w:p w14:paraId="1B815D7C" w14:textId="77777777" w:rsidR="00180E54" w:rsidRPr="00BD4047" w:rsidRDefault="00644477" w:rsidP="0012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180E54" w:rsidRPr="00BD4047">
        <w:rPr>
          <w:rFonts w:ascii="Times New Roman" w:hAnsi="Times New Roman" w:cs="Times New Roman"/>
          <w:sz w:val="24"/>
          <w:szCs w:val="24"/>
        </w:rPr>
        <w:t xml:space="preserve"> harvested </w:t>
      </w:r>
      <w:r w:rsidR="00405F45">
        <w:rPr>
          <w:rFonts w:ascii="Times New Roman" w:hAnsi="Times New Roman" w:cs="Times New Roman"/>
          <w:sz w:val="24"/>
          <w:szCs w:val="24"/>
        </w:rPr>
        <w:t xml:space="preserve">fish organs </w:t>
      </w:r>
      <w:r w:rsidR="00180E54" w:rsidRPr="00BD4047">
        <w:rPr>
          <w:rFonts w:ascii="Times New Roman" w:hAnsi="Times New Roman" w:cs="Times New Roman"/>
          <w:sz w:val="24"/>
          <w:szCs w:val="24"/>
        </w:rPr>
        <w:t xml:space="preserve">were placed in a digestion flask containing 20ml Aqua Regia solution which comprises of 65ml nitric acid, 8ml perchloric acid and 2ml </w:t>
      </w:r>
      <w:proofErr w:type="spellStart"/>
      <w:r w:rsidR="00180E54" w:rsidRPr="00BD4047">
        <w:rPr>
          <w:rFonts w:ascii="Times New Roman" w:hAnsi="Times New Roman" w:cs="Times New Roman"/>
          <w:sz w:val="24"/>
          <w:szCs w:val="24"/>
        </w:rPr>
        <w:t>sulphuric</w:t>
      </w:r>
      <w:proofErr w:type="spellEnd"/>
      <w:r w:rsidR="00180E54" w:rsidRPr="00BD4047">
        <w:rPr>
          <w:rFonts w:ascii="Times New Roman" w:hAnsi="Times New Roman" w:cs="Times New Roman"/>
          <w:sz w:val="24"/>
          <w:szCs w:val="24"/>
        </w:rPr>
        <w:t xml:space="preserve"> acid. The flasks were heated until clear digest were obtained. The digests were then diluted with distilled water to the 100ml mark. The digests were filtered individually and the prepared samples were determined for Iron (Fe), Nickel (Ni), Zinc (Zn), Lead (Pb), and Cadmium (Cd) using Agilent FS240AA Atomic Absorption Spectrophotometer according to the method of APHA 1995 (American Public Health Association). Heavy metal analysis was also carried out on the water sample</w:t>
      </w:r>
      <w:r>
        <w:rPr>
          <w:rFonts w:ascii="Times New Roman" w:hAnsi="Times New Roman" w:cs="Times New Roman"/>
          <w:sz w:val="24"/>
          <w:szCs w:val="24"/>
        </w:rPr>
        <w:t>s</w:t>
      </w:r>
      <w:r w:rsidR="00180E54" w:rsidRPr="00BD4047">
        <w:rPr>
          <w:rFonts w:ascii="Times New Roman" w:hAnsi="Times New Roman" w:cs="Times New Roman"/>
          <w:sz w:val="24"/>
          <w:szCs w:val="24"/>
        </w:rPr>
        <w:t xml:space="preserve"> using the same procedures as the fish samples. </w:t>
      </w:r>
    </w:p>
    <w:p w14:paraId="4CEC187E" w14:textId="77777777" w:rsidR="00180E54" w:rsidRPr="00BD4047" w:rsidRDefault="00180E54" w:rsidP="00180E54">
      <w:pPr>
        <w:spacing w:before="240"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lastRenderedPageBreak/>
        <w:t>2.4 Physicochemical properties of water</w:t>
      </w:r>
    </w:p>
    <w:p w14:paraId="18746754" w14:textId="77777777" w:rsidR="00BA3469" w:rsidRPr="00BD4047" w:rsidRDefault="00644477" w:rsidP="004732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Evaluation of the physicochemical parameters of the water samples was conducted using standard analytical methods. </w:t>
      </w:r>
      <w:r w:rsidR="00BA3469" w:rsidRPr="004732F3">
        <w:rPr>
          <w:rFonts w:ascii="Times New Roman" w:hAnsi="Times New Roman" w:cs="Times New Roman"/>
          <w:sz w:val="24"/>
          <w:szCs w:val="24"/>
          <w:lang w:val="en-GB"/>
        </w:rPr>
        <w:t xml:space="preserve">Conductivity, salinity and total dissolved solids (TDS) were measured using (OHAUS STARTER 3100C gravimetric instrument with mode selection. </w:t>
      </w:r>
      <w:r w:rsidR="00BA3469" w:rsidRPr="004732F3">
        <w:rPr>
          <w:rFonts w:ascii="Times New Roman" w:hAnsi="Times New Roman" w:cs="Times New Roman"/>
          <w:sz w:val="24"/>
          <w:szCs w:val="24"/>
        </w:rPr>
        <w:t>Temperature and pH were determined on the field using the WTW pH/</w:t>
      </w:r>
      <w:proofErr w:type="spellStart"/>
      <w:r w:rsidR="00BA3469" w:rsidRPr="004732F3">
        <w:rPr>
          <w:rFonts w:ascii="Times New Roman" w:hAnsi="Times New Roman" w:cs="Times New Roman"/>
          <w:sz w:val="24"/>
          <w:szCs w:val="24"/>
        </w:rPr>
        <w:t>cond</w:t>
      </w:r>
      <w:proofErr w:type="spellEnd"/>
      <w:r w:rsidR="00BA3469" w:rsidRPr="004732F3">
        <w:rPr>
          <w:rFonts w:ascii="Times New Roman" w:hAnsi="Times New Roman" w:cs="Times New Roman"/>
          <w:sz w:val="24"/>
          <w:szCs w:val="24"/>
        </w:rPr>
        <w:t xml:space="preserve"> 340i/SET.</w:t>
      </w:r>
      <w:r w:rsidR="004732F3">
        <w:rPr>
          <w:rFonts w:ascii="Times New Roman" w:hAnsi="Times New Roman" w:cs="Times New Roman"/>
          <w:sz w:val="24"/>
          <w:szCs w:val="24"/>
        </w:rPr>
        <w:t xml:space="preserve"> </w:t>
      </w:r>
      <w:r w:rsidR="00BA3469" w:rsidRPr="004732F3">
        <w:rPr>
          <w:rFonts w:ascii="Times New Roman" w:hAnsi="Times New Roman" w:cs="Times New Roman"/>
          <w:sz w:val="24"/>
          <w:szCs w:val="24"/>
          <w:lang w:val="en-GB"/>
        </w:rPr>
        <w:t>Turbidity was determined by photometric method using Lutron t</w:t>
      </w:r>
      <w:r w:rsidR="004732F3">
        <w:rPr>
          <w:rFonts w:ascii="Times New Roman" w:hAnsi="Times New Roman" w:cs="Times New Roman"/>
          <w:sz w:val="24"/>
          <w:szCs w:val="24"/>
          <w:lang w:val="en-GB"/>
        </w:rPr>
        <w:t xml:space="preserve">urbidity meter (model Tu.2016). </w:t>
      </w:r>
      <w:r w:rsidR="00BA3469" w:rsidRPr="004732F3">
        <w:rPr>
          <w:rFonts w:ascii="Times New Roman" w:hAnsi="Times New Roman" w:cs="Times New Roman"/>
          <w:sz w:val="24"/>
          <w:szCs w:val="24"/>
          <w:lang w:val="en-GB"/>
        </w:rPr>
        <w:t xml:space="preserve">Nitrates and sulphate and dissolved oxygen were determined using cadmium reduction method using H183300 Hanna multiparameter bench photometer. </w:t>
      </w:r>
      <w:r w:rsidR="004732F3" w:rsidRPr="004732F3">
        <w:rPr>
          <w:rFonts w:ascii="Times New Roman" w:hAnsi="Times New Roman" w:cs="Times New Roman"/>
          <w:sz w:val="24"/>
          <w:szCs w:val="24"/>
        </w:rPr>
        <w:t>Total hardness of water and Biological oxygen demand (BOD) were measured using the titration method</w:t>
      </w:r>
      <w:r w:rsidR="004732F3">
        <w:rPr>
          <w:rFonts w:ascii="Times New Roman" w:hAnsi="Times New Roman" w:cs="Times New Roman"/>
          <w:sz w:val="24"/>
          <w:szCs w:val="24"/>
        </w:rPr>
        <w:t>.</w:t>
      </w:r>
    </w:p>
    <w:p w14:paraId="44ACB4EB" w14:textId="77777777" w:rsidR="00180E54" w:rsidRPr="00BD4047" w:rsidRDefault="00180E54" w:rsidP="00180E54">
      <w:pPr>
        <w:autoSpaceDE w:val="0"/>
        <w:autoSpaceDN w:val="0"/>
        <w:adjustRightInd w:val="0"/>
        <w:spacing w:after="0" w:line="360" w:lineRule="auto"/>
        <w:jc w:val="both"/>
        <w:rPr>
          <w:rFonts w:ascii="Times New Roman" w:hAnsi="Times New Roman" w:cs="Times New Roman"/>
          <w:sz w:val="24"/>
          <w:szCs w:val="24"/>
        </w:rPr>
      </w:pPr>
    </w:p>
    <w:p w14:paraId="30A56613" w14:textId="77777777" w:rsidR="00180E54" w:rsidRPr="00BD4047" w:rsidRDefault="004732F3" w:rsidP="00180E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180E54" w:rsidRPr="00BD4047">
        <w:rPr>
          <w:rFonts w:ascii="Times New Roman" w:hAnsi="Times New Roman" w:cs="Times New Roman"/>
          <w:b/>
          <w:sz w:val="24"/>
          <w:szCs w:val="24"/>
        </w:rPr>
        <w:t>.5 Bacteriological Analysis of water samples collected from Omambala river</w:t>
      </w:r>
    </w:p>
    <w:p w14:paraId="5449C469" w14:textId="77777777" w:rsidR="00676E90" w:rsidRPr="00BD4047" w:rsidRDefault="00676E90" w:rsidP="00676E9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Isolation, c</w:t>
      </w:r>
      <w:r w:rsidR="00180E54" w:rsidRPr="00BD4047">
        <w:rPr>
          <w:rFonts w:ascii="Times New Roman" w:hAnsi="Times New Roman" w:cs="Times New Roman"/>
          <w:sz w:val="24"/>
          <w:szCs w:val="24"/>
        </w:rPr>
        <w:t>haracteri</w:t>
      </w:r>
      <w:r>
        <w:rPr>
          <w:rFonts w:ascii="Times New Roman" w:hAnsi="Times New Roman" w:cs="Times New Roman"/>
          <w:sz w:val="24"/>
          <w:szCs w:val="24"/>
        </w:rPr>
        <w:t xml:space="preserve">zation and identification of </w:t>
      </w:r>
      <w:r w:rsidRPr="00BD4047">
        <w:rPr>
          <w:rFonts w:ascii="Times New Roman" w:hAnsi="Times New Roman" w:cs="Times New Roman"/>
          <w:sz w:val="24"/>
          <w:szCs w:val="24"/>
        </w:rPr>
        <w:t>bacteria</w:t>
      </w:r>
      <w:r w:rsidR="00576954">
        <w:rPr>
          <w:rFonts w:ascii="Times New Roman" w:hAnsi="Times New Roman" w:cs="Times New Roman"/>
          <w:sz w:val="24"/>
          <w:szCs w:val="24"/>
        </w:rPr>
        <w:t xml:space="preserve"> isolates were carried out</w:t>
      </w:r>
      <w:r>
        <w:rPr>
          <w:rFonts w:ascii="Times New Roman" w:hAnsi="Times New Roman" w:cs="Times New Roman"/>
          <w:sz w:val="24"/>
          <w:szCs w:val="24"/>
        </w:rPr>
        <w:t xml:space="preserve"> </w:t>
      </w:r>
      <w:r w:rsidR="00576954">
        <w:rPr>
          <w:rFonts w:ascii="Times New Roman" w:hAnsi="Times New Roman" w:cs="Times New Roman"/>
          <w:sz w:val="24"/>
          <w:szCs w:val="24"/>
        </w:rPr>
        <w:t>following</w:t>
      </w:r>
      <w:r>
        <w:rPr>
          <w:rFonts w:ascii="Times New Roman" w:hAnsi="Times New Roman" w:cs="Times New Roman"/>
          <w:sz w:val="24"/>
          <w:szCs w:val="24"/>
        </w:rPr>
        <w:t xml:space="preserve"> the method of Cheesbrough, 2010</w:t>
      </w:r>
      <w:r w:rsidR="00180E54" w:rsidRPr="00BD4047">
        <w:rPr>
          <w:rFonts w:ascii="Times New Roman" w:hAnsi="Times New Roman" w:cs="Times New Roman"/>
          <w:sz w:val="24"/>
          <w:szCs w:val="24"/>
        </w:rPr>
        <w:t xml:space="preserve">. The cultural characteristics of the respective isolates were examined and recorded. Biochemical tests carried out include catalase test, coagulase test, citrate utilization test, oxidase test, urease test, indole test, motility test, </w:t>
      </w:r>
      <w:proofErr w:type="spellStart"/>
      <w:r w:rsidR="00180E54" w:rsidRPr="00BD4047">
        <w:rPr>
          <w:rFonts w:ascii="Times New Roman" w:hAnsi="Times New Roman" w:cs="Times New Roman"/>
          <w:sz w:val="24"/>
          <w:szCs w:val="24"/>
        </w:rPr>
        <w:t>Voges-proskauer</w:t>
      </w:r>
      <w:proofErr w:type="spellEnd"/>
      <w:r w:rsidR="00180E54" w:rsidRPr="00BD4047">
        <w:rPr>
          <w:rFonts w:ascii="Times New Roman" w:hAnsi="Times New Roman" w:cs="Times New Roman"/>
          <w:sz w:val="24"/>
          <w:szCs w:val="24"/>
        </w:rPr>
        <w:t xml:space="preserve"> test, methyl red test, sugar fermentation and hydrogen Sulphide test.</w:t>
      </w:r>
      <w:r w:rsidRPr="00676E90">
        <w:rPr>
          <w:rFonts w:ascii="Times New Roman" w:hAnsi="Times New Roman" w:cs="Times New Roman"/>
          <w:sz w:val="24"/>
          <w:szCs w:val="24"/>
        </w:rPr>
        <w:t xml:space="preserve"> </w:t>
      </w:r>
      <w:r w:rsidRPr="00BD4047">
        <w:rPr>
          <w:rFonts w:ascii="Times New Roman" w:hAnsi="Times New Roman" w:cs="Times New Roman"/>
          <w:sz w:val="24"/>
          <w:szCs w:val="24"/>
        </w:rPr>
        <w:t xml:space="preserve">Total heterotrophic count was </w:t>
      </w:r>
      <w:r>
        <w:rPr>
          <w:rFonts w:ascii="Times New Roman" w:hAnsi="Times New Roman" w:cs="Times New Roman"/>
          <w:sz w:val="24"/>
          <w:szCs w:val="24"/>
        </w:rPr>
        <w:t xml:space="preserve">also </w:t>
      </w:r>
      <w:r w:rsidR="00576954">
        <w:rPr>
          <w:rFonts w:ascii="Times New Roman" w:hAnsi="Times New Roman" w:cs="Times New Roman"/>
          <w:sz w:val="24"/>
          <w:szCs w:val="24"/>
        </w:rPr>
        <w:t>estimated follow</w:t>
      </w:r>
      <w:r w:rsidRPr="00BD4047">
        <w:rPr>
          <w:rFonts w:ascii="Times New Roman" w:hAnsi="Times New Roman" w:cs="Times New Roman"/>
          <w:sz w:val="24"/>
          <w:szCs w:val="24"/>
        </w:rPr>
        <w:t xml:space="preserve">ing the method of Cheesbrough 2010 while the coliforms were enumerated by the most probable number (MPN) techniques. </w:t>
      </w:r>
    </w:p>
    <w:p w14:paraId="2D00E45C" w14:textId="77777777" w:rsidR="00180E54" w:rsidRPr="00BD4047" w:rsidRDefault="00180E54" w:rsidP="00180E54">
      <w:pPr>
        <w:spacing w:after="0" w:line="360" w:lineRule="auto"/>
        <w:jc w:val="both"/>
        <w:rPr>
          <w:rFonts w:ascii="Times New Roman" w:hAnsi="Times New Roman" w:cs="Times New Roman"/>
          <w:b/>
          <w:sz w:val="24"/>
          <w:szCs w:val="24"/>
        </w:rPr>
      </w:pPr>
    </w:p>
    <w:p w14:paraId="16456CB3" w14:textId="77777777" w:rsidR="00180E54" w:rsidRDefault="00676E90" w:rsidP="00676E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2.6 Statistical Analysis</w:t>
      </w:r>
    </w:p>
    <w:p w14:paraId="0067C940" w14:textId="77777777" w:rsidR="00676E90" w:rsidRDefault="00676E90" w:rsidP="00676E90">
      <w:pPr>
        <w:spacing w:after="0" w:line="360" w:lineRule="auto"/>
        <w:jc w:val="both"/>
        <w:rPr>
          <w:rFonts w:ascii="Times New Roman" w:hAnsi="Times New Roman" w:cs="Times New Roman"/>
          <w:sz w:val="24"/>
          <w:szCs w:val="24"/>
        </w:rPr>
      </w:pPr>
      <w:r w:rsidRPr="00676E90">
        <w:rPr>
          <w:rFonts w:ascii="Times New Roman" w:hAnsi="Times New Roman" w:cs="Times New Roman"/>
          <w:sz w:val="24"/>
          <w:szCs w:val="24"/>
        </w:rPr>
        <w:t xml:space="preserve">All </w:t>
      </w:r>
      <w:r>
        <w:rPr>
          <w:rFonts w:ascii="Times New Roman" w:hAnsi="Times New Roman" w:cs="Times New Roman"/>
          <w:sz w:val="24"/>
          <w:szCs w:val="24"/>
        </w:rPr>
        <w:t>data were</w:t>
      </w:r>
      <w:r w:rsidRPr="00676E90">
        <w:rPr>
          <w:rFonts w:ascii="Times New Roman" w:hAnsi="Times New Roman" w:cs="Times New Roman"/>
          <w:sz w:val="24"/>
          <w:szCs w:val="24"/>
        </w:rPr>
        <w:t xml:space="preserve"> analyzed statistically by calculating the mean and standard deviation using Microsoft excel 2010</w:t>
      </w:r>
      <w:r w:rsidR="00B63396">
        <w:rPr>
          <w:rFonts w:ascii="Times New Roman" w:hAnsi="Times New Roman" w:cs="Times New Roman"/>
          <w:sz w:val="24"/>
          <w:szCs w:val="24"/>
        </w:rPr>
        <w:t xml:space="preserve">. </w:t>
      </w:r>
    </w:p>
    <w:p w14:paraId="28A054E6" w14:textId="77777777" w:rsidR="00C6300E" w:rsidRDefault="00C6300E" w:rsidP="00676E90">
      <w:pPr>
        <w:spacing w:after="0" w:line="360" w:lineRule="auto"/>
        <w:jc w:val="both"/>
        <w:rPr>
          <w:rFonts w:ascii="Times New Roman" w:hAnsi="Times New Roman" w:cs="Times New Roman"/>
          <w:b/>
          <w:sz w:val="24"/>
          <w:szCs w:val="24"/>
        </w:rPr>
      </w:pPr>
    </w:p>
    <w:p w14:paraId="29E5BB52" w14:textId="77777777" w:rsidR="008936C3" w:rsidRDefault="008936C3" w:rsidP="00676E90">
      <w:pPr>
        <w:spacing w:after="0" w:line="360" w:lineRule="auto"/>
        <w:jc w:val="both"/>
        <w:rPr>
          <w:rFonts w:ascii="Times New Roman" w:hAnsi="Times New Roman" w:cs="Times New Roman"/>
          <w:b/>
          <w:sz w:val="24"/>
          <w:szCs w:val="24"/>
        </w:rPr>
      </w:pPr>
    </w:p>
    <w:p w14:paraId="6D5010C1" w14:textId="77777777" w:rsidR="00180E54" w:rsidRDefault="00180E54" w:rsidP="00676E90">
      <w:pPr>
        <w:spacing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t>Results and Discussion</w:t>
      </w:r>
    </w:p>
    <w:p w14:paraId="339F9F65" w14:textId="77777777" w:rsidR="00180E54" w:rsidRPr="002C1C6F" w:rsidRDefault="00180E54" w:rsidP="00676E90">
      <w:pPr>
        <w:spacing w:after="0" w:line="360" w:lineRule="auto"/>
        <w:jc w:val="both"/>
        <w:rPr>
          <w:rFonts w:ascii="Times New Roman" w:hAnsi="Times New Roman" w:cs="Times New Roman"/>
          <w:sz w:val="24"/>
          <w:szCs w:val="24"/>
        </w:rPr>
      </w:pPr>
      <w:r w:rsidRPr="002C1C6F">
        <w:rPr>
          <w:rFonts w:ascii="Times New Roman" w:hAnsi="Times New Roman" w:cs="Times New Roman"/>
          <w:sz w:val="24"/>
          <w:szCs w:val="24"/>
        </w:rPr>
        <w:t xml:space="preserve">The result in Table 1 describes the physical characterization </w:t>
      </w:r>
      <w:r>
        <w:rPr>
          <w:rFonts w:ascii="Times New Roman" w:hAnsi="Times New Roman" w:cs="Times New Roman"/>
          <w:sz w:val="24"/>
          <w:szCs w:val="24"/>
        </w:rPr>
        <w:t xml:space="preserve">and identification </w:t>
      </w:r>
      <w:r w:rsidRPr="002C1C6F">
        <w:rPr>
          <w:rFonts w:ascii="Times New Roman" w:hAnsi="Times New Roman" w:cs="Times New Roman"/>
          <w:sz w:val="24"/>
          <w:szCs w:val="24"/>
        </w:rPr>
        <w:t xml:space="preserve">of the fish samples.  A mean value of 27.63cm and 172.52kg in length and weight respectively for </w:t>
      </w:r>
      <w:r w:rsidRPr="002C1C6F">
        <w:rPr>
          <w:rFonts w:ascii="Times New Roman" w:hAnsi="Times New Roman" w:cs="Times New Roman"/>
          <w:i/>
          <w:sz w:val="24"/>
          <w:szCs w:val="24"/>
        </w:rPr>
        <w:t>Claris</w:t>
      </w:r>
      <w:r w:rsidRPr="002C1C6F">
        <w:rPr>
          <w:rFonts w:ascii="Times New Roman" w:hAnsi="Times New Roman" w:cs="Times New Roman"/>
          <w:sz w:val="24"/>
          <w:szCs w:val="24"/>
        </w:rPr>
        <w:t xml:space="preserve"> </w:t>
      </w:r>
      <w:proofErr w:type="spellStart"/>
      <w:r w:rsidRPr="002C1C6F">
        <w:rPr>
          <w:rFonts w:ascii="Times New Roman" w:hAnsi="Times New Roman" w:cs="Times New Roman"/>
          <w:i/>
          <w:sz w:val="24"/>
          <w:szCs w:val="24"/>
        </w:rPr>
        <w:t>angullaris</w:t>
      </w:r>
      <w:proofErr w:type="spellEnd"/>
      <w:r w:rsidRPr="002C1C6F">
        <w:rPr>
          <w:rFonts w:ascii="Times New Roman" w:hAnsi="Times New Roman" w:cs="Times New Roman"/>
          <w:sz w:val="24"/>
          <w:szCs w:val="24"/>
        </w:rPr>
        <w:t xml:space="preserve"> whereas </w:t>
      </w:r>
      <w:r w:rsidRPr="002C1C6F">
        <w:rPr>
          <w:rFonts w:ascii="Times New Roman" w:hAnsi="Times New Roman" w:cs="Times New Roman"/>
          <w:i/>
          <w:sz w:val="24"/>
          <w:szCs w:val="24"/>
        </w:rPr>
        <w:t>Tilapia</w:t>
      </w:r>
      <w:r w:rsidRPr="002C1C6F">
        <w:rPr>
          <w:rFonts w:ascii="Times New Roman" w:hAnsi="Times New Roman" w:cs="Times New Roman"/>
          <w:sz w:val="24"/>
          <w:szCs w:val="24"/>
        </w:rPr>
        <w:t xml:space="preserve"> </w:t>
      </w:r>
      <w:proofErr w:type="spellStart"/>
      <w:r w:rsidRPr="002C1C6F">
        <w:rPr>
          <w:rFonts w:ascii="Times New Roman" w:hAnsi="Times New Roman" w:cs="Times New Roman"/>
          <w:i/>
          <w:sz w:val="24"/>
          <w:szCs w:val="24"/>
        </w:rPr>
        <w:t>zilli</w:t>
      </w:r>
      <w:proofErr w:type="spellEnd"/>
      <w:r w:rsidRPr="002C1C6F">
        <w:rPr>
          <w:rFonts w:ascii="Times New Roman" w:hAnsi="Times New Roman" w:cs="Times New Roman"/>
          <w:sz w:val="24"/>
          <w:szCs w:val="24"/>
        </w:rPr>
        <w:t xml:space="preserve"> recorded mean values of 18.16cm in length and weight of 111.52kg. </w:t>
      </w:r>
    </w:p>
    <w:p w14:paraId="0DB2B319" w14:textId="77777777" w:rsidR="00180E54" w:rsidRPr="00BD4047" w:rsidRDefault="00180E54" w:rsidP="00180E54">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Table 1: C</w:t>
      </w:r>
      <w:r w:rsidRPr="00BD4047">
        <w:rPr>
          <w:rFonts w:ascii="Times New Roman" w:hAnsi="Times New Roman" w:cs="Times New Roman"/>
          <w:sz w:val="24"/>
          <w:szCs w:val="24"/>
        </w:rPr>
        <w:t>haracterization of the fish samples</w:t>
      </w:r>
    </w:p>
    <w:tbl>
      <w:tblPr>
        <w:tblStyle w:val="TableGrid"/>
        <w:tblW w:w="0" w:type="auto"/>
        <w:tblLook w:val="04A0" w:firstRow="1" w:lastRow="0" w:firstColumn="1" w:lastColumn="0" w:noHBand="0" w:noVBand="1"/>
      </w:tblPr>
      <w:tblGrid>
        <w:gridCol w:w="2290"/>
        <w:gridCol w:w="1687"/>
        <w:gridCol w:w="1881"/>
        <w:gridCol w:w="1830"/>
        <w:gridCol w:w="1662"/>
      </w:tblGrid>
      <w:tr w:rsidR="00180E54" w:rsidRPr="00CF4AA1" w14:paraId="5019A2E3" w14:textId="77777777" w:rsidTr="0088092C">
        <w:trPr>
          <w:trHeight w:val="259"/>
        </w:trPr>
        <w:tc>
          <w:tcPr>
            <w:tcW w:w="2290" w:type="dxa"/>
          </w:tcPr>
          <w:p w14:paraId="1B8D6B8C"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lastRenderedPageBreak/>
              <w:t>Fish sample</w:t>
            </w:r>
          </w:p>
        </w:tc>
        <w:tc>
          <w:tcPr>
            <w:tcW w:w="1687" w:type="dxa"/>
          </w:tcPr>
          <w:p w14:paraId="1B63ACCF" w14:textId="77777777" w:rsidR="00180E54" w:rsidRPr="00CF4AA1" w:rsidRDefault="00180E54" w:rsidP="0088092C">
            <w:pPr>
              <w:spacing w:before="240"/>
              <w:jc w:val="both"/>
              <w:rPr>
                <w:rFonts w:ascii="Times New Roman" w:hAnsi="Times New Roman" w:cs="Times New Roman"/>
                <w:sz w:val="18"/>
                <w:szCs w:val="18"/>
              </w:rPr>
            </w:pPr>
            <w:r>
              <w:rPr>
                <w:rFonts w:ascii="Times New Roman" w:hAnsi="Times New Roman" w:cs="Times New Roman"/>
                <w:sz w:val="18"/>
                <w:szCs w:val="18"/>
              </w:rPr>
              <w:t>Number of samples</w:t>
            </w:r>
          </w:p>
        </w:tc>
        <w:tc>
          <w:tcPr>
            <w:tcW w:w="1881" w:type="dxa"/>
          </w:tcPr>
          <w:p w14:paraId="59E93799"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Mean Length(cm)</w:t>
            </w:r>
          </w:p>
        </w:tc>
        <w:tc>
          <w:tcPr>
            <w:tcW w:w="1830" w:type="dxa"/>
          </w:tcPr>
          <w:p w14:paraId="6306BD79"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Mean Weight (kg)</w:t>
            </w:r>
          </w:p>
        </w:tc>
        <w:tc>
          <w:tcPr>
            <w:tcW w:w="1662" w:type="dxa"/>
          </w:tcPr>
          <w:p w14:paraId="149FC372"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Feeding habit</w:t>
            </w:r>
          </w:p>
        </w:tc>
      </w:tr>
      <w:tr w:rsidR="00180E54" w:rsidRPr="00CF4AA1" w14:paraId="0B5FE820" w14:textId="77777777" w:rsidTr="0088092C">
        <w:trPr>
          <w:trHeight w:val="423"/>
        </w:trPr>
        <w:tc>
          <w:tcPr>
            <w:tcW w:w="2290" w:type="dxa"/>
          </w:tcPr>
          <w:p w14:paraId="028ABA55" w14:textId="77777777" w:rsidR="00180E54" w:rsidRPr="00CF4AA1" w:rsidRDefault="00180E54" w:rsidP="0088092C">
            <w:pPr>
              <w:spacing w:before="240"/>
              <w:jc w:val="both"/>
              <w:rPr>
                <w:rFonts w:ascii="Times New Roman" w:hAnsi="Times New Roman" w:cs="Times New Roman"/>
                <w:i/>
                <w:sz w:val="18"/>
                <w:szCs w:val="18"/>
              </w:rPr>
            </w:pPr>
            <w:r w:rsidRPr="00CF4AA1">
              <w:rPr>
                <w:rFonts w:ascii="Times New Roman" w:hAnsi="Times New Roman" w:cs="Times New Roman"/>
                <w:i/>
                <w:sz w:val="18"/>
                <w:szCs w:val="18"/>
              </w:rPr>
              <w:t xml:space="preserve">Claris </w:t>
            </w:r>
            <w:proofErr w:type="spellStart"/>
            <w:r w:rsidRPr="00CF4AA1">
              <w:rPr>
                <w:rFonts w:ascii="Times New Roman" w:hAnsi="Times New Roman" w:cs="Times New Roman"/>
                <w:i/>
                <w:sz w:val="18"/>
                <w:szCs w:val="18"/>
              </w:rPr>
              <w:t>angullaris</w:t>
            </w:r>
            <w:proofErr w:type="spellEnd"/>
            <w:r w:rsidRPr="00CF4AA1">
              <w:rPr>
                <w:rFonts w:ascii="Times New Roman" w:hAnsi="Times New Roman" w:cs="Times New Roman"/>
                <w:i/>
                <w:sz w:val="18"/>
                <w:szCs w:val="18"/>
              </w:rPr>
              <w:t xml:space="preserve"> </w:t>
            </w:r>
            <w:r w:rsidRPr="00CF4AA1">
              <w:rPr>
                <w:rFonts w:ascii="Times New Roman" w:hAnsi="Times New Roman" w:cs="Times New Roman"/>
                <w:sz w:val="18"/>
                <w:szCs w:val="18"/>
              </w:rPr>
              <w:t>(catfish)</w:t>
            </w:r>
          </w:p>
        </w:tc>
        <w:tc>
          <w:tcPr>
            <w:tcW w:w="1687" w:type="dxa"/>
          </w:tcPr>
          <w:p w14:paraId="1F1AF685" w14:textId="77777777" w:rsidR="00180E54" w:rsidRPr="00CF4AA1" w:rsidRDefault="00180E54" w:rsidP="0088092C">
            <w:pPr>
              <w:spacing w:before="240"/>
              <w:jc w:val="both"/>
              <w:rPr>
                <w:rFonts w:ascii="Times New Roman" w:hAnsi="Times New Roman" w:cs="Times New Roman"/>
                <w:sz w:val="18"/>
                <w:szCs w:val="18"/>
              </w:rPr>
            </w:pPr>
            <w:r>
              <w:rPr>
                <w:rFonts w:ascii="Times New Roman" w:hAnsi="Times New Roman" w:cs="Times New Roman"/>
                <w:sz w:val="18"/>
                <w:szCs w:val="18"/>
              </w:rPr>
              <w:t>3</w:t>
            </w:r>
          </w:p>
        </w:tc>
        <w:tc>
          <w:tcPr>
            <w:tcW w:w="1881" w:type="dxa"/>
          </w:tcPr>
          <w:p w14:paraId="6870032A"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27.63</w:t>
            </w:r>
          </w:p>
        </w:tc>
        <w:tc>
          <w:tcPr>
            <w:tcW w:w="1830" w:type="dxa"/>
          </w:tcPr>
          <w:p w14:paraId="2C36519A"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172.52</w:t>
            </w:r>
          </w:p>
        </w:tc>
        <w:tc>
          <w:tcPr>
            <w:tcW w:w="1662" w:type="dxa"/>
          </w:tcPr>
          <w:p w14:paraId="3AE557A3"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carnivore</w:t>
            </w:r>
          </w:p>
        </w:tc>
      </w:tr>
      <w:tr w:rsidR="00180E54" w:rsidRPr="00CF4AA1" w14:paraId="4150A845" w14:textId="77777777" w:rsidTr="0088092C">
        <w:trPr>
          <w:trHeight w:val="416"/>
        </w:trPr>
        <w:tc>
          <w:tcPr>
            <w:tcW w:w="2290" w:type="dxa"/>
          </w:tcPr>
          <w:p w14:paraId="7958DA47" w14:textId="77777777" w:rsidR="00180E54" w:rsidRPr="00CF4AA1" w:rsidRDefault="00180E54" w:rsidP="0088092C">
            <w:pPr>
              <w:spacing w:before="240"/>
              <w:ind w:left="22" w:hanging="142"/>
              <w:jc w:val="both"/>
              <w:rPr>
                <w:rFonts w:ascii="Times New Roman" w:hAnsi="Times New Roman" w:cs="Times New Roman"/>
                <w:i/>
                <w:sz w:val="18"/>
                <w:szCs w:val="18"/>
              </w:rPr>
            </w:pPr>
            <w:r w:rsidRPr="00CF4AA1">
              <w:rPr>
                <w:rFonts w:ascii="Times New Roman" w:hAnsi="Times New Roman" w:cs="Times New Roman"/>
                <w:i/>
                <w:sz w:val="18"/>
                <w:szCs w:val="18"/>
              </w:rPr>
              <w:t xml:space="preserve">Tilapia </w:t>
            </w:r>
            <w:proofErr w:type="spellStart"/>
            <w:r w:rsidRPr="00CF4AA1">
              <w:rPr>
                <w:rFonts w:ascii="Times New Roman" w:hAnsi="Times New Roman" w:cs="Times New Roman"/>
                <w:i/>
                <w:sz w:val="18"/>
                <w:szCs w:val="18"/>
              </w:rPr>
              <w:t>zilli</w:t>
            </w:r>
            <w:proofErr w:type="spellEnd"/>
            <w:r w:rsidRPr="00CF4AA1">
              <w:rPr>
                <w:rFonts w:ascii="Times New Roman" w:hAnsi="Times New Roman" w:cs="Times New Roman"/>
                <w:i/>
                <w:sz w:val="18"/>
                <w:szCs w:val="18"/>
              </w:rPr>
              <w:t xml:space="preserve"> </w:t>
            </w:r>
            <w:r w:rsidRPr="00CF4AA1">
              <w:rPr>
                <w:rFonts w:ascii="Times New Roman" w:hAnsi="Times New Roman" w:cs="Times New Roman"/>
                <w:sz w:val="18"/>
                <w:szCs w:val="18"/>
              </w:rPr>
              <w:t>(</w:t>
            </w:r>
            <w:proofErr w:type="spellStart"/>
            <w:r w:rsidRPr="00CF4AA1">
              <w:rPr>
                <w:rFonts w:ascii="Times New Roman" w:hAnsi="Times New Roman" w:cs="Times New Roman"/>
                <w:sz w:val="18"/>
                <w:szCs w:val="18"/>
              </w:rPr>
              <w:t>Redbelly</w:t>
            </w:r>
            <w:proofErr w:type="spellEnd"/>
            <w:r w:rsidRPr="00CF4AA1">
              <w:rPr>
                <w:rFonts w:ascii="Times New Roman" w:hAnsi="Times New Roman" w:cs="Times New Roman"/>
                <w:i/>
                <w:sz w:val="18"/>
                <w:szCs w:val="18"/>
              </w:rPr>
              <w:t xml:space="preserve"> </w:t>
            </w:r>
            <w:r w:rsidRPr="00CF4AA1">
              <w:rPr>
                <w:rFonts w:ascii="Times New Roman" w:hAnsi="Times New Roman" w:cs="Times New Roman"/>
                <w:sz w:val="18"/>
                <w:szCs w:val="18"/>
              </w:rPr>
              <w:t>tilapia)</w:t>
            </w:r>
          </w:p>
        </w:tc>
        <w:tc>
          <w:tcPr>
            <w:tcW w:w="1687" w:type="dxa"/>
          </w:tcPr>
          <w:p w14:paraId="60BAE102" w14:textId="77777777" w:rsidR="00180E54" w:rsidRPr="00CF4AA1" w:rsidRDefault="00180E54" w:rsidP="0088092C">
            <w:pPr>
              <w:spacing w:before="240"/>
              <w:jc w:val="both"/>
              <w:rPr>
                <w:rFonts w:ascii="Times New Roman" w:hAnsi="Times New Roman" w:cs="Times New Roman"/>
                <w:sz w:val="18"/>
                <w:szCs w:val="18"/>
              </w:rPr>
            </w:pPr>
            <w:r>
              <w:rPr>
                <w:rFonts w:ascii="Times New Roman" w:hAnsi="Times New Roman" w:cs="Times New Roman"/>
                <w:sz w:val="18"/>
                <w:szCs w:val="18"/>
              </w:rPr>
              <w:t>3</w:t>
            </w:r>
          </w:p>
        </w:tc>
        <w:tc>
          <w:tcPr>
            <w:tcW w:w="1881" w:type="dxa"/>
          </w:tcPr>
          <w:p w14:paraId="7C56F672"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18.16</w:t>
            </w:r>
          </w:p>
        </w:tc>
        <w:tc>
          <w:tcPr>
            <w:tcW w:w="1830" w:type="dxa"/>
          </w:tcPr>
          <w:p w14:paraId="2F3962C2"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111.52</w:t>
            </w:r>
          </w:p>
        </w:tc>
        <w:tc>
          <w:tcPr>
            <w:tcW w:w="1662" w:type="dxa"/>
          </w:tcPr>
          <w:p w14:paraId="478E8351" w14:textId="77777777" w:rsidR="00180E54" w:rsidRPr="00CF4AA1" w:rsidRDefault="00180E54" w:rsidP="0088092C">
            <w:pPr>
              <w:spacing w:before="240"/>
              <w:jc w:val="both"/>
              <w:rPr>
                <w:rFonts w:ascii="Times New Roman" w:hAnsi="Times New Roman" w:cs="Times New Roman"/>
                <w:sz w:val="18"/>
                <w:szCs w:val="18"/>
              </w:rPr>
            </w:pPr>
            <w:r w:rsidRPr="00CF4AA1">
              <w:rPr>
                <w:rFonts w:ascii="Times New Roman" w:hAnsi="Times New Roman" w:cs="Times New Roman"/>
                <w:sz w:val="18"/>
                <w:szCs w:val="18"/>
              </w:rPr>
              <w:t>omnivore</w:t>
            </w:r>
          </w:p>
        </w:tc>
      </w:tr>
    </w:tbl>
    <w:p w14:paraId="4E5443D8" w14:textId="77777777" w:rsidR="00180E54" w:rsidRDefault="00180E54" w:rsidP="00180E54">
      <w:pPr>
        <w:spacing w:before="240" w:after="0" w:line="360" w:lineRule="auto"/>
        <w:jc w:val="both"/>
        <w:rPr>
          <w:rFonts w:ascii="Times New Roman" w:hAnsi="Times New Roman" w:cs="Times New Roman"/>
          <w:sz w:val="24"/>
          <w:szCs w:val="24"/>
        </w:rPr>
      </w:pPr>
    </w:p>
    <w:p w14:paraId="11BB9B13" w14:textId="77777777" w:rsidR="00180E54" w:rsidRDefault="00180E54" w:rsidP="00180E54">
      <w:pPr>
        <w:spacing w:after="0" w:line="360" w:lineRule="auto"/>
        <w:jc w:val="both"/>
        <w:rPr>
          <w:rFonts w:ascii="Times New Roman" w:hAnsi="Times New Roman" w:cs="Times New Roman"/>
          <w:b/>
          <w:sz w:val="24"/>
          <w:szCs w:val="24"/>
        </w:rPr>
      </w:pPr>
      <w:r w:rsidRPr="008730E6">
        <w:rPr>
          <w:rFonts w:ascii="Times New Roman" w:hAnsi="Times New Roman" w:cs="Times New Roman"/>
          <w:b/>
          <w:sz w:val="24"/>
          <w:szCs w:val="24"/>
        </w:rPr>
        <w:t>Heavy metal bioaccumulation in fishes</w:t>
      </w:r>
    </w:p>
    <w:p w14:paraId="6538E711" w14:textId="77777777" w:rsidR="00E0482F" w:rsidRDefault="00180E54" w:rsidP="00E0482F">
      <w:p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The study assessed the heavy metal concentration in the organs (muscles, liver, kidneys, gills) of </w:t>
      </w:r>
      <w:proofErr w:type="spellStart"/>
      <w:r w:rsidRPr="00125F26">
        <w:rPr>
          <w:rFonts w:ascii="Times New Roman" w:hAnsi="Times New Roman" w:cs="Times New Roman"/>
          <w:i/>
          <w:sz w:val="24"/>
          <w:szCs w:val="24"/>
        </w:rPr>
        <w:t>Clarias</w:t>
      </w:r>
      <w:proofErr w:type="spellEnd"/>
      <w:r w:rsidRPr="00BD4047">
        <w:rPr>
          <w:rFonts w:ascii="Times New Roman" w:hAnsi="Times New Roman" w:cs="Times New Roman"/>
          <w:i/>
          <w:sz w:val="24"/>
          <w:szCs w:val="24"/>
        </w:rPr>
        <w:t xml:space="preserve"> </w:t>
      </w:r>
      <w:proofErr w:type="spellStart"/>
      <w:r w:rsidRPr="00BD4047">
        <w:rPr>
          <w:rFonts w:ascii="Times New Roman" w:hAnsi="Times New Roman" w:cs="Times New Roman"/>
          <w:i/>
          <w:sz w:val="24"/>
          <w:szCs w:val="24"/>
        </w:rPr>
        <w:t>angullaris</w:t>
      </w:r>
      <w:proofErr w:type="spellEnd"/>
      <w:r w:rsidRPr="00BD4047">
        <w:rPr>
          <w:rFonts w:ascii="Times New Roman" w:hAnsi="Times New Roman" w:cs="Times New Roman"/>
          <w:sz w:val="24"/>
          <w:szCs w:val="24"/>
        </w:rPr>
        <w:t xml:space="preserve"> and </w:t>
      </w:r>
      <w:r w:rsidRPr="00BD4047">
        <w:rPr>
          <w:rFonts w:ascii="Times New Roman" w:hAnsi="Times New Roman" w:cs="Times New Roman"/>
          <w:i/>
          <w:sz w:val="24"/>
          <w:szCs w:val="24"/>
        </w:rPr>
        <w:t xml:space="preserve">Tilapia </w:t>
      </w:r>
      <w:proofErr w:type="spellStart"/>
      <w:r w:rsidRPr="00BD4047">
        <w:rPr>
          <w:rFonts w:ascii="Times New Roman" w:hAnsi="Times New Roman" w:cs="Times New Roman"/>
          <w:i/>
          <w:sz w:val="24"/>
          <w:szCs w:val="24"/>
        </w:rPr>
        <w:t>zilli</w:t>
      </w:r>
      <w:proofErr w:type="spellEnd"/>
      <w:r>
        <w:rPr>
          <w:rFonts w:ascii="Times New Roman" w:hAnsi="Times New Roman" w:cs="Times New Roman"/>
          <w:sz w:val="24"/>
          <w:szCs w:val="24"/>
        </w:rPr>
        <w:t xml:space="preserve">. </w:t>
      </w:r>
      <w:commentRangeStart w:id="3"/>
      <w:r>
        <w:rPr>
          <w:rFonts w:ascii="Times New Roman" w:hAnsi="Times New Roman" w:cs="Times New Roman"/>
          <w:sz w:val="24"/>
          <w:szCs w:val="24"/>
        </w:rPr>
        <w:t>The results as presented in</w:t>
      </w:r>
      <w:r w:rsidRPr="00BD4047">
        <w:rPr>
          <w:rFonts w:ascii="Times New Roman" w:hAnsi="Times New Roman" w:cs="Times New Roman"/>
          <w:sz w:val="24"/>
          <w:szCs w:val="24"/>
        </w:rPr>
        <w:t xml:space="preserve"> presente</w:t>
      </w:r>
      <w:r>
        <w:rPr>
          <w:rFonts w:ascii="Times New Roman" w:hAnsi="Times New Roman" w:cs="Times New Roman"/>
          <w:sz w:val="24"/>
          <w:szCs w:val="24"/>
        </w:rPr>
        <w:t xml:space="preserve">d in Table 2 and 3 </w:t>
      </w:r>
      <w:proofErr w:type="gramStart"/>
      <w:r>
        <w:rPr>
          <w:rFonts w:ascii="Times New Roman" w:hAnsi="Times New Roman" w:cs="Times New Roman"/>
          <w:sz w:val="24"/>
          <w:szCs w:val="24"/>
        </w:rPr>
        <w:t>respectively,</w:t>
      </w:r>
      <w:commentRangeEnd w:id="3"/>
      <w:proofErr w:type="gramEnd"/>
      <w:r w:rsidR="005C483F">
        <w:rPr>
          <w:rStyle w:val="CommentReference"/>
        </w:rPr>
        <w:commentReference w:id="3"/>
      </w:r>
      <w:r>
        <w:rPr>
          <w:rFonts w:ascii="Times New Roman" w:hAnsi="Times New Roman" w:cs="Times New Roman"/>
          <w:sz w:val="24"/>
          <w:szCs w:val="24"/>
        </w:rPr>
        <w:t xml:space="preserve"> show varying concentrations of the heavy metals in the different fish organs among the two fish species. In </w:t>
      </w:r>
      <w:r w:rsidRPr="004D3968">
        <w:rPr>
          <w:rFonts w:ascii="Times New Roman" w:hAnsi="Times New Roman" w:cs="Times New Roman"/>
          <w:i/>
          <w:sz w:val="24"/>
          <w:szCs w:val="24"/>
        </w:rPr>
        <w:t>C.</w:t>
      </w:r>
      <w:r>
        <w:rPr>
          <w:rFonts w:ascii="Times New Roman" w:hAnsi="Times New Roman" w:cs="Times New Roman"/>
          <w:sz w:val="24"/>
          <w:szCs w:val="24"/>
        </w:rPr>
        <w:t xml:space="preserve"> </w:t>
      </w:r>
      <w:proofErr w:type="spellStart"/>
      <w:r w:rsidRPr="004D3968">
        <w:rPr>
          <w:rFonts w:ascii="Times New Roman" w:hAnsi="Times New Roman" w:cs="Times New Roman"/>
          <w:i/>
          <w:sz w:val="24"/>
          <w:szCs w:val="24"/>
        </w:rPr>
        <w:t>angullaris</w:t>
      </w:r>
      <w:proofErr w:type="spellEnd"/>
      <w:r>
        <w:rPr>
          <w:rFonts w:ascii="Times New Roman" w:hAnsi="Times New Roman" w:cs="Times New Roman"/>
          <w:sz w:val="24"/>
          <w:szCs w:val="24"/>
        </w:rPr>
        <w:t xml:space="preserve">, highest mean concentration of iron was recorded in the kidney (0.454±0.544) followed by gills (0.165±0.063) with the least accumulation recorded in the liver. Nickel was accumulated the most in the liver followed my muscles, gills and the kidney. The gills of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angullaris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accumulated zinc (0.345±0.108) the most followed by kidney, liver and muscles. Highest accumulation of lead was recorded on the gills, followed by the muscles, then the liver. Lead was not detected in the kidneys of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angullaris</w:t>
      </w:r>
      <w:proofErr w:type="spellEnd"/>
      <w:r>
        <w:rPr>
          <w:rFonts w:ascii="Times New Roman" w:hAnsi="Times New Roman" w:cs="Times New Roman"/>
          <w:i/>
          <w:sz w:val="24"/>
          <w:szCs w:val="24"/>
        </w:rPr>
        <w:t xml:space="preserve">. </w:t>
      </w:r>
      <w:r>
        <w:rPr>
          <w:rFonts w:ascii="Times New Roman" w:hAnsi="Times New Roman" w:cs="Times New Roman"/>
          <w:sz w:val="24"/>
          <w:szCs w:val="24"/>
        </w:rPr>
        <w:t>Cadmium accumulation was highest in the kidneys, then liver and the gills, with no amount of cadmium detected in the muscles.</w:t>
      </w:r>
    </w:p>
    <w:p w14:paraId="530555BC" w14:textId="77777777" w:rsidR="00E0482F" w:rsidRDefault="00E0482F" w:rsidP="00E0482F">
      <w:pPr>
        <w:spacing w:after="0" w:line="360" w:lineRule="auto"/>
        <w:jc w:val="both"/>
        <w:rPr>
          <w:rFonts w:ascii="Times New Roman" w:hAnsi="Times New Roman" w:cs="Times New Roman"/>
          <w:sz w:val="24"/>
          <w:szCs w:val="24"/>
        </w:rPr>
      </w:pPr>
    </w:p>
    <w:p w14:paraId="0EB6EFFB" w14:textId="77777777" w:rsidR="00180E54" w:rsidRPr="00BD4047" w:rsidRDefault="00180E54" w:rsidP="00E048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2</w:t>
      </w:r>
      <w:r w:rsidRPr="00BD4047">
        <w:rPr>
          <w:rFonts w:ascii="Times New Roman" w:hAnsi="Times New Roman" w:cs="Times New Roman"/>
          <w:sz w:val="24"/>
          <w:szCs w:val="24"/>
        </w:rPr>
        <w:t xml:space="preserve">: </w:t>
      </w:r>
      <w:commentRangeStart w:id="4"/>
      <w:r w:rsidRPr="00BD4047">
        <w:rPr>
          <w:rFonts w:ascii="Times New Roman" w:hAnsi="Times New Roman" w:cs="Times New Roman"/>
          <w:sz w:val="24"/>
          <w:szCs w:val="24"/>
        </w:rPr>
        <w:t xml:space="preserve">Heavy metal bioaccumulation </w:t>
      </w:r>
      <w:commentRangeEnd w:id="4"/>
      <w:r w:rsidR="005C483F">
        <w:rPr>
          <w:rStyle w:val="CommentReference"/>
        </w:rPr>
        <w:commentReference w:id="4"/>
      </w:r>
      <w:r w:rsidRPr="00BD4047">
        <w:rPr>
          <w:rFonts w:ascii="Times New Roman" w:hAnsi="Times New Roman" w:cs="Times New Roman"/>
          <w:sz w:val="24"/>
          <w:szCs w:val="24"/>
        </w:rPr>
        <w:t xml:space="preserve">in </w:t>
      </w:r>
      <w:proofErr w:type="spellStart"/>
      <w:r w:rsidRPr="00BD4047">
        <w:rPr>
          <w:rFonts w:ascii="Times New Roman" w:hAnsi="Times New Roman" w:cs="Times New Roman"/>
          <w:i/>
          <w:sz w:val="24"/>
          <w:szCs w:val="24"/>
        </w:rPr>
        <w:t>Clarias</w:t>
      </w:r>
      <w:proofErr w:type="spellEnd"/>
      <w:r w:rsidRPr="00BD4047">
        <w:rPr>
          <w:rFonts w:ascii="Times New Roman" w:hAnsi="Times New Roman" w:cs="Times New Roman"/>
          <w:i/>
          <w:sz w:val="24"/>
          <w:szCs w:val="24"/>
        </w:rPr>
        <w:t xml:space="preserve"> </w:t>
      </w:r>
      <w:proofErr w:type="spellStart"/>
      <w:r w:rsidRPr="00BD4047">
        <w:rPr>
          <w:rFonts w:ascii="Times New Roman" w:hAnsi="Times New Roman" w:cs="Times New Roman"/>
          <w:i/>
          <w:sz w:val="24"/>
          <w:szCs w:val="24"/>
        </w:rPr>
        <w:t>angullaris</w:t>
      </w:r>
      <w:proofErr w:type="spellEnd"/>
    </w:p>
    <w:tbl>
      <w:tblPr>
        <w:tblStyle w:val="TableGrid1"/>
        <w:tblpPr w:leftFromText="180" w:rightFromText="180" w:vertAnchor="page" w:horzAnchor="margin" w:tblpY="9316"/>
        <w:tblW w:w="0" w:type="auto"/>
        <w:tblLook w:val="04A0" w:firstRow="1" w:lastRow="0" w:firstColumn="1" w:lastColumn="0" w:noHBand="0" w:noVBand="1"/>
      </w:tblPr>
      <w:tblGrid>
        <w:gridCol w:w="1870"/>
        <w:gridCol w:w="1577"/>
        <w:gridCol w:w="1532"/>
        <w:gridCol w:w="1670"/>
        <w:gridCol w:w="1666"/>
      </w:tblGrid>
      <w:tr w:rsidR="008936C3" w:rsidRPr="00CF4AA1" w14:paraId="41AF4041" w14:textId="77777777" w:rsidTr="008936C3">
        <w:trPr>
          <w:trHeight w:val="77"/>
        </w:trPr>
        <w:tc>
          <w:tcPr>
            <w:tcW w:w="1870" w:type="dxa"/>
          </w:tcPr>
          <w:p w14:paraId="1B212C21" w14:textId="77777777" w:rsidR="008936C3" w:rsidRPr="00CF4AA1" w:rsidRDefault="008936C3" w:rsidP="008936C3">
            <w:pPr>
              <w:rPr>
                <w:rFonts w:ascii="Times New Roman" w:hAnsi="Times New Roman" w:cs="Times New Roman"/>
                <w:sz w:val="20"/>
                <w:szCs w:val="20"/>
              </w:rPr>
            </w:pPr>
          </w:p>
          <w:p w14:paraId="62A6AD73"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Heavy metal</w:t>
            </w:r>
          </w:p>
        </w:tc>
        <w:tc>
          <w:tcPr>
            <w:tcW w:w="1577" w:type="dxa"/>
          </w:tcPr>
          <w:p w14:paraId="2F590F36" w14:textId="77777777" w:rsidR="008936C3" w:rsidRPr="00CF4AA1" w:rsidRDefault="008936C3" w:rsidP="008936C3">
            <w:pPr>
              <w:rPr>
                <w:rFonts w:ascii="Times New Roman" w:hAnsi="Times New Roman" w:cs="Times New Roman"/>
                <w:sz w:val="20"/>
                <w:szCs w:val="20"/>
              </w:rPr>
            </w:pPr>
          </w:p>
          <w:p w14:paraId="06A95CD1"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Muscle</w:t>
            </w:r>
          </w:p>
        </w:tc>
        <w:tc>
          <w:tcPr>
            <w:tcW w:w="1532" w:type="dxa"/>
          </w:tcPr>
          <w:p w14:paraId="2A5A7B5E" w14:textId="77777777" w:rsidR="008936C3" w:rsidRPr="00CF4AA1" w:rsidRDefault="008936C3" w:rsidP="008936C3">
            <w:pPr>
              <w:rPr>
                <w:rFonts w:ascii="Times New Roman" w:hAnsi="Times New Roman" w:cs="Times New Roman"/>
                <w:sz w:val="20"/>
                <w:szCs w:val="20"/>
              </w:rPr>
            </w:pPr>
          </w:p>
          <w:p w14:paraId="6C3B9CE3"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Liver</w:t>
            </w:r>
          </w:p>
        </w:tc>
        <w:tc>
          <w:tcPr>
            <w:tcW w:w="1670" w:type="dxa"/>
          </w:tcPr>
          <w:p w14:paraId="45FEA534" w14:textId="77777777" w:rsidR="008936C3" w:rsidRPr="00CF4AA1" w:rsidRDefault="008936C3" w:rsidP="008936C3">
            <w:pPr>
              <w:rPr>
                <w:rFonts w:ascii="Times New Roman" w:hAnsi="Times New Roman" w:cs="Times New Roman"/>
                <w:sz w:val="20"/>
                <w:szCs w:val="20"/>
              </w:rPr>
            </w:pPr>
          </w:p>
          <w:p w14:paraId="551495BB"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Kidney</w:t>
            </w:r>
          </w:p>
        </w:tc>
        <w:tc>
          <w:tcPr>
            <w:tcW w:w="1666" w:type="dxa"/>
          </w:tcPr>
          <w:p w14:paraId="11C0F89C" w14:textId="77777777" w:rsidR="008936C3" w:rsidRPr="00CF4AA1" w:rsidRDefault="008936C3" w:rsidP="008936C3">
            <w:pPr>
              <w:rPr>
                <w:rFonts w:ascii="Times New Roman" w:hAnsi="Times New Roman" w:cs="Times New Roman"/>
                <w:sz w:val="20"/>
                <w:szCs w:val="20"/>
              </w:rPr>
            </w:pPr>
          </w:p>
          <w:p w14:paraId="330E2BB3"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Gills</w:t>
            </w:r>
          </w:p>
        </w:tc>
      </w:tr>
      <w:tr w:rsidR="008936C3" w:rsidRPr="00CF4AA1" w14:paraId="74408CA4" w14:textId="77777777" w:rsidTr="008936C3">
        <w:trPr>
          <w:trHeight w:val="306"/>
        </w:trPr>
        <w:tc>
          <w:tcPr>
            <w:tcW w:w="1870" w:type="dxa"/>
          </w:tcPr>
          <w:p w14:paraId="7B40C95D"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Iron</w:t>
            </w:r>
          </w:p>
        </w:tc>
        <w:tc>
          <w:tcPr>
            <w:tcW w:w="1577" w:type="dxa"/>
          </w:tcPr>
          <w:p w14:paraId="7F79E71F"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0.090± 0.013</w:t>
            </w:r>
          </w:p>
        </w:tc>
        <w:tc>
          <w:tcPr>
            <w:tcW w:w="1532" w:type="dxa"/>
          </w:tcPr>
          <w:p w14:paraId="02A497A9"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0.110±0.022</w:t>
            </w:r>
          </w:p>
          <w:p w14:paraId="7F5AEA8F" w14:textId="77777777" w:rsidR="008936C3" w:rsidRPr="00CF4AA1" w:rsidRDefault="008936C3" w:rsidP="008936C3">
            <w:pPr>
              <w:rPr>
                <w:rFonts w:ascii="Times New Roman" w:hAnsi="Times New Roman" w:cs="Times New Roman"/>
                <w:sz w:val="20"/>
                <w:szCs w:val="20"/>
              </w:rPr>
            </w:pPr>
          </w:p>
        </w:tc>
        <w:tc>
          <w:tcPr>
            <w:tcW w:w="1670" w:type="dxa"/>
          </w:tcPr>
          <w:p w14:paraId="5DE56AAF"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0.454±0.544</w:t>
            </w:r>
          </w:p>
        </w:tc>
        <w:tc>
          <w:tcPr>
            <w:tcW w:w="1666" w:type="dxa"/>
          </w:tcPr>
          <w:p w14:paraId="453A9A5C"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0.165± 0.063</w:t>
            </w:r>
          </w:p>
        </w:tc>
      </w:tr>
      <w:tr w:rsidR="008936C3" w:rsidRPr="00CF4AA1" w14:paraId="0435D3B5" w14:textId="77777777" w:rsidTr="008936C3">
        <w:trPr>
          <w:trHeight w:val="384"/>
        </w:trPr>
        <w:tc>
          <w:tcPr>
            <w:tcW w:w="1870" w:type="dxa"/>
          </w:tcPr>
          <w:p w14:paraId="6B606BE2"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Nickel</w:t>
            </w:r>
          </w:p>
        </w:tc>
        <w:tc>
          <w:tcPr>
            <w:tcW w:w="1577" w:type="dxa"/>
          </w:tcPr>
          <w:p w14:paraId="6D17A420"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0.017± 0.014</w:t>
            </w:r>
          </w:p>
          <w:p w14:paraId="3F005689" w14:textId="77777777" w:rsidR="008936C3" w:rsidRPr="00CF4AA1" w:rsidRDefault="008936C3" w:rsidP="008936C3">
            <w:pPr>
              <w:rPr>
                <w:rFonts w:ascii="Times New Roman" w:hAnsi="Times New Roman" w:cs="Times New Roman"/>
                <w:sz w:val="20"/>
                <w:szCs w:val="20"/>
              </w:rPr>
            </w:pPr>
          </w:p>
        </w:tc>
        <w:tc>
          <w:tcPr>
            <w:tcW w:w="1532" w:type="dxa"/>
          </w:tcPr>
          <w:p w14:paraId="0B04A9CD"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0.021±0.008</w:t>
            </w:r>
          </w:p>
        </w:tc>
        <w:tc>
          <w:tcPr>
            <w:tcW w:w="1670" w:type="dxa"/>
          </w:tcPr>
          <w:p w14:paraId="4CF2E3C1"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0.001± 0.002</w:t>
            </w:r>
          </w:p>
          <w:p w14:paraId="1D184B7E" w14:textId="77777777" w:rsidR="008936C3" w:rsidRPr="00CF4AA1" w:rsidRDefault="008936C3" w:rsidP="008936C3">
            <w:pPr>
              <w:rPr>
                <w:rFonts w:ascii="Times New Roman" w:hAnsi="Times New Roman" w:cs="Times New Roman"/>
                <w:sz w:val="20"/>
                <w:szCs w:val="20"/>
              </w:rPr>
            </w:pPr>
          </w:p>
        </w:tc>
        <w:tc>
          <w:tcPr>
            <w:tcW w:w="1666" w:type="dxa"/>
          </w:tcPr>
          <w:p w14:paraId="4814D539"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0.011± 0.009</w:t>
            </w:r>
          </w:p>
          <w:p w14:paraId="6244CB3D" w14:textId="77777777" w:rsidR="008936C3" w:rsidRPr="00CF4AA1" w:rsidRDefault="008936C3" w:rsidP="008936C3">
            <w:pPr>
              <w:rPr>
                <w:rFonts w:ascii="Times New Roman" w:hAnsi="Times New Roman" w:cs="Times New Roman"/>
                <w:sz w:val="20"/>
                <w:szCs w:val="20"/>
              </w:rPr>
            </w:pPr>
          </w:p>
        </w:tc>
      </w:tr>
      <w:tr w:rsidR="008936C3" w:rsidRPr="00CF4AA1" w14:paraId="74BAA1B9" w14:textId="77777777" w:rsidTr="008936C3">
        <w:trPr>
          <w:trHeight w:val="306"/>
        </w:trPr>
        <w:tc>
          <w:tcPr>
            <w:tcW w:w="1870" w:type="dxa"/>
          </w:tcPr>
          <w:p w14:paraId="2007737D"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Zinc</w:t>
            </w:r>
          </w:p>
        </w:tc>
        <w:tc>
          <w:tcPr>
            <w:tcW w:w="1577" w:type="dxa"/>
          </w:tcPr>
          <w:p w14:paraId="58E646BE"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0.126± 0.008</w:t>
            </w:r>
          </w:p>
          <w:p w14:paraId="1534DA0B" w14:textId="77777777" w:rsidR="008936C3" w:rsidRPr="00CF4AA1" w:rsidRDefault="008936C3" w:rsidP="008936C3">
            <w:pPr>
              <w:rPr>
                <w:rFonts w:ascii="Times New Roman" w:hAnsi="Times New Roman" w:cs="Times New Roman"/>
                <w:sz w:val="20"/>
                <w:szCs w:val="20"/>
              </w:rPr>
            </w:pPr>
          </w:p>
        </w:tc>
        <w:tc>
          <w:tcPr>
            <w:tcW w:w="1532" w:type="dxa"/>
          </w:tcPr>
          <w:p w14:paraId="279D8481"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0.138±0.063</w:t>
            </w:r>
          </w:p>
          <w:p w14:paraId="60F11EA8" w14:textId="77777777" w:rsidR="008936C3" w:rsidRPr="00CF4AA1" w:rsidRDefault="008936C3" w:rsidP="008936C3">
            <w:pPr>
              <w:rPr>
                <w:rFonts w:ascii="Times New Roman" w:hAnsi="Times New Roman" w:cs="Times New Roman"/>
                <w:sz w:val="20"/>
                <w:szCs w:val="20"/>
              </w:rPr>
            </w:pPr>
          </w:p>
        </w:tc>
        <w:tc>
          <w:tcPr>
            <w:tcW w:w="1670" w:type="dxa"/>
          </w:tcPr>
          <w:p w14:paraId="1D31EC0C"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0.143±0.050</w:t>
            </w:r>
          </w:p>
          <w:p w14:paraId="1F395A1C" w14:textId="77777777" w:rsidR="008936C3" w:rsidRPr="00CF4AA1" w:rsidRDefault="008936C3" w:rsidP="008936C3">
            <w:pPr>
              <w:rPr>
                <w:rFonts w:ascii="Times New Roman" w:hAnsi="Times New Roman" w:cs="Times New Roman"/>
                <w:sz w:val="20"/>
                <w:szCs w:val="20"/>
              </w:rPr>
            </w:pPr>
          </w:p>
        </w:tc>
        <w:tc>
          <w:tcPr>
            <w:tcW w:w="1666" w:type="dxa"/>
          </w:tcPr>
          <w:p w14:paraId="76429E2A"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0.345±0.108</w:t>
            </w:r>
          </w:p>
        </w:tc>
      </w:tr>
      <w:tr w:rsidR="008936C3" w:rsidRPr="00CF4AA1" w14:paraId="26722B60" w14:textId="77777777" w:rsidTr="008936C3">
        <w:trPr>
          <w:trHeight w:val="311"/>
        </w:trPr>
        <w:tc>
          <w:tcPr>
            <w:tcW w:w="1870" w:type="dxa"/>
          </w:tcPr>
          <w:p w14:paraId="36DB28C6"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Lead</w:t>
            </w:r>
          </w:p>
        </w:tc>
        <w:tc>
          <w:tcPr>
            <w:tcW w:w="1577" w:type="dxa"/>
          </w:tcPr>
          <w:p w14:paraId="10B8036F"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0.024± 0.020</w:t>
            </w:r>
          </w:p>
        </w:tc>
        <w:tc>
          <w:tcPr>
            <w:tcW w:w="1532" w:type="dxa"/>
          </w:tcPr>
          <w:p w14:paraId="7E686215"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0.001±0.002</w:t>
            </w:r>
          </w:p>
          <w:p w14:paraId="0587B8A4" w14:textId="77777777" w:rsidR="008936C3" w:rsidRPr="00CF4AA1" w:rsidRDefault="008936C3" w:rsidP="008936C3">
            <w:pPr>
              <w:rPr>
                <w:rFonts w:ascii="Times New Roman" w:hAnsi="Times New Roman" w:cs="Times New Roman"/>
                <w:sz w:val="20"/>
                <w:szCs w:val="20"/>
              </w:rPr>
            </w:pPr>
          </w:p>
        </w:tc>
        <w:tc>
          <w:tcPr>
            <w:tcW w:w="1670" w:type="dxa"/>
          </w:tcPr>
          <w:p w14:paraId="42C32C8B" w14:textId="77777777" w:rsidR="008936C3" w:rsidRPr="00CF4AA1" w:rsidRDefault="008936C3" w:rsidP="008936C3">
            <w:pPr>
              <w:rPr>
                <w:rFonts w:ascii="Times New Roman" w:hAnsi="Times New Roman" w:cs="Times New Roman"/>
                <w:sz w:val="20"/>
                <w:szCs w:val="20"/>
              </w:rPr>
            </w:pPr>
            <w:r>
              <w:rPr>
                <w:rFonts w:ascii="Times New Roman" w:hAnsi="Times New Roman" w:cs="Times New Roman"/>
                <w:sz w:val="20"/>
                <w:szCs w:val="20"/>
              </w:rPr>
              <w:t>ND</w:t>
            </w:r>
          </w:p>
        </w:tc>
        <w:tc>
          <w:tcPr>
            <w:tcW w:w="1666" w:type="dxa"/>
          </w:tcPr>
          <w:p w14:paraId="5490967A"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0.660±0.244</w:t>
            </w:r>
          </w:p>
          <w:p w14:paraId="49E9B92F" w14:textId="77777777" w:rsidR="008936C3" w:rsidRPr="00CF4AA1" w:rsidRDefault="008936C3" w:rsidP="008936C3">
            <w:pPr>
              <w:rPr>
                <w:rFonts w:ascii="Times New Roman" w:hAnsi="Times New Roman" w:cs="Times New Roman"/>
                <w:sz w:val="20"/>
                <w:szCs w:val="20"/>
              </w:rPr>
            </w:pPr>
          </w:p>
        </w:tc>
      </w:tr>
      <w:tr w:rsidR="008936C3" w:rsidRPr="00CF4AA1" w14:paraId="6691A77B" w14:textId="77777777" w:rsidTr="008936C3">
        <w:trPr>
          <w:trHeight w:val="306"/>
        </w:trPr>
        <w:tc>
          <w:tcPr>
            <w:tcW w:w="1870" w:type="dxa"/>
          </w:tcPr>
          <w:p w14:paraId="04F6B98D"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Cadmium</w:t>
            </w:r>
          </w:p>
        </w:tc>
        <w:tc>
          <w:tcPr>
            <w:tcW w:w="1577" w:type="dxa"/>
          </w:tcPr>
          <w:p w14:paraId="08390821" w14:textId="77777777" w:rsidR="008936C3" w:rsidRPr="00CF4AA1" w:rsidRDefault="008936C3" w:rsidP="008936C3">
            <w:pPr>
              <w:rPr>
                <w:rFonts w:ascii="Times New Roman" w:hAnsi="Times New Roman" w:cs="Times New Roman"/>
                <w:sz w:val="20"/>
                <w:szCs w:val="20"/>
              </w:rPr>
            </w:pPr>
            <w:r>
              <w:rPr>
                <w:rFonts w:ascii="Times New Roman" w:hAnsi="Times New Roman" w:cs="Times New Roman"/>
                <w:sz w:val="20"/>
                <w:szCs w:val="20"/>
              </w:rPr>
              <w:t>ND</w:t>
            </w:r>
          </w:p>
        </w:tc>
        <w:tc>
          <w:tcPr>
            <w:tcW w:w="1532" w:type="dxa"/>
          </w:tcPr>
          <w:p w14:paraId="0EF98C6B"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0.026±0.005</w:t>
            </w:r>
          </w:p>
          <w:p w14:paraId="168CA1B7" w14:textId="77777777" w:rsidR="008936C3" w:rsidRPr="00CF4AA1" w:rsidRDefault="008936C3" w:rsidP="008936C3">
            <w:pPr>
              <w:rPr>
                <w:rFonts w:ascii="Times New Roman" w:hAnsi="Times New Roman" w:cs="Times New Roman"/>
                <w:sz w:val="20"/>
                <w:szCs w:val="20"/>
              </w:rPr>
            </w:pPr>
          </w:p>
        </w:tc>
        <w:tc>
          <w:tcPr>
            <w:tcW w:w="1670" w:type="dxa"/>
          </w:tcPr>
          <w:p w14:paraId="2C24AFD7"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0.029±0.008</w:t>
            </w:r>
          </w:p>
          <w:p w14:paraId="167A9417" w14:textId="77777777" w:rsidR="008936C3" w:rsidRPr="00CF4AA1" w:rsidRDefault="008936C3" w:rsidP="008936C3">
            <w:pPr>
              <w:rPr>
                <w:rFonts w:ascii="Times New Roman" w:hAnsi="Times New Roman" w:cs="Times New Roman"/>
                <w:sz w:val="20"/>
                <w:szCs w:val="20"/>
              </w:rPr>
            </w:pPr>
          </w:p>
        </w:tc>
        <w:tc>
          <w:tcPr>
            <w:tcW w:w="1666" w:type="dxa"/>
          </w:tcPr>
          <w:p w14:paraId="778FE6AE" w14:textId="77777777" w:rsidR="008936C3" w:rsidRPr="00CF4AA1" w:rsidRDefault="008936C3" w:rsidP="008936C3">
            <w:pPr>
              <w:rPr>
                <w:rFonts w:ascii="Times New Roman" w:hAnsi="Times New Roman" w:cs="Times New Roman"/>
                <w:sz w:val="20"/>
                <w:szCs w:val="20"/>
              </w:rPr>
            </w:pPr>
            <w:r w:rsidRPr="00CF4AA1">
              <w:rPr>
                <w:rFonts w:ascii="Times New Roman" w:hAnsi="Times New Roman" w:cs="Times New Roman"/>
                <w:sz w:val="20"/>
                <w:szCs w:val="20"/>
              </w:rPr>
              <w:t xml:space="preserve">0.014± 0.012    </w:t>
            </w:r>
          </w:p>
        </w:tc>
      </w:tr>
    </w:tbl>
    <w:p w14:paraId="7CD306B3"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46B50C3E"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2AA3933F"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6054A0DD"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29AC3B58" w14:textId="77777777" w:rsidR="00180E54" w:rsidRPr="00BD4047" w:rsidRDefault="00180E54" w:rsidP="00180E54">
      <w:pPr>
        <w:spacing w:after="0" w:line="360" w:lineRule="auto"/>
        <w:jc w:val="both"/>
        <w:rPr>
          <w:rFonts w:ascii="Times New Roman" w:hAnsi="Times New Roman" w:cs="Times New Roman"/>
          <w:sz w:val="24"/>
          <w:szCs w:val="24"/>
        </w:rPr>
      </w:pPr>
    </w:p>
    <w:p w14:paraId="4F6D5883" w14:textId="77777777" w:rsidR="00E0482F" w:rsidRDefault="00E0482F" w:rsidP="00180E54">
      <w:pPr>
        <w:jc w:val="both"/>
        <w:rPr>
          <w:rFonts w:ascii="Times New Roman" w:hAnsi="Times New Roman" w:cs="Times New Roman"/>
          <w:sz w:val="24"/>
          <w:szCs w:val="24"/>
        </w:rPr>
      </w:pPr>
    </w:p>
    <w:p w14:paraId="393CB3F8" w14:textId="68D1004A" w:rsidR="005C483F" w:rsidRDefault="00180E54" w:rsidP="00B63396">
      <w:pPr>
        <w:spacing w:line="360" w:lineRule="auto"/>
        <w:jc w:val="both"/>
        <w:rPr>
          <w:rFonts w:ascii="Times New Roman" w:hAnsi="Times New Roman" w:cs="Times New Roman"/>
          <w:sz w:val="24"/>
          <w:szCs w:val="24"/>
        </w:rPr>
      </w:pPr>
      <w:r w:rsidRPr="00E0482F">
        <w:rPr>
          <w:rFonts w:ascii="Times New Roman" w:hAnsi="Times New Roman" w:cs="Times New Roman"/>
          <w:sz w:val="24"/>
          <w:szCs w:val="24"/>
        </w:rPr>
        <w:t xml:space="preserve">In the organs of </w:t>
      </w:r>
      <w:proofErr w:type="spellStart"/>
      <w:r w:rsidRPr="00E0482F">
        <w:rPr>
          <w:rFonts w:ascii="Times New Roman" w:hAnsi="Times New Roman" w:cs="Times New Roman"/>
          <w:i/>
          <w:sz w:val="24"/>
          <w:szCs w:val="24"/>
        </w:rPr>
        <w:t>Tillapia</w:t>
      </w:r>
      <w:proofErr w:type="spellEnd"/>
      <w:r w:rsidRPr="00E0482F">
        <w:rPr>
          <w:rFonts w:ascii="Times New Roman" w:hAnsi="Times New Roman" w:cs="Times New Roman"/>
          <w:i/>
          <w:sz w:val="24"/>
          <w:szCs w:val="24"/>
        </w:rPr>
        <w:t xml:space="preserve"> </w:t>
      </w:r>
      <w:proofErr w:type="spellStart"/>
      <w:r w:rsidRPr="00E0482F">
        <w:rPr>
          <w:rFonts w:ascii="Times New Roman" w:hAnsi="Times New Roman" w:cs="Times New Roman"/>
          <w:i/>
          <w:sz w:val="24"/>
          <w:szCs w:val="24"/>
        </w:rPr>
        <w:t>zilli</w:t>
      </w:r>
      <w:proofErr w:type="spellEnd"/>
      <w:r w:rsidRPr="00E0482F">
        <w:rPr>
          <w:rFonts w:ascii="Times New Roman" w:hAnsi="Times New Roman" w:cs="Times New Roman"/>
          <w:sz w:val="24"/>
          <w:szCs w:val="24"/>
        </w:rPr>
        <w:t>, the highest mean concentration of iron occurred in the kidney followed by the gills, then the muscle. Nickel concentration was highest in the liver (0.021 ±0.013) followed by the muscles (0.012±0.011), gills (0.011</w:t>
      </w:r>
      <w:r w:rsidR="00E0482F">
        <w:rPr>
          <w:rFonts w:ascii="Times New Roman" w:hAnsi="Times New Roman" w:cs="Times New Roman"/>
          <w:sz w:val="24"/>
          <w:szCs w:val="24"/>
        </w:rPr>
        <w:t xml:space="preserve"> </w:t>
      </w:r>
      <w:r w:rsidRPr="00E0482F">
        <w:rPr>
          <w:rFonts w:ascii="Times New Roman" w:hAnsi="Times New Roman" w:cs="Times New Roman"/>
          <w:sz w:val="24"/>
          <w:szCs w:val="24"/>
        </w:rPr>
        <w:t>±0.009) and the kidney (0.009±0.004). The concentration of zinc and lead were recorded gills &gt; muscle &gt; kidney &gt; liver.</w:t>
      </w:r>
      <w:r w:rsidR="001540F3">
        <w:rPr>
          <w:rFonts w:ascii="Times New Roman" w:hAnsi="Times New Roman" w:cs="Times New Roman"/>
          <w:sz w:val="24"/>
          <w:szCs w:val="24"/>
        </w:rPr>
        <w:t xml:space="preserve"> </w:t>
      </w:r>
      <w:r w:rsidRPr="00E0482F">
        <w:rPr>
          <w:rFonts w:ascii="Times New Roman" w:hAnsi="Times New Roman" w:cs="Times New Roman"/>
          <w:sz w:val="24"/>
          <w:szCs w:val="24"/>
        </w:rPr>
        <w:lastRenderedPageBreak/>
        <w:t xml:space="preserve">Cadmium recorded highest concentration on the gills and least concentration in the kidney of </w:t>
      </w:r>
      <w:r w:rsidRPr="00E0482F">
        <w:rPr>
          <w:rFonts w:ascii="Times New Roman" w:hAnsi="Times New Roman" w:cs="Times New Roman"/>
          <w:i/>
          <w:sz w:val="24"/>
          <w:szCs w:val="24"/>
        </w:rPr>
        <w:t>T. zill</w:t>
      </w:r>
      <w:r w:rsidRPr="00E0482F">
        <w:rPr>
          <w:rFonts w:ascii="Times New Roman" w:hAnsi="Times New Roman" w:cs="Times New Roman"/>
          <w:sz w:val="24"/>
          <w:szCs w:val="24"/>
        </w:rPr>
        <w:t>.</w:t>
      </w:r>
      <w:r w:rsidR="00A53130" w:rsidRPr="00E0482F">
        <w:rPr>
          <w:rFonts w:ascii="Times New Roman" w:hAnsi="Times New Roman" w:cs="Times New Roman"/>
          <w:sz w:val="24"/>
          <w:szCs w:val="24"/>
        </w:rPr>
        <w:t xml:space="preserve"> Overall the</w:t>
      </w:r>
      <w:r w:rsidR="00A57BE2">
        <w:rPr>
          <w:rFonts w:ascii="Times New Roman" w:hAnsi="Times New Roman" w:cs="Times New Roman"/>
          <w:sz w:val="24"/>
          <w:szCs w:val="24"/>
        </w:rPr>
        <w:t xml:space="preserve"> analyzed heavy metal (Iron, Nickel, Zinc, Lead, Cadmium) were all</w:t>
      </w:r>
      <w:r w:rsidR="001540F3">
        <w:rPr>
          <w:rFonts w:ascii="Times New Roman" w:hAnsi="Times New Roman" w:cs="Times New Roman"/>
          <w:sz w:val="24"/>
          <w:szCs w:val="24"/>
        </w:rPr>
        <w:t xml:space="preserve"> </w:t>
      </w:r>
      <w:r w:rsidR="00A57BE2">
        <w:rPr>
          <w:rFonts w:ascii="Times New Roman" w:hAnsi="Times New Roman" w:cs="Times New Roman"/>
          <w:sz w:val="24"/>
          <w:szCs w:val="24"/>
        </w:rPr>
        <w:t xml:space="preserve">detected in the organs of the two fish species except lead and cadmium which were not detected in the kidney and muscle of </w:t>
      </w:r>
      <w:r w:rsidR="00A57BE2">
        <w:rPr>
          <w:rFonts w:ascii="Times New Roman" w:hAnsi="Times New Roman" w:cs="Times New Roman"/>
          <w:i/>
          <w:sz w:val="24"/>
          <w:szCs w:val="24"/>
        </w:rPr>
        <w:t xml:space="preserve">C. </w:t>
      </w:r>
      <w:proofErr w:type="spellStart"/>
      <w:r w:rsidR="00A57BE2">
        <w:rPr>
          <w:rFonts w:ascii="Times New Roman" w:hAnsi="Times New Roman" w:cs="Times New Roman"/>
          <w:i/>
          <w:sz w:val="24"/>
          <w:szCs w:val="24"/>
        </w:rPr>
        <w:t>angullaris</w:t>
      </w:r>
      <w:proofErr w:type="spellEnd"/>
      <w:r w:rsidR="00A57BE2">
        <w:rPr>
          <w:rFonts w:ascii="Times New Roman" w:hAnsi="Times New Roman" w:cs="Times New Roman"/>
          <w:i/>
          <w:sz w:val="24"/>
          <w:szCs w:val="24"/>
        </w:rPr>
        <w:t xml:space="preserve"> </w:t>
      </w:r>
      <w:r w:rsidR="00A57BE2">
        <w:rPr>
          <w:rFonts w:ascii="Times New Roman" w:hAnsi="Times New Roman" w:cs="Times New Roman"/>
          <w:sz w:val="24"/>
          <w:szCs w:val="24"/>
        </w:rPr>
        <w:t xml:space="preserve">respectively. </w:t>
      </w:r>
      <w:r w:rsidR="003C5774">
        <w:rPr>
          <w:rFonts w:ascii="Times New Roman" w:hAnsi="Times New Roman" w:cs="Times New Roman"/>
          <w:sz w:val="24"/>
          <w:szCs w:val="24"/>
        </w:rPr>
        <w:t xml:space="preserve">The </w:t>
      </w:r>
      <w:r w:rsidR="003C5774" w:rsidRPr="00E0482F">
        <w:rPr>
          <w:rFonts w:ascii="Times New Roman" w:hAnsi="Times New Roman" w:cs="Times New Roman"/>
          <w:sz w:val="24"/>
          <w:szCs w:val="24"/>
        </w:rPr>
        <w:t>bioaccumulation of the heavy metal</w:t>
      </w:r>
      <w:r w:rsidR="003C5774">
        <w:rPr>
          <w:rFonts w:ascii="Times New Roman" w:hAnsi="Times New Roman" w:cs="Times New Roman"/>
          <w:sz w:val="24"/>
          <w:szCs w:val="24"/>
        </w:rPr>
        <w:t>s</w:t>
      </w:r>
      <w:r w:rsidR="003C5774" w:rsidRPr="00E0482F">
        <w:rPr>
          <w:rFonts w:ascii="Times New Roman" w:hAnsi="Times New Roman" w:cs="Times New Roman"/>
          <w:sz w:val="24"/>
          <w:szCs w:val="24"/>
        </w:rPr>
        <w:t xml:space="preserve"> is</w:t>
      </w:r>
      <w:r w:rsidR="003C5774">
        <w:rPr>
          <w:rFonts w:ascii="Times New Roman" w:hAnsi="Times New Roman" w:cs="Times New Roman"/>
          <w:sz w:val="24"/>
          <w:szCs w:val="24"/>
        </w:rPr>
        <w:t xml:space="preserve"> presented </w:t>
      </w:r>
      <w:r w:rsidR="003C5774" w:rsidRPr="00E0482F">
        <w:rPr>
          <w:rFonts w:ascii="Times New Roman" w:hAnsi="Times New Roman" w:cs="Times New Roman"/>
          <w:sz w:val="24"/>
          <w:szCs w:val="24"/>
        </w:rPr>
        <w:t>in descending order of Lead (0.660±0.244) &gt; Iron &gt; (0.454±0.544) &gt; Zinc (0.345±0.108) &gt; Cadmium (0.029±0.008</w:t>
      </w:r>
      <w:r w:rsidR="003C5774">
        <w:rPr>
          <w:rFonts w:ascii="Times New Roman" w:hAnsi="Times New Roman" w:cs="Times New Roman"/>
          <w:sz w:val="24"/>
          <w:szCs w:val="24"/>
        </w:rPr>
        <w:t xml:space="preserve">). </w:t>
      </w:r>
      <w:r w:rsidR="007B13EB">
        <w:rPr>
          <w:rFonts w:ascii="Times New Roman" w:hAnsi="Times New Roman" w:cs="Times New Roman"/>
          <w:sz w:val="24"/>
          <w:szCs w:val="24"/>
        </w:rPr>
        <w:t xml:space="preserve">This is in </w:t>
      </w:r>
      <w:r w:rsidR="007B13EB" w:rsidRPr="007B13EB">
        <w:rPr>
          <w:rFonts w:ascii="Times New Roman" w:hAnsi="Times New Roman" w:cs="Times New Roman"/>
          <w:sz w:val="24"/>
          <w:szCs w:val="24"/>
        </w:rPr>
        <w:t>agreement</w:t>
      </w:r>
      <w:r w:rsidR="007B13EB">
        <w:rPr>
          <w:rFonts w:ascii="Times New Roman" w:hAnsi="Times New Roman" w:cs="Times New Roman"/>
          <w:sz w:val="24"/>
          <w:szCs w:val="24"/>
        </w:rPr>
        <w:t xml:space="preserve"> with the work of Amina </w:t>
      </w:r>
      <w:proofErr w:type="gramStart"/>
      <w:r w:rsidR="007B13EB">
        <w:rPr>
          <w:rFonts w:ascii="Times New Roman" w:hAnsi="Times New Roman" w:cs="Times New Roman"/>
          <w:i/>
          <w:sz w:val="24"/>
          <w:szCs w:val="24"/>
        </w:rPr>
        <w:t>et.,</w:t>
      </w:r>
      <w:proofErr w:type="gramEnd"/>
      <w:r w:rsidR="007B13EB">
        <w:rPr>
          <w:rFonts w:ascii="Times New Roman" w:hAnsi="Times New Roman" w:cs="Times New Roman"/>
          <w:i/>
          <w:sz w:val="24"/>
          <w:szCs w:val="24"/>
        </w:rPr>
        <w:t xml:space="preserve"> al</w:t>
      </w:r>
      <w:r w:rsidR="007B13EB">
        <w:rPr>
          <w:rFonts w:ascii="Times New Roman" w:hAnsi="Times New Roman" w:cs="Times New Roman"/>
          <w:sz w:val="24"/>
          <w:szCs w:val="24"/>
        </w:rPr>
        <w:t xml:space="preserve">. (2021) which reported the presence of these heavy metals in the organs of some fish species </w:t>
      </w:r>
      <w:r w:rsidR="00F1513F">
        <w:rPr>
          <w:rFonts w:ascii="Times New Roman" w:hAnsi="Times New Roman" w:cs="Times New Roman"/>
          <w:sz w:val="24"/>
          <w:szCs w:val="24"/>
        </w:rPr>
        <w:t xml:space="preserve">and showed </w:t>
      </w:r>
      <w:r w:rsidR="003C5774">
        <w:rPr>
          <w:rFonts w:ascii="Times New Roman" w:hAnsi="Times New Roman" w:cs="Times New Roman"/>
          <w:sz w:val="24"/>
          <w:szCs w:val="24"/>
        </w:rPr>
        <w:t xml:space="preserve">the levels of </w:t>
      </w:r>
      <w:r w:rsidR="00F1513F">
        <w:rPr>
          <w:rFonts w:ascii="Times New Roman" w:hAnsi="Times New Roman" w:cs="Times New Roman"/>
          <w:sz w:val="24"/>
          <w:szCs w:val="24"/>
        </w:rPr>
        <w:t xml:space="preserve">heavy metal contamination in other water bodies. </w:t>
      </w:r>
      <w:proofErr w:type="spellStart"/>
      <w:r w:rsidR="003C5774">
        <w:rPr>
          <w:rFonts w:ascii="Times New Roman" w:hAnsi="Times New Roman" w:cs="Times New Roman"/>
          <w:sz w:val="24"/>
          <w:szCs w:val="24"/>
        </w:rPr>
        <w:t>Udoye</w:t>
      </w:r>
      <w:proofErr w:type="spellEnd"/>
      <w:r w:rsidR="003C5774">
        <w:rPr>
          <w:rFonts w:ascii="Times New Roman" w:hAnsi="Times New Roman" w:cs="Times New Roman"/>
          <w:sz w:val="24"/>
          <w:szCs w:val="24"/>
        </w:rPr>
        <w:t xml:space="preserve"> </w:t>
      </w:r>
      <w:r w:rsidR="003C5774">
        <w:rPr>
          <w:rFonts w:ascii="Times New Roman" w:hAnsi="Times New Roman" w:cs="Times New Roman"/>
          <w:i/>
          <w:sz w:val="24"/>
          <w:szCs w:val="24"/>
        </w:rPr>
        <w:t xml:space="preserve">et al, </w:t>
      </w:r>
      <w:r w:rsidR="003C5774" w:rsidRPr="003C5774">
        <w:rPr>
          <w:rFonts w:ascii="Times New Roman" w:hAnsi="Times New Roman" w:cs="Times New Roman"/>
          <w:sz w:val="24"/>
          <w:szCs w:val="24"/>
        </w:rPr>
        <w:t>2024</w:t>
      </w:r>
      <w:r w:rsidR="003C5774">
        <w:rPr>
          <w:rFonts w:ascii="Times New Roman" w:hAnsi="Times New Roman" w:cs="Times New Roman"/>
          <w:i/>
          <w:sz w:val="24"/>
          <w:szCs w:val="24"/>
        </w:rPr>
        <w:t xml:space="preserve"> </w:t>
      </w:r>
      <w:r w:rsidR="003C5774">
        <w:rPr>
          <w:rFonts w:ascii="Times New Roman" w:hAnsi="Times New Roman" w:cs="Times New Roman"/>
          <w:sz w:val="24"/>
          <w:szCs w:val="24"/>
        </w:rPr>
        <w:t xml:space="preserve">in their work also reported the presence of iron, zinc, lead and cadmium in the organs of </w:t>
      </w:r>
      <w:proofErr w:type="spellStart"/>
      <w:r w:rsidR="003C5774">
        <w:rPr>
          <w:rFonts w:ascii="Times New Roman" w:hAnsi="Times New Roman" w:cs="Times New Roman"/>
          <w:i/>
          <w:sz w:val="24"/>
          <w:szCs w:val="24"/>
        </w:rPr>
        <w:t>Clarias</w:t>
      </w:r>
      <w:proofErr w:type="spellEnd"/>
      <w:r w:rsidR="003C5774">
        <w:rPr>
          <w:rFonts w:ascii="Times New Roman" w:hAnsi="Times New Roman" w:cs="Times New Roman"/>
          <w:i/>
          <w:sz w:val="24"/>
          <w:szCs w:val="24"/>
        </w:rPr>
        <w:t xml:space="preserve"> </w:t>
      </w:r>
      <w:proofErr w:type="spellStart"/>
      <w:r w:rsidR="003C5774">
        <w:rPr>
          <w:rFonts w:ascii="Times New Roman" w:hAnsi="Times New Roman" w:cs="Times New Roman"/>
          <w:i/>
          <w:sz w:val="24"/>
          <w:szCs w:val="24"/>
        </w:rPr>
        <w:t>gariepinus</w:t>
      </w:r>
      <w:proofErr w:type="spellEnd"/>
      <w:r w:rsidR="003C5774">
        <w:rPr>
          <w:rFonts w:ascii="Times New Roman" w:hAnsi="Times New Roman" w:cs="Times New Roman"/>
          <w:i/>
          <w:sz w:val="24"/>
          <w:szCs w:val="24"/>
        </w:rPr>
        <w:t xml:space="preserve"> </w:t>
      </w:r>
      <w:r w:rsidR="003C5774" w:rsidRPr="003C5774">
        <w:rPr>
          <w:rFonts w:ascii="Times New Roman" w:hAnsi="Times New Roman" w:cs="Times New Roman"/>
          <w:sz w:val="24"/>
          <w:szCs w:val="24"/>
        </w:rPr>
        <w:t>and</w:t>
      </w:r>
      <w:r w:rsidR="003C5774">
        <w:rPr>
          <w:rFonts w:ascii="Times New Roman" w:hAnsi="Times New Roman" w:cs="Times New Roman"/>
          <w:i/>
          <w:sz w:val="24"/>
          <w:szCs w:val="24"/>
        </w:rPr>
        <w:t xml:space="preserve"> </w:t>
      </w:r>
      <w:proofErr w:type="spellStart"/>
      <w:r w:rsidR="003C5774">
        <w:rPr>
          <w:rFonts w:ascii="Times New Roman" w:hAnsi="Times New Roman" w:cs="Times New Roman"/>
          <w:i/>
          <w:sz w:val="24"/>
          <w:szCs w:val="24"/>
        </w:rPr>
        <w:t>Heterobranchus</w:t>
      </w:r>
      <w:proofErr w:type="spellEnd"/>
      <w:r w:rsidR="003C5774">
        <w:rPr>
          <w:rFonts w:ascii="Times New Roman" w:hAnsi="Times New Roman" w:cs="Times New Roman"/>
          <w:i/>
          <w:sz w:val="24"/>
          <w:szCs w:val="24"/>
        </w:rPr>
        <w:t xml:space="preserve"> </w:t>
      </w:r>
      <w:proofErr w:type="spellStart"/>
      <w:r w:rsidR="003C5774">
        <w:rPr>
          <w:rFonts w:ascii="Times New Roman" w:hAnsi="Times New Roman" w:cs="Times New Roman"/>
          <w:i/>
          <w:sz w:val="24"/>
          <w:szCs w:val="24"/>
        </w:rPr>
        <w:t>longifilis</w:t>
      </w:r>
      <w:proofErr w:type="spellEnd"/>
      <w:r w:rsidR="003C5774">
        <w:rPr>
          <w:rFonts w:ascii="Times New Roman" w:hAnsi="Times New Roman" w:cs="Times New Roman"/>
          <w:i/>
          <w:sz w:val="24"/>
          <w:szCs w:val="24"/>
        </w:rPr>
        <w:t xml:space="preserve"> </w:t>
      </w:r>
      <w:r w:rsidR="003C5774">
        <w:rPr>
          <w:rFonts w:ascii="Times New Roman" w:hAnsi="Times New Roman" w:cs="Times New Roman"/>
          <w:sz w:val="24"/>
          <w:szCs w:val="24"/>
        </w:rPr>
        <w:t xml:space="preserve">from </w:t>
      </w:r>
      <w:proofErr w:type="spellStart"/>
      <w:r w:rsidR="003C5774">
        <w:rPr>
          <w:rFonts w:ascii="Times New Roman" w:hAnsi="Times New Roman" w:cs="Times New Roman"/>
          <w:sz w:val="24"/>
          <w:szCs w:val="24"/>
        </w:rPr>
        <w:t>Omambala</w:t>
      </w:r>
      <w:proofErr w:type="spellEnd"/>
      <w:r w:rsidR="003C5774">
        <w:rPr>
          <w:rFonts w:ascii="Times New Roman" w:hAnsi="Times New Roman" w:cs="Times New Roman"/>
          <w:sz w:val="24"/>
          <w:szCs w:val="24"/>
        </w:rPr>
        <w:t xml:space="preserve"> </w:t>
      </w:r>
      <w:proofErr w:type="gramStart"/>
      <w:r w:rsidR="003C5774">
        <w:rPr>
          <w:rFonts w:ascii="Times New Roman" w:hAnsi="Times New Roman" w:cs="Times New Roman"/>
          <w:sz w:val="24"/>
          <w:szCs w:val="24"/>
        </w:rPr>
        <w:t>river</w:t>
      </w:r>
      <w:proofErr w:type="gramEnd"/>
      <w:r w:rsidR="003C5774">
        <w:rPr>
          <w:rFonts w:ascii="Times New Roman" w:hAnsi="Times New Roman" w:cs="Times New Roman"/>
          <w:sz w:val="24"/>
          <w:szCs w:val="24"/>
        </w:rPr>
        <w:t xml:space="preserve">. </w:t>
      </w:r>
    </w:p>
    <w:p w14:paraId="73329772" w14:textId="77777777" w:rsidR="005C483F" w:rsidRDefault="005C483F" w:rsidP="00B63396">
      <w:pPr>
        <w:spacing w:line="360" w:lineRule="auto"/>
        <w:jc w:val="both"/>
        <w:rPr>
          <w:rFonts w:ascii="Times New Roman" w:hAnsi="Times New Roman" w:cs="Times New Roman"/>
          <w:sz w:val="24"/>
          <w:szCs w:val="24"/>
        </w:rPr>
      </w:pPr>
    </w:p>
    <w:p w14:paraId="76E8F0C3" w14:textId="1EE4BA86" w:rsidR="005C483F" w:rsidRPr="005C483F" w:rsidRDefault="005C483F" w:rsidP="005C483F">
      <w:pPr>
        <w:jc w:val="both"/>
        <w:rPr>
          <w:rFonts w:ascii="Times New Roman" w:hAnsi="Times New Roman" w:cs="Times New Roman"/>
          <w:sz w:val="24"/>
          <w:szCs w:val="24"/>
        </w:rPr>
      </w:pPr>
      <w:r>
        <w:rPr>
          <w:rFonts w:ascii="Times New Roman" w:hAnsi="Times New Roman" w:cs="Times New Roman"/>
          <w:sz w:val="24"/>
          <w:szCs w:val="24"/>
        </w:rPr>
        <w:t>Table 3</w:t>
      </w:r>
      <w:r w:rsidRPr="00BD4047">
        <w:rPr>
          <w:rFonts w:ascii="Times New Roman" w:hAnsi="Times New Roman" w:cs="Times New Roman"/>
          <w:sz w:val="24"/>
          <w:szCs w:val="24"/>
        </w:rPr>
        <w:t xml:space="preserve">: </w:t>
      </w:r>
      <w:commentRangeStart w:id="5"/>
      <w:r w:rsidRPr="00BD4047">
        <w:rPr>
          <w:rFonts w:ascii="Times New Roman" w:hAnsi="Times New Roman" w:cs="Times New Roman"/>
          <w:sz w:val="24"/>
          <w:szCs w:val="24"/>
        </w:rPr>
        <w:t>Heavy metal bioac</w:t>
      </w:r>
      <w:r>
        <w:rPr>
          <w:rFonts w:ascii="Times New Roman" w:hAnsi="Times New Roman" w:cs="Times New Roman"/>
          <w:sz w:val="24"/>
          <w:szCs w:val="24"/>
        </w:rPr>
        <w:t>c</w:t>
      </w:r>
      <w:r w:rsidRPr="00BD4047">
        <w:rPr>
          <w:rFonts w:ascii="Times New Roman" w:hAnsi="Times New Roman" w:cs="Times New Roman"/>
          <w:sz w:val="24"/>
          <w:szCs w:val="24"/>
        </w:rPr>
        <w:t xml:space="preserve">umulation in </w:t>
      </w:r>
      <w:r>
        <w:rPr>
          <w:rFonts w:ascii="Times New Roman" w:hAnsi="Times New Roman" w:cs="Times New Roman"/>
          <w:sz w:val="24"/>
          <w:szCs w:val="24"/>
        </w:rPr>
        <w:t xml:space="preserve">organs of </w:t>
      </w:r>
      <w:r w:rsidRPr="00BD4047">
        <w:rPr>
          <w:rFonts w:ascii="Times New Roman" w:hAnsi="Times New Roman" w:cs="Times New Roman"/>
          <w:i/>
          <w:sz w:val="24"/>
          <w:szCs w:val="24"/>
        </w:rPr>
        <w:t xml:space="preserve">Tilapia </w:t>
      </w:r>
      <w:proofErr w:type="spellStart"/>
      <w:r w:rsidRPr="00BD4047">
        <w:rPr>
          <w:rFonts w:ascii="Times New Roman" w:hAnsi="Times New Roman" w:cs="Times New Roman"/>
          <w:i/>
          <w:sz w:val="24"/>
          <w:szCs w:val="24"/>
        </w:rPr>
        <w:t>zilli</w:t>
      </w:r>
      <w:commentRangeEnd w:id="5"/>
      <w:proofErr w:type="spellEnd"/>
      <w:r>
        <w:rPr>
          <w:rStyle w:val="CommentReference"/>
        </w:rPr>
        <w:commentReference w:id="5"/>
      </w:r>
    </w:p>
    <w:tbl>
      <w:tblPr>
        <w:tblStyle w:val="TableGrid"/>
        <w:tblpPr w:leftFromText="180" w:rightFromText="180" w:vertAnchor="text" w:horzAnchor="margin" w:tblpY="413"/>
        <w:tblW w:w="8831" w:type="dxa"/>
        <w:tblLook w:val="04A0" w:firstRow="1" w:lastRow="0" w:firstColumn="1" w:lastColumn="0" w:noHBand="0" w:noVBand="1"/>
      </w:tblPr>
      <w:tblGrid>
        <w:gridCol w:w="1668"/>
        <w:gridCol w:w="1937"/>
        <w:gridCol w:w="1742"/>
        <w:gridCol w:w="1900"/>
        <w:gridCol w:w="1584"/>
      </w:tblGrid>
      <w:tr w:rsidR="00180E54" w:rsidRPr="00A53130" w14:paraId="4C6283BE" w14:textId="77777777" w:rsidTr="0088092C">
        <w:trPr>
          <w:trHeight w:val="153"/>
        </w:trPr>
        <w:tc>
          <w:tcPr>
            <w:tcW w:w="1668" w:type="dxa"/>
          </w:tcPr>
          <w:p w14:paraId="09DDF387" w14:textId="77777777" w:rsidR="00180E54" w:rsidRPr="00A53130" w:rsidRDefault="00A53130" w:rsidP="00A53130">
            <w:pPr>
              <w:rPr>
                <w:sz w:val="20"/>
                <w:szCs w:val="20"/>
              </w:rPr>
            </w:pPr>
            <w:r w:rsidRPr="00A53130">
              <w:rPr>
                <w:sz w:val="20"/>
                <w:szCs w:val="20"/>
              </w:rPr>
              <w:t xml:space="preserve">Heavy </w:t>
            </w:r>
            <w:r w:rsidR="00180E54" w:rsidRPr="00A53130">
              <w:rPr>
                <w:sz w:val="20"/>
                <w:szCs w:val="20"/>
              </w:rPr>
              <w:t>metal</w:t>
            </w:r>
          </w:p>
        </w:tc>
        <w:tc>
          <w:tcPr>
            <w:tcW w:w="1937" w:type="dxa"/>
          </w:tcPr>
          <w:p w14:paraId="22D44841" w14:textId="77777777" w:rsidR="00180E54" w:rsidRPr="00A53130" w:rsidRDefault="00180E54" w:rsidP="0088092C">
            <w:pPr>
              <w:rPr>
                <w:sz w:val="20"/>
                <w:szCs w:val="20"/>
              </w:rPr>
            </w:pPr>
            <w:r w:rsidRPr="00A53130">
              <w:rPr>
                <w:sz w:val="20"/>
                <w:szCs w:val="20"/>
              </w:rPr>
              <w:t>Muscle</w:t>
            </w:r>
          </w:p>
        </w:tc>
        <w:tc>
          <w:tcPr>
            <w:tcW w:w="1742" w:type="dxa"/>
          </w:tcPr>
          <w:p w14:paraId="44E4A0A8" w14:textId="77777777" w:rsidR="00180E54" w:rsidRPr="00A53130" w:rsidRDefault="00180E54" w:rsidP="0088092C">
            <w:pPr>
              <w:rPr>
                <w:sz w:val="20"/>
                <w:szCs w:val="20"/>
              </w:rPr>
            </w:pPr>
            <w:r w:rsidRPr="00A53130">
              <w:rPr>
                <w:sz w:val="20"/>
                <w:szCs w:val="20"/>
              </w:rPr>
              <w:t>Liver</w:t>
            </w:r>
          </w:p>
        </w:tc>
        <w:tc>
          <w:tcPr>
            <w:tcW w:w="1900" w:type="dxa"/>
          </w:tcPr>
          <w:p w14:paraId="11F42BF8" w14:textId="77777777" w:rsidR="00180E54" w:rsidRPr="00A53130" w:rsidRDefault="00180E54" w:rsidP="0088092C">
            <w:pPr>
              <w:rPr>
                <w:sz w:val="20"/>
                <w:szCs w:val="20"/>
              </w:rPr>
            </w:pPr>
            <w:r w:rsidRPr="00A53130">
              <w:rPr>
                <w:sz w:val="20"/>
                <w:szCs w:val="20"/>
              </w:rPr>
              <w:t>Kidney</w:t>
            </w:r>
          </w:p>
        </w:tc>
        <w:tc>
          <w:tcPr>
            <w:tcW w:w="1584" w:type="dxa"/>
          </w:tcPr>
          <w:p w14:paraId="5F4781E3" w14:textId="77777777" w:rsidR="00180E54" w:rsidRPr="00A53130" w:rsidRDefault="00180E54" w:rsidP="0088092C">
            <w:pPr>
              <w:rPr>
                <w:sz w:val="20"/>
                <w:szCs w:val="20"/>
              </w:rPr>
            </w:pPr>
            <w:r w:rsidRPr="00A53130">
              <w:rPr>
                <w:sz w:val="20"/>
                <w:szCs w:val="20"/>
              </w:rPr>
              <w:t>Gills</w:t>
            </w:r>
          </w:p>
          <w:p w14:paraId="554ED587" w14:textId="77777777" w:rsidR="00180E54" w:rsidRPr="00A53130" w:rsidRDefault="00180E54" w:rsidP="0088092C">
            <w:pPr>
              <w:rPr>
                <w:sz w:val="20"/>
                <w:szCs w:val="20"/>
              </w:rPr>
            </w:pPr>
          </w:p>
        </w:tc>
      </w:tr>
      <w:tr w:rsidR="00180E54" w:rsidRPr="00A53130" w14:paraId="10EE2E0C" w14:textId="77777777" w:rsidTr="0088092C">
        <w:trPr>
          <w:trHeight w:val="452"/>
        </w:trPr>
        <w:tc>
          <w:tcPr>
            <w:tcW w:w="1668" w:type="dxa"/>
          </w:tcPr>
          <w:p w14:paraId="7A64F8D8" w14:textId="77777777" w:rsidR="00180E54" w:rsidRPr="00A53130" w:rsidRDefault="00180E54" w:rsidP="0088092C">
            <w:pPr>
              <w:rPr>
                <w:sz w:val="20"/>
                <w:szCs w:val="20"/>
              </w:rPr>
            </w:pPr>
            <w:r w:rsidRPr="00A53130">
              <w:rPr>
                <w:sz w:val="20"/>
                <w:szCs w:val="20"/>
              </w:rPr>
              <w:t>Iron</w:t>
            </w:r>
          </w:p>
        </w:tc>
        <w:tc>
          <w:tcPr>
            <w:tcW w:w="1937" w:type="dxa"/>
          </w:tcPr>
          <w:p w14:paraId="0EAB7B18" w14:textId="77777777" w:rsidR="00180E54" w:rsidRPr="00A53130" w:rsidRDefault="00180E54" w:rsidP="0088092C">
            <w:pPr>
              <w:rPr>
                <w:sz w:val="20"/>
                <w:szCs w:val="20"/>
              </w:rPr>
            </w:pPr>
            <w:r w:rsidRPr="00A53130">
              <w:rPr>
                <w:sz w:val="20"/>
                <w:szCs w:val="20"/>
              </w:rPr>
              <w:t>0.124±0.017</w:t>
            </w:r>
          </w:p>
        </w:tc>
        <w:tc>
          <w:tcPr>
            <w:tcW w:w="1742" w:type="dxa"/>
          </w:tcPr>
          <w:p w14:paraId="639E0EAD" w14:textId="77777777" w:rsidR="00180E54" w:rsidRPr="00A53130" w:rsidRDefault="00180E54" w:rsidP="0088092C">
            <w:pPr>
              <w:rPr>
                <w:sz w:val="20"/>
                <w:szCs w:val="20"/>
              </w:rPr>
            </w:pPr>
            <w:r w:rsidRPr="00A53130">
              <w:rPr>
                <w:sz w:val="20"/>
                <w:szCs w:val="20"/>
              </w:rPr>
              <w:t>0.061±0.005</w:t>
            </w:r>
          </w:p>
          <w:p w14:paraId="41A5DD36" w14:textId="77777777" w:rsidR="00180E54" w:rsidRPr="00A53130" w:rsidRDefault="00180E54" w:rsidP="0088092C">
            <w:pPr>
              <w:rPr>
                <w:sz w:val="20"/>
                <w:szCs w:val="20"/>
              </w:rPr>
            </w:pPr>
          </w:p>
        </w:tc>
        <w:tc>
          <w:tcPr>
            <w:tcW w:w="1900" w:type="dxa"/>
          </w:tcPr>
          <w:p w14:paraId="13243CB5" w14:textId="77777777" w:rsidR="00180E54" w:rsidRPr="00A53130" w:rsidRDefault="00180E54" w:rsidP="0088092C">
            <w:pPr>
              <w:rPr>
                <w:sz w:val="20"/>
                <w:szCs w:val="20"/>
              </w:rPr>
            </w:pPr>
            <w:r w:rsidRPr="00A53130">
              <w:rPr>
                <w:sz w:val="20"/>
                <w:szCs w:val="20"/>
              </w:rPr>
              <w:t>0.249±0.076</w:t>
            </w:r>
          </w:p>
        </w:tc>
        <w:tc>
          <w:tcPr>
            <w:tcW w:w="1584" w:type="dxa"/>
          </w:tcPr>
          <w:p w14:paraId="7039A84B" w14:textId="77777777" w:rsidR="00180E54" w:rsidRPr="00A53130" w:rsidRDefault="00180E54" w:rsidP="0088092C">
            <w:pPr>
              <w:rPr>
                <w:sz w:val="20"/>
                <w:szCs w:val="20"/>
              </w:rPr>
            </w:pPr>
            <w:r w:rsidRPr="00A53130">
              <w:rPr>
                <w:sz w:val="20"/>
                <w:szCs w:val="20"/>
              </w:rPr>
              <w:t>0.182± 0.037</w:t>
            </w:r>
          </w:p>
          <w:p w14:paraId="6EFA3C74" w14:textId="77777777" w:rsidR="00180E54" w:rsidRPr="00A53130" w:rsidRDefault="00180E54" w:rsidP="0088092C">
            <w:pPr>
              <w:rPr>
                <w:sz w:val="20"/>
                <w:szCs w:val="20"/>
              </w:rPr>
            </w:pPr>
          </w:p>
        </w:tc>
      </w:tr>
      <w:tr w:rsidR="00180E54" w:rsidRPr="00A53130" w14:paraId="509D2F16" w14:textId="77777777" w:rsidTr="0088092C">
        <w:trPr>
          <w:trHeight w:val="452"/>
        </w:trPr>
        <w:tc>
          <w:tcPr>
            <w:tcW w:w="1668" w:type="dxa"/>
          </w:tcPr>
          <w:p w14:paraId="1C69383C" w14:textId="77777777" w:rsidR="00180E54" w:rsidRPr="00A53130" w:rsidRDefault="00180E54" w:rsidP="0088092C">
            <w:pPr>
              <w:rPr>
                <w:sz w:val="20"/>
                <w:szCs w:val="20"/>
              </w:rPr>
            </w:pPr>
            <w:r w:rsidRPr="00A53130">
              <w:rPr>
                <w:sz w:val="20"/>
                <w:szCs w:val="20"/>
              </w:rPr>
              <w:t>Nickel</w:t>
            </w:r>
          </w:p>
        </w:tc>
        <w:tc>
          <w:tcPr>
            <w:tcW w:w="1937" w:type="dxa"/>
          </w:tcPr>
          <w:p w14:paraId="0B9F2047" w14:textId="77777777" w:rsidR="00180E54" w:rsidRPr="00A53130" w:rsidRDefault="00180E54" w:rsidP="0088092C">
            <w:pPr>
              <w:rPr>
                <w:sz w:val="20"/>
                <w:szCs w:val="20"/>
              </w:rPr>
            </w:pPr>
            <w:r w:rsidRPr="00A53130">
              <w:rPr>
                <w:sz w:val="20"/>
                <w:szCs w:val="20"/>
              </w:rPr>
              <w:t>0.012±0.011</w:t>
            </w:r>
          </w:p>
        </w:tc>
        <w:tc>
          <w:tcPr>
            <w:tcW w:w="1742" w:type="dxa"/>
          </w:tcPr>
          <w:p w14:paraId="72A60C65" w14:textId="77777777" w:rsidR="00180E54" w:rsidRPr="00A53130" w:rsidRDefault="00180E54" w:rsidP="0088092C">
            <w:pPr>
              <w:rPr>
                <w:sz w:val="20"/>
                <w:szCs w:val="20"/>
              </w:rPr>
            </w:pPr>
            <w:r w:rsidRPr="00A53130">
              <w:rPr>
                <w:sz w:val="20"/>
                <w:szCs w:val="20"/>
              </w:rPr>
              <w:t>0.021 ±0.013</w:t>
            </w:r>
          </w:p>
        </w:tc>
        <w:tc>
          <w:tcPr>
            <w:tcW w:w="1900" w:type="dxa"/>
          </w:tcPr>
          <w:p w14:paraId="67367F44" w14:textId="77777777" w:rsidR="00180E54" w:rsidRPr="00A53130" w:rsidRDefault="00180E54" w:rsidP="0088092C">
            <w:pPr>
              <w:rPr>
                <w:sz w:val="20"/>
                <w:szCs w:val="20"/>
              </w:rPr>
            </w:pPr>
            <w:r w:rsidRPr="00A53130">
              <w:rPr>
                <w:sz w:val="20"/>
                <w:szCs w:val="20"/>
              </w:rPr>
              <w:t>0.009±0.004</w:t>
            </w:r>
          </w:p>
          <w:p w14:paraId="30BD4838" w14:textId="77777777" w:rsidR="00180E54" w:rsidRPr="00A53130" w:rsidRDefault="00180E54" w:rsidP="0088092C">
            <w:pPr>
              <w:rPr>
                <w:sz w:val="20"/>
                <w:szCs w:val="20"/>
              </w:rPr>
            </w:pPr>
          </w:p>
        </w:tc>
        <w:tc>
          <w:tcPr>
            <w:tcW w:w="1584" w:type="dxa"/>
          </w:tcPr>
          <w:p w14:paraId="68885120" w14:textId="77777777" w:rsidR="00180E54" w:rsidRPr="00A53130" w:rsidRDefault="00180E54" w:rsidP="0088092C">
            <w:pPr>
              <w:rPr>
                <w:sz w:val="20"/>
                <w:szCs w:val="20"/>
              </w:rPr>
            </w:pPr>
            <w:r w:rsidRPr="00A53130">
              <w:rPr>
                <w:sz w:val="20"/>
                <w:szCs w:val="20"/>
              </w:rPr>
              <w:t>0.011±0.009</w:t>
            </w:r>
          </w:p>
        </w:tc>
      </w:tr>
      <w:tr w:rsidR="00180E54" w:rsidRPr="00A53130" w14:paraId="3B6972CB" w14:textId="77777777" w:rsidTr="0088092C">
        <w:trPr>
          <w:trHeight w:val="461"/>
        </w:trPr>
        <w:tc>
          <w:tcPr>
            <w:tcW w:w="1668" w:type="dxa"/>
          </w:tcPr>
          <w:p w14:paraId="39243F80" w14:textId="77777777" w:rsidR="00180E54" w:rsidRPr="00A53130" w:rsidRDefault="00180E54" w:rsidP="0088092C">
            <w:pPr>
              <w:rPr>
                <w:sz w:val="20"/>
                <w:szCs w:val="20"/>
              </w:rPr>
            </w:pPr>
            <w:r w:rsidRPr="00A53130">
              <w:rPr>
                <w:sz w:val="20"/>
                <w:szCs w:val="20"/>
              </w:rPr>
              <w:t>Zinc</w:t>
            </w:r>
          </w:p>
        </w:tc>
        <w:tc>
          <w:tcPr>
            <w:tcW w:w="1937" w:type="dxa"/>
          </w:tcPr>
          <w:p w14:paraId="3EA4E98B" w14:textId="77777777" w:rsidR="00180E54" w:rsidRPr="00A53130" w:rsidRDefault="00180E54" w:rsidP="0088092C">
            <w:pPr>
              <w:rPr>
                <w:sz w:val="20"/>
                <w:szCs w:val="20"/>
              </w:rPr>
            </w:pPr>
            <w:r w:rsidRPr="00A53130">
              <w:rPr>
                <w:sz w:val="20"/>
                <w:szCs w:val="20"/>
              </w:rPr>
              <w:t>0.168±0.069</w:t>
            </w:r>
          </w:p>
        </w:tc>
        <w:tc>
          <w:tcPr>
            <w:tcW w:w="1742" w:type="dxa"/>
          </w:tcPr>
          <w:p w14:paraId="57A03D61" w14:textId="77777777" w:rsidR="00180E54" w:rsidRPr="00A53130" w:rsidRDefault="00180E54" w:rsidP="0088092C">
            <w:pPr>
              <w:rPr>
                <w:sz w:val="20"/>
                <w:szCs w:val="20"/>
              </w:rPr>
            </w:pPr>
            <w:r w:rsidRPr="00A53130">
              <w:rPr>
                <w:sz w:val="20"/>
                <w:szCs w:val="20"/>
              </w:rPr>
              <w:t>0.063±0.027</w:t>
            </w:r>
          </w:p>
          <w:p w14:paraId="395FA1CF" w14:textId="77777777" w:rsidR="00180E54" w:rsidRPr="00A53130" w:rsidRDefault="00180E54" w:rsidP="0088092C">
            <w:pPr>
              <w:rPr>
                <w:sz w:val="20"/>
                <w:szCs w:val="20"/>
              </w:rPr>
            </w:pPr>
          </w:p>
        </w:tc>
        <w:tc>
          <w:tcPr>
            <w:tcW w:w="1900" w:type="dxa"/>
          </w:tcPr>
          <w:p w14:paraId="24CF476F" w14:textId="77777777" w:rsidR="00180E54" w:rsidRPr="00A53130" w:rsidRDefault="00180E54" w:rsidP="0088092C">
            <w:pPr>
              <w:rPr>
                <w:sz w:val="20"/>
                <w:szCs w:val="20"/>
              </w:rPr>
            </w:pPr>
            <w:r w:rsidRPr="00A53130">
              <w:rPr>
                <w:sz w:val="20"/>
                <w:szCs w:val="20"/>
              </w:rPr>
              <w:t>0.091± 0.032</w:t>
            </w:r>
          </w:p>
        </w:tc>
        <w:tc>
          <w:tcPr>
            <w:tcW w:w="1584" w:type="dxa"/>
          </w:tcPr>
          <w:p w14:paraId="3EF440DF" w14:textId="77777777" w:rsidR="00180E54" w:rsidRPr="00A53130" w:rsidRDefault="00180E54" w:rsidP="0088092C">
            <w:pPr>
              <w:rPr>
                <w:sz w:val="20"/>
                <w:szCs w:val="20"/>
              </w:rPr>
            </w:pPr>
            <w:r w:rsidRPr="00A53130">
              <w:rPr>
                <w:sz w:val="20"/>
                <w:szCs w:val="20"/>
              </w:rPr>
              <w:t>0.232± 0.081</w:t>
            </w:r>
          </w:p>
        </w:tc>
      </w:tr>
      <w:tr w:rsidR="00180E54" w:rsidRPr="00A53130" w14:paraId="0075C3A0" w14:textId="77777777" w:rsidTr="0088092C">
        <w:trPr>
          <w:trHeight w:val="452"/>
        </w:trPr>
        <w:tc>
          <w:tcPr>
            <w:tcW w:w="1668" w:type="dxa"/>
          </w:tcPr>
          <w:p w14:paraId="5765B009" w14:textId="77777777" w:rsidR="00180E54" w:rsidRPr="00A53130" w:rsidRDefault="00180E54" w:rsidP="0088092C">
            <w:pPr>
              <w:rPr>
                <w:sz w:val="20"/>
                <w:szCs w:val="20"/>
              </w:rPr>
            </w:pPr>
            <w:r w:rsidRPr="00A53130">
              <w:rPr>
                <w:sz w:val="20"/>
                <w:szCs w:val="20"/>
              </w:rPr>
              <w:t>Lead</w:t>
            </w:r>
          </w:p>
        </w:tc>
        <w:tc>
          <w:tcPr>
            <w:tcW w:w="1937" w:type="dxa"/>
          </w:tcPr>
          <w:p w14:paraId="731F1E63" w14:textId="77777777" w:rsidR="00180E54" w:rsidRPr="00A53130" w:rsidRDefault="00180E54" w:rsidP="0088092C">
            <w:pPr>
              <w:rPr>
                <w:sz w:val="20"/>
                <w:szCs w:val="20"/>
              </w:rPr>
            </w:pPr>
            <w:r w:rsidRPr="00A53130">
              <w:rPr>
                <w:sz w:val="20"/>
                <w:szCs w:val="20"/>
              </w:rPr>
              <w:t>0.234±0.171</w:t>
            </w:r>
          </w:p>
        </w:tc>
        <w:tc>
          <w:tcPr>
            <w:tcW w:w="1742" w:type="dxa"/>
          </w:tcPr>
          <w:p w14:paraId="0BDDA2FF" w14:textId="77777777" w:rsidR="00180E54" w:rsidRPr="00A53130" w:rsidRDefault="00180E54" w:rsidP="0088092C">
            <w:pPr>
              <w:rPr>
                <w:sz w:val="20"/>
                <w:szCs w:val="20"/>
              </w:rPr>
            </w:pPr>
            <w:r w:rsidRPr="00A53130">
              <w:rPr>
                <w:sz w:val="20"/>
                <w:szCs w:val="20"/>
              </w:rPr>
              <w:t>0.026± 0.023</w:t>
            </w:r>
          </w:p>
          <w:p w14:paraId="50C2BAD2" w14:textId="77777777" w:rsidR="00180E54" w:rsidRPr="00A53130" w:rsidRDefault="00180E54" w:rsidP="0088092C">
            <w:pPr>
              <w:rPr>
                <w:sz w:val="20"/>
                <w:szCs w:val="20"/>
              </w:rPr>
            </w:pPr>
          </w:p>
        </w:tc>
        <w:tc>
          <w:tcPr>
            <w:tcW w:w="1900" w:type="dxa"/>
          </w:tcPr>
          <w:p w14:paraId="5985EE3E" w14:textId="77777777" w:rsidR="00180E54" w:rsidRPr="00A53130" w:rsidRDefault="00180E54" w:rsidP="0088092C">
            <w:pPr>
              <w:rPr>
                <w:sz w:val="20"/>
                <w:szCs w:val="20"/>
              </w:rPr>
            </w:pPr>
            <w:r w:rsidRPr="00A53130">
              <w:rPr>
                <w:sz w:val="20"/>
                <w:szCs w:val="20"/>
              </w:rPr>
              <w:t>0.045± 0.038</w:t>
            </w:r>
          </w:p>
          <w:p w14:paraId="0211A635" w14:textId="77777777" w:rsidR="00180E54" w:rsidRPr="00A53130" w:rsidRDefault="00180E54" w:rsidP="0088092C">
            <w:pPr>
              <w:rPr>
                <w:sz w:val="20"/>
                <w:szCs w:val="20"/>
              </w:rPr>
            </w:pPr>
          </w:p>
        </w:tc>
        <w:tc>
          <w:tcPr>
            <w:tcW w:w="1584" w:type="dxa"/>
          </w:tcPr>
          <w:p w14:paraId="7A21DF05" w14:textId="77777777" w:rsidR="00180E54" w:rsidRPr="00A53130" w:rsidRDefault="00180E54" w:rsidP="0088092C">
            <w:pPr>
              <w:rPr>
                <w:sz w:val="20"/>
                <w:szCs w:val="20"/>
              </w:rPr>
            </w:pPr>
            <w:r w:rsidRPr="00A53130">
              <w:rPr>
                <w:sz w:val="20"/>
                <w:szCs w:val="20"/>
              </w:rPr>
              <w:t>0.447±0.073</w:t>
            </w:r>
          </w:p>
        </w:tc>
      </w:tr>
      <w:tr w:rsidR="00180E54" w:rsidRPr="00A53130" w14:paraId="08352D09" w14:textId="77777777" w:rsidTr="0088092C">
        <w:trPr>
          <w:trHeight w:val="247"/>
        </w:trPr>
        <w:tc>
          <w:tcPr>
            <w:tcW w:w="1668" w:type="dxa"/>
          </w:tcPr>
          <w:p w14:paraId="40DE7E75" w14:textId="77777777" w:rsidR="00180E54" w:rsidRPr="00A53130" w:rsidRDefault="00180E54" w:rsidP="0088092C">
            <w:pPr>
              <w:rPr>
                <w:sz w:val="20"/>
                <w:szCs w:val="20"/>
              </w:rPr>
            </w:pPr>
            <w:r w:rsidRPr="00A53130">
              <w:rPr>
                <w:sz w:val="20"/>
                <w:szCs w:val="20"/>
              </w:rPr>
              <w:t>cadmium</w:t>
            </w:r>
          </w:p>
        </w:tc>
        <w:tc>
          <w:tcPr>
            <w:tcW w:w="1937" w:type="dxa"/>
          </w:tcPr>
          <w:p w14:paraId="32A62439" w14:textId="77777777" w:rsidR="00180E54" w:rsidRPr="00A53130" w:rsidRDefault="00180E54" w:rsidP="0088092C">
            <w:pPr>
              <w:rPr>
                <w:sz w:val="20"/>
                <w:szCs w:val="20"/>
              </w:rPr>
            </w:pPr>
            <w:r w:rsidRPr="00A53130">
              <w:rPr>
                <w:sz w:val="20"/>
                <w:szCs w:val="20"/>
              </w:rPr>
              <w:t>0.009±0.016</w:t>
            </w:r>
          </w:p>
        </w:tc>
        <w:tc>
          <w:tcPr>
            <w:tcW w:w="1742" w:type="dxa"/>
          </w:tcPr>
          <w:p w14:paraId="2AC87C38" w14:textId="77777777" w:rsidR="00180E54" w:rsidRPr="00A53130" w:rsidRDefault="00180E54" w:rsidP="0088092C">
            <w:pPr>
              <w:rPr>
                <w:sz w:val="20"/>
                <w:szCs w:val="20"/>
              </w:rPr>
            </w:pPr>
            <w:r w:rsidRPr="00A53130">
              <w:rPr>
                <w:sz w:val="20"/>
                <w:szCs w:val="20"/>
              </w:rPr>
              <w:t>0.013±0.016</w:t>
            </w:r>
          </w:p>
          <w:p w14:paraId="68523E31" w14:textId="77777777" w:rsidR="00180E54" w:rsidRPr="00A53130" w:rsidRDefault="00180E54" w:rsidP="0088092C">
            <w:pPr>
              <w:rPr>
                <w:sz w:val="20"/>
                <w:szCs w:val="20"/>
              </w:rPr>
            </w:pPr>
          </w:p>
        </w:tc>
        <w:tc>
          <w:tcPr>
            <w:tcW w:w="1900" w:type="dxa"/>
          </w:tcPr>
          <w:p w14:paraId="3628D370" w14:textId="77777777" w:rsidR="00180E54" w:rsidRPr="00A53130" w:rsidRDefault="00180E54" w:rsidP="0088092C">
            <w:pPr>
              <w:rPr>
                <w:sz w:val="20"/>
                <w:szCs w:val="20"/>
              </w:rPr>
            </w:pPr>
            <w:r w:rsidRPr="00A53130">
              <w:rPr>
                <w:sz w:val="20"/>
                <w:szCs w:val="20"/>
              </w:rPr>
              <w:t>0.010±0.009</w:t>
            </w:r>
          </w:p>
          <w:p w14:paraId="57445045" w14:textId="77777777" w:rsidR="00180E54" w:rsidRPr="00A53130" w:rsidRDefault="00180E54" w:rsidP="0088092C">
            <w:pPr>
              <w:rPr>
                <w:sz w:val="20"/>
                <w:szCs w:val="20"/>
              </w:rPr>
            </w:pPr>
          </w:p>
        </w:tc>
        <w:tc>
          <w:tcPr>
            <w:tcW w:w="1584" w:type="dxa"/>
          </w:tcPr>
          <w:p w14:paraId="72C84613" w14:textId="77777777" w:rsidR="00180E54" w:rsidRPr="00A53130" w:rsidRDefault="00180E54" w:rsidP="0088092C">
            <w:pPr>
              <w:rPr>
                <w:sz w:val="20"/>
                <w:szCs w:val="20"/>
              </w:rPr>
            </w:pPr>
            <w:r w:rsidRPr="00A53130">
              <w:rPr>
                <w:sz w:val="20"/>
                <w:szCs w:val="20"/>
              </w:rPr>
              <w:t>0.016± 0.010</w:t>
            </w:r>
          </w:p>
        </w:tc>
      </w:tr>
    </w:tbl>
    <w:p w14:paraId="350516DC" w14:textId="77777777" w:rsidR="005C483F" w:rsidRDefault="005C483F" w:rsidP="00180E54">
      <w:pPr>
        <w:jc w:val="both"/>
        <w:rPr>
          <w:rFonts w:ascii="Times New Roman" w:hAnsi="Times New Roman" w:cs="Times New Roman"/>
          <w:sz w:val="24"/>
          <w:szCs w:val="24"/>
        </w:rPr>
      </w:pPr>
    </w:p>
    <w:p w14:paraId="1F4AD90E" w14:textId="77777777" w:rsidR="005C483F" w:rsidRDefault="005C483F" w:rsidP="00180E54">
      <w:pPr>
        <w:jc w:val="both"/>
        <w:rPr>
          <w:rFonts w:ascii="Times New Roman" w:hAnsi="Times New Roman" w:cs="Times New Roman"/>
          <w:sz w:val="24"/>
          <w:szCs w:val="24"/>
        </w:rPr>
      </w:pPr>
    </w:p>
    <w:p w14:paraId="1575AD7A" w14:textId="77777777" w:rsidR="005C483F" w:rsidRDefault="005C483F" w:rsidP="00180E54">
      <w:pPr>
        <w:jc w:val="both"/>
        <w:rPr>
          <w:rFonts w:ascii="Times New Roman" w:hAnsi="Times New Roman" w:cs="Times New Roman"/>
          <w:sz w:val="24"/>
          <w:szCs w:val="24"/>
        </w:rPr>
      </w:pPr>
    </w:p>
    <w:p w14:paraId="5E8CEE6C" w14:textId="77777777" w:rsidR="005C483F" w:rsidRDefault="005C483F" w:rsidP="00180E54">
      <w:pPr>
        <w:jc w:val="both"/>
        <w:rPr>
          <w:rFonts w:ascii="Times New Roman" w:hAnsi="Times New Roman" w:cs="Times New Roman"/>
          <w:sz w:val="24"/>
          <w:szCs w:val="24"/>
        </w:rPr>
      </w:pPr>
    </w:p>
    <w:p w14:paraId="5FA37B8D" w14:textId="77777777" w:rsidR="005C483F" w:rsidRDefault="005C483F" w:rsidP="00180E54">
      <w:pPr>
        <w:jc w:val="both"/>
        <w:rPr>
          <w:rFonts w:ascii="Times New Roman" w:hAnsi="Times New Roman" w:cs="Times New Roman"/>
          <w:sz w:val="24"/>
          <w:szCs w:val="24"/>
        </w:rPr>
      </w:pPr>
    </w:p>
    <w:p w14:paraId="1DC7B3A8" w14:textId="77777777" w:rsidR="005C483F" w:rsidRDefault="005C483F" w:rsidP="00180E54">
      <w:pPr>
        <w:jc w:val="both"/>
        <w:rPr>
          <w:rFonts w:ascii="Times New Roman" w:hAnsi="Times New Roman" w:cs="Times New Roman"/>
          <w:sz w:val="24"/>
          <w:szCs w:val="24"/>
        </w:rPr>
      </w:pPr>
    </w:p>
    <w:p w14:paraId="1143E8EF" w14:textId="77777777" w:rsidR="005C483F" w:rsidRDefault="005C483F" w:rsidP="00180E54">
      <w:pPr>
        <w:jc w:val="both"/>
        <w:rPr>
          <w:rFonts w:ascii="Times New Roman" w:hAnsi="Times New Roman" w:cs="Times New Roman"/>
          <w:sz w:val="24"/>
          <w:szCs w:val="24"/>
        </w:rPr>
      </w:pPr>
    </w:p>
    <w:p w14:paraId="754BD570" w14:textId="77777777" w:rsidR="005C483F" w:rsidRDefault="005C483F" w:rsidP="00180E54">
      <w:pPr>
        <w:jc w:val="both"/>
        <w:rPr>
          <w:rFonts w:ascii="Times New Roman" w:hAnsi="Times New Roman" w:cs="Times New Roman"/>
          <w:sz w:val="24"/>
          <w:szCs w:val="24"/>
        </w:rPr>
      </w:pPr>
    </w:p>
    <w:p w14:paraId="49983DFE" w14:textId="77777777" w:rsidR="00180E54" w:rsidRDefault="00180E54" w:rsidP="00180E54">
      <w:pPr>
        <w:spacing w:before="240" w:after="0" w:line="360" w:lineRule="auto"/>
        <w:jc w:val="both"/>
        <w:rPr>
          <w:rFonts w:ascii="Times New Roman" w:hAnsi="Times New Roman" w:cs="Times New Roman"/>
          <w:sz w:val="24"/>
          <w:szCs w:val="24"/>
        </w:rPr>
      </w:pPr>
    </w:p>
    <w:p w14:paraId="708F1A9A" w14:textId="77777777" w:rsidR="00180E54" w:rsidRPr="00604564" w:rsidRDefault="00180E54" w:rsidP="00180E54">
      <w:pPr>
        <w:spacing w:after="0" w:line="360" w:lineRule="auto"/>
        <w:jc w:val="both"/>
        <w:rPr>
          <w:rFonts w:ascii="Times New Roman" w:hAnsi="Times New Roman" w:cs="Times New Roman"/>
          <w:b/>
          <w:sz w:val="24"/>
          <w:szCs w:val="24"/>
        </w:rPr>
      </w:pPr>
      <w:r w:rsidRPr="00604564">
        <w:rPr>
          <w:rFonts w:ascii="Times New Roman" w:hAnsi="Times New Roman" w:cs="Times New Roman"/>
          <w:b/>
          <w:sz w:val="24"/>
          <w:szCs w:val="24"/>
        </w:rPr>
        <w:t>Physicochemical evaluation of water</w:t>
      </w:r>
    </w:p>
    <w:p w14:paraId="3CFC8446" w14:textId="77777777" w:rsidR="00180E54" w:rsidRDefault="00180E54" w:rsidP="00180E54">
      <w:pPr>
        <w:spacing w:after="0" w:line="360" w:lineRule="auto"/>
        <w:jc w:val="both"/>
        <w:rPr>
          <w:rFonts w:ascii="Times New Roman" w:hAnsi="Times New Roman" w:cs="Times New Roman"/>
          <w:sz w:val="24"/>
          <w:szCs w:val="24"/>
        </w:rPr>
      </w:pPr>
      <w:r w:rsidRPr="00BD4047">
        <w:rPr>
          <w:rFonts w:ascii="Times New Roman" w:hAnsi="Times New Roman" w:cs="Times New Roman"/>
          <w:sz w:val="24"/>
          <w:szCs w:val="24"/>
        </w:rPr>
        <w:t>The physicochemical properties (pH, turbidity, conductivity,</w:t>
      </w:r>
      <w:r w:rsidRPr="00BD4047">
        <w:rPr>
          <w:rFonts w:ascii="Times New Roman" w:hAnsi="Times New Roman" w:cs="Times New Roman"/>
          <w:sz w:val="24"/>
          <w:szCs w:val="24"/>
          <w:lang w:val="en-GB"/>
        </w:rPr>
        <w:t xml:space="preserve"> salinity, BOD, dissolved oxygen, hardness of water, nitrate and sulphate)</w:t>
      </w:r>
      <w:r w:rsidRPr="00BD4047">
        <w:rPr>
          <w:rFonts w:ascii="Times New Roman" w:hAnsi="Times New Roman" w:cs="Times New Roman"/>
          <w:sz w:val="24"/>
          <w:szCs w:val="24"/>
        </w:rPr>
        <w:t xml:space="preserve"> of the water samples from Omambala river were </w:t>
      </w:r>
      <w:r>
        <w:rPr>
          <w:rFonts w:ascii="Times New Roman" w:hAnsi="Times New Roman" w:cs="Times New Roman"/>
          <w:sz w:val="24"/>
          <w:szCs w:val="24"/>
        </w:rPr>
        <w:t xml:space="preserve">evaluated and result presented in Table 4. Result recorded a </w:t>
      </w:r>
      <w:r w:rsidRPr="00BD4047">
        <w:rPr>
          <w:rFonts w:ascii="Times New Roman" w:hAnsi="Times New Roman" w:cs="Times New Roman"/>
          <w:sz w:val="24"/>
          <w:szCs w:val="24"/>
        </w:rPr>
        <w:t>pH</w:t>
      </w:r>
      <w:r>
        <w:rPr>
          <w:rFonts w:ascii="Times New Roman" w:hAnsi="Times New Roman" w:cs="Times New Roman"/>
          <w:sz w:val="24"/>
          <w:szCs w:val="24"/>
        </w:rPr>
        <w:t xml:space="preserve"> value of 1.8, with turbidity and hardness values higher than the WHO/FEPA limit. Sulphate was not </w:t>
      </w:r>
      <w:r w:rsidR="00676E90">
        <w:rPr>
          <w:rFonts w:ascii="Times New Roman" w:hAnsi="Times New Roman" w:cs="Times New Roman"/>
          <w:sz w:val="24"/>
          <w:szCs w:val="24"/>
        </w:rPr>
        <w:t>detected in the water samples w</w:t>
      </w:r>
      <w:r>
        <w:rPr>
          <w:rFonts w:ascii="Times New Roman" w:hAnsi="Times New Roman" w:cs="Times New Roman"/>
          <w:sz w:val="24"/>
          <w:szCs w:val="24"/>
        </w:rPr>
        <w:t xml:space="preserve">hereas other parameters presented values within or lesser than the limit. </w:t>
      </w:r>
    </w:p>
    <w:p w14:paraId="3E6B54DC" w14:textId="77777777" w:rsidR="00576954" w:rsidRDefault="00576954" w:rsidP="00180E54">
      <w:pPr>
        <w:spacing w:after="0" w:line="360" w:lineRule="auto"/>
        <w:jc w:val="both"/>
        <w:rPr>
          <w:rFonts w:ascii="Times New Roman" w:hAnsi="Times New Roman" w:cs="Times New Roman"/>
          <w:sz w:val="24"/>
          <w:szCs w:val="24"/>
        </w:rPr>
      </w:pPr>
    </w:p>
    <w:p w14:paraId="36A3572F" w14:textId="77777777" w:rsidR="00576954" w:rsidRDefault="00576954" w:rsidP="00180E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 </w:t>
      </w:r>
      <w:r w:rsidR="00DE21D3">
        <w:rPr>
          <w:rFonts w:ascii="Times New Roman" w:hAnsi="Times New Roman" w:cs="Times New Roman"/>
          <w:sz w:val="24"/>
          <w:szCs w:val="24"/>
        </w:rPr>
        <w:t>P</w:t>
      </w:r>
      <w:r>
        <w:rPr>
          <w:rFonts w:ascii="Times New Roman" w:hAnsi="Times New Roman" w:cs="Times New Roman"/>
          <w:sz w:val="24"/>
          <w:szCs w:val="24"/>
        </w:rPr>
        <w:t>hysicochemical parameters of the water sample</w:t>
      </w:r>
    </w:p>
    <w:tbl>
      <w:tblPr>
        <w:tblStyle w:val="TableGrid"/>
        <w:tblW w:w="0" w:type="auto"/>
        <w:tblLook w:val="04A0" w:firstRow="1" w:lastRow="0" w:firstColumn="1" w:lastColumn="0" w:noHBand="0" w:noVBand="1"/>
      </w:tblPr>
      <w:tblGrid>
        <w:gridCol w:w="3044"/>
        <w:gridCol w:w="3044"/>
        <w:gridCol w:w="3044"/>
      </w:tblGrid>
      <w:tr w:rsidR="00180E54" w:rsidRPr="00604564" w14:paraId="52FEC3E8" w14:textId="77777777" w:rsidTr="0088092C">
        <w:trPr>
          <w:trHeight w:val="401"/>
        </w:trPr>
        <w:tc>
          <w:tcPr>
            <w:tcW w:w="3044" w:type="dxa"/>
          </w:tcPr>
          <w:p w14:paraId="3354890E"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lastRenderedPageBreak/>
              <w:t xml:space="preserve">Parameter </w:t>
            </w:r>
          </w:p>
        </w:tc>
        <w:tc>
          <w:tcPr>
            <w:tcW w:w="3044" w:type="dxa"/>
          </w:tcPr>
          <w:p w14:paraId="4D1AB5E7"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 xml:space="preserve">Values </w:t>
            </w:r>
          </w:p>
        </w:tc>
        <w:tc>
          <w:tcPr>
            <w:tcW w:w="3044" w:type="dxa"/>
          </w:tcPr>
          <w:p w14:paraId="14C13444" w14:textId="77777777" w:rsidR="00180E54" w:rsidRPr="00604564" w:rsidRDefault="00180E54" w:rsidP="0088092C">
            <w:pPr>
              <w:spacing w:before="240"/>
              <w:rPr>
                <w:rFonts w:ascii="Times New Roman" w:hAnsi="Times New Roman" w:cs="Times New Roman"/>
                <w:sz w:val="18"/>
                <w:szCs w:val="18"/>
                <w:lang w:val="en-GB"/>
              </w:rPr>
            </w:pPr>
            <w:commentRangeStart w:id="6"/>
            <w:r w:rsidRPr="00604564">
              <w:rPr>
                <w:rFonts w:ascii="Times New Roman" w:hAnsi="Times New Roman" w:cs="Times New Roman"/>
                <w:sz w:val="18"/>
                <w:szCs w:val="18"/>
                <w:lang w:val="en-GB"/>
              </w:rPr>
              <w:t>WHO/FEPA limit</w:t>
            </w:r>
            <w:commentRangeEnd w:id="6"/>
            <w:r w:rsidR="00493D22">
              <w:rPr>
                <w:rStyle w:val="CommentReference"/>
              </w:rPr>
              <w:commentReference w:id="6"/>
            </w:r>
          </w:p>
        </w:tc>
      </w:tr>
      <w:tr w:rsidR="00180E54" w:rsidRPr="00604564" w14:paraId="57D04A38" w14:textId="77777777" w:rsidTr="0088092C">
        <w:trPr>
          <w:trHeight w:val="401"/>
        </w:trPr>
        <w:tc>
          <w:tcPr>
            <w:tcW w:w="3044" w:type="dxa"/>
          </w:tcPr>
          <w:p w14:paraId="12AE85C2"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pH</w:t>
            </w:r>
          </w:p>
        </w:tc>
        <w:tc>
          <w:tcPr>
            <w:tcW w:w="3044" w:type="dxa"/>
          </w:tcPr>
          <w:p w14:paraId="4C4E1B39"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1.8</w:t>
            </w:r>
          </w:p>
        </w:tc>
        <w:tc>
          <w:tcPr>
            <w:tcW w:w="3044" w:type="dxa"/>
          </w:tcPr>
          <w:p w14:paraId="6B7738F0"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6.5 - 9</w:t>
            </w:r>
          </w:p>
        </w:tc>
      </w:tr>
      <w:tr w:rsidR="00180E54" w:rsidRPr="00604564" w14:paraId="5D1AAF06" w14:textId="77777777" w:rsidTr="0088092C">
        <w:trPr>
          <w:trHeight w:val="401"/>
        </w:trPr>
        <w:tc>
          <w:tcPr>
            <w:tcW w:w="3044" w:type="dxa"/>
          </w:tcPr>
          <w:p w14:paraId="6CBC2A12"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Conductivity</w:t>
            </w:r>
            <w:r w:rsidRPr="00604564">
              <w:rPr>
                <w:rFonts w:ascii="Times New Roman" w:hAnsi="Times New Roman" w:cs="Times New Roman"/>
                <w:sz w:val="18"/>
                <w:szCs w:val="18"/>
              </w:rPr>
              <w:tab/>
            </w:r>
          </w:p>
        </w:tc>
        <w:tc>
          <w:tcPr>
            <w:tcW w:w="3044" w:type="dxa"/>
          </w:tcPr>
          <w:p w14:paraId="09A6EBAE"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29.10</w:t>
            </w:r>
          </w:p>
        </w:tc>
        <w:tc>
          <w:tcPr>
            <w:tcW w:w="3044" w:type="dxa"/>
          </w:tcPr>
          <w:p w14:paraId="63AC1E7E"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300</w:t>
            </w:r>
          </w:p>
        </w:tc>
      </w:tr>
      <w:tr w:rsidR="00180E54" w:rsidRPr="00604564" w14:paraId="36AF01ED" w14:textId="77777777" w:rsidTr="0088092C">
        <w:trPr>
          <w:trHeight w:val="401"/>
        </w:trPr>
        <w:tc>
          <w:tcPr>
            <w:tcW w:w="3044" w:type="dxa"/>
          </w:tcPr>
          <w:p w14:paraId="63B95E8E"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Turbidity(NTU)</w:t>
            </w:r>
          </w:p>
        </w:tc>
        <w:tc>
          <w:tcPr>
            <w:tcW w:w="3044" w:type="dxa"/>
          </w:tcPr>
          <w:p w14:paraId="596D6492"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17.78</w:t>
            </w:r>
          </w:p>
        </w:tc>
        <w:tc>
          <w:tcPr>
            <w:tcW w:w="3044" w:type="dxa"/>
          </w:tcPr>
          <w:p w14:paraId="54B81FF6"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5</w:t>
            </w:r>
          </w:p>
        </w:tc>
      </w:tr>
      <w:tr w:rsidR="00180E54" w:rsidRPr="00604564" w14:paraId="2FB08DFA" w14:textId="77777777" w:rsidTr="0088092C">
        <w:trPr>
          <w:trHeight w:val="401"/>
        </w:trPr>
        <w:tc>
          <w:tcPr>
            <w:tcW w:w="3044" w:type="dxa"/>
          </w:tcPr>
          <w:p w14:paraId="72E9A79A"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Salinity(PSU)</w:t>
            </w:r>
            <w:r w:rsidRPr="00604564">
              <w:rPr>
                <w:rFonts w:ascii="Times New Roman" w:hAnsi="Times New Roman" w:cs="Times New Roman"/>
                <w:sz w:val="18"/>
                <w:szCs w:val="18"/>
              </w:rPr>
              <w:tab/>
            </w:r>
          </w:p>
        </w:tc>
        <w:tc>
          <w:tcPr>
            <w:tcW w:w="3044" w:type="dxa"/>
          </w:tcPr>
          <w:p w14:paraId="08CFBC3B"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0.02</w:t>
            </w:r>
          </w:p>
        </w:tc>
        <w:tc>
          <w:tcPr>
            <w:tcW w:w="3044" w:type="dxa"/>
          </w:tcPr>
          <w:p w14:paraId="2474CB86"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600</w:t>
            </w:r>
          </w:p>
        </w:tc>
      </w:tr>
      <w:tr w:rsidR="00180E54" w:rsidRPr="00604564" w14:paraId="2A004D02" w14:textId="77777777" w:rsidTr="0088092C">
        <w:trPr>
          <w:trHeight w:val="401"/>
        </w:trPr>
        <w:tc>
          <w:tcPr>
            <w:tcW w:w="3044" w:type="dxa"/>
          </w:tcPr>
          <w:p w14:paraId="23436F70"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Sulphate(mg/L)</w:t>
            </w:r>
          </w:p>
        </w:tc>
        <w:tc>
          <w:tcPr>
            <w:tcW w:w="3044" w:type="dxa"/>
          </w:tcPr>
          <w:p w14:paraId="6D16D754"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0.00</w:t>
            </w:r>
          </w:p>
        </w:tc>
        <w:tc>
          <w:tcPr>
            <w:tcW w:w="3044" w:type="dxa"/>
          </w:tcPr>
          <w:p w14:paraId="204FA1D6"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20-200</w:t>
            </w:r>
          </w:p>
        </w:tc>
      </w:tr>
      <w:tr w:rsidR="00180E54" w:rsidRPr="00604564" w14:paraId="62A80B8D" w14:textId="77777777" w:rsidTr="0088092C">
        <w:trPr>
          <w:trHeight w:val="401"/>
        </w:trPr>
        <w:tc>
          <w:tcPr>
            <w:tcW w:w="3044" w:type="dxa"/>
          </w:tcPr>
          <w:p w14:paraId="68971D64"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Dissolved oxygen(mg/L)</w:t>
            </w:r>
          </w:p>
        </w:tc>
        <w:tc>
          <w:tcPr>
            <w:tcW w:w="3044" w:type="dxa"/>
          </w:tcPr>
          <w:p w14:paraId="084F731A"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5.70</w:t>
            </w:r>
          </w:p>
        </w:tc>
        <w:tc>
          <w:tcPr>
            <w:tcW w:w="3044" w:type="dxa"/>
          </w:tcPr>
          <w:p w14:paraId="6AFF63E4"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w:t>
            </w:r>
          </w:p>
        </w:tc>
      </w:tr>
      <w:tr w:rsidR="00180E54" w:rsidRPr="00604564" w14:paraId="15193CBC" w14:textId="77777777" w:rsidTr="0088092C">
        <w:trPr>
          <w:trHeight w:val="413"/>
        </w:trPr>
        <w:tc>
          <w:tcPr>
            <w:tcW w:w="3044" w:type="dxa"/>
          </w:tcPr>
          <w:p w14:paraId="63D00573"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BOD</w:t>
            </w:r>
            <w:r w:rsidRPr="00604564">
              <w:rPr>
                <w:rFonts w:ascii="Times New Roman" w:hAnsi="Times New Roman" w:cs="Times New Roman"/>
                <w:sz w:val="18"/>
                <w:szCs w:val="18"/>
              </w:rPr>
              <w:t>(mg/L</w:t>
            </w:r>
          </w:p>
        </w:tc>
        <w:tc>
          <w:tcPr>
            <w:tcW w:w="3044" w:type="dxa"/>
          </w:tcPr>
          <w:p w14:paraId="3E6DF5D4"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2.30</w:t>
            </w:r>
          </w:p>
        </w:tc>
        <w:tc>
          <w:tcPr>
            <w:tcW w:w="3044" w:type="dxa"/>
          </w:tcPr>
          <w:p w14:paraId="1B7C92D2"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5,300</w:t>
            </w:r>
          </w:p>
        </w:tc>
      </w:tr>
      <w:tr w:rsidR="00180E54" w:rsidRPr="00604564" w14:paraId="61794D07" w14:textId="77777777" w:rsidTr="0088092C">
        <w:trPr>
          <w:trHeight w:val="401"/>
        </w:trPr>
        <w:tc>
          <w:tcPr>
            <w:tcW w:w="3044" w:type="dxa"/>
          </w:tcPr>
          <w:p w14:paraId="043BC5DA"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rPr>
              <w:t>Hardness(mg/L)</w:t>
            </w:r>
          </w:p>
        </w:tc>
        <w:tc>
          <w:tcPr>
            <w:tcW w:w="3044" w:type="dxa"/>
          </w:tcPr>
          <w:p w14:paraId="0421EF9A"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500</w:t>
            </w:r>
          </w:p>
        </w:tc>
        <w:tc>
          <w:tcPr>
            <w:tcW w:w="3044" w:type="dxa"/>
          </w:tcPr>
          <w:p w14:paraId="24F18B4A"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300</w:t>
            </w:r>
          </w:p>
        </w:tc>
      </w:tr>
      <w:tr w:rsidR="00180E54" w:rsidRPr="00604564" w14:paraId="3F266FE3" w14:textId="77777777" w:rsidTr="0088092C">
        <w:trPr>
          <w:trHeight w:val="389"/>
        </w:trPr>
        <w:tc>
          <w:tcPr>
            <w:tcW w:w="3044" w:type="dxa"/>
          </w:tcPr>
          <w:p w14:paraId="058CF9C3"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 xml:space="preserve">Nitrate </w:t>
            </w:r>
            <w:r w:rsidRPr="00604564">
              <w:rPr>
                <w:rFonts w:ascii="Times New Roman" w:hAnsi="Times New Roman" w:cs="Times New Roman"/>
                <w:sz w:val="18"/>
                <w:szCs w:val="18"/>
              </w:rPr>
              <w:t>(mg/L</w:t>
            </w:r>
          </w:p>
        </w:tc>
        <w:tc>
          <w:tcPr>
            <w:tcW w:w="3044" w:type="dxa"/>
          </w:tcPr>
          <w:p w14:paraId="0C5656C1"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8.155</w:t>
            </w:r>
          </w:p>
        </w:tc>
        <w:tc>
          <w:tcPr>
            <w:tcW w:w="3044" w:type="dxa"/>
          </w:tcPr>
          <w:p w14:paraId="674AE455" w14:textId="77777777" w:rsidR="00180E54" w:rsidRPr="00604564" w:rsidRDefault="00180E54" w:rsidP="0088092C">
            <w:pPr>
              <w:spacing w:before="240"/>
              <w:rPr>
                <w:rFonts w:ascii="Times New Roman" w:hAnsi="Times New Roman" w:cs="Times New Roman"/>
                <w:sz w:val="18"/>
                <w:szCs w:val="18"/>
                <w:lang w:val="en-GB"/>
              </w:rPr>
            </w:pPr>
            <w:r w:rsidRPr="00604564">
              <w:rPr>
                <w:rFonts w:ascii="Times New Roman" w:hAnsi="Times New Roman" w:cs="Times New Roman"/>
                <w:sz w:val="18"/>
                <w:szCs w:val="18"/>
                <w:lang w:val="en-GB"/>
              </w:rPr>
              <w:t>50</w:t>
            </w:r>
          </w:p>
        </w:tc>
      </w:tr>
    </w:tbl>
    <w:p w14:paraId="409F3D98" w14:textId="77777777" w:rsidR="00180E54" w:rsidRPr="00BD4047" w:rsidRDefault="00180E54" w:rsidP="00180E5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result</w:t>
      </w:r>
      <w:r w:rsidRPr="00BD4047">
        <w:rPr>
          <w:rFonts w:ascii="Times New Roman" w:hAnsi="Times New Roman" w:cs="Times New Roman"/>
          <w:sz w:val="24"/>
          <w:szCs w:val="24"/>
        </w:rPr>
        <w:t xml:space="preserve"> of </w:t>
      </w:r>
      <w:r>
        <w:rPr>
          <w:rFonts w:ascii="Times New Roman" w:hAnsi="Times New Roman" w:cs="Times New Roman"/>
          <w:sz w:val="24"/>
          <w:szCs w:val="24"/>
        </w:rPr>
        <w:t xml:space="preserve">the heavy metal analysis of </w:t>
      </w:r>
      <w:r w:rsidRPr="00BD4047">
        <w:rPr>
          <w:rFonts w:ascii="Times New Roman" w:hAnsi="Times New Roman" w:cs="Times New Roman"/>
          <w:sz w:val="24"/>
          <w:szCs w:val="24"/>
        </w:rPr>
        <w:t>th</w:t>
      </w:r>
      <w:r>
        <w:rPr>
          <w:rFonts w:ascii="Times New Roman" w:hAnsi="Times New Roman" w:cs="Times New Roman"/>
          <w:sz w:val="24"/>
          <w:szCs w:val="24"/>
        </w:rPr>
        <w:t>e wate</w:t>
      </w:r>
      <w:r w:rsidR="00576954">
        <w:rPr>
          <w:rFonts w:ascii="Times New Roman" w:hAnsi="Times New Roman" w:cs="Times New Roman"/>
          <w:sz w:val="24"/>
          <w:szCs w:val="24"/>
        </w:rPr>
        <w:t>r samples as reported in Table 5</w:t>
      </w:r>
      <w:r>
        <w:rPr>
          <w:rFonts w:ascii="Times New Roman" w:hAnsi="Times New Roman" w:cs="Times New Roman"/>
          <w:sz w:val="24"/>
          <w:szCs w:val="24"/>
        </w:rPr>
        <w:t xml:space="preserve">, recorded values within the WHO/FEPA standard for </w:t>
      </w:r>
      <w:commentRangeStart w:id="7"/>
      <w:r>
        <w:rPr>
          <w:rFonts w:ascii="Times New Roman" w:hAnsi="Times New Roman" w:cs="Times New Roman"/>
          <w:sz w:val="24"/>
          <w:szCs w:val="24"/>
        </w:rPr>
        <w:t>all the heavy metals analyzed with highest concentration recorded for Lead (</w:t>
      </w:r>
      <w:r w:rsidRPr="00742D1D">
        <w:rPr>
          <w:rFonts w:ascii="Times New Roman" w:hAnsi="Times New Roman" w:cs="Times New Roman"/>
          <w:sz w:val="24"/>
          <w:szCs w:val="24"/>
        </w:rPr>
        <w:t>0.524</w:t>
      </w:r>
      <w:r>
        <w:rPr>
          <w:rFonts w:ascii="Times New Roman" w:hAnsi="Times New Roman" w:cs="Times New Roman"/>
          <w:sz w:val="24"/>
          <w:szCs w:val="24"/>
        </w:rPr>
        <w:t>) and least detected concentration in cadmium (</w:t>
      </w:r>
      <w:r w:rsidRPr="00742D1D">
        <w:rPr>
          <w:rFonts w:ascii="Times New Roman" w:hAnsi="Times New Roman" w:cs="Times New Roman"/>
          <w:sz w:val="24"/>
          <w:szCs w:val="24"/>
        </w:rPr>
        <w:t>0.007</w:t>
      </w:r>
      <w:r>
        <w:rPr>
          <w:rFonts w:ascii="Times New Roman" w:hAnsi="Times New Roman" w:cs="Times New Roman"/>
          <w:sz w:val="24"/>
          <w:szCs w:val="24"/>
        </w:rPr>
        <w:t>).</w:t>
      </w:r>
      <w:commentRangeEnd w:id="7"/>
      <w:r w:rsidR="00493D22">
        <w:rPr>
          <w:rStyle w:val="CommentReference"/>
        </w:rPr>
        <w:commentReference w:id="7"/>
      </w:r>
    </w:p>
    <w:p w14:paraId="380AB9CD" w14:textId="77777777" w:rsidR="00180E54" w:rsidRPr="00BD4047" w:rsidRDefault="00576954" w:rsidP="00180E5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936C3">
        <w:rPr>
          <w:rFonts w:ascii="Times New Roman" w:hAnsi="Times New Roman" w:cs="Times New Roman"/>
          <w:sz w:val="24"/>
          <w:szCs w:val="24"/>
        </w:rPr>
        <w:t>5</w:t>
      </w:r>
      <w:r w:rsidR="00180E54" w:rsidRPr="00BD4047">
        <w:rPr>
          <w:rFonts w:ascii="Times New Roman" w:hAnsi="Times New Roman" w:cs="Times New Roman"/>
          <w:sz w:val="24"/>
          <w:szCs w:val="24"/>
        </w:rPr>
        <w:t>: Heavy M</w:t>
      </w:r>
      <w:r w:rsidR="00180E54">
        <w:rPr>
          <w:rFonts w:ascii="Times New Roman" w:hAnsi="Times New Roman" w:cs="Times New Roman"/>
          <w:sz w:val="24"/>
          <w:szCs w:val="24"/>
        </w:rPr>
        <w:t>etal concentration of</w:t>
      </w:r>
      <w:r w:rsidR="00180E54" w:rsidRPr="00BD4047">
        <w:rPr>
          <w:rFonts w:ascii="Times New Roman" w:hAnsi="Times New Roman" w:cs="Times New Roman"/>
          <w:sz w:val="24"/>
          <w:szCs w:val="24"/>
        </w:rPr>
        <w:t xml:space="preserve"> water samples from Omambala river.</w:t>
      </w:r>
    </w:p>
    <w:tbl>
      <w:tblPr>
        <w:tblStyle w:val="TableGrid"/>
        <w:tblpPr w:leftFromText="180" w:rightFromText="180" w:vertAnchor="text" w:horzAnchor="margin" w:tblpY="80"/>
        <w:tblW w:w="0" w:type="auto"/>
        <w:tblLook w:val="04A0" w:firstRow="1" w:lastRow="0" w:firstColumn="1" w:lastColumn="0" w:noHBand="0" w:noVBand="1"/>
      </w:tblPr>
      <w:tblGrid>
        <w:gridCol w:w="2894"/>
        <w:gridCol w:w="2726"/>
        <w:gridCol w:w="2540"/>
      </w:tblGrid>
      <w:tr w:rsidR="00180E54" w:rsidRPr="00604564" w14:paraId="4B78BEDF" w14:textId="77777777" w:rsidTr="0088092C">
        <w:trPr>
          <w:trHeight w:val="171"/>
        </w:trPr>
        <w:tc>
          <w:tcPr>
            <w:tcW w:w="2894" w:type="dxa"/>
          </w:tcPr>
          <w:p w14:paraId="0E86AF30"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Heavy metals</w:t>
            </w:r>
          </w:p>
        </w:tc>
        <w:tc>
          <w:tcPr>
            <w:tcW w:w="2726" w:type="dxa"/>
          </w:tcPr>
          <w:p w14:paraId="5FFB8360"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Mean concentration </w:t>
            </w:r>
          </w:p>
        </w:tc>
        <w:tc>
          <w:tcPr>
            <w:tcW w:w="2540" w:type="dxa"/>
          </w:tcPr>
          <w:p w14:paraId="4EEBE9E4" w14:textId="77777777" w:rsidR="00180E54" w:rsidRPr="00604564" w:rsidRDefault="00180E54" w:rsidP="0088092C">
            <w:pPr>
              <w:spacing w:before="240" w:line="360" w:lineRule="auto"/>
              <w:jc w:val="both"/>
              <w:rPr>
                <w:rFonts w:ascii="Times New Roman" w:hAnsi="Times New Roman" w:cs="Times New Roman"/>
                <w:sz w:val="20"/>
                <w:szCs w:val="20"/>
              </w:rPr>
            </w:pPr>
            <w:commentRangeStart w:id="8"/>
            <w:r w:rsidRPr="00604564">
              <w:rPr>
                <w:rFonts w:ascii="Times New Roman" w:hAnsi="Times New Roman" w:cs="Times New Roman"/>
                <w:sz w:val="20"/>
                <w:szCs w:val="20"/>
              </w:rPr>
              <w:t>WHO/FEPA Standard</w:t>
            </w:r>
            <w:commentRangeEnd w:id="8"/>
            <w:r w:rsidR="00493D22">
              <w:rPr>
                <w:rStyle w:val="CommentReference"/>
              </w:rPr>
              <w:commentReference w:id="8"/>
            </w:r>
          </w:p>
        </w:tc>
      </w:tr>
      <w:tr w:rsidR="00180E54" w:rsidRPr="00604564" w14:paraId="30C8B5BC" w14:textId="77777777" w:rsidTr="0088092C">
        <w:trPr>
          <w:trHeight w:val="167"/>
        </w:trPr>
        <w:tc>
          <w:tcPr>
            <w:tcW w:w="2894" w:type="dxa"/>
          </w:tcPr>
          <w:p w14:paraId="723F5231"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Iron </w:t>
            </w:r>
          </w:p>
        </w:tc>
        <w:tc>
          <w:tcPr>
            <w:tcW w:w="2726" w:type="dxa"/>
          </w:tcPr>
          <w:p w14:paraId="02411233"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0.06</w:t>
            </w:r>
          </w:p>
        </w:tc>
        <w:tc>
          <w:tcPr>
            <w:tcW w:w="2540" w:type="dxa"/>
          </w:tcPr>
          <w:p w14:paraId="1563CD53"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0.3</w:t>
            </w:r>
          </w:p>
        </w:tc>
      </w:tr>
      <w:tr w:rsidR="00180E54" w:rsidRPr="00604564" w14:paraId="48BEF800" w14:textId="77777777" w:rsidTr="0088092C">
        <w:trPr>
          <w:trHeight w:val="171"/>
        </w:trPr>
        <w:tc>
          <w:tcPr>
            <w:tcW w:w="2894" w:type="dxa"/>
          </w:tcPr>
          <w:p w14:paraId="1EF0A9D7"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Nickel </w:t>
            </w:r>
          </w:p>
        </w:tc>
        <w:tc>
          <w:tcPr>
            <w:tcW w:w="2726" w:type="dxa"/>
          </w:tcPr>
          <w:p w14:paraId="11B06DF5"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0.063</w:t>
            </w:r>
          </w:p>
        </w:tc>
        <w:tc>
          <w:tcPr>
            <w:tcW w:w="2540" w:type="dxa"/>
          </w:tcPr>
          <w:p w14:paraId="3877031B"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6</w:t>
            </w:r>
          </w:p>
        </w:tc>
      </w:tr>
      <w:tr w:rsidR="00180E54" w:rsidRPr="00604564" w14:paraId="38B3337F" w14:textId="77777777" w:rsidTr="0088092C">
        <w:trPr>
          <w:trHeight w:val="171"/>
        </w:trPr>
        <w:tc>
          <w:tcPr>
            <w:tcW w:w="2894" w:type="dxa"/>
          </w:tcPr>
          <w:p w14:paraId="613D05FE"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Zinc </w:t>
            </w:r>
          </w:p>
        </w:tc>
        <w:tc>
          <w:tcPr>
            <w:tcW w:w="2726" w:type="dxa"/>
          </w:tcPr>
          <w:p w14:paraId="7D1BD3FC"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0.066</w:t>
            </w:r>
          </w:p>
        </w:tc>
        <w:tc>
          <w:tcPr>
            <w:tcW w:w="2540" w:type="dxa"/>
          </w:tcPr>
          <w:p w14:paraId="2FA06E46"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1.5</w:t>
            </w:r>
          </w:p>
        </w:tc>
      </w:tr>
      <w:tr w:rsidR="00180E54" w:rsidRPr="00604564" w14:paraId="69CBC018" w14:textId="77777777" w:rsidTr="0088092C">
        <w:trPr>
          <w:trHeight w:val="167"/>
        </w:trPr>
        <w:tc>
          <w:tcPr>
            <w:tcW w:w="2894" w:type="dxa"/>
          </w:tcPr>
          <w:p w14:paraId="4DCB4E3A"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Lead </w:t>
            </w:r>
          </w:p>
        </w:tc>
        <w:tc>
          <w:tcPr>
            <w:tcW w:w="2726" w:type="dxa"/>
          </w:tcPr>
          <w:p w14:paraId="0B84DEAA"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0.524</w:t>
            </w:r>
          </w:p>
        </w:tc>
        <w:tc>
          <w:tcPr>
            <w:tcW w:w="2540" w:type="dxa"/>
          </w:tcPr>
          <w:p w14:paraId="035EE033"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1.5</w:t>
            </w:r>
          </w:p>
        </w:tc>
      </w:tr>
      <w:tr w:rsidR="00180E54" w:rsidRPr="00604564" w14:paraId="5B28CA5D" w14:textId="77777777" w:rsidTr="0088092C">
        <w:trPr>
          <w:trHeight w:val="171"/>
        </w:trPr>
        <w:tc>
          <w:tcPr>
            <w:tcW w:w="2894" w:type="dxa"/>
          </w:tcPr>
          <w:p w14:paraId="48954211"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 xml:space="preserve">Cadmium </w:t>
            </w:r>
          </w:p>
        </w:tc>
        <w:tc>
          <w:tcPr>
            <w:tcW w:w="2726" w:type="dxa"/>
          </w:tcPr>
          <w:p w14:paraId="21146EDA"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0.007</w:t>
            </w:r>
          </w:p>
        </w:tc>
        <w:tc>
          <w:tcPr>
            <w:tcW w:w="2540" w:type="dxa"/>
          </w:tcPr>
          <w:p w14:paraId="27ED7185" w14:textId="77777777" w:rsidR="00180E54" w:rsidRPr="00604564" w:rsidRDefault="00180E54" w:rsidP="0088092C">
            <w:pPr>
              <w:spacing w:before="240" w:line="360" w:lineRule="auto"/>
              <w:jc w:val="both"/>
              <w:rPr>
                <w:rFonts w:ascii="Times New Roman" w:hAnsi="Times New Roman" w:cs="Times New Roman"/>
                <w:sz w:val="20"/>
                <w:szCs w:val="20"/>
              </w:rPr>
            </w:pPr>
            <w:r w:rsidRPr="00604564">
              <w:rPr>
                <w:rFonts w:ascii="Times New Roman" w:hAnsi="Times New Roman" w:cs="Times New Roman"/>
                <w:sz w:val="20"/>
                <w:szCs w:val="20"/>
              </w:rPr>
              <w:t>3</w:t>
            </w:r>
          </w:p>
        </w:tc>
      </w:tr>
    </w:tbl>
    <w:p w14:paraId="46E843D3" w14:textId="77777777" w:rsidR="00180E54" w:rsidRPr="00BD4047" w:rsidRDefault="00180E54" w:rsidP="00180E54">
      <w:pPr>
        <w:spacing w:before="240" w:after="0" w:line="276" w:lineRule="auto"/>
        <w:ind w:left="720" w:firstLine="720"/>
        <w:jc w:val="both"/>
        <w:rPr>
          <w:rFonts w:ascii="Times New Roman" w:hAnsi="Times New Roman" w:cs="Times New Roman"/>
          <w:sz w:val="24"/>
          <w:szCs w:val="24"/>
        </w:rPr>
      </w:pPr>
      <w:r w:rsidRPr="00BD4047">
        <w:rPr>
          <w:rFonts w:ascii="Times New Roman" w:hAnsi="Times New Roman" w:cs="Times New Roman"/>
          <w:sz w:val="24"/>
          <w:szCs w:val="24"/>
        </w:rPr>
        <w:tab/>
      </w:r>
      <w:r w:rsidRPr="00BD4047">
        <w:rPr>
          <w:rFonts w:ascii="Times New Roman" w:hAnsi="Times New Roman" w:cs="Times New Roman"/>
          <w:sz w:val="24"/>
          <w:szCs w:val="24"/>
        </w:rPr>
        <w:tab/>
      </w:r>
      <w:r w:rsidRPr="00BD4047">
        <w:rPr>
          <w:rFonts w:ascii="Times New Roman" w:hAnsi="Times New Roman" w:cs="Times New Roman"/>
          <w:sz w:val="24"/>
          <w:szCs w:val="24"/>
        </w:rPr>
        <w:tab/>
      </w:r>
    </w:p>
    <w:p w14:paraId="577EE106" w14:textId="77777777" w:rsidR="00180E54" w:rsidRPr="00BD4047" w:rsidRDefault="00180E54" w:rsidP="00180E54">
      <w:pPr>
        <w:spacing w:before="240" w:after="0" w:line="360" w:lineRule="auto"/>
        <w:jc w:val="both"/>
        <w:rPr>
          <w:rFonts w:ascii="Times New Roman" w:hAnsi="Times New Roman" w:cs="Times New Roman"/>
          <w:b/>
          <w:sz w:val="24"/>
          <w:szCs w:val="24"/>
        </w:rPr>
      </w:pPr>
    </w:p>
    <w:p w14:paraId="398B882F" w14:textId="77777777" w:rsidR="00180E54" w:rsidRPr="00BD4047" w:rsidRDefault="00180E54" w:rsidP="00180E54">
      <w:pPr>
        <w:spacing w:before="240" w:after="0" w:line="360" w:lineRule="auto"/>
        <w:jc w:val="both"/>
        <w:rPr>
          <w:rFonts w:ascii="Times New Roman" w:hAnsi="Times New Roman" w:cs="Times New Roman"/>
          <w:b/>
          <w:sz w:val="24"/>
          <w:szCs w:val="24"/>
        </w:rPr>
      </w:pPr>
    </w:p>
    <w:p w14:paraId="38F44738" w14:textId="77777777" w:rsidR="00180E54" w:rsidRPr="00BD4047" w:rsidRDefault="00180E54" w:rsidP="00180E54">
      <w:pPr>
        <w:spacing w:before="240" w:after="0" w:line="360" w:lineRule="auto"/>
        <w:jc w:val="both"/>
        <w:rPr>
          <w:rFonts w:ascii="Times New Roman" w:hAnsi="Times New Roman" w:cs="Times New Roman"/>
          <w:b/>
          <w:sz w:val="24"/>
          <w:szCs w:val="24"/>
        </w:rPr>
      </w:pPr>
    </w:p>
    <w:p w14:paraId="0E5D0883" w14:textId="77777777" w:rsidR="00180E54" w:rsidRPr="00BD4047" w:rsidRDefault="00180E54" w:rsidP="00180E54">
      <w:pPr>
        <w:spacing w:before="240" w:after="0" w:line="360" w:lineRule="auto"/>
        <w:jc w:val="both"/>
        <w:rPr>
          <w:rFonts w:ascii="Times New Roman" w:hAnsi="Times New Roman" w:cs="Times New Roman"/>
          <w:b/>
          <w:sz w:val="24"/>
          <w:szCs w:val="24"/>
        </w:rPr>
      </w:pPr>
    </w:p>
    <w:p w14:paraId="221C42EA" w14:textId="77777777" w:rsidR="00180E54" w:rsidRDefault="00180E54" w:rsidP="00180E54">
      <w:pPr>
        <w:spacing w:before="240" w:after="0" w:line="360" w:lineRule="auto"/>
        <w:jc w:val="both"/>
        <w:rPr>
          <w:rFonts w:ascii="Times New Roman" w:hAnsi="Times New Roman" w:cs="Times New Roman"/>
          <w:sz w:val="24"/>
          <w:szCs w:val="24"/>
          <w:lang w:val="en-GB"/>
        </w:rPr>
      </w:pPr>
    </w:p>
    <w:p w14:paraId="313FBCC3" w14:textId="77777777" w:rsidR="00180E54" w:rsidRPr="00561287" w:rsidRDefault="00180E54" w:rsidP="00180E54">
      <w:pPr>
        <w:spacing w:after="0" w:line="360" w:lineRule="auto"/>
        <w:jc w:val="both"/>
        <w:rPr>
          <w:rFonts w:ascii="Times New Roman" w:hAnsi="Times New Roman" w:cs="Times New Roman"/>
          <w:b/>
          <w:sz w:val="24"/>
          <w:szCs w:val="24"/>
        </w:rPr>
      </w:pPr>
      <w:r w:rsidRPr="00561287">
        <w:rPr>
          <w:rFonts w:ascii="Times New Roman" w:hAnsi="Times New Roman" w:cs="Times New Roman"/>
          <w:b/>
          <w:sz w:val="24"/>
          <w:szCs w:val="24"/>
          <w:lang w:val="en-GB"/>
        </w:rPr>
        <w:t>Bacteriological examination of water from Omambala river</w:t>
      </w:r>
      <w:r w:rsidRPr="00561287">
        <w:rPr>
          <w:rFonts w:ascii="Times New Roman" w:hAnsi="Times New Roman" w:cs="Times New Roman"/>
          <w:b/>
          <w:sz w:val="24"/>
          <w:szCs w:val="24"/>
        </w:rPr>
        <w:tab/>
      </w:r>
    </w:p>
    <w:p w14:paraId="75394FB1" w14:textId="77777777" w:rsidR="00576954" w:rsidRDefault="00180E54" w:rsidP="00180E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bacteriological assessment of the water samples was conducted</w:t>
      </w:r>
      <w:r w:rsidR="00576954">
        <w:rPr>
          <w:rFonts w:ascii="Times New Roman" w:hAnsi="Times New Roman" w:cs="Times New Roman"/>
          <w:sz w:val="24"/>
          <w:szCs w:val="24"/>
        </w:rPr>
        <w:t xml:space="preserve"> and result presented in Table 6</w:t>
      </w:r>
      <w:r>
        <w:rPr>
          <w:rFonts w:ascii="Times New Roman" w:hAnsi="Times New Roman" w:cs="Times New Roman"/>
          <w:sz w:val="24"/>
          <w:szCs w:val="24"/>
        </w:rPr>
        <w:t xml:space="preserve">. </w:t>
      </w:r>
      <w:r w:rsidR="008D3FFD">
        <w:rPr>
          <w:rFonts w:ascii="Times New Roman" w:hAnsi="Times New Roman" w:cs="Times New Roman"/>
          <w:sz w:val="24"/>
          <w:szCs w:val="24"/>
        </w:rPr>
        <w:t xml:space="preserve">Result presented the </w:t>
      </w:r>
      <w:r w:rsidR="00F777B1">
        <w:rPr>
          <w:rFonts w:ascii="Times New Roman" w:hAnsi="Times New Roman" w:cs="Times New Roman"/>
          <w:sz w:val="24"/>
          <w:szCs w:val="24"/>
        </w:rPr>
        <w:t xml:space="preserve">colony </w:t>
      </w:r>
      <w:r w:rsidR="008D3FFD">
        <w:rPr>
          <w:rFonts w:ascii="Times New Roman" w:hAnsi="Times New Roman" w:cs="Times New Roman"/>
          <w:sz w:val="24"/>
          <w:szCs w:val="24"/>
        </w:rPr>
        <w:t>morpholog</w:t>
      </w:r>
      <w:r w:rsidR="00F777B1">
        <w:rPr>
          <w:rFonts w:ascii="Times New Roman" w:hAnsi="Times New Roman" w:cs="Times New Roman"/>
          <w:sz w:val="24"/>
          <w:szCs w:val="24"/>
        </w:rPr>
        <w:t xml:space="preserve">ies </w:t>
      </w:r>
      <w:r w:rsidR="008D3FFD">
        <w:rPr>
          <w:rFonts w:ascii="Times New Roman" w:hAnsi="Times New Roman" w:cs="Times New Roman"/>
          <w:sz w:val="24"/>
          <w:szCs w:val="24"/>
        </w:rPr>
        <w:t xml:space="preserve">and biochemical identification of suspected </w:t>
      </w:r>
      <w:r w:rsidR="008D3FFD">
        <w:rPr>
          <w:rFonts w:ascii="Times New Roman" w:hAnsi="Times New Roman" w:cs="Times New Roman"/>
          <w:sz w:val="24"/>
          <w:szCs w:val="24"/>
        </w:rPr>
        <w:lastRenderedPageBreak/>
        <w:t xml:space="preserve">organisms as </w:t>
      </w:r>
      <w:r w:rsidR="008D3FFD">
        <w:rPr>
          <w:rFonts w:ascii="Times New Roman" w:hAnsi="Times New Roman" w:cs="Times New Roman"/>
          <w:i/>
          <w:sz w:val="24"/>
          <w:szCs w:val="24"/>
        </w:rPr>
        <w:t xml:space="preserve">Staphylococcus sp., Escherichia coli </w:t>
      </w:r>
      <w:r w:rsidR="008D3FFD" w:rsidRPr="00F777B1">
        <w:rPr>
          <w:rFonts w:ascii="Times New Roman" w:hAnsi="Times New Roman" w:cs="Times New Roman"/>
          <w:sz w:val="24"/>
          <w:szCs w:val="24"/>
        </w:rPr>
        <w:t>and</w:t>
      </w:r>
      <w:r w:rsidR="008D3FFD">
        <w:rPr>
          <w:rFonts w:ascii="Times New Roman" w:hAnsi="Times New Roman" w:cs="Times New Roman"/>
          <w:i/>
          <w:sz w:val="24"/>
          <w:szCs w:val="24"/>
        </w:rPr>
        <w:t xml:space="preserve"> Streptococcus sp.</w:t>
      </w:r>
      <w:r w:rsidR="008D3FFD">
        <w:rPr>
          <w:rFonts w:ascii="Times New Roman" w:hAnsi="Times New Roman" w:cs="Times New Roman"/>
          <w:sz w:val="24"/>
          <w:szCs w:val="24"/>
        </w:rPr>
        <w:t xml:space="preserve"> </w:t>
      </w:r>
      <w:r>
        <w:rPr>
          <w:rFonts w:ascii="Times New Roman" w:hAnsi="Times New Roman" w:cs="Times New Roman"/>
          <w:sz w:val="24"/>
          <w:szCs w:val="24"/>
        </w:rPr>
        <w:t xml:space="preserve">The total heterotrophic and coliform bacteria count was recorded as 5.0 х </w:t>
      </w:r>
      <w:r w:rsidRPr="00BD4047">
        <w:rPr>
          <w:rFonts w:ascii="Times New Roman" w:hAnsi="Times New Roman" w:cs="Times New Roman"/>
          <w:sz w:val="24"/>
          <w:szCs w:val="24"/>
        </w:rPr>
        <w:t>10</w:t>
      </w:r>
      <w:r w:rsidRPr="00BD4047">
        <w:rPr>
          <w:rFonts w:ascii="Times New Roman" w:hAnsi="Times New Roman" w:cs="Times New Roman"/>
          <w:sz w:val="24"/>
          <w:szCs w:val="24"/>
          <w:vertAlign w:val="superscript"/>
        </w:rPr>
        <w:t>4</w:t>
      </w:r>
      <w:r>
        <w:rPr>
          <w:rFonts w:ascii="Times New Roman" w:hAnsi="Times New Roman" w:cs="Times New Roman"/>
          <w:sz w:val="24"/>
          <w:szCs w:val="24"/>
        </w:rPr>
        <w:t xml:space="preserve">cfu/ml. </w:t>
      </w:r>
      <w:r>
        <w:rPr>
          <w:rFonts w:ascii="Times New Roman" w:hAnsi="Times New Roman" w:cs="Times New Roman"/>
          <w:sz w:val="24"/>
          <w:szCs w:val="24"/>
        </w:rPr>
        <w:tab/>
      </w:r>
    </w:p>
    <w:p w14:paraId="32B324C0" w14:textId="77777777" w:rsidR="00180E54" w:rsidRPr="00BD4047" w:rsidRDefault="00576954" w:rsidP="00180E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6: Morphological characteristics of the isolates</w:t>
      </w:r>
      <w:r w:rsidR="00180E54" w:rsidRPr="00BD4047">
        <w:rPr>
          <w:rFonts w:ascii="Times New Roman" w:hAnsi="Times New Roman" w:cs="Times New Roman"/>
          <w:sz w:val="24"/>
          <w:szCs w:val="24"/>
        </w:rPr>
        <w:tab/>
      </w:r>
    </w:p>
    <w:tbl>
      <w:tblPr>
        <w:tblStyle w:val="TableGrid"/>
        <w:tblW w:w="9355" w:type="dxa"/>
        <w:tblLayout w:type="fixed"/>
        <w:tblLook w:val="04A0" w:firstRow="1" w:lastRow="0" w:firstColumn="1" w:lastColumn="0" w:noHBand="0" w:noVBand="1"/>
      </w:tblPr>
      <w:tblGrid>
        <w:gridCol w:w="1129"/>
        <w:gridCol w:w="993"/>
        <w:gridCol w:w="992"/>
        <w:gridCol w:w="992"/>
        <w:gridCol w:w="992"/>
        <w:gridCol w:w="993"/>
        <w:gridCol w:w="850"/>
        <w:gridCol w:w="700"/>
        <w:gridCol w:w="1714"/>
      </w:tblGrid>
      <w:tr w:rsidR="00180E54" w:rsidRPr="00561287" w14:paraId="0719FE26" w14:textId="77777777" w:rsidTr="0088092C">
        <w:trPr>
          <w:cantSplit/>
          <w:trHeight w:val="1302"/>
        </w:trPr>
        <w:tc>
          <w:tcPr>
            <w:tcW w:w="1129" w:type="dxa"/>
            <w:textDirection w:val="btLr"/>
          </w:tcPr>
          <w:p w14:paraId="1D959F83"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 xml:space="preserve">Shape </w:t>
            </w:r>
          </w:p>
        </w:tc>
        <w:tc>
          <w:tcPr>
            <w:tcW w:w="993" w:type="dxa"/>
            <w:textDirection w:val="btLr"/>
          </w:tcPr>
          <w:p w14:paraId="10151C31"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colour</w:t>
            </w:r>
          </w:p>
        </w:tc>
        <w:tc>
          <w:tcPr>
            <w:tcW w:w="992" w:type="dxa"/>
            <w:textDirection w:val="btLr"/>
          </w:tcPr>
          <w:p w14:paraId="14E72EBD"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texture</w:t>
            </w:r>
          </w:p>
        </w:tc>
        <w:tc>
          <w:tcPr>
            <w:tcW w:w="992" w:type="dxa"/>
            <w:textDirection w:val="btLr"/>
          </w:tcPr>
          <w:p w14:paraId="03F8BF36"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elevation</w:t>
            </w:r>
          </w:p>
        </w:tc>
        <w:tc>
          <w:tcPr>
            <w:tcW w:w="992" w:type="dxa"/>
            <w:textDirection w:val="btLr"/>
          </w:tcPr>
          <w:p w14:paraId="78CC3715"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Gram staining</w:t>
            </w:r>
          </w:p>
        </w:tc>
        <w:tc>
          <w:tcPr>
            <w:tcW w:w="993" w:type="dxa"/>
            <w:textDirection w:val="btLr"/>
          </w:tcPr>
          <w:p w14:paraId="4D6A10DF"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motility</w:t>
            </w:r>
          </w:p>
        </w:tc>
        <w:tc>
          <w:tcPr>
            <w:tcW w:w="850" w:type="dxa"/>
            <w:textDirection w:val="btLr"/>
          </w:tcPr>
          <w:p w14:paraId="791618BE"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oxidase</w:t>
            </w:r>
          </w:p>
        </w:tc>
        <w:tc>
          <w:tcPr>
            <w:tcW w:w="700" w:type="dxa"/>
            <w:textDirection w:val="btLr"/>
          </w:tcPr>
          <w:p w14:paraId="5FC03A24"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catalase</w:t>
            </w:r>
          </w:p>
        </w:tc>
        <w:tc>
          <w:tcPr>
            <w:tcW w:w="1714" w:type="dxa"/>
            <w:textDirection w:val="btLr"/>
          </w:tcPr>
          <w:p w14:paraId="6C836080" w14:textId="77777777" w:rsidR="00180E54" w:rsidRPr="00561287" w:rsidRDefault="00180E54" w:rsidP="0088092C">
            <w:pPr>
              <w:spacing w:before="240" w:line="360" w:lineRule="auto"/>
              <w:ind w:left="113" w:right="113"/>
              <w:rPr>
                <w:rFonts w:ascii="Times New Roman" w:hAnsi="Times New Roman" w:cs="Times New Roman"/>
              </w:rPr>
            </w:pPr>
            <w:r w:rsidRPr="00561287">
              <w:rPr>
                <w:rFonts w:ascii="Times New Roman" w:hAnsi="Times New Roman" w:cs="Times New Roman"/>
              </w:rPr>
              <w:t>Suspected organism</w:t>
            </w:r>
          </w:p>
        </w:tc>
      </w:tr>
      <w:tr w:rsidR="00180E54" w:rsidRPr="00561287" w14:paraId="54A0B169" w14:textId="77777777" w:rsidTr="0088092C">
        <w:trPr>
          <w:trHeight w:val="943"/>
        </w:trPr>
        <w:tc>
          <w:tcPr>
            <w:tcW w:w="1129" w:type="dxa"/>
          </w:tcPr>
          <w:p w14:paraId="0B379DCC"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circular</w:t>
            </w:r>
          </w:p>
        </w:tc>
        <w:tc>
          <w:tcPr>
            <w:tcW w:w="993" w:type="dxa"/>
          </w:tcPr>
          <w:p w14:paraId="6FAD521B"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creamy</w:t>
            </w:r>
          </w:p>
        </w:tc>
        <w:tc>
          <w:tcPr>
            <w:tcW w:w="992" w:type="dxa"/>
          </w:tcPr>
          <w:p w14:paraId="6733BC15"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smooth</w:t>
            </w:r>
          </w:p>
        </w:tc>
        <w:tc>
          <w:tcPr>
            <w:tcW w:w="992" w:type="dxa"/>
          </w:tcPr>
          <w:p w14:paraId="46C36F95"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convex</w:t>
            </w:r>
          </w:p>
        </w:tc>
        <w:tc>
          <w:tcPr>
            <w:tcW w:w="992" w:type="dxa"/>
          </w:tcPr>
          <w:p w14:paraId="529C8DEE"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w:t>
            </w:r>
          </w:p>
        </w:tc>
        <w:tc>
          <w:tcPr>
            <w:tcW w:w="993" w:type="dxa"/>
          </w:tcPr>
          <w:p w14:paraId="5AFDC564"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850" w:type="dxa"/>
          </w:tcPr>
          <w:p w14:paraId="548A76AD"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700" w:type="dxa"/>
          </w:tcPr>
          <w:p w14:paraId="5EF7B385"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w:t>
            </w:r>
          </w:p>
        </w:tc>
        <w:tc>
          <w:tcPr>
            <w:tcW w:w="1714" w:type="dxa"/>
          </w:tcPr>
          <w:p w14:paraId="5FAEEC00" w14:textId="77777777" w:rsidR="00180E54" w:rsidRPr="00561287" w:rsidRDefault="00180E54" w:rsidP="0088092C">
            <w:pPr>
              <w:spacing w:before="240" w:line="360" w:lineRule="auto"/>
              <w:rPr>
                <w:rFonts w:ascii="Times New Roman" w:hAnsi="Times New Roman" w:cs="Times New Roman"/>
                <w:i/>
              </w:rPr>
            </w:pPr>
            <w:r w:rsidRPr="00561287">
              <w:rPr>
                <w:rFonts w:ascii="Times New Roman" w:hAnsi="Times New Roman" w:cs="Times New Roman"/>
                <w:i/>
              </w:rPr>
              <w:t>Staphylococcus aureus</w:t>
            </w:r>
          </w:p>
        </w:tc>
      </w:tr>
      <w:tr w:rsidR="00180E54" w:rsidRPr="00561287" w14:paraId="0333C749" w14:textId="77777777" w:rsidTr="0088092C">
        <w:trPr>
          <w:trHeight w:val="1315"/>
        </w:trPr>
        <w:tc>
          <w:tcPr>
            <w:tcW w:w="1129" w:type="dxa"/>
          </w:tcPr>
          <w:p w14:paraId="33C2FB30"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circular</w:t>
            </w:r>
          </w:p>
        </w:tc>
        <w:tc>
          <w:tcPr>
            <w:tcW w:w="993" w:type="dxa"/>
          </w:tcPr>
          <w:p w14:paraId="5A2B2572"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Dark metallic sheen</w:t>
            </w:r>
          </w:p>
        </w:tc>
        <w:tc>
          <w:tcPr>
            <w:tcW w:w="992" w:type="dxa"/>
          </w:tcPr>
          <w:p w14:paraId="44486B6B"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smooth</w:t>
            </w:r>
          </w:p>
        </w:tc>
        <w:tc>
          <w:tcPr>
            <w:tcW w:w="992" w:type="dxa"/>
          </w:tcPr>
          <w:p w14:paraId="294DBC04"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convex</w:t>
            </w:r>
          </w:p>
        </w:tc>
        <w:tc>
          <w:tcPr>
            <w:tcW w:w="992" w:type="dxa"/>
          </w:tcPr>
          <w:p w14:paraId="2632BE9F"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993" w:type="dxa"/>
          </w:tcPr>
          <w:p w14:paraId="03C79316"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w:t>
            </w:r>
          </w:p>
        </w:tc>
        <w:tc>
          <w:tcPr>
            <w:tcW w:w="850" w:type="dxa"/>
          </w:tcPr>
          <w:p w14:paraId="1A6264BF"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700" w:type="dxa"/>
          </w:tcPr>
          <w:p w14:paraId="4BBFBE3D"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w:t>
            </w:r>
          </w:p>
        </w:tc>
        <w:tc>
          <w:tcPr>
            <w:tcW w:w="1714" w:type="dxa"/>
          </w:tcPr>
          <w:p w14:paraId="15F2159C" w14:textId="77777777" w:rsidR="00180E54" w:rsidRPr="00561287" w:rsidRDefault="00F777B1" w:rsidP="0088092C">
            <w:pPr>
              <w:spacing w:before="240" w:line="360" w:lineRule="auto"/>
              <w:rPr>
                <w:rFonts w:ascii="Times New Roman" w:hAnsi="Times New Roman" w:cs="Times New Roman"/>
                <w:i/>
              </w:rPr>
            </w:pPr>
            <w:r w:rsidRPr="00561287">
              <w:rPr>
                <w:rFonts w:ascii="Times New Roman" w:hAnsi="Times New Roman" w:cs="Times New Roman"/>
                <w:i/>
              </w:rPr>
              <w:t>Escherichia</w:t>
            </w:r>
            <w:r w:rsidR="00180E54" w:rsidRPr="00561287">
              <w:rPr>
                <w:rFonts w:ascii="Times New Roman" w:hAnsi="Times New Roman" w:cs="Times New Roman"/>
                <w:i/>
              </w:rPr>
              <w:t xml:space="preserve"> coli</w:t>
            </w:r>
          </w:p>
        </w:tc>
      </w:tr>
      <w:tr w:rsidR="00180E54" w:rsidRPr="00561287" w14:paraId="647E915B" w14:textId="77777777" w:rsidTr="0088092C">
        <w:trPr>
          <w:trHeight w:val="943"/>
        </w:trPr>
        <w:tc>
          <w:tcPr>
            <w:tcW w:w="1129" w:type="dxa"/>
          </w:tcPr>
          <w:p w14:paraId="7470E52D"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spherical</w:t>
            </w:r>
          </w:p>
        </w:tc>
        <w:tc>
          <w:tcPr>
            <w:tcW w:w="993" w:type="dxa"/>
          </w:tcPr>
          <w:p w14:paraId="2A14EF41"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Grey white</w:t>
            </w:r>
          </w:p>
        </w:tc>
        <w:tc>
          <w:tcPr>
            <w:tcW w:w="992" w:type="dxa"/>
          </w:tcPr>
          <w:p w14:paraId="002B5D6B"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smooth</w:t>
            </w:r>
          </w:p>
        </w:tc>
        <w:tc>
          <w:tcPr>
            <w:tcW w:w="992" w:type="dxa"/>
          </w:tcPr>
          <w:p w14:paraId="1AAB8C51"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convex</w:t>
            </w:r>
          </w:p>
        </w:tc>
        <w:tc>
          <w:tcPr>
            <w:tcW w:w="992" w:type="dxa"/>
          </w:tcPr>
          <w:p w14:paraId="4232CCFA"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993" w:type="dxa"/>
          </w:tcPr>
          <w:p w14:paraId="31EE7AF4"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850" w:type="dxa"/>
          </w:tcPr>
          <w:p w14:paraId="24EFB06B"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 xml:space="preserve">  _</w:t>
            </w:r>
          </w:p>
        </w:tc>
        <w:tc>
          <w:tcPr>
            <w:tcW w:w="700" w:type="dxa"/>
          </w:tcPr>
          <w:p w14:paraId="1A4FC12E" w14:textId="77777777" w:rsidR="00180E54" w:rsidRPr="00561287" w:rsidRDefault="00180E54" w:rsidP="0088092C">
            <w:pPr>
              <w:spacing w:before="240" w:line="360" w:lineRule="auto"/>
              <w:rPr>
                <w:rFonts w:ascii="Times New Roman" w:hAnsi="Times New Roman" w:cs="Times New Roman"/>
              </w:rPr>
            </w:pPr>
            <w:r w:rsidRPr="00561287">
              <w:rPr>
                <w:rFonts w:ascii="Times New Roman" w:hAnsi="Times New Roman" w:cs="Times New Roman"/>
              </w:rPr>
              <w:t>+</w:t>
            </w:r>
          </w:p>
        </w:tc>
        <w:tc>
          <w:tcPr>
            <w:tcW w:w="1714" w:type="dxa"/>
          </w:tcPr>
          <w:p w14:paraId="00B2C00E" w14:textId="77777777" w:rsidR="00180E54" w:rsidRPr="00561287" w:rsidRDefault="00180E54" w:rsidP="0088092C">
            <w:pPr>
              <w:spacing w:before="240" w:line="360" w:lineRule="auto"/>
              <w:rPr>
                <w:rFonts w:ascii="Times New Roman" w:hAnsi="Times New Roman" w:cs="Times New Roman"/>
                <w:i/>
              </w:rPr>
            </w:pPr>
            <w:r w:rsidRPr="00561287">
              <w:rPr>
                <w:rFonts w:ascii="Times New Roman" w:hAnsi="Times New Roman" w:cs="Times New Roman"/>
                <w:i/>
              </w:rPr>
              <w:t>Streptococcus pyogenes</w:t>
            </w:r>
          </w:p>
        </w:tc>
      </w:tr>
    </w:tbl>
    <w:p w14:paraId="669B39B5" w14:textId="77777777" w:rsidR="00180E54" w:rsidRPr="00BD4047" w:rsidRDefault="00180E54" w:rsidP="00180E54">
      <w:pPr>
        <w:spacing w:before="240" w:after="0" w:line="360" w:lineRule="auto"/>
        <w:rPr>
          <w:rFonts w:ascii="Times New Roman" w:hAnsi="Times New Roman" w:cs="Times New Roman"/>
          <w:sz w:val="24"/>
          <w:szCs w:val="24"/>
        </w:rPr>
      </w:pPr>
    </w:p>
    <w:p w14:paraId="6C01BE67" w14:textId="77777777" w:rsidR="00180E54" w:rsidRDefault="00FB158F" w:rsidP="00180E54">
      <w:pPr>
        <w:spacing w:before="240" w:after="0" w:line="360" w:lineRule="auto"/>
        <w:jc w:val="both"/>
        <w:rPr>
          <w:rFonts w:ascii="Times New Roman" w:hAnsi="Times New Roman" w:cs="Times New Roman"/>
          <w:b/>
          <w:sz w:val="24"/>
          <w:szCs w:val="24"/>
        </w:rPr>
      </w:pPr>
      <w:r w:rsidRPr="00F777B1">
        <w:rPr>
          <w:rFonts w:ascii="Times New Roman" w:hAnsi="Times New Roman" w:cs="Times New Roman"/>
          <w:b/>
          <w:sz w:val="24"/>
          <w:szCs w:val="24"/>
        </w:rPr>
        <w:t>Conclusion</w:t>
      </w:r>
    </w:p>
    <w:p w14:paraId="0D5168AA" w14:textId="77777777" w:rsidR="00493D22" w:rsidRDefault="00F777B1" w:rsidP="00180E54">
      <w:pPr>
        <w:spacing w:before="240" w:after="0" w:line="360" w:lineRule="auto"/>
        <w:jc w:val="both"/>
        <w:rPr>
          <w:rFonts w:ascii="Times New Roman" w:hAnsi="Times New Roman" w:cs="Times New Roman"/>
          <w:sz w:val="24"/>
          <w:szCs w:val="24"/>
        </w:rPr>
      </w:pPr>
      <w:r w:rsidRPr="00F777B1">
        <w:rPr>
          <w:rFonts w:ascii="Times New Roman" w:hAnsi="Times New Roman" w:cs="Times New Roman"/>
          <w:sz w:val="24"/>
          <w:szCs w:val="24"/>
        </w:rPr>
        <w:t>The</w:t>
      </w:r>
      <w:r w:rsidR="008936C3">
        <w:rPr>
          <w:rFonts w:ascii="Times New Roman" w:hAnsi="Times New Roman" w:cs="Times New Roman"/>
          <w:sz w:val="24"/>
          <w:szCs w:val="24"/>
        </w:rPr>
        <w:t xml:space="preserve"> study </w:t>
      </w:r>
      <w:r w:rsidR="009A3042">
        <w:rPr>
          <w:rFonts w:ascii="Times New Roman" w:hAnsi="Times New Roman" w:cs="Times New Roman"/>
          <w:sz w:val="24"/>
          <w:szCs w:val="24"/>
        </w:rPr>
        <w:t>revealed the</w:t>
      </w:r>
      <w:r>
        <w:rPr>
          <w:rFonts w:ascii="Times New Roman" w:hAnsi="Times New Roman" w:cs="Times New Roman"/>
          <w:sz w:val="24"/>
          <w:szCs w:val="24"/>
        </w:rPr>
        <w:t xml:space="preserve"> presence and bioaccumulation of</w:t>
      </w:r>
      <w:r w:rsidR="008936C3">
        <w:rPr>
          <w:rFonts w:ascii="Times New Roman" w:hAnsi="Times New Roman" w:cs="Times New Roman"/>
          <w:sz w:val="24"/>
          <w:szCs w:val="24"/>
        </w:rPr>
        <w:t xml:space="preserve"> heavy metals;</w:t>
      </w:r>
      <w:r>
        <w:rPr>
          <w:rFonts w:ascii="Times New Roman" w:hAnsi="Times New Roman" w:cs="Times New Roman"/>
          <w:sz w:val="24"/>
          <w:szCs w:val="24"/>
        </w:rPr>
        <w:t xml:space="preserve"> iron, Nickel</w:t>
      </w:r>
      <w:r w:rsidR="00FB158F">
        <w:rPr>
          <w:rFonts w:ascii="Times New Roman" w:hAnsi="Times New Roman" w:cs="Times New Roman"/>
          <w:sz w:val="24"/>
          <w:szCs w:val="24"/>
        </w:rPr>
        <w:t xml:space="preserve">, Zinc, Lead and Cadmium in </w:t>
      </w:r>
      <w:r w:rsidR="008936C3">
        <w:rPr>
          <w:rFonts w:ascii="Times New Roman" w:hAnsi="Times New Roman" w:cs="Times New Roman"/>
          <w:sz w:val="24"/>
          <w:szCs w:val="24"/>
        </w:rPr>
        <w:t xml:space="preserve">water samples collected from </w:t>
      </w:r>
      <w:r w:rsidR="00FB158F">
        <w:rPr>
          <w:rFonts w:ascii="Times New Roman" w:hAnsi="Times New Roman" w:cs="Times New Roman"/>
          <w:sz w:val="24"/>
          <w:szCs w:val="24"/>
        </w:rPr>
        <w:t>Omambala River</w:t>
      </w:r>
      <w:r w:rsidR="008936C3">
        <w:rPr>
          <w:rFonts w:ascii="Times New Roman" w:hAnsi="Times New Roman" w:cs="Times New Roman"/>
          <w:sz w:val="24"/>
          <w:szCs w:val="24"/>
        </w:rPr>
        <w:t xml:space="preserve"> as well as </w:t>
      </w:r>
      <w:r w:rsidR="00FB158F">
        <w:rPr>
          <w:rFonts w:ascii="Times New Roman" w:hAnsi="Times New Roman" w:cs="Times New Roman"/>
          <w:sz w:val="24"/>
          <w:szCs w:val="24"/>
        </w:rPr>
        <w:t xml:space="preserve">in </w:t>
      </w:r>
      <w:r>
        <w:rPr>
          <w:rFonts w:ascii="Times New Roman" w:hAnsi="Times New Roman" w:cs="Times New Roman"/>
          <w:sz w:val="24"/>
          <w:szCs w:val="24"/>
        </w:rPr>
        <w:t xml:space="preserve">organs of </w:t>
      </w:r>
      <w:proofErr w:type="spellStart"/>
      <w:r w:rsidRPr="00125F26">
        <w:rPr>
          <w:rFonts w:ascii="Times New Roman" w:hAnsi="Times New Roman" w:cs="Times New Roman"/>
          <w:i/>
          <w:sz w:val="24"/>
          <w:szCs w:val="24"/>
        </w:rPr>
        <w:t>Clarias</w:t>
      </w:r>
      <w:proofErr w:type="spellEnd"/>
      <w:r w:rsidRPr="00BD4047">
        <w:rPr>
          <w:rFonts w:ascii="Times New Roman" w:hAnsi="Times New Roman" w:cs="Times New Roman"/>
          <w:i/>
          <w:sz w:val="24"/>
          <w:szCs w:val="24"/>
        </w:rPr>
        <w:t xml:space="preserve"> </w:t>
      </w:r>
      <w:proofErr w:type="spellStart"/>
      <w:r w:rsidRPr="00BD4047">
        <w:rPr>
          <w:rFonts w:ascii="Times New Roman" w:hAnsi="Times New Roman" w:cs="Times New Roman"/>
          <w:i/>
          <w:sz w:val="24"/>
          <w:szCs w:val="24"/>
        </w:rPr>
        <w:t>angullaris</w:t>
      </w:r>
      <w:proofErr w:type="spellEnd"/>
      <w:r w:rsidRPr="00BD4047">
        <w:rPr>
          <w:rFonts w:ascii="Times New Roman" w:hAnsi="Times New Roman" w:cs="Times New Roman"/>
          <w:sz w:val="24"/>
          <w:szCs w:val="24"/>
        </w:rPr>
        <w:t xml:space="preserve"> and </w:t>
      </w:r>
      <w:r w:rsidRPr="00BD4047">
        <w:rPr>
          <w:rFonts w:ascii="Times New Roman" w:hAnsi="Times New Roman" w:cs="Times New Roman"/>
          <w:i/>
          <w:sz w:val="24"/>
          <w:szCs w:val="24"/>
        </w:rPr>
        <w:t xml:space="preserve">Tilapia </w:t>
      </w:r>
      <w:proofErr w:type="spellStart"/>
      <w:r w:rsidRPr="00BD4047">
        <w:rPr>
          <w:rFonts w:ascii="Times New Roman" w:hAnsi="Times New Roman" w:cs="Times New Roman"/>
          <w:i/>
          <w:sz w:val="24"/>
          <w:szCs w:val="24"/>
        </w:rPr>
        <w:t>zilli</w:t>
      </w:r>
      <w:proofErr w:type="spellEnd"/>
      <w:r w:rsidR="009A3042">
        <w:rPr>
          <w:rFonts w:ascii="Times New Roman" w:hAnsi="Times New Roman" w:cs="Times New Roman"/>
          <w:sz w:val="24"/>
          <w:szCs w:val="24"/>
        </w:rPr>
        <w:t xml:space="preserve">. This </w:t>
      </w:r>
      <w:r w:rsidR="00F277FF">
        <w:rPr>
          <w:rFonts w:ascii="Times New Roman" w:hAnsi="Times New Roman" w:cs="Times New Roman"/>
          <w:sz w:val="24"/>
          <w:szCs w:val="24"/>
        </w:rPr>
        <w:t xml:space="preserve">provides a valuable insight </w:t>
      </w:r>
      <w:r w:rsidR="009A3042">
        <w:rPr>
          <w:rFonts w:ascii="Times New Roman" w:hAnsi="Times New Roman" w:cs="Times New Roman"/>
          <w:sz w:val="24"/>
          <w:szCs w:val="24"/>
        </w:rPr>
        <w:t xml:space="preserve">to the level of heavy metal pollution in </w:t>
      </w:r>
      <w:r w:rsidR="008936C3">
        <w:rPr>
          <w:rFonts w:ascii="Times New Roman" w:hAnsi="Times New Roman" w:cs="Times New Roman"/>
          <w:sz w:val="24"/>
          <w:szCs w:val="24"/>
        </w:rPr>
        <w:t xml:space="preserve">and around </w:t>
      </w:r>
      <w:r w:rsidR="009A3042">
        <w:rPr>
          <w:rFonts w:ascii="Times New Roman" w:hAnsi="Times New Roman" w:cs="Times New Roman"/>
          <w:sz w:val="24"/>
          <w:szCs w:val="24"/>
        </w:rPr>
        <w:t>the Omambala river. Though the results presented data within the WHO limits but accumulation of these heavy metals overtime in the waterbody can be detrimental to the fish health and adversely pose a greater health risk to the fish consumers.</w:t>
      </w:r>
    </w:p>
    <w:p w14:paraId="19F2539B" w14:textId="2FD83A44" w:rsidR="00F777B1" w:rsidRPr="009A3042" w:rsidRDefault="00493D22" w:rsidP="00180E54">
      <w:pPr>
        <w:spacing w:before="240" w:after="0" w:line="360" w:lineRule="auto"/>
        <w:jc w:val="both"/>
        <w:rPr>
          <w:rFonts w:ascii="Times New Roman" w:hAnsi="Times New Roman" w:cs="Times New Roman"/>
          <w:sz w:val="24"/>
          <w:szCs w:val="24"/>
        </w:rPr>
      </w:pPr>
      <w:commentRangeStart w:id="9"/>
      <w:r>
        <w:rPr>
          <w:rFonts w:ascii="Times New Roman" w:hAnsi="Times New Roman" w:cs="Times New Roman"/>
          <w:sz w:val="24"/>
          <w:szCs w:val="24"/>
        </w:rPr>
        <w:t>Conflict of interest</w:t>
      </w:r>
      <w:r w:rsidR="009A3042">
        <w:rPr>
          <w:rFonts w:ascii="Times New Roman" w:hAnsi="Times New Roman" w:cs="Times New Roman"/>
          <w:sz w:val="24"/>
          <w:szCs w:val="24"/>
        </w:rPr>
        <w:t xml:space="preserve"> </w:t>
      </w:r>
      <w:commentRangeEnd w:id="9"/>
      <w:r>
        <w:rPr>
          <w:rStyle w:val="CommentReference"/>
        </w:rPr>
        <w:commentReference w:id="9"/>
      </w:r>
    </w:p>
    <w:p w14:paraId="007E213A"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01CD5F3A" w14:textId="77777777" w:rsidR="00180E54" w:rsidRPr="00BD4047" w:rsidRDefault="00180E54" w:rsidP="00180E54">
      <w:pPr>
        <w:spacing w:before="240" w:after="0" w:line="360" w:lineRule="auto"/>
        <w:jc w:val="both"/>
        <w:rPr>
          <w:rFonts w:ascii="Times New Roman" w:hAnsi="Times New Roman" w:cs="Times New Roman"/>
          <w:b/>
          <w:sz w:val="24"/>
          <w:szCs w:val="24"/>
        </w:rPr>
      </w:pPr>
      <w:r w:rsidRPr="00BD4047">
        <w:rPr>
          <w:rFonts w:ascii="Times New Roman" w:hAnsi="Times New Roman" w:cs="Times New Roman"/>
          <w:b/>
          <w:sz w:val="24"/>
          <w:szCs w:val="24"/>
        </w:rPr>
        <w:t>REFERENCES</w:t>
      </w:r>
    </w:p>
    <w:p w14:paraId="3ECAED8B"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lastRenderedPageBreak/>
        <w:t>Agah, H., Leermakers, M., Elskens, M., Fatemi, S. M.</w:t>
      </w:r>
      <w:r w:rsidR="00C031C1">
        <w:rPr>
          <w:rFonts w:ascii="Times New Roman" w:hAnsi="Times New Roman" w:cs="Times New Roman"/>
          <w:sz w:val="24"/>
          <w:szCs w:val="24"/>
        </w:rPr>
        <w:t xml:space="preserve"> </w:t>
      </w:r>
      <w:r w:rsidR="008936C3">
        <w:rPr>
          <w:rFonts w:ascii="Times New Roman" w:hAnsi="Times New Roman" w:cs="Times New Roman"/>
          <w:sz w:val="24"/>
          <w:szCs w:val="24"/>
        </w:rPr>
        <w:t>R and</w:t>
      </w:r>
      <w:r w:rsidRPr="00C031C1">
        <w:rPr>
          <w:rFonts w:ascii="Times New Roman" w:hAnsi="Times New Roman" w:cs="Times New Roman"/>
          <w:sz w:val="24"/>
          <w:szCs w:val="24"/>
        </w:rPr>
        <w:t xml:space="preserve"> Baeyens, W. (2009)</w:t>
      </w:r>
      <w:r w:rsidR="001A64E1">
        <w:rPr>
          <w:rFonts w:ascii="Times New Roman" w:hAnsi="Times New Roman" w:cs="Times New Roman"/>
          <w:sz w:val="24"/>
          <w:szCs w:val="24"/>
        </w:rPr>
        <w:t>.</w:t>
      </w:r>
      <w:r w:rsidRPr="00C031C1">
        <w:rPr>
          <w:rFonts w:ascii="Times New Roman" w:hAnsi="Times New Roman" w:cs="Times New Roman"/>
          <w:sz w:val="24"/>
          <w:szCs w:val="24"/>
        </w:rPr>
        <w:t xml:space="preserve"> Accumulation of trace metals in the muscles and liver of five fish species from the Persian Gulf. </w:t>
      </w:r>
      <w:r w:rsidRPr="00C031C1">
        <w:rPr>
          <w:rFonts w:ascii="Times New Roman" w:hAnsi="Times New Roman" w:cs="Times New Roman"/>
          <w:i/>
          <w:sz w:val="24"/>
          <w:szCs w:val="24"/>
        </w:rPr>
        <w:t>Environmental Monitoring and Assessment</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157</w:t>
      </w:r>
      <w:r w:rsidRPr="00C031C1">
        <w:rPr>
          <w:rFonts w:ascii="Times New Roman" w:hAnsi="Times New Roman" w:cs="Times New Roman"/>
          <w:sz w:val="24"/>
          <w:szCs w:val="24"/>
        </w:rPr>
        <w:t>: 499–514.</w:t>
      </w:r>
    </w:p>
    <w:p w14:paraId="0A07B8B0"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Annabi</w:t>
      </w:r>
      <w:proofErr w:type="spellEnd"/>
      <w:r w:rsidRPr="00C031C1">
        <w:rPr>
          <w:rFonts w:ascii="Times New Roman" w:hAnsi="Times New Roman" w:cs="Times New Roman"/>
          <w:sz w:val="24"/>
          <w:szCs w:val="24"/>
        </w:rPr>
        <w:t xml:space="preserve">, A., Said, K. and Messaoudi, I. (2013). Cadmium: bioaccumulation, histopathology and detoxifying mechanisms in fish. </w:t>
      </w:r>
      <w:r w:rsidRPr="00C031C1">
        <w:rPr>
          <w:rFonts w:ascii="Times New Roman" w:hAnsi="Times New Roman" w:cs="Times New Roman"/>
          <w:i/>
          <w:sz w:val="24"/>
          <w:szCs w:val="24"/>
        </w:rPr>
        <w:t>American Journal of Research Commun</w:t>
      </w:r>
      <w:r w:rsidRPr="00C031C1">
        <w:rPr>
          <w:rFonts w:ascii="Times New Roman" w:hAnsi="Times New Roman" w:cs="Times New Roman"/>
          <w:sz w:val="24"/>
          <w:szCs w:val="24"/>
        </w:rPr>
        <w:t xml:space="preserve">ication, </w:t>
      </w:r>
      <w:r w:rsidRPr="00C031C1">
        <w:rPr>
          <w:rFonts w:ascii="Times New Roman" w:hAnsi="Times New Roman" w:cs="Times New Roman"/>
          <w:b/>
          <w:sz w:val="24"/>
          <w:szCs w:val="24"/>
        </w:rPr>
        <w:t>1</w:t>
      </w:r>
      <w:r w:rsidRPr="00C031C1">
        <w:rPr>
          <w:rFonts w:ascii="Times New Roman" w:hAnsi="Times New Roman" w:cs="Times New Roman"/>
          <w:sz w:val="24"/>
          <w:szCs w:val="24"/>
        </w:rPr>
        <w:t xml:space="preserve"> :60–79. </w:t>
      </w:r>
    </w:p>
    <w:p w14:paraId="6544F23B"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APHA (American Public Health Association) (1992). Standard methods the examination of water and wastewaters. 18th ed. Washington, D.C.</w:t>
      </w:r>
    </w:p>
    <w:p w14:paraId="210DA76A"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De-Forest, D.</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K., Brix, K.V. and Adams, W.</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 xml:space="preserve">J. (2007). Assessing metal bioaccumulation in aquatic environments: the inverse relationship between bioaccumulation factors, trophic transfer factors and exposure concentration. </w:t>
      </w:r>
      <w:r w:rsidRPr="00C031C1">
        <w:rPr>
          <w:rFonts w:ascii="Times New Roman" w:hAnsi="Times New Roman" w:cs="Times New Roman"/>
          <w:i/>
          <w:sz w:val="24"/>
          <w:szCs w:val="24"/>
        </w:rPr>
        <w:t>Aquatic Toxicology,</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84</w:t>
      </w:r>
      <w:r w:rsidRPr="00C031C1">
        <w:rPr>
          <w:rFonts w:ascii="Times New Roman" w:hAnsi="Times New Roman" w:cs="Times New Roman"/>
          <w:sz w:val="24"/>
          <w:szCs w:val="24"/>
        </w:rPr>
        <w:t>: 236–246.</w:t>
      </w:r>
    </w:p>
    <w:p w14:paraId="23DC4927"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Dural, M., </w:t>
      </w:r>
      <w:proofErr w:type="spellStart"/>
      <w:r w:rsidRPr="00C031C1">
        <w:rPr>
          <w:rFonts w:ascii="Times New Roman" w:hAnsi="Times New Roman" w:cs="Times New Roman"/>
          <w:sz w:val="24"/>
          <w:szCs w:val="24"/>
        </w:rPr>
        <w:t>Goksu</w:t>
      </w:r>
      <w:proofErr w:type="spellEnd"/>
      <w:r w:rsidRPr="00C031C1">
        <w:rPr>
          <w:rFonts w:ascii="Times New Roman" w:hAnsi="Times New Roman" w:cs="Times New Roman"/>
          <w:sz w:val="24"/>
          <w:szCs w:val="24"/>
        </w:rPr>
        <w:t>, M. Z.</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 xml:space="preserve">L. and </w:t>
      </w:r>
      <w:proofErr w:type="spellStart"/>
      <w:r w:rsidRPr="00C031C1">
        <w:rPr>
          <w:rFonts w:ascii="Times New Roman" w:hAnsi="Times New Roman" w:cs="Times New Roman"/>
          <w:sz w:val="24"/>
          <w:szCs w:val="24"/>
        </w:rPr>
        <w:t>Ozak</w:t>
      </w:r>
      <w:proofErr w:type="spellEnd"/>
      <w:r w:rsidRPr="00C031C1">
        <w:rPr>
          <w:rFonts w:ascii="Times New Roman" w:hAnsi="Times New Roman" w:cs="Times New Roman"/>
          <w:sz w:val="24"/>
          <w:szCs w:val="24"/>
        </w:rPr>
        <w:t>, A.</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 xml:space="preserve">A. (2007). Investigation of heavy metal levels in economically important fish species captured from the </w:t>
      </w:r>
      <w:proofErr w:type="spellStart"/>
      <w:r w:rsidRPr="00C031C1">
        <w:rPr>
          <w:rFonts w:ascii="Times New Roman" w:hAnsi="Times New Roman" w:cs="Times New Roman"/>
          <w:sz w:val="24"/>
          <w:szCs w:val="24"/>
        </w:rPr>
        <w:t>Tuzal</w:t>
      </w:r>
      <w:proofErr w:type="spellEnd"/>
      <w:r w:rsidRPr="00C031C1">
        <w:rPr>
          <w:rFonts w:ascii="Times New Roman" w:hAnsi="Times New Roman" w:cs="Times New Roman"/>
          <w:sz w:val="24"/>
          <w:szCs w:val="24"/>
        </w:rPr>
        <w:t xml:space="preserve"> lagoon. </w:t>
      </w:r>
      <w:r w:rsidRPr="00C031C1">
        <w:rPr>
          <w:rFonts w:ascii="Times New Roman" w:hAnsi="Times New Roman" w:cs="Times New Roman"/>
          <w:i/>
          <w:sz w:val="24"/>
          <w:szCs w:val="24"/>
        </w:rPr>
        <w:t>Food Chemistry</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102</w:t>
      </w:r>
      <w:r w:rsidRPr="00C031C1">
        <w:rPr>
          <w:rFonts w:ascii="Times New Roman" w:hAnsi="Times New Roman" w:cs="Times New Roman"/>
          <w:sz w:val="24"/>
          <w:szCs w:val="24"/>
        </w:rPr>
        <w:t>: 415 – 421.</w:t>
      </w:r>
    </w:p>
    <w:p w14:paraId="54EF271F"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Egila, J.</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N. and Daniel, V.</w:t>
      </w:r>
      <w:r w:rsidR="00C031C1">
        <w:rPr>
          <w:rFonts w:ascii="Times New Roman" w:hAnsi="Times New Roman" w:cs="Times New Roman"/>
          <w:sz w:val="24"/>
          <w:szCs w:val="24"/>
        </w:rPr>
        <w:t xml:space="preserve"> </w:t>
      </w:r>
      <w:r w:rsidRPr="00C031C1">
        <w:rPr>
          <w:rFonts w:ascii="Times New Roman" w:hAnsi="Times New Roman" w:cs="Times New Roman"/>
          <w:sz w:val="24"/>
          <w:szCs w:val="24"/>
        </w:rPr>
        <w:t xml:space="preserve">N. (2011). Trace metals accumulation in freshwater and sediment insects of Liberty Dam, Plateau State Nigeria. </w:t>
      </w:r>
      <w:r w:rsidR="00C031C1">
        <w:rPr>
          <w:rFonts w:ascii="Times New Roman" w:hAnsi="Times New Roman" w:cs="Times New Roman"/>
          <w:i/>
          <w:sz w:val="24"/>
          <w:szCs w:val="24"/>
        </w:rPr>
        <w:t xml:space="preserve">International Journal of Basic and Applied </w:t>
      </w:r>
      <w:r w:rsidRPr="00C031C1">
        <w:rPr>
          <w:rFonts w:ascii="Times New Roman" w:hAnsi="Times New Roman" w:cs="Times New Roman"/>
          <w:i/>
          <w:sz w:val="24"/>
          <w:szCs w:val="24"/>
        </w:rPr>
        <w:t>Science</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11</w:t>
      </w:r>
      <w:r w:rsidRPr="00C031C1">
        <w:rPr>
          <w:rFonts w:ascii="Times New Roman" w:hAnsi="Times New Roman" w:cs="Times New Roman"/>
          <w:sz w:val="24"/>
          <w:szCs w:val="24"/>
        </w:rPr>
        <w:t>: 128–140</w:t>
      </w:r>
    </w:p>
    <w:p w14:paraId="75BCB4D0"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Eisler, R. (1985). Cadmium hazard to fish, wildlife and invertebrates: a synoptic review. </w:t>
      </w:r>
      <w:r w:rsidRPr="00C031C1">
        <w:rPr>
          <w:rFonts w:ascii="Times New Roman" w:hAnsi="Times New Roman" w:cs="Times New Roman"/>
          <w:i/>
          <w:sz w:val="24"/>
          <w:szCs w:val="24"/>
        </w:rPr>
        <w:t>United States Fish and Wildlife Services Biological</w:t>
      </w:r>
      <w:r w:rsidRPr="00C031C1">
        <w:rPr>
          <w:rFonts w:ascii="Times New Roman" w:hAnsi="Times New Roman" w:cs="Times New Roman"/>
          <w:sz w:val="24"/>
          <w:szCs w:val="24"/>
        </w:rPr>
        <w:t xml:space="preserve"> </w:t>
      </w:r>
      <w:r w:rsidRPr="00C031C1">
        <w:rPr>
          <w:rFonts w:ascii="Times New Roman" w:hAnsi="Times New Roman" w:cs="Times New Roman"/>
          <w:i/>
          <w:sz w:val="24"/>
          <w:szCs w:val="24"/>
        </w:rPr>
        <w:t>Report</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85</w:t>
      </w:r>
      <w:r w:rsidRPr="00C031C1">
        <w:rPr>
          <w:rFonts w:ascii="Times New Roman" w:hAnsi="Times New Roman" w:cs="Times New Roman"/>
          <w:sz w:val="24"/>
          <w:szCs w:val="24"/>
        </w:rPr>
        <w:t>: 1–30.</w:t>
      </w:r>
    </w:p>
    <w:p w14:paraId="6371869F"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Georgieva, E., </w:t>
      </w:r>
      <w:proofErr w:type="spellStart"/>
      <w:r w:rsidRPr="00C031C1">
        <w:rPr>
          <w:rFonts w:ascii="Times New Roman" w:hAnsi="Times New Roman" w:cs="Times New Roman"/>
          <w:sz w:val="24"/>
          <w:szCs w:val="24"/>
        </w:rPr>
        <w:t>Velcheva</w:t>
      </w:r>
      <w:proofErr w:type="spellEnd"/>
      <w:r w:rsidRPr="00C031C1">
        <w:rPr>
          <w:rFonts w:ascii="Times New Roman" w:hAnsi="Times New Roman" w:cs="Times New Roman"/>
          <w:sz w:val="24"/>
          <w:szCs w:val="24"/>
        </w:rPr>
        <w:t xml:space="preserve">, I., </w:t>
      </w:r>
      <w:proofErr w:type="spellStart"/>
      <w:r w:rsidRPr="00C031C1">
        <w:rPr>
          <w:rFonts w:ascii="Times New Roman" w:hAnsi="Times New Roman" w:cs="Times New Roman"/>
          <w:sz w:val="24"/>
          <w:szCs w:val="24"/>
        </w:rPr>
        <w:t>Yancheva</w:t>
      </w:r>
      <w:proofErr w:type="spellEnd"/>
      <w:r w:rsidRPr="00C031C1">
        <w:rPr>
          <w:rFonts w:ascii="Times New Roman" w:hAnsi="Times New Roman" w:cs="Times New Roman"/>
          <w:sz w:val="24"/>
          <w:szCs w:val="24"/>
        </w:rPr>
        <w:t>, V. and Stoyanova, S. (2014). Trace metal effects on gill epithelium of common carp Cyprinus carpio L. (</w:t>
      </w:r>
      <w:proofErr w:type="spellStart"/>
      <w:r w:rsidRPr="00C031C1">
        <w:rPr>
          <w:rFonts w:ascii="Times New Roman" w:hAnsi="Times New Roman" w:cs="Times New Roman"/>
          <w:sz w:val="24"/>
          <w:szCs w:val="24"/>
        </w:rPr>
        <w:t>cyprinidae</w:t>
      </w:r>
      <w:proofErr w:type="spellEnd"/>
      <w:r w:rsidRPr="00C031C1">
        <w:rPr>
          <w:rFonts w:ascii="Times New Roman" w:hAnsi="Times New Roman" w:cs="Times New Roman"/>
          <w:sz w:val="24"/>
          <w:szCs w:val="24"/>
        </w:rPr>
        <w:t xml:space="preserve">). </w:t>
      </w:r>
      <w:r w:rsidRPr="00C031C1">
        <w:rPr>
          <w:rFonts w:ascii="Times New Roman" w:hAnsi="Times New Roman" w:cs="Times New Roman"/>
          <w:i/>
          <w:sz w:val="24"/>
          <w:szCs w:val="24"/>
        </w:rPr>
        <w:t xml:space="preserve">Acta Zool. </w:t>
      </w:r>
      <w:proofErr w:type="spellStart"/>
      <w:r w:rsidRPr="00C031C1">
        <w:rPr>
          <w:rFonts w:ascii="Times New Roman" w:hAnsi="Times New Roman" w:cs="Times New Roman"/>
          <w:i/>
          <w:sz w:val="24"/>
          <w:szCs w:val="24"/>
        </w:rPr>
        <w:t>Bulgarica</w:t>
      </w:r>
      <w:proofErr w:type="spellEnd"/>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66</w:t>
      </w:r>
      <w:r w:rsidRPr="00C031C1">
        <w:rPr>
          <w:rFonts w:ascii="Times New Roman" w:hAnsi="Times New Roman" w:cs="Times New Roman"/>
          <w:sz w:val="24"/>
          <w:szCs w:val="24"/>
        </w:rPr>
        <w:t>: 277–282.</w:t>
      </w:r>
    </w:p>
    <w:p w14:paraId="154673BB"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Golovanova, I. L. (2008). Effects of heavy metals on the physiological and biochemical status of fishes and aquatic invertebrates. </w:t>
      </w:r>
      <w:r w:rsidRPr="00C031C1">
        <w:rPr>
          <w:rFonts w:ascii="Times New Roman" w:hAnsi="Times New Roman" w:cs="Times New Roman"/>
          <w:i/>
          <w:sz w:val="24"/>
          <w:szCs w:val="24"/>
        </w:rPr>
        <w:t>Inland Water Biology</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w:t>
      </w:r>
      <w:r w:rsidRPr="00C031C1">
        <w:rPr>
          <w:rFonts w:ascii="Times New Roman" w:hAnsi="Times New Roman" w:cs="Times New Roman"/>
          <w:sz w:val="24"/>
          <w:szCs w:val="24"/>
        </w:rPr>
        <w:t>(1):93–101.</w:t>
      </w:r>
    </w:p>
    <w:p w14:paraId="4AD28AF9"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Hayat, S., Javed, M. and Razzaq, S. (2007). Growth performance of metal stressed Major carps viz. </w:t>
      </w:r>
      <w:proofErr w:type="spellStart"/>
      <w:r w:rsidRPr="00C031C1">
        <w:rPr>
          <w:rFonts w:ascii="Times New Roman" w:hAnsi="Times New Roman" w:cs="Times New Roman"/>
          <w:sz w:val="24"/>
          <w:szCs w:val="24"/>
        </w:rPr>
        <w:t>Catla</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catla</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labeo</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rohita</w:t>
      </w:r>
      <w:proofErr w:type="spellEnd"/>
      <w:r w:rsidRPr="00C031C1">
        <w:rPr>
          <w:rFonts w:ascii="Times New Roman" w:hAnsi="Times New Roman" w:cs="Times New Roman"/>
          <w:sz w:val="24"/>
          <w:szCs w:val="24"/>
        </w:rPr>
        <w:t xml:space="preserve"> and </w:t>
      </w:r>
      <w:proofErr w:type="spellStart"/>
      <w:r w:rsidRPr="00C031C1">
        <w:rPr>
          <w:rFonts w:ascii="Times New Roman" w:hAnsi="Times New Roman" w:cs="Times New Roman"/>
          <w:sz w:val="24"/>
          <w:szCs w:val="24"/>
        </w:rPr>
        <w:t>Cirrhina</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migrala</w:t>
      </w:r>
      <w:proofErr w:type="spellEnd"/>
      <w:r w:rsidRPr="00C031C1">
        <w:rPr>
          <w:rFonts w:ascii="Times New Roman" w:hAnsi="Times New Roman" w:cs="Times New Roman"/>
          <w:sz w:val="24"/>
          <w:szCs w:val="24"/>
        </w:rPr>
        <w:t xml:space="preserve"> reared under Semi-intensive culture system. </w:t>
      </w:r>
      <w:r w:rsidRPr="00C031C1">
        <w:rPr>
          <w:rFonts w:ascii="Times New Roman" w:hAnsi="Times New Roman" w:cs="Times New Roman"/>
          <w:i/>
          <w:sz w:val="24"/>
          <w:szCs w:val="24"/>
        </w:rPr>
        <w:t>Pakistan Veterinary Journal</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2</w:t>
      </w:r>
      <w:r w:rsidRPr="00C031C1">
        <w:rPr>
          <w:rFonts w:ascii="Times New Roman" w:hAnsi="Times New Roman" w:cs="Times New Roman"/>
          <w:sz w:val="24"/>
          <w:szCs w:val="24"/>
        </w:rPr>
        <w:t>(1) 8–12.</w:t>
      </w:r>
    </w:p>
    <w:p w14:paraId="0A2A5B96"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Jarup</w:t>
      </w:r>
      <w:proofErr w:type="spellEnd"/>
      <w:r w:rsidRPr="00C031C1">
        <w:rPr>
          <w:rFonts w:ascii="Times New Roman" w:hAnsi="Times New Roman" w:cs="Times New Roman"/>
          <w:sz w:val="24"/>
          <w:szCs w:val="24"/>
        </w:rPr>
        <w:t xml:space="preserve">, L. (2003). Hazards of heavy metal contamination. </w:t>
      </w:r>
      <w:r w:rsidRPr="00C031C1">
        <w:rPr>
          <w:rFonts w:ascii="Times New Roman" w:hAnsi="Times New Roman" w:cs="Times New Roman"/>
          <w:i/>
          <w:sz w:val="24"/>
          <w:szCs w:val="24"/>
        </w:rPr>
        <w:t>British Medical Bulletin</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68</w:t>
      </w:r>
      <w:r w:rsidRPr="00C031C1">
        <w:rPr>
          <w:rFonts w:ascii="Times New Roman" w:hAnsi="Times New Roman" w:cs="Times New Roman"/>
          <w:sz w:val="24"/>
          <w:szCs w:val="24"/>
        </w:rPr>
        <w:t>:167–182.</w:t>
      </w:r>
    </w:p>
    <w:p w14:paraId="160836E7"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Korkmaz-Gorur</w:t>
      </w:r>
      <w:proofErr w:type="spellEnd"/>
      <w:r w:rsidRPr="00C031C1">
        <w:rPr>
          <w:rFonts w:ascii="Times New Roman" w:hAnsi="Times New Roman" w:cs="Times New Roman"/>
          <w:sz w:val="24"/>
          <w:szCs w:val="24"/>
        </w:rPr>
        <w:t xml:space="preserve">, F., Keser, R., Akcay, N. and </w:t>
      </w:r>
      <w:proofErr w:type="spellStart"/>
      <w:r w:rsidRPr="00C031C1">
        <w:rPr>
          <w:rFonts w:ascii="Times New Roman" w:hAnsi="Times New Roman" w:cs="Times New Roman"/>
          <w:sz w:val="24"/>
          <w:szCs w:val="24"/>
        </w:rPr>
        <w:t>Dizman</w:t>
      </w:r>
      <w:proofErr w:type="spellEnd"/>
      <w:r w:rsidRPr="00C031C1">
        <w:rPr>
          <w:rFonts w:ascii="Times New Roman" w:hAnsi="Times New Roman" w:cs="Times New Roman"/>
          <w:sz w:val="24"/>
          <w:szCs w:val="24"/>
        </w:rPr>
        <w:t xml:space="preserve">, S. (2012). Radioactivity and heavy metal concentrations of some commercial fish species consumed in the Black Sea Region of Turkey. </w:t>
      </w:r>
      <w:r w:rsidRPr="00C031C1">
        <w:rPr>
          <w:rFonts w:ascii="Times New Roman" w:hAnsi="Times New Roman" w:cs="Times New Roman"/>
          <w:i/>
          <w:sz w:val="24"/>
          <w:szCs w:val="24"/>
        </w:rPr>
        <w:t>Chemosphere</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87</w:t>
      </w:r>
      <w:r w:rsidRPr="00C031C1">
        <w:rPr>
          <w:rFonts w:ascii="Times New Roman" w:hAnsi="Times New Roman" w:cs="Times New Roman"/>
          <w:sz w:val="24"/>
          <w:szCs w:val="24"/>
        </w:rPr>
        <w:t>: 356–361.</w:t>
      </w:r>
    </w:p>
    <w:p w14:paraId="542EF23D"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Linnik</w:t>
      </w:r>
      <w:proofErr w:type="spellEnd"/>
      <w:r w:rsidRPr="00C031C1">
        <w:rPr>
          <w:rFonts w:ascii="Times New Roman" w:hAnsi="Times New Roman" w:cs="Times New Roman"/>
          <w:sz w:val="24"/>
          <w:szCs w:val="24"/>
        </w:rPr>
        <w:t xml:space="preserve">, P.M and </w:t>
      </w:r>
      <w:proofErr w:type="spellStart"/>
      <w:r w:rsidRPr="00C031C1">
        <w:rPr>
          <w:rFonts w:ascii="Times New Roman" w:hAnsi="Times New Roman" w:cs="Times New Roman"/>
          <w:sz w:val="24"/>
          <w:szCs w:val="24"/>
        </w:rPr>
        <w:t>Zubenko</w:t>
      </w:r>
      <w:proofErr w:type="spellEnd"/>
      <w:r w:rsidRPr="00C031C1">
        <w:rPr>
          <w:rFonts w:ascii="Times New Roman" w:hAnsi="Times New Roman" w:cs="Times New Roman"/>
          <w:sz w:val="24"/>
          <w:szCs w:val="24"/>
        </w:rPr>
        <w:t xml:space="preserve">, I.B. (2000). Role of bottom sediments in the secondary Pollution of aquatic environments by heavy metal compounds. </w:t>
      </w:r>
      <w:r w:rsidRPr="00C031C1">
        <w:rPr>
          <w:rFonts w:ascii="Times New Roman" w:hAnsi="Times New Roman" w:cs="Times New Roman"/>
          <w:i/>
          <w:sz w:val="24"/>
          <w:szCs w:val="24"/>
        </w:rPr>
        <w:t xml:space="preserve">Lakes and Reservoirs Research and Management </w:t>
      </w:r>
      <w:r w:rsidRPr="00C031C1">
        <w:rPr>
          <w:rFonts w:ascii="Times New Roman" w:hAnsi="Times New Roman" w:cs="Times New Roman"/>
          <w:b/>
          <w:sz w:val="24"/>
          <w:szCs w:val="24"/>
        </w:rPr>
        <w:t>5</w:t>
      </w:r>
      <w:r w:rsidRPr="00C031C1">
        <w:rPr>
          <w:rFonts w:ascii="Times New Roman" w:hAnsi="Times New Roman" w:cs="Times New Roman"/>
          <w:sz w:val="24"/>
          <w:szCs w:val="24"/>
        </w:rPr>
        <w:t>(1): 11–21</w:t>
      </w:r>
      <w:proofErr w:type="gramStart"/>
      <w:r w:rsidRPr="00C031C1">
        <w:rPr>
          <w:rFonts w:ascii="Times New Roman" w:hAnsi="Times New Roman" w:cs="Times New Roman"/>
          <w:sz w:val="24"/>
          <w:szCs w:val="24"/>
        </w:rPr>
        <w:t>..</w:t>
      </w:r>
      <w:proofErr w:type="gramEnd"/>
    </w:p>
    <w:p w14:paraId="28100273"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Malik, N., Biswas, A.K., </w:t>
      </w:r>
      <w:proofErr w:type="spellStart"/>
      <w:r w:rsidRPr="00C031C1">
        <w:rPr>
          <w:rFonts w:ascii="Times New Roman" w:hAnsi="Times New Roman" w:cs="Times New Roman"/>
          <w:sz w:val="24"/>
          <w:szCs w:val="24"/>
        </w:rPr>
        <w:t>Qureshi</w:t>
      </w:r>
      <w:proofErr w:type="spellEnd"/>
      <w:r w:rsidRPr="00C031C1">
        <w:rPr>
          <w:rFonts w:ascii="Times New Roman" w:hAnsi="Times New Roman" w:cs="Times New Roman"/>
          <w:sz w:val="24"/>
          <w:szCs w:val="24"/>
        </w:rPr>
        <w:t xml:space="preserve"> T.A., </w:t>
      </w:r>
      <w:proofErr w:type="spellStart"/>
      <w:r w:rsidRPr="00C031C1">
        <w:rPr>
          <w:rFonts w:ascii="Times New Roman" w:hAnsi="Times New Roman" w:cs="Times New Roman"/>
          <w:sz w:val="24"/>
          <w:szCs w:val="24"/>
        </w:rPr>
        <w:t>Borana</w:t>
      </w:r>
      <w:proofErr w:type="spellEnd"/>
      <w:r w:rsidRPr="00C031C1">
        <w:rPr>
          <w:rFonts w:ascii="Times New Roman" w:hAnsi="Times New Roman" w:cs="Times New Roman"/>
          <w:sz w:val="24"/>
          <w:szCs w:val="24"/>
        </w:rPr>
        <w:t xml:space="preserve"> K and </w:t>
      </w:r>
      <w:proofErr w:type="spellStart"/>
      <w:r w:rsidRPr="00C031C1">
        <w:rPr>
          <w:rFonts w:ascii="Times New Roman" w:hAnsi="Times New Roman" w:cs="Times New Roman"/>
          <w:sz w:val="24"/>
          <w:szCs w:val="24"/>
        </w:rPr>
        <w:t>Virha</w:t>
      </w:r>
      <w:proofErr w:type="spellEnd"/>
      <w:r w:rsidRPr="00C031C1">
        <w:rPr>
          <w:rFonts w:ascii="Times New Roman" w:hAnsi="Times New Roman" w:cs="Times New Roman"/>
          <w:sz w:val="24"/>
          <w:szCs w:val="24"/>
        </w:rPr>
        <w:t xml:space="preserve"> R. (2010). Bioaccumulation of heavy metals in fish tissues of a freshwater lake of Bhopal. </w:t>
      </w:r>
      <w:r w:rsidRPr="00C031C1">
        <w:rPr>
          <w:rFonts w:ascii="Times New Roman" w:hAnsi="Times New Roman" w:cs="Times New Roman"/>
          <w:i/>
          <w:sz w:val="24"/>
          <w:szCs w:val="24"/>
        </w:rPr>
        <w:t>Environmental Monitoring Assessment</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160</w:t>
      </w:r>
      <w:r w:rsidRPr="00C031C1">
        <w:rPr>
          <w:rFonts w:ascii="Times New Roman" w:hAnsi="Times New Roman" w:cs="Times New Roman"/>
          <w:sz w:val="24"/>
          <w:szCs w:val="24"/>
        </w:rPr>
        <w:t>: 267 –267.</w:t>
      </w:r>
    </w:p>
    <w:p w14:paraId="093ACC06"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lastRenderedPageBreak/>
        <w:t xml:space="preserve">Mansour, S.A. and </w:t>
      </w:r>
      <w:proofErr w:type="spellStart"/>
      <w:r w:rsidRPr="00C031C1">
        <w:rPr>
          <w:rFonts w:ascii="Times New Roman" w:hAnsi="Times New Roman" w:cs="Times New Roman"/>
          <w:sz w:val="24"/>
          <w:szCs w:val="24"/>
        </w:rPr>
        <w:t>Sidky</w:t>
      </w:r>
      <w:proofErr w:type="spellEnd"/>
      <w:r w:rsidRPr="00C031C1">
        <w:rPr>
          <w:rFonts w:ascii="Times New Roman" w:hAnsi="Times New Roman" w:cs="Times New Roman"/>
          <w:sz w:val="24"/>
          <w:szCs w:val="24"/>
        </w:rPr>
        <w:t xml:space="preserve">, M.M. (2002). Ecotoxicological studies of heavy metal contaminating water and fish from Fayoum Governorate, Egypt. </w:t>
      </w:r>
      <w:r w:rsidRPr="00C031C1">
        <w:rPr>
          <w:rFonts w:ascii="Times New Roman" w:hAnsi="Times New Roman" w:cs="Times New Roman"/>
          <w:i/>
          <w:sz w:val="24"/>
          <w:szCs w:val="24"/>
        </w:rPr>
        <w:t>Food Chemistry</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78</w:t>
      </w:r>
      <w:r w:rsidR="00FB158F" w:rsidRPr="00C031C1">
        <w:rPr>
          <w:rFonts w:ascii="Times New Roman" w:hAnsi="Times New Roman" w:cs="Times New Roman"/>
          <w:sz w:val="24"/>
          <w:szCs w:val="24"/>
        </w:rPr>
        <w:t>: 15 – 2</w:t>
      </w:r>
    </w:p>
    <w:p w14:paraId="2FB1B847"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Nhiwatiwa</w:t>
      </w:r>
      <w:proofErr w:type="spellEnd"/>
      <w:r w:rsidRPr="00C031C1">
        <w:rPr>
          <w:rFonts w:ascii="Times New Roman" w:hAnsi="Times New Roman" w:cs="Times New Roman"/>
          <w:sz w:val="24"/>
          <w:szCs w:val="24"/>
        </w:rPr>
        <w:t xml:space="preserve">, T., Barson, M., Harrison, A.P., Utete, B. and Cooper, R.G. (2011). Metal concentrations in water, sediment and sharp tooth catfish </w:t>
      </w:r>
      <w:proofErr w:type="spellStart"/>
      <w:r w:rsidRPr="00C031C1">
        <w:rPr>
          <w:rFonts w:ascii="Times New Roman" w:hAnsi="Times New Roman" w:cs="Times New Roman"/>
          <w:i/>
          <w:sz w:val="24"/>
          <w:szCs w:val="24"/>
        </w:rPr>
        <w:t>Clarias</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i/>
          <w:sz w:val="24"/>
          <w:szCs w:val="24"/>
        </w:rPr>
        <w:t>gariepinus</w:t>
      </w:r>
      <w:proofErr w:type="spellEnd"/>
      <w:r w:rsidRPr="00C031C1">
        <w:rPr>
          <w:rFonts w:ascii="Times New Roman" w:hAnsi="Times New Roman" w:cs="Times New Roman"/>
          <w:sz w:val="24"/>
          <w:szCs w:val="24"/>
        </w:rPr>
        <w:t xml:space="preserve"> from three peri-urban rivers in the upper Manyame catchment, Zimbabwe</w:t>
      </w:r>
      <w:r w:rsidRPr="00C031C1">
        <w:rPr>
          <w:rFonts w:ascii="Times New Roman" w:hAnsi="Times New Roman" w:cs="Times New Roman"/>
          <w:i/>
          <w:sz w:val="24"/>
          <w:szCs w:val="24"/>
        </w:rPr>
        <w:t xml:space="preserve">. African Journal of Aquatic Sciences </w:t>
      </w:r>
      <w:r w:rsidRPr="00C031C1">
        <w:rPr>
          <w:rFonts w:ascii="Times New Roman" w:hAnsi="Times New Roman" w:cs="Times New Roman"/>
          <w:b/>
          <w:sz w:val="24"/>
          <w:szCs w:val="24"/>
        </w:rPr>
        <w:t>36</w:t>
      </w:r>
      <w:r w:rsidRPr="00C031C1">
        <w:rPr>
          <w:rFonts w:ascii="Times New Roman" w:hAnsi="Times New Roman" w:cs="Times New Roman"/>
          <w:sz w:val="24"/>
          <w:szCs w:val="24"/>
        </w:rPr>
        <w:t>: 243–252.</w:t>
      </w:r>
    </w:p>
    <w:p w14:paraId="4FF75B2D"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Oliveira-</w:t>
      </w:r>
      <w:proofErr w:type="spellStart"/>
      <w:r w:rsidRPr="00C031C1">
        <w:rPr>
          <w:rFonts w:ascii="Times New Roman" w:hAnsi="Times New Roman" w:cs="Times New Roman"/>
          <w:sz w:val="24"/>
          <w:szCs w:val="24"/>
        </w:rPr>
        <w:t>Ribeiro</w:t>
      </w:r>
      <w:proofErr w:type="spellEnd"/>
      <w:r w:rsidRPr="00C031C1">
        <w:rPr>
          <w:rFonts w:ascii="Times New Roman" w:hAnsi="Times New Roman" w:cs="Times New Roman"/>
          <w:sz w:val="24"/>
          <w:szCs w:val="24"/>
        </w:rPr>
        <w:t xml:space="preserve">, C.A., </w:t>
      </w:r>
      <w:proofErr w:type="spellStart"/>
      <w:r w:rsidRPr="00C031C1">
        <w:rPr>
          <w:rFonts w:ascii="Times New Roman" w:hAnsi="Times New Roman" w:cs="Times New Roman"/>
          <w:sz w:val="24"/>
          <w:szCs w:val="24"/>
        </w:rPr>
        <w:t>Vollaire</w:t>
      </w:r>
      <w:proofErr w:type="spellEnd"/>
      <w:r w:rsidRPr="00C031C1">
        <w:rPr>
          <w:rFonts w:ascii="Times New Roman" w:hAnsi="Times New Roman" w:cs="Times New Roman"/>
          <w:sz w:val="24"/>
          <w:szCs w:val="24"/>
        </w:rPr>
        <w:t>, Y., Sanchez-</w:t>
      </w:r>
      <w:proofErr w:type="spellStart"/>
      <w:r w:rsidRPr="00C031C1">
        <w:rPr>
          <w:rFonts w:ascii="Times New Roman" w:hAnsi="Times New Roman" w:cs="Times New Roman"/>
          <w:sz w:val="24"/>
          <w:szCs w:val="24"/>
        </w:rPr>
        <w:t>Chardi</w:t>
      </w:r>
      <w:proofErr w:type="spellEnd"/>
      <w:r w:rsidRPr="00C031C1">
        <w:rPr>
          <w:rFonts w:ascii="Times New Roman" w:hAnsi="Times New Roman" w:cs="Times New Roman"/>
          <w:sz w:val="24"/>
          <w:szCs w:val="24"/>
        </w:rPr>
        <w:t xml:space="preserve">, A. and Roche, H. (2005). Bioaccumulation and the effects of organochlorine pesticides PAH and heavy metals in the eel (Anguilla </w:t>
      </w:r>
      <w:proofErr w:type="spellStart"/>
      <w:r w:rsidRPr="00C031C1">
        <w:rPr>
          <w:rFonts w:ascii="Times New Roman" w:hAnsi="Times New Roman" w:cs="Times New Roman"/>
          <w:sz w:val="24"/>
          <w:szCs w:val="24"/>
        </w:rPr>
        <w:t>anguilla</w:t>
      </w:r>
      <w:proofErr w:type="spellEnd"/>
      <w:r w:rsidRPr="00C031C1">
        <w:rPr>
          <w:rFonts w:ascii="Times New Roman" w:hAnsi="Times New Roman" w:cs="Times New Roman"/>
          <w:sz w:val="24"/>
          <w:szCs w:val="24"/>
        </w:rPr>
        <w:t xml:space="preserve">) at the </w:t>
      </w:r>
      <w:proofErr w:type="spellStart"/>
      <w:r w:rsidRPr="00C031C1">
        <w:rPr>
          <w:rFonts w:ascii="Times New Roman" w:hAnsi="Times New Roman" w:cs="Times New Roman"/>
          <w:sz w:val="24"/>
          <w:szCs w:val="24"/>
        </w:rPr>
        <w:t>Camargue</w:t>
      </w:r>
      <w:proofErr w:type="spellEnd"/>
      <w:r w:rsidRPr="00C031C1">
        <w:rPr>
          <w:rFonts w:ascii="Times New Roman" w:hAnsi="Times New Roman" w:cs="Times New Roman"/>
          <w:sz w:val="24"/>
          <w:szCs w:val="24"/>
        </w:rPr>
        <w:t xml:space="preserve"> Nature Reserve, France. </w:t>
      </w:r>
      <w:r w:rsidRPr="00C031C1">
        <w:rPr>
          <w:rFonts w:ascii="Times New Roman" w:hAnsi="Times New Roman" w:cs="Times New Roman"/>
          <w:i/>
          <w:sz w:val="24"/>
          <w:szCs w:val="24"/>
        </w:rPr>
        <w:t xml:space="preserve">Aquatic </w:t>
      </w:r>
      <w:proofErr w:type="spellStart"/>
      <w:r w:rsidRPr="00C031C1">
        <w:rPr>
          <w:rFonts w:ascii="Times New Roman" w:hAnsi="Times New Roman" w:cs="Times New Roman"/>
          <w:i/>
          <w:sz w:val="24"/>
          <w:szCs w:val="24"/>
        </w:rPr>
        <w:t>Toxiclogy</w:t>
      </w:r>
      <w:proofErr w:type="spellEnd"/>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74</w:t>
      </w:r>
      <w:r w:rsidRPr="00C031C1">
        <w:rPr>
          <w:rFonts w:ascii="Times New Roman" w:hAnsi="Times New Roman" w:cs="Times New Roman"/>
          <w:sz w:val="24"/>
          <w:szCs w:val="24"/>
        </w:rPr>
        <w:t xml:space="preserve">: 53–69. </w:t>
      </w:r>
    </w:p>
    <w:p w14:paraId="5F71AFF4"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Peakall</w:t>
      </w:r>
      <w:proofErr w:type="spellEnd"/>
      <w:r w:rsidRPr="00C031C1">
        <w:rPr>
          <w:rFonts w:ascii="Times New Roman" w:hAnsi="Times New Roman" w:cs="Times New Roman"/>
          <w:sz w:val="24"/>
          <w:szCs w:val="24"/>
        </w:rPr>
        <w:t xml:space="preserve">, D. and Burger, J. (2003). Methodologies for assessing exposure to Metals: speciation, bioavailability of metals and ecological host factors: </w:t>
      </w:r>
      <w:r w:rsidRPr="00C031C1">
        <w:rPr>
          <w:rFonts w:ascii="Times New Roman" w:hAnsi="Times New Roman" w:cs="Times New Roman"/>
          <w:i/>
          <w:sz w:val="24"/>
          <w:szCs w:val="24"/>
        </w:rPr>
        <w:t>Ecotoxicology and Environmental Safety</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56</w:t>
      </w:r>
      <w:r w:rsidRPr="00C031C1">
        <w:rPr>
          <w:rFonts w:ascii="Times New Roman" w:hAnsi="Times New Roman" w:cs="Times New Roman"/>
          <w:sz w:val="24"/>
          <w:szCs w:val="24"/>
        </w:rPr>
        <w:t>: 110 –121.</w:t>
      </w:r>
    </w:p>
    <w:p w14:paraId="2777FEFB"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proofErr w:type="spellStart"/>
      <w:r w:rsidRPr="00C031C1">
        <w:rPr>
          <w:rFonts w:ascii="Times New Roman" w:hAnsi="Times New Roman" w:cs="Times New Roman"/>
          <w:sz w:val="24"/>
          <w:szCs w:val="24"/>
        </w:rPr>
        <w:t>Tyokumbur</w:t>
      </w:r>
      <w:proofErr w:type="spellEnd"/>
      <w:r w:rsidRPr="00C031C1">
        <w:rPr>
          <w:rFonts w:ascii="Times New Roman" w:hAnsi="Times New Roman" w:cs="Times New Roman"/>
          <w:sz w:val="24"/>
          <w:szCs w:val="24"/>
        </w:rPr>
        <w:t xml:space="preserve">, E. and Okorie, T. (2014). Toxic trace metal contamination (Arsenic, cadmium and lead) of </w:t>
      </w:r>
      <w:proofErr w:type="spellStart"/>
      <w:r w:rsidRPr="00C031C1">
        <w:rPr>
          <w:rFonts w:ascii="Times New Roman" w:hAnsi="Times New Roman" w:cs="Times New Roman"/>
          <w:sz w:val="24"/>
          <w:szCs w:val="24"/>
        </w:rPr>
        <w:t>sarotherodon</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melanotheron</w:t>
      </w:r>
      <w:proofErr w:type="spellEnd"/>
      <w:r w:rsidRPr="00C031C1">
        <w:rPr>
          <w:rFonts w:ascii="Times New Roman" w:hAnsi="Times New Roman" w:cs="Times New Roman"/>
          <w:sz w:val="24"/>
          <w:szCs w:val="24"/>
        </w:rPr>
        <w:t xml:space="preserve"> (</w:t>
      </w:r>
      <w:proofErr w:type="spellStart"/>
      <w:r w:rsidRPr="00C031C1">
        <w:rPr>
          <w:rFonts w:ascii="Times New Roman" w:hAnsi="Times New Roman" w:cs="Times New Roman"/>
          <w:sz w:val="24"/>
          <w:szCs w:val="24"/>
        </w:rPr>
        <w:t>Rupell</w:t>
      </w:r>
      <w:proofErr w:type="spellEnd"/>
      <w:r w:rsidRPr="00C031C1">
        <w:rPr>
          <w:rFonts w:ascii="Times New Roman" w:hAnsi="Times New Roman" w:cs="Times New Roman"/>
          <w:sz w:val="24"/>
          <w:szCs w:val="24"/>
        </w:rPr>
        <w:t xml:space="preserve">, 1852) from </w:t>
      </w:r>
      <w:proofErr w:type="spellStart"/>
      <w:r w:rsidRPr="00C031C1">
        <w:rPr>
          <w:rFonts w:ascii="Times New Roman" w:hAnsi="Times New Roman" w:cs="Times New Roman"/>
          <w:sz w:val="24"/>
          <w:szCs w:val="24"/>
        </w:rPr>
        <w:t>alaro</w:t>
      </w:r>
      <w:proofErr w:type="spellEnd"/>
      <w:r w:rsidRPr="00C031C1">
        <w:rPr>
          <w:rFonts w:ascii="Times New Roman" w:hAnsi="Times New Roman" w:cs="Times New Roman"/>
          <w:sz w:val="24"/>
          <w:szCs w:val="24"/>
        </w:rPr>
        <w:t xml:space="preserve"> stream in Ibadan. </w:t>
      </w:r>
      <w:r w:rsidRPr="00C031C1">
        <w:rPr>
          <w:rFonts w:ascii="Times New Roman" w:hAnsi="Times New Roman" w:cs="Times New Roman"/>
          <w:i/>
          <w:sz w:val="24"/>
          <w:szCs w:val="24"/>
        </w:rPr>
        <w:t>Journal of Food Nutrition Science</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2</w:t>
      </w:r>
      <w:r w:rsidRPr="00C031C1">
        <w:rPr>
          <w:rFonts w:ascii="Times New Roman" w:hAnsi="Times New Roman" w:cs="Times New Roman"/>
          <w:sz w:val="24"/>
          <w:szCs w:val="24"/>
        </w:rPr>
        <w:t>: 258–261.</w:t>
      </w:r>
    </w:p>
    <w:p w14:paraId="417DA6C5" w14:textId="77777777" w:rsidR="00180E54" w:rsidRPr="00C031C1" w:rsidRDefault="00180E54" w:rsidP="00C031C1">
      <w:pPr>
        <w:pStyle w:val="ListParagraph"/>
        <w:numPr>
          <w:ilvl w:val="0"/>
          <w:numId w:val="1"/>
        </w:numPr>
        <w:tabs>
          <w:tab w:val="left" w:pos="810"/>
        </w:tabs>
        <w:spacing w:before="240" w:line="276" w:lineRule="auto"/>
        <w:jc w:val="both"/>
        <w:rPr>
          <w:rFonts w:ascii="Times New Roman" w:hAnsi="Times New Roman" w:cs="Times New Roman"/>
          <w:sz w:val="24"/>
          <w:szCs w:val="24"/>
        </w:rPr>
      </w:pPr>
      <w:r w:rsidRPr="00C031C1">
        <w:rPr>
          <w:rFonts w:ascii="Times New Roman" w:hAnsi="Times New Roman" w:cs="Times New Roman"/>
          <w:sz w:val="24"/>
          <w:szCs w:val="24"/>
        </w:rPr>
        <w:t xml:space="preserve">Wim, V., Issabelle, S., Karen., Stefan, D. H. and John, V. C. (2007). Consumer perception versus scientific evidence of farmed and wild fish: exploratory insights for Belgium. </w:t>
      </w:r>
      <w:r w:rsidRPr="00C031C1">
        <w:rPr>
          <w:rFonts w:ascii="Times New Roman" w:hAnsi="Times New Roman" w:cs="Times New Roman"/>
          <w:i/>
          <w:sz w:val="24"/>
          <w:szCs w:val="24"/>
        </w:rPr>
        <w:t>Aquaculture International</w:t>
      </w:r>
      <w:r w:rsidRPr="00C031C1">
        <w:rPr>
          <w:rFonts w:ascii="Times New Roman" w:hAnsi="Times New Roman" w:cs="Times New Roman"/>
          <w:sz w:val="24"/>
          <w:szCs w:val="24"/>
        </w:rPr>
        <w:t xml:space="preserve"> </w:t>
      </w:r>
      <w:r w:rsidRPr="00C031C1">
        <w:rPr>
          <w:rFonts w:ascii="Times New Roman" w:hAnsi="Times New Roman" w:cs="Times New Roman"/>
          <w:b/>
          <w:sz w:val="24"/>
          <w:szCs w:val="24"/>
        </w:rPr>
        <w:t>15</w:t>
      </w:r>
      <w:r w:rsidRPr="00C031C1">
        <w:rPr>
          <w:rFonts w:ascii="Times New Roman" w:hAnsi="Times New Roman" w:cs="Times New Roman"/>
          <w:sz w:val="24"/>
          <w:szCs w:val="24"/>
        </w:rPr>
        <w:t>: 121–136.</w:t>
      </w:r>
    </w:p>
    <w:p w14:paraId="0C73A744" w14:textId="77777777" w:rsidR="00180E54" w:rsidRPr="00BD4047" w:rsidRDefault="00180E54" w:rsidP="00180E54">
      <w:pPr>
        <w:tabs>
          <w:tab w:val="left" w:pos="810"/>
        </w:tabs>
        <w:spacing w:before="240" w:after="0" w:line="360" w:lineRule="auto"/>
        <w:ind w:left="810" w:hanging="810"/>
        <w:jc w:val="both"/>
        <w:rPr>
          <w:rFonts w:ascii="Times New Roman" w:hAnsi="Times New Roman" w:cs="Times New Roman"/>
          <w:sz w:val="24"/>
          <w:szCs w:val="24"/>
        </w:rPr>
      </w:pPr>
      <w:r w:rsidRPr="00BD4047">
        <w:rPr>
          <w:rFonts w:ascii="Times New Roman" w:hAnsi="Times New Roman" w:cs="Times New Roman"/>
          <w:sz w:val="24"/>
          <w:szCs w:val="24"/>
        </w:rPr>
        <w:t>\</w:t>
      </w:r>
    </w:p>
    <w:p w14:paraId="4BE48B0F" w14:textId="77777777" w:rsidR="00180E54" w:rsidRPr="00BD4047" w:rsidRDefault="00180E54" w:rsidP="00180E54">
      <w:pPr>
        <w:spacing w:before="240" w:after="0"/>
        <w:rPr>
          <w:rFonts w:ascii="Times New Roman" w:hAnsi="Times New Roman" w:cs="Times New Roman"/>
          <w:sz w:val="24"/>
          <w:szCs w:val="24"/>
        </w:rPr>
      </w:pPr>
    </w:p>
    <w:p w14:paraId="19B79080"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322F2E01" w14:textId="77777777" w:rsidR="00180E54" w:rsidRPr="00BD4047" w:rsidRDefault="00180E54" w:rsidP="00180E54">
      <w:pPr>
        <w:spacing w:before="240" w:after="0" w:line="360" w:lineRule="auto"/>
        <w:jc w:val="both"/>
        <w:rPr>
          <w:rFonts w:ascii="Times New Roman" w:hAnsi="Times New Roman" w:cs="Times New Roman"/>
          <w:sz w:val="24"/>
          <w:szCs w:val="24"/>
        </w:rPr>
      </w:pPr>
    </w:p>
    <w:p w14:paraId="5704BC58" w14:textId="77777777" w:rsidR="00146DD8" w:rsidRDefault="00146DD8"/>
    <w:sectPr w:rsidR="00146DD8" w:rsidSect="0088092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5-06-04T18:15:00Z" w:initials="WU">
    <w:p w14:paraId="56474B86" w14:textId="39111C40" w:rsidR="00A014E3" w:rsidRDefault="00A014E3">
      <w:pPr>
        <w:pStyle w:val="CommentText"/>
      </w:pPr>
      <w:r>
        <w:rPr>
          <w:rStyle w:val="CommentReference"/>
        </w:rPr>
        <w:annotationRef/>
      </w:r>
      <w:r>
        <w:t>???</w:t>
      </w:r>
    </w:p>
  </w:comment>
  <w:comment w:id="2" w:author="Windows User" w:date="2025-06-04T15:00:00Z" w:initials="WU">
    <w:p w14:paraId="25A7ECC5" w14:textId="1F3BFAA4" w:rsidR="00DF2DD4" w:rsidRDefault="00DF2DD4">
      <w:pPr>
        <w:pStyle w:val="CommentText"/>
      </w:pPr>
      <w:r>
        <w:rPr>
          <w:rStyle w:val="CommentReference"/>
        </w:rPr>
        <w:annotationRef/>
      </w:r>
      <w:r>
        <w:t xml:space="preserve">The Map of the study area is very </w:t>
      </w:r>
      <w:proofErr w:type="spellStart"/>
      <w:r>
        <w:t>relavant</w:t>
      </w:r>
      <w:proofErr w:type="spellEnd"/>
    </w:p>
  </w:comment>
  <w:comment w:id="3" w:author="Windows User" w:date="2025-06-04T17:50:00Z" w:initials="WU">
    <w:p w14:paraId="6D93D927" w14:textId="5DF2DC3C" w:rsidR="005C483F" w:rsidRDefault="005C483F">
      <w:pPr>
        <w:pStyle w:val="CommentText"/>
      </w:pPr>
      <w:r>
        <w:rPr>
          <w:rStyle w:val="CommentReference"/>
        </w:rPr>
        <w:annotationRef/>
      </w:r>
      <w:r>
        <w:t>Recast</w:t>
      </w:r>
    </w:p>
  </w:comment>
  <w:comment w:id="4" w:author="Windows User" w:date="2025-06-04T17:52:00Z" w:initials="WU">
    <w:p w14:paraId="48F7C309" w14:textId="455F3BE3" w:rsidR="005C483F" w:rsidRDefault="005C483F">
      <w:pPr>
        <w:pStyle w:val="CommentText"/>
      </w:pPr>
      <w:r>
        <w:rPr>
          <w:rStyle w:val="CommentReference"/>
        </w:rPr>
        <w:annotationRef/>
      </w:r>
      <w:r>
        <w:t xml:space="preserve">Concentrations of Heavy Metals bioaccumulated </w:t>
      </w:r>
    </w:p>
  </w:comment>
  <w:comment w:id="5" w:author="Windows User" w:date="2025-06-04T17:56:00Z" w:initials="WU">
    <w:p w14:paraId="47D46CAA" w14:textId="56FD1812" w:rsidR="005C483F" w:rsidRDefault="005C483F">
      <w:pPr>
        <w:pStyle w:val="CommentText"/>
      </w:pPr>
      <w:r>
        <w:rPr>
          <w:rStyle w:val="CommentReference"/>
        </w:rPr>
        <w:annotationRef/>
      </w:r>
      <w:r>
        <w:t>See table 2 title</w:t>
      </w:r>
    </w:p>
  </w:comment>
  <w:comment w:id="6" w:author="Windows User" w:date="2025-06-04T17:59:00Z" w:initials="WU">
    <w:p w14:paraId="7A97D33D" w14:textId="7E0C937F" w:rsidR="00493D22" w:rsidRDefault="00493D22">
      <w:pPr>
        <w:pStyle w:val="CommentText"/>
      </w:pPr>
      <w:r>
        <w:rPr>
          <w:rStyle w:val="CommentReference"/>
        </w:rPr>
        <w:annotationRef/>
      </w:r>
      <w:r>
        <w:t>Which Year</w:t>
      </w:r>
    </w:p>
  </w:comment>
  <w:comment w:id="7" w:author="Windows User" w:date="2025-06-04T17:57:00Z" w:initials="WU">
    <w:p w14:paraId="0EC8B449" w14:textId="0E4EA836" w:rsidR="00493D22" w:rsidRDefault="00493D22">
      <w:pPr>
        <w:pStyle w:val="CommentText"/>
      </w:pPr>
      <w:r>
        <w:rPr>
          <w:rStyle w:val="CommentReference"/>
        </w:rPr>
        <w:annotationRef/>
      </w:r>
      <w:r>
        <w:t>Recast this sentence</w:t>
      </w:r>
    </w:p>
  </w:comment>
  <w:comment w:id="8" w:author="Windows User" w:date="2025-06-04T17:59:00Z" w:initials="WU">
    <w:p w14:paraId="4383721D" w14:textId="1EB79817" w:rsidR="00493D22" w:rsidRDefault="00493D22">
      <w:pPr>
        <w:pStyle w:val="CommentText"/>
      </w:pPr>
      <w:r>
        <w:rPr>
          <w:rStyle w:val="CommentReference"/>
        </w:rPr>
        <w:annotationRef/>
      </w:r>
      <w:r>
        <w:t>Mention the Year</w:t>
      </w:r>
    </w:p>
  </w:comment>
  <w:comment w:id="9" w:author="Windows User" w:date="2025-06-04T18:12:00Z" w:initials="WU">
    <w:p w14:paraId="15400265" w14:textId="4E80F4FD" w:rsidR="00493D22" w:rsidRDefault="00493D22">
      <w:pPr>
        <w:pStyle w:val="CommentText"/>
      </w:pPr>
      <w:r>
        <w:rPr>
          <w:rStyle w:val="CommentReference"/>
        </w:rPr>
        <w:annotationRef/>
      </w:r>
      <w:r>
        <w:t>N</w:t>
      </w:r>
      <w:r w:rsidR="00E8518F">
        <w:t>ot stated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68145" w14:textId="77777777" w:rsidR="00A32E0D" w:rsidRDefault="00A32E0D">
      <w:pPr>
        <w:spacing w:after="0" w:line="240" w:lineRule="auto"/>
      </w:pPr>
      <w:r>
        <w:separator/>
      </w:r>
    </w:p>
  </w:endnote>
  <w:endnote w:type="continuationSeparator" w:id="0">
    <w:p w14:paraId="3191D082" w14:textId="77777777" w:rsidR="00A32E0D" w:rsidRDefault="00A3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60DED" w14:textId="77777777" w:rsidR="00AB3AB8" w:rsidRDefault="00AB3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BD97C" w14:textId="77777777" w:rsidR="00AB3AB8" w:rsidRDefault="00AB3A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0CEAB" w14:textId="77777777" w:rsidR="00AB3AB8" w:rsidRDefault="00AB3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97EE0" w14:textId="77777777" w:rsidR="00A32E0D" w:rsidRDefault="00A32E0D">
      <w:pPr>
        <w:spacing w:after="0" w:line="240" w:lineRule="auto"/>
      </w:pPr>
      <w:r>
        <w:separator/>
      </w:r>
    </w:p>
  </w:footnote>
  <w:footnote w:type="continuationSeparator" w:id="0">
    <w:p w14:paraId="2E67A4C9" w14:textId="77777777" w:rsidR="00A32E0D" w:rsidRDefault="00A32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FF44E" w14:textId="6F154AD8" w:rsidR="00AB3AB8" w:rsidRDefault="00A32E0D">
    <w:pPr>
      <w:pStyle w:val="Header"/>
    </w:pPr>
    <w:r>
      <w:rPr>
        <w:noProof/>
      </w:rPr>
      <w:pict w14:anchorId="3CADB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936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B48D5" w14:textId="22ADADD0" w:rsidR="0074253C" w:rsidRDefault="00A32E0D">
    <w:pPr>
      <w:pStyle w:val="Header"/>
    </w:pPr>
    <w:r>
      <w:rPr>
        <w:noProof/>
      </w:rPr>
      <w:pict w14:anchorId="669CA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936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775E37B" w14:textId="77777777" w:rsidR="0074253C" w:rsidRDefault="007425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11117" w14:textId="432588C4" w:rsidR="00AB3AB8" w:rsidRDefault="00A32E0D">
    <w:pPr>
      <w:pStyle w:val="Header"/>
    </w:pPr>
    <w:r>
      <w:rPr>
        <w:noProof/>
      </w:rPr>
      <w:pict w14:anchorId="7C116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936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A08"/>
    <w:multiLevelType w:val="hybridMultilevel"/>
    <w:tmpl w:val="A268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54"/>
    <w:rsid w:val="00125FA2"/>
    <w:rsid w:val="00146B12"/>
    <w:rsid w:val="00146DD8"/>
    <w:rsid w:val="001540F3"/>
    <w:rsid w:val="00180E54"/>
    <w:rsid w:val="001A64E1"/>
    <w:rsid w:val="00212504"/>
    <w:rsid w:val="002C6225"/>
    <w:rsid w:val="002F2BDD"/>
    <w:rsid w:val="00320A3C"/>
    <w:rsid w:val="00347C82"/>
    <w:rsid w:val="003A76DF"/>
    <w:rsid w:val="003C5774"/>
    <w:rsid w:val="003D0A62"/>
    <w:rsid w:val="003D3603"/>
    <w:rsid w:val="00405F45"/>
    <w:rsid w:val="004732F3"/>
    <w:rsid w:val="00493D22"/>
    <w:rsid w:val="005749CD"/>
    <w:rsid w:val="00576954"/>
    <w:rsid w:val="005C483F"/>
    <w:rsid w:val="00627C7A"/>
    <w:rsid w:val="00644477"/>
    <w:rsid w:val="0066761C"/>
    <w:rsid w:val="00676E90"/>
    <w:rsid w:val="0067780F"/>
    <w:rsid w:val="00741763"/>
    <w:rsid w:val="0074253C"/>
    <w:rsid w:val="007B13EB"/>
    <w:rsid w:val="0087759C"/>
    <w:rsid w:val="0088092C"/>
    <w:rsid w:val="00887C49"/>
    <w:rsid w:val="008936C3"/>
    <w:rsid w:val="008D3FFD"/>
    <w:rsid w:val="008F6D81"/>
    <w:rsid w:val="00964FAF"/>
    <w:rsid w:val="009A3042"/>
    <w:rsid w:val="009E47BF"/>
    <w:rsid w:val="00A014E3"/>
    <w:rsid w:val="00A1542F"/>
    <w:rsid w:val="00A32E0D"/>
    <w:rsid w:val="00A53130"/>
    <w:rsid w:val="00A5699A"/>
    <w:rsid w:val="00A57BE2"/>
    <w:rsid w:val="00A60794"/>
    <w:rsid w:val="00AB3AB8"/>
    <w:rsid w:val="00B1113F"/>
    <w:rsid w:val="00B63396"/>
    <w:rsid w:val="00BA3469"/>
    <w:rsid w:val="00C031C1"/>
    <w:rsid w:val="00C130A8"/>
    <w:rsid w:val="00C53588"/>
    <w:rsid w:val="00C57314"/>
    <w:rsid w:val="00C6300E"/>
    <w:rsid w:val="00C80EAD"/>
    <w:rsid w:val="00CC5379"/>
    <w:rsid w:val="00D532DD"/>
    <w:rsid w:val="00D738CA"/>
    <w:rsid w:val="00DB46A4"/>
    <w:rsid w:val="00DC6148"/>
    <w:rsid w:val="00DE21D3"/>
    <w:rsid w:val="00DF2DD4"/>
    <w:rsid w:val="00E0482F"/>
    <w:rsid w:val="00E8518F"/>
    <w:rsid w:val="00F1513F"/>
    <w:rsid w:val="00F25F40"/>
    <w:rsid w:val="00F277FF"/>
    <w:rsid w:val="00F777B1"/>
    <w:rsid w:val="00FB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B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E54"/>
  </w:style>
  <w:style w:type="table" w:styleId="TableGrid">
    <w:name w:val="Table Grid"/>
    <w:basedOn w:val="TableNormal"/>
    <w:uiPriority w:val="59"/>
    <w:rsid w:val="00180E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80E5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31C1"/>
    <w:pPr>
      <w:ind w:left="720"/>
      <w:contextualSpacing/>
    </w:pPr>
  </w:style>
  <w:style w:type="character" w:styleId="Hyperlink">
    <w:name w:val="Hyperlink"/>
    <w:basedOn w:val="DefaultParagraphFont"/>
    <w:uiPriority w:val="99"/>
    <w:unhideWhenUsed/>
    <w:rsid w:val="00320A3C"/>
    <w:rPr>
      <w:color w:val="0563C1" w:themeColor="hyperlink"/>
      <w:u w:val="single"/>
    </w:rPr>
  </w:style>
  <w:style w:type="character" w:customStyle="1" w:styleId="UnresolvedMention">
    <w:name w:val="Unresolved Mention"/>
    <w:basedOn w:val="DefaultParagraphFont"/>
    <w:uiPriority w:val="99"/>
    <w:semiHidden/>
    <w:unhideWhenUsed/>
    <w:rsid w:val="00320A3C"/>
    <w:rPr>
      <w:color w:val="605E5C"/>
      <w:shd w:val="clear" w:color="auto" w:fill="E1DFDD"/>
    </w:rPr>
  </w:style>
  <w:style w:type="paragraph" w:styleId="Footer">
    <w:name w:val="footer"/>
    <w:basedOn w:val="Normal"/>
    <w:link w:val="FooterChar"/>
    <w:uiPriority w:val="99"/>
    <w:unhideWhenUsed/>
    <w:rsid w:val="00AB3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AB8"/>
  </w:style>
  <w:style w:type="character" w:styleId="CommentReference">
    <w:name w:val="annotation reference"/>
    <w:basedOn w:val="DefaultParagraphFont"/>
    <w:uiPriority w:val="99"/>
    <w:semiHidden/>
    <w:unhideWhenUsed/>
    <w:rsid w:val="00DF2DD4"/>
    <w:rPr>
      <w:sz w:val="16"/>
      <w:szCs w:val="16"/>
    </w:rPr>
  </w:style>
  <w:style w:type="paragraph" w:styleId="CommentText">
    <w:name w:val="annotation text"/>
    <w:basedOn w:val="Normal"/>
    <w:link w:val="CommentTextChar"/>
    <w:uiPriority w:val="99"/>
    <w:semiHidden/>
    <w:unhideWhenUsed/>
    <w:rsid w:val="00DF2DD4"/>
    <w:pPr>
      <w:spacing w:line="240" w:lineRule="auto"/>
    </w:pPr>
    <w:rPr>
      <w:sz w:val="20"/>
      <w:szCs w:val="20"/>
    </w:rPr>
  </w:style>
  <w:style w:type="character" w:customStyle="1" w:styleId="CommentTextChar">
    <w:name w:val="Comment Text Char"/>
    <w:basedOn w:val="DefaultParagraphFont"/>
    <w:link w:val="CommentText"/>
    <w:uiPriority w:val="99"/>
    <w:semiHidden/>
    <w:rsid w:val="00DF2DD4"/>
    <w:rPr>
      <w:sz w:val="20"/>
      <w:szCs w:val="20"/>
    </w:rPr>
  </w:style>
  <w:style w:type="paragraph" w:styleId="CommentSubject">
    <w:name w:val="annotation subject"/>
    <w:basedOn w:val="CommentText"/>
    <w:next w:val="CommentText"/>
    <w:link w:val="CommentSubjectChar"/>
    <w:uiPriority w:val="99"/>
    <w:semiHidden/>
    <w:unhideWhenUsed/>
    <w:rsid w:val="00DF2DD4"/>
    <w:rPr>
      <w:b/>
      <w:bCs/>
    </w:rPr>
  </w:style>
  <w:style w:type="character" w:customStyle="1" w:styleId="CommentSubjectChar">
    <w:name w:val="Comment Subject Char"/>
    <w:basedOn w:val="CommentTextChar"/>
    <w:link w:val="CommentSubject"/>
    <w:uiPriority w:val="99"/>
    <w:semiHidden/>
    <w:rsid w:val="00DF2DD4"/>
    <w:rPr>
      <w:b/>
      <w:bCs/>
      <w:sz w:val="20"/>
      <w:szCs w:val="20"/>
    </w:rPr>
  </w:style>
  <w:style w:type="paragraph" w:styleId="BalloonText">
    <w:name w:val="Balloon Text"/>
    <w:basedOn w:val="Normal"/>
    <w:link w:val="BalloonTextChar"/>
    <w:uiPriority w:val="99"/>
    <w:semiHidden/>
    <w:unhideWhenUsed/>
    <w:rsid w:val="00DF2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E54"/>
  </w:style>
  <w:style w:type="table" w:styleId="TableGrid">
    <w:name w:val="Table Grid"/>
    <w:basedOn w:val="TableNormal"/>
    <w:uiPriority w:val="59"/>
    <w:rsid w:val="00180E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80E5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31C1"/>
    <w:pPr>
      <w:ind w:left="720"/>
      <w:contextualSpacing/>
    </w:pPr>
  </w:style>
  <w:style w:type="character" w:styleId="Hyperlink">
    <w:name w:val="Hyperlink"/>
    <w:basedOn w:val="DefaultParagraphFont"/>
    <w:uiPriority w:val="99"/>
    <w:unhideWhenUsed/>
    <w:rsid w:val="00320A3C"/>
    <w:rPr>
      <w:color w:val="0563C1" w:themeColor="hyperlink"/>
      <w:u w:val="single"/>
    </w:rPr>
  </w:style>
  <w:style w:type="character" w:customStyle="1" w:styleId="UnresolvedMention">
    <w:name w:val="Unresolved Mention"/>
    <w:basedOn w:val="DefaultParagraphFont"/>
    <w:uiPriority w:val="99"/>
    <w:semiHidden/>
    <w:unhideWhenUsed/>
    <w:rsid w:val="00320A3C"/>
    <w:rPr>
      <w:color w:val="605E5C"/>
      <w:shd w:val="clear" w:color="auto" w:fill="E1DFDD"/>
    </w:rPr>
  </w:style>
  <w:style w:type="paragraph" w:styleId="Footer">
    <w:name w:val="footer"/>
    <w:basedOn w:val="Normal"/>
    <w:link w:val="FooterChar"/>
    <w:uiPriority w:val="99"/>
    <w:unhideWhenUsed/>
    <w:rsid w:val="00AB3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AB8"/>
  </w:style>
  <w:style w:type="character" w:styleId="CommentReference">
    <w:name w:val="annotation reference"/>
    <w:basedOn w:val="DefaultParagraphFont"/>
    <w:uiPriority w:val="99"/>
    <w:semiHidden/>
    <w:unhideWhenUsed/>
    <w:rsid w:val="00DF2DD4"/>
    <w:rPr>
      <w:sz w:val="16"/>
      <w:szCs w:val="16"/>
    </w:rPr>
  </w:style>
  <w:style w:type="paragraph" w:styleId="CommentText">
    <w:name w:val="annotation text"/>
    <w:basedOn w:val="Normal"/>
    <w:link w:val="CommentTextChar"/>
    <w:uiPriority w:val="99"/>
    <w:semiHidden/>
    <w:unhideWhenUsed/>
    <w:rsid w:val="00DF2DD4"/>
    <w:pPr>
      <w:spacing w:line="240" w:lineRule="auto"/>
    </w:pPr>
    <w:rPr>
      <w:sz w:val="20"/>
      <w:szCs w:val="20"/>
    </w:rPr>
  </w:style>
  <w:style w:type="character" w:customStyle="1" w:styleId="CommentTextChar">
    <w:name w:val="Comment Text Char"/>
    <w:basedOn w:val="DefaultParagraphFont"/>
    <w:link w:val="CommentText"/>
    <w:uiPriority w:val="99"/>
    <w:semiHidden/>
    <w:rsid w:val="00DF2DD4"/>
    <w:rPr>
      <w:sz w:val="20"/>
      <w:szCs w:val="20"/>
    </w:rPr>
  </w:style>
  <w:style w:type="paragraph" w:styleId="CommentSubject">
    <w:name w:val="annotation subject"/>
    <w:basedOn w:val="CommentText"/>
    <w:next w:val="CommentText"/>
    <w:link w:val="CommentSubjectChar"/>
    <w:uiPriority w:val="99"/>
    <w:semiHidden/>
    <w:unhideWhenUsed/>
    <w:rsid w:val="00DF2DD4"/>
    <w:rPr>
      <w:b/>
      <w:bCs/>
    </w:rPr>
  </w:style>
  <w:style w:type="character" w:customStyle="1" w:styleId="CommentSubjectChar">
    <w:name w:val="Comment Subject Char"/>
    <w:basedOn w:val="CommentTextChar"/>
    <w:link w:val="CommentSubject"/>
    <w:uiPriority w:val="99"/>
    <w:semiHidden/>
    <w:rsid w:val="00DF2DD4"/>
    <w:rPr>
      <w:b/>
      <w:bCs/>
      <w:sz w:val="20"/>
      <w:szCs w:val="20"/>
    </w:rPr>
  </w:style>
  <w:style w:type="paragraph" w:styleId="BalloonText">
    <w:name w:val="Balloon Text"/>
    <w:basedOn w:val="Normal"/>
    <w:link w:val="BalloonTextChar"/>
    <w:uiPriority w:val="99"/>
    <w:semiHidden/>
    <w:unhideWhenUsed/>
    <w:rsid w:val="00DF2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11</Pages>
  <Words>3352</Words>
  <Characters>19111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Windows User</cp:lastModifiedBy>
  <cp:revision>14</cp:revision>
  <dcterms:created xsi:type="dcterms:W3CDTF">2025-05-24T14:39:00Z</dcterms:created>
  <dcterms:modified xsi:type="dcterms:W3CDTF">2025-06-04T17:57:00Z</dcterms:modified>
</cp:coreProperties>
</file>