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4027" w14:textId="77777777" w:rsidR="00184310" w:rsidRPr="003D70D8" w:rsidRDefault="00184310">
      <w:pPr>
        <w:spacing w:before="121"/>
        <w:rPr>
          <w:rFonts w:ascii="Arial" w:hAnsi="Arial" w:cs="Arial"/>
          <w:sz w:val="20"/>
          <w:szCs w:val="20"/>
        </w:rPr>
      </w:pPr>
    </w:p>
    <w:p w14:paraId="3D1BE75E" w14:textId="77777777" w:rsidR="00184310" w:rsidRPr="003D70D8" w:rsidRDefault="00184310">
      <w:pPr>
        <w:rPr>
          <w:rFonts w:ascii="Arial" w:hAnsi="Arial" w:cs="Arial"/>
          <w:sz w:val="20"/>
          <w:szCs w:val="20"/>
        </w:rPr>
        <w:sectPr w:rsidR="00184310" w:rsidRPr="003D70D8">
          <w:type w:val="continuous"/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7287DAC3" w14:textId="77777777" w:rsidR="00184310" w:rsidRPr="003D70D8" w:rsidRDefault="00A34BB8">
      <w:pPr>
        <w:spacing w:before="100" w:line="297" w:lineRule="auto"/>
        <w:ind w:left="451"/>
        <w:rPr>
          <w:rFonts w:ascii="Arial" w:hAnsi="Arial" w:cs="Arial"/>
          <w:sz w:val="20"/>
          <w:szCs w:val="20"/>
        </w:rPr>
      </w:pPr>
      <w:r w:rsidRPr="003D70D8">
        <w:rPr>
          <w:rFonts w:ascii="Arial" w:hAnsi="Arial" w:cs="Arial"/>
          <w:sz w:val="20"/>
          <w:szCs w:val="20"/>
        </w:rPr>
        <w:t>Journal Name: Manuscript</w:t>
      </w:r>
      <w:r w:rsidRPr="003D70D8">
        <w:rPr>
          <w:rFonts w:ascii="Arial" w:hAnsi="Arial" w:cs="Arial"/>
          <w:spacing w:val="-1"/>
          <w:sz w:val="20"/>
          <w:szCs w:val="20"/>
        </w:rPr>
        <w:t xml:space="preserve"> </w:t>
      </w:r>
      <w:r w:rsidRPr="003D70D8">
        <w:rPr>
          <w:rFonts w:ascii="Arial" w:hAnsi="Arial" w:cs="Arial"/>
          <w:sz w:val="20"/>
          <w:szCs w:val="20"/>
        </w:rPr>
        <w:t>Number: Title</w:t>
      </w:r>
      <w:r w:rsidRPr="003D70D8">
        <w:rPr>
          <w:rFonts w:ascii="Arial" w:hAnsi="Arial" w:cs="Arial"/>
          <w:spacing w:val="-12"/>
          <w:sz w:val="20"/>
          <w:szCs w:val="20"/>
        </w:rPr>
        <w:t xml:space="preserve"> </w:t>
      </w:r>
      <w:r w:rsidRPr="003D70D8">
        <w:rPr>
          <w:rFonts w:ascii="Arial" w:hAnsi="Arial" w:cs="Arial"/>
          <w:sz w:val="20"/>
          <w:szCs w:val="20"/>
        </w:rPr>
        <w:t>of</w:t>
      </w:r>
      <w:r w:rsidRPr="003D70D8">
        <w:rPr>
          <w:rFonts w:ascii="Arial" w:hAnsi="Arial" w:cs="Arial"/>
          <w:spacing w:val="-11"/>
          <w:sz w:val="20"/>
          <w:szCs w:val="20"/>
        </w:rPr>
        <w:t xml:space="preserve"> </w:t>
      </w:r>
      <w:r w:rsidRPr="003D70D8">
        <w:rPr>
          <w:rFonts w:ascii="Arial" w:hAnsi="Arial" w:cs="Arial"/>
          <w:sz w:val="20"/>
          <w:szCs w:val="20"/>
        </w:rPr>
        <w:t>the</w:t>
      </w:r>
      <w:r w:rsidRPr="003D70D8">
        <w:rPr>
          <w:rFonts w:ascii="Arial" w:hAnsi="Arial" w:cs="Arial"/>
          <w:spacing w:val="-11"/>
          <w:sz w:val="20"/>
          <w:szCs w:val="20"/>
        </w:rPr>
        <w:t xml:space="preserve"> </w:t>
      </w:r>
      <w:r w:rsidRPr="003D70D8">
        <w:rPr>
          <w:rFonts w:ascii="Arial" w:hAnsi="Arial" w:cs="Arial"/>
          <w:sz w:val="20"/>
          <w:szCs w:val="20"/>
        </w:rPr>
        <w:t>Manuscript:</w:t>
      </w:r>
    </w:p>
    <w:p w14:paraId="60E04DF8" w14:textId="77777777" w:rsidR="00184310" w:rsidRPr="003D70D8" w:rsidRDefault="00184310">
      <w:pPr>
        <w:pStyle w:val="BodyText"/>
        <w:spacing w:before="124"/>
        <w:rPr>
          <w:rFonts w:ascii="Arial" w:hAnsi="Arial" w:cs="Arial"/>
          <w:b w:val="0"/>
        </w:rPr>
      </w:pPr>
    </w:p>
    <w:p w14:paraId="181C08ED" w14:textId="77777777" w:rsidR="00184310" w:rsidRPr="003D70D8" w:rsidRDefault="00A34BB8">
      <w:pPr>
        <w:ind w:left="451"/>
        <w:rPr>
          <w:rFonts w:ascii="Arial" w:hAnsi="Arial" w:cs="Arial"/>
          <w:spacing w:val="-2"/>
          <w:sz w:val="20"/>
          <w:szCs w:val="20"/>
        </w:rPr>
      </w:pPr>
      <w:r w:rsidRPr="003D70D8">
        <w:rPr>
          <w:rFonts w:ascii="Arial" w:hAnsi="Arial" w:cs="Arial"/>
          <w:sz w:val="20"/>
          <w:szCs w:val="20"/>
        </w:rPr>
        <w:t>Type</w:t>
      </w:r>
      <w:r w:rsidRPr="003D70D8">
        <w:rPr>
          <w:rFonts w:ascii="Arial" w:hAnsi="Arial" w:cs="Arial"/>
          <w:spacing w:val="-4"/>
          <w:sz w:val="20"/>
          <w:szCs w:val="20"/>
        </w:rPr>
        <w:t xml:space="preserve"> </w:t>
      </w:r>
      <w:r w:rsidRPr="003D70D8">
        <w:rPr>
          <w:rFonts w:ascii="Arial" w:hAnsi="Arial" w:cs="Arial"/>
          <w:sz w:val="20"/>
          <w:szCs w:val="20"/>
        </w:rPr>
        <w:t>of</w:t>
      </w:r>
      <w:r w:rsidRPr="003D70D8">
        <w:rPr>
          <w:rFonts w:ascii="Arial" w:hAnsi="Arial" w:cs="Arial"/>
          <w:spacing w:val="-3"/>
          <w:sz w:val="20"/>
          <w:szCs w:val="20"/>
        </w:rPr>
        <w:t xml:space="preserve"> </w:t>
      </w:r>
      <w:r w:rsidRPr="003D70D8">
        <w:rPr>
          <w:rFonts w:ascii="Arial" w:hAnsi="Arial" w:cs="Arial"/>
          <w:sz w:val="20"/>
          <w:szCs w:val="20"/>
        </w:rPr>
        <w:t>the</w:t>
      </w:r>
      <w:r w:rsidRPr="003D70D8">
        <w:rPr>
          <w:rFonts w:ascii="Arial" w:hAnsi="Arial" w:cs="Arial"/>
          <w:spacing w:val="-3"/>
          <w:sz w:val="20"/>
          <w:szCs w:val="20"/>
        </w:rPr>
        <w:t xml:space="preserve"> </w:t>
      </w:r>
      <w:r w:rsidRPr="003D70D8">
        <w:rPr>
          <w:rFonts w:ascii="Arial" w:hAnsi="Arial" w:cs="Arial"/>
          <w:spacing w:val="-2"/>
          <w:sz w:val="20"/>
          <w:szCs w:val="20"/>
        </w:rPr>
        <w:t>Article</w:t>
      </w:r>
    </w:p>
    <w:p w14:paraId="47166FDD" w14:textId="77777777" w:rsidR="003D70D8" w:rsidRPr="003D70D8" w:rsidRDefault="003D70D8">
      <w:pPr>
        <w:ind w:left="451"/>
        <w:rPr>
          <w:rFonts w:ascii="Arial" w:hAnsi="Arial" w:cs="Arial"/>
          <w:spacing w:val="-2"/>
          <w:sz w:val="20"/>
          <w:szCs w:val="20"/>
        </w:rPr>
      </w:pPr>
    </w:p>
    <w:p w14:paraId="068F19CF" w14:textId="36C1118C" w:rsidR="00184310" w:rsidRPr="003D70D8" w:rsidRDefault="00A34BB8">
      <w:pPr>
        <w:pStyle w:val="BodyText"/>
        <w:spacing w:before="129" w:line="297" w:lineRule="auto"/>
        <w:ind w:left="146" w:right="6822"/>
        <w:rPr>
          <w:rFonts w:ascii="Arial" w:hAnsi="Arial" w:cs="Arial"/>
        </w:rPr>
      </w:pPr>
      <w:r w:rsidRPr="003D70D8">
        <w:rPr>
          <w:rFonts w:ascii="Arial" w:hAnsi="Arial" w:cs="Arial"/>
          <w:b w:val="0"/>
        </w:rPr>
        <w:br w:type="column"/>
      </w:r>
      <w:hyperlink r:id="rId4" w:tgtFrame="_blank" w:history="1">
        <w:r w:rsidR="00957D71" w:rsidRPr="003D70D8">
          <w:rPr>
            <w:rFonts w:ascii="Arial" w:hAnsi="Arial" w:cs="Arial"/>
            <w:b w:val="0"/>
            <w:bCs w:val="0"/>
            <w:color w:val="0000FF"/>
            <w:u w:val="single"/>
          </w:rPr>
          <w:t>Journal of Global Agriculture and Ecology</w:t>
        </w:r>
      </w:hyperlink>
      <w:r w:rsidRPr="003D70D8">
        <w:rPr>
          <w:rFonts w:ascii="Arial" w:hAnsi="Arial" w:cs="Arial"/>
          <w:color w:val="0000FF"/>
        </w:rPr>
        <w:t xml:space="preserve"> </w:t>
      </w:r>
      <w:r w:rsidR="00957D71" w:rsidRPr="003D70D8">
        <w:rPr>
          <w:rFonts w:ascii="Arial" w:hAnsi="Arial" w:cs="Arial"/>
          <w:b w:val="0"/>
          <w:bCs w:val="0"/>
          <w:lang w:val="en-GB"/>
        </w:rPr>
        <w:t>Ms_</w:t>
      </w:r>
      <w:r w:rsidR="00BB459F" w:rsidRPr="003D70D8">
        <w:rPr>
          <w:rFonts w:ascii="Arial" w:hAnsi="Arial" w:cs="Arial"/>
          <w:lang w:val="en-GB"/>
        </w:rPr>
        <w:t>JOGAE</w:t>
      </w:r>
      <w:r w:rsidR="00957D71" w:rsidRPr="003D70D8">
        <w:rPr>
          <w:rFonts w:ascii="Arial" w:hAnsi="Arial" w:cs="Arial"/>
          <w:b w:val="0"/>
          <w:bCs w:val="0"/>
          <w:lang w:val="en-GB"/>
        </w:rPr>
        <w:t>_13210</w:t>
      </w:r>
    </w:p>
    <w:p w14:paraId="3ADDC608" w14:textId="77777777" w:rsidR="00184310" w:rsidRPr="003D70D8" w:rsidRDefault="00A34BB8">
      <w:pPr>
        <w:pStyle w:val="BodyText"/>
        <w:spacing w:before="179"/>
        <w:ind w:left="146"/>
        <w:rPr>
          <w:rFonts w:ascii="Arial" w:hAnsi="Arial" w:cs="Arial"/>
        </w:rPr>
      </w:pPr>
      <w:r w:rsidRPr="003D70D8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C775F96" wp14:editId="0A9AE605">
                <wp:simplePos x="0" y="0"/>
                <wp:positionH relativeFrom="page">
                  <wp:posOffset>2283206</wp:posOffset>
                </wp:positionH>
                <wp:positionV relativeFrom="paragraph">
                  <wp:posOffset>-387256</wp:posOffset>
                </wp:positionV>
                <wp:extent cx="6350" cy="9925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0" cy="992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992505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184391"/>
                              </a:lnTo>
                              <a:lnTo>
                                <a:pt x="0" y="368795"/>
                              </a:lnTo>
                              <a:lnTo>
                                <a:pt x="0" y="781799"/>
                              </a:lnTo>
                              <a:lnTo>
                                <a:pt x="0" y="992111"/>
                              </a:lnTo>
                              <a:lnTo>
                                <a:pt x="6096" y="992111"/>
                              </a:lnTo>
                              <a:lnTo>
                                <a:pt x="6096" y="781799"/>
                              </a:lnTo>
                              <a:lnTo>
                                <a:pt x="6096" y="368795"/>
                              </a:lnTo>
                              <a:lnTo>
                                <a:pt x="6096" y="184391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00CA7" id="Graphic 1" o:spid="_x0000_s1026" style="position:absolute;margin-left:179.8pt;margin-top:-30.5pt;width:.5pt;height:78.1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0,992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" path="m6096,l,,,184391,,368795,,781799,,992111r6096,l6096,781799r,-413004l6096,184391,6096,xe" fillcolor="black" stroked="f">
                <v:path arrowok="t"/>
                <w10:wrap anchorx="page"/>
              </v:shape>
            </w:pict>
          </mc:Fallback>
        </mc:AlternateContent>
      </w:r>
      <w:r w:rsidRPr="003D70D8">
        <w:rPr>
          <w:rFonts w:ascii="Arial" w:hAnsi="Arial" w:cs="Arial"/>
        </w:rPr>
        <w:t>Heavy</w:t>
      </w:r>
      <w:r w:rsidRPr="003D70D8">
        <w:rPr>
          <w:rFonts w:ascii="Arial" w:hAnsi="Arial" w:cs="Arial"/>
          <w:spacing w:val="-6"/>
        </w:rPr>
        <w:t xml:space="preserve"> </w:t>
      </w:r>
      <w:r w:rsidRPr="003D70D8">
        <w:rPr>
          <w:rFonts w:ascii="Arial" w:hAnsi="Arial" w:cs="Arial"/>
        </w:rPr>
        <w:t>Metal</w:t>
      </w:r>
      <w:r w:rsidRPr="003D70D8">
        <w:rPr>
          <w:rFonts w:ascii="Arial" w:hAnsi="Arial" w:cs="Arial"/>
          <w:spacing w:val="-7"/>
        </w:rPr>
        <w:t xml:space="preserve"> </w:t>
      </w:r>
      <w:r w:rsidRPr="003D70D8">
        <w:rPr>
          <w:rFonts w:ascii="Arial" w:hAnsi="Arial" w:cs="Arial"/>
        </w:rPr>
        <w:t>Assessment</w:t>
      </w:r>
      <w:r w:rsidRPr="003D70D8">
        <w:rPr>
          <w:rFonts w:ascii="Arial" w:hAnsi="Arial" w:cs="Arial"/>
          <w:spacing w:val="-7"/>
        </w:rPr>
        <w:t xml:space="preserve"> </w:t>
      </w:r>
      <w:r w:rsidRPr="003D70D8">
        <w:rPr>
          <w:rFonts w:ascii="Arial" w:hAnsi="Arial" w:cs="Arial"/>
        </w:rPr>
        <w:t>of</w:t>
      </w:r>
      <w:r w:rsidRPr="003D70D8">
        <w:rPr>
          <w:rFonts w:ascii="Arial" w:hAnsi="Arial" w:cs="Arial"/>
          <w:spacing w:val="-8"/>
        </w:rPr>
        <w:t xml:space="preserve"> </w:t>
      </w:r>
      <w:r w:rsidRPr="003D70D8">
        <w:rPr>
          <w:rFonts w:ascii="Arial" w:hAnsi="Arial" w:cs="Arial"/>
        </w:rPr>
        <w:t>Claris</w:t>
      </w:r>
      <w:r w:rsidRPr="003D70D8">
        <w:rPr>
          <w:rFonts w:ascii="Arial" w:hAnsi="Arial" w:cs="Arial"/>
          <w:spacing w:val="-8"/>
        </w:rPr>
        <w:t xml:space="preserve"> </w:t>
      </w:r>
      <w:proofErr w:type="spellStart"/>
      <w:r w:rsidRPr="003D70D8">
        <w:rPr>
          <w:rFonts w:ascii="Arial" w:hAnsi="Arial" w:cs="Arial"/>
        </w:rPr>
        <w:t>angullaris</w:t>
      </w:r>
      <w:proofErr w:type="spellEnd"/>
      <w:r w:rsidRPr="003D70D8">
        <w:rPr>
          <w:rFonts w:ascii="Arial" w:hAnsi="Arial" w:cs="Arial"/>
          <w:spacing w:val="-5"/>
        </w:rPr>
        <w:t xml:space="preserve"> </w:t>
      </w:r>
      <w:r w:rsidRPr="003D70D8">
        <w:rPr>
          <w:rFonts w:ascii="Arial" w:hAnsi="Arial" w:cs="Arial"/>
        </w:rPr>
        <w:t>and</w:t>
      </w:r>
      <w:r w:rsidRPr="003D70D8">
        <w:rPr>
          <w:rFonts w:ascii="Arial" w:hAnsi="Arial" w:cs="Arial"/>
          <w:spacing w:val="-8"/>
        </w:rPr>
        <w:t xml:space="preserve"> </w:t>
      </w:r>
      <w:r w:rsidRPr="003D70D8">
        <w:rPr>
          <w:rFonts w:ascii="Arial" w:hAnsi="Arial" w:cs="Arial"/>
        </w:rPr>
        <w:t>Tilapia</w:t>
      </w:r>
      <w:r w:rsidRPr="003D70D8">
        <w:rPr>
          <w:rFonts w:ascii="Arial" w:hAnsi="Arial" w:cs="Arial"/>
          <w:spacing w:val="-9"/>
        </w:rPr>
        <w:t xml:space="preserve"> </w:t>
      </w:r>
      <w:proofErr w:type="spellStart"/>
      <w:r w:rsidRPr="003D70D8">
        <w:rPr>
          <w:rFonts w:ascii="Arial" w:hAnsi="Arial" w:cs="Arial"/>
        </w:rPr>
        <w:t>zilli</w:t>
      </w:r>
      <w:proofErr w:type="spellEnd"/>
      <w:r w:rsidRPr="003D70D8">
        <w:rPr>
          <w:rFonts w:ascii="Arial" w:hAnsi="Arial" w:cs="Arial"/>
          <w:spacing w:val="-8"/>
        </w:rPr>
        <w:t xml:space="preserve"> </w:t>
      </w:r>
      <w:r w:rsidRPr="003D70D8">
        <w:rPr>
          <w:rFonts w:ascii="Arial" w:hAnsi="Arial" w:cs="Arial"/>
        </w:rPr>
        <w:t>from</w:t>
      </w:r>
      <w:r w:rsidRPr="003D70D8">
        <w:rPr>
          <w:rFonts w:ascii="Arial" w:hAnsi="Arial" w:cs="Arial"/>
          <w:spacing w:val="-5"/>
        </w:rPr>
        <w:t xml:space="preserve"> </w:t>
      </w:r>
      <w:proofErr w:type="spellStart"/>
      <w:r w:rsidRPr="003D70D8">
        <w:rPr>
          <w:rFonts w:ascii="Arial" w:hAnsi="Arial" w:cs="Arial"/>
        </w:rPr>
        <w:t>Omambala</w:t>
      </w:r>
      <w:proofErr w:type="spellEnd"/>
      <w:r w:rsidRPr="003D70D8">
        <w:rPr>
          <w:rFonts w:ascii="Arial" w:hAnsi="Arial" w:cs="Arial"/>
          <w:spacing w:val="-8"/>
        </w:rPr>
        <w:t xml:space="preserve"> </w:t>
      </w:r>
      <w:r w:rsidRPr="003D70D8">
        <w:rPr>
          <w:rFonts w:ascii="Arial" w:hAnsi="Arial" w:cs="Arial"/>
        </w:rPr>
        <w:t>River</w:t>
      </w:r>
      <w:r w:rsidRPr="003D70D8">
        <w:rPr>
          <w:rFonts w:ascii="Arial" w:hAnsi="Arial" w:cs="Arial"/>
          <w:spacing w:val="-7"/>
        </w:rPr>
        <w:t xml:space="preserve"> </w:t>
      </w:r>
      <w:r w:rsidRPr="003D70D8">
        <w:rPr>
          <w:rFonts w:ascii="Arial" w:hAnsi="Arial" w:cs="Arial"/>
        </w:rPr>
        <w:t>Anambra</w:t>
      </w:r>
      <w:r w:rsidRPr="003D70D8">
        <w:rPr>
          <w:rFonts w:ascii="Arial" w:hAnsi="Arial" w:cs="Arial"/>
          <w:spacing w:val="-8"/>
        </w:rPr>
        <w:t xml:space="preserve"> </w:t>
      </w:r>
      <w:r w:rsidRPr="003D70D8">
        <w:rPr>
          <w:rFonts w:ascii="Arial" w:hAnsi="Arial" w:cs="Arial"/>
        </w:rPr>
        <w:t>State</w:t>
      </w:r>
      <w:r w:rsidRPr="003D70D8">
        <w:rPr>
          <w:rFonts w:ascii="Arial" w:hAnsi="Arial" w:cs="Arial"/>
          <w:spacing w:val="-6"/>
        </w:rPr>
        <w:t xml:space="preserve"> </w:t>
      </w:r>
      <w:r w:rsidRPr="003D70D8">
        <w:rPr>
          <w:rFonts w:ascii="Arial" w:hAnsi="Arial" w:cs="Arial"/>
          <w:spacing w:val="-2"/>
        </w:rPr>
        <w:t>Nigeria</w:t>
      </w:r>
    </w:p>
    <w:p w14:paraId="690304B5" w14:textId="77777777" w:rsidR="00184310" w:rsidRPr="003D70D8" w:rsidRDefault="00184310">
      <w:pPr>
        <w:pStyle w:val="BodyText"/>
        <w:rPr>
          <w:rFonts w:ascii="Arial" w:hAnsi="Arial" w:cs="Arial"/>
        </w:rPr>
        <w:sectPr w:rsidR="00184310" w:rsidRPr="003D70D8">
          <w:type w:val="continuous"/>
          <w:pgSz w:w="15840" w:h="12240" w:orient="landscape"/>
          <w:pgMar w:top="1380" w:right="1080" w:bottom="280" w:left="1080" w:header="720" w:footer="720" w:gutter="0"/>
          <w:cols w:num="2" w:space="720" w:equalWidth="0">
            <w:col w:w="2442" w:space="40"/>
            <w:col w:w="11198"/>
          </w:cols>
        </w:sectPr>
      </w:pPr>
    </w:p>
    <w:p w14:paraId="33D891DC" w14:textId="77777777" w:rsidR="00184310" w:rsidRPr="003D70D8" w:rsidRDefault="00184310">
      <w:pPr>
        <w:pStyle w:val="BodyText"/>
        <w:rPr>
          <w:rFonts w:ascii="Arial" w:hAnsi="Arial" w:cs="Arial"/>
        </w:rPr>
      </w:pPr>
    </w:p>
    <w:p w14:paraId="67C6AD05" w14:textId="77777777" w:rsidR="00184310" w:rsidRPr="003D70D8" w:rsidRDefault="00184310">
      <w:pPr>
        <w:spacing w:before="219"/>
        <w:rPr>
          <w:rFonts w:ascii="Arial" w:hAnsi="Arial" w:cs="Arial"/>
          <w:sz w:val="20"/>
          <w:szCs w:val="20"/>
        </w:rPr>
      </w:pPr>
    </w:p>
    <w:p w14:paraId="4BE899C5" w14:textId="77777777" w:rsidR="00184310" w:rsidRPr="003D70D8" w:rsidRDefault="00A34BB8">
      <w:pPr>
        <w:pStyle w:val="BodyText"/>
        <w:ind w:left="360"/>
        <w:rPr>
          <w:rFonts w:ascii="Arial" w:hAnsi="Arial" w:cs="Arial"/>
        </w:rPr>
      </w:pPr>
      <w:r w:rsidRPr="003D70D8">
        <w:rPr>
          <w:rFonts w:ascii="Arial" w:hAnsi="Arial" w:cs="Arial"/>
          <w:color w:val="000000"/>
          <w:highlight w:val="yellow"/>
        </w:rPr>
        <w:t>PART</w:t>
      </w:r>
      <w:r w:rsidRPr="003D70D8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3D70D8">
        <w:rPr>
          <w:rFonts w:ascii="Arial" w:hAnsi="Arial" w:cs="Arial"/>
          <w:color w:val="000000"/>
          <w:highlight w:val="yellow"/>
        </w:rPr>
        <w:t>1:</w:t>
      </w:r>
      <w:r w:rsidRPr="003D70D8">
        <w:rPr>
          <w:rFonts w:ascii="Arial" w:hAnsi="Arial" w:cs="Arial"/>
          <w:color w:val="000000"/>
        </w:rPr>
        <w:t xml:space="preserve"> </w:t>
      </w:r>
      <w:r w:rsidRPr="003D70D8">
        <w:rPr>
          <w:rFonts w:ascii="Arial" w:hAnsi="Arial" w:cs="Arial"/>
          <w:color w:val="000000"/>
          <w:spacing w:val="-2"/>
        </w:rPr>
        <w:t>Comments</w:t>
      </w:r>
    </w:p>
    <w:p w14:paraId="355FE532" w14:textId="77777777" w:rsidR="00184310" w:rsidRPr="003D70D8" w:rsidRDefault="00184310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6"/>
        <w:gridCol w:w="5831"/>
        <w:gridCol w:w="3273"/>
      </w:tblGrid>
      <w:tr w:rsidR="00184310" w:rsidRPr="003D70D8" w14:paraId="5C468B47" w14:textId="77777777" w:rsidTr="003D70D8">
        <w:trPr>
          <w:trHeight w:val="690"/>
        </w:trPr>
        <w:tc>
          <w:tcPr>
            <w:tcW w:w="3136" w:type="dxa"/>
          </w:tcPr>
          <w:p w14:paraId="3AE885B5" w14:textId="77777777" w:rsidR="00184310" w:rsidRPr="003D70D8" w:rsidRDefault="001843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14:paraId="055E42BB" w14:textId="77777777" w:rsidR="00184310" w:rsidRPr="003D70D8" w:rsidRDefault="00A34B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D70D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0C32A879" w14:textId="77777777" w:rsidR="00184310" w:rsidRPr="003D70D8" w:rsidRDefault="00A34BB8">
            <w:pPr>
              <w:pStyle w:val="TableParagraph"/>
              <w:spacing w:line="23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D70D8">
              <w:rPr>
                <w:rFonts w:ascii="Arial" w:hAnsi="Arial" w:cs="Arial"/>
                <w:b/>
                <w:color w:val="000000"/>
                <w:spacing w:val="-8"/>
                <w:sz w:val="20"/>
                <w:szCs w:val="20"/>
                <w:highlight w:val="yellow"/>
              </w:rPr>
              <w:t xml:space="preserve"> </w:t>
            </w:r>
            <w:r w:rsidRPr="003D70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D70D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D70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D70D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D70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D70D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D70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D70D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D70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D70D8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3D70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D70D8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D70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D70D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3273" w:type="dxa"/>
          </w:tcPr>
          <w:p w14:paraId="0E75E7B4" w14:textId="77777777" w:rsidR="00184310" w:rsidRPr="003D70D8" w:rsidRDefault="00A34BB8">
            <w:pPr>
              <w:pStyle w:val="TableParagraph"/>
              <w:ind w:right="438"/>
              <w:rPr>
                <w:rFonts w:ascii="Arial" w:hAnsi="Arial" w:cs="Arial"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D70D8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3D70D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should</w:t>
            </w:r>
            <w:r w:rsidRPr="003D70D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write</w:t>
            </w:r>
            <w:r w:rsidRPr="003D70D8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his/her</w:t>
            </w:r>
            <w:r w:rsidRPr="003D70D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feedback</w:t>
            </w:r>
            <w:r w:rsidRPr="003D70D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184310" w:rsidRPr="003D70D8" w14:paraId="3605AD3F" w14:textId="77777777" w:rsidTr="003D70D8">
        <w:trPr>
          <w:trHeight w:val="2299"/>
        </w:trPr>
        <w:tc>
          <w:tcPr>
            <w:tcW w:w="3136" w:type="dxa"/>
          </w:tcPr>
          <w:p w14:paraId="195A070D" w14:textId="77777777" w:rsidR="00184310" w:rsidRPr="003D70D8" w:rsidRDefault="00A34BB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3D70D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0D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3D70D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D70D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14:paraId="2DCD328C" w14:textId="77777777" w:rsidR="00184310" w:rsidRPr="003D70D8" w:rsidRDefault="00A34BB8">
            <w:pPr>
              <w:pStyle w:val="TableParagraph"/>
              <w:ind w:right="193"/>
              <w:rPr>
                <w:rFonts w:ascii="Arial" w:hAnsi="Arial" w:cs="Arial"/>
                <w:sz w:val="20"/>
                <w:szCs w:val="20"/>
              </w:rPr>
            </w:pPr>
            <w:r w:rsidRPr="003D70D8">
              <w:rPr>
                <w:rFonts w:ascii="Arial" w:hAnsi="Arial" w:cs="Arial"/>
                <w:sz w:val="20"/>
                <w:szCs w:val="20"/>
              </w:rPr>
              <w:t>This manuscript conveys very important information, related to the potential for environmental pollution that accumulates in food sources, especially in fish. Heavy metal pollution is very risky for human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health</w:t>
            </w:r>
            <w:r w:rsidRPr="003D70D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if</w:t>
            </w:r>
            <w:r w:rsidRPr="003D70D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consumed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continuously.</w:t>
            </w:r>
            <w:r w:rsidRPr="003D70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Although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results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of</w:t>
            </w:r>
            <w:r w:rsidRPr="003D70D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this study</w:t>
            </w:r>
            <w:r w:rsidRPr="003D70D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are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still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within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permissible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threshold,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information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 xml:space="preserve">from this study is very useful, especially for the community around </w:t>
            </w:r>
            <w:proofErr w:type="spellStart"/>
            <w:r w:rsidRPr="003D70D8">
              <w:rPr>
                <w:rFonts w:ascii="Arial" w:hAnsi="Arial" w:cs="Arial"/>
                <w:sz w:val="20"/>
                <w:szCs w:val="20"/>
              </w:rPr>
              <w:t>Ombabala</w:t>
            </w:r>
            <w:proofErr w:type="spellEnd"/>
            <w:r w:rsidRPr="003D70D8">
              <w:rPr>
                <w:rFonts w:ascii="Arial" w:hAnsi="Arial" w:cs="Arial"/>
                <w:sz w:val="20"/>
                <w:szCs w:val="20"/>
              </w:rPr>
              <w:t xml:space="preserve"> River Anambra State Nigeria to always be aware of the risk of heavy metal pollution in fish. And for the general public, it can be a lesson about heavy metals that come from fish, which are</w:t>
            </w:r>
          </w:p>
          <w:p w14:paraId="341900DF" w14:textId="77777777" w:rsidR="00184310" w:rsidRPr="003D70D8" w:rsidRDefault="00A34BB8">
            <w:pPr>
              <w:pStyle w:val="TableParagraph"/>
              <w:spacing w:line="216" w:lineRule="exact"/>
              <w:rPr>
                <w:rFonts w:ascii="Arial" w:hAnsi="Arial" w:cs="Arial"/>
                <w:sz w:val="20"/>
                <w:szCs w:val="20"/>
              </w:rPr>
            </w:pPr>
            <w:r w:rsidRPr="003D70D8">
              <w:rPr>
                <w:rFonts w:ascii="Arial" w:hAnsi="Arial" w:cs="Arial"/>
                <w:sz w:val="20"/>
                <w:szCs w:val="20"/>
              </w:rPr>
              <w:t>influenced</w:t>
            </w:r>
            <w:r w:rsidRPr="003D70D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by</w:t>
            </w:r>
            <w:r w:rsidRPr="003D70D8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environmental</w:t>
            </w:r>
            <w:r w:rsidRPr="003D70D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pacing w:val="-2"/>
                <w:sz w:val="20"/>
                <w:szCs w:val="20"/>
              </w:rPr>
              <w:t>conditions.</w:t>
            </w:r>
          </w:p>
        </w:tc>
        <w:tc>
          <w:tcPr>
            <w:tcW w:w="3273" w:type="dxa"/>
          </w:tcPr>
          <w:p w14:paraId="3E4346F3" w14:textId="77777777" w:rsidR="00184310" w:rsidRPr="003D70D8" w:rsidRDefault="001843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310" w:rsidRPr="003D70D8" w14:paraId="5BDFC5BB" w14:textId="77777777" w:rsidTr="003D70D8">
        <w:trPr>
          <w:trHeight w:val="1262"/>
        </w:trPr>
        <w:tc>
          <w:tcPr>
            <w:tcW w:w="3136" w:type="dxa"/>
          </w:tcPr>
          <w:p w14:paraId="12D422FB" w14:textId="77777777" w:rsidR="00184310" w:rsidRPr="003D70D8" w:rsidRDefault="00A34BB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0D8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D70D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D70D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3D70D8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6F4EA988" w14:textId="77777777" w:rsidR="00184310" w:rsidRPr="003D70D8" w:rsidRDefault="00A34BB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D70D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D70D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D70D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D70D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14:paraId="37CAC902" w14:textId="77777777" w:rsidR="00184310" w:rsidRPr="003D70D8" w:rsidRDefault="00A34BB8">
            <w:pPr>
              <w:pStyle w:val="TableParagraph"/>
              <w:spacing w:line="223" w:lineRule="exact"/>
              <w:rPr>
                <w:rFonts w:ascii="Arial" w:hAnsi="Arial" w:cs="Arial"/>
                <w:sz w:val="20"/>
                <w:szCs w:val="20"/>
              </w:rPr>
            </w:pPr>
            <w:r w:rsidRPr="003D70D8">
              <w:rPr>
                <w:rFonts w:ascii="Arial" w:hAnsi="Arial" w:cs="Arial"/>
                <w:sz w:val="20"/>
                <w:szCs w:val="20"/>
              </w:rPr>
              <w:t>Yes,</w:t>
            </w:r>
            <w:r w:rsidRPr="003D70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title</w:t>
            </w:r>
            <w:r w:rsidRPr="003D70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of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article</w:t>
            </w:r>
            <w:r w:rsidRPr="003D70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is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3273" w:type="dxa"/>
          </w:tcPr>
          <w:p w14:paraId="798E1C47" w14:textId="77777777" w:rsidR="00184310" w:rsidRPr="003D70D8" w:rsidRDefault="001843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310" w:rsidRPr="003D70D8" w14:paraId="3528A8A3" w14:textId="77777777" w:rsidTr="003D70D8">
        <w:trPr>
          <w:trHeight w:val="1610"/>
        </w:trPr>
        <w:tc>
          <w:tcPr>
            <w:tcW w:w="3136" w:type="dxa"/>
          </w:tcPr>
          <w:p w14:paraId="32B16D2D" w14:textId="77777777" w:rsidR="00184310" w:rsidRPr="003D70D8" w:rsidRDefault="00A34BB8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3D70D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3D70D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D70D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14:paraId="5BB633CF" w14:textId="77777777" w:rsidR="00184310" w:rsidRPr="003D70D8" w:rsidRDefault="00A34BB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D70D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D70D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3D70D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3D70D8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14:paraId="77EE6B94" w14:textId="77777777" w:rsidR="00184310" w:rsidRPr="003D70D8" w:rsidRDefault="00A34BB8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3D70D8">
              <w:rPr>
                <w:rFonts w:ascii="Arial" w:hAnsi="Arial" w:cs="Arial"/>
                <w:sz w:val="20"/>
                <w:szCs w:val="20"/>
              </w:rPr>
              <w:t>Yes,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abstract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is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comprehensive.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However,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number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of</w:t>
            </w:r>
            <w:r w:rsidRPr="003D70D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words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is too many, so it should be reduced according to the provisions.</w:t>
            </w:r>
          </w:p>
        </w:tc>
        <w:tc>
          <w:tcPr>
            <w:tcW w:w="3273" w:type="dxa"/>
          </w:tcPr>
          <w:p w14:paraId="10A215BD" w14:textId="77777777" w:rsidR="00184310" w:rsidRPr="003D70D8" w:rsidRDefault="001843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310" w:rsidRPr="003D70D8" w14:paraId="01CA086E" w14:textId="77777777" w:rsidTr="003D70D8">
        <w:trPr>
          <w:trHeight w:val="1610"/>
        </w:trPr>
        <w:tc>
          <w:tcPr>
            <w:tcW w:w="3136" w:type="dxa"/>
          </w:tcPr>
          <w:p w14:paraId="73DA38CC" w14:textId="77777777" w:rsidR="00184310" w:rsidRPr="003D70D8" w:rsidRDefault="00A34BB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0D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D70D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14:paraId="15C1E42C" w14:textId="77777777" w:rsidR="00184310" w:rsidRPr="003D70D8" w:rsidRDefault="00A34BB8">
            <w:pPr>
              <w:pStyle w:val="TableParagraph"/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3D70D8">
              <w:rPr>
                <w:rFonts w:ascii="Arial" w:hAnsi="Arial" w:cs="Arial"/>
                <w:sz w:val="20"/>
                <w:szCs w:val="20"/>
              </w:rPr>
              <w:t>Yes, this manuscript is scientifically correct. For the table, it would</w:t>
            </w:r>
            <w:r w:rsidRPr="003D70D8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be better to provide information below regarding the abbreviations contained</w:t>
            </w:r>
            <w:r w:rsidRPr="003D70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in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it.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For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discussion,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it</w:t>
            </w:r>
            <w:r w:rsidRPr="003D70D8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would</w:t>
            </w:r>
            <w:r w:rsidRPr="003D70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be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better</w:t>
            </w:r>
            <w:r w:rsidRPr="003D70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to</w:t>
            </w:r>
            <w:r w:rsidRPr="003D70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add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risk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of heavy metals if consumed by someone continuously. It is also necessary to add information about the source of contamination that</w:t>
            </w:r>
          </w:p>
          <w:p w14:paraId="4A5B1B6A" w14:textId="77777777" w:rsidR="00184310" w:rsidRPr="003D70D8" w:rsidRDefault="00A34BB8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3D70D8">
              <w:rPr>
                <w:rFonts w:ascii="Arial" w:hAnsi="Arial" w:cs="Arial"/>
                <w:sz w:val="20"/>
                <w:szCs w:val="20"/>
              </w:rPr>
              <w:t>causes heavy metals, so that it can be a concern for the local government</w:t>
            </w:r>
            <w:r w:rsidRPr="003D70D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to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improve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quality</w:t>
            </w:r>
            <w:r w:rsidRPr="003D70D8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of</w:t>
            </w:r>
            <w:r w:rsidRPr="003D70D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surrounding</w:t>
            </w:r>
            <w:r w:rsidRPr="003D70D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environment.</w:t>
            </w:r>
          </w:p>
        </w:tc>
        <w:tc>
          <w:tcPr>
            <w:tcW w:w="3273" w:type="dxa"/>
          </w:tcPr>
          <w:p w14:paraId="24378A86" w14:textId="77777777" w:rsidR="00184310" w:rsidRPr="003D70D8" w:rsidRDefault="001843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310" w:rsidRPr="003D70D8" w14:paraId="65A8EAB9" w14:textId="77777777" w:rsidTr="003D70D8">
        <w:trPr>
          <w:trHeight w:val="921"/>
        </w:trPr>
        <w:tc>
          <w:tcPr>
            <w:tcW w:w="3136" w:type="dxa"/>
          </w:tcPr>
          <w:p w14:paraId="3EB21DF5" w14:textId="77777777" w:rsidR="00184310" w:rsidRPr="003D70D8" w:rsidRDefault="00A34BB8">
            <w:pPr>
              <w:pStyle w:val="TableParagraph"/>
              <w:spacing w:line="230" w:lineRule="exact"/>
              <w:ind w:left="468" w:right="121"/>
              <w:rPr>
                <w:rFonts w:ascii="Arial" w:hAnsi="Arial" w:cs="Arial"/>
                <w:b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>Are the references sufficient and recent? If you have suggestions of additional references,</w:t>
            </w:r>
            <w:r w:rsidRPr="003D70D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D70D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3D70D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them</w:t>
            </w:r>
          </w:p>
        </w:tc>
        <w:tc>
          <w:tcPr>
            <w:tcW w:w="5831" w:type="dxa"/>
          </w:tcPr>
          <w:p w14:paraId="52340A1C" w14:textId="77777777" w:rsidR="00184310" w:rsidRPr="003D70D8" w:rsidRDefault="00A34BB8">
            <w:pPr>
              <w:pStyle w:val="TableParagraph"/>
              <w:ind w:right="193"/>
              <w:rPr>
                <w:rFonts w:ascii="Arial" w:hAnsi="Arial" w:cs="Arial"/>
                <w:sz w:val="20"/>
                <w:szCs w:val="20"/>
              </w:rPr>
            </w:pP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references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given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are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sufficient,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but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should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be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improved</w:t>
            </w:r>
            <w:r w:rsidRPr="003D70D8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with more recent references.</w:t>
            </w:r>
          </w:p>
        </w:tc>
        <w:tc>
          <w:tcPr>
            <w:tcW w:w="3273" w:type="dxa"/>
          </w:tcPr>
          <w:p w14:paraId="3174B74E" w14:textId="77777777" w:rsidR="00184310" w:rsidRPr="003D70D8" w:rsidRDefault="001843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41AEAD" w14:textId="77777777" w:rsidR="00184310" w:rsidRPr="003D70D8" w:rsidRDefault="00184310">
      <w:pPr>
        <w:pStyle w:val="TableParagraph"/>
        <w:rPr>
          <w:rFonts w:ascii="Arial" w:hAnsi="Arial" w:cs="Arial"/>
          <w:sz w:val="20"/>
          <w:szCs w:val="20"/>
        </w:rPr>
        <w:sectPr w:rsidR="00184310" w:rsidRPr="003D70D8">
          <w:pgSz w:w="15840" w:h="12240" w:orient="landscape"/>
          <w:pgMar w:top="1380" w:right="1080" w:bottom="280" w:left="1080" w:header="720" w:footer="720" w:gutter="0"/>
          <w:cols w:space="720"/>
        </w:sectPr>
      </w:pPr>
    </w:p>
    <w:p w14:paraId="1ED6D2CE" w14:textId="77777777" w:rsidR="00184310" w:rsidRPr="003D70D8" w:rsidRDefault="00184310">
      <w:pPr>
        <w:spacing w:before="221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6"/>
        <w:gridCol w:w="5831"/>
        <w:gridCol w:w="3273"/>
      </w:tblGrid>
      <w:tr w:rsidR="00184310" w:rsidRPr="003D70D8" w14:paraId="424D2331" w14:textId="77777777" w:rsidTr="003D70D8">
        <w:trPr>
          <w:trHeight w:val="702"/>
        </w:trPr>
        <w:tc>
          <w:tcPr>
            <w:tcW w:w="3136" w:type="dxa"/>
          </w:tcPr>
          <w:p w14:paraId="3261E5E7" w14:textId="77777777" w:rsidR="00184310" w:rsidRPr="003D70D8" w:rsidRDefault="00A34BB8">
            <w:pPr>
              <w:pStyle w:val="TableParagraph"/>
              <w:spacing w:line="228" w:lineRule="exact"/>
              <w:ind w:left="0" w:right="76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70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3D70D8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pacing w:val="-4"/>
                <w:sz w:val="20"/>
                <w:szCs w:val="20"/>
              </w:rPr>
              <w:t>form.</w:t>
            </w:r>
          </w:p>
        </w:tc>
        <w:tc>
          <w:tcPr>
            <w:tcW w:w="5831" w:type="dxa"/>
          </w:tcPr>
          <w:p w14:paraId="70BDAA2E" w14:textId="77777777" w:rsidR="00184310" w:rsidRPr="003D70D8" w:rsidRDefault="001843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</w:tcPr>
          <w:p w14:paraId="373689B1" w14:textId="77777777" w:rsidR="00184310" w:rsidRPr="003D70D8" w:rsidRDefault="001843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310" w:rsidRPr="003D70D8" w14:paraId="356B3D7F" w14:textId="77777777" w:rsidTr="003D70D8">
        <w:trPr>
          <w:trHeight w:val="921"/>
        </w:trPr>
        <w:tc>
          <w:tcPr>
            <w:tcW w:w="3136" w:type="dxa"/>
          </w:tcPr>
          <w:p w14:paraId="244BEB1D" w14:textId="77777777" w:rsidR="00184310" w:rsidRPr="003D70D8" w:rsidRDefault="00A34BB8">
            <w:pPr>
              <w:pStyle w:val="TableParagraph"/>
              <w:ind w:left="468"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D70D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D70D8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14:paraId="0F8788FC" w14:textId="77777777" w:rsidR="00184310" w:rsidRPr="003D70D8" w:rsidRDefault="00A34BB8">
            <w:pPr>
              <w:pStyle w:val="TableParagraph"/>
              <w:spacing w:line="237" w:lineRule="auto"/>
              <w:rPr>
                <w:rFonts w:ascii="Arial" w:hAnsi="Arial" w:cs="Arial"/>
                <w:sz w:val="20"/>
                <w:szCs w:val="20"/>
              </w:rPr>
            </w:pPr>
            <w:r w:rsidRPr="003D70D8">
              <w:rPr>
                <w:rFonts w:ascii="Arial" w:hAnsi="Arial" w:cs="Arial"/>
                <w:sz w:val="20"/>
                <w:szCs w:val="20"/>
              </w:rPr>
              <w:t>Yes,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3D70D8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quality</w:t>
            </w:r>
            <w:r w:rsidRPr="003D70D8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of</w:t>
            </w:r>
            <w:r w:rsidRPr="003D70D8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the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article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suitable</w:t>
            </w:r>
            <w:r w:rsidRPr="003D70D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for</w:t>
            </w: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 xml:space="preserve">scholarly </w:t>
            </w:r>
            <w:r w:rsidRPr="003D70D8">
              <w:rPr>
                <w:rFonts w:ascii="Arial" w:hAnsi="Arial" w:cs="Arial"/>
                <w:spacing w:val="-2"/>
                <w:sz w:val="20"/>
                <w:szCs w:val="20"/>
              </w:rPr>
              <w:t>communications</w:t>
            </w:r>
          </w:p>
        </w:tc>
        <w:tc>
          <w:tcPr>
            <w:tcW w:w="3273" w:type="dxa"/>
          </w:tcPr>
          <w:p w14:paraId="5D9EF008" w14:textId="77777777" w:rsidR="00184310" w:rsidRPr="003D70D8" w:rsidRDefault="001843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84310" w:rsidRPr="003D70D8" w14:paraId="03FD0932" w14:textId="77777777" w:rsidTr="003D70D8">
        <w:trPr>
          <w:trHeight w:val="1178"/>
        </w:trPr>
        <w:tc>
          <w:tcPr>
            <w:tcW w:w="3136" w:type="dxa"/>
          </w:tcPr>
          <w:p w14:paraId="6E22FBC3" w14:textId="77777777" w:rsidR="00184310" w:rsidRPr="003D70D8" w:rsidRDefault="00A34BB8">
            <w:pPr>
              <w:pStyle w:val="TableParagraph"/>
              <w:spacing w:line="224" w:lineRule="exact"/>
              <w:ind w:left="31" w:right="76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D70D8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14:paraId="4F2164BF" w14:textId="77777777" w:rsidR="00184310" w:rsidRPr="003D70D8" w:rsidRDefault="001843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73" w:type="dxa"/>
          </w:tcPr>
          <w:p w14:paraId="4F22C56F" w14:textId="77777777" w:rsidR="00184310" w:rsidRPr="003D70D8" w:rsidRDefault="001843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2B5D6D" w14:textId="77777777" w:rsidR="00184310" w:rsidRPr="003D70D8" w:rsidRDefault="00184310">
      <w:pPr>
        <w:spacing w:before="35"/>
        <w:rPr>
          <w:rFonts w:ascii="Arial" w:hAnsi="Arial" w:cs="Arial"/>
          <w:b/>
          <w:sz w:val="20"/>
          <w:szCs w:val="20"/>
        </w:rPr>
      </w:pPr>
    </w:p>
    <w:p w14:paraId="03AC22DA" w14:textId="77777777" w:rsidR="00184310" w:rsidRPr="003D70D8" w:rsidRDefault="00A34BB8">
      <w:pPr>
        <w:pStyle w:val="BodyText"/>
        <w:ind w:left="360"/>
        <w:rPr>
          <w:rFonts w:ascii="Arial" w:hAnsi="Arial" w:cs="Arial"/>
        </w:rPr>
      </w:pPr>
      <w:r w:rsidRPr="003D70D8">
        <w:rPr>
          <w:rFonts w:ascii="Arial" w:hAnsi="Arial" w:cs="Arial"/>
          <w:color w:val="000000"/>
          <w:highlight w:val="yellow"/>
          <w:u w:val="single"/>
        </w:rPr>
        <w:t>PART</w:t>
      </w:r>
      <w:r w:rsidRPr="003D70D8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3D70D8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7DC1A93B" w14:textId="77777777" w:rsidR="00184310" w:rsidRPr="003D70D8" w:rsidRDefault="00184310">
      <w:pPr>
        <w:spacing w:before="3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0"/>
        <w:gridCol w:w="2700"/>
        <w:gridCol w:w="5400"/>
      </w:tblGrid>
      <w:tr w:rsidR="00184310" w:rsidRPr="003D70D8" w14:paraId="72DBF941" w14:textId="77777777" w:rsidTr="003D70D8">
        <w:trPr>
          <w:trHeight w:val="96"/>
        </w:trPr>
        <w:tc>
          <w:tcPr>
            <w:tcW w:w="4050" w:type="dxa"/>
          </w:tcPr>
          <w:p w14:paraId="09864ACD" w14:textId="77777777" w:rsidR="00184310" w:rsidRPr="003D70D8" w:rsidRDefault="001843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7FF05271" w14:textId="77777777" w:rsidR="00184310" w:rsidRPr="003D70D8" w:rsidRDefault="00A34BB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D70D8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400" w:type="dxa"/>
          </w:tcPr>
          <w:p w14:paraId="4197AD31" w14:textId="77777777" w:rsidR="00184310" w:rsidRPr="003D70D8" w:rsidRDefault="00A34BB8">
            <w:pPr>
              <w:pStyle w:val="TableParagraph"/>
              <w:ind w:left="3" w:right="92"/>
              <w:rPr>
                <w:rFonts w:ascii="Arial" w:hAnsi="Arial" w:cs="Arial"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3D70D8">
              <w:rPr>
                <w:rFonts w:ascii="Arial" w:hAnsi="Arial" w:cs="Arial"/>
                <w:sz w:val="20"/>
                <w:szCs w:val="20"/>
              </w:rPr>
              <w:t>(It is mandatory</w:t>
            </w:r>
            <w:r w:rsidRPr="003D70D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that</w:t>
            </w:r>
            <w:r w:rsidRPr="003D70D8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authors</w:t>
            </w:r>
            <w:r w:rsidRPr="003D70D8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sz w:val="20"/>
                <w:szCs w:val="20"/>
              </w:rPr>
              <w:t>should write his/her feedback here)</w:t>
            </w:r>
          </w:p>
        </w:tc>
      </w:tr>
      <w:tr w:rsidR="00184310" w:rsidRPr="003D70D8" w14:paraId="028CA6FD" w14:textId="77777777" w:rsidTr="003D70D8">
        <w:trPr>
          <w:trHeight w:val="919"/>
        </w:trPr>
        <w:tc>
          <w:tcPr>
            <w:tcW w:w="4050" w:type="dxa"/>
          </w:tcPr>
          <w:p w14:paraId="7BF62540" w14:textId="77777777" w:rsidR="00184310" w:rsidRPr="003D70D8" w:rsidRDefault="00A34BB8">
            <w:pPr>
              <w:pStyle w:val="TableParagraph"/>
              <w:spacing w:before="229"/>
              <w:rPr>
                <w:rFonts w:ascii="Arial" w:hAnsi="Arial" w:cs="Arial"/>
                <w:b/>
                <w:sz w:val="20"/>
                <w:szCs w:val="20"/>
              </w:rPr>
            </w:pPr>
            <w:r w:rsidRPr="003D70D8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D70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3D70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3D70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3D70D8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D70D8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3D70D8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2700" w:type="dxa"/>
          </w:tcPr>
          <w:p w14:paraId="2D000528" w14:textId="77777777" w:rsidR="00184310" w:rsidRPr="003D70D8" w:rsidRDefault="00A34BB8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3D70D8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3D70D8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3D70D8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3D70D8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proofErr w:type="gramStart"/>
            <w:r w:rsidRPr="003D70D8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3D70D8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3D70D8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3D70D8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3D70D8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3D70D8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3D70D8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3D70D8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3D70D8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3D70D8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3D70D8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3D70D8">
              <w:rPr>
                <w:rFonts w:ascii="Arial" w:hAnsi="Arial" w:cs="Arial"/>
                <w:i/>
                <w:spacing w:val="-6"/>
                <w:sz w:val="20"/>
                <w:szCs w:val="20"/>
                <w:u w:val="single"/>
              </w:rPr>
              <w:t xml:space="preserve"> </w:t>
            </w:r>
            <w:r w:rsidRPr="003D70D8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3D70D8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3D70D8">
              <w:rPr>
                <w:rFonts w:ascii="Arial" w:hAnsi="Arial" w:cs="Arial"/>
                <w:i/>
                <w:sz w:val="20"/>
                <w:szCs w:val="20"/>
                <w:u w:val="single"/>
              </w:rPr>
              <w:t>here in detail)</w:t>
            </w:r>
          </w:p>
          <w:p w14:paraId="74D2A193" w14:textId="77777777" w:rsidR="00184310" w:rsidRPr="003D70D8" w:rsidRDefault="00A34BB8">
            <w:pPr>
              <w:pStyle w:val="TableParagraph"/>
              <w:spacing w:before="222" w:line="217" w:lineRule="exact"/>
              <w:rPr>
                <w:rFonts w:ascii="Arial" w:hAnsi="Arial" w:cs="Arial"/>
                <w:sz w:val="20"/>
                <w:szCs w:val="20"/>
              </w:rPr>
            </w:pPr>
            <w:r w:rsidRPr="003D70D8">
              <w:rPr>
                <w:rFonts w:ascii="Arial" w:hAnsi="Arial" w:cs="Arial"/>
                <w:spacing w:val="-5"/>
                <w:sz w:val="20"/>
                <w:szCs w:val="20"/>
              </w:rPr>
              <w:t>No</w:t>
            </w:r>
          </w:p>
        </w:tc>
        <w:tc>
          <w:tcPr>
            <w:tcW w:w="5400" w:type="dxa"/>
          </w:tcPr>
          <w:p w14:paraId="4F8D80A2" w14:textId="77777777" w:rsidR="00184310" w:rsidRPr="003D70D8" w:rsidRDefault="0018431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14FE94" w14:textId="3F050567" w:rsidR="00A34BB8" w:rsidRDefault="00616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</w:p>
    <w:p w14:paraId="38D6D0FD" w14:textId="77777777" w:rsidR="00616C44" w:rsidRPr="000D26E9" w:rsidRDefault="00616C44" w:rsidP="00616C4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        </w:t>
      </w:r>
      <w:r w:rsidRPr="000D26E9">
        <w:rPr>
          <w:rFonts w:ascii="Arial" w:hAnsi="Arial" w:cs="Arial"/>
          <w:b/>
          <w:u w:val="single"/>
        </w:rPr>
        <w:t>Reviewer details:</w:t>
      </w:r>
    </w:p>
    <w:p w14:paraId="0CF91BC1" w14:textId="77777777" w:rsidR="00616C44" w:rsidRDefault="00616C44" w:rsidP="00616C4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41C3A20" w14:textId="58BB5DB9" w:rsidR="00616C44" w:rsidRDefault="00616C44" w:rsidP="00616C44"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       </w:t>
      </w:r>
      <w:proofErr w:type="spellStart"/>
      <w:r w:rsidRPr="000D26E9">
        <w:rPr>
          <w:rFonts w:ascii="Arial" w:hAnsi="Arial" w:cs="Arial"/>
          <w:b/>
          <w:bCs/>
          <w:color w:val="000000"/>
          <w:sz w:val="20"/>
          <w:szCs w:val="20"/>
        </w:rPr>
        <w:t>Makhabbah</w:t>
      </w:r>
      <w:proofErr w:type="spellEnd"/>
      <w:r w:rsidRPr="000D26E9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0D26E9">
        <w:rPr>
          <w:rFonts w:ascii="Arial" w:hAnsi="Arial" w:cs="Arial"/>
          <w:b/>
          <w:bCs/>
          <w:color w:val="000000"/>
          <w:sz w:val="20"/>
          <w:szCs w:val="20"/>
        </w:rPr>
        <w:t>Jamilatun</w:t>
      </w:r>
      <w:proofErr w:type="spellEnd"/>
      <w:r w:rsidRPr="000D26E9">
        <w:rPr>
          <w:rFonts w:ascii="Arial" w:hAnsi="Arial" w:cs="Arial"/>
          <w:b/>
          <w:bCs/>
          <w:sz w:val="20"/>
          <w:szCs w:val="20"/>
        </w:rPr>
        <w:t xml:space="preserve">, </w:t>
      </w:r>
      <w:r w:rsidRPr="000D26E9">
        <w:rPr>
          <w:rFonts w:ascii="Arial" w:hAnsi="Arial" w:cs="Arial"/>
          <w:b/>
          <w:bCs/>
          <w:color w:val="000000"/>
          <w:sz w:val="20"/>
          <w:szCs w:val="20"/>
        </w:rPr>
        <w:t>Indonesia</w:t>
      </w:r>
    </w:p>
    <w:p w14:paraId="11F7A61A" w14:textId="69EEAAA6" w:rsidR="00616C44" w:rsidRPr="00616C44" w:rsidRDefault="00616C44"/>
    <w:sectPr w:rsidR="00616C44" w:rsidRPr="00616C44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4310"/>
    <w:rsid w:val="0007090A"/>
    <w:rsid w:val="00084E7B"/>
    <w:rsid w:val="00184310"/>
    <w:rsid w:val="001D06E0"/>
    <w:rsid w:val="003D70D8"/>
    <w:rsid w:val="003F678D"/>
    <w:rsid w:val="005854D4"/>
    <w:rsid w:val="00616C44"/>
    <w:rsid w:val="00957D71"/>
    <w:rsid w:val="00A34BB8"/>
    <w:rsid w:val="00BB459F"/>
    <w:rsid w:val="00F07268"/>
    <w:rsid w:val="00FB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DAC65"/>
  <w15:docId w15:val="{ECCDA80E-A577-4449-9758-BCCF6F6E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F07268"/>
    <w:rPr>
      <w:color w:val="0000FF"/>
      <w:u w:val="single"/>
    </w:rPr>
  </w:style>
  <w:style w:type="paragraph" w:customStyle="1" w:styleId="Affiliation">
    <w:name w:val="Affiliation"/>
    <w:basedOn w:val="Normal"/>
    <w:rsid w:val="00616C4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kprress.org/index.php/JOGA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CPU 1070</cp:lastModifiedBy>
  <cp:revision>11</cp:revision>
  <dcterms:created xsi:type="dcterms:W3CDTF">2025-06-05T10:17:00Z</dcterms:created>
  <dcterms:modified xsi:type="dcterms:W3CDTF">2025-06-10T08:29:00Z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2025-06-05T00:00:00Z</vt:filetime>
  </property>
  <property fmtid="{D5CDD505-2E9C-101B-9397-08002B2CF9AE}" pid="5" name="Producer">
    <vt:lpwstr>3-Heights(TM) PDF Security Shell 4.8.25.2 (http://www.pdf-tools.com)</vt:lpwstr>
  </property>
</Properties>
</file>