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4FD31" w14:textId="77777777" w:rsidR="00005A2F" w:rsidRDefault="00005A2F" w:rsidP="009450FB">
      <w:pPr>
        <w:jc w:val="center"/>
        <w:rPr>
          <w:rFonts w:ascii="Times New Roman" w:hAnsi="Times New Roman" w:cs="Times New Roman"/>
          <w:sz w:val="24"/>
          <w:szCs w:val="24"/>
        </w:rPr>
      </w:pPr>
      <w:r w:rsidRPr="00113770">
        <w:rPr>
          <w:rFonts w:ascii="Times New Roman" w:hAnsi="Times New Roman" w:cs="Times New Roman"/>
          <w:sz w:val="24"/>
          <w:szCs w:val="24"/>
        </w:rPr>
        <w:t>MUSIC PEDAGOGY AND LEAR</w:t>
      </w:r>
      <w:r w:rsidR="00F847F5">
        <w:rPr>
          <w:rFonts w:ascii="Times New Roman" w:hAnsi="Times New Roman" w:cs="Times New Roman"/>
          <w:sz w:val="24"/>
          <w:szCs w:val="24"/>
        </w:rPr>
        <w:t>NER ACQUISITION OF CREATIVITY AND CRITICAL THINKING</w:t>
      </w:r>
      <w:r w:rsidRPr="00113770">
        <w:rPr>
          <w:rFonts w:ascii="Times New Roman" w:hAnsi="Times New Roman" w:cs="Times New Roman"/>
          <w:sz w:val="24"/>
          <w:szCs w:val="24"/>
        </w:rPr>
        <w:t xml:space="preserve"> SKILLS</w:t>
      </w:r>
      <w:r>
        <w:rPr>
          <w:rFonts w:ascii="Times New Roman" w:hAnsi="Times New Roman" w:cs="Times New Roman"/>
          <w:sz w:val="24"/>
          <w:szCs w:val="24"/>
        </w:rPr>
        <w:t xml:space="preserve"> </w:t>
      </w:r>
    </w:p>
    <w:p w14:paraId="0E34808B" w14:textId="77777777" w:rsidR="00005A2F" w:rsidRPr="00113770" w:rsidRDefault="00005A2F" w:rsidP="00005A2F">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0F340640" w14:textId="77777777" w:rsidR="00005A2F" w:rsidRDefault="00F847F5" w:rsidP="00005A2F">
      <w:pPr>
        <w:jc w:val="both"/>
        <w:rPr>
          <w:rFonts w:ascii="Times New Roman" w:hAnsi="Times New Roman" w:cs="Times New Roman"/>
          <w:sz w:val="24"/>
          <w:szCs w:val="24"/>
        </w:rPr>
      </w:pPr>
      <w:r>
        <w:rPr>
          <w:rFonts w:ascii="Times New Roman" w:hAnsi="Times New Roman" w:cs="Times New Roman"/>
          <w:sz w:val="24"/>
          <w:szCs w:val="24"/>
        </w:rPr>
        <w:t>Creativity and critical thinking are among the 21</w:t>
      </w:r>
      <w:r w:rsidRPr="00334090">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learning skills that learners should be helped to acquire as far as the </w:t>
      </w:r>
      <w:r w:rsidR="00941F6D">
        <w:rPr>
          <w:rFonts w:ascii="Times New Roman" w:hAnsi="Times New Roman" w:cs="Times New Roman"/>
          <w:sz w:val="24"/>
          <w:szCs w:val="24"/>
        </w:rPr>
        <w:t>Competency B</w:t>
      </w:r>
      <w:r w:rsidR="00005A2F">
        <w:rPr>
          <w:rFonts w:ascii="Times New Roman" w:hAnsi="Times New Roman" w:cs="Times New Roman"/>
          <w:sz w:val="24"/>
          <w:szCs w:val="24"/>
        </w:rPr>
        <w:t xml:space="preserve">ased </w:t>
      </w:r>
      <w:r w:rsidR="00941F6D">
        <w:rPr>
          <w:rFonts w:ascii="Times New Roman" w:hAnsi="Times New Roman" w:cs="Times New Roman"/>
          <w:sz w:val="24"/>
          <w:szCs w:val="24"/>
        </w:rPr>
        <w:t>C</w:t>
      </w:r>
      <w:r w:rsidR="00005A2F">
        <w:rPr>
          <w:rFonts w:ascii="Times New Roman" w:hAnsi="Times New Roman" w:cs="Times New Roman"/>
          <w:sz w:val="24"/>
          <w:szCs w:val="24"/>
        </w:rPr>
        <w:t>urriculum</w:t>
      </w:r>
      <w:r>
        <w:rPr>
          <w:rFonts w:ascii="Times New Roman" w:hAnsi="Times New Roman" w:cs="Times New Roman"/>
          <w:sz w:val="24"/>
          <w:szCs w:val="24"/>
        </w:rPr>
        <w:t xml:space="preserve"> is concerned</w:t>
      </w:r>
      <w:r w:rsidR="00005A2F">
        <w:rPr>
          <w:rFonts w:ascii="Times New Roman" w:hAnsi="Times New Roman" w:cs="Times New Roman"/>
          <w:sz w:val="24"/>
          <w:szCs w:val="24"/>
        </w:rPr>
        <w:t>. The objective of this study was to determine the effect of music pedagogy on learner acquisition of c</w:t>
      </w:r>
      <w:r>
        <w:rPr>
          <w:rFonts w:ascii="Times New Roman" w:hAnsi="Times New Roman" w:cs="Times New Roman"/>
          <w:sz w:val="24"/>
          <w:szCs w:val="24"/>
        </w:rPr>
        <w:t>reativity</w:t>
      </w:r>
      <w:r w:rsidR="00005A2F">
        <w:rPr>
          <w:rFonts w:ascii="Times New Roman" w:hAnsi="Times New Roman" w:cs="Times New Roman"/>
          <w:sz w:val="24"/>
          <w:szCs w:val="24"/>
        </w:rPr>
        <w:t xml:space="preserve"> and c</w:t>
      </w:r>
      <w:r>
        <w:rPr>
          <w:rFonts w:ascii="Times New Roman" w:hAnsi="Times New Roman" w:cs="Times New Roman"/>
          <w:sz w:val="24"/>
          <w:szCs w:val="24"/>
        </w:rPr>
        <w:t>ritical thinking</w:t>
      </w:r>
      <w:r w:rsidR="00005A2F">
        <w:rPr>
          <w:rFonts w:ascii="Times New Roman" w:hAnsi="Times New Roman" w:cs="Times New Roman"/>
          <w:sz w:val="24"/>
          <w:szCs w:val="24"/>
        </w:rPr>
        <w:t xml:space="preserve"> skills. The study was based on Vygotsky’s Socio-cultural Theory of cognitive development and Bruner’s Cognitive Development Theory. This study was carried out in public primary schools of Bungoma County, Kenya. The respondents were 300 Grade Four learners, 20 music teachers of Grade Four, 20 head teachers, 2 Curriculum Support Officers and 1 </w:t>
      </w:r>
      <w:r w:rsidR="00941F6D">
        <w:rPr>
          <w:rFonts w:ascii="Times New Roman" w:hAnsi="Times New Roman" w:cs="Times New Roman"/>
          <w:sz w:val="24"/>
          <w:szCs w:val="24"/>
        </w:rPr>
        <w:t>Kenya Institute of Curriculum Development (</w:t>
      </w:r>
      <w:r w:rsidR="00005A2F">
        <w:rPr>
          <w:rFonts w:ascii="Times New Roman" w:hAnsi="Times New Roman" w:cs="Times New Roman"/>
          <w:sz w:val="24"/>
          <w:szCs w:val="24"/>
        </w:rPr>
        <w:t>KICD</w:t>
      </w:r>
      <w:r w:rsidR="00941F6D">
        <w:rPr>
          <w:rFonts w:ascii="Times New Roman" w:hAnsi="Times New Roman" w:cs="Times New Roman"/>
          <w:sz w:val="24"/>
          <w:szCs w:val="24"/>
        </w:rPr>
        <w:t>)</w:t>
      </w:r>
      <w:r w:rsidR="00005A2F">
        <w:rPr>
          <w:rFonts w:ascii="Times New Roman" w:hAnsi="Times New Roman" w:cs="Times New Roman"/>
          <w:sz w:val="24"/>
          <w:szCs w:val="24"/>
        </w:rPr>
        <w:t xml:space="preserve"> official. The instruments of data collection employed were questionnaires, interview schedules and observation guides. Research findings indicate </w:t>
      </w:r>
      <w:r w:rsidR="00841F46">
        <w:rPr>
          <w:rFonts w:ascii="Times New Roman" w:hAnsi="Times New Roman" w:cs="Times New Roman"/>
          <w:sz w:val="24"/>
          <w:szCs w:val="24"/>
        </w:rPr>
        <w:t>that most activities intended to promote creativity and critical thinking had not been introduced to learners.</w:t>
      </w:r>
      <w:r w:rsidR="00005A2F">
        <w:rPr>
          <w:rFonts w:ascii="Times New Roman" w:hAnsi="Times New Roman" w:cs="Times New Roman"/>
          <w:sz w:val="24"/>
          <w:szCs w:val="24"/>
        </w:rPr>
        <w:t xml:space="preserve"> This study is expected to help teachers to gauge their levels of preparedness in handling music and the Ministry of Education in </w:t>
      </w:r>
      <w:r w:rsidR="00DB5E95">
        <w:rPr>
          <w:rFonts w:ascii="Times New Roman" w:hAnsi="Times New Roman" w:cs="Times New Roman"/>
          <w:sz w:val="24"/>
          <w:szCs w:val="24"/>
        </w:rPr>
        <w:t>training of</w:t>
      </w:r>
      <w:r w:rsidR="00005A2F">
        <w:rPr>
          <w:rFonts w:ascii="Times New Roman" w:hAnsi="Times New Roman" w:cs="Times New Roman"/>
          <w:sz w:val="24"/>
          <w:szCs w:val="24"/>
        </w:rPr>
        <w:t xml:space="preserve"> </w:t>
      </w:r>
      <w:r w:rsidR="00DB5E95">
        <w:rPr>
          <w:rFonts w:ascii="Times New Roman" w:hAnsi="Times New Roman" w:cs="Times New Roman"/>
          <w:sz w:val="24"/>
          <w:szCs w:val="24"/>
        </w:rPr>
        <w:t>teachers of Music</w:t>
      </w:r>
      <w:r w:rsidR="00005A2F">
        <w:rPr>
          <w:rFonts w:ascii="Times New Roman" w:hAnsi="Times New Roman" w:cs="Times New Roman"/>
          <w:sz w:val="24"/>
          <w:szCs w:val="24"/>
        </w:rPr>
        <w:t>. Its findi</w:t>
      </w:r>
      <w:r w:rsidR="00941F6D">
        <w:rPr>
          <w:rFonts w:ascii="Times New Roman" w:hAnsi="Times New Roman" w:cs="Times New Roman"/>
          <w:sz w:val="24"/>
          <w:szCs w:val="24"/>
        </w:rPr>
        <w:t>ngs may also guide the KICD</w:t>
      </w:r>
      <w:r w:rsidR="00005A2F">
        <w:rPr>
          <w:rFonts w:ascii="Times New Roman" w:hAnsi="Times New Roman" w:cs="Times New Roman"/>
          <w:sz w:val="24"/>
          <w:szCs w:val="24"/>
        </w:rPr>
        <w:t xml:space="preserve"> to produce relevant </w:t>
      </w:r>
      <w:r w:rsidR="00DB5E95">
        <w:rPr>
          <w:rFonts w:ascii="Times New Roman" w:hAnsi="Times New Roman" w:cs="Times New Roman"/>
          <w:sz w:val="24"/>
          <w:szCs w:val="24"/>
        </w:rPr>
        <w:t xml:space="preserve">music </w:t>
      </w:r>
      <w:r w:rsidR="00005A2F">
        <w:rPr>
          <w:rFonts w:ascii="Times New Roman" w:hAnsi="Times New Roman" w:cs="Times New Roman"/>
          <w:sz w:val="24"/>
          <w:szCs w:val="24"/>
        </w:rPr>
        <w:t>materials</w:t>
      </w:r>
      <w:r w:rsidR="00DB5E95">
        <w:rPr>
          <w:rFonts w:ascii="Times New Roman" w:hAnsi="Times New Roman" w:cs="Times New Roman"/>
          <w:sz w:val="24"/>
          <w:szCs w:val="24"/>
        </w:rPr>
        <w:t>,</w:t>
      </w:r>
      <w:r w:rsidR="00005A2F">
        <w:rPr>
          <w:rFonts w:ascii="Times New Roman" w:hAnsi="Times New Roman" w:cs="Times New Roman"/>
          <w:sz w:val="24"/>
          <w:szCs w:val="24"/>
        </w:rPr>
        <w:t xml:space="preserve"> course books for music and appropriate </w:t>
      </w:r>
      <w:r w:rsidR="00037462">
        <w:rPr>
          <w:rFonts w:ascii="Times New Roman" w:hAnsi="Times New Roman" w:cs="Times New Roman"/>
          <w:sz w:val="24"/>
          <w:szCs w:val="24"/>
        </w:rPr>
        <w:t>music curriculum design.</w:t>
      </w:r>
    </w:p>
    <w:p w14:paraId="59E0901A" w14:textId="77777777" w:rsidR="00005A2F" w:rsidRDefault="00005A2F" w:rsidP="00005A2F">
      <w:pPr>
        <w:jc w:val="both"/>
        <w:rPr>
          <w:rFonts w:ascii="Times New Roman" w:hAnsi="Times New Roman" w:cs="Times New Roman"/>
          <w:sz w:val="24"/>
          <w:szCs w:val="24"/>
        </w:rPr>
      </w:pPr>
      <w:r>
        <w:rPr>
          <w:rFonts w:ascii="Times New Roman" w:hAnsi="Times New Roman" w:cs="Times New Roman"/>
          <w:b/>
          <w:sz w:val="24"/>
          <w:szCs w:val="24"/>
        </w:rPr>
        <w:t>Key words:</w:t>
      </w:r>
      <w:r>
        <w:rPr>
          <w:rFonts w:ascii="Times New Roman" w:hAnsi="Times New Roman" w:cs="Times New Roman"/>
          <w:sz w:val="24"/>
          <w:szCs w:val="24"/>
        </w:rPr>
        <w:t xml:space="preserve"> Music Pedagogy, C</w:t>
      </w:r>
      <w:r w:rsidR="004D447F">
        <w:rPr>
          <w:rFonts w:ascii="Times New Roman" w:hAnsi="Times New Roman" w:cs="Times New Roman"/>
          <w:sz w:val="24"/>
          <w:szCs w:val="24"/>
        </w:rPr>
        <w:t>reativity</w:t>
      </w:r>
      <w:r>
        <w:rPr>
          <w:rFonts w:ascii="Times New Roman" w:hAnsi="Times New Roman" w:cs="Times New Roman"/>
          <w:sz w:val="24"/>
          <w:szCs w:val="24"/>
        </w:rPr>
        <w:t>, C</w:t>
      </w:r>
      <w:r w:rsidR="004D447F">
        <w:rPr>
          <w:rFonts w:ascii="Times New Roman" w:hAnsi="Times New Roman" w:cs="Times New Roman"/>
          <w:sz w:val="24"/>
          <w:szCs w:val="24"/>
        </w:rPr>
        <w:t>ritical thinking</w:t>
      </w:r>
      <w:r>
        <w:rPr>
          <w:rFonts w:ascii="Times New Roman" w:hAnsi="Times New Roman" w:cs="Times New Roman"/>
          <w:sz w:val="24"/>
          <w:szCs w:val="24"/>
        </w:rPr>
        <w:t>, Competencies, Competency-</w:t>
      </w:r>
      <w:r w:rsidR="00941F6D">
        <w:rPr>
          <w:rFonts w:ascii="Times New Roman" w:hAnsi="Times New Roman" w:cs="Times New Roman"/>
          <w:sz w:val="24"/>
          <w:szCs w:val="24"/>
        </w:rPr>
        <w:t>B</w:t>
      </w:r>
      <w:r>
        <w:rPr>
          <w:rFonts w:ascii="Times New Roman" w:hAnsi="Times New Roman" w:cs="Times New Roman"/>
          <w:sz w:val="24"/>
          <w:szCs w:val="24"/>
        </w:rPr>
        <w:t>ased Curriculum.</w:t>
      </w:r>
    </w:p>
    <w:p w14:paraId="170520E5" w14:textId="77777777" w:rsidR="00005A2F" w:rsidRPr="00425227" w:rsidRDefault="00005A2F" w:rsidP="00005A2F">
      <w:pPr>
        <w:pStyle w:val="ListParagraph"/>
        <w:numPr>
          <w:ilvl w:val="0"/>
          <w:numId w:val="1"/>
        </w:numPr>
        <w:jc w:val="both"/>
        <w:rPr>
          <w:rFonts w:ascii="Times New Roman" w:hAnsi="Times New Roman" w:cs="Times New Roman"/>
          <w:sz w:val="24"/>
          <w:szCs w:val="24"/>
        </w:rPr>
      </w:pPr>
      <w:r w:rsidRPr="00425227">
        <w:rPr>
          <w:rFonts w:ascii="Times New Roman" w:hAnsi="Times New Roman" w:cs="Times New Roman"/>
          <w:b/>
          <w:sz w:val="24"/>
          <w:szCs w:val="24"/>
        </w:rPr>
        <w:t>Introduction</w:t>
      </w:r>
    </w:p>
    <w:p w14:paraId="3ACBB6CD" w14:textId="77777777" w:rsidR="00005A2F" w:rsidRPr="008E41F0" w:rsidRDefault="00005A2F" w:rsidP="00005A2F">
      <w:pPr>
        <w:spacing w:line="360" w:lineRule="auto"/>
        <w:jc w:val="both"/>
        <w:rPr>
          <w:rFonts w:ascii="Times New Roman" w:eastAsia="Arial Unicode MS" w:hAnsi="Times New Roman"/>
          <w:sz w:val="24"/>
          <w:szCs w:val="24"/>
        </w:rPr>
      </w:pPr>
      <w:r w:rsidRPr="00425227">
        <w:rPr>
          <w:rFonts w:ascii="Times New Roman" w:hAnsi="Times New Roman" w:cs="Times New Roman"/>
          <w:sz w:val="24"/>
          <w:szCs w:val="24"/>
        </w:rPr>
        <w:t xml:space="preserve"> </w:t>
      </w:r>
      <w:r>
        <w:rPr>
          <w:rFonts w:ascii="Times New Roman" w:eastAsia="Arial Unicode MS" w:hAnsi="Times New Roman"/>
          <w:sz w:val="24"/>
          <w:szCs w:val="24"/>
        </w:rPr>
        <w:t>The world in which today’s learners graduate into is quite different from the one of yesteryears. 21</w:t>
      </w:r>
      <w:r w:rsidRPr="008E41F0">
        <w:rPr>
          <w:rFonts w:ascii="Times New Roman" w:eastAsia="Arial Unicode MS" w:hAnsi="Times New Roman"/>
          <w:sz w:val="24"/>
          <w:szCs w:val="24"/>
          <w:vertAlign w:val="superscript"/>
        </w:rPr>
        <w:t>st</w:t>
      </w:r>
      <w:r>
        <w:rPr>
          <w:rFonts w:ascii="Times New Roman" w:eastAsia="Arial Unicode MS" w:hAnsi="Times New Roman"/>
          <w:sz w:val="24"/>
          <w:szCs w:val="24"/>
        </w:rPr>
        <w:t xml:space="preserve"> Century learners are confronted with complex and numerous challenges-social, cultural, economic and technological. For this reason, education must prepare learners who possess sophisticated, diversified and complementary competencies that will enable them to navigate through these challenges (TSC, 2019). Every teacher must be equipped with a wide range of skills, that is, content knowledge and practical skills to prepare learners to succeed in work and life in a global economy (TSC, 2019).</w:t>
      </w:r>
    </w:p>
    <w:p w14:paraId="3430A67F" w14:textId="77777777" w:rsidR="00005A2F" w:rsidRDefault="00005A2F" w:rsidP="00005A2F">
      <w:pPr>
        <w:spacing w:line="360" w:lineRule="auto"/>
        <w:jc w:val="both"/>
        <w:rPr>
          <w:rFonts w:ascii="Times New Roman" w:hAnsi="Times New Roman"/>
          <w:sz w:val="24"/>
          <w:szCs w:val="24"/>
        </w:rPr>
      </w:pPr>
      <w:r>
        <w:rPr>
          <w:rFonts w:ascii="Times New Roman" w:eastAsia="Arial Unicode MS" w:hAnsi="Times New Roman"/>
          <w:sz w:val="24"/>
          <w:szCs w:val="24"/>
        </w:rPr>
        <w:t xml:space="preserve">CBC is divided into three levels which are: Early Years Education, Middle School Education and Senior School. The CBC is a 2:6:6:3 system of education where the learner spends 2 years at pre-primary level, 6 years at primary level, 6 years at secondary level and at least 3 years at university level. </w:t>
      </w:r>
      <w:r w:rsidRPr="00E50315">
        <w:rPr>
          <w:rFonts w:ascii="Times New Roman" w:hAnsi="Times New Roman"/>
          <w:sz w:val="24"/>
          <w:szCs w:val="24"/>
        </w:rPr>
        <w:t>The CBC under the 2-6-6-3</w:t>
      </w:r>
      <w:r>
        <w:rPr>
          <w:rFonts w:ascii="Times New Roman" w:hAnsi="Times New Roman"/>
          <w:sz w:val="24"/>
          <w:szCs w:val="24"/>
        </w:rPr>
        <w:t xml:space="preserve"> system of education in Kenya was unveiled in 2017 to replace the 8-4-4 system of education which served Kenya for 32 years. CBC is where learning is based on the needs and potential of individual learners under a flexible framework </w:t>
      </w:r>
      <w:r>
        <w:rPr>
          <w:rFonts w:ascii="Times New Roman" w:hAnsi="Times New Roman"/>
          <w:sz w:val="24"/>
          <w:szCs w:val="24"/>
        </w:rPr>
        <w:lastRenderedPageBreak/>
        <w:t>and parameters that move and shift according to the learners’ demands. CBC is collective learning in which the learner and instructor are partners in the learning process as they jointly seek answers and solutions to simple and complex learning expectations useful to human. CBC promotes hands-on training and infuses acquisition of new knowledge through observation, learning as you do, experiential learning and practical experimenting in order to become better at each succeeding stage. In CBC, exams are not necessary but competency is measured by several methods in order to ascertain that the learner is mastering content or getting better at what they are doing (KICD, 2017).</w:t>
      </w:r>
    </w:p>
    <w:p w14:paraId="49702FAD" w14:textId="77777777" w:rsidR="00005A2F" w:rsidRDefault="00005A2F" w:rsidP="00005A2F">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Music is one of the subjects re-introduced in the primary school curriculum under CBC. According to KICD</w:t>
      </w:r>
      <w:r w:rsidR="003E1A06">
        <w:rPr>
          <w:rFonts w:ascii="Times New Roman" w:eastAsia="Arial Unicode MS" w:hAnsi="Times New Roman"/>
          <w:sz w:val="24"/>
          <w:szCs w:val="24"/>
        </w:rPr>
        <w:t xml:space="preserve"> (2017)</w:t>
      </w:r>
      <w:r>
        <w:rPr>
          <w:rFonts w:ascii="Times New Roman" w:eastAsia="Arial Unicode MS" w:hAnsi="Times New Roman"/>
          <w:sz w:val="24"/>
          <w:szCs w:val="24"/>
        </w:rPr>
        <w:t>, content in Grade Four is organized in three broad strands which are: Performing, creating and composing and listening, responding and appreciation. Under performance, the learner is to be exposed to singing and playing of instruments. Singing at grade four is for purposes of learning performance skills, roles of music in different occasions, practical mastery of music elements and theme or message. On instruments, the learner is supposed to play the descant recorder. The descant recorder is a wind instrument played by blowing. Concepts to be covered are: Parts of a recorder, assembling a recorder, finger numbers, holding (posture), how to cover the holes, blowing and fingering to play notes G, A and B. In addition, pupils should be taught to play tunes built on notes G, A and B.</w:t>
      </w:r>
    </w:p>
    <w:p w14:paraId="6FE1DC02" w14:textId="77777777" w:rsidR="00005A2F" w:rsidRDefault="003419B2" w:rsidP="00005A2F">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Proper teaching of t</w:t>
      </w:r>
      <w:r w:rsidR="00005A2F">
        <w:rPr>
          <w:rFonts w:ascii="Times New Roman" w:eastAsia="Arial Unicode MS" w:hAnsi="Times New Roman"/>
          <w:sz w:val="24"/>
          <w:szCs w:val="24"/>
        </w:rPr>
        <w:t xml:space="preserve">he three strands </w:t>
      </w:r>
      <w:r>
        <w:rPr>
          <w:rFonts w:ascii="Times New Roman" w:eastAsia="Arial Unicode MS" w:hAnsi="Times New Roman"/>
          <w:sz w:val="24"/>
          <w:szCs w:val="24"/>
        </w:rPr>
        <w:t>is</w:t>
      </w:r>
      <w:r w:rsidR="00005A2F">
        <w:rPr>
          <w:rFonts w:ascii="Times New Roman" w:eastAsia="Arial Unicode MS" w:hAnsi="Times New Roman"/>
          <w:sz w:val="24"/>
          <w:szCs w:val="24"/>
        </w:rPr>
        <w:t xml:space="preserve"> expected to </w:t>
      </w:r>
      <w:r>
        <w:rPr>
          <w:rFonts w:ascii="Times New Roman" w:eastAsia="Arial Unicode MS" w:hAnsi="Times New Roman"/>
          <w:sz w:val="24"/>
          <w:szCs w:val="24"/>
        </w:rPr>
        <w:t>guide</w:t>
      </w:r>
      <w:r w:rsidR="00005A2F">
        <w:rPr>
          <w:rFonts w:ascii="Times New Roman" w:eastAsia="Arial Unicode MS" w:hAnsi="Times New Roman"/>
          <w:sz w:val="24"/>
          <w:szCs w:val="24"/>
        </w:rPr>
        <w:t xml:space="preserve"> learner</w:t>
      </w:r>
      <w:r>
        <w:rPr>
          <w:rFonts w:ascii="Times New Roman" w:eastAsia="Arial Unicode MS" w:hAnsi="Times New Roman"/>
          <w:sz w:val="24"/>
          <w:szCs w:val="24"/>
        </w:rPr>
        <w:t>s</w:t>
      </w:r>
      <w:r w:rsidR="00005A2F">
        <w:rPr>
          <w:rFonts w:ascii="Times New Roman" w:eastAsia="Arial Unicode MS" w:hAnsi="Times New Roman"/>
          <w:sz w:val="24"/>
          <w:szCs w:val="24"/>
        </w:rPr>
        <w:t xml:space="preserve"> to acquire c</w:t>
      </w:r>
      <w:r>
        <w:rPr>
          <w:rFonts w:ascii="Times New Roman" w:eastAsia="Arial Unicode MS" w:hAnsi="Times New Roman"/>
          <w:sz w:val="24"/>
          <w:szCs w:val="24"/>
        </w:rPr>
        <w:t>reativity</w:t>
      </w:r>
      <w:r w:rsidR="00005A2F">
        <w:rPr>
          <w:rFonts w:ascii="Times New Roman" w:eastAsia="Arial Unicode MS" w:hAnsi="Times New Roman"/>
          <w:sz w:val="24"/>
          <w:szCs w:val="24"/>
        </w:rPr>
        <w:t xml:space="preserve"> and c</w:t>
      </w:r>
      <w:r>
        <w:rPr>
          <w:rFonts w:ascii="Times New Roman" w:eastAsia="Arial Unicode MS" w:hAnsi="Times New Roman"/>
          <w:sz w:val="24"/>
          <w:szCs w:val="24"/>
        </w:rPr>
        <w:t>ritical thinking</w:t>
      </w:r>
      <w:r w:rsidR="00005A2F">
        <w:rPr>
          <w:rFonts w:ascii="Times New Roman" w:eastAsia="Arial Unicode MS" w:hAnsi="Times New Roman"/>
          <w:sz w:val="24"/>
          <w:szCs w:val="24"/>
        </w:rPr>
        <w:t xml:space="preserve"> skills. </w:t>
      </w:r>
      <w:r w:rsidR="00627B18">
        <w:rPr>
          <w:rFonts w:ascii="Times New Roman" w:eastAsia="Arial Unicode MS" w:hAnsi="Times New Roman"/>
          <w:sz w:val="24"/>
          <w:szCs w:val="24"/>
        </w:rPr>
        <w:t>Activities intended to promote creativity and critical thinking of Grade Four learners are: Singing melodies based on d, r, m, creating melodies based on d, r, m, interpreting hand signs for d, r, m, creating rhythmic patterns, recording performances, composing tunes on descant recorder using notes B, A, G, disc</w:t>
      </w:r>
      <w:r w:rsidR="00BC56E7">
        <w:rPr>
          <w:rFonts w:ascii="Times New Roman" w:eastAsia="Arial Unicode MS" w:hAnsi="Times New Roman"/>
          <w:sz w:val="24"/>
          <w:szCs w:val="24"/>
        </w:rPr>
        <w:t xml:space="preserve">ussing different elements of live or recorded music, </w:t>
      </w:r>
      <w:r w:rsidR="00807EA0">
        <w:rPr>
          <w:rFonts w:ascii="Times New Roman" w:eastAsia="Arial Unicode MS" w:hAnsi="Times New Roman"/>
          <w:sz w:val="24"/>
          <w:szCs w:val="24"/>
        </w:rPr>
        <w:t xml:space="preserve">and </w:t>
      </w:r>
      <w:r w:rsidR="00BC56E7">
        <w:rPr>
          <w:rFonts w:ascii="Times New Roman" w:eastAsia="Arial Unicode MS" w:hAnsi="Times New Roman"/>
          <w:sz w:val="24"/>
          <w:szCs w:val="24"/>
        </w:rPr>
        <w:t>maki</w:t>
      </w:r>
      <w:r w:rsidR="00516A6F">
        <w:rPr>
          <w:rFonts w:ascii="Times New Roman" w:eastAsia="Arial Unicode MS" w:hAnsi="Times New Roman"/>
          <w:sz w:val="24"/>
          <w:szCs w:val="24"/>
        </w:rPr>
        <w:t xml:space="preserve">ng </w:t>
      </w:r>
      <w:r w:rsidR="00BC56E7">
        <w:rPr>
          <w:rFonts w:ascii="Times New Roman" w:eastAsia="Arial Unicode MS" w:hAnsi="Times New Roman"/>
          <w:sz w:val="24"/>
          <w:szCs w:val="24"/>
        </w:rPr>
        <w:t>percussions</w:t>
      </w:r>
      <w:r w:rsidR="00516A6F">
        <w:rPr>
          <w:rFonts w:ascii="Times New Roman" w:eastAsia="Arial Unicode MS" w:hAnsi="Times New Roman"/>
          <w:sz w:val="24"/>
          <w:szCs w:val="24"/>
        </w:rPr>
        <w:t>.</w:t>
      </w:r>
      <w:r w:rsidR="00005A2F">
        <w:rPr>
          <w:rFonts w:ascii="Times New Roman" w:eastAsia="Arial Unicode MS" w:hAnsi="Times New Roman"/>
          <w:sz w:val="24"/>
          <w:szCs w:val="24"/>
        </w:rPr>
        <w:t xml:space="preserve"> However, learners are not exposed to all these activities</w:t>
      </w:r>
      <w:r w:rsidR="003E1A06">
        <w:rPr>
          <w:rFonts w:ascii="Times New Roman" w:eastAsia="Arial Unicode MS" w:hAnsi="Times New Roman"/>
          <w:sz w:val="24"/>
          <w:szCs w:val="24"/>
        </w:rPr>
        <w:t xml:space="preserve"> because teachers teaching them underwent 8:4:4 training which was mainly theoretical (</w:t>
      </w:r>
      <w:proofErr w:type="spellStart"/>
      <w:r w:rsidR="003E1A06">
        <w:rPr>
          <w:rFonts w:ascii="Times New Roman" w:eastAsia="Arial Unicode MS" w:hAnsi="Times New Roman"/>
          <w:sz w:val="24"/>
          <w:szCs w:val="24"/>
        </w:rPr>
        <w:t>Abwao</w:t>
      </w:r>
      <w:proofErr w:type="spellEnd"/>
      <w:r w:rsidR="003E1A06">
        <w:rPr>
          <w:rFonts w:ascii="Times New Roman" w:eastAsia="Arial Unicode MS" w:hAnsi="Times New Roman"/>
          <w:sz w:val="24"/>
          <w:szCs w:val="24"/>
        </w:rPr>
        <w:t xml:space="preserve"> &amp; </w:t>
      </w:r>
      <w:proofErr w:type="spellStart"/>
      <w:r w:rsidR="003E1A06">
        <w:rPr>
          <w:rFonts w:ascii="Times New Roman" w:eastAsia="Arial Unicode MS" w:hAnsi="Times New Roman"/>
          <w:sz w:val="24"/>
          <w:szCs w:val="24"/>
        </w:rPr>
        <w:t>Nyachieo</w:t>
      </w:r>
      <w:proofErr w:type="spellEnd"/>
      <w:r w:rsidR="003E1A06">
        <w:rPr>
          <w:rFonts w:ascii="Times New Roman" w:eastAsia="Arial Unicode MS" w:hAnsi="Times New Roman"/>
          <w:sz w:val="24"/>
          <w:szCs w:val="24"/>
        </w:rPr>
        <w:t xml:space="preserve">, 2009).  </w:t>
      </w:r>
      <w:r w:rsidR="00005A2F">
        <w:rPr>
          <w:rFonts w:ascii="Times New Roman" w:eastAsia="Arial Unicode MS" w:hAnsi="Times New Roman"/>
          <w:sz w:val="24"/>
          <w:szCs w:val="24"/>
        </w:rPr>
        <w:t xml:space="preserve"> </w:t>
      </w:r>
      <w:r w:rsidR="003E1A06">
        <w:rPr>
          <w:rFonts w:ascii="Times New Roman" w:eastAsia="Arial Unicode MS" w:hAnsi="Times New Roman"/>
          <w:sz w:val="24"/>
          <w:szCs w:val="24"/>
        </w:rPr>
        <w:t>This study assessed the influence of music pedagogy on learner acquisition of creativity and critical thinking skills.</w:t>
      </w:r>
    </w:p>
    <w:p w14:paraId="46C2229A" w14:textId="77777777" w:rsidR="00005A2F" w:rsidRPr="0049199E" w:rsidRDefault="00005A2F" w:rsidP="00005A2F">
      <w:pPr>
        <w:pStyle w:val="ListParagraph"/>
        <w:numPr>
          <w:ilvl w:val="0"/>
          <w:numId w:val="1"/>
        </w:numPr>
        <w:rPr>
          <w:rFonts w:ascii="Times New Roman" w:eastAsia="Arial Unicode MS" w:hAnsi="Times New Roman"/>
          <w:sz w:val="24"/>
          <w:szCs w:val="24"/>
        </w:rPr>
      </w:pPr>
      <w:r w:rsidRPr="0049199E">
        <w:rPr>
          <w:rFonts w:ascii="Times New Roman" w:eastAsia="Arial Unicode MS" w:hAnsi="Times New Roman"/>
          <w:b/>
          <w:sz w:val="24"/>
          <w:szCs w:val="24"/>
        </w:rPr>
        <w:t>Data and Methods</w:t>
      </w:r>
    </w:p>
    <w:p w14:paraId="20B63AC0" w14:textId="77777777" w:rsidR="00005A2F" w:rsidRPr="000205B9" w:rsidRDefault="00005A2F" w:rsidP="000205B9">
      <w:pPr>
        <w:rPr>
          <w:rFonts w:ascii="Times New Roman" w:eastAsia="Arial Unicode MS" w:hAnsi="Times New Roman"/>
          <w:sz w:val="24"/>
          <w:szCs w:val="24"/>
        </w:rPr>
      </w:pPr>
      <w:r w:rsidRPr="000205B9">
        <w:rPr>
          <w:rFonts w:ascii="Times New Roman" w:eastAsia="Arial Unicode MS" w:hAnsi="Times New Roman"/>
          <w:sz w:val="24"/>
          <w:szCs w:val="24"/>
        </w:rPr>
        <w:t>Data was collected from</w:t>
      </w:r>
      <w:r w:rsidR="000205B9">
        <w:rPr>
          <w:rFonts w:ascii="Times New Roman" w:eastAsia="Arial Unicode MS" w:hAnsi="Times New Roman"/>
          <w:sz w:val="24"/>
          <w:szCs w:val="24"/>
        </w:rPr>
        <w:t xml:space="preserve"> </w:t>
      </w:r>
      <w:r w:rsidRPr="000205B9">
        <w:rPr>
          <w:rFonts w:ascii="Times New Roman" w:eastAsia="Arial Unicode MS" w:hAnsi="Times New Roman"/>
          <w:sz w:val="24"/>
          <w:szCs w:val="24"/>
        </w:rPr>
        <w:t>teachers</w:t>
      </w:r>
      <w:r w:rsidR="000205B9">
        <w:rPr>
          <w:rFonts w:ascii="Times New Roman" w:eastAsia="Arial Unicode MS" w:hAnsi="Times New Roman"/>
          <w:sz w:val="24"/>
          <w:szCs w:val="24"/>
        </w:rPr>
        <w:t xml:space="preserve"> of Music</w:t>
      </w:r>
      <w:r w:rsidRPr="000205B9">
        <w:rPr>
          <w:rFonts w:ascii="Times New Roman" w:eastAsia="Arial Unicode MS" w:hAnsi="Times New Roman"/>
          <w:sz w:val="24"/>
          <w:szCs w:val="24"/>
        </w:rPr>
        <w:t>,</w:t>
      </w:r>
      <w:r w:rsidR="000205B9">
        <w:rPr>
          <w:rFonts w:ascii="Times New Roman" w:eastAsia="Arial Unicode MS" w:hAnsi="Times New Roman"/>
          <w:sz w:val="24"/>
          <w:szCs w:val="24"/>
        </w:rPr>
        <w:t xml:space="preserve"> </w:t>
      </w:r>
      <w:r w:rsidRPr="000205B9">
        <w:rPr>
          <w:rFonts w:ascii="Times New Roman" w:eastAsia="Arial Unicode MS" w:hAnsi="Times New Roman"/>
          <w:sz w:val="24"/>
          <w:szCs w:val="24"/>
        </w:rPr>
        <w:t>learners, head teachers, curriculum support officers and Kenya Institute of Curriculum Development official for a period of one month.</w:t>
      </w:r>
    </w:p>
    <w:p w14:paraId="09F89233" w14:textId="77777777" w:rsidR="00005A2F" w:rsidRDefault="00005A2F" w:rsidP="00005A2F">
      <w:pPr>
        <w:rPr>
          <w:rFonts w:ascii="Times New Roman" w:eastAsia="Arial Unicode MS" w:hAnsi="Times New Roman"/>
          <w:sz w:val="24"/>
          <w:szCs w:val="24"/>
        </w:rPr>
      </w:pPr>
      <w:r>
        <w:rPr>
          <w:rFonts w:ascii="Times New Roman" w:eastAsia="Arial Unicode MS" w:hAnsi="Times New Roman"/>
          <w:b/>
          <w:sz w:val="24"/>
          <w:szCs w:val="24"/>
        </w:rPr>
        <w:lastRenderedPageBreak/>
        <w:t>2.1 Participants</w:t>
      </w:r>
    </w:p>
    <w:p w14:paraId="200D55B8" w14:textId="77777777" w:rsidR="00005A2F" w:rsidRDefault="000205B9" w:rsidP="00005A2F">
      <w:pPr>
        <w:rPr>
          <w:rFonts w:ascii="Times New Roman" w:eastAsia="Arial Unicode MS" w:hAnsi="Times New Roman"/>
          <w:sz w:val="24"/>
          <w:szCs w:val="24"/>
        </w:rPr>
      </w:pPr>
      <w:r>
        <w:rPr>
          <w:rFonts w:ascii="Times New Roman" w:eastAsia="Arial Unicode MS" w:hAnsi="Times New Roman"/>
          <w:sz w:val="24"/>
          <w:szCs w:val="24"/>
        </w:rPr>
        <w:t xml:space="preserve">Participants </w:t>
      </w:r>
      <w:r w:rsidR="00005A2F">
        <w:rPr>
          <w:rFonts w:ascii="Times New Roman" w:eastAsia="Arial Unicode MS" w:hAnsi="Times New Roman"/>
          <w:sz w:val="24"/>
          <w:szCs w:val="24"/>
        </w:rPr>
        <w:t>in this study were 20 Grade Four Music teachers, 300 Grade Four learners, 20 head teachers of public primary schools, 2 curriculum Support officers and 1 KICD official.</w:t>
      </w:r>
    </w:p>
    <w:p w14:paraId="3A9E273F" w14:textId="77777777" w:rsidR="00005A2F" w:rsidRDefault="00005A2F" w:rsidP="00005A2F">
      <w:pPr>
        <w:rPr>
          <w:rFonts w:ascii="Times New Roman" w:eastAsia="Arial Unicode MS" w:hAnsi="Times New Roman"/>
          <w:sz w:val="24"/>
          <w:szCs w:val="24"/>
        </w:rPr>
      </w:pPr>
      <w:r>
        <w:rPr>
          <w:rFonts w:ascii="Times New Roman" w:eastAsia="Arial Unicode MS" w:hAnsi="Times New Roman"/>
          <w:b/>
          <w:sz w:val="24"/>
          <w:szCs w:val="24"/>
        </w:rPr>
        <w:t>2.2 Data Collection</w:t>
      </w:r>
    </w:p>
    <w:p w14:paraId="60546697" w14:textId="77777777" w:rsidR="00B66D3B" w:rsidRDefault="00005A2F" w:rsidP="00807EA0">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researcher visited each sampled school and did formal introduction. Instruments for data collection were questionnaires, interview schedules and observation guides. </w:t>
      </w:r>
      <w:r w:rsidR="00D9797F">
        <w:rPr>
          <w:rFonts w:ascii="Times New Roman" w:eastAsia="Arial Unicode MS" w:hAnsi="Times New Roman"/>
          <w:sz w:val="24"/>
          <w:szCs w:val="24"/>
        </w:rPr>
        <w:t>Q</w:t>
      </w:r>
      <w:r>
        <w:rPr>
          <w:rFonts w:ascii="Times New Roman" w:eastAsia="Arial Unicode MS" w:hAnsi="Times New Roman"/>
          <w:sz w:val="24"/>
          <w:szCs w:val="24"/>
        </w:rPr>
        <w:t xml:space="preserve">uestionnaires </w:t>
      </w:r>
      <w:r w:rsidR="00D9797F">
        <w:rPr>
          <w:rFonts w:ascii="Times New Roman" w:eastAsia="Arial Unicode MS" w:hAnsi="Times New Roman"/>
          <w:sz w:val="24"/>
          <w:szCs w:val="24"/>
        </w:rPr>
        <w:t xml:space="preserve">were filled by teachers </w:t>
      </w:r>
      <w:r>
        <w:rPr>
          <w:rFonts w:ascii="Times New Roman" w:eastAsia="Arial Unicode MS" w:hAnsi="Times New Roman"/>
          <w:sz w:val="24"/>
          <w:szCs w:val="24"/>
        </w:rPr>
        <w:t xml:space="preserve">and were collected on the same day. As filling </w:t>
      </w:r>
      <w:r w:rsidR="00D9797F">
        <w:rPr>
          <w:rFonts w:ascii="Times New Roman" w:eastAsia="Arial Unicode MS" w:hAnsi="Times New Roman"/>
          <w:sz w:val="24"/>
          <w:szCs w:val="24"/>
        </w:rPr>
        <w:t xml:space="preserve">of </w:t>
      </w:r>
      <w:r w:rsidR="0077798E">
        <w:rPr>
          <w:rFonts w:ascii="Times New Roman" w:eastAsia="Arial Unicode MS" w:hAnsi="Times New Roman"/>
          <w:sz w:val="24"/>
          <w:szCs w:val="24"/>
        </w:rPr>
        <w:t>questionnaire</w:t>
      </w:r>
      <w:r w:rsidR="00D9797F">
        <w:rPr>
          <w:rFonts w:ascii="Times New Roman" w:eastAsia="Arial Unicode MS" w:hAnsi="Times New Roman"/>
          <w:sz w:val="24"/>
          <w:szCs w:val="24"/>
        </w:rPr>
        <w:t xml:space="preserve"> by</w:t>
      </w:r>
      <w:r w:rsidR="00692BE6">
        <w:rPr>
          <w:rFonts w:ascii="Times New Roman" w:eastAsia="Arial Unicode MS" w:hAnsi="Times New Roman"/>
          <w:sz w:val="24"/>
          <w:szCs w:val="24"/>
        </w:rPr>
        <w:t xml:space="preserve"> the teacher</w:t>
      </w:r>
      <w:r w:rsidR="00D9797F">
        <w:rPr>
          <w:rFonts w:ascii="Times New Roman" w:eastAsia="Arial Unicode MS" w:hAnsi="Times New Roman"/>
          <w:sz w:val="24"/>
          <w:szCs w:val="24"/>
        </w:rPr>
        <w:t xml:space="preserve"> </w:t>
      </w:r>
      <w:r w:rsidR="00692BE6">
        <w:rPr>
          <w:rFonts w:ascii="Times New Roman" w:eastAsia="Arial Unicode MS" w:hAnsi="Times New Roman"/>
          <w:sz w:val="24"/>
          <w:szCs w:val="24"/>
        </w:rPr>
        <w:t xml:space="preserve">of music </w:t>
      </w:r>
      <w:r w:rsidR="00D9797F">
        <w:rPr>
          <w:rFonts w:ascii="Times New Roman" w:eastAsia="Arial Unicode MS" w:hAnsi="Times New Roman"/>
          <w:sz w:val="24"/>
          <w:szCs w:val="24"/>
        </w:rPr>
        <w:t>was on going</w:t>
      </w:r>
      <w:r>
        <w:rPr>
          <w:rFonts w:ascii="Times New Roman" w:eastAsia="Arial Unicode MS" w:hAnsi="Times New Roman"/>
          <w:sz w:val="24"/>
          <w:szCs w:val="24"/>
        </w:rPr>
        <w:t xml:space="preserve">, the researcher was conducting an interview with the school head teacher. </w:t>
      </w:r>
      <w:r w:rsidR="00D9797F">
        <w:rPr>
          <w:rFonts w:ascii="Times New Roman" w:eastAsia="Arial Unicode MS" w:hAnsi="Times New Roman"/>
          <w:sz w:val="24"/>
          <w:szCs w:val="24"/>
        </w:rPr>
        <w:t xml:space="preserve">After dealing with the teacher of Music and head teacher, sampled learners were </w:t>
      </w:r>
      <w:r>
        <w:rPr>
          <w:rFonts w:ascii="Times New Roman" w:eastAsia="Arial Unicode MS" w:hAnsi="Times New Roman"/>
          <w:sz w:val="24"/>
          <w:szCs w:val="24"/>
        </w:rPr>
        <w:t>observed performing activities that promote c</w:t>
      </w:r>
      <w:r w:rsidR="00D9797F">
        <w:rPr>
          <w:rFonts w:ascii="Times New Roman" w:eastAsia="Arial Unicode MS" w:hAnsi="Times New Roman"/>
          <w:sz w:val="24"/>
          <w:szCs w:val="24"/>
        </w:rPr>
        <w:t>reativity</w:t>
      </w:r>
      <w:r>
        <w:rPr>
          <w:rFonts w:ascii="Times New Roman" w:eastAsia="Arial Unicode MS" w:hAnsi="Times New Roman"/>
          <w:sz w:val="24"/>
          <w:szCs w:val="24"/>
        </w:rPr>
        <w:t xml:space="preserve"> and c</w:t>
      </w:r>
      <w:r w:rsidR="00D9797F">
        <w:rPr>
          <w:rFonts w:ascii="Times New Roman" w:eastAsia="Arial Unicode MS" w:hAnsi="Times New Roman"/>
          <w:sz w:val="24"/>
          <w:szCs w:val="24"/>
        </w:rPr>
        <w:t>ritical thinking</w:t>
      </w:r>
      <w:r>
        <w:rPr>
          <w:rFonts w:ascii="Times New Roman" w:eastAsia="Arial Unicode MS" w:hAnsi="Times New Roman"/>
          <w:sz w:val="24"/>
          <w:szCs w:val="24"/>
        </w:rPr>
        <w:t>. These activities were</w:t>
      </w:r>
      <w:r w:rsidR="00B66D3B">
        <w:rPr>
          <w:rFonts w:ascii="Times New Roman" w:eastAsia="Arial Unicode MS" w:hAnsi="Times New Roman"/>
          <w:sz w:val="24"/>
          <w:szCs w:val="24"/>
        </w:rPr>
        <w:t>:</w:t>
      </w:r>
      <w:r>
        <w:rPr>
          <w:rFonts w:ascii="Times New Roman" w:eastAsia="Arial Unicode MS" w:hAnsi="Times New Roman"/>
          <w:sz w:val="24"/>
          <w:szCs w:val="24"/>
        </w:rPr>
        <w:t xml:space="preserve"> </w:t>
      </w:r>
      <w:r w:rsidR="00B66D3B">
        <w:rPr>
          <w:rFonts w:ascii="Times New Roman" w:eastAsia="Arial Unicode MS" w:hAnsi="Times New Roman"/>
          <w:sz w:val="24"/>
          <w:szCs w:val="24"/>
        </w:rPr>
        <w:t xml:space="preserve">Singing melodies based on d, r, m, creating melodies based on d, r, m, interpreting hand signs for d, r, m, creating rhythmic patterns, recording performances, composing tunes on descant recorder using notes B, A, G, discussing different elements of live or recorded music, and making percussions. </w:t>
      </w:r>
      <w:r w:rsidR="00D30F89">
        <w:rPr>
          <w:rFonts w:ascii="Times New Roman" w:eastAsia="Arial Unicode MS" w:hAnsi="Times New Roman"/>
          <w:sz w:val="24"/>
          <w:szCs w:val="24"/>
        </w:rPr>
        <w:t>Telephone interview was conducted with one Curriculum Support officer and Kenya Institute of Curriculum Development official.</w:t>
      </w:r>
      <w:r w:rsidR="004C6E45">
        <w:rPr>
          <w:rFonts w:ascii="Times New Roman" w:eastAsia="Arial Unicode MS" w:hAnsi="Times New Roman"/>
          <w:sz w:val="24"/>
          <w:szCs w:val="24"/>
        </w:rPr>
        <w:t xml:space="preserve"> The other</w:t>
      </w:r>
      <w:r>
        <w:rPr>
          <w:rFonts w:ascii="Times New Roman" w:eastAsia="Arial Unicode MS" w:hAnsi="Times New Roman"/>
          <w:sz w:val="24"/>
          <w:szCs w:val="24"/>
        </w:rPr>
        <w:t xml:space="preserve"> Curriculum Support Officer was interviewed at the researcher’s place of work. </w:t>
      </w:r>
    </w:p>
    <w:p w14:paraId="20F08C5E" w14:textId="77777777" w:rsidR="00005A2F" w:rsidRPr="008C5E7D" w:rsidRDefault="00692BE6" w:rsidP="00B66D3B">
      <w:pPr>
        <w:jc w:val="both"/>
        <w:rPr>
          <w:rFonts w:ascii="Times New Roman" w:eastAsia="Arial Unicode MS" w:hAnsi="Times New Roman"/>
          <w:sz w:val="24"/>
          <w:szCs w:val="24"/>
        </w:rPr>
      </w:pPr>
      <w:r>
        <w:rPr>
          <w:rFonts w:ascii="Times New Roman" w:eastAsia="Arial Unicode MS" w:hAnsi="Times New Roman"/>
          <w:b/>
          <w:sz w:val="24"/>
          <w:szCs w:val="24"/>
        </w:rPr>
        <w:t xml:space="preserve">3.0 </w:t>
      </w:r>
      <w:r w:rsidR="00005A2F" w:rsidRPr="008C5E7D">
        <w:rPr>
          <w:rFonts w:ascii="Times New Roman" w:eastAsia="Arial Unicode MS" w:hAnsi="Times New Roman"/>
          <w:b/>
          <w:sz w:val="24"/>
          <w:szCs w:val="24"/>
        </w:rPr>
        <w:t>Data Analysis</w:t>
      </w:r>
    </w:p>
    <w:p w14:paraId="4745C000" w14:textId="77777777" w:rsidR="00005A2F" w:rsidRPr="008C5E7D" w:rsidRDefault="007A1BD5" w:rsidP="00005A2F">
      <w:pPr>
        <w:spacing w:line="360" w:lineRule="auto"/>
        <w:jc w:val="both"/>
        <w:rPr>
          <w:rFonts w:ascii="Times New Roman" w:hAnsi="Times New Roman"/>
          <w:color w:val="FF0000"/>
          <w:sz w:val="24"/>
          <w:szCs w:val="24"/>
        </w:rPr>
      </w:pPr>
      <w:r>
        <w:rPr>
          <w:rFonts w:ascii="Times New Roman" w:hAnsi="Times New Roman"/>
          <w:sz w:val="24"/>
          <w:szCs w:val="24"/>
        </w:rPr>
        <w:t>The analysis of data was done as</w:t>
      </w:r>
      <w:r w:rsidR="00005A2F" w:rsidRPr="008C5E7D">
        <w:rPr>
          <w:rFonts w:ascii="Times New Roman" w:hAnsi="Times New Roman"/>
          <w:sz w:val="24"/>
          <w:szCs w:val="24"/>
        </w:rPr>
        <w:t xml:space="preserve"> </w:t>
      </w:r>
      <w:r w:rsidR="00005A2F">
        <w:rPr>
          <w:rFonts w:ascii="Times New Roman" w:hAnsi="Times New Roman"/>
          <w:sz w:val="24"/>
          <w:szCs w:val="24"/>
        </w:rPr>
        <w:t>per the objective</w:t>
      </w:r>
      <w:r w:rsidR="00005A2F" w:rsidRPr="008C5E7D">
        <w:rPr>
          <w:rFonts w:ascii="Times New Roman" w:hAnsi="Times New Roman"/>
          <w:sz w:val="24"/>
          <w:szCs w:val="24"/>
        </w:rPr>
        <w:t xml:space="preserve">. The descriptive statistics were frequencies and percentages (Bhandari, 2020). </w:t>
      </w:r>
      <w:r w:rsidRPr="008C5E7D">
        <w:rPr>
          <w:rFonts w:ascii="Times New Roman" w:hAnsi="Times New Roman"/>
          <w:sz w:val="24"/>
          <w:szCs w:val="24"/>
        </w:rPr>
        <w:t>C</w:t>
      </w:r>
      <w:r w:rsidR="00005A2F" w:rsidRPr="008C5E7D">
        <w:rPr>
          <w:rFonts w:ascii="Times New Roman" w:hAnsi="Times New Roman"/>
          <w:sz w:val="24"/>
          <w:szCs w:val="24"/>
        </w:rPr>
        <w:t>od</w:t>
      </w:r>
      <w:r>
        <w:rPr>
          <w:rFonts w:ascii="Times New Roman" w:hAnsi="Times New Roman"/>
          <w:sz w:val="24"/>
          <w:szCs w:val="24"/>
        </w:rPr>
        <w:t>ing of data was done</w:t>
      </w:r>
      <w:r w:rsidR="00005A2F" w:rsidRPr="008C5E7D">
        <w:rPr>
          <w:rFonts w:ascii="Times New Roman" w:hAnsi="Times New Roman"/>
          <w:sz w:val="24"/>
          <w:szCs w:val="24"/>
        </w:rPr>
        <w:t xml:space="preserve"> and data sheets created. Data was then reduced to frequencies and percentages using manual computation, scientific calculator and SPSS. </w:t>
      </w:r>
      <w:r>
        <w:rPr>
          <w:rFonts w:ascii="Times New Roman" w:hAnsi="Times New Roman"/>
          <w:sz w:val="24"/>
          <w:szCs w:val="24"/>
        </w:rPr>
        <w:t xml:space="preserve">According to </w:t>
      </w:r>
      <w:proofErr w:type="spellStart"/>
      <w:r>
        <w:rPr>
          <w:rFonts w:ascii="Times New Roman" w:hAnsi="Times New Roman"/>
          <w:sz w:val="24"/>
          <w:szCs w:val="24"/>
        </w:rPr>
        <w:t>Yadett</w:t>
      </w:r>
      <w:r w:rsidR="00E214ED">
        <w:rPr>
          <w:rFonts w:ascii="Times New Roman" w:hAnsi="Times New Roman"/>
          <w:sz w:val="24"/>
          <w:szCs w:val="24"/>
        </w:rPr>
        <w:t>a</w:t>
      </w:r>
      <w:proofErr w:type="spellEnd"/>
      <w:r w:rsidR="00E214ED">
        <w:rPr>
          <w:rFonts w:ascii="Times New Roman" w:hAnsi="Times New Roman"/>
          <w:sz w:val="24"/>
          <w:szCs w:val="24"/>
        </w:rPr>
        <w:t xml:space="preserve"> and</w:t>
      </w:r>
      <w:r>
        <w:rPr>
          <w:rFonts w:ascii="Times New Roman" w:hAnsi="Times New Roman"/>
          <w:sz w:val="24"/>
          <w:szCs w:val="24"/>
        </w:rPr>
        <w:t xml:space="preserve"> </w:t>
      </w:r>
      <w:proofErr w:type="spellStart"/>
      <w:r>
        <w:rPr>
          <w:rFonts w:ascii="Times New Roman" w:hAnsi="Times New Roman"/>
          <w:sz w:val="24"/>
          <w:szCs w:val="24"/>
        </w:rPr>
        <w:t>Ngau</w:t>
      </w:r>
      <w:proofErr w:type="spellEnd"/>
      <w:r>
        <w:rPr>
          <w:rFonts w:ascii="Times New Roman" w:hAnsi="Times New Roman"/>
          <w:sz w:val="24"/>
          <w:szCs w:val="24"/>
        </w:rPr>
        <w:t xml:space="preserve"> (2004), t</w:t>
      </w:r>
      <w:r w:rsidR="00005A2F" w:rsidRPr="008C5E7D">
        <w:rPr>
          <w:rFonts w:ascii="Times New Roman" w:hAnsi="Times New Roman"/>
          <w:sz w:val="24"/>
          <w:szCs w:val="24"/>
        </w:rPr>
        <w:t xml:space="preserve">he SPSS is </w:t>
      </w:r>
      <w:r w:rsidR="002B2C33">
        <w:rPr>
          <w:rFonts w:ascii="Times New Roman" w:hAnsi="Times New Roman"/>
          <w:sz w:val="24"/>
          <w:szCs w:val="24"/>
        </w:rPr>
        <w:t>a reliable statistical package</w:t>
      </w:r>
      <w:r w:rsidR="00005A2F" w:rsidRPr="008C5E7D">
        <w:rPr>
          <w:rFonts w:ascii="Times New Roman" w:hAnsi="Times New Roman"/>
          <w:sz w:val="24"/>
          <w:szCs w:val="24"/>
        </w:rPr>
        <w:t xml:space="preserve"> for data storage, manipulation, analysis and reporting.  </w:t>
      </w:r>
      <w:r w:rsidR="002B2C33" w:rsidRPr="008C5E7D">
        <w:rPr>
          <w:rFonts w:ascii="Times New Roman" w:hAnsi="Times New Roman"/>
          <w:sz w:val="24"/>
          <w:szCs w:val="24"/>
        </w:rPr>
        <w:t>P</w:t>
      </w:r>
      <w:r w:rsidR="00005A2F" w:rsidRPr="008C5E7D">
        <w:rPr>
          <w:rFonts w:ascii="Times New Roman" w:hAnsi="Times New Roman"/>
          <w:sz w:val="24"/>
          <w:szCs w:val="24"/>
        </w:rPr>
        <w:t>resent</w:t>
      </w:r>
      <w:r w:rsidR="002B2C33">
        <w:rPr>
          <w:rFonts w:ascii="Times New Roman" w:hAnsi="Times New Roman"/>
          <w:sz w:val="24"/>
          <w:szCs w:val="24"/>
        </w:rPr>
        <w:t>ation of data was done using</w:t>
      </w:r>
      <w:r w:rsidR="00005A2F" w:rsidRPr="008C5E7D">
        <w:rPr>
          <w:rFonts w:ascii="Times New Roman" w:hAnsi="Times New Roman"/>
          <w:sz w:val="24"/>
          <w:szCs w:val="24"/>
        </w:rPr>
        <w:t xml:space="preserve"> frequency </w:t>
      </w:r>
      <w:r w:rsidR="00005A2F" w:rsidRPr="005A1115">
        <w:rPr>
          <w:rFonts w:ascii="Times New Roman" w:hAnsi="Times New Roman"/>
          <w:sz w:val="24"/>
          <w:szCs w:val="24"/>
        </w:rPr>
        <w:t>table</w:t>
      </w:r>
      <w:r w:rsidR="00005A2F" w:rsidRPr="008C5E7D">
        <w:rPr>
          <w:rFonts w:ascii="Times New Roman" w:hAnsi="Times New Roman"/>
          <w:sz w:val="24"/>
          <w:szCs w:val="24"/>
        </w:rPr>
        <w:t>s and pie charts (</w:t>
      </w:r>
      <w:proofErr w:type="spellStart"/>
      <w:r w:rsidR="00005A2F" w:rsidRPr="008C5E7D">
        <w:rPr>
          <w:rFonts w:ascii="Times New Roman" w:hAnsi="Times New Roman"/>
          <w:sz w:val="24"/>
          <w:szCs w:val="24"/>
        </w:rPr>
        <w:t>McCombes</w:t>
      </w:r>
      <w:proofErr w:type="spellEnd"/>
      <w:r w:rsidR="00005A2F" w:rsidRPr="008C5E7D">
        <w:rPr>
          <w:rFonts w:ascii="Times New Roman" w:hAnsi="Times New Roman"/>
          <w:sz w:val="24"/>
          <w:szCs w:val="24"/>
        </w:rPr>
        <w:t>, 2019). As for inferential statistics, regression analysis was used. Th</w:t>
      </w:r>
      <w:r w:rsidR="001775BE">
        <w:rPr>
          <w:rFonts w:ascii="Times New Roman" w:hAnsi="Times New Roman"/>
          <w:sz w:val="24"/>
          <w:szCs w:val="24"/>
        </w:rPr>
        <w:t>is was done with</w:t>
      </w:r>
      <w:r w:rsidR="00005A2F" w:rsidRPr="008C5E7D">
        <w:rPr>
          <w:rFonts w:ascii="Times New Roman" w:hAnsi="Times New Roman"/>
          <w:sz w:val="24"/>
          <w:szCs w:val="24"/>
        </w:rPr>
        <w:t xml:space="preserve"> guidance from Information and Communication Technology (ICT) experts.</w:t>
      </w:r>
      <w:r w:rsidR="002B2C33">
        <w:rPr>
          <w:rFonts w:ascii="Times New Roman" w:hAnsi="Times New Roman"/>
          <w:sz w:val="24"/>
          <w:szCs w:val="24"/>
        </w:rPr>
        <w:t xml:space="preserve"> After i</w:t>
      </w:r>
      <w:r w:rsidR="00005A2F" w:rsidRPr="008C5E7D">
        <w:rPr>
          <w:rFonts w:ascii="Times New Roman" w:hAnsi="Times New Roman"/>
          <w:sz w:val="24"/>
          <w:szCs w:val="24"/>
        </w:rPr>
        <w:t>nterpretation of data</w:t>
      </w:r>
      <w:r w:rsidR="002B2C33">
        <w:rPr>
          <w:rFonts w:ascii="Times New Roman" w:hAnsi="Times New Roman"/>
          <w:sz w:val="24"/>
          <w:szCs w:val="24"/>
        </w:rPr>
        <w:t>,</w:t>
      </w:r>
      <w:r w:rsidR="00005A2F" w:rsidRPr="008C5E7D">
        <w:rPr>
          <w:rFonts w:ascii="Times New Roman" w:hAnsi="Times New Roman"/>
          <w:sz w:val="24"/>
          <w:szCs w:val="24"/>
        </w:rPr>
        <w:t xml:space="preserve"> conclusions and inferences </w:t>
      </w:r>
      <w:r w:rsidR="002B2C33">
        <w:rPr>
          <w:rFonts w:ascii="Times New Roman" w:hAnsi="Times New Roman"/>
          <w:sz w:val="24"/>
          <w:szCs w:val="24"/>
        </w:rPr>
        <w:t xml:space="preserve">were </w:t>
      </w:r>
      <w:r w:rsidR="00005A2F" w:rsidRPr="008C5E7D">
        <w:rPr>
          <w:rFonts w:ascii="Times New Roman" w:hAnsi="Times New Roman"/>
          <w:sz w:val="24"/>
          <w:szCs w:val="24"/>
        </w:rPr>
        <w:t>made bas</w:t>
      </w:r>
      <w:r w:rsidR="002B2C33">
        <w:rPr>
          <w:rFonts w:ascii="Times New Roman" w:hAnsi="Times New Roman"/>
          <w:sz w:val="24"/>
          <w:szCs w:val="24"/>
        </w:rPr>
        <w:t>ing</w:t>
      </w:r>
      <w:r w:rsidR="00005A2F" w:rsidRPr="008C5E7D">
        <w:rPr>
          <w:rFonts w:ascii="Times New Roman" w:hAnsi="Times New Roman"/>
          <w:sz w:val="24"/>
          <w:szCs w:val="24"/>
        </w:rPr>
        <w:t xml:space="preserve"> on </w:t>
      </w:r>
      <w:r>
        <w:rPr>
          <w:rFonts w:ascii="Times New Roman" w:hAnsi="Times New Roman"/>
          <w:sz w:val="24"/>
          <w:szCs w:val="24"/>
        </w:rPr>
        <w:t xml:space="preserve">the </w:t>
      </w:r>
      <w:r w:rsidR="00005A2F" w:rsidRPr="008C5E7D">
        <w:rPr>
          <w:rFonts w:ascii="Times New Roman" w:hAnsi="Times New Roman"/>
          <w:sz w:val="24"/>
          <w:szCs w:val="24"/>
        </w:rPr>
        <w:t xml:space="preserve">research objective. </w:t>
      </w:r>
    </w:p>
    <w:p w14:paraId="59E38F46" w14:textId="3F4659A5"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1</w:t>
      </w:r>
      <w:r w:rsidR="00D665B3">
        <w:rPr>
          <w:rFonts w:ascii="Times New Roman" w:hAnsi="Times New Roman"/>
          <w:bCs/>
          <w:i/>
          <w:sz w:val="24"/>
          <w:szCs w:val="24"/>
          <w:u w:val="single"/>
        </w:rPr>
        <w:t>: Singing Melodies based on d, r, m________________________________________</w:t>
      </w:r>
    </w:p>
    <w:p w14:paraId="09FC5104"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2FBCBF1A"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8.0</w:t>
      </w:r>
    </w:p>
    <w:p w14:paraId="76FC0835" w14:textId="77777777" w:rsidR="00D665B3" w:rsidRDefault="00D665B3" w:rsidP="00D665B3">
      <w:pPr>
        <w:rPr>
          <w:rFonts w:ascii="Times New Roman" w:hAnsi="Times New Roman"/>
          <w:bCs/>
          <w:sz w:val="24"/>
          <w:szCs w:val="24"/>
        </w:rPr>
      </w:pPr>
      <w:r>
        <w:rPr>
          <w:rFonts w:ascii="Times New Roman" w:hAnsi="Times New Roman"/>
          <w:bCs/>
          <w:sz w:val="24"/>
          <w:szCs w:val="24"/>
        </w:rPr>
        <w:lastRenderedPageBreak/>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3DD3C932"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125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42.0</w:t>
      </w:r>
    </w:p>
    <w:p w14:paraId="00DA6B65"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5656A834"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557FBAAB" w14:textId="77777777" w:rsidR="00D665B3" w:rsidRPr="00B2266F" w:rsidRDefault="00D665B3" w:rsidP="00D665B3">
      <w:pPr>
        <w:spacing w:after="0"/>
        <w:rPr>
          <w:vanish/>
        </w:rPr>
      </w:pPr>
    </w:p>
    <w:p w14:paraId="20290704" w14:textId="77777777" w:rsidR="00D665B3" w:rsidRDefault="00D665B3" w:rsidP="00D665B3">
      <w:pPr>
        <w:rPr>
          <w:rFonts w:ascii="Times New Roman" w:hAnsi="Times New Roman"/>
          <w:b/>
          <w:bCs/>
        </w:rPr>
      </w:pPr>
    </w:p>
    <w:p w14:paraId="60FEF693" w14:textId="77777777" w:rsidR="00D665B3" w:rsidRPr="003D7B85" w:rsidRDefault="00D665B3" w:rsidP="00D665B3">
      <w:pPr>
        <w:rPr>
          <w:rFonts w:ascii="Times New Roman" w:hAnsi="Times New Roman"/>
          <w:b/>
          <w:bCs/>
        </w:rPr>
      </w:pPr>
    </w:p>
    <w:p w14:paraId="3046423D" w14:textId="77777777" w:rsidR="00D665B3" w:rsidRPr="001D2D7D" w:rsidRDefault="00D665B3" w:rsidP="00D665B3">
      <w:pPr>
        <w:rPr>
          <w:rFonts w:ascii="Times New Roman" w:hAnsi="Times New Roman"/>
          <w:b/>
          <w:sz w:val="24"/>
          <w:szCs w:val="24"/>
        </w:rPr>
      </w:pPr>
      <w:r>
        <w:rPr>
          <w:rFonts w:ascii="Times New Roman" w:hAnsi="Times New Roman"/>
          <w:sz w:val="24"/>
          <w:szCs w:val="24"/>
        </w:rPr>
        <w:t xml:space="preserve">                                                                                     </w:t>
      </w:r>
      <w:r w:rsidRPr="00CA002E">
        <w:rPr>
          <w:rFonts w:ascii="Times New Roman" w:hAnsi="Times New Roman"/>
          <w:b/>
          <w:sz w:val="24"/>
          <w:szCs w:val="24"/>
        </w:rPr>
        <w:t xml:space="preserve">                                                                       </w:t>
      </w:r>
    </w:p>
    <w:p w14:paraId="1267FA06" w14:textId="77777777" w:rsidR="00D665B3" w:rsidRDefault="00D665B3" w:rsidP="00D665B3">
      <w:r>
        <w:rPr>
          <w:noProof/>
        </w:rPr>
        <w:drawing>
          <wp:inline distT="0" distB="0" distL="0" distR="0" wp14:anchorId="6CA8008A" wp14:editId="0429AF2A">
            <wp:extent cx="6191250" cy="3962400"/>
            <wp:effectExtent l="0" t="0" r="0" b="0"/>
            <wp:docPr id="1"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EF862E" w14:textId="6D97A411" w:rsidR="00D665B3" w:rsidRDefault="00520A69"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1</w:t>
      </w:r>
      <w:r w:rsidR="00D665B3">
        <w:rPr>
          <w:rFonts w:ascii="Times New Roman" w:hAnsi="Times New Roman"/>
          <w:b/>
          <w:sz w:val="24"/>
          <w:szCs w:val="24"/>
        </w:rPr>
        <w:t>: Singing Melodies based on d, r, m</w:t>
      </w:r>
    </w:p>
    <w:p w14:paraId="34FB6FEC" w14:textId="77777777" w:rsidR="00D665B3" w:rsidRDefault="00D665B3" w:rsidP="00D665B3">
      <w:pPr>
        <w:rPr>
          <w:rFonts w:ascii="Times New Roman" w:hAnsi="Times New Roman"/>
          <w:bCs/>
          <w:i/>
          <w:sz w:val="24"/>
          <w:szCs w:val="24"/>
          <w:u w:val="single"/>
        </w:rPr>
      </w:pPr>
    </w:p>
    <w:p w14:paraId="2D018914" w14:textId="1109ED07"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2</w:t>
      </w:r>
      <w:r w:rsidR="00D665B3">
        <w:rPr>
          <w:rFonts w:ascii="Times New Roman" w:hAnsi="Times New Roman"/>
          <w:bCs/>
          <w:i/>
          <w:sz w:val="24"/>
          <w:szCs w:val="24"/>
          <w:u w:val="single"/>
        </w:rPr>
        <w:t>: Creating Melodies based on d, r, m______________________________________</w:t>
      </w:r>
    </w:p>
    <w:p w14:paraId="2EF47DA9"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4859B7A"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w:t>
      </w:r>
    </w:p>
    <w:p w14:paraId="44AA846A" w14:textId="77777777" w:rsidR="00D665B3" w:rsidRDefault="00D665B3" w:rsidP="00D665B3">
      <w:pPr>
        <w:rPr>
          <w:rFonts w:ascii="Times New Roman" w:hAnsi="Times New Roman"/>
          <w:bCs/>
          <w:sz w:val="24"/>
          <w:szCs w:val="24"/>
        </w:rPr>
      </w:pPr>
      <w:r>
        <w:rPr>
          <w:rFonts w:ascii="Times New Roman" w:hAnsi="Times New Roman"/>
          <w:bCs/>
          <w:sz w:val="24"/>
          <w:szCs w:val="24"/>
        </w:rPr>
        <w:lastRenderedPageBreak/>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5CA6C254"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40.0</w:t>
      </w:r>
    </w:p>
    <w:p w14:paraId="0479F8F8"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5650FD83"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7C1A6600" w14:textId="77777777" w:rsidR="00D665B3" w:rsidRPr="00CA002E" w:rsidRDefault="00D665B3" w:rsidP="00D665B3">
      <w:pPr>
        <w:jc w:val="both"/>
        <w:rPr>
          <w:rFonts w:ascii="Times New Roman" w:hAnsi="Times New Roman"/>
          <w:b/>
          <w:sz w:val="24"/>
          <w:szCs w:val="24"/>
        </w:rPr>
      </w:pPr>
    </w:p>
    <w:p w14:paraId="1BC7FEEB" w14:textId="77777777" w:rsidR="00D665B3" w:rsidRPr="00242DC6" w:rsidRDefault="00D665B3" w:rsidP="00D665B3">
      <w:pPr>
        <w:rPr>
          <w:rFonts w:ascii="Times New Roman" w:hAnsi="Times New Roman"/>
          <w:b/>
        </w:rPr>
      </w:pPr>
      <w:r>
        <w:rPr>
          <w:b/>
          <w:noProof/>
        </w:rPr>
        <w:drawing>
          <wp:inline distT="0" distB="0" distL="0" distR="0" wp14:anchorId="4E3189A4" wp14:editId="5D7A38EF">
            <wp:extent cx="6372225" cy="3962400"/>
            <wp:effectExtent l="0" t="0" r="0" b="0"/>
            <wp:docPr id="2"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8B4D05" w14:textId="161DEF7F" w:rsidR="00D665B3" w:rsidRDefault="00520A69"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2</w:t>
      </w:r>
      <w:r w:rsidR="00D665B3">
        <w:rPr>
          <w:rFonts w:ascii="Times New Roman" w:hAnsi="Times New Roman"/>
          <w:b/>
          <w:sz w:val="24"/>
          <w:szCs w:val="24"/>
        </w:rPr>
        <w:t>: Creating Melodies based on d, r, m</w:t>
      </w:r>
    </w:p>
    <w:p w14:paraId="151695E1" w14:textId="77777777" w:rsidR="00921673" w:rsidRPr="00F06A55" w:rsidRDefault="00921673" w:rsidP="00D665B3">
      <w:pPr>
        <w:rPr>
          <w:rFonts w:ascii="Times New Roman" w:hAnsi="Times New Roman"/>
          <w:b/>
          <w:sz w:val="24"/>
          <w:szCs w:val="24"/>
        </w:rPr>
      </w:pPr>
    </w:p>
    <w:p w14:paraId="1E80A325" w14:textId="04ABDFD3"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3</w:t>
      </w:r>
      <w:r w:rsidR="00D665B3">
        <w:rPr>
          <w:rFonts w:ascii="Times New Roman" w:hAnsi="Times New Roman"/>
          <w:i/>
          <w:sz w:val="24"/>
          <w:szCs w:val="24"/>
          <w:u w:val="single"/>
        </w:rPr>
        <w:t xml:space="preserve">: Singing Melodies based on d, r, m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w:t>
      </w:r>
    </w:p>
    <w:p w14:paraId="47FF8414"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07AD19A"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w:t>
      </w:r>
      <w:r>
        <w:rPr>
          <w:rFonts w:ascii="Times New Roman" w:hAnsi="Times New Roman"/>
          <w:sz w:val="24"/>
          <w:szCs w:val="24"/>
        </w:rPr>
        <w:tab/>
      </w:r>
    </w:p>
    <w:p w14:paraId="72C7CEB8"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w:t>
      </w:r>
    </w:p>
    <w:p w14:paraId="76525783"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FF4215E" w14:textId="77777777" w:rsidR="00D665B3" w:rsidRPr="00A06E9C" w:rsidRDefault="00D665B3" w:rsidP="00D665B3">
      <w:pPr>
        <w:jc w:val="both"/>
        <w:rPr>
          <w:rFonts w:ascii="Times New Roman" w:hAnsi="Times New Roman"/>
          <w:b/>
          <w:sz w:val="24"/>
          <w:szCs w:val="24"/>
        </w:rPr>
      </w:pPr>
    </w:p>
    <w:p w14:paraId="63B0F8D3" w14:textId="7D2C0D52"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4</w:t>
      </w:r>
      <w:r w:rsidR="00D665B3">
        <w:rPr>
          <w:rFonts w:ascii="Times New Roman" w:hAnsi="Times New Roman"/>
          <w:i/>
          <w:sz w:val="24"/>
          <w:szCs w:val="24"/>
          <w:u w:val="single"/>
        </w:rPr>
        <w:t xml:space="preserve">: Creating Melodies based on d, r, m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w:t>
      </w:r>
    </w:p>
    <w:p w14:paraId="1746A327"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0BEDC33F"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r>
        <w:rPr>
          <w:rFonts w:ascii="Times New Roman" w:hAnsi="Times New Roman"/>
          <w:sz w:val="24"/>
          <w:szCs w:val="24"/>
        </w:rPr>
        <w:tab/>
      </w:r>
    </w:p>
    <w:p w14:paraId="3B680494"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85.0</w:t>
      </w:r>
    </w:p>
    <w:p w14:paraId="2084808D"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6447273" w14:textId="23E4519B" w:rsidR="00D665B3" w:rsidRDefault="00D665B3" w:rsidP="00D665B3">
      <w:pPr>
        <w:spacing w:line="360" w:lineRule="auto"/>
        <w:jc w:val="both"/>
        <w:rPr>
          <w:rFonts w:ascii="Times New Roman" w:hAnsi="Times New Roman"/>
          <w:sz w:val="24"/>
          <w:szCs w:val="24"/>
        </w:rPr>
      </w:pPr>
      <w:r>
        <w:rPr>
          <w:rFonts w:ascii="Times New Roman" w:hAnsi="Times New Roman"/>
          <w:sz w:val="24"/>
          <w:szCs w:val="24"/>
        </w:rPr>
        <w:t>As revealed in</w:t>
      </w:r>
      <w:r w:rsidRPr="00CA002E">
        <w:rPr>
          <w:rFonts w:ascii="Times New Roman" w:hAnsi="Times New Roman"/>
          <w:sz w:val="24"/>
          <w:szCs w:val="24"/>
        </w:rPr>
        <w:t xml:space="preserve"> </w:t>
      </w:r>
      <w:r w:rsidRPr="005A1115">
        <w:rPr>
          <w:rFonts w:ascii="Times New Roman" w:hAnsi="Times New Roman"/>
          <w:sz w:val="24"/>
          <w:szCs w:val="24"/>
        </w:rPr>
        <w:t>table</w:t>
      </w:r>
      <w:r w:rsidRPr="00CA002E">
        <w:rPr>
          <w:rFonts w:ascii="Times New Roman" w:hAnsi="Times New Roman"/>
          <w:sz w:val="24"/>
          <w:szCs w:val="24"/>
        </w:rPr>
        <w:t xml:space="preserve"> </w:t>
      </w:r>
      <w:r w:rsidR="00D706EB">
        <w:rPr>
          <w:rFonts w:ascii="Times New Roman" w:hAnsi="Times New Roman"/>
          <w:sz w:val="24"/>
          <w:szCs w:val="24"/>
        </w:rPr>
        <w:t>1</w:t>
      </w:r>
      <w:r w:rsidRPr="00CA002E">
        <w:rPr>
          <w:rFonts w:ascii="Times New Roman" w:hAnsi="Times New Roman"/>
          <w:sz w:val="24"/>
          <w:szCs w:val="24"/>
        </w:rPr>
        <w:t xml:space="preserve"> and </w:t>
      </w:r>
      <w:r w:rsidRPr="005A1115">
        <w:rPr>
          <w:rFonts w:ascii="Times New Roman" w:hAnsi="Times New Roman"/>
          <w:sz w:val="24"/>
          <w:szCs w:val="24"/>
        </w:rPr>
        <w:t>fig</w:t>
      </w:r>
      <w:r w:rsidRPr="00CA002E">
        <w:rPr>
          <w:rFonts w:ascii="Times New Roman" w:hAnsi="Times New Roman"/>
          <w:sz w:val="24"/>
          <w:szCs w:val="24"/>
        </w:rPr>
        <w:t>ure</w:t>
      </w:r>
      <w:r>
        <w:rPr>
          <w:rFonts w:ascii="Times New Roman" w:hAnsi="Times New Roman"/>
          <w:sz w:val="24"/>
          <w:szCs w:val="24"/>
        </w:rPr>
        <w:t xml:space="preserve"> </w:t>
      </w:r>
      <w:r w:rsidR="00D706EB">
        <w:rPr>
          <w:rFonts w:ascii="Times New Roman" w:hAnsi="Times New Roman"/>
          <w:sz w:val="24"/>
          <w:szCs w:val="24"/>
        </w:rPr>
        <w:t>1</w:t>
      </w:r>
      <w:r>
        <w:rPr>
          <w:rFonts w:ascii="Times New Roman" w:hAnsi="Times New Roman"/>
          <w:sz w:val="24"/>
          <w:szCs w:val="24"/>
        </w:rPr>
        <w:t>,</w:t>
      </w:r>
      <w:r w:rsidRPr="00CA002E">
        <w:rPr>
          <w:rFonts w:ascii="Times New Roman" w:hAnsi="Times New Roman"/>
          <w:sz w:val="24"/>
          <w:szCs w:val="24"/>
        </w:rPr>
        <w:t xml:space="preserve"> 25 (8%) female learners and 18 (6%) male learners</w:t>
      </w:r>
      <w:r>
        <w:rPr>
          <w:rFonts w:ascii="Times New Roman" w:hAnsi="Times New Roman"/>
          <w:sz w:val="24"/>
          <w:szCs w:val="24"/>
        </w:rPr>
        <w:t xml:space="preserve"> managed</w:t>
      </w:r>
      <w:r w:rsidRPr="00CA002E">
        <w:rPr>
          <w:rFonts w:ascii="Times New Roman" w:hAnsi="Times New Roman"/>
          <w:sz w:val="24"/>
          <w:szCs w:val="24"/>
        </w:rPr>
        <w:t xml:space="preserve"> </w:t>
      </w:r>
      <w:r>
        <w:rPr>
          <w:rFonts w:ascii="Times New Roman" w:hAnsi="Times New Roman"/>
          <w:sz w:val="24"/>
          <w:szCs w:val="24"/>
        </w:rPr>
        <w:t xml:space="preserve">to </w:t>
      </w:r>
      <w:r w:rsidRPr="00CA002E">
        <w:rPr>
          <w:rFonts w:ascii="Times New Roman" w:hAnsi="Times New Roman"/>
          <w:sz w:val="24"/>
          <w:szCs w:val="24"/>
        </w:rPr>
        <w:t xml:space="preserve">sing melodies based on </w:t>
      </w:r>
      <w:proofErr w:type="spellStart"/>
      <w:proofErr w:type="gramStart"/>
      <w:r w:rsidRPr="00CA002E">
        <w:rPr>
          <w:rFonts w:ascii="Times New Roman" w:hAnsi="Times New Roman"/>
          <w:sz w:val="24"/>
          <w:szCs w:val="24"/>
        </w:rPr>
        <w:t>d,r</w:t>
      </w:r>
      <w:proofErr w:type="gramEnd"/>
      <w:r w:rsidRPr="00CA002E">
        <w:rPr>
          <w:rFonts w:ascii="Times New Roman" w:hAnsi="Times New Roman"/>
          <w:sz w:val="24"/>
          <w:szCs w:val="24"/>
        </w:rPr>
        <w:t>,m</w:t>
      </w:r>
      <w:proofErr w:type="spellEnd"/>
      <w:r w:rsidRPr="00CA002E">
        <w:rPr>
          <w:rFonts w:ascii="Times New Roman" w:hAnsi="Times New Roman"/>
          <w:sz w:val="24"/>
          <w:szCs w:val="24"/>
        </w:rPr>
        <w:t xml:space="preserve"> while 125 (42%) females and 132 (44</w:t>
      </w:r>
      <w:r>
        <w:rPr>
          <w:rFonts w:ascii="Times New Roman" w:hAnsi="Times New Roman"/>
          <w:sz w:val="24"/>
          <w:szCs w:val="24"/>
        </w:rPr>
        <w:t>%) di</w:t>
      </w:r>
      <w:r w:rsidRPr="00CA002E">
        <w:rPr>
          <w:rFonts w:ascii="Times New Roman" w:hAnsi="Times New Roman"/>
          <w:sz w:val="24"/>
          <w:szCs w:val="24"/>
        </w:rPr>
        <w:t>d not. O</w:t>
      </w:r>
      <w:r>
        <w:rPr>
          <w:rFonts w:ascii="Times New Roman" w:hAnsi="Times New Roman"/>
          <w:sz w:val="24"/>
          <w:szCs w:val="24"/>
        </w:rPr>
        <w:t xml:space="preserve">n the other hand from </w:t>
      </w:r>
      <w:r w:rsidRPr="005A1115">
        <w:rPr>
          <w:rFonts w:ascii="Times New Roman" w:hAnsi="Times New Roman"/>
          <w:sz w:val="24"/>
          <w:szCs w:val="24"/>
        </w:rPr>
        <w:t>table</w:t>
      </w:r>
      <w:r>
        <w:rPr>
          <w:rFonts w:ascii="Times New Roman" w:hAnsi="Times New Roman"/>
          <w:sz w:val="24"/>
          <w:szCs w:val="24"/>
        </w:rPr>
        <w:t xml:space="preserve"> </w:t>
      </w:r>
      <w:r w:rsidR="00D706EB">
        <w:rPr>
          <w:rFonts w:ascii="Times New Roman" w:hAnsi="Times New Roman"/>
          <w:sz w:val="24"/>
          <w:szCs w:val="24"/>
        </w:rPr>
        <w:t>2</w:t>
      </w:r>
      <w:r w:rsidRPr="00CA002E">
        <w:rPr>
          <w:rFonts w:ascii="Times New Roman" w:hAnsi="Times New Roman"/>
          <w:sz w:val="24"/>
          <w:szCs w:val="24"/>
        </w:rPr>
        <w:t xml:space="preserve"> and </w:t>
      </w:r>
      <w:r w:rsidRPr="005A1115">
        <w:rPr>
          <w:rFonts w:ascii="Times New Roman" w:hAnsi="Times New Roman"/>
          <w:sz w:val="24"/>
          <w:szCs w:val="24"/>
        </w:rPr>
        <w:t>fig</w:t>
      </w:r>
      <w:r w:rsidRPr="00CA002E">
        <w:rPr>
          <w:rFonts w:ascii="Times New Roman" w:hAnsi="Times New Roman"/>
          <w:sz w:val="24"/>
          <w:szCs w:val="24"/>
        </w:rPr>
        <w:t xml:space="preserve">ure </w:t>
      </w:r>
      <w:r w:rsidR="00D706EB">
        <w:rPr>
          <w:rFonts w:ascii="Times New Roman" w:hAnsi="Times New Roman"/>
          <w:sz w:val="24"/>
          <w:szCs w:val="24"/>
        </w:rPr>
        <w:t>2,</w:t>
      </w:r>
      <w:r w:rsidRPr="00CA002E">
        <w:rPr>
          <w:rFonts w:ascii="Times New Roman" w:hAnsi="Times New Roman"/>
          <w:sz w:val="24"/>
          <w:szCs w:val="24"/>
        </w:rPr>
        <w:t xml:space="preserve"> 31 (10%) females and 6 (2%) males </w:t>
      </w:r>
      <w:r>
        <w:rPr>
          <w:rFonts w:ascii="Times New Roman" w:hAnsi="Times New Roman"/>
          <w:sz w:val="24"/>
          <w:szCs w:val="24"/>
        </w:rPr>
        <w:t>managed to</w:t>
      </w:r>
      <w:r w:rsidRPr="00CA002E">
        <w:rPr>
          <w:rFonts w:ascii="Times New Roman" w:hAnsi="Times New Roman"/>
          <w:sz w:val="24"/>
          <w:szCs w:val="24"/>
        </w:rPr>
        <w:t xml:space="preserve"> create melodies based on </w:t>
      </w:r>
      <w:proofErr w:type="spellStart"/>
      <w:proofErr w:type="gramStart"/>
      <w:r w:rsidRPr="00CA002E">
        <w:rPr>
          <w:rFonts w:ascii="Times New Roman" w:hAnsi="Times New Roman"/>
          <w:sz w:val="24"/>
          <w:szCs w:val="24"/>
        </w:rPr>
        <w:t>d,r</w:t>
      </w:r>
      <w:proofErr w:type="gramEnd"/>
      <w:r w:rsidRPr="00CA002E">
        <w:rPr>
          <w:rFonts w:ascii="Times New Roman" w:hAnsi="Times New Roman"/>
          <w:sz w:val="24"/>
          <w:szCs w:val="24"/>
        </w:rPr>
        <w:t>,m</w:t>
      </w:r>
      <w:proofErr w:type="spellEnd"/>
      <w:r w:rsidRPr="00CA002E">
        <w:rPr>
          <w:rFonts w:ascii="Times New Roman" w:hAnsi="Times New Roman"/>
          <w:sz w:val="24"/>
          <w:szCs w:val="24"/>
        </w:rPr>
        <w:t xml:space="preserve"> while 119 (40%) and 144 (48%)</w:t>
      </w:r>
      <w:r>
        <w:rPr>
          <w:rFonts w:ascii="Times New Roman" w:hAnsi="Times New Roman"/>
          <w:sz w:val="24"/>
          <w:szCs w:val="24"/>
        </w:rPr>
        <w:t xml:space="preserve"> did</w:t>
      </w:r>
      <w:r w:rsidRPr="00CA002E">
        <w:rPr>
          <w:rFonts w:ascii="Times New Roman" w:hAnsi="Times New Roman"/>
          <w:sz w:val="24"/>
          <w:szCs w:val="24"/>
        </w:rPr>
        <w:t xml:space="preserve"> not. </w:t>
      </w:r>
      <w:r>
        <w:rPr>
          <w:rFonts w:ascii="Times New Roman" w:hAnsi="Times New Roman"/>
          <w:sz w:val="24"/>
          <w:szCs w:val="24"/>
        </w:rPr>
        <w:t xml:space="preserve">It is evident </w:t>
      </w:r>
      <w:r w:rsidRPr="00CA002E">
        <w:rPr>
          <w:rFonts w:ascii="Times New Roman" w:hAnsi="Times New Roman"/>
          <w:sz w:val="24"/>
          <w:szCs w:val="24"/>
        </w:rPr>
        <w:t xml:space="preserve">that most learners are not exposed to solfege which is an integral part that forms the basis of composition. </w:t>
      </w:r>
      <w:r>
        <w:rPr>
          <w:rFonts w:ascii="Times New Roman" w:hAnsi="Times New Roman"/>
          <w:sz w:val="24"/>
          <w:szCs w:val="24"/>
        </w:rPr>
        <w:t xml:space="preserve">This finding concurs with the findings of </w:t>
      </w:r>
      <w:proofErr w:type="spellStart"/>
      <w:r>
        <w:rPr>
          <w:rFonts w:ascii="Times New Roman" w:hAnsi="Times New Roman"/>
          <w:sz w:val="24"/>
          <w:szCs w:val="24"/>
        </w:rPr>
        <w:t>Abwao</w:t>
      </w:r>
      <w:proofErr w:type="spellEnd"/>
      <w:r>
        <w:rPr>
          <w:rFonts w:ascii="Times New Roman" w:hAnsi="Times New Roman"/>
          <w:sz w:val="24"/>
          <w:szCs w:val="24"/>
        </w:rPr>
        <w:t xml:space="preserve"> and </w:t>
      </w:r>
      <w:proofErr w:type="spellStart"/>
      <w:r>
        <w:rPr>
          <w:rFonts w:ascii="Times New Roman" w:hAnsi="Times New Roman"/>
          <w:sz w:val="24"/>
          <w:szCs w:val="24"/>
        </w:rPr>
        <w:t>Nyachieo</w:t>
      </w:r>
      <w:proofErr w:type="spellEnd"/>
      <w:r>
        <w:rPr>
          <w:rFonts w:ascii="Times New Roman" w:hAnsi="Times New Roman"/>
          <w:sz w:val="24"/>
          <w:szCs w:val="24"/>
        </w:rPr>
        <w:t xml:space="preserve"> (2009) and </w:t>
      </w:r>
      <w:proofErr w:type="spellStart"/>
      <w:r>
        <w:rPr>
          <w:rFonts w:ascii="Times New Roman" w:hAnsi="Times New Roman"/>
          <w:sz w:val="24"/>
          <w:szCs w:val="24"/>
        </w:rPr>
        <w:t>Mochere</w:t>
      </w:r>
      <w:proofErr w:type="spellEnd"/>
      <w:r>
        <w:rPr>
          <w:rFonts w:ascii="Times New Roman" w:hAnsi="Times New Roman"/>
          <w:sz w:val="24"/>
          <w:szCs w:val="24"/>
        </w:rPr>
        <w:t xml:space="preserve"> (2014). </w:t>
      </w:r>
      <w:r w:rsidRPr="00CA002E">
        <w:rPr>
          <w:rFonts w:ascii="Times New Roman" w:hAnsi="Times New Roman"/>
          <w:sz w:val="24"/>
          <w:szCs w:val="24"/>
        </w:rPr>
        <w:t>Theoretical training undergone by most teachers makes them uncomfor</w:t>
      </w:r>
      <w:r w:rsidRPr="005A1115">
        <w:rPr>
          <w:rFonts w:ascii="Times New Roman" w:hAnsi="Times New Roman"/>
          <w:sz w:val="24"/>
          <w:szCs w:val="24"/>
        </w:rPr>
        <w:t>table</w:t>
      </w:r>
      <w:r w:rsidRPr="00CA002E">
        <w:rPr>
          <w:rFonts w:ascii="Times New Roman" w:hAnsi="Times New Roman"/>
          <w:sz w:val="24"/>
          <w:szCs w:val="24"/>
        </w:rPr>
        <w:t xml:space="preserve"> to handle technical bits of music like solfege (</w:t>
      </w:r>
      <w:proofErr w:type="spellStart"/>
      <w:r>
        <w:rPr>
          <w:rFonts w:ascii="Times New Roman" w:hAnsi="Times New Roman"/>
          <w:sz w:val="24"/>
          <w:szCs w:val="24"/>
        </w:rPr>
        <w:t>Abwao</w:t>
      </w:r>
      <w:proofErr w:type="spellEnd"/>
      <w:r>
        <w:rPr>
          <w:rFonts w:ascii="Times New Roman" w:hAnsi="Times New Roman"/>
          <w:sz w:val="24"/>
          <w:szCs w:val="24"/>
        </w:rPr>
        <w:t xml:space="preserve"> &amp; </w:t>
      </w:r>
      <w:proofErr w:type="spellStart"/>
      <w:r w:rsidRPr="00CA002E">
        <w:rPr>
          <w:rFonts w:ascii="Times New Roman" w:hAnsi="Times New Roman"/>
          <w:sz w:val="24"/>
          <w:szCs w:val="24"/>
        </w:rPr>
        <w:t>Nyachieo</w:t>
      </w:r>
      <w:proofErr w:type="spellEnd"/>
      <w:r w:rsidRPr="00CA002E">
        <w:rPr>
          <w:rFonts w:ascii="Times New Roman" w:hAnsi="Times New Roman"/>
          <w:sz w:val="24"/>
          <w:szCs w:val="24"/>
        </w:rPr>
        <w:t>,</w:t>
      </w:r>
      <w:r>
        <w:rPr>
          <w:rFonts w:ascii="Times New Roman" w:hAnsi="Times New Roman"/>
          <w:sz w:val="24"/>
          <w:szCs w:val="24"/>
        </w:rPr>
        <w:t xml:space="preserve"> 2009</w:t>
      </w:r>
      <w:r w:rsidRPr="00CA002E">
        <w:rPr>
          <w:rFonts w:ascii="Times New Roman" w:hAnsi="Times New Roman"/>
          <w:sz w:val="24"/>
          <w:szCs w:val="24"/>
        </w:rPr>
        <w:t>). Some of the challenges faced by teachers in teaching music are caused by inadequate pre-service training (</w:t>
      </w:r>
      <w:proofErr w:type="spellStart"/>
      <w:r w:rsidRPr="00CA002E">
        <w:rPr>
          <w:rFonts w:ascii="Times New Roman" w:hAnsi="Times New Roman"/>
          <w:sz w:val="24"/>
          <w:szCs w:val="24"/>
        </w:rPr>
        <w:t>Mochere</w:t>
      </w:r>
      <w:proofErr w:type="spellEnd"/>
      <w:r w:rsidRPr="00CA002E">
        <w:rPr>
          <w:rFonts w:ascii="Times New Roman" w:hAnsi="Times New Roman"/>
          <w:sz w:val="24"/>
          <w:szCs w:val="24"/>
        </w:rPr>
        <w:t xml:space="preserve">, 2014). </w:t>
      </w:r>
    </w:p>
    <w:p w14:paraId="5AE7555B" w14:textId="44CAF71A" w:rsidR="00D665B3" w:rsidRDefault="005A1115"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5</w:t>
      </w:r>
      <w:r w:rsidR="00D665B3">
        <w:rPr>
          <w:rFonts w:ascii="Times New Roman" w:hAnsi="Times New Roman"/>
          <w:bCs/>
          <w:i/>
          <w:sz w:val="24"/>
          <w:szCs w:val="24"/>
          <w:u w:val="single"/>
        </w:rPr>
        <w:t>: Interpreting Hand Signs for d, r, m_____________________________________________</w:t>
      </w:r>
    </w:p>
    <w:p w14:paraId="77C26B02"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8901B97"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4B7F7766"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w:t>
      </w:r>
    </w:p>
    <w:p w14:paraId="74147485"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4FC704CE"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45.0</w:t>
      </w:r>
    </w:p>
    <w:p w14:paraId="211041A8"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7B39650" w14:textId="77777777" w:rsidR="00D665B3" w:rsidRPr="00242DC6" w:rsidRDefault="00D665B3" w:rsidP="00D665B3">
      <w:pPr>
        <w:jc w:val="both"/>
        <w:rPr>
          <w:rFonts w:ascii="Times New Roman" w:hAnsi="Times New Roman"/>
          <w:b/>
          <w:sz w:val="24"/>
          <w:szCs w:val="24"/>
        </w:rPr>
      </w:pPr>
    </w:p>
    <w:p w14:paraId="0F9A2B18" w14:textId="77777777" w:rsidR="00D665B3" w:rsidRDefault="00D665B3" w:rsidP="00D665B3">
      <w:r>
        <w:rPr>
          <w:noProof/>
        </w:rPr>
        <w:lastRenderedPageBreak/>
        <w:drawing>
          <wp:inline distT="0" distB="0" distL="0" distR="0" wp14:anchorId="34E7194B" wp14:editId="20C21E60">
            <wp:extent cx="6896100" cy="3962400"/>
            <wp:effectExtent l="0" t="0" r="0" b="0"/>
            <wp:docPr id="3"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73FBC1" w14:textId="21ABF289" w:rsidR="00D665B3" w:rsidRDefault="00B11A5D"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3</w:t>
      </w:r>
      <w:r w:rsidR="00D665B3">
        <w:rPr>
          <w:rFonts w:ascii="Times New Roman" w:hAnsi="Times New Roman"/>
          <w:b/>
          <w:sz w:val="24"/>
          <w:szCs w:val="24"/>
        </w:rPr>
        <w:t>: Interpreting Hand Signs for d, r, m</w:t>
      </w:r>
    </w:p>
    <w:p w14:paraId="048DF242" w14:textId="77777777" w:rsidR="00D665B3" w:rsidRDefault="00D665B3" w:rsidP="00D665B3">
      <w:pPr>
        <w:rPr>
          <w:rFonts w:ascii="Times New Roman" w:hAnsi="Times New Roman"/>
          <w:sz w:val="24"/>
          <w:szCs w:val="24"/>
        </w:rPr>
      </w:pPr>
    </w:p>
    <w:p w14:paraId="54938AF8" w14:textId="7DDF0D3E" w:rsidR="00D665B3" w:rsidRDefault="005A1115" w:rsidP="00D665B3">
      <w:pPr>
        <w:rPr>
          <w:rFonts w:ascii="Times New Roman" w:hAnsi="Times New Roman"/>
          <w:sz w:val="24"/>
          <w:szCs w:val="24"/>
        </w:rPr>
      </w:pPr>
      <w:r>
        <w:rPr>
          <w:rFonts w:ascii="Times New Roman" w:hAnsi="Times New Roman"/>
          <w:i/>
          <w:sz w:val="24"/>
          <w:szCs w:val="24"/>
          <w:u w:val="single"/>
        </w:rPr>
        <w:t xml:space="preserve">Table </w:t>
      </w:r>
      <w:r w:rsidR="00520A69">
        <w:rPr>
          <w:rFonts w:ascii="Times New Roman" w:hAnsi="Times New Roman"/>
          <w:i/>
          <w:sz w:val="24"/>
          <w:szCs w:val="24"/>
          <w:u w:val="single"/>
        </w:rPr>
        <w:t>6</w:t>
      </w:r>
      <w:r w:rsidR="00D665B3">
        <w:rPr>
          <w:rFonts w:ascii="Times New Roman" w:hAnsi="Times New Roman"/>
          <w:i/>
          <w:sz w:val="24"/>
          <w:szCs w:val="24"/>
          <w:u w:val="single"/>
        </w:rPr>
        <w:t xml:space="preserve">: Interpreting Hand Signs for d, r, </w:t>
      </w:r>
      <w:proofErr w:type="gramStart"/>
      <w:r w:rsidR="00D665B3">
        <w:rPr>
          <w:rFonts w:ascii="Times New Roman" w:hAnsi="Times New Roman"/>
          <w:i/>
          <w:sz w:val="24"/>
          <w:szCs w:val="24"/>
          <w:u w:val="single"/>
        </w:rPr>
        <w:t>m  (</w:t>
      </w:r>
      <w:proofErr w:type="gramEnd"/>
      <w:r w:rsidR="00D665B3">
        <w:rPr>
          <w:rFonts w:ascii="Times New Roman" w:hAnsi="Times New Roman"/>
          <w:i/>
          <w:sz w:val="24"/>
          <w:szCs w:val="24"/>
          <w:u w:val="single"/>
        </w:rPr>
        <w:t>Response of Teachers and Head Teachers)_________</w:t>
      </w:r>
    </w:p>
    <w:p w14:paraId="3B472064"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2B25D11"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w:t>
      </w:r>
      <w:r>
        <w:rPr>
          <w:rFonts w:ascii="Times New Roman" w:hAnsi="Times New Roman"/>
          <w:sz w:val="24"/>
          <w:szCs w:val="24"/>
        </w:rPr>
        <w:tab/>
      </w:r>
    </w:p>
    <w:p w14:paraId="7FA92C9D"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87.5</w:t>
      </w:r>
    </w:p>
    <w:p w14:paraId="18218244"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588F2EA9" w14:textId="77777777" w:rsidR="00D665B3" w:rsidRPr="00A06E9C" w:rsidRDefault="00D665B3" w:rsidP="00D665B3">
      <w:pPr>
        <w:jc w:val="both"/>
        <w:rPr>
          <w:rFonts w:ascii="Times New Roman" w:hAnsi="Times New Roman"/>
          <w:b/>
          <w:sz w:val="24"/>
          <w:szCs w:val="24"/>
        </w:rPr>
      </w:pPr>
    </w:p>
    <w:p w14:paraId="07FDFFEF" w14:textId="241B759C" w:rsidR="00D665B3" w:rsidRPr="00473409" w:rsidRDefault="00D665B3" w:rsidP="00D665B3">
      <w:pPr>
        <w:spacing w:line="360" w:lineRule="auto"/>
        <w:jc w:val="both"/>
        <w:rPr>
          <w:rFonts w:ascii="Times New Roman" w:hAnsi="Times New Roman"/>
          <w:sz w:val="24"/>
          <w:szCs w:val="24"/>
        </w:rPr>
      </w:pPr>
      <w:r>
        <w:rPr>
          <w:rFonts w:ascii="Times New Roman" w:hAnsi="Times New Roman"/>
          <w:sz w:val="24"/>
          <w:szCs w:val="24"/>
        </w:rPr>
        <w:t xml:space="preserve">Results in </w:t>
      </w:r>
      <w:r w:rsidRPr="005A1115">
        <w:rPr>
          <w:rFonts w:ascii="Times New Roman" w:hAnsi="Times New Roman"/>
          <w:sz w:val="24"/>
          <w:szCs w:val="24"/>
        </w:rPr>
        <w:t>table</w:t>
      </w:r>
      <w:r>
        <w:rPr>
          <w:rFonts w:ascii="Times New Roman" w:hAnsi="Times New Roman"/>
          <w:sz w:val="24"/>
          <w:szCs w:val="24"/>
        </w:rPr>
        <w:t xml:space="preserve"> </w:t>
      </w:r>
      <w:r w:rsidR="00DA3CD6">
        <w:rPr>
          <w:rFonts w:ascii="Times New Roman" w:hAnsi="Times New Roman"/>
          <w:sz w:val="24"/>
          <w:szCs w:val="24"/>
        </w:rPr>
        <w:t>5</w:t>
      </w:r>
      <w:r w:rsidRPr="001664B0">
        <w:rPr>
          <w:rFonts w:ascii="Times New Roman" w:hAnsi="Times New Roman"/>
          <w:sz w:val="24"/>
          <w:szCs w:val="24"/>
        </w:rPr>
        <w:t xml:space="preserve"> and </w:t>
      </w:r>
      <w:r w:rsidRPr="005A1115">
        <w:rPr>
          <w:rFonts w:ascii="Times New Roman" w:hAnsi="Times New Roman"/>
          <w:sz w:val="24"/>
          <w:szCs w:val="24"/>
        </w:rPr>
        <w:t>fig</w:t>
      </w:r>
      <w:r w:rsidRPr="001664B0">
        <w:rPr>
          <w:rFonts w:ascii="Times New Roman" w:hAnsi="Times New Roman"/>
          <w:sz w:val="24"/>
          <w:szCs w:val="24"/>
        </w:rPr>
        <w:t xml:space="preserve">ure </w:t>
      </w:r>
      <w:r w:rsidR="00DA3CD6">
        <w:rPr>
          <w:rFonts w:ascii="Times New Roman" w:hAnsi="Times New Roman"/>
          <w:sz w:val="24"/>
          <w:szCs w:val="24"/>
        </w:rPr>
        <w:t>3</w:t>
      </w:r>
      <w:r w:rsidRPr="001664B0">
        <w:rPr>
          <w:rFonts w:ascii="Times New Roman" w:hAnsi="Times New Roman"/>
          <w:sz w:val="24"/>
          <w:szCs w:val="24"/>
        </w:rPr>
        <w:t xml:space="preserve"> above</w:t>
      </w:r>
      <w:r>
        <w:rPr>
          <w:rFonts w:ascii="Times New Roman" w:hAnsi="Times New Roman"/>
          <w:sz w:val="24"/>
          <w:szCs w:val="24"/>
        </w:rPr>
        <w:t xml:space="preserve"> show that,</w:t>
      </w:r>
      <w:r w:rsidRPr="001664B0">
        <w:rPr>
          <w:rFonts w:ascii="Times New Roman" w:hAnsi="Times New Roman"/>
          <w:sz w:val="24"/>
          <w:szCs w:val="24"/>
        </w:rPr>
        <w:t xml:space="preserve"> 19 (6%) female learners and 14 (5%) male learners </w:t>
      </w:r>
      <w:r>
        <w:rPr>
          <w:rFonts w:ascii="Times New Roman" w:hAnsi="Times New Roman"/>
          <w:sz w:val="24"/>
          <w:szCs w:val="24"/>
        </w:rPr>
        <w:t xml:space="preserve">managed to </w:t>
      </w:r>
      <w:r w:rsidRPr="001664B0">
        <w:rPr>
          <w:rFonts w:ascii="Times New Roman" w:hAnsi="Times New Roman"/>
          <w:sz w:val="24"/>
          <w:szCs w:val="24"/>
        </w:rPr>
        <w:t xml:space="preserve">interpret hand signs for </w:t>
      </w:r>
      <w:proofErr w:type="spellStart"/>
      <w:proofErr w:type="gramStart"/>
      <w:r w:rsidRPr="001664B0">
        <w:rPr>
          <w:rFonts w:ascii="Times New Roman" w:hAnsi="Times New Roman"/>
          <w:sz w:val="24"/>
          <w:szCs w:val="24"/>
        </w:rPr>
        <w:t>d,r</w:t>
      </w:r>
      <w:proofErr w:type="gramEnd"/>
      <w:r w:rsidRPr="001664B0">
        <w:rPr>
          <w:rFonts w:ascii="Times New Roman" w:hAnsi="Times New Roman"/>
          <w:sz w:val="24"/>
          <w:szCs w:val="24"/>
        </w:rPr>
        <w:t>,m</w:t>
      </w:r>
      <w:proofErr w:type="spellEnd"/>
      <w:r w:rsidRPr="001664B0">
        <w:rPr>
          <w:rFonts w:ascii="Times New Roman" w:hAnsi="Times New Roman"/>
          <w:sz w:val="24"/>
          <w:szCs w:val="24"/>
        </w:rPr>
        <w:t xml:space="preserve">  while 131 (44%) females and 136 (45%) </w:t>
      </w:r>
      <w:r>
        <w:rPr>
          <w:rFonts w:ascii="Times New Roman" w:hAnsi="Times New Roman"/>
          <w:sz w:val="24"/>
          <w:szCs w:val="24"/>
        </w:rPr>
        <w:t>males did</w:t>
      </w:r>
      <w:r w:rsidRPr="001664B0">
        <w:rPr>
          <w:rFonts w:ascii="Times New Roman" w:hAnsi="Times New Roman"/>
          <w:sz w:val="24"/>
          <w:szCs w:val="24"/>
        </w:rPr>
        <w:t xml:space="preserve"> not</w:t>
      </w:r>
      <w:r>
        <w:rPr>
          <w:rFonts w:ascii="Times New Roman" w:hAnsi="Times New Roman"/>
          <w:sz w:val="24"/>
          <w:szCs w:val="24"/>
        </w:rPr>
        <w:t xml:space="preserve"> do so</w:t>
      </w:r>
      <w:r w:rsidRPr="001664B0">
        <w:rPr>
          <w:rFonts w:ascii="Times New Roman" w:hAnsi="Times New Roman"/>
          <w:sz w:val="24"/>
          <w:szCs w:val="24"/>
        </w:rPr>
        <w:t xml:space="preserve">. </w:t>
      </w:r>
      <w:r>
        <w:rPr>
          <w:rFonts w:ascii="Times New Roman" w:hAnsi="Times New Roman"/>
          <w:sz w:val="24"/>
          <w:szCs w:val="24"/>
        </w:rPr>
        <w:t>Only 5 (12.5%) of the teachers and head teachers interviewed said that they had exposed their pupils to hand signs</w:t>
      </w:r>
      <w:r w:rsidR="00DA3CD6">
        <w:rPr>
          <w:rFonts w:ascii="Times New Roman" w:hAnsi="Times New Roman"/>
          <w:sz w:val="24"/>
          <w:szCs w:val="24"/>
        </w:rPr>
        <w:t xml:space="preserve"> as shown in </w:t>
      </w:r>
      <w:r w:rsidR="00DA3CD6" w:rsidRPr="005A1115">
        <w:rPr>
          <w:rFonts w:ascii="Times New Roman" w:hAnsi="Times New Roman"/>
          <w:sz w:val="24"/>
          <w:szCs w:val="24"/>
        </w:rPr>
        <w:t>table</w:t>
      </w:r>
      <w:r w:rsidR="00DA3CD6">
        <w:rPr>
          <w:rFonts w:ascii="Times New Roman" w:hAnsi="Times New Roman"/>
          <w:sz w:val="24"/>
          <w:szCs w:val="24"/>
        </w:rPr>
        <w:t xml:space="preserve"> 6</w:t>
      </w:r>
      <w:r>
        <w:rPr>
          <w:rFonts w:ascii="Times New Roman" w:hAnsi="Times New Roman"/>
          <w:sz w:val="24"/>
          <w:szCs w:val="24"/>
        </w:rPr>
        <w:t xml:space="preserve">. </w:t>
      </w:r>
      <w:r w:rsidRPr="001664B0">
        <w:rPr>
          <w:rFonts w:ascii="Times New Roman" w:hAnsi="Times New Roman"/>
          <w:sz w:val="24"/>
          <w:szCs w:val="24"/>
        </w:rPr>
        <w:t xml:space="preserve">Hand signs are one of the technical areas of music pedagogy which requires proper training. </w:t>
      </w:r>
      <w:r>
        <w:rPr>
          <w:rFonts w:ascii="Times New Roman" w:hAnsi="Times New Roman"/>
          <w:sz w:val="24"/>
          <w:szCs w:val="24"/>
        </w:rPr>
        <w:t xml:space="preserve">In agreement with this finding, </w:t>
      </w:r>
      <w:proofErr w:type="spellStart"/>
      <w:r w:rsidRPr="00473409">
        <w:rPr>
          <w:rFonts w:ascii="Times New Roman" w:hAnsi="Times New Roman"/>
          <w:sz w:val="24"/>
          <w:szCs w:val="24"/>
        </w:rPr>
        <w:t>Mochere</w:t>
      </w:r>
      <w:proofErr w:type="spellEnd"/>
      <w:r w:rsidRPr="00473409">
        <w:rPr>
          <w:rFonts w:ascii="Times New Roman" w:hAnsi="Times New Roman"/>
          <w:sz w:val="24"/>
          <w:szCs w:val="24"/>
        </w:rPr>
        <w:t xml:space="preserve"> </w:t>
      </w:r>
      <w:r w:rsidRPr="00473409">
        <w:rPr>
          <w:rFonts w:ascii="Times New Roman" w:hAnsi="Times New Roman"/>
          <w:sz w:val="24"/>
          <w:szCs w:val="24"/>
        </w:rPr>
        <w:lastRenderedPageBreak/>
        <w:t>(2014) cited inadequate pre-service training of teachers as one of the factors that hinders proper dissemination of knowledge to learners.</w:t>
      </w:r>
    </w:p>
    <w:p w14:paraId="365034F0" w14:textId="77777777" w:rsidR="00D665B3" w:rsidRDefault="00D665B3" w:rsidP="00D665B3">
      <w:pPr>
        <w:rPr>
          <w:rFonts w:ascii="Times New Roman" w:hAnsi="Times New Roman"/>
          <w:bCs/>
          <w:i/>
          <w:sz w:val="24"/>
          <w:szCs w:val="24"/>
          <w:u w:val="single"/>
        </w:rPr>
      </w:pPr>
    </w:p>
    <w:p w14:paraId="3E0BAF1C" w14:textId="2A430318" w:rsidR="00D665B3" w:rsidRDefault="005A1115"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7</w:t>
      </w:r>
      <w:r w:rsidR="00D665B3">
        <w:rPr>
          <w:rFonts w:ascii="Times New Roman" w:hAnsi="Times New Roman"/>
          <w:bCs/>
          <w:i/>
          <w:sz w:val="24"/>
          <w:szCs w:val="24"/>
          <w:u w:val="single"/>
        </w:rPr>
        <w:t>: Creating Rhythmic Patterns__________________________________________________</w:t>
      </w:r>
    </w:p>
    <w:p w14:paraId="6149896E"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5D2A2D02"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14.0</w:t>
      </w:r>
    </w:p>
    <w:p w14:paraId="360D7CB8"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70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23.0</w:t>
      </w:r>
    </w:p>
    <w:p w14:paraId="3E767443"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36.0</w:t>
      </w:r>
    </w:p>
    <w:p w14:paraId="61570AE0"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27.0</w:t>
      </w:r>
    </w:p>
    <w:p w14:paraId="634919BA"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66CD30F" w14:textId="77777777" w:rsidR="00D665B3" w:rsidRPr="00B2266F" w:rsidRDefault="00D665B3" w:rsidP="00D665B3">
      <w:pPr>
        <w:spacing w:after="0"/>
        <w:rPr>
          <w:vanish/>
        </w:rPr>
      </w:pPr>
    </w:p>
    <w:p w14:paraId="17E99BCD" w14:textId="77777777" w:rsidR="00D665B3" w:rsidRPr="001664B0" w:rsidRDefault="00D665B3" w:rsidP="00D665B3">
      <w:pPr>
        <w:jc w:val="both"/>
        <w:rPr>
          <w:rFonts w:ascii="Times New Roman" w:hAnsi="Times New Roman"/>
          <w:sz w:val="24"/>
          <w:szCs w:val="24"/>
        </w:rPr>
      </w:pPr>
    </w:p>
    <w:p w14:paraId="780AC789" w14:textId="77777777" w:rsidR="00D665B3" w:rsidRDefault="00D665B3" w:rsidP="00D665B3">
      <w:r>
        <w:rPr>
          <w:noProof/>
        </w:rPr>
        <w:drawing>
          <wp:inline distT="0" distB="0" distL="0" distR="0" wp14:anchorId="52141154" wp14:editId="66E9B627">
            <wp:extent cx="6905625" cy="3933825"/>
            <wp:effectExtent l="0" t="0" r="0" b="0"/>
            <wp:docPr id="4"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95B839" w14:textId="75481331" w:rsidR="00D665B3" w:rsidRDefault="00B11A5D" w:rsidP="00D665B3">
      <w:pPr>
        <w:rPr>
          <w:rFonts w:ascii="Times New Roman" w:hAnsi="Times New Roman"/>
          <w:sz w:val="24"/>
          <w:szCs w:val="24"/>
        </w:rPr>
      </w:pPr>
      <w:r w:rsidRPr="005A1115">
        <w:rPr>
          <w:rFonts w:ascii="Times New Roman" w:hAnsi="Times New Roman"/>
          <w:b/>
          <w:sz w:val="24"/>
          <w:szCs w:val="24"/>
        </w:rPr>
        <w:t>Fig</w:t>
      </w:r>
      <w:r>
        <w:rPr>
          <w:rFonts w:ascii="Times New Roman" w:hAnsi="Times New Roman"/>
          <w:b/>
          <w:sz w:val="24"/>
          <w:szCs w:val="24"/>
        </w:rPr>
        <w:t>ure 4</w:t>
      </w:r>
      <w:r w:rsidR="00D665B3">
        <w:rPr>
          <w:rFonts w:ascii="Times New Roman" w:hAnsi="Times New Roman"/>
          <w:b/>
          <w:sz w:val="24"/>
          <w:szCs w:val="24"/>
        </w:rPr>
        <w:t>: Creating Rhythmic Patterns</w:t>
      </w:r>
    </w:p>
    <w:p w14:paraId="1AC93A73" w14:textId="742F6989" w:rsidR="00D665B3" w:rsidRDefault="005A1115" w:rsidP="00D665B3">
      <w:pPr>
        <w:rPr>
          <w:rFonts w:ascii="Times New Roman" w:hAnsi="Times New Roman"/>
          <w:sz w:val="24"/>
          <w:szCs w:val="24"/>
        </w:rPr>
      </w:pPr>
      <w:r w:rsidRPr="005A1115">
        <w:rPr>
          <w:rFonts w:ascii="Times New Roman" w:hAnsi="Times New Roman"/>
          <w:i/>
          <w:sz w:val="24"/>
          <w:szCs w:val="24"/>
          <w:u w:val="single"/>
        </w:rPr>
        <w:lastRenderedPageBreak/>
        <w:t>Table</w:t>
      </w:r>
      <w:r>
        <w:rPr>
          <w:rFonts w:ascii="Times New Roman" w:hAnsi="Times New Roman"/>
          <w:i/>
          <w:sz w:val="24"/>
          <w:szCs w:val="24"/>
          <w:u w:val="single"/>
        </w:rPr>
        <w:t xml:space="preserve"> </w:t>
      </w:r>
      <w:r w:rsidR="00520A69">
        <w:rPr>
          <w:rFonts w:ascii="Times New Roman" w:hAnsi="Times New Roman"/>
          <w:i/>
          <w:sz w:val="24"/>
          <w:szCs w:val="24"/>
          <w:u w:val="single"/>
        </w:rPr>
        <w:t>8</w:t>
      </w:r>
      <w:r w:rsidR="00D665B3">
        <w:rPr>
          <w:rFonts w:ascii="Times New Roman" w:hAnsi="Times New Roman"/>
          <w:i/>
          <w:sz w:val="24"/>
          <w:szCs w:val="24"/>
          <w:u w:val="single"/>
        </w:rPr>
        <w:t xml:space="preserve">: Creating Rhythmic Patterns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______________</w:t>
      </w:r>
    </w:p>
    <w:p w14:paraId="34D41C27"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4848DDDB"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57.5</w:t>
      </w:r>
      <w:r>
        <w:rPr>
          <w:rFonts w:ascii="Times New Roman" w:hAnsi="Times New Roman"/>
          <w:sz w:val="24"/>
          <w:szCs w:val="24"/>
        </w:rPr>
        <w:tab/>
      </w:r>
    </w:p>
    <w:p w14:paraId="2E7404A9"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42.5</w:t>
      </w:r>
    </w:p>
    <w:p w14:paraId="33E382AA"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3A18813C" w14:textId="77777777" w:rsidR="00D665B3" w:rsidRPr="00A06E9C" w:rsidRDefault="00D665B3" w:rsidP="00D665B3">
      <w:pPr>
        <w:jc w:val="both"/>
        <w:rPr>
          <w:rFonts w:ascii="Times New Roman" w:hAnsi="Times New Roman"/>
          <w:b/>
          <w:sz w:val="24"/>
          <w:szCs w:val="24"/>
        </w:rPr>
      </w:pPr>
    </w:p>
    <w:p w14:paraId="5922AD97" w14:textId="77777777" w:rsidR="00D665B3" w:rsidRDefault="00D665B3" w:rsidP="00D665B3"/>
    <w:p w14:paraId="226A6F0C" w14:textId="687701EE" w:rsidR="00D665B3" w:rsidRDefault="004C6035" w:rsidP="00D665B3">
      <w:pPr>
        <w:spacing w:line="360" w:lineRule="auto"/>
        <w:jc w:val="both"/>
        <w:rPr>
          <w:rFonts w:ascii="Times New Roman" w:hAnsi="Times New Roman"/>
          <w:sz w:val="24"/>
          <w:szCs w:val="24"/>
        </w:rPr>
      </w:pPr>
      <w:r>
        <w:rPr>
          <w:rFonts w:ascii="Times New Roman" w:hAnsi="Times New Roman"/>
          <w:sz w:val="24"/>
          <w:szCs w:val="24"/>
        </w:rPr>
        <w:t xml:space="preserve">From </w:t>
      </w:r>
      <w:r w:rsidRPr="005A1115">
        <w:rPr>
          <w:rFonts w:ascii="Times New Roman" w:hAnsi="Times New Roman"/>
          <w:sz w:val="24"/>
          <w:szCs w:val="24"/>
        </w:rPr>
        <w:t>table</w:t>
      </w:r>
      <w:r>
        <w:rPr>
          <w:rFonts w:ascii="Times New Roman" w:hAnsi="Times New Roman"/>
          <w:sz w:val="24"/>
          <w:szCs w:val="24"/>
        </w:rPr>
        <w:t xml:space="preserve"> 7 and </w:t>
      </w:r>
      <w:r w:rsidRPr="005A1115">
        <w:rPr>
          <w:rFonts w:ascii="Times New Roman" w:hAnsi="Times New Roman"/>
          <w:sz w:val="24"/>
          <w:szCs w:val="24"/>
        </w:rPr>
        <w:t>fig</w:t>
      </w:r>
      <w:r>
        <w:rPr>
          <w:rFonts w:ascii="Times New Roman" w:hAnsi="Times New Roman"/>
          <w:sz w:val="24"/>
          <w:szCs w:val="24"/>
        </w:rPr>
        <w:t>ure 4</w:t>
      </w:r>
      <w:r w:rsidR="00D665B3" w:rsidRPr="008C3FC8">
        <w:rPr>
          <w:rFonts w:ascii="Times New Roman" w:hAnsi="Times New Roman"/>
          <w:sz w:val="24"/>
          <w:szCs w:val="24"/>
        </w:rPr>
        <w:t xml:space="preserve"> above</w:t>
      </w:r>
      <w:r w:rsidR="00D665B3">
        <w:rPr>
          <w:rFonts w:ascii="Times New Roman" w:hAnsi="Times New Roman"/>
          <w:sz w:val="24"/>
          <w:szCs w:val="24"/>
        </w:rPr>
        <w:t>,</w:t>
      </w:r>
      <w:r w:rsidR="00D665B3" w:rsidRPr="008C3FC8">
        <w:rPr>
          <w:rFonts w:ascii="Times New Roman" w:hAnsi="Times New Roman"/>
          <w:sz w:val="24"/>
          <w:szCs w:val="24"/>
        </w:rPr>
        <w:t xml:space="preserve"> 42 (14%) female learners and 70 (23%) male learners </w:t>
      </w:r>
      <w:r w:rsidR="00D665B3">
        <w:rPr>
          <w:rFonts w:ascii="Times New Roman" w:hAnsi="Times New Roman"/>
          <w:sz w:val="24"/>
          <w:szCs w:val="24"/>
        </w:rPr>
        <w:t>were able to</w:t>
      </w:r>
      <w:r w:rsidR="00D665B3" w:rsidRPr="008C3FC8">
        <w:rPr>
          <w:rFonts w:ascii="Times New Roman" w:hAnsi="Times New Roman"/>
          <w:sz w:val="24"/>
          <w:szCs w:val="24"/>
        </w:rPr>
        <w:t xml:space="preserve"> create rhythmic patterns while 108 (36%) females and 80 (27%) </w:t>
      </w:r>
      <w:r w:rsidR="00D665B3">
        <w:rPr>
          <w:rFonts w:ascii="Times New Roman" w:hAnsi="Times New Roman"/>
          <w:sz w:val="24"/>
          <w:szCs w:val="24"/>
        </w:rPr>
        <w:t>males were</w:t>
      </w:r>
      <w:r w:rsidR="00D665B3" w:rsidRPr="008C3FC8">
        <w:rPr>
          <w:rFonts w:ascii="Times New Roman" w:hAnsi="Times New Roman"/>
          <w:sz w:val="24"/>
          <w:szCs w:val="24"/>
        </w:rPr>
        <w:t xml:space="preserve"> not</w:t>
      </w:r>
      <w:r w:rsidR="00D665B3">
        <w:rPr>
          <w:rFonts w:ascii="Times New Roman" w:hAnsi="Times New Roman"/>
          <w:sz w:val="24"/>
          <w:szCs w:val="24"/>
        </w:rPr>
        <w:t xml:space="preserve"> able to do so</w:t>
      </w:r>
      <w:r w:rsidR="00D665B3" w:rsidRPr="008C3FC8">
        <w:rPr>
          <w:rFonts w:ascii="Times New Roman" w:hAnsi="Times New Roman"/>
          <w:sz w:val="24"/>
          <w:szCs w:val="24"/>
        </w:rPr>
        <w:t xml:space="preserve">. </w:t>
      </w:r>
      <w:r w:rsidR="00D665B3" w:rsidRPr="005A1115">
        <w:rPr>
          <w:rFonts w:ascii="Times New Roman" w:hAnsi="Times New Roman"/>
          <w:sz w:val="24"/>
          <w:szCs w:val="24"/>
        </w:rPr>
        <w:t>Table</w:t>
      </w:r>
      <w:r w:rsidR="00D665B3">
        <w:rPr>
          <w:rFonts w:ascii="Times New Roman" w:hAnsi="Times New Roman"/>
          <w:sz w:val="24"/>
          <w:szCs w:val="24"/>
        </w:rPr>
        <w:t xml:space="preserve"> </w:t>
      </w:r>
      <w:r>
        <w:rPr>
          <w:rFonts w:ascii="Times New Roman" w:hAnsi="Times New Roman"/>
          <w:sz w:val="24"/>
          <w:szCs w:val="24"/>
        </w:rPr>
        <w:t>8</w:t>
      </w:r>
      <w:r w:rsidR="00D665B3">
        <w:rPr>
          <w:rFonts w:ascii="Times New Roman" w:hAnsi="Times New Roman"/>
          <w:sz w:val="24"/>
          <w:szCs w:val="24"/>
        </w:rPr>
        <w:t xml:space="preserve"> reveals that 23 (57.5%) of teachers and head teachers reported that they had exposed their learners to creation of rhythmic patterns. However, the real situation was revealed through observation. </w:t>
      </w:r>
      <w:proofErr w:type="spellStart"/>
      <w:r w:rsidR="00D665B3" w:rsidRPr="00473409">
        <w:rPr>
          <w:rFonts w:ascii="Times New Roman" w:hAnsi="Times New Roman"/>
          <w:sz w:val="24"/>
          <w:szCs w:val="24"/>
        </w:rPr>
        <w:t>Anwer</w:t>
      </w:r>
      <w:proofErr w:type="spellEnd"/>
      <w:r w:rsidR="00D665B3" w:rsidRPr="00473409">
        <w:rPr>
          <w:rFonts w:ascii="Times New Roman" w:hAnsi="Times New Roman"/>
          <w:sz w:val="24"/>
          <w:szCs w:val="24"/>
        </w:rPr>
        <w:t xml:space="preserve"> (2019) observes that activity-based learning develops motivation and improves academics of students and that in order to develop higher order thinking skills, it is important to conduct lessons using activity-based learning.</w:t>
      </w:r>
    </w:p>
    <w:p w14:paraId="6832D621" w14:textId="6F41F1A6" w:rsidR="00D665B3" w:rsidRDefault="005A1115"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9</w:t>
      </w:r>
      <w:r w:rsidR="00D665B3">
        <w:rPr>
          <w:rFonts w:ascii="Times New Roman" w:hAnsi="Times New Roman"/>
          <w:bCs/>
          <w:i/>
          <w:sz w:val="24"/>
          <w:szCs w:val="24"/>
          <w:u w:val="single"/>
        </w:rPr>
        <w:t>: Recording performances_____________________________________________________</w:t>
      </w:r>
    </w:p>
    <w:p w14:paraId="014DA7BA"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1B284817"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736252B3"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1E0B9926"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3DFF0944"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7C1353F6"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C88F18B" w14:textId="77777777" w:rsidR="00D665B3" w:rsidRPr="00A06E9C" w:rsidRDefault="00D665B3" w:rsidP="00D665B3">
      <w:pPr>
        <w:jc w:val="both"/>
        <w:rPr>
          <w:rFonts w:ascii="Times New Roman" w:hAnsi="Times New Roman"/>
          <w:b/>
          <w:sz w:val="24"/>
          <w:szCs w:val="24"/>
        </w:rPr>
      </w:pPr>
    </w:p>
    <w:p w14:paraId="7CA707A2" w14:textId="77777777" w:rsidR="00D665B3" w:rsidRPr="00B2266F" w:rsidRDefault="00D665B3" w:rsidP="00D665B3">
      <w:pPr>
        <w:spacing w:after="0"/>
        <w:rPr>
          <w:vanish/>
        </w:rPr>
      </w:pPr>
    </w:p>
    <w:p w14:paraId="2EDCBD26" w14:textId="77777777" w:rsidR="00D665B3" w:rsidRPr="00CA002E" w:rsidRDefault="00D665B3" w:rsidP="00D665B3">
      <w:pPr>
        <w:rPr>
          <w:rFonts w:ascii="Times New Roman" w:hAnsi="Times New Roman"/>
          <w:sz w:val="24"/>
          <w:szCs w:val="24"/>
        </w:rPr>
      </w:pPr>
    </w:p>
    <w:p w14:paraId="655138D6" w14:textId="77777777" w:rsidR="00D665B3" w:rsidRDefault="00D665B3" w:rsidP="00D665B3"/>
    <w:p w14:paraId="77FE685E" w14:textId="77777777" w:rsidR="00D665B3" w:rsidRDefault="00D665B3" w:rsidP="00D665B3">
      <w:r>
        <w:rPr>
          <w:noProof/>
        </w:rPr>
        <w:lastRenderedPageBreak/>
        <w:drawing>
          <wp:inline distT="0" distB="0" distL="0" distR="0" wp14:anchorId="2EFDF2ED" wp14:editId="5F5D3222">
            <wp:extent cx="7191375" cy="3962400"/>
            <wp:effectExtent l="0" t="0" r="0" b="0"/>
            <wp:docPr id="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F6DD4C" w14:textId="5F8D0D59" w:rsidR="00D665B3" w:rsidRPr="00CA002E" w:rsidRDefault="00B11A5D" w:rsidP="00D665B3">
      <w:pPr>
        <w:rPr>
          <w:rFonts w:ascii="Times New Roman" w:hAnsi="Times New Roman"/>
          <w:sz w:val="24"/>
          <w:szCs w:val="24"/>
        </w:rPr>
      </w:pPr>
      <w:r w:rsidRPr="005A1115">
        <w:rPr>
          <w:rFonts w:ascii="Times New Roman" w:hAnsi="Times New Roman"/>
          <w:b/>
          <w:sz w:val="24"/>
          <w:szCs w:val="24"/>
        </w:rPr>
        <w:t>Fig</w:t>
      </w:r>
      <w:r>
        <w:rPr>
          <w:rFonts w:ascii="Times New Roman" w:hAnsi="Times New Roman"/>
          <w:b/>
          <w:sz w:val="24"/>
          <w:szCs w:val="24"/>
        </w:rPr>
        <w:t>ure 5</w:t>
      </w:r>
      <w:r w:rsidR="00D665B3">
        <w:rPr>
          <w:rFonts w:ascii="Times New Roman" w:hAnsi="Times New Roman"/>
          <w:b/>
          <w:sz w:val="24"/>
          <w:szCs w:val="24"/>
        </w:rPr>
        <w:t>: Recording performances</w:t>
      </w:r>
    </w:p>
    <w:p w14:paraId="1A94B641" w14:textId="77777777" w:rsidR="00D665B3" w:rsidRDefault="00D665B3" w:rsidP="00D665B3"/>
    <w:p w14:paraId="5620A903" w14:textId="77777777" w:rsidR="00D665B3" w:rsidRDefault="00D665B3" w:rsidP="00D665B3">
      <w:pPr>
        <w:jc w:val="both"/>
        <w:rPr>
          <w:rFonts w:ascii="Times New Roman" w:hAnsi="Times New Roman"/>
          <w:sz w:val="24"/>
          <w:szCs w:val="24"/>
        </w:rPr>
      </w:pPr>
    </w:p>
    <w:p w14:paraId="3E00CA48" w14:textId="39860CFC" w:rsidR="00D665B3" w:rsidRDefault="005A1115"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w:t>
      </w:r>
      <w:r w:rsidR="00520A69">
        <w:rPr>
          <w:rFonts w:ascii="Times New Roman" w:hAnsi="Times New Roman"/>
          <w:i/>
          <w:sz w:val="24"/>
          <w:szCs w:val="24"/>
          <w:u w:val="single"/>
        </w:rPr>
        <w:t>10</w:t>
      </w:r>
      <w:r w:rsidR="00D665B3">
        <w:rPr>
          <w:rFonts w:ascii="Times New Roman" w:hAnsi="Times New Roman"/>
          <w:i/>
          <w:sz w:val="24"/>
          <w:szCs w:val="24"/>
          <w:u w:val="single"/>
        </w:rPr>
        <w:t xml:space="preserve">: Recording performances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_________________</w:t>
      </w:r>
    </w:p>
    <w:p w14:paraId="3F5CFF1A"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DB36534"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47.5</w:t>
      </w:r>
      <w:r>
        <w:rPr>
          <w:rFonts w:ascii="Times New Roman" w:hAnsi="Times New Roman"/>
          <w:sz w:val="24"/>
          <w:szCs w:val="24"/>
        </w:rPr>
        <w:tab/>
      </w:r>
    </w:p>
    <w:p w14:paraId="163E7727"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52.5</w:t>
      </w:r>
    </w:p>
    <w:p w14:paraId="756DBF00"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0E4546CF" w14:textId="77777777" w:rsidR="00D665B3" w:rsidRPr="00A06E9C" w:rsidRDefault="00D665B3" w:rsidP="00D665B3">
      <w:pPr>
        <w:jc w:val="both"/>
        <w:rPr>
          <w:rFonts w:ascii="Times New Roman" w:hAnsi="Times New Roman"/>
          <w:b/>
          <w:sz w:val="24"/>
          <w:szCs w:val="24"/>
        </w:rPr>
      </w:pPr>
    </w:p>
    <w:p w14:paraId="12BA2494" w14:textId="77777777" w:rsidR="00D665B3" w:rsidRDefault="00D665B3" w:rsidP="00D665B3">
      <w:pPr>
        <w:jc w:val="both"/>
        <w:rPr>
          <w:rFonts w:ascii="Times New Roman" w:hAnsi="Times New Roman"/>
          <w:sz w:val="24"/>
          <w:szCs w:val="24"/>
        </w:rPr>
      </w:pPr>
    </w:p>
    <w:p w14:paraId="0A1A1025" w14:textId="3E016910" w:rsidR="00D665B3" w:rsidRPr="00452653" w:rsidRDefault="00C34465" w:rsidP="00D665B3">
      <w:pPr>
        <w:spacing w:line="360" w:lineRule="auto"/>
        <w:jc w:val="both"/>
        <w:rPr>
          <w:rFonts w:ascii="Times New Roman" w:hAnsi="Times New Roman"/>
          <w:sz w:val="24"/>
          <w:szCs w:val="24"/>
        </w:rPr>
      </w:pPr>
      <w:r>
        <w:rPr>
          <w:rFonts w:ascii="Times New Roman" w:hAnsi="Times New Roman"/>
          <w:sz w:val="24"/>
          <w:szCs w:val="24"/>
        </w:rPr>
        <w:t xml:space="preserve">From </w:t>
      </w:r>
      <w:r w:rsidRPr="005A1115">
        <w:rPr>
          <w:rFonts w:ascii="Times New Roman" w:hAnsi="Times New Roman"/>
          <w:sz w:val="24"/>
          <w:szCs w:val="24"/>
        </w:rPr>
        <w:t>table</w:t>
      </w:r>
      <w:r>
        <w:rPr>
          <w:rFonts w:ascii="Times New Roman" w:hAnsi="Times New Roman"/>
          <w:sz w:val="24"/>
          <w:szCs w:val="24"/>
        </w:rPr>
        <w:t xml:space="preserve"> 9</w:t>
      </w:r>
      <w:r w:rsidR="00D665B3" w:rsidRPr="008C3FC8">
        <w:rPr>
          <w:rFonts w:ascii="Times New Roman" w:hAnsi="Times New Roman"/>
          <w:sz w:val="24"/>
          <w:szCs w:val="24"/>
        </w:rPr>
        <w:t xml:space="preserve"> and </w:t>
      </w:r>
      <w:r w:rsidR="00D665B3" w:rsidRPr="005A1115">
        <w:rPr>
          <w:rFonts w:ascii="Times New Roman" w:hAnsi="Times New Roman"/>
          <w:sz w:val="24"/>
          <w:szCs w:val="24"/>
        </w:rPr>
        <w:t>fig</w:t>
      </w:r>
      <w:r w:rsidR="00D665B3" w:rsidRPr="008C3FC8">
        <w:rPr>
          <w:rFonts w:ascii="Times New Roman" w:hAnsi="Times New Roman"/>
          <w:sz w:val="24"/>
          <w:szCs w:val="24"/>
        </w:rPr>
        <w:t xml:space="preserve">ure </w:t>
      </w:r>
      <w:r>
        <w:rPr>
          <w:rFonts w:ascii="Times New Roman" w:hAnsi="Times New Roman"/>
          <w:sz w:val="24"/>
          <w:szCs w:val="24"/>
        </w:rPr>
        <w:t>5</w:t>
      </w:r>
      <w:r w:rsidR="00D665B3" w:rsidRPr="008C3FC8">
        <w:rPr>
          <w:rFonts w:ascii="Times New Roman" w:hAnsi="Times New Roman"/>
          <w:sz w:val="24"/>
          <w:szCs w:val="24"/>
        </w:rPr>
        <w:t xml:space="preserve"> above</w:t>
      </w:r>
      <w:r w:rsidR="00D665B3">
        <w:rPr>
          <w:rFonts w:ascii="Times New Roman" w:hAnsi="Times New Roman"/>
          <w:sz w:val="24"/>
          <w:szCs w:val="24"/>
        </w:rPr>
        <w:t>,</w:t>
      </w:r>
      <w:r w:rsidR="00D665B3" w:rsidRPr="008C3FC8">
        <w:rPr>
          <w:rFonts w:ascii="Times New Roman" w:hAnsi="Times New Roman"/>
          <w:sz w:val="24"/>
          <w:szCs w:val="24"/>
        </w:rPr>
        <w:t xml:space="preserve"> </w:t>
      </w:r>
      <w:r w:rsidR="00D665B3">
        <w:rPr>
          <w:rFonts w:ascii="Times New Roman" w:hAnsi="Times New Roman"/>
          <w:sz w:val="24"/>
          <w:szCs w:val="24"/>
        </w:rPr>
        <w:t xml:space="preserve">of the 300 learners who were observed, </w:t>
      </w:r>
      <w:r w:rsidR="00D665B3" w:rsidRPr="008C3FC8">
        <w:rPr>
          <w:rFonts w:ascii="Times New Roman" w:hAnsi="Times New Roman"/>
          <w:sz w:val="24"/>
          <w:szCs w:val="24"/>
        </w:rPr>
        <w:t xml:space="preserve">12 (4%) female learners and 6 (2%) male learners </w:t>
      </w:r>
      <w:r w:rsidR="00D665B3">
        <w:rPr>
          <w:rFonts w:ascii="Times New Roman" w:hAnsi="Times New Roman"/>
          <w:sz w:val="24"/>
          <w:szCs w:val="24"/>
        </w:rPr>
        <w:t>were able to</w:t>
      </w:r>
      <w:r w:rsidR="00D665B3" w:rsidRPr="008C3FC8">
        <w:rPr>
          <w:rFonts w:ascii="Times New Roman" w:hAnsi="Times New Roman"/>
          <w:sz w:val="24"/>
          <w:szCs w:val="24"/>
        </w:rPr>
        <w:t xml:space="preserve"> record performances while 138 (46%) females and 144 </w:t>
      </w:r>
      <w:r w:rsidR="00D665B3" w:rsidRPr="008C3FC8">
        <w:rPr>
          <w:rFonts w:ascii="Times New Roman" w:hAnsi="Times New Roman"/>
          <w:sz w:val="24"/>
          <w:szCs w:val="24"/>
        </w:rPr>
        <w:lastRenderedPageBreak/>
        <w:t xml:space="preserve">(48%) </w:t>
      </w:r>
      <w:r w:rsidR="00D665B3">
        <w:rPr>
          <w:rFonts w:ascii="Times New Roman" w:hAnsi="Times New Roman"/>
          <w:sz w:val="24"/>
          <w:szCs w:val="24"/>
        </w:rPr>
        <w:t>were</w:t>
      </w:r>
      <w:r w:rsidR="00D665B3" w:rsidRPr="008C3FC8">
        <w:rPr>
          <w:rFonts w:ascii="Times New Roman" w:hAnsi="Times New Roman"/>
          <w:sz w:val="24"/>
          <w:szCs w:val="24"/>
        </w:rPr>
        <w:t xml:space="preserve"> not</w:t>
      </w:r>
      <w:r w:rsidR="00D665B3">
        <w:rPr>
          <w:rFonts w:ascii="Times New Roman" w:hAnsi="Times New Roman"/>
          <w:sz w:val="24"/>
          <w:szCs w:val="24"/>
        </w:rPr>
        <w:t xml:space="preserve"> able to</w:t>
      </w:r>
      <w:r w:rsidR="00D665B3" w:rsidRPr="008C3FC8">
        <w:rPr>
          <w:rFonts w:ascii="Times New Roman" w:hAnsi="Times New Roman"/>
          <w:sz w:val="24"/>
          <w:szCs w:val="24"/>
        </w:rPr>
        <w:t xml:space="preserve">. This finding means </w:t>
      </w:r>
      <w:r w:rsidR="00D665B3">
        <w:rPr>
          <w:rFonts w:ascii="Times New Roman" w:hAnsi="Times New Roman"/>
          <w:sz w:val="24"/>
          <w:szCs w:val="24"/>
        </w:rPr>
        <w:t xml:space="preserve">that </w:t>
      </w:r>
      <w:r w:rsidR="00D665B3" w:rsidRPr="008C3FC8">
        <w:rPr>
          <w:rFonts w:ascii="Times New Roman" w:hAnsi="Times New Roman"/>
          <w:sz w:val="24"/>
          <w:szCs w:val="24"/>
        </w:rPr>
        <w:t xml:space="preserve">most Grade Four learners are not exposed to recording of music performances. </w:t>
      </w:r>
      <w:r w:rsidR="00D665B3">
        <w:rPr>
          <w:rFonts w:ascii="Times New Roman" w:hAnsi="Times New Roman"/>
          <w:sz w:val="24"/>
          <w:szCs w:val="24"/>
        </w:rPr>
        <w:t>As much as 19 (47.5%) of teachers and head teachers who gave their responses said their pupils were able to record per</w:t>
      </w:r>
      <w:r>
        <w:rPr>
          <w:rFonts w:ascii="Times New Roman" w:hAnsi="Times New Roman"/>
          <w:sz w:val="24"/>
          <w:szCs w:val="24"/>
        </w:rPr>
        <w:t xml:space="preserve">formances as shown in </w:t>
      </w:r>
      <w:r w:rsidRPr="005A1115">
        <w:rPr>
          <w:rFonts w:ascii="Times New Roman" w:hAnsi="Times New Roman"/>
          <w:sz w:val="24"/>
          <w:szCs w:val="24"/>
        </w:rPr>
        <w:t>table</w:t>
      </w:r>
      <w:r>
        <w:rPr>
          <w:rFonts w:ascii="Times New Roman" w:hAnsi="Times New Roman"/>
          <w:sz w:val="24"/>
          <w:szCs w:val="24"/>
        </w:rPr>
        <w:t xml:space="preserve"> 10</w:t>
      </w:r>
      <w:r w:rsidR="00D665B3">
        <w:rPr>
          <w:rFonts w:ascii="Times New Roman" w:hAnsi="Times New Roman"/>
          <w:sz w:val="24"/>
          <w:szCs w:val="24"/>
        </w:rPr>
        <w:t xml:space="preserve">, the real situation on the ground was quite different. According to </w:t>
      </w:r>
      <w:r w:rsidR="00D665B3" w:rsidRPr="008C3FC8">
        <w:rPr>
          <w:rFonts w:ascii="Times New Roman" w:hAnsi="Times New Roman"/>
          <w:sz w:val="24"/>
          <w:szCs w:val="24"/>
        </w:rPr>
        <w:t xml:space="preserve">Cavalier (2006) teachers should use tools of music technology to expand their knowledge and that of their learners.   </w:t>
      </w:r>
    </w:p>
    <w:p w14:paraId="24EA0EC5" w14:textId="13C2E9D5"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11</w:t>
      </w:r>
      <w:r w:rsidR="00D665B3">
        <w:rPr>
          <w:rFonts w:ascii="Times New Roman" w:hAnsi="Times New Roman"/>
          <w:bCs/>
          <w:i/>
          <w:sz w:val="24"/>
          <w:szCs w:val="24"/>
          <w:u w:val="single"/>
        </w:rPr>
        <w:t>: Composing Tunes on Descant Recorder using Notes B, A, G __________________</w:t>
      </w:r>
    </w:p>
    <w:p w14:paraId="42455F4D"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A65EE9A"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337F7DC9"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3D095AF7"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2AF3927E"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5D47C0AA"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24B7323F" w14:textId="77777777" w:rsidR="00D665B3" w:rsidRPr="00A06E9C" w:rsidRDefault="00D665B3" w:rsidP="00D665B3">
      <w:pPr>
        <w:jc w:val="both"/>
        <w:rPr>
          <w:rFonts w:ascii="Times New Roman" w:hAnsi="Times New Roman"/>
          <w:b/>
          <w:sz w:val="24"/>
          <w:szCs w:val="24"/>
        </w:rPr>
      </w:pPr>
    </w:p>
    <w:p w14:paraId="230F515D" w14:textId="77777777" w:rsidR="00D665B3" w:rsidRPr="00B2266F" w:rsidRDefault="00D665B3" w:rsidP="00D665B3">
      <w:pPr>
        <w:spacing w:after="0"/>
        <w:rPr>
          <w:vanish/>
        </w:rPr>
      </w:pPr>
      <w:r>
        <w:rPr>
          <w:noProof/>
        </w:rPr>
        <w:drawing>
          <wp:inline distT="0" distB="0" distL="0" distR="0" wp14:anchorId="1559197F" wp14:editId="1633DA22">
            <wp:extent cx="7362825" cy="3933825"/>
            <wp:effectExtent l="0" t="0" r="0" b="0"/>
            <wp:docPr id="6"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B11249" w14:textId="77777777" w:rsidR="00D665B3" w:rsidRPr="00CA002E" w:rsidRDefault="00D665B3" w:rsidP="00D665B3">
      <w:pPr>
        <w:rPr>
          <w:rFonts w:ascii="Times New Roman" w:hAnsi="Times New Roman"/>
          <w:sz w:val="24"/>
          <w:szCs w:val="24"/>
        </w:rPr>
      </w:pPr>
    </w:p>
    <w:p w14:paraId="2D174885" w14:textId="30739BC4" w:rsidR="00D665B3" w:rsidRDefault="00B11A5D" w:rsidP="00D665B3">
      <w:pPr>
        <w:rPr>
          <w:rFonts w:ascii="Times New Roman" w:hAnsi="Times New Roman"/>
          <w:sz w:val="24"/>
          <w:szCs w:val="24"/>
        </w:rPr>
      </w:pPr>
      <w:r w:rsidRPr="005A1115">
        <w:rPr>
          <w:rFonts w:ascii="Times New Roman" w:hAnsi="Times New Roman"/>
          <w:b/>
          <w:sz w:val="24"/>
          <w:szCs w:val="24"/>
        </w:rPr>
        <w:lastRenderedPageBreak/>
        <w:t>Fig</w:t>
      </w:r>
      <w:r>
        <w:rPr>
          <w:rFonts w:ascii="Times New Roman" w:hAnsi="Times New Roman"/>
          <w:b/>
          <w:sz w:val="24"/>
          <w:szCs w:val="24"/>
        </w:rPr>
        <w:t>ure 6</w:t>
      </w:r>
      <w:r w:rsidR="00D665B3">
        <w:rPr>
          <w:rFonts w:ascii="Times New Roman" w:hAnsi="Times New Roman"/>
          <w:b/>
          <w:sz w:val="24"/>
          <w:szCs w:val="24"/>
        </w:rPr>
        <w:t>: Composing Tunes on Descant Recorder using Notes B, A, G</w:t>
      </w:r>
    </w:p>
    <w:p w14:paraId="7145F386" w14:textId="77777777" w:rsidR="00D665B3" w:rsidRDefault="00D665B3" w:rsidP="00D665B3">
      <w:pPr>
        <w:rPr>
          <w:rFonts w:ascii="Times New Roman" w:hAnsi="Times New Roman"/>
          <w:i/>
          <w:sz w:val="24"/>
          <w:szCs w:val="24"/>
          <w:u w:val="single"/>
        </w:rPr>
      </w:pPr>
    </w:p>
    <w:p w14:paraId="239C5A63" w14:textId="5A947DDA"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12</w:t>
      </w:r>
      <w:r w:rsidR="00D665B3">
        <w:rPr>
          <w:rFonts w:ascii="Times New Roman" w:hAnsi="Times New Roman"/>
          <w:i/>
          <w:sz w:val="24"/>
          <w:szCs w:val="24"/>
          <w:u w:val="single"/>
        </w:rPr>
        <w:t xml:space="preserve">: Composing on Descant Recorder using Notes B, A, G </w:t>
      </w:r>
      <w:proofErr w:type="gramStart"/>
      <w:r w:rsidR="00D665B3">
        <w:rPr>
          <w:rFonts w:ascii="Times New Roman" w:hAnsi="Times New Roman"/>
          <w:i/>
          <w:sz w:val="24"/>
          <w:szCs w:val="24"/>
          <w:u w:val="single"/>
        </w:rPr>
        <w:t>( Teachers</w:t>
      </w:r>
      <w:proofErr w:type="gramEnd"/>
      <w:r w:rsidR="00D665B3">
        <w:rPr>
          <w:rFonts w:ascii="Times New Roman" w:hAnsi="Times New Roman"/>
          <w:i/>
          <w:sz w:val="24"/>
          <w:szCs w:val="24"/>
          <w:u w:val="single"/>
        </w:rPr>
        <w:t>/Head Teachers)__</w:t>
      </w:r>
    </w:p>
    <w:p w14:paraId="4044416F"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158F2561"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r>
        <w:rPr>
          <w:rFonts w:ascii="Times New Roman" w:hAnsi="Times New Roman"/>
          <w:sz w:val="24"/>
          <w:szCs w:val="24"/>
        </w:rPr>
        <w:tab/>
      </w:r>
    </w:p>
    <w:p w14:paraId="2F99BCDA"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EEBD08"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5CD69A78" w14:textId="77777777" w:rsidR="00D665B3" w:rsidRDefault="00D665B3" w:rsidP="00D665B3"/>
    <w:p w14:paraId="2FF0E122" w14:textId="4B57495F" w:rsidR="00D665B3" w:rsidRPr="00280517" w:rsidRDefault="00671347" w:rsidP="00D665B3">
      <w:pPr>
        <w:spacing w:line="360" w:lineRule="auto"/>
        <w:jc w:val="both"/>
        <w:rPr>
          <w:rFonts w:ascii="Times New Roman" w:hAnsi="Times New Roman"/>
          <w:color w:val="FF0000"/>
          <w:sz w:val="24"/>
          <w:szCs w:val="24"/>
        </w:rPr>
      </w:pPr>
      <w:r>
        <w:rPr>
          <w:rFonts w:ascii="Times New Roman" w:hAnsi="Times New Roman"/>
          <w:sz w:val="24"/>
          <w:szCs w:val="24"/>
        </w:rPr>
        <w:t xml:space="preserve">From </w:t>
      </w:r>
      <w:r w:rsidRPr="005A1115">
        <w:rPr>
          <w:rFonts w:ascii="Times New Roman" w:hAnsi="Times New Roman"/>
          <w:sz w:val="24"/>
          <w:szCs w:val="24"/>
        </w:rPr>
        <w:t>table</w:t>
      </w:r>
      <w:r>
        <w:rPr>
          <w:rFonts w:ascii="Times New Roman" w:hAnsi="Times New Roman"/>
          <w:sz w:val="24"/>
          <w:szCs w:val="24"/>
        </w:rPr>
        <w:t xml:space="preserve"> 11</w:t>
      </w:r>
      <w:r w:rsidR="00D665B3" w:rsidRPr="008C3FC8">
        <w:rPr>
          <w:rFonts w:ascii="Times New Roman" w:hAnsi="Times New Roman"/>
          <w:sz w:val="24"/>
          <w:szCs w:val="24"/>
        </w:rPr>
        <w:t xml:space="preserve"> and </w:t>
      </w:r>
      <w:r w:rsidR="00D665B3" w:rsidRPr="005A1115">
        <w:rPr>
          <w:rFonts w:ascii="Times New Roman" w:hAnsi="Times New Roman"/>
          <w:sz w:val="24"/>
          <w:szCs w:val="24"/>
        </w:rPr>
        <w:t>fig</w:t>
      </w:r>
      <w:r w:rsidR="00D665B3" w:rsidRPr="008C3FC8">
        <w:rPr>
          <w:rFonts w:ascii="Times New Roman" w:hAnsi="Times New Roman"/>
          <w:sz w:val="24"/>
          <w:szCs w:val="24"/>
        </w:rPr>
        <w:t>ure</w:t>
      </w:r>
      <w:r>
        <w:rPr>
          <w:rFonts w:ascii="Times New Roman" w:hAnsi="Times New Roman"/>
          <w:sz w:val="24"/>
          <w:szCs w:val="24"/>
        </w:rPr>
        <w:t xml:space="preserve"> 6</w:t>
      </w:r>
      <w:r w:rsidR="00D665B3">
        <w:rPr>
          <w:rFonts w:ascii="Times New Roman" w:hAnsi="Times New Roman"/>
          <w:sz w:val="24"/>
          <w:szCs w:val="24"/>
        </w:rPr>
        <w:t>, it is revealed that</w:t>
      </w:r>
      <w:r w:rsidR="00D665B3" w:rsidRPr="008C3FC8">
        <w:rPr>
          <w:rFonts w:ascii="Times New Roman" w:hAnsi="Times New Roman"/>
          <w:sz w:val="24"/>
          <w:szCs w:val="24"/>
        </w:rPr>
        <w:t xml:space="preserve"> 0 (0%) female learners and 0 (0%) male learners </w:t>
      </w:r>
      <w:r w:rsidR="00D665B3">
        <w:rPr>
          <w:rFonts w:ascii="Times New Roman" w:hAnsi="Times New Roman"/>
          <w:sz w:val="24"/>
          <w:szCs w:val="24"/>
        </w:rPr>
        <w:t>were able to</w:t>
      </w:r>
      <w:r w:rsidR="00D665B3" w:rsidRPr="008C3FC8">
        <w:rPr>
          <w:rFonts w:ascii="Times New Roman" w:hAnsi="Times New Roman"/>
          <w:sz w:val="24"/>
          <w:szCs w:val="24"/>
        </w:rPr>
        <w:t xml:space="preserve"> compose tunes on descant recorder using notes B, A and G.  All 150 (50%) females and 150 (50%) males</w:t>
      </w:r>
      <w:r w:rsidR="00D665B3">
        <w:rPr>
          <w:rFonts w:ascii="Times New Roman" w:hAnsi="Times New Roman"/>
          <w:sz w:val="24"/>
          <w:szCs w:val="24"/>
        </w:rPr>
        <w:t xml:space="preserve"> were</w:t>
      </w:r>
      <w:r w:rsidR="00D665B3" w:rsidRPr="008C3FC8">
        <w:rPr>
          <w:rFonts w:ascii="Times New Roman" w:hAnsi="Times New Roman"/>
          <w:sz w:val="24"/>
          <w:szCs w:val="24"/>
        </w:rPr>
        <w:t xml:space="preserve"> not</w:t>
      </w:r>
      <w:r w:rsidR="00D665B3">
        <w:rPr>
          <w:rFonts w:ascii="Times New Roman" w:hAnsi="Times New Roman"/>
          <w:sz w:val="24"/>
          <w:szCs w:val="24"/>
        </w:rPr>
        <w:t xml:space="preserve"> able to do so</w:t>
      </w:r>
      <w:r w:rsidR="00D665B3" w:rsidRPr="008C3FC8">
        <w:rPr>
          <w:rFonts w:ascii="Times New Roman" w:hAnsi="Times New Roman"/>
          <w:sz w:val="24"/>
          <w:szCs w:val="24"/>
        </w:rPr>
        <w:t xml:space="preserve">. </w:t>
      </w:r>
      <w:r w:rsidR="00D665B3">
        <w:rPr>
          <w:rFonts w:ascii="Times New Roman" w:hAnsi="Times New Roman"/>
          <w:sz w:val="24"/>
          <w:szCs w:val="24"/>
        </w:rPr>
        <w:t xml:space="preserve"> All the teachers and head teachers who gave responses said their learners were not able to compose tunes on descant recorder using notes B</w:t>
      </w:r>
      <w:r>
        <w:rPr>
          <w:rFonts w:ascii="Times New Roman" w:hAnsi="Times New Roman"/>
          <w:sz w:val="24"/>
          <w:szCs w:val="24"/>
        </w:rPr>
        <w:t xml:space="preserve">, A and G as shown in </w:t>
      </w:r>
      <w:r w:rsidRPr="005A1115">
        <w:rPr>
          <w:rFonts w:ascii="Times New Roman" w:hAnsi="Times New Roman"/>
          <w:sz w:val="24"/>
          <w:szCs w:val="24"/>
        </w:rPr>
        <w:t>table</w:t>
      </w:r>
      <w:r>
        <w:rPr>
          <w:rFonts w:ascii="Times New Roman" w:hAnsi="Times New Roman"/>
          <w:sz w:val="24"/>
          <w:szCs w:val="24"/>
        </w:rPr>
        <w:t xml:space="preserve"> 12</w:t>
      </w:r>
      <w:r w:rsidR="00D665B3">
        <w:rPr>
          <w:rFonts w:ascii="Times New Roman" w:hAnsi="Times New Roman"/>
          <w:sz w:val="24"/>
          <w:szCs w:val="24"/>
        </w:rPr>
        <w:t xml:space="preserve">. </w:t>
      </w:r>
      <w:r w:rsidR="00D665B3" w:rsidRPr="00473409">
        <w:rPr>
          <w:rFonts w:ascii="Times New Roman" w:hAnsi="Times New Roman"/>
          <w:sz w:val="24"/>
          <w:szCs w:val="24"/>
        </w:rPr>
        <w:t>This is contrary to the views of Estrella (2008). Estrella contents on teaching children music that engages their mind and body through a mixture of singing, dancing, acting and playing of instruments.</w:t>
      </w:r>
      <w:r w:rsidR="00D665B3">
        <w:rPr>
          <w:rFonts w:ascii="Times New Roman" w:hAnsi="Times New Roman"/>
          <w:color w:val="FF0000"/>
          <w:sz w:val="24"/>
          <w:szCs w:val="24"/>
        </w:rPr>
        <w:t xml:space="preserve"> </w:t>
      </w:r>
    </w:p>
    <w:p w14:paraId="46F9B2A3" w14:textId="77777777" w:rsidR="00D665B3" w:rsidRDefault="00D665B3" w:rsidP="00D665B3">
      <w:pPr>
        <w:jc w:val="both"/>
        <w:rPr>
          <w:rFonts w:ascii="Times New Roman" w:hAnsi="Times New Roman"/>
          <w:sz w:val="24"/>
          <w:szCs w:val="24"/>
        </w:rPr>
      </w:pPr>
    </w:p>
    <w:p w14:paraId="7446F685" w14:textId="07946987"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13</w:t>
      </w:r>
      <w:r w:rsidR="00D665B3">
        <w:rPr>
          <w:rFonts w:ascii="Times New Roman" w:hAnsi="Times New Roman"/>
          <w:bCs/>
          <w:i/>
          <w:sz w:val="24"/>
          <w:szCs w:val="24"/>
          <w:u w:val="single"/>
        </w:rPr>
        <w:t>: Discussing Different Elements of Live or Recorded Music_____________________</w:t>
      </w:r>
    </w:p>
    <w:p w14:paraId="616C4E51"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130558F6"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4F329F8C"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641F90F4"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2A08CB57"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2E6D9542"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3D03D7D9" w14:textId="77777777" w:rsidR="00D665B3" w:rsidRPr="00B2266F" w:rsidRDefault="00D665B3" w:rsidP="00D665B3">
      <w:pPr>
        <w:spacing w:after="0"/>
        <w:rPr>
          <w:vanish/>
        </w:rPr>
      </w:pPr>
    </w:p>
    <w:p w14:paraId="577C75A0" w14:textId="77777777" w:rsidR="00D665B3" w:rsidRDefault="00D665B3" w:rsidP="00D665B3"/>
    <w:p w14:paraId="5CB95423" w14:textId="77777777" w:rsidR="00D665B3" w:rsidRDefault="00D665B3" w:rsidP="00D665B3">
      <w:r>
        <w:rPr>
          <w:noProof/>
        </w:rPr>
        <w:lastRenderedPageBreak/>
        <w:drawing>
          <wp:inline distT="0" distB="0" distL="0" distR="0" wp14:anchorId="5E43F848" wp14:editId="7098C941">
            <wp:extent cx="7029450" cy="3962400"/>
            <wp:effectExtent l="0" t="0" r="0" b="0"/>
            <wp:docPr id="7"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DDBAD3" w14:textId="4AA6C3DF" w:rsidR="00D665B3" w:rsidRPr="00F23C8F" w:rsidRDefault="00B11A5D" w:rsidP="00D665B3">
      <w:pPr>
        <w:rPr>
          <w:rFonts w:ascii="Times New Roman" w:hAnsi="Times New Roman"/>
          <w:sz w:val="24"/>
          <w:szCs w:val="24"/>
        </w:rPr>
      </w:pPr>
      <w:r w:rsidRPr="005A1115">
        <w:rPr>
          <w:rFonts w:ascii="Times New Roman" w:hAnsi="Times New Roman"/>
          <w:b/>
          <w:sz w:val="24"/>
          <w:szCs w:val="24"/>
        </w:rPr>
        <w:t>Fig</w:t>
      </w:r>
      <w:r>
        <w:rPr>
          <w:rFonts w:ascii="Times New Roman" w:hAnsi="Times New Roman"/>
          <w:b/>
          <w:sz w:val="24"/>
          <w:szCs w:val="24"/>
        </w:rPr>
        <w:t>ure 7</w:t>
      </w:r>
      <w:r w:rsidR="00D665B3">
        <w:rPr>
          <w:rFonts w:ascii="Times New Roman" w:hAnsi="Times New Roman"/>
          <w:b/>
          <w:sz w:val="24"/>
          <w:szCs w:val="24"/>
        </w:rPr>
        <w:t>: Discussing Different Elements of Live or Recorded Music</w:t>
      </w:r>
    </w:p>
    <w:p w14:paraId="71551102" w14:textId="35F5214D"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14</w:t>
      </w:r>
      <w:r w:rsidR="00D665B3">
        <w:rPr>
          <w:rFonts w:ascii="Times New Roman" w:hAnsi="Times New Roman"/>
          <w:i/>
          <w:sz w:val="24"/>
          <w:szCs w:val="24"/>
          <w:u w:val="single"/>
        </w:rPr>
        <w:t xml:space="preserve">: Discussing Elements of Live or Recorded Music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w:t>
      </w:r>
    </w:p>
    <w:p w14:paraId="677A6A31"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5E48CC5D"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67.5</w:t>
      </w:r>
      <w:r>
        <w:rPr>
          <w:rFonts w:ascii="Times New Roman" w:hAnsi="Times New Roman"/>
          <w:sz w:val="24"/>
          <w:szCs w:val="24"/>
        </w:rPr>
        <w:tab/>
      </w:r>
    </w:p>
    <w:p w14:paraId="29D50193"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32.5</w:t>
      </w:r>
    </w:p>
    <w:p w14:paraId="6BAA2C8E"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7A7C40B7" w14:textId="77777777" w:rsidR="00D665B3" w:rsidRPr="00F23C8F" w:rsidRDefault="00D665B3" w:rsidP="00D665B3">
      <w:pPr>
        <w:jc w:val="both"/>
        <w:rPr>
          <w:rFonts w:ascii="Times New Roman" w:hAnsi="Times New Roman"/>
          <w:b/>
          <w:sz w:val="24"/>
          <w:szCs w:val="24"/>
        </w:rPr>
      </w:pPr>
    </w:p>
    <w:p w14:paraId="0BCB9383" w14:textId="034F4E20" w:rsidR="00D665B3" w:rsidRPr="005C1073" w:rsidRDefault="00D665B3" w:rsidP="00D665B3">
      <w:pPr>
        <w:spacing w:line="360" w:lineRule="auto"/>
        <w:jc w:val="both"/>
        <w:rPr>
          <w:rFonts w:ascii="Times New Roman" w:hAnsi="Times New Roman"/>
          <w:sz w:val="24"/>
          <w:szCs w:val="24"/>
        </w:rPr>
      </w:pPr>
      <w:r w:rsidRPr="005A1115">
        <w:rPr>
          <w:rFonts w:ascii="Times New Roman" w:hAnsi="Times New Roman"/>
          <w:sz w:val="24"/>
          <w:szCs w:val="24"/>
        </w:rPr>
        <w:t>T</w:t>
      </w:r>
      <w:r w:rsidR="00671347" w:rsidRPr="005A1115">
        <w:rPr>
          <w:rFonts w:ascii="Times New Roman" w:hAnsi="Times New Roman"/>
          <w:sz w:val="24"/>
          <w:szCs w:val="24"/>
        </w:rPr>
        <w:t>able</w:t>
      </w:r>
      <w:r w:rsidR="00671347">
        <w:rPr>
          <w:rFonts w:ascii="Times New Roman" w:hAnsi="Times New Roman"/>
          <w:sz w:val="24"/>
          <w:szCs w:val="24"/>
        </w:rPr>
        <w:t xml:space="preserve"> 13 and </w:t>
      </w:r>
      <w:r w:rsidR="00671347" w:rsidRPr="005A1115">
        <w:rPr>
          <w:rFonts w:ascii="Times New Roman" w:hAnsi="Times New Roman"/>
          <w:sz w:val="24"/>
          <w:szCs w:val="24"/>
        </w:rPr>
        <w:t>fig</w:t>
      </w:r>
      <w:r w:rsidR="00671347">
        <w:rPr>
          <w:rFonts w:ascii="Times New Roman" w:hAnsi="Times New Roman"/>
          <w:sz w:val="24"/>
          <w:szCs w:val="24"/>
        </w:rPr>
        <w:t>ure 7</w:t>
      </w:r>
      <w:r>
        <w:rPr>
          <w:rFonts w:ascii="Times New Roman" w:hAnsi="Times New Roman"/>
          <w:sz w:val="24"/>
          <w:szCs w:val="24"/>
        </w:rPr>
        <w:t xml:space="preserve"> show that</w:t>
      </w:r>
      <w:r w:rsidRPr="00753169">
        <w:rPr>
          <w:rFonts w:ascii="Times New Roman" w:hAnsi="Times New Roman"/>
          <w:sz w:val="24"/>
          <w:szCs w:val="24"/>
        </w:rPr>
        <w:t xml:space="preserve"> all 150 (50%) female learners and all 150 (50%) male learners </w:t>
      </w:r>
      <w:r>
        <w:rPr>
          <w:rFonts w:ascii="Times New Roman" w:hAnsi="Times New Roman"/>
          <w:sz w:val="24"/>
          <w:szCs w:val="24"/>
        </w:rPr>
        <w:t>were</w:t>
      </w:r>
      <w:r w:rsidRPr="00753169">
        <w:rPr>
          <w:rFonts w:ascii="Times New Roman" w:hAnsi="Times New Roman"/>
          <w:sz w:val="24"/>
          <w:szCs w:val="24"/>
        </w:rPr>
        <w:t xml:space="preserve"> not </w:t>
      </w:r>
      <w:r>
        <w:rPr>
          <w:rFonts w:ascii="Times New Roman" w:hAnsi="Times New Roman"/>
          <w:sz w:val="24"/>
          <w:szCs w:val="24"/>
        </w:rPr>
        <w:t xml:space="preserve">able to </w:t>
      </w:r>
      <w:r w:rsidRPr="00753169">
        <w:rPr>
          <w:rFonts w:ascii="Times New Roman" w:hAnsi="Times New Roman"/>
          <w:sz w:val="24"/>
          <w:szCs w:val="24"/>
        </w:rPr>
        <w:t xml:space="preserve">discuss different elements of live or recorded music.  </w:t>
      </w:r>
      <w:r>
        <w:rPr>
          <w:rFonts w:ascii="Times New Roman" w:hAnsi="Times New Roman"/>
          <w:sz w:val="24"/>
          <w:szCs w:val="24"/>
        </w:rPr>
        <w:t>This is contrary to the view of Sawyer (2008) who asserts</w:t>
      </w:r>
      <w:r w:rsidRPr="00753169">
        <w:rPr>
          <w:rFonts w:ascii="Times New Roman" w:hAnsi="Times New Roman"/>
          <w:sz w:val="24"/>
          <w:szCs w:val="24"/>
        </w:rPr>
        <w:t xml:space="preserve"> that one way to develop creativity in the classroom is to enable collaborative knowledge creation. Participation in music groups promotes friendship with like-minded people, self confidence, social skills, social networking, a sense of belonging, teamwork, self discipline, a sense of accomplishment, cooperation, responsibility, commitment, mutual support, mutual bonding to meet group goals, increased concentration and provides an </w:t>
      </w:r>
      <w:r w:rsidRPr="00753169">
        <w:rPr>
          <w:rFonts w:ascii="Times New Roman" w:hAnsi="Times New Roman"/>
          <w:sz w:val="24"/>
          <w:szCs w:val="24"/>
        </w:rPr>
        <w:lastRenderedPageBreak/>
        <w:t>outlet for relaxation.</w:t>
      </w:r>
      <w:r>
        <w:rPr>
          <w:rFonts w:ascii="Times New Roman" w:hAnsi="Times New Roman"/>
          <w:sz w:val="24"/>
          <w:szCs w:val="24"/>
        </w:rPr>
        <w:t xml:space="preserve"> 27 (67.5%) of teachers and head teachers gave misleading information by reporting that their pupils were able to discuss different elements of music.</w:t>
      </w:r>
    </w:p>
    <w:p w14:paraId="1BE6B2C7" w14:textId="69C47352" w:rsidR="00D665B3" w:rsidRPr="00650889" w:rsidRDefault="005A1115" w:rsidP="00D665B3">
      <w:pPr>
        <w:rPr>
          <w:rFonts w:ascii="Times New Roman" w:hAnsi="Times New Roman"/>
          <w:bCs/>
          <w:i/>
          <w:sz w:val="24"/>
          <w:szCs w:val="24"/>
          <w:u w:val="single"/>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15</w:t>
      </w:r>
      <w:r w:rsidR="00D665B3">
        <w:rPr>
          <w:rFonts w:ascii="Times New Roman" w:hAnsi="Times New Roman"/>
          <w:bCs/>
          <w:i/>
          <w:sz w:val="24"/>
          <w:szCs w:val="24"/>
          <w:u w:val="single"/>
        </w:rPr>
        <w:t>: Making Percussive Instruments________________________________________________</w:t>
      </w:r>
    </w:p>
    <w:p w14:paraId="7C6539E1"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526A78C7"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18.0</w:t>
      </w:r>
    </w:p>
    <w:p w14:paraId="59A856DD"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17.0</w:t>
      </w:r>
    </w:p>
    <w:p w14:paraId="2A193DB2"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32.0</w:t>
      </w:r>
    </w:p>
    <w:p w14:paraId="25608E3D"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33.0</w:t>
      </w:r>
    </w:p>
    <w:p w14:paraId="043D72F6"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446FEEB4" w14:textId="77777777" w:rsidR="00D665B3" w:rsidRPr="00A06E9C" w:rsidRDefault="00D665B3" w:rsidP="00D665B3">
      <w:pPr>
        <w:jc w:val="both"/>
        <w:rPr>
          <w:rFonts w:ascii="Times New Roman" w:hAnsi="Times New Roman"/>
          <w:b/>
          <w:sz w:val="24"/>
          <w:szCs w:val="24"/>
        </w:rPr>
      </w:pPr>
    </w:p>
    <w:p w14:paraId="15255718" w14:textId="77777777" w:rsidR="00D665B3" w:rsidRPr="00B2266F" w:rsidRDefault="00D665B3" w:rsidP="00D665B3">
      <w:pPr>
        <w:spacing w:after="0"/>
        <w:rPr>
          <w:vanish/>
        </w:rPr>
      </w:pPr>
    </w:p>
    <w:p w14:paraId="548AF62E" w14:textId="77777777" w:rsidR="00D665B3" w:rsidRDefault="00D665B3" w:rsidP="00D665B3"/>
    <w:p w14:paraId="721320F8" w14:textId="77777777" w:rsidR="00D665B3" w:rsidRDefault="00D665B3" w:rsidP="00D665B3">
      <w:r>
        <w:rPr>
          <w:noProof/>
        </w:rPr>
        <w:drawing>
          <wp:inline distT="0" distB="0" distL="0" distR="0" wp14:anchorId="306DC06B" wp14:editId="7D7BA1CF">
            <wp:extent cx="7410450" cy="3933825"/>
            <wp:effectExtent l="0" t="0" r="0" b="0"/>
            <wp:docPr id="8"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E4B743" w14:textId="07F08955" w:rsidR="00D665B3" w:rsidRDefault="00B11A5D"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8</w:t>
      </w:r>
      <w:r w:rsidR="00D665B3">
        <w:rPr>
          <w:rFonts w:ascii="Times New Roman" w:hAnsi="Times New Roman"/>
          <w:b/>
          <w:sz w:val="24"/>
          <w:szCs w:val="24"/>
        </w:rPr>
        <w:t>: Making Percussive Instruments</w:t>
      </w:r>
    </w:p>
    <w:p w14:paraId="7B577834" w14:textId="77777777" w:rsidR="00921673" w:rsidRDefault="00921673" w:rsidP="00D665B3">
      <w:pPr>
        <w:rPr>
          <w:rFonts w:ascii="Times New Roman" w:hAnsi="Times New Roman"/>
          <w:sz w:val="24"/>
          <w:szCs w:val="24"/>
        </w:rPr>
      </w:pPr>
    </w:p>
    <w:p w14:paraId="65AB4E30" w14:textId="103C0D0D"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16</w:t>
      </w:r>
      <w:r w:rsidR="00D665B3">
        <w:rPr>
          <w:rFonts w:ascii="Times New Roman" w:hAnsi="Times New Roman"/>
          <w:i/>
          <w:sz w:val="24"/>
          <w:szCs w:val="24"/>
          <w:u w:val="single"/>
        </w:rPr>
        <w:t xml:space="preserve">: Making Percussive Instruments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______</w:t>
      </w:r>
    </w:p>
    <w:p w14:paraId="77E36578"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9B8AB38"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w:t>
      </w:r>
      <w:r>
        <w:rPr>
          <w:rFonts w:ascii="Times New Roman" w:hAnsi="Times New Roman"/>
          <w:sz w:val="24"/>
          <w:szCs w:val="24"/>
        </w:rPr>
        <w:tab/>
      </w:r>
    </w:p>
    <w:p w14:paraId="6C8D82A5"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w:t>
      </w:r>
    </w:p>
    <w:p w14:paraId="0BD9E516"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1363B42" w14:textId="77777777" w:rsidR="00D665B3" w:rsidRPr="00A06E9C" w:rsidRDefault="00D665B3" w:rsidP="00D665B3">
      <w:pPr>
        <w:jc w:val="both"/>
        <w:rPr>
          <w:rFonts w:ascii="Times New Roman" w:hAnsi="Times New Roman"/>
          <w:b/>
          <w:sz w:val="24"/>
          <w:szCs w:val="24"/>
        </w:rPr>
      </w:pPr>
    </w:p>
    <w:p w14:paraId="588C2AA4" w14:textId="40D4A7C8" w:rsidR="00D665B3" w:rsidRPr="00921673" w:rsidRDefault="00D665B3" w:rsidP="00921673">
      <w:pPr>
        <w:spacing w:line="360" w:lineRule="auto"/>
        <w:jc w:val="both"/>
        <w:rPr>
          <w:rFonts w:ascii="Times New Roman" w:hAnsi="Times New Roman"/>
          <w:sz w:val="24"/>
          <w:szCs w:val="24"/>
        </w:rPr>
      </w:pPr>
      <w:r>
        <w:rPr>
          <w:rFonts w:ascii="Times New Roman" w:hAnsi="Times New Roman"/>
          <w:sz w:val="24"/>
          <w:szCs w:val="24"/>
        </w:rPr>
        <w:t>Results in</w:t>
      </w:r>
      <w:r w:rsidR="009B4CB9">
        <w:rPr>
          <w:rFonts w:ascii="Times New Roman" w:hAnsi="Times New Roman"/>
          <w:sz w:val="24"/>
          <w:szCs w:val="24"/>
        </w:rPr>
        <w:t xml:space="preserve"> </w:t>
      </w:r>
      <w:r w:rsidR="009B4CB9" w:rsidRPr="005A1115">
        <w:rPr>
          <w:rFonts w:ascii="Times New Roman" w:hAnsi="Times New Roman"/>
          <w:sz w:val="24"/>
          <w:szCs w:val="24"/>
        </w:rPr>
        <w:t>table</w:t>
      </w:r>
      <w:r w:rsidR="009B4CB9">
        <w:rPr>
          <w:rFonts w:ascii="Times New Roman" w:hAnsi="Times New Roman"/>
          <w:sz w:val="24"/>
          <w:szCs w:val="24"/>
        </w:rPr>
        <w:t xml:space="preserve"> 15</w:t>
      </w:r>
      <w:r w:rsidRPr="00753169">
        <w:rPr>
          <w:rFonts w:ascii="Times New Roman" w:hAnsi="Times New Roman"/>
          <w:sz w:val="24"/>
          <w:szCs w:val="24"/>
        </w:rPr>
        <w:t xml:space="preserve"> and </w:t>
      </w:r>
      <w:r w:rsidRPr="005A1115">
        <w:rPr>
          <w:rFonts w:ascii="Times New Roman" w:hAnsi="Times New Roman"/>
          <w:sz w:val="24"/>
          <w:szCs w:val="24"/>
        </w:rPr>
        <w:t>fig</w:t>
      </w:r>
      <w:r w:rsidRPr="00753169">
        <w:rPr>
          <w:rFonts w:ascii="Times New Roman" w:hAnsi="Times New Roman"/>
          <w:sz w:val="24"/>
          <w:szCs w:val="24"/>
        </w:rPr>
        <w:t>ure</w:t>
      </w:r>
      <w:r w:rsidR="009B4CB9">
        <w:rPr>
          <w:rFonts w:ascii="Times New Roman" w:hAnsi="Times New Roman"/>
          <w:sz w:val="24"/>
          <w:szCs w:val="24"/>
        </w:rPr>
        <w:t xml:space="preserve"> 8</w:t>
      </w:r>
      <w:r>
        <w:rPr>
          <w:rFonts w:ascii="Times New Roman" w:hAnsi="Times New Roman"/>
          <w:sz w:val="24"/>
          <w:szCs w:val="24"/>
        </w:rPr>
        <w:t xml:space="preserve"> reveal that</w:t>
      </w:r>
      <w:r w:rsidRPr="00753169">
        <w:rPr>
          <w:rFonts w:ascii="Times New Roman" w:hAnsi="Times New Roman"/>
          <w:sz w:val="24"/>
          <w:szCs w:val="24"/>
        </w:rPr>
        <w:t xml:space="preserve"> 54 (18%) female learners and 51 (17%) male learners </w:t>
      </w:r>
      <w:r>
        <w:rPr>
          <w:rFonts w:ascii="Times New Roman" w:hAnsi="Times New Roman"/>
          <w:sz w:val="24"/>
          <w:szCs w:val="24"/>
        </w:rPr>
        <w:t>were able to</w:t>
      </w:r>
      <w:r w:rsidRPr="00753169">
        <w:rPr>
          <w:rFonts w:ascii="Times New Roman" w:hAnsi="Times New Roman"/>
          <w:sz w:val="24"/>
          <w:szCs w:val="24"/>
        </w:rPr>
        <w:t xml:space="preserve"> make percussive instruments while 96 (32%) females and 99 (33%) </w:t>
      </w:r>
      <w:r>
        <w:rPr>
          <w:rFonts w:ascii="Times New Roman" w:hAnsi="Times New Roman"/>
          <w:sz w:val="24"/>
          <w:szCs w:val="24"/>
        </w:rPr>
        <w:t>males were</w:t>
      </w:r>
      <w:r w:rsidRPr="00753169">
        <w:rPr>
          <w:rFonts w:ascii="Times New Roman" w:hAnsi="Times New Roman"/>
          <w:sz w:val="24"/>
          <w:szCs w:val="24"/>
        </w:rPr>
        <w:t xml:space="preserve"> not</w:t>
      </w:r>
      <w:r>
        <w:rPr>
          <w:rFonts w:ascii="Times New Roman" w:hAnsi="Times New Roman"/>
          <w:sz w:val="24"/>
          <w:szCs w:val="24"/>
        </w:rPr>
        <w:t xml:space="preserve"> able to</w:t>
      </w:r>
      <w:r w:rsidRPr="00753169">
        <w:rPr>
          <w:rFonts w:ascii="Times New Roman" w:hAnsi="Times New Roman"/>
          <w:sz w:val="24"/>
          <w:szCs w:val="24"/>
        </w:rPr>
        <w:t xml:space="preserve">.  </w:t>
      </w:r>
      <w:r>
        <w:rPr>
          <w:rFonts w:ascii="Times New Roman" w:hAnsi="Times New Roman"/>
          <w:sz w:val="24"/>
          <w:szCs w:val="24"/>
        </w:rPr>
        <w:t>32 (80 %) of teachers and head teachers who gave responses reported that their pupils were able to make percussive in</w:t>
      </w:r>
      <w:r w:rsidR="009B4CB9">
        <w:rPr>
          <w:rFonts w:ascii="Times New Roman" w:hAnsi="Times New Roman"/>
          <w:sz w:val="24"/>
          <w:szCs w:val="24"/>
        </w:rPr>
        <w:t xml:space="preserve">struments as shown in </w:t>
      </w:r>
      <w:r w:rsidR="009B4CB9" w:rsidRPr="005A1115">
        <w:rPr>
          <w:rFonts w:ascii="Times New Roman" w:hAnsi="Times New Roman"/>
          <w:sz w:val="24"/>
          <w:szCs w:val="24"/>
        </w:rPr>
        <w:t>table</w:t>
      </w:r>
      <w:r w:rsidR="009B4CB9">
        <w:rPr>
          <w:rFonts w:ascii="Times New Roman" w:hAnsi="Times New Roman"/>
          <w:sz w:val="24"/>
          <w:szCs w:val="24"/>
        </w:rPr>
        <w:t xml:space="preserve"> 16</w:t>
      </w:r>
      <w:r>
        <w:rPr>
          <w:rFonts w:ascii="Times New Roman" w:hAnsi="Times New Roman"/>
          <w:sz w:val="24"/>
          <w:szCs w:val="24"/>
        </w:rPr>
        <w:t xml:space="preserve">. </w:t>
      </w:r>
      <w:r w:rsidRPr="00753169">
        <w:rPr>
          <w:rFonts w:ascii="Times New Roman" w:hAnsi="Times New Roman"/>
          <w:sz w:val="24"/>
          <w:szCs w:val="24"/>
        </w:rPr>
        <w:t>Learners ought to be engaged in music activities</w:t>
      </w:r>
      <w:r>
        <w:rPr>
          <w:rFonts w:ascii="Times New Roman" w:hAnsi="Times New Roman"/>
          <w:sz w:val="24"/>
          <w:szCs w:val="24"/>
        </w:rPr>
        <w:t xml:space="preserve"> such as making of percussive instruments</w:t>
      </w:r>
      <w:r w:rsidRPr="00753169">
        <w:rPr>
          <w:rFonts w:ascii="Times New Roman" w:hAnsi="Times New Roman"/>
          <w:sz w:val="24"/>
          <w:szCs w:val="24"/>
        </w:rPr>
        <w:t>.</w:t>
      </w:r>
      <w:r>
        <w:rPr>
          <w:rFonts w:ascii="Times New Roman" w:hAnsi="Times New Roman"/>
          <w:sz w:val="24"/>
          <w:szCs w:val="24"/>
        </w:rPr>
        <w:t xml:space="preserve"> This promotes creativity in learners.</w:t>
      </w:r>
      <w:r w:rsidRPr="00753169">
        <w:rPr>
          <w:rFonts w:ascii="Times New Roman" w:hAnsi="Times New Roman"/>
          <w:sz w:val="24"/>
          <w:szCs w:val="24"/>
        </w:rPr>
        <w:t xml:space="preserve"> </w:t>
      </w:r>
      <w:proofErr w:type="spellStart"/>
      <w:r w:rsidRPr="00753169">
        <w:rPr>
          <w:rFonts w:ascii="Times New Roman" w:hAnsi="Times New Roman"/>
          <w:sz w:val="24"/>
          <w:szCs w:val="24"/>
        </w:rPr>
        <w:t>Blethers</w:t>
      </w:r>
      <w:proofErr w:type="spellEnd"/>
      <w:r w:rsidRPr="00753169">
        <w:rPr>
          <w:rFonts w:ascii="Times New Roman" w:hAnsi="Times New Roman"/>
          <w:sz w:val="24"/>
          <w:szCs w:val="24"/>
        </w:rPr>
        <w:t xml:space="preserve"> (2010) </w:t>
      </w:r>
      <w:r>
        <w:rPr>
          <w:rFonts w:ascii="Times New Roman" w:hAnsi="Times New Roman"/>
          <w:sz w:val="24"/>
          <w:szCs w:val="24"/>
        </w:rPr>
        <w:t>observe</w:t>
      </w:r>
      <w:r w:rsidRPr="00753169">
        <w:rPr>
          <w:rFonts w:ascii="Times New Roman" w:hAnsi="Times New Roman"/>
          <w:sz w:val="24"/>
          <w:szCs w:val="24"/>
        </w:rPr>
        <w:t xml:space="preserve">s </w:t>
      </w:r>
      <w:r>
        <w:rPr>
          <w:rFonts w:ascii="Times New Roman" w:hAnsi="Times New Roman"/>
          <w:sz w:val="24"/>
          <w:szCs w:val="24"/>
        </w:rPr>
        <w:t xml:space="preserve">that </w:t>
      </w:r>
      <w:r w:rsidRPr="00753169">
        <w:rPr>
          <w:rFonts w:ascii="Times New Roman" w:hAnsi="Times New Roman"/>
          <w:sz w:val="24"/>
          <w:szCs w:val="24"/>
        </w:rPr>
        <w:t xml:space="preserve">music stimulates the whole brain and is </w:t>
      </w:r>
      <w:r>
        <w:rPr>
          <w:rFonts w:ascii="Times New Roman" w:hAnsi="Times New Roman"/>
          <w:sz w:val="24"/>
          <w:szCs w:val="24"/>
        </w:rPr>
        <w:t>multisensory, fun and engaging.</w:t>
      </w:r>
      <w:r w:rsidRPr="00753169">
        <w:rPr>
          <w:rFonts w:ascii="Times New Roman" w:hAnsi="Times New Roman"/>
          <w:sz w:val="24"/>
          <w:szCs w:val="24"/>
        </w:rPr>
        <w:t xml:space="preserve"> </w:t>
      </w:r>
    </w:p>
    <w:p w14:paraId="144CC35A" w14:textId="77777777" w:rsidR="00D665B3" w:rsidRPr="00523783" w:rsidRDefault="00D665B3" w:rsidP="00D665B3">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Music Pedagogy</w:t>
      </w:r>
    </w:p>
    <w:p w14:paraId="5FEF0B24" w14:textId="77777777" w:rsidR="00D665B3" w:rsidRPr="00523783" w:rsidRDefault="002329B0" w:rsidP="00D665B3">
      <w:pPr>
        <w:spacing w:line="360" w:lineRule="auto"/>
        <w:jc w:val="both"/>
        <w:rPr>
          <w:rFonts w:ascii="Times New Roman" w:hAnsi="Times New Roman"/>
          <w:bCs/>
          <w:sz w:val="24"/>
          <w:szCs w:val="24"/>
        </w:rPr>
      </w:pPr>
      <w:r>
        <w:rPr>
          <w:rFonts w:ascii="Times New Roman" w:hAnsi="Times New Roman"/>
          <w:bCs/>
          <w:sz w:val="24"/>
          <w:szCs w:val="24"/>
        </w:rPr>
        <w:t>T</w:t>
      </w:r>
      <w:r w:rsidR="00D665B3">
        <w:rPr>
          <w:rFonts w:ascii="Times New Roman" w:hAnsi="Times New Roman"/>
          <w:bCs/>
          <w:sz w:val="24"/>
          <w:szCs w:val="24"/>
        </w:rPr>
        <w:t>here are four pedagogies in Music</w:t>
      </w:r>
      <w:r>
        <w:rPr>
          <w:rFonts w:ascii="Times New Roman" w:hAnsi="Times New Roman"/>
          <w:bCs/>
          <w:sz w:val="24"/>
          <w:szCs w:val="24"/>
        </w:rPr>
        <w:t xml:space="preserve"> (Estrella, 2008).</w:t>
      </w:r>
      <w:r w:rsidR="00D665B3">
        <w:rPr>
          <w:rFonts w:ascii="Times New Roman" w:hAnsi="Times New Roman"/>
          <w:bCs/>
          <w:sz w:val="24"/>
          <w:szCs w:val="24"/>
        </w:rPr>
        <w:t xml:space="preserve"> </w:t>
      </w:r>
      <w:r w:rsidR="00215FB7">
        <w:rPr>
          <w:rFonts w:ascii="Times New Roman" w:hAnsi="Times New Roman"/>
          <w:bCs/>
          <w:sz w:val="24"/>
          <w:szCs w:val="24"/>
        </w:rPr>
        <w:t xml:space="preserve">The </w:t>
      </w:r>
      <w:r w:rsidR="00D665B3">
        <w:rPr>
          <w:rFonts w:ascii="Times New Roman" w:hAnsi="Times New Roman"/>
          <w:bCs/>
          <w:sz w:val="24"/>
          <w:szCs w:val="24"/>
        </w:rPr>
        <w:t xml:space="preserve">Orff </w:t>
      </w:r>
      <w:r w:rsidR="00215FB7">
        <w:rPr>
          <w:rFonts w:ascii="Times New Roman" w:hAnsi="Times New Roman"/>
          <w:bCs/>
          <w:sz w:val="24"/>
          <w:szCs w:val="24"/>
        </w:rPr>
        <w:t>pedagogy has activities such as</w:t>
      </w:r>
      <w:r w:rsidR="00D665B3">
        <w:rPr>
          <w:rFonts w:ascii="Times New Roman" w:hAnsi="Times New Roman"/>
          <w:bCs/>
          <w:sz w:val="24"/>
          <w:szCs w:val="24"/>
        </w:rPr>
        <w:t xml:space="preserve"> singing, acting, use of percussions, </w:t>
      </w:r>
      <w:r w:rsidR="00215FB7">
        <w:rPr>
          <w:rFonts w:ascii="Times New Roman" w:hAnsi="Times New Roman"/>
          <w:bCs/>
          <w:sz w:val="24"/>
          <w:szCs w:val="24"/>
        </w:rPr>
        <w:t xml:space="preserve">dancing, poetry and </w:t>
      </w:r>
      <w:r w:rsidR="00D665B3">
        <w:rPr>
          <w:rFonts w:ascii="Times New Roman" w:hAnsi="Times New Roman"/>
          <w:bCs/>
          <w:sz w:val="24"/>
          <w:szCs w:val="24"/>
        </w:rPr>
        <w:t xml:space="preserve">storytelling. </w:t>
      </w:r>
      <w:r w:rsidR="00215FB7">
        <w:rPr>
          <w:rFonts w:ascii="Times New Roman" w:hAnsi="Times New Roman"/>
          <w:bCs/>
          <w:sz w:val="24"/>
          <w:szCs w:val="24"/>
        </w:rPr>
        <w:t xml:space="preserve">The activities of </w:t>
      </w:r>
      <w:r w:rsidR="00D665B3">
        <w:rPr>
          <w:rFonts w:ascii="Times New Roman" w:hAnsi="Times New Roman"/>
          <w:bCs/>
          <w:sz w:val="24"/>
          <w:szCs w:val="24"/>
        </w:rPr>
        <w:t xml:space="preserve">Kodaly </w:t>
      </w:r>
      <w:r w:rsidR="00215FB7">
        <w:rPr>
          <w:rFonts w:ascii="Times New Roman" w:hAnsi="Times New Roman"/>
          <w:bCs/>
          <w:sz w:val="24"/>
          <w:szCs w:val="24"/>
        </w:rPr>
        <w:t xml:space="preserve">pedagogy </w:t>
      </w:r>
      <w:r w:rsidR="00D665B3">
        <w:rPr>
          <w:rFonts w:ascii="Times New Roman" w:hAnsi="Times New Roman"/>
          <w:bCs/>
          <w:sz w:val="24"/>
          <w:szCs w:val="24"/>
        </w:rPr>
        <w:t xml:space="preserve">are singing, playing rhythms, </w:t>
      </w:r>
      <w:r w:rsidR="00215FB7">
        <w:rPr>
          <w:rFonts w:ascii="Times New Roman" w:hAnsi="Times New Roman"/>
          <w:bCs/>
          <w:sz w:val="24"/>
          <w:szCs w:val="24"/>
        </w:rPr>
        <w:t xml:space="preserve">sight-reading, hand signs and </w:t>
      </w:r>
      <w:r w:rsidR="00D665B3">
        <w:rPr>
          <w:rFonts w:ascii="Times New Roman" w:hAnsi="Times New Roman"/>
          <w:bCs/>
          <w:sz w:val="24"/>
          <w:szCs w:val="24"/>
        </w:rPr>
        <w:t xml:space="preserve">solfege Activities in Suzuki </w:t>
      </w:r>
      <w:r w:rsidR="00215FB7">
        <w:rPr>
          <w:rFonts w:ascii="Times New Roman" w:hAnsi="Times New Roman"/>
          <w:bCs/>
          <w:sz w:val="24"/>
          <w:szCs w:val="24"/>
        </w:rPr>
        <w:t>pedagogy</w:t>
      </w:r>
      <w:r w:rsidR="00D665B3">
        <w:rPr>
          <w:rFonts w:ascii="Times New Roman" w:hAnsi="Times New Roman"/>
          <w:bCs/>
          <w:sz w:val="24"/>
          <w:szCs w:val="24"/>
        </w:rPr>
        <w:t xml:space="preserve"> are listening to music, repetition of heard music, memorization of music and building </w:t>
      </w:r>
      <w:r>
        <w:rPr>
          <w:rFonts w:ascii="Times New Roman" w:hAnsi="Times New Roman"/>
          <w:bCs/>
          <w:sz w:val="24"/>
          <w:szCs w:val="24"/>
        </w:rPr>
        <w:t xml:space="preserve">of </w:t>
      </w:r>
      <w:r w:rsidR="00D665B3">
        <w:rPr>
          <w:rFonts w:ascii="Times New Roman" w:hAnsi="Times New Roman"/>
          <w:bCs/>
          <w:sz w:val="24"/>
          <w:szCs w:val="24"/>
        </w:rPr>
        <w:t xml:space="preserve">music vocabulary. </w:t>
      </w:r>
      <w:r w:rsidR="00215FB7">
        <w:rPr>
          <w:rFonts w:ascii="Times New Roman" w:hAnsi="Times New Roman"/>
          <w:bCs/>
          <w:sz w:val="24"/>
          <w:szCs w:val="24"/>
        </w:rPr>
        <w:t xml:space="preserve">In </w:t>
      </w:r>
      <w:r w:rsidR="00D665B3">
        <w:rPr>
          <w:rFonts w:ascii="Times New Roman" w:hAnsi="Times New Roman"/>
          <w:bCs/>
          <w:sz w:val="24"/>
          <w:szCs w:val="24"/>
        </w:rPr>
        <w:t xml:space="preserve">Dalcroze </w:t>
      </w:r>
      <w:r w:rsidR="00215FB7">
        <w:rPr>
          <w:rFonts w:ascii="Times New Roman" w:hAnsi="Times New Roman"/>
          <w:bCs/>
          <w:sz w:val="24"/>
          <w:szCs w:val="24"/>
        </w:rPr>
        <w:t xml:space="preserve">pedagogy learners are exposed to activities such as </w:t>
      </w:r>
      <w:r w:rsidR="00D665B3">
        <w:rPr>
          <w:rFonts w:ascii="Times New Roman" w:hAnsi="Times New Roman"/>
          <w:bCs/>
          <w:sz w:val="24"/>
          <w:szCs w:val="24"/>
        </w:rPr>
        <w:t>listening to music, ear training,</w:t>
      </w:r>
      <w:r w:rsidR="00215FB7">
        <w:rPr>
          <w:rFonts w:ascii="Times New Roman" w:hAnsi="Times New Roman"/>
          <w:bCs/>
          <w:sz w:val="24"/>
          <w:szCs w:val="24"/>
        </w:rPr>
        <w:t xml:space="preserve"> </w:t>
      </w:r>
      <w:r>
        <w:rPr>
          <w:rFonts w:ascii="Times New Roman" w:hAnsi="Times New Roman"/>
          <w:bCs/>
          <w:sz w:val="24"/>
          <w:szCs w:val="24"/>
        </w:rPr>
        <w:t xml:space="preserve">eurhythmics, </w:t>
      </w:r>
      <w:r w:rsidR="00D665B3">
        <w:rPr>
          <w:rFonts w:ascii="Times New Roman" w:hAnsi="Times New Roman"/>
          <w:bCs/>
          <w:sz w:val="24"/>
          <w:szCs w:val="24"/>
        </w:rPr>
        <w:t xml:space="preserve">solfege and improvisation. </w:t>
      </w:r>
      <w:r w:rsidR="00921673">
        <w:rPr>
          <w:rFonts w:ascii="Times New Roman" w:hAnsi="Times New Roman"/>
          <w:bCs/>
          <w:sz w:val="24"/>
          <w:szCs w:val="24"/>
        </w:rPr>
        <w:t>This study sought to assess the influence of music pedagogy on learner acquisition of creativity and critical thinking skills</w:t>
      </w:r>
    </w:p>
    <w:p w14:paraId="708B4DCD" w14:textId="77777777" w:rsidR="00D665B3" w:rsidRPr="00BF695E" w:rsidRDefault="00921673" w:rsidP="00D665B3">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Effect of M</w:t>
      </w:r>
      <w:r w:rsidR="00D665B3">
        <w:rPr>
          <w:rFonts w:ascii="Times New Roman" w:hAnsi="Times New Roman"/>
          <w:b/>
          <w:bCs/>
          <w:sz w:val="24"/>
          <w:szCs w:val="24"/>
        </w:rPr>
        <w:t xml:space="preserve">usic </w:t>
      </w:r>
      <w:r>
        <w:rPr>
          <w:rFonts w:ascii="Times New Roman" w:hAnsi="Times New Roman"/>
          <w:b/>
          <w:bCs/>
          <w:sz w:val="24"/>
          <w:szCs w:val="24"/>
        </w:rPr>
        <w:t>P</w:t>
      </w:r>
      <w:r w:rsidR="00D665B3">
        <w:rPr>
          <w:rFonts w:ascii="Times New Roman" w:hAnsi="Times New Roman"/>
          <w:b/>
          <w:bCs/>
          <w:sz w:val="24"/>
          <w:szCs w:val="24"/>
        </w:rPr>
        <w:t xml:space="preserve">edagogy on </w:t>
      </w:r>
      <w:r>
        <w:rPr>
          <w:rFonts w:ascii="Times New Roman" w:hAnsi="Times New Roman"/>
          <w:b/>
          <w:bCs/>
          <w:sz w:val="24"/>
          <w:szCs w:val="24"/>
        </w:rPr>
        <w:t>L</w:t>
      </w:r>
      <w:r w:rsidR="00D665B3">
        <w:rPr>
          <w:rFonts w:ascii="Times New Roman" w:hAnsi="Times New Roman"/>
          <w:b/>
          <w:bCs/>
          <w:sz w:val="24"/>
          <w:szCs w:val="24"/>
        </w:rPr>
        <w:t xml:space="preserve">earner </w:t>
      </w:r>
      <w:r>
        <w:rPr>
          <w:rFonts w:ascii="Times New Roman" w:hAnsi="Times New Roman"/>
          <w:b/>
          <w:bCs/>
          <w:sz w:val="24"/>
          <w:szCs w:val="24"/>
        </w:rPr>
        <w:t>A</w:t>
      </w:r>
      <w:r w:rsidR="00D665B3">
        <w:rPr>
          <w:rFonts w:ascii="Times New Roman" w:hAnsi="Times New Roman"/>
          <w:b/>
          <w:bCs/>
          <w:sz w:val="24"/>
          <w:szCs w:val="24"/>
        </w:rPr>
        <w:t xml:space="preserve">cquisition of </w:t>
      </w:r>
      <w:r>
        <w:rPr>
          <w:rFonts w:ascii="Times New Roman" w:hAnsi="Times New Roman"/>
          <w:b/>
          <w:bCs/>
          <w:sz w:val="24"/>
          <w:szCs w:val="24"/>
        </w:rPr>
        <w:t>C</w:t>
      </w:r>
      <w:r w:rsidR="00D665B3">
        <w:rPr>
          <w:rFonts w:ascii="Times New Roman" w:hAnsi="Times New Roman"/>
          <w:b/>
          <w:bCs/>
          <w:sz w:val="24"/>
          <w:szCs w:val="24"/>
        </w:rPr>
        <w:t xml:space="preserve">reativity and </w:t>
      </w:r>
      <w:r>
        <w:rPr>
          <w:rFonts w:ascii="Times New Roman" w:hAnsi="Times New Roman"/>
          <w:b/>
          <w:bCs/>
          <w:sz w:val="24"/>
          <w:szCs w:val="24"/>
        </w:rPr>
        <w:t>C</w:t>
      </w:r>
      <w:r w:rsidR="00D665B3">
        <w:rPr>
          <w:rFonts w:ascii="Times New Roman" w:hAnsi="Times New Roman"/>
          <w:b/>
          <w:bCs/>
          <w:sz w:val="24"/>
          <w:szCs w:val="24"/>
        </w:rPr>
        <w:t xml:space="preserve">ritical </w:t>
      </w:r>
      <w:r>
        <w:rPr>
          <w:rFonts w:ascii="Times New Roman" w:hAnsi="Times New Roman"/>
          <w:b/>
          <w:bCs/>
          <w:sz w:val="24"/>
          <w:szCs w:val="24"/>
        </w:rPr>
        <w:t>T</w:t>
      </w:r>
      <w:r w:rsidR="00D665B3">
        <w:rPr>
          <w:rFonts w:ascii="Times New Roman" w:hAnsi="Times New Roman"/>
          <w:b/>
          <w:bCs/>
          <w:sz w:val="24"/>
          <w:szCs w:val="24"/>
        </w:rPr>
        <w:t xml:space="preserve">hinking </w:t>
      </w:r>
      <w:r>
        <w:rPr>
          <w:rFonts w:ascii="Times New Roman" w:hAnsi="Times New Roman"/>
          <w:b/>
          <w:bCs/>
          <w:sz w:val="24"/>
          <w:szCs w:val="24"/>
        </w:rPr>
        <w:t>S</w:t>
      </w:r>
      <w:r w:rsidR="00D665B3">
        <w:rPr>
          <w:rFonts w:ascii="Times New Roman" w:hAnsi="Times New Roman"/>
          <w:b/>
          <w:bCs/>
          <w:sz w:val="24"/>
          <w:szCs w:val="24"/>
        </w:rPr>
        <w:t>kills</w:t>
      </w:r>
    </w:p>
    <w:p w14:paraId="2B3496A1" w14:textId="1678E81B" w:rsidR="00D665B3" w:rsidRPr="00793B1C" w:rsidRDefault="00D665B3" w:rsidP="009C1631">
      <w:pPr>
        <w:pStyle w:val="Caption"/>
        <w:rPr>
          <w:rFonts w:ascii="Times New Roman" w:hAnsi="Times New Roman"/>
          <w:b w:val="0"/>
          <w:bCs w:val="0"/>
          <w:i/>
          <w:iCs/>
          <w:sz w:val="24"/>
          <w:szCs w:val="24"/>
        </w:rPr>
      </w:pPr>
      <w:bookmarkStart w:id="0" w:name="_Toc144801468"/>
      <w:r w:rsidRPr="005A1115">
        <w:rPr>
          <w:rFonts w:ascii="Times New Roman" w:hAnsi="Times New Roman"/>
          <w:b w:val="0"/>
          <w:i/>
          <w:iCs/>
          <w:sz w:val="24"/>
          <w:szCs w:val="24"/>
        </w:rPr>
        <w:t>Table</w:t>
      </w:r>
      <w:r w:rsidRPr="00793B1C">
        <w:rPr>
          <w:rFonts w:ascii="Times New Roman" w:hAnsi="Times New Roman"/>
          <w:b w:val="0"/>
          <w:i/>
          <w:iCs/>
          <w:sz w:val="24"/>
          <w:szCs w:val="24"/>
        </w:rPr>
        <w:t xml:space="preserve"> </w:t>
      </w:r>
      <w:r w:rsidR="005A1115">
        <w:rPr>
          <w:rFonts w:ascii="Times New Roman" w:hAnsi="Times New Roman"/>
          <w:b w:val="0"/>
          <w:i/>
          <w:iCs/>
          <w:sz w:val="24"/>
          <w:szCs w:val="24"/>
        </w:rPr>
        <w:t>17</w:t>
      </w:r>
      <w:r w:rsidRPr="00793B1C">
        <w:rPr>
          <w:rFonts w:ascii="Times New Roman" w:hAnsi="Times New Roman"/>
          <w:b w:val="0"/>
          <w:i/>
          <w:iCs/>
          <w:sz w:val="24"/>
          <w:szCs w:val="24"/>
        </w:rPr>
        <w:t>: Regression of Kodaly method through use of descant recorders against creativity and critical thinking as a variable of learner acquisition of 21st century</w:t>
      </w:r>
      <w:bookmarkEnd w:id="0"/>
      <w:r w:rsidRPr="00793B1C">
        <w:rPr>
          <w:rFonts w:ascii="Times New Roman" w:hAnsi="Times New Roman"/>
          <w:b w:val="0"/>
          <w:i/>
          <w:iCs/>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D665B3" w14:paraId="1D9E0406" w14:textId="77777777" w:rsidTr="008156D1">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D665B3" w:rsidRPr="002421F0" w14:paraId="192E33EC" w14:textId="77777777" w:rsidTr="008156D1">
              <w:trPr>
                <w:cantSplit/>
              </w:trPr>
              <w:tc>
                <w:tcPr>
                  <w:tcW w:w="4755" w:type="dxa"/>
                  <w:gridSpan w:val="4"/>
                  <w:vAlign w:val="center"/>
                </w:tcPr>
                <w:p w14:paraId="1B835A5C"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010205"/>
                    </w:rPr>
                  </w:pPr>
                  <w:r w:rsidRPr="002421F0">
                    <w:rPr>
                      <w:rFonts w:ascii="Arial" w:hAnsi="Arial" w:cs="Arial"/>
                      <w:b/>
                      <w:bCs/>
                      <w:color w:val="010205"/>
                    </w:rPr>
                    <w:lastRenderedPageBreak/>
                    <w:t>Variables Entered/</w:t>
                  </w:r>
                  <w:proofErr w:type="spellStart"/>
                  <w:r w:rsidRPr="002421F0">
                    <w:rPr>
                      <w:rFonts w:ascii="Arial" w:hAnsi="Arial" w:cs="Arial"/>
                      <w:b/>
                      <w:bCs/>
                      <w:color w:val="010205"/>
                    </w:rPr>
                    <w:t>Removed</w:t>
                  </w:r>
                  <w:r w:rsidRPr="002421F0">
                    <w:rPr>
                      <w:rFonts w:ascii="Arial" w:hAnsi="Arial" w:cs="Arial"/>
                      <w:b/>
                      <w:bCs/>
                      <w:color w:val="010205"/>
                      <w:vertAlign w:val="superscript"/>
                    </w:rPr>
                    <w:t>a</w:t>
                  </w:r>
                  <w:proofErr w:type="spellEnd"/>
                </w:p>
              </w:tc>
            </w:tr>
            <w:tr w:rsidR="00D665B3" w:rsidRPr="002421F0" w14:paraId="50A5CAAA" w14:textId="77777777" w:rsidTr="008156D1">
              <w:trPr>
                <w:cantSplit/>
              </w:trPr>
              <w:tc>
                <w:tcPr>
                  <w:tcW w:w="795" w:type="dxa"/>
                  <w:vAlign w:val="bottom"/>
                </w:tcPr>
                <w:p w14:paraId="1C8A9690"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Model</w:t>
                  </w:r>
                </w:p>
              </w:tc>
              <w:tc>
                <w:tcPr>
                  <w:tcW w:w="1468" w:type="dxa"/>
                  <w:vAlign w:val="bottom"/>
                </w:tcPr>
                <w:p w14:paraId="0BBEE423"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Variables Entered</w:t>
                  </w:r>
                </w:p>
              </w:tc>
              <w:tc>
                <w:tcPr>
                  <w:tcW w:w="1468" w:type="dxa"/>
                  <w:vAlign w:val="bottom"/>
                </w:tcPr>
                <w:p w14:paraId="3542D3AE"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Variables Removed</w:t>
                  </w:r>
                </w:p>
              </w:tc>
              <w:tc>
                <w:tcPr>
                  <w:tcW w:w="1024" w:type="dxa"/>
                  <w:vAlign w:val="bottom"/>
                </w:tcPr>
                <w:p w14:paraId="5FBF8031"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Method</w:t>
                  </w:r>
                </w:p>
              </w:tc>
            </w:tr>
            <w:tr w:rsidR="00D665B3" w:rsidRPr="002421F0" w14:paraId="0C192496" w14:textId="77777777" w:rsidTr="008156D1">
              <w:trPr>
                <w:cantSplit/>
              </w:trPr>
              <w:tc>
                <w:tcPr>
                  <w:tcW w:w="795" w:type="dxa"/>
                </w:tcPr>
                <w:p w14:paraId="035CC70F"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1</w:t>
                  </w:r>
                </w:p>
              </w:tc>
              <w:tc>
                <w:tcPr>
                  <w:tcW w:w="1468" w:type="dxa"/>
                </w:tcPr>
                <w:p w14:paraId="194D4220"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Use of De</w:t>
                  </w:r>
                  <w:r w:rsidRPr="002421F0">
                    <w:rPr>
                      <w:rFonts w:ascii="Arial" w:hAnsi="Arial" w:cs="Arial"/>
                      <w:color w:val="010205"/>
                      <w:sz w:val="18"/>
                      <w:szCs w:val="18"/>
                    </w:rPr>
                    <w:t xml:space="preserve">scant </w:t>
                  </w:r>
                  <w:proofErr w:type="spellStart"/>
                  <w:r w:rsidRPr="002421F0">
                    <w:rPr>
                      <w:rFonts w:ascii="Arial" w:hAnsi="Arial" w:cs="Arial"/>
                      <w:color w:val="010205"/>
                      <w:sz w:val="18"/>
                      <w:szCs w:val="18"/>
                    </w:rPr>
                    <w:t>Recorders</w:t>
                  </w:r>
                  <w:r w:rsidRPr="002421F0">
                    <w:rPr>
                      <w:rFonts w:ascii="Arial" w:hAnsi="Arial" w:cs="Arial"/>
                      <w:color w:val="010205"/>
                      <w:sz w:val="18"/>
                      <w:szCs w:val="18"/>
                      <w:vertAlign w:val="superscript"/>
                    </w:rPr>
                    <w:t>b</w:t>
                  </w:r>
                  <w:proofErr w:type="spellEnd"/>
                </w:p>
              </w:tc>
              <w:tc>
                <w:tcPr>
                  <w:tcW w:w="1468" w:type="dxa"/>
                </w:tcPr>
                <w:p w14:paraId="43EE7787"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w:t>
                  </w:r>
                </w:p>
              </w:tc>
              <w:tc>
                <w:tcPr>
                  <w:tcW w:w="1024" w:type="dxa"/>
                </w:tcPr>
                <w:p w14:paraId="2E6C4ED6"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Enter</w:t>
                  </w:r>
                </w:p>
              </w:tc>
            </w:tr>
            <w:tr w:rsidR="00D665B3" w:rsidRPr="002421F0" w14:paraId="1DCCF82E" w14:textId="77777777" w:rsidTr="008156D1">
              <w:trPr>
                <w:cantSplit/>
              </w:trPr>
              <w:tc>
                <w:tcPr>
                  <w:tcW w:w="4755" w:type="dxa"/>
                  <w:gridSpan w:val="4"/>
                </w:tcPr>
                <w:p w14:paraId="3B9D54DA"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a. Dependent Variable: Learner Acquisition of 21st Century Skills</w:t>
                  </w:r>
                </w:p>
              </w:tc>
            </w:tr>
            <w:tr w:rsidR="00D665B3" w:rsidRPr="002421F0" w14:paraId="1A50388B" w14:textId="77777777" w:rsidTr="008156D1">
              <w:trPr>
                <w:cantSplit/>
              </w:trPr>
              <w:tc>
                <w:tcPr>
                  <w:tcW w:w="4755" w:type="dxa"/>
                  <w:gridSpan w:val="4"/>
                </w:tcPr>
                <w:p w14:paraId="5B59AD0A"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b. All requested variables entered.</w:t>
                  </w:r>
                </w:p>
              </w:tc>
            </w:tr>
          </w:tbl>
          <w:p w14:paraId="1295F328" w14:textId="77777777" w:rsidR="00D665B3" w:rsidRDefault="00D665B3" w:rsidP="008156D1">
            <w:pPr>
              <w:autoSpaceDE w:val="0"/>
              <w:autoSpaceDN w:val="0"/>
              <w:adjustRightInd w:val="0"/>
              <w:rPr>
                <w:sz w:val="24"/>
                <w:szCs w:val="24"/>
              </w:rPr>
            </w:pPr>
          </w:p>
        </w:tc>
      </w:tr>
      <w:tr w:rsidR="00D665B3" w14:paraId="3A71256D" w14:textId="77777777" w:rsidTr="008156D1">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D665B3" w:rsidRPr="002421F0" w14:paraId="5CA0575F" w14:textId="77777777" w:rsidTr="008156D1">
              <w:trPr>
                <w:cantSplit/>
              </w:trPr>
              <w:tc>
                <w:tcPr>
                  <w:tcW w:w="5841" w:type="dxa"/>
                  <w:gridSpan w:val="5"/>
                  <w:vAlign w:val="center"/>
                </w:tcPr>
                <w:p w14:paraId="520D2063"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010205"/>
                    </w:rPr>
                  </w:pPr>
                  <w:r w:rsidRPr="002421F0">
                    <w:rPr>
                      <w:rFonts w:ascii="Arial" w:hAnsi="Arial" w:cs="Arial"/>
                      <w:b/>
                      <w:bCs/>
                      <w:color w:val="010205"/>
                    </w:rPr>
                    <w:t>Model Summary</w:t>
                  </w:r>
                </w:p>
              </w:tc>
            </w:tr>
            <w:tr w:rsidR="00D665B3" w:rsidRPr="002421F0" w14:paraId="13CE6CDB" w14:textId="77777777" w:rsidTr="008156D1">
              <w:trPr>
                <w:cantSplit/>
              </w:trPr>
              <w:tc>
                <w:tcPr>
                  <w:tcW w:w="795" w:type="dxa"/>
                  <w:vAlign w:val="bottom"/>
                </w:tcPr>
                <w:p w14:paraId="0E44B673"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Model</w:t>
                  </w:r>
                </w:p>
              </w:tc>
              <w:tc>
                <w:tcPr>
                  <w:tcW w:w="1024" w:type="dxa"/>
                  <w:vAlign w:val="bottom"/>
                </w:tcPr>
                <w:p w14:paraId="7D181292"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R</w:t>
                  </w:r>
                </w:p>
              </w:tc>
              <w:tc>
                <w:tcPr>
                  <w:tcW w:w="1086" w:type="dxa"/>
                  <w:vAlign w:val="bottom"/>
                </w:tcPr>
                <w:p w14:paraId="1F8D5F1B"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R Square</w:t>
                  </w:r>
                </w:p>
              </w:tc>
              <w:tc>
                <w:tcPr>
                  <w:tcW w:w="1468" w:type="dxa"/>
                  <w:vAlign w:val="bottom"/>
                </w:tcPr>
                <w:p w14:paraId="0D865039"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Adjusted R Square</w:t>
                  </w:r>
                </w:p>
              </w:tc>
              <w:tc>
                <w:tcPr>
                  <w:tcW w:w="1468" w:type="dxa"/>
                  <w:vAlign w:val="bottom"/>
                </w:tcPr>
                <w:p w14:paraId="74C06422"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Std. Error of the Estimate</w:t>
                  </w:r>
                </w:p>
              </w:tc>
            </w:tr>
            <w:tr w:rsidR="00D665B3" w:rsidRPr="002421F0" w14:paraId="1C46E60C" w14:textId="77777777" w:rsidTr="008156D1">
              <w:trPr>
                <w:cantSplit/>
              </w:trPr>
              <w:tc>
                <w:tcPr>
                  <w:tcW w:w="795" w:type="dxa"/>
                </w:tcPr>
                <w:p w14:paraId="7132D4D0"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1</w:t>
                  </w:r>
                </w:p>
              </w:tc>
              <w:tc>
                <w:tcPr>
                  <w:tcW w:w="1024" w:type="dxa"/>
                </w:tcPr>
                <w:p w14:paraId="461B25CD"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.659</w:t>
                  </w:r>
                  <w:r w:rsidRPr="002421F0">
                    <w:rPr>
                      <w:rFonts w:ascii="Arial" w:hAnsi="Arial" w:cs="Arial"/>
                      <w:color w:val="010205"/>
                      <w:sz w:val="18"/>
                      <w:szCs w:val="18"/>
                      <w:vertAlign w:val="superscript"/>
                    </w:rPr>
                    <w:t>a</w:t>
                  </w:r>
                </w:p>
              </w:tc>
              <w:tc>
                <w:tcPr>
                  <w:tcW w:w="1086" w:type="dxa"/>
                </w:tcPr>
                <w:p w14:paraId="1A85F53A"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.434</w:t>
                  </w:r>
                </w:p>
              </w:tc>
              <w:tc>
                <w:tcPr>
                  <w:tcW w:w="1468" w:type="dxa"/>
                </w:tcPr>
                <w:p w14:paraId="201D7E0D"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.432</w:t>
                  </w:r>
                </w:p>
              </w:tc>
              <w:tc>
                <w:tcPr>
                  <w:tcW w:w="1468" w:type="dxa"/>
                </w:tcPr>
                <w:p w14:paraId="2679733E"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.370</w:t>
                  </w:r>
                </w:p>
              </w:tc>
            </w:tr>
            <w:tr w:rsidR="00D665B3" w:rsidRPr="002421F0" w14:paraId="3B22A3A8" w14:textId="77777777" w:rsidTr="008156D1">
              <w:trPr>
                <w:cantSplit/>
              </w:trPr>
              <w:tc>
                <w:tcPr>
                  <w:tcW w:w="5841" w:type="dxa"/>
                  <w:gridSpan w:val="5"/>
                </w:tcPr>
                <w:p w14:paraId="66F409A3"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 xml:space="preserve">a. Predictors: (Constant), </w:t>
                  </w:r>
                  <w:r>
                    <w:rPr>
                      <w:rFonts w:ascii="Arial" w:hAnsi="Arial" w:cs="Arial"/>
                      <w:color w:val="010205"/>
                      <w:sz w:val="18"/>
                      <w:szCs w:val="18"/>
                    </w:rPr>
                    <w:t>Use of De</w:t>
                  </w:r>
                  <w:r w:rsidRPr="002421F0">
                    <w:rPr>
                      <w:rFonts w:ascii="Arial" w:hAnsi="Arial" w:cs="Arial"/>
                      <w:color w:val="010205"/>
                      <w:sz w:val="18"/>
                      <w:szCs w:val="18"/>
                    </w:rPr>
                    <w:t>scant Recorders</w:t>
                  </w:r>
                </w:p>
              </w:tc>
            </w:tr>
          </w:tbl>
          <w:p w14:paraId="3AED3E05" w14:textId="77777777" w:rsidR="00D665B3" w:rsidRDefault="00D665B3" w:rsidP="008156D1">
            <w:pPr>
              <w:autoSpaceDE w:val="0"/>
              <w:autoSpaceDN w:val="0"/>
              <w:adjustRightInd w:val="0"/>
              <w:rPr>
                <w:sz w:val="24"/>
                <w:szCs w:val="24"/>
              </w:rPr>
            </w:pPr>
          </w:p>
        </w:tc>
      </w:tr>
      <w:tr w:rsidR="00D665B3" w14:paraId="6102B927" w14:textId="77777777" w:rsidTr="008156D1">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D665B3" w:rsidRPr="00757323" w14:paraId="4E8B495C" w14:textId="77777777" w:rsidTr="008156D1">
              <w:trPr>
                <w:cantSplit/>
              </w:trPr>
              <w:tc>
                <w:tcPr>
                  <w:tcW w:w="7965" w:type="dxa"/>
                  <w:gridSpan w:val="7"/>
                  <w:vAlign w:val="center"/>
                </w:tcPr>
                <w:p w14:paraId="21B597BF"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ANOVA</w:t>
                  </w:r>
                  <w:r w:rsidRPr="00757323">
                    <w:rPr>
                      <w:rFonts w:ascii="Arial" w:hAnsi="Arial" w:cs="Arial"/>
                      <w:b/>
                      <w:bCs/>
                      <w:color w:val="010205"/>
                      <w:vertAlign w:val="superscript"/>
                    </w:rPr>
                    <w:t>a</w:t>
                  </w:r>
                  <w:proofErr w:type="spellEnd"/>
                </w:p>
              </w:tc>
            </w:tr>
            <w:tr w:rsidR="00D665B3" w:rsidRPr="00757323" w14:paraId="0A07DE19" w14:textId="77777777" w:rsidTr="008156D1">
              <w:trPr>
                <w:cantSplit/>
              </w:trPr>
              <w:tc>
                <w:tcPr>
                  <w:tcW w:w="2018" w:type="dxa"/>
                  <w:gridSpan w:val="2"/>
                  <w:vAlign w:val="bottom"/>
                </w:tcPr>
                <w:p w14:paraId="508A397E"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61CC8644"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7E47C354"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df</w:t>
                  </w:r>
                </w:p>
              </w:tc>
              <w:tc>
                <w:tcPr>
                  <w:tcW w:w="1407" w:type="dxa"/>
                  <w:vAlign w:val="bottom"/>
                </w:tcPr>
                <w:p w14:paraId="221D6B8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5DB3A16A"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4F444B41"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D665B3" w:rsidRPr="00757323" w14:paraId="71A855BC" w14:textId="77777777" w:rsidTr="008156D1">
              <w:trPr>
                <w:cantSplit/>
              </w:trPr>
              <w:tc>
                <w:tcPr>
                  <w:tcW w:w="734" w:type="dxa"/>
                  <w:vMerge w:val="restart"/>
                </w:tcPr>
                <w:p w14:paraId="6AE0249E"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33E9C2CD"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29E300A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31.276</w:t>
                  </w:r>
                </w:p>
              </w:tc>
              <w:tc>
                <w:tcPr>
                  <w:tcW w:w="1024" w:type="dxa"/>
                </w:tcPr>
                <w:p w14:paraId="049BBEEA"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65F7C0BE"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31.276</w:t>
                  </w:r>
                </w:p>
              </w:tc>
              <w:tc>
                <w:tcPr>
                  <w:tcW w:w="1024" w:type="dxa"/>
                </w:tcPr>
                <w:p w14:paraId="6CAA1987"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228.864</w:t>
                  </w:r>
                </w:p>
              </w:tc>
              <w:tc>
                <w:tcPr>
                  <w:tcW w:w="1024" w:type="dxa"/>
                </w:tcPr>
                <w:p w14:paraId="54A24E72"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r w:rsidRPr="00757323">
                    <w:rPr>
                      <w:rFonts w:ascii="Arial" w:hAnsi="Arial" w:cs="Arial"/>
                      <w:color w:val="010205"/>
                      <w:sz w:val="18"/>
                      <w:szCs w:val="18"/>
                      <w:vertAlign w:val="superscript"/>
                    </w:rPr>
                    <w:t>b</w:t>
                  </w:r>
                </w:p>
              </w:tc>
            </w:tr>
            <w:tr w:rsidR="00D665B3" w:rsidRPr="00757323" w14:paraId="306F1420" w14:textId="77777777" w:rsidTr="008156D1">
              <w:trPr>
                <w:cantSplit/>
              </w:trPr>
              <w:tc>
                <w:tcPr>
                  <w:tcW w:w="734" w:type="dxa"/>
                  <w:vMerge/>
                </w:tcPr>
                <w:p w14:paraId="61EE03D5" w14:textId="77777777" w:rsidR="00D665B3" w:rsidRPr="00757323" w:rsidRDefault="00D665B3" w:rsidP="008156D1">
                  <w:pPr>
                    <w:autoSpaceDE w:val="0"/>
                    <w:autoSpaceDN w:val="0"/>
                    <w:adjustRightInd w:val="0"/>
                    <w:rPr>
                      <w:rFonts w:ascii="Arial" w:hAnsi="Arial" w:cs="Arial"/>
                      <w:color w:val="010205"/>
                      <w:sz w:val="18"/>
                      <w:szCs w:val="18"/>
                    </w:rPr>
                  </w:pPr>
                </w:p>
              </w:tc>
              <w:tc>
                <w:tcPr>
                  <w:tcW w:w="1284" w:type="dxa"/>
                </w:tcPr>
                <w:p w14:paraId="0315EA02"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7ABF0A37"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40.724</w:t>
                  </w:r>
                </w:p>
              </w:tc>
              <w:tc>
                <w:tcPr>
                  <w:tcW w:w="1024" w:type="dxa"/>
                </w:tcPr>
                <w:p w14:paraId="0DF7E8BB"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7AA80501"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.137</w:t>
                  </w:r>
                </w:p>
              </w:tc>
              <w:tc>
                <w:tcPr>
                  <w:tcW w:w="1024" w:type="dxa"/>
                  <w:vAlign w:val="center"/>
                </w:tcPr>
                <w:p w14:paraId="1AD4E49D" w14:textId="77777777" w:rsidR="00D665B3" w:rsidRPr="00757323" w:rsidRDefault="00D665B3" w:rsidP="008156D1">
                  <w:pPr>
                    <w:autoSpaceDE w:val="0"/>
                    <w:autoSpaceDN w:val="0"/>
                    <w:adjustRightInd w:val="0"/>
                    <w:rPr>
                      <w:sz w:val="24"/>
                      <w:szCs w:val="24"/>
                    </w:rPr>
                  </w:pPr>
                </w:p>
              </w:tc>
              <w:tc>
                <w:tcPr>
                  <w:tcW w:w="1024" w:type="dxa"/>
                  <w:vAlign w:val="center"/>
                </w:tcPr>
                <w:p w14:paraId="74530837" w14:textId="77777777" w:rsidR="00D665B3" w:rsidRPr="00757323" w:rsidRDefault="00D665B3" w:rsidP="008156D1">
                  <w:pPr>
                    <w:autoSpaceDE w:val="0"/>
                    <w:autoSpaceDN w:val="0"/>
                    <w:adjustRightInd w:val="0"/>
                    <w:rPr>
                      <w:sz w:val="24"/>
                      <w:szCs w:val="24"/>
                    </w:rPr>
                  </w:pPr>
                </w:p>
              </w:tc>
            </w:tr>
            <w:tr w:rsidR="00D665B3" w:rsidRPr="00757323" w14:paraId="3871DE72" w14:textId="77777777" w:rsidTr="008156D1">
              <w:trPr>
                <w:cantSplit/>
              </w:trPr>
              <w:tc>
                <w:tcPr>
                  <w:tcW w:w="734" w:type="dxa"/>
                  <w:vMerge/>
                </w:tcPr>
                <w:p w14:paraId="3063EA11" w14:textId="77777777" w:rsidR="00D665B3" w:rsidRPr="00757323" w:rsidRDefault="00D665B3" w:rsidP="008156D1">
                  <w:pPr>
                    <w:autoSpaceDE w:val="0"/>
                    <w:autoSpaceDN w:val="0"/>
                    <w:adjustRightInd w:val="0"/>
                    <w:rPr>
                      <w:sz w:val="24"/>
                      <w:szCs w:val="24"/>
                    </w:rPr>
                  </w:pPr>
                </w:p>
              </w:tc>
              <w:tc>
                <w:tcPr>
                  <w:tcW w:w="1284" w:type="dxa"/>
                </w:tcPr>
                <w:p w14:paraId="04174ADF"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0CA0057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71FD448B"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1C3B84CE" w14:textId="77777777" w:rsidR="00D665B3" w:rsidRPr="00757323" w:rsidRDefault="00D665B3" w:rsidP="008156D1">
                  <w:pPr>
                    <w:autoSpaceDE w:val="0"/>
                    <w:autoSpaceDN w:val="0"/>
                    <w:adjustRightInd w:val="0"/>
                    <w:rPr>
                      <w:sz w:val="24"/>
                      <w:szCs w:val="24"/>
                    </w:rPr>
                  </w:pPr>
                </w:p>
              </w:tc>
              <w:tc>
                <w:tcPr>
                  <w:tcW w:w="1024" w:type="dxa"/>
                  <w:vAlign w:val="center"/>
                </w:tcPr>
                <w:p w14:paraId="32629380" w14:textId="77777777" w:rsidR="00D665B3" w:rsidRPr="00757323" w:rsidRDefault="00D665B3" w:rsidP="008156D1">
                  <w:pPr>
                    <w:autoSpaceDE w:val="0"/>
                    <w:autoSpaceDN w:val="0"/>
                    <w:adjustRightInd w:val="0"/>
                    <w:rPr>
                      <w:sz w:val="24"/>
                      <w:szCs w:val="24"/>
                    </w:rPr>
                  </w:pPr>
                </w:p>
              </w:tc>
              <w:tc>
                <w:tcPr>
                  <w:tcW w:w="1024" w:type="dxa"/>
                  <w:vAlign w:val="center"/>
                </w:tcPr>
                <w:p w14:paraId="0AC165FA" w14:textId="77777777" w:rsidR="00D665B3" w:rsidRPr="00757323" w:rsidRDefault="00D665B3" w:rsidP="008156D1">
                  <w:pPr>
                    <w:autoSpaceDE w:val="0"/>
                    <w:autoSpaceDN w:val="0"/>
                    <w:adjustRightInd w:val="0"/>
                    <w:rPr>
                      <w:sz w:val="24"/>
                      <w:szCs w:val="24"/>
                    </w:rPr>
                  </w:pPr>
                </w:p>
              </w:tc>
            </w:tr>
            <w:tr w:rsidR="00D665B3" w:rsidRPr="00757323" w14:paraId="676236F4" w14:textId="77777777" w:rsidTr="008156D1">
              <w:trPr>
                <w:cantSplit/>
              </w:trPr>
              <w:tc>
                <w:tcPr>
                  <w:tcW w:w="7965" w:type="dxa"/>
                  <w:gridSpan w:val="7"/>
                </w:tcPr>
                <w:p w14:paraId="036F7EDB" w14:textId="77777777" w:rsidR="00D665B3" w:rsidRPr="00757323" w:rsidRDefault="00D665B3" w:rsidP="008156D1">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D665B3" w:rsidRPr="00757323" w14:paraId="4A67413E" w14:textId="77777777" w:rsidTr="008156D1">
              <w:trPr>
                <w:cantSplit/>
              </w:trPr>
              <w:tc>
                <w:tcPr>
                  <w:tcW w:w="7965" w:type="dxa"/>
                  <w:gridSpan w:val="7"/>
                </w:tcPr>
                <w:p w14:paraId="3DE30C9A" w14:textId="77777777" w:rsidR="00D665B3" w:rsidRPr="00757323" w:rsidRDefault="00D665B3" w:rsidP="008156D1">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 xml:space="preserve">b. Predictors: (Constant), </w:t>
                  </w:r>
                  <w:r>
                    <w:rPr>
                      <w:rFonts w:ascii="Arial" w:hAnsi="Arial" w:cs="Arial"/>
                      <w:color w:val="010205"/>
                      <w:sz w:val="18"/>
                      <w:szCs w:val="18"/>
                    </w:rPr>
                    <w:t>Use of De</w:t>
                  </w:r>
                  <w:r w:rsidRPr="00757323">
                    <w:rPr>
                      <w:rFonts w:ascii="Arial" w:hAnsi="Arial" w:cs="Arial"/>
                      <w:color w:val="010205"/>
                      <w:sz w:val="18"/>
                      <w:szCs w:val="18"/>
                    </w:rPr>
                    <w:t>scant Recorders</w:t>
                  </w:r>
                </w:p>
              </w:tc>
            </w:tr>
          </w:tbl>
          <w:p w14:paraId="763EC46E" w14:textId="77777777" w:rsidR="00D665B3" w:rsidRDefault="00D665B3" w:rsidP="008156D1">
            <w:pPr>
              <w:autoSpaceDE w:val="0"/>
              <w:autoSpaceDN w:val="0"/>
              <w:adjustRightInd w:val="0"/>
              <w:rPr>
                <w:sz w:val="24"/>
                <w:szCs w:val="24"/>
              </w:rPr>
            </w:pPr>
          </w:p>
        </w:tc>
      </w:tr>
      <w:tr w:rsidR="00D665B3" w14:paraId="107009CC" w14:textId="77777777" w:rsidTr="008156D1">
        <w:tc>
          <w:tcPr>
            <w:tcW w:w="9576" w:type="dxa"/>
          </w:tcPr>
          <w:tbl>
            <w:tblPr>
              <w:tblW w:w="5000" w:type="pct"/>
              <w:tblCellMar>
                <w:left w:w="0" w:type="dxa"/>
                <w:right w:w="0" w:type="dxa"/>
              </w:tblCellMar>
              <w:tblLook w:val="0000" w:firstRow="0" w:lastRow="0" w:firstColumn="0" w:lastColumn="0" w:noHBand="0" w:noVBand="0"/>
            </w:tblPr>
            <w:tblGrid>
              <w:gridCol w:w="552"/>
              <w:gridCol w:w="1861"/>
              <w:gridCol w:w="1009"/>
              <w:gridCol w:w="1009"/>
              <w:gridCol w:w="1181"/>
              <w:gridCol w:w="775"/>
              <w:gridCol w:w="775"/>
              <w:gridCol w:w="1101"/>
              <w:gridCol w:w="1097"/>
            </w:tblGrid>
            <w:tr w:rsidR="00D665B3" w:rsidRPr="00757323" w14:paraId="6F5A6299" w14:textId="77777777" w:rsidTr="008156D1">
              <w:trPr>
                <w:cantSplit/>
              </w:trPr>
              <w:tc>
                <w:tcPr>
                  <w:tcW w:w="5000" w:type="pct"/>
                  <w:gridSpan w:val="9"/>
                  <w:vAlign w:val="center"/>
                </w:tcPr>
                <w:p w14:paraId="4085FD7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D665B3" w:rsidRPr="00757323" w14:paraId="66C1224E" w14:textId="77777777" w:rsidTr="008156D1">
              <w:trPr>
                <w:cantSplit/>
              </w:trPr>
              <w:tc>
                <w:tcPr>
                  <w:tcW w:w="1296" w:type="pct"/>
                  <w:gridSpan w:val="2"/>
                  <w:vMerge w:val="restart"/>
                  <w:vAlign w:val="bottom"/>
                </w:tcPr>
                <w:p w14:paraId="79857EA4"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85" w:type="pct"/>
                  <w:gridSpan w:val="2"/>
                  <w:vAlign w:val="bottom"/>
                </w:tcPr>
                <w:p w14:paraId="11584B8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599" w:type="pct"/>
                  <w:vAlign w:val="bottom"/>
                </w:tcPr>
                <w:p w14:paraId="0356F7FB"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18" w:type="pct"/>
                  <w:vMerge w:val="restart"/>
                  <w:vAlign w:val="bottom"/>
                </w:tcPr>
                <w:p w14:paraId="3A73FB8D"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18" w:type="pct"/>
                  <w:vMerge w:val="restart"/>
                  <w:vAlign w:val="bottom"/>
                </w:tcPr>
                <w:p w14:paraId="0E861FE0"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185" w:type="pct"/>
                  <w:gridSpan w:val="2"/>
                  <w:vAlign w:val="bottom"/>
                </w:tcPr>
                <w:p w14:paraId="4A818B13"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D665B3" w:rsidRPr="00757323" w14:paraId="74C7E483" w14:textId="77777777" w:rsidTr="008156D1">
              <w:trPr>
                <w:cantSplit/>
              </w:trPr>
              <w:tc>
                <w:tcPr>
                  <w:tcW w:w="1296" w:type="pct"/>
                  <w:gridSpan w:val="2"/>
                  <w:vMerge/>
                  <w:vAlign w:val="bottom"/>
                </w:tcPr>
                <w:p w14:paraId="1A4DF257" w14:textId="77777777" w:rsidR="00D665B3" w:rsidRPr="00757323" w:rsidRDefault="00D665B3" w:rsidP="008156D1">
                  <w:pPr>
                    <w:autoSpaceDE w:val="0"/>
                    <w:autoSpaceDN w:val="0"/>
                    <w:adjustRightInd w:val="0"/>
                    <w:rPr>
                      <w:rFonts w:ascii="Arial" w:hAnsi="Arial" w:cs="Arial"/>
                      <w:color w:val="264A60"/>
                      <w:sz w:val="18"/>
                      <w:szCs w:val="18"/>
                    </w:rPr>
                  </w:pPr>
                </w:p>
              </w:tc>
              <w:tc>
                <w:tcPr>
                  <w:tcW w:w="543" w:type="pct"/>
                  <w:vAlign w:val="bottom"/>
                </w:tcPr>
                <w:p w14:paraId="3B56AB94"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43" w:type="pct"/>
                  <w:vAlign w:val="bottom"/>
                </w:tcPr>
                <w:p w14:paraId="07011A8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599" w:type="pct"/>
                  <w:vAlign w:val="bottom"/>
                </w:tcPr>
                <w:p w14:paraId="50640ECD"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18" w:type="pct"/>
                  <w:vMerge/>
                  <w:vAlign w:val="bottom"/>
                </w:tcPr>
                <w:p w14:paraId="2998B32E" w14:textId="77777777" w:rsidR="00D665B3" w:rsidRPr="00757323" w:rsidRDefault="00D665B3" w:rsidP="008156D1">
                  <w:pPr>
                    <w:autoSpaceDE w:val="0"/>
                    <w:autoSpaceDN w:val="0"/>
                    <w:adjustRightInd w:val="0"/>
                    <w:rPr>
                      <w:rFonts w:ascii="Arial" w:hAnsi="Arial" w:cs="Arial"/>
                      <w:color w:val="264A60"/>
                      <w:sz w:val="18"/>
                      <w:szCs w:val="18"/>
                    </w:rPr>
                  </w:pPr>
                </w:p>
              </w:tc>
              <w:tc>
                <w:tcPr>
                  <w:tcW w:w="418" w:type="pct"/>
                  <w:vMerge/>
                  <w:vAlign w:val="bottom"/>
                </w:tcPr>
                <w:p w14:paraId="621EA3FB" w14:textId="77777777" w:rsidR="00D665B3" w:rsidRPr="00757323" w:rsidRDefault="00D665B3" w:rsidP="008156D1">
                  <w:pPr>
                    <w:autoSpaceDE w:val="0"/>
                    <w:autoSpaceDN w:val="0"/>
                    <w:adjustRightInd w:val="0"/>
                    <w:rPr>
                      <w:rFonts w:ascii="Arial" w:hAnsi="Arial" w:cs="Arial"/>
                      <w:color w:val="264A60"/>
                      <w:sz w:val="18"/>
                      <w:szCs w:val="18"/>
                    </w:rPr>
                  </w:pPr>
                </w:p>
              </w:tc>
              <w:tc>
                <w:tcPr>
                  <w:tcW w:w="592" w:type="pct"/>
                  <w:vAlign w:val="bottom"/>
                </w:tcPr>
                <w:p w14:paraId="4C85BDD5"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592" w:type="pct"/>
                  <w:vAlign w:val="bottom"/>
                </w:tcPr>
                <w:p w14:paraId="41D07290"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D665B3" w:rsidRPr="00757323" w14:paraId="09653BA6" w14:textId="77777777" w:rsidTr="008156D1">
              <w:trPr>
                <w:cantSplit/>
              </w:trPr>
              <w:tc>
                <w:tcPr>
                  <w:tcW w:w="299" w:type="pct"/>
                  <w:vMerge w:val="restart"/>
                </w:tcPr>
                <w:p w14:paraId="33966C81"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998" w:type="pct"/>
                </w:tcPr>
                <w:p w14:paraId="2CCD4E88"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43" w:type="pct"/>
                </w:tcPr>
                <w:p w14:paraId="5B4A7DB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.579</w:t>
                  </w:r>
                </w:p>
              </w:tc>
              <w:tc>
                <w:tcPr>
                  <w:tcW w:w="543" w:type="pct"/>
                </w:tcPr>
                <w:p w14:paraId="53C4B15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.071</w:t>
                  </w:r>
                </w:p>
              </w:tc>
              <w:tc>
                <w:tcPr>
                  <w:tcW w:w="599" w:type="pct"/>
                  <w:vAlign w:val="center"/>
                </w:tcPr>
                <w:p w14:paraId="3BD324E0" w14:textId="77777777" w:rsidR="00D665B3" w:rsidRPr="00757323" w:rsidRDefault="00D665B3" w:rsidP="008156D1">
                  <w:pPr>
                    <w:autoSpaceDE w:val="0"/>
                    <w:autoSpaceDN w:val="0"/>
                    <w:adjustRightInd w:val="0"/>
                    <w:rPr>
                      <w:sz w:val="24"/>
                      <w:szCs w:val="24"/>
                    </w:rPr>
                  </w:pPr>
                </w:p>
              </w:tc>
              <w:tc>
                <w:tcPr>
                  <w:tcW w:w="418" w:type="pct"/>
                </w:tcPr>
                <w:p w14:paraId="2E3A84E9"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8.184</w:t>
                  </w:r>
                </w:p>
              </w:tc>
              <w:tc>
                <w:tcPr>
                  <w:tcW w:w="418" w:type="pct"/>
                </w:tcPr>
                <w:p w14:paraId="1609A8D4"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592" w:type="pct"/>
                </w:tcPr>
                <w:p w14:paraId="0B9E79C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.440</w:t>
                  </w:r>
                </w:p>
              </w:tc>
              <w:tc>
                <w:tcPr>
                  <w:tcW w:w="592" w:type="pct"/>
                </w:tcPr>
                <w:p w14:paraId="59B17F15"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.718</w:t>
                  </w:r>
                </w:p>
              </w:tc>
            </w:tr>
            <w:tr w:rsidR="00D665B3" w:rsidRPr="00757323" w14:paraId="76BCD6DB" w14:textId="77777777" w:rsidTr="008156D1">
              <w:trPr>
                <w:cantSplit/>
              </w:trPr>
              <w:tc>
                <w:tcPr>
                  <w:tcW w:w="299" w:type="pct"/>
                  <w:vMerge/>
                </w:tcPr>
                <w:p w14:paraId="0BADFBD1" w14:textId="77777777" w:rsidR="00D665B3" w:rsidRPr="00757323" w:rsidRDefault="00D665B3" w:rsidP="008156D1">
                  <w:pPr>
                    <w:autoSpaceDE w:val="0"/>
                    <w:autoSpaceDN w:val="0"/>
                    <w:adjustRightInd w:val="0"/>
                    <w:rPr>
                      <w:rFonts w:ascii="Arial" w:hAnsi="Arial" w:cs="Arial"/>
                      <w:color w:val="010205"/>
                      <w:sz w:val="18"/>
                      <w:szCs w:val="18"/>
                    </w:rPr>
                  </w:pPr>
                </w:p>
              </w:tc>
              <w:tc>
                <w:tcPr>
                  <w:tcW w:w="998" w:type="pct"/>
                </w:tcPr>
                <w:p w14:paraId="2CA2305B"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Use of De</w:t>
                  </w:r>
                  <w:r w:rsidRPr="00757323">
                    <w:rPr>
                      <w:rFonts w:ascii="Arial" w:hAnsi="Arial" w:cs="Arial"/>
                      <w:color w:val="264A60"/>
                      <w:sz w:val="18"/>
                      <w:szCs w:val="18"/>
                    </w:rPr>
                    <w:t>scant Recorders</w:t>
                  </w:r>
                </w:p>
              </w:tc>
              <w:tc>
                <w:tcPr>
                  <w:tcW w:w="543" w:type="pct"/>
                </w:tcPr>
                <w:p w14:paraId="6525EC12"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.652</w:t>
                  </w:r>
                </w:p>
              </w:tc>
              <w:tc>
                <w:tcPr>
                  <w:tcW w:w="543" w:type="pct"/>
                </w:tcPr>
                <w:p w14:paraId="7ADE66A5"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.043</w:t>
                  </w:r>
                </w:p>
              </w:tc>
              <w:tc>
                <w:tcPr>
                  <w:tcW w:w="599" w:type="pct"/>
                </w:tcPr>
                <w:p w14:paraId="4114CEAA"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.659</w:t>
                  </w:r>
                </w:p>
              </w:tc>
              <w:tc>
                <w:tcPr>
                  <w:tcW w:w="418" w:type="pct"/>
                </w:tcPr>
                <w:p w14:paraId="56491A03"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15.128</w:t>
                  </w:r>
                </w:p>
              </w:tc>
              <w:tc>
                <w:tcPr>
                  <w:tcW w:w="418" w:type="pct"/>
                </w:tcPr>
                <w:p w14:paraId="4D77BF27"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592" w:type="pct"/>
                </w:tcPr>
                <w:p w14:paraId="05ED21C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.567</w:t>
                  </w:r>
                </w:p>
              </w:tc>
              <w:tc>
                <w:tcPr>
                  <w:tcW w:w="592" w:type="pct"/>
                </w:tcPr>
                <w:p w14:paraId="75346969"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.736</w:t>
                  </w:r>
                </w:p>
              </w:tc>
            </w:tr>
            <w:tr w:rsidR="00D665B3" w:rsidRPr="00757323" w14:paraId="12682802" w14:textId="77777777" w:rsidTr="008156D1">
              <w:trPr>
                <w:cantSplit/>
              </w:trPr>
              <w:tc>
                <w:tcPr>
                  <w:tcW w:w="5000" w:type="pct"/>
                  <w:gridSpan w:val="9"/>
                </w:tcPr>
                <w:p w14:paraId="458B772F" w14:textId="77777777" w:rsidR="00D665B3" w:rsidRPr="00757323" w:rsidRDefault="00D665B3" w:rsidP="008156D1">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40D397B6" w14:textId="77777777" w:rsidR="00D665B3" w:rsidRDefault="00D665B3" w:rsidP="008156D1">
            <w:pPr>
              <w:autoSpaceDE w:val="0"/>
              <w:autoSpaceDN w:val="0"/>
              <w:adjustRightInd w:val="0"/>
              <w:rPr>
                <w:sz w:val="24"/>
                <w:szCs w:val="24"/>
              </w:rPr>
            </w:pPr>
          </w:p>
        </w:tc>
      </w:tr>
    </w:tbl>
    <w:p w14:paraId="35348112" w14:textId="77777777" w:rsidR="00D665B3" w:rsidRPr="00D665B3" w:rsidRDefault="00D665B3" w:rsidP="009C1631">
      <w:pPr>
        <w:pStyle w:val="ListParagraph"/>
        <w:autoSpaceDE w:val="0"/>
        <w:autoSpaceDN w:val="0"/>
        <w:adjustRightInd w:val="0"/>
        <w:spacing w:line="400" w:lineRule="atLeast"/>
        <w:ind w:left="360"/>
        <w:rPr>
          <w:sz w:val="24"/>
          <w:szCs w:val="24"/>
        </w:rPr>
      </w:pPr>
    </w:p>
    <w:p w14:paraId="3A485E97" w14:textId="5B6D2AB6" w:rsidR="00D665B3" w:rsidRPr="009C1631" w:rsidRDefault="00FC0671" w:rsidP="009C1631">
      <w:pPr>
        <w:autoSpaceDE w:val="0"/>
        <w:autoSpaceDN w:val="0"/>
        <w:adjustRightInd w:val="0"/>
        <w:spacing w:line="360" w:lineRule="auto"/>
        <w:jc w:val="both"/>
        <w:rPr>
          <w:sz w:val="24"/>
          <w:szCs w:val="24"/>
        </w:rPr>
      </w:pPr>
      <w:r>
        <w:rPr>
          <w:rFonts w:ascii="Times New Roman" w:eastAsia="Arial Unicode MS" w:hAnsi="Times New Roman"/>
          <w:sz w:val="24"/>
          <w:szCs w:val="24"/>
        </w:rPr>
        <w:t xml:space="preserve">From </w:t>
      </w:r>
      <w:r w:rsidRPr="005A1115">
        <w:rPr>
          <w:rFonts w:ascii="Times New Roman" w:eastAsia="Arial Unicode MS" w:hAnsi="Times New Roman"/>
          <w:sz w:val="24"/>
          <w:szCs w:val="24"/>
        </w:rPr>
        <w:t>table</w:t>
      </w:r>
      <w:r>
        <w:rPr>
          <w:rFonts w:ascii="Times New Roman" w:eastAsia="Arial Unicode MS" w:hAnsi="Times New Roman"/>
          <w:sz w:val="24"/>
          <w:szCs w:val="24"/>
        </w:rPr>
        <w:t xml:space="preserve"> </w:t>
      </w:r>
      <w:r w:rsidR="005A1115">
        <w:rPr>
          <w:rFonts w:ascii="Times New Roman" w:eastAsia="Arial Unicode MS" w:hAnsi="Times New Roman"/>
          <w:sz w:val="24"/>
          <w:szCs w:val="24"/>
        </w:rPr>
        <w:t>17</w:t>
      </w:r>
      <w:r w:rsidR="00D665B3" w:rsidRPr="009C1631">
        <w:rPr>
          <w:rFonts w:ascii="Times New Roman" w:eastAsia="Arial Unicode MS" w:hAnsi="Times New Roman"/>
          <w:sz w:val="24"/>
          <w:szCs w:val="24"/>
        </w:rPr>
        <w:t xml:space="preserve"> above, Use of Descant Recorders has a positive significant impact (β=0.652, P-value=0.000) at p-value &lt;0.05 on the learner acquisition of 21st century skills, this implies that use of Descant Recorders would continue to be a driver of learner acquisition of 21st century skills. </w:t>
      </w:r>
      <w:r w:rsidR="00D665B3" w:rsidRPr="009C1631">
        <w:rPr>
          <w:rFonts w:ascii="Times New Roman" w:hAnsi="Times New Roman"/>
          <w:sz w:val="24"/>
          <w:szCs w:val="24"/>
        </w:rPr>
        <w:t>Instruments form an integral part of music. They can be played to accompany a piece of music, in an ensemble with other instruments or as solo instruments. This is supported by Wanjala (2010) who averts that exposing learners to instrument playing leads to positive attitude towards learning and increases their creativity. Also, according to Kapur (2019), in activity-based learning, learners have active participation in learning activities. Educators generate awareness among learners that if they participate in activities, then they will be able to augment their learning in an efficacious manner. Students become experienced and are able to acquire an efficient understanding of the concepts. Activity-based learning is promoted through organization of tasks, activities and projects. According to Patil (2016), activity-based teaching and learning is an effort to overcome the limitation of traditional mode of course delivery, that is, monotonous lecturing and absence of activities. In activity-based teaching and learning, different activities are designed and practiced along with classroom teaching. The active learning provides more opportunities to learn beyond the classroom teaching. The effectiveness of these activities is assessed through academic performance.</w:t>
      </w:r>
    </w:p>
    <w:p w14:paraId="05619289" w14:textId="77777777" w:rsidR="0007326F" w:rsidRPr="00F0697F" w:rsidRDefault="0007326F" w:rsidP="0007326F">
      <w:pPr>
        <w:pStyle w:val="ListParagraph"/>
        <w:numPr>
          <w:ilvl w:val="0"/>
          <w:numId w:val="1"/>
        </w:numPr>
        <w:spacing w:line="360" w:lineRule="auto"/>
        <w:jc w:val="both"/>
        <w:rPr>
          <w:rFonts w:ascii="Times New Roman" w:hAnsi="Times New Roman"/>
          <w:b/>
          <w:bCs/>
          <w:sz w:val="24"/>
          <w:szCs w:val="24"/>
        </w:rPr>
      </w:pPr>
      <w:r w:rsidRPr="00F11CF9">
        <w:rPr>
          <w:rFonts w:ascii="Times New Roman" w:hAnsi="Times New Roman"/>
          <w:b/>
          <w:bCs/>
          <w:sz w:val="24"/>
          <w:szCs w:val="24"/>
        </w:rPr>
        <w:t>Conclusion</w:t>
      </w:r>
    </w:p>
    <w:p w14:paraId="0B3F56C8" w14:textId="77777777" w:rsidR="00F0697F" w:rsidRPr="00F0697F" w:rsidRDefault="00F0697F" w:rsidP="00F0697F">
      <w:pPr>
        <w:spacing w:line="360" w:lineRule="auto"/>
        <w:jc w:val="both"/>
        <w:rPr>
          <w:rFonts w:ascii="Times New Roman" w:hAnsi="Times New Roman"/>
          <w:bCs/>
          <w:sz w:val="24"/>
          <w:szCs w:val="24"/>
        </w:rPr>
      </w:pPr>
      <w:r>
        <w:rPr>
          <w:rFonts w:ascii="Times New Roman" w:hAnsi="Times New Roman"/>
          <w:bCs/>
          <w:sz w:val="24"/>
          <w:szCs w:val="24"/>
        </w:rPr>
        <w:t>Through observation, the researcher saw the real state of learners. The activities that were intended to build creativity and critical thinking in learners were s</w:t>
      </w:r>
      <w:r>
        <w:rPr>
          <w:rFonts w:ascii="Times New Roman" w:eastAsia="Arial Unicode MS" w:hAnsi="Times New Roman"/>
          <w:sz w:val="24"/>
          <w:szCs w:val="24"/>
        </w:rPr>
        <w:t xml:space="preserve">inging melodies based on d, r, m, creating melodies based on d, r, m, interpreting hand signs for d, r, m, creating rhythmic patterns, recording performances, composing tunes on descant recorder using notes B, A, G, discussing different elements of live or recorded music, and making percussions. </w:t>
      </w:r>
      <w:r>
        <w:rPr>
          <w:rFonts w:ascii="Times New Roman" w:hAnsi="Times New Roman"/>
          <w:bCs/>
          <w:sz w:val="24"/>
          <w:szCs w:val="24"/>
        </w:rPr>
        <w:t>Of these</w:t>
      </w:r>
      <w:r w:rsidR="00A43EE2">
        <w:rPr>
          <w:rFonts w:ascii="Times New Roman" w:hAnsi="Times New Roman"/>
          <w:bCs/>
          <w:sz w:val="24"/>
          <w:szCs w:val="24"/>
        </w:rPr>
        <w:t xml:space="preserve"> </w:t>
      </w:r>
      <w:bookmarkStart w:id="1" w:name="_GoBack"/>
      <w:bookmarkEnd w:id="1"/>
      <w:r w:rsidR="00A43EE2">
        <w:rPr>
          <w:rFonts w:ascii="Times New Roman" w:hAnsi="Times New Roman"/>
          <w:bCs/>
          <w:sz w:val="24"/>
          <w:szCs w:val="24"/>
        </w:rPr>
        <w:t xml:space="preserve">activities, 18 % of female learners and 17% of male learners made percussions while 14% of female learners and 23% of male learners created rhythmic patterns using percussions. The </w:t>
      </w:r>
      <w:r w:rsidR="00A43EE2">
        <w:rPr>
          <w:rFonts w:ascii="Times New Roman" w:hAnsi="Times New Roman"/>
          <w:bCs/>
          <w:sz w:val="24"/>
          <w:szCs w:val="24"/>
        </w:rPr>
        <w:lastRenderedPageBreak/>
        <w:t xml:space="preserve">performance in the rest of the activities was dismal. </w:t>
      </w:r>
      <w:r w:rsidR="00AC2A79">
        <w:rPr>
          <w:rFonts w:ascii="Times New Roman" w:hAnsi="Times New Roman"/>
          <w:bCs/>
          <w:sz w:val="24"/>
          <w:szCs w:val="24"/>
        </w:rPr>
        <w:t>It is therefore evident that learners had not been</w:t>
      </w:r>
      <w:r w:rsidR="003F28CE">
        <w:rPr>
          <w:rFonts w:ascii="Times New Roman" w:hAnsi="Times New Roman"/>
          <w:bCs/>
          <w:sz w:val="24"/>
          <w:szCs w:val="24"/>
        </w:rPr>
        <w:t xml:space="preserve"> exposed to most activities which promote creativity and critical thinking.</w:t>
      </w:r>
    </w:p>
    <w:p w14:paraId="17F0F54D" w14:textId="77777777" w:rsidR="008967BF" w:rsidRDefault="00836F6D" w:rsidP="00836F6D">
      <w:pPr>
        <w:jc w:val="both"/>
        <w:rPr>
          <w:rFonts w:ascii="Times New Roman" w:hAnsi="Times New Roman" w:cs="Times New Roman"/>
          <w:sz w:val="24"/>
          <w:szCs w:val="24"/>
        </w:rPr>
      </w:pPr>
      <w:r w:rsidRPr="00836F6D">
        <w:rPr>
          <w:rFonts w:ascii="Times New Roman" w:hAnsi="Times New Roman" w:cs="Times New Roman"/>
          <w:b/>
          <w:sz w:val="24"/>
          <w:szCs w:val="24"/>
        </w:rPr>
        <w:t>References</w:t>
      </w:r>
      <w:r>
        <w:rPr>
          <w:rFonts w:ascii="Times New Roman" w:hAnsi="Times New Roman" w:cs="Times New Roman"/>
          <w:b/>
          <w:sz w:val="24"/>
          <w:szCs w:val="24"/>
        </w:rPr>
        <w:t xml:space="preserve"> </w:t>
      </w:r>
    </w:p>
    <w:p w14:paraId="11FF38C2" w14:textId="77777777" w:rsidR="00836F6D" w:rsidRPr="00A8040D" w:rsidRDefault="00836F6D" w:rsidP="00836F6D">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Abwao</w:t>
      </w:r>
      <w:proofErr w:type="spellEnd"/>
      <w:r w:rsidRPr="00A8040D">
        <w:rPr>
          <w:rFonts w:ascii="Times New Roman" w:eastAsia="Arial Unicode MS" w:hAnsi="Times New Roman"/>
          <w:sz w:val="24"/>
          <w:szCs w:val="24"/>
        </w:rPr>
        <w:t xml:space="preserve">, B., &amp; </w:t>
      </w:r>
      <w:proofErr w:type="spellStart"/>
      <w:r w:rsidRPr="00A8040D">
        <w:rPr>
          <w:rFonts w:ascii="Times New Roman" w:eastAsia="Arial Unicode MS" w:hAnsi="Times New Roman"/>
          <w:sz w:val="24"/>
          <w:szCs w:val="24"/>
        </w:rPr>
        <w:t>Nyachieo</w:t>
      </w:r>
      <w:proofErr w:type="spellEnd"/>
      <w:r w:rsidRPr="00A8040D">
        <w:rPr>
          <w:rFonts w:ascii="Times New Roman" w:eastAsia="Arial Unicode MS" w:hAnsi="Times New Roman"/>
          <w:sz w:val="24"/>
          <w:szCs w:val="24"/>
        </w:rPr>
        <w:t xml:space="preserve"> D. (2009). </w:t>
      </w:r>
      <w:r w:rsidRPr="00A8040D">
        <w:rPr>
          <w:rFonts w:ascii="Times New Roman" w:eastAsia="Arial Unicode MS" w:hAnsi="Times New Roman"/>
          <w:i/>
          <w:iCs/>
          <w:sz w:val="24"/>
          <w:szCs w:val="24"/>
        </w:rPr>
        <w:t>PTE revision series music.</w:t>
      </w:r>
      <w:r w:rsidRPr="00A8040D">
        <w:rPr>
          <w:rFonts w:ascii="Times New Roman" w:eastAsia="Arial Unicode MS" w:hAnsi="Times New Roman"/>
          <w:sz w:val="24"/>
          <w:szCs w:val="24"/>
        </w:rPr>
        <w:t xml:space="preserve"> Nairobi. East African Educational </w:t>
      </w:r>
    </w:p>
    <w:p w14:paraId="07311D48" w14:textId="77777777" w:rsidR="00836F6D" w:rsidRPr="00A8040D" w:rsidRDefault="00836F6D" w:rsidP="00836F6D">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Publishers.</w:t>
      </w:r>
    </w:p>
    <w:p w14:paraId="023D0C7B" w14:textId="77777777" w:rsidR="00836F6D" w:rsidRPr="00A8040D" w:rsidRDefault="00836F6D" w:rsidP="00836F6D">
      <w:pPr>
        <w:jc w:val="both"/>
        <w:rPr>
          <w:rFonts w:ascii="Times New Roman" w:eastAsia="Arial Unicode MS" w:hAnsi="Times New Roman"/>
          <w:i/>
          <w:iCs/>
          <w:sz w:val="24"/>
          <w:szCs w:val="24"/>
        </w:rPr>
      </w:pPr>
      <w:proofErr w:type="spellStart"/>
      <w:r w:rsidRPr="00A8040D">
        <w:rPr>
          <w:rFonts w:ascii="Times New Roman" w:eastAsia="Arial Unicode MS" w:hAnsi="Times New Roman"/>
          <w:sz w:val="24"/>
          <w:szCs w:val="24"/>
        </w:rPr>
        <w:t>Anwer</w:t>
      </w:r>
      <w:proofErr w:type="spellEnd"/>
      <w:r w:rsidRPr="00A8040D">
        <w:rPr>
          <w:rFonts w:ascii="Times New Roman" w:eastAsia="Arial Unicode MS" w:hAnsi="Times New Roman"/>
          <w:sz w:val="24"/>
          <w:szCs w:val="24"/>
        </w:rPr>
        <w:t xml:space="preserve">, F. (2019). </w:t>
      </w:r>
      <w:r w:rsidRPr="00A8040D">
        <w:rPr>
          <w:rFonts w:ascii="Times New Roman" w:eastAsia="Arial Unicode MS" w:hAnsi="Times New Roman"/>
          <w:i/>
          <w:iCs/>
          <w:sz w:val="24"/>
          <w:szCs w:val="24"/>
        </w:rPr>
        <w:t xml:space="preserve">Activity-based teaching, student motivation and academic </w:t>
      </w:r>
    </w:p>
    <w:p w14:paraId="7B147C6F" w14:textId="77777777" w:rsidR="00836F6D" w:rsidRPr="00A8040D" w:rsidRDefault="00836F6D" w:rsidP="00836F6D">
      <w:pPr>
        <w:jc w:val="both"/>
        <w:rPr>
          <w:rFonts w:ascii="Times New Roman" w:eastAsia="Arial Unicode MS" w:hAnsi="Times New Roman"/>
          <w:sz w:val="24"/>
          <w:szCs w:val="24"/>
        </w:rPr>
      </w:pPr>
      <w:r w:rsidRPr="00A8040D">
        <w:rPr>
          <w:rFonts w:ascii="Times New Roman" w:eastAsia="Arial Unicode MS" w:hAnsi="Times New Roman"/>
          <w:i/>
          <w:iCs/>
          <w:sz w:val="24"/>
          <w:szCs w:val="24"/>
        </w:rPr>
        <w:t xml:space="preserve">     achievement.</w:t>
      </w:r>
      <w:r w:rsidRPr="00A8040D">
        <w:rPr>
          <w:rFonts w:ascii="Times New Roman" w:eastAsia="Arial Unicode MS" w:hAnsi="Times New Roman"/>
          <w:sz w:val="24"/>
          <w:szCs w:val="24"/>
        </w:rPr>
        <w:t xml:space="preserve">   https://files.eric.ed.gov</w:t>
      </w:r>
    </w:p>
    <w:p w14:paraId="5BF69F8B" w14:textId="77777777" w:rsidR="00836F6D" w:rsidRPr="00A8040D" w:rsidRDefault="00836F6D" w:rsidP="00836F6D">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Bhandari, P. (2020). </w:t>
      </w:r>
      <w:r w:rsidRPr="00A8040D">
        <w:rPr>
          <w:rFonts w:ascii="Times New Roman" w:eastAsia="Arial Unicode MS" w:hAnsi="Times New Roman"/>
          <w:i/>
          <w:iCs/>
          <w:sz w:val="24"/>
          <w:szCs w:val="24"/>
        </w:rPr>
        <w:t>An Introduction to descriptive statistics.</w:t>
      </w:r>
    </w:p>
    <w:p w14:paraId="1F537396" w14:textId="77777777" w:rsidR="00836F6D" w:rsidRPr="00A8040D" w:rsidRDefault="00836F6D" w:rsidP="00836F6D">
      <w:pPr>
        <w:jc w:val="both"/>
        <w:rPr>
          <w:rFonts w:ascii="Times New Roman" w:eastAsia="Arial Unicode MS" w:hAnsi="Times New Roman"/>
          <w:sz w:val="24"/>
          <w:szCs w:val="24"/>
        </w:rPr>
      </w:pPr>
      <w:r w:rsidRPr="00A8040D">
        <w:t xml:space="preserve">     </w:t>
      </w:r>
      <w:hyperlink r:id="rId16" w:history="1">
        <w:r w:rsidRPr="00A8040D">
          <w:rPr>
            <w:rStyle w:val="Hyperlink"/>
            <w:rFonts w:ascii="Times New Roman" w:eastAsia="Arial Unicode MS" w:hAnsi="Times New Roman"/>
            <w:sz w:val="24"/>
            <w:szCs w:val="24"/>
          </w:rPr>
          <w:t>https://www.scribbr.com</w:t>
        </w:r>
      </w:hyperlink>
    </w:p>
    <w:p w14:paraId="5F85FE08" w14:textId="77777777" w:rsidR="00836F6D" w:rsidRPr="00A8040D" w:rsidRDefault="00836F6D" w:rsidP="00836F6D">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Blethers</w:t>
      </w:r>
      <w:proofErr w:type="spellEnd"/>
      <w:r w:rsidRPr="00A8040D">
        <w:rPr>
          <w:rFonts w:ascii="Times New Roman" w:eastAsia="Arial Unicode MS" w:hAnsi="Times New Roman"/>
          <w:sz w:val="24"/>
          <w:szCs w:val="24"/>
        </w:rPr>
        <w:t xml:space="preserve"> B. (2010). </w:t>
      </w:r>
      <w:r w:rsidRPr="00A8040D">
        <w:rPr>
          <w:rFonts w:ascii="Times New Roman" w:eastAsia="Arial Unicode MS" w:hAnsi="Times New Roman"/>
          <w:i/>
          <w:iCs/>
          <w:sz w:val="24"/>
          <w:szCs w:val="24"/>
        </w:rPr>
        <w:t>Speech and language therapy</w:t>
      </w:r>
      <w:r w:rsidRPr="00A8040D">
        <w:rPr>
          <w:rFonts w:ascii="Times New Roman" w:eastAsia="Arial Unicode MS" w:hAnsi="Times New Roman"/>
          <w:sz w:val="24"/>
          <w:szCs w:val="24"/>
        </w:rPr>
        <w:t xml:space="preserve">. </w:t>
      </w:r>
      <w:proofErr w:type="spellStart"/>
      <w:r w:rsidRPr="00A8040D">
        <w:rPr>
          <w:rFonts w:ascii="Times New Roman" w:eastAsia="Arial Unicode MS" w:hAnsi="Times New Roman"/>
          <w:sz w:val="24"/>
          <w:szCs w:val="24"/>
        </w:rPr>
        <w:t>edinburgh</w:t>
      </w:r>
      <w:proofErr w:type="spellEnd"/>
      <w:r w:rsidRPr="00A8040D">
        <w:rPr>
          <w:rFonts w:ascii="Times New Roman" w:eastAsia="Arial Unicode MS" w:hAnsi="Times New Roman"/>
          <w:sz w:val="24"/>
          <w:szCs w:val="24"/>
        </w:rPr>
        <w:t>-</w:t>
      </w:r>
      <w:proofErr w:type="spellStart"/>
      <w:r w:rsidRPr="00A8040D">
        <w:rPr>
          <w:rFonts w:ascii="Times New Roman" w:eastAsia="Arial Unicode MS" w:hAnsi="Times New Roman"/>
          <w:sz w:val="24"/>
          <w:szCs w:val="24"/>
        </w:rPr>
        <w:t>lothian</w:t>
      </w:r>
      <w:proofErr w:type="spellEnd"/>
      <w:r w:rsidRPr="00A8040D">
        <w:rPr>
          <w:rFonts w:ascii="Times New Roman" w:eastAsia="Arial Unicode MS" w:hAnsi="Times New Roman"/>
          <w:sz w:val="24"/>
          <w:szCs w:val="24"/>
        </w:rPr>
        <w:t>-mobile-</w:t>
      </w:r>
    </w:p>
    <w:p w14:paraId="326F701E" w14:textId="77777777" w:rsidR="00836F6D" w:rsidRDefault="00836F6D" w:rsidP="00836F6D">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speech-therapy.co.uk </w:t>
      </w:r>
    </w:p>
    <w:p w14:paraId="782D085C" w14:textId="77777777" w:rsidR="00836F6D" w:rsidRPr="00A8040D" w:rsidRDefault="00836F6D" w:rsidP="00836F6D">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Bruner, J. (1966). </w:t>
      </w:r>
      <w:r w:rsidRPr="00A8040D">
        <w:rPr>
          <w:rFonts w:ascii="Times New Roman" w:eastAsia="Arial Unicode MS" w:hAnsi="Times New Roman"/>
          <w:i/>
          <w:sz w:val="24"/>
          <w:szCs w:val="24"/>
        </w:rPr>
        <w:t>Towards a theory of instruction.</w:t>
      </w:r>
      <w:r w:rsidRPr="00A8040D">
        <w:rPr>
          <w:rFonts w:ascii="Times New Roman" w:eastAsia="Arial Unicode MS" w:hAnsi="Times New Roman"/>
          <w:sz w:val="24"/>
          <w:szCs w:val="24"/>
        </w:rPr>
        <w:t xml:space="preserve"> Cambridge. Harvard University Press.</w:t>
      </w:r>
    </w:p>
    <w:p w14:paraId="72A6ACFA" w14:textId="77777777" w:rsidR="0042208B" w:rsidRPr="00A8040D" w:rsidRDefault="0042208B" w:rsidP="0042208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Cavalier, D. (2006). </w:t>
      </w:r>
      <w:r w:rsidRPr="00A8040D">
        <w:rPr>
          <w:rFonts w:ascii="Times New Roman" w:eastAsia="Arial Unicode MS" w:hAnsi="Times New Roman"/>
          <w:i/>
          <w:sz w:val="24"/>
          <w:szCs w:val="24"/>
        </w:rPr>
        <w:t xml:space="preserve">Music education in America. </w:t>
      </w:r>
      <w:hyperlink r:id="rId17" w:history="1">
        <w:r w:rsidRPr="00A8040D">
          <w:rPr>
            <w:rStyle w:val="Hyperlink"/>
            <w:rFonts w:ascii="Times New Roman" w:eastAsia="Arial Unicode MS" w:hAnsi="Times New Roman"/>
            <w:sz w:val="24"/>
            <w:szCs w:val="24"/>
          </w:rPr>
          <w:t>www.artistshouse.music</w:t>
        </w:r>
      </w:hyperlink>
      <w:r w:rsidRPr="00A8040D">
        <w:rPr>
          <w:rFonts w:ascii="Times New Roman" w:eastAsia="Arial Unicode MS" w:hAnsi="Times New Roman"/>
          <w:sz w:val="24"/>
          <w:szCs w:val="24"/>
        </w:rPr>
        <w:t>.</w:t>
      </w:r>
    </w:p>
    <w:p w14:paraId="7F46E0E3" w14:textId="77777777" w:rsidR="0042208B" w:rsidRPr="00A8040D" w:rsidRDefault="0042208B" w:rsidP="0042208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Estrella, E. (2008). </w:t>
      </w:r>
      <w:r w:rsidRPr="00A8040D">
        <w:rPr>
          <w:rFonts w:ascii="Times New Roman" w:eastAsia="Arial Unicode MS" w:hAnsi="Times New Roman"/>
          <w:i/>
          <w:sz w:val="24"/>
          <w:szCs w:val="24"/>
        </w:rPr>
        <w:t xml:space="preserve">The Orff Approach. </w:t>
      </w:r>
      <w:r w:rsidRPr="00A8040D">
        <w:rPr>
          <w:rFonts w:ascii="Times New Roman" w:eastAsia="Arial Unicode MS" w:hAnsi="Times New Roman"/>
          <w:sz w:val="24"/>
          <w:szCs w:val="24"/>
        </w:rPr>
        <w:t xml:space="preserve">www.musiced.about.com </w:t>
      </w:r>
    </w:p>
    <w:p w14:paraId="5D2E5E39" w14:textId="77777777" w:rsidR="0042208B" w:rsidRPr="00A8040D" w:rsidRDefault="0042208B" w:rsidP="0042208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Kapur, R. (2019). </w:t>
      </w:r>
      <w:r w:rsidRPr="00A8040D">
        <w:rPr>
          <w:rFonts w:ascii="Times New Roman" w:eastAsia="Arial Unicode MS" w:hAnsi="Times New Roman"/>
          <w:i/>
          <w:iCs/>
          <w:sz w:val="24"/>
          <w:szCs w:val="24"/>
        </w:rPr>
        <w:t>Activity-based learning through digital school.</w:t>
      </w:r>
    </w:p>
    <w:p w14:paraId="56E190FD" w14:textId="77777777" w:rsidR="0042208B" w:rsidRPr="00A8040D" w:rsidRDefault="0042208B" w:rsidP="0042208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https://www.researchgate.net</w:t>
      </w:r>
    </w:p>
    <w:p w14:paraId="26842369" w14:textId="77777777" w:rsidR="0042208B" w:rsidRPr="00A8040D" w:rsidRDefault="0042208B" w:rsidP="0042208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KICD, (2017). </w:t>
      </w:r>
      <w:r w:rsidRPr="00A8040D">
        <w:rPr>
          <w:rFonts w:ascii="Times New Roman" w:eastAsia="Arial Unicode MS" w:hAnsi="Times New Roman"/>
          <w:i/>
          <w:iCs/>
          <w:sz w:val="24"/>
          <w:szCs w:val="24"/>
        </w:rPr>
        <w:t>Music curriculum design for Grade Four.</w:t>
      </w:r>
    </w:p>
    <w:p w14:paraId="364F4365" w14:textId="77777777" w:rsidR="0042208B" w:rsidRDefault="0042208B" w:rsidP="0042208B">
      <w:pPr>
        <w:jc w:val="both"/>
        <w:rPr>
          <w:rFonts w:ascii="Times New Roman" w:eastAsia="Arial Unicode MS" w:hAnsi="Times New Roman"/>
          <w:sz w:val="24"/>
          <w:szCs w:val="24"/>
        </w:rPr>
      </w:pPr>
      <w:proofErr w:type="spellStart"/>
      <w:r w:rsidRPr="00A8040D">
        <w:rPr>
          <w:rFonts w:ascii="Times New Roman" w:eastAsia="Arial Unicode MS" w:hAnsi="Times New Roman"/>
          <w:sz w:val="24"/>
          <w:szCs w:val="24"/>
        </w:rPr>
        <w:t>McCombes</w:t>
      </w:r>
      <w:proofErr w:type="spellEnd"/>
      <w:r w:rsidRPr="00A8040D">
        <w:rPr>
          <w:rFonts w:ascii="Times New Roman" w:eastAsia="Arial Unicode MS" w:hAnsi="Times New Roman"/>
          <w:sz w:val="24"/>
          <w:szCs w:val="24"/>
        </w:rPr>
        <w:t xml:space="preserve">, (2019). </w:t>
      </w:r>
      <w:r w:rsidRPr="00A8040D">
        <w:rPr>
          <w:rFonts w:ascii="Times New Roman" w:eastAsia="Arial Unicode MS" w:hAnsi="Times New Roman"/>
          <w:i/>
          <w:iCs/>
          <w:sz w:val="24"/>
          <w:szCs w:val="24"/>
        </w:rPr>
        <w:t>Descriptive research.</w:t>
      </w:r>
      <w:r w:rsidRPr="00A8040D">
        <w:rPr>
          <w:rFonts w:ascii="Times New Roman" w:eastAsia="Arial Unicode MS" w:hAnsi="Times New Roman"/>
          <w:sz w:val="24"/>
          <w:szCs w:val="24"/>
        </w:rPr>
        <w:t xml:space="preserve"> https://www.scribbr.com </w:t>
      </w:r>
    </w:p>
    <w:p w14:paraId="19D941C6" w14:textId="77777777" w:rsidR="00BB2246" w:rsidRDefault="00BB2246" w:rsidP="0042208B">
      <w:pPr>
        <w:jc w:val="both"/>
        <w:rPr>
          <w:rFonts w:ascii="Times New Roman" w:eastAsia="Arial Unicode MS" w:hAnsi="Times New Roman"/>
          <w:i/>
          <w:sz w:val="24"/>
          <w:szCs w:val="24"/>
        </w:rPr>
      </w:pPr>
      <w:proofErr w:type="spellStart"/>
      <w:r>
        <w:rPr>
          <w:rFonts w:ascii="Times New Roman" w:eastAsia="Arial Unicode MS" w:hAnsi="Times New Roman"/>
          <w:sz w:val="24"/>
          <w:szCs w:val="24"/>
        </w:rPr>
        <w:t>Mochere</w:t>
      </w:r>
      <w:proofErr w:type="spellEnd"/>
      <w:r>
        <w:rPr>
          <w:rFonts w:ascii="Times New Roman" w:eastAsia="Arial Unicode MS" w:hAnsi="Times New Roman"/>
          <w:sz w:val="24"/>
          <w:szCs w:val="24"/>
        </w:rPr>
        <w:t xml:space="preserve">, J. (2014). </w:t>
      </w:r>
      <w:r>
        <w:rPr>
          <w:rFonts w:ascii="Times New Roman" w:eastAsia="Arial Unicode MS" w:hAnsi="Times New Roman"/>
          <w:i/>
          <w:sz w:val="24"/>
          <w:szCs w:val="24"/>
        </w:rPr>
        <w:t xml:space="preserve">Music instructional methods and their impact on curriculum </w:t>
      </w:r>
    </w:p>
    <w:p w14:paraId="3EBD18BB" w14:textId="77777777" w:rsidR="00BB2246" w:rsidRPr="00BB2246" w:rsidRDefault="00BB2246" w:rsidP="0042208B">
      <w:pPr>
        <w:jc w:val="both"/>
        <w:rPr>
          <w:rFonts w:ascii="Times New Roman" w:eastAsia="Arial Unicode MS" w:hAnsi="Times New Roman"/>
          <w:i/>
          <w:sz w:val="24"/>
          <w:szCs w:val="24"/>
        </w:rPr>
      </w:pPr>
      <w:r>
        <w:rPr>
          <w:rFonts w:ascii="Times New Roman" w:eastAsia="Arial Unicode MS" w:hAnsi="Times New Roman"/>
          <w:i/>
          <w:sz w:val="24"/>
          <w:szCs w:val="24"/>
        </w:rPr>
        <w:t xml:space="preserve">   implementation, a case of selected schools in Nairobi County.</w:t>
      </w:r>
    </w:p>
    <w:p w14:paraId="776A8291" w14:textId="77777777" w:rsidR="00031789" w:rsidRPr="00A8040D" w:rsidRDefault="00031789" w:rsidP="00031789">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Patil, U. (2016). </w:t>
      </w:r>
      <w:r w:rsidRPr="00A8040D">
        <w:rPr>
          <w:rFonts w:ascii="Times New Roman" w:eastAsia="Arial Unicode MS" w:hAnsi="Times New Roman"/>
          <w:i/>
          <w:iCs/>
          <w:sz w:val="24"/>
          <w:szCs w:val="24"/>
        </w:rPr>
        <w:t>Activity-based teaching and learning: An experience.</w:t>
      </w:r>
    </w:p>
    <w:p w14:paraId="4C1FDD33" w14:textId="77777777" w:rsidR="00031789" w:rsidRPr="00A8040D" w:rsidRDefault="00031789" w:rsidP="00031789">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   https://www.researchgate.net</w:t>
      </w:r>
    </w:p>
    <w:p w14:paraId="7D75D659" w14:textId="77777777" w:rsidR="00031789" w:rsidRPr="00A8040D" w:rsidRDefault="00031789" w:rsidP="00031789">
      <w:pPr>
        <w:jc w:val="both"/>
      </w:pPr>
      <w:r w:rsidRPr="00A8040D">
        <w:rPr>
          <w:rFonts w:ascii="Times New Roman" w:eastAsia="Arial Unicode MS" w:hAnsi="Times New Roman"/>
          <w:sz w:val="24"/>
          <w:szCs w:val="24"/>
        </w:rPr>
        <w:t>Sawyer, K. (2008).</w:t>
      </w:r>
      <w:r w:rsidRPr="00A8040D">
        <w:rPr>
          <w:rFonts w:ascii="Times New Roman" w:eastAsia="Arial Unicode MS" w:hAnsi="Times New Roman"/>
          <w:i/>
          <w:iCs/>
          <w:sz w:val="24"/>
          <w:szCs w:val="24"/>
        </w:rPr>
        <w:t xml:space="preserve"> Learning music from collaboration.</w:t>
      </w:r>
      <w:r w:rsidRPr="00A8040D">
        <w:rPr>
          <w:rFonts w:ascii="Times New Roman" w:eastAsia="Arial Unicode MS" w:hAnsi="Times New Roman"/>
          <w:sz w:val="24"/>
          <w:szCs w:val="24"/>
        </w:rPr>
        <w:t xml:space="preserve"> </w:t>
      </w:r>
      <w:hyperlink r:id="rId18" w:history="1">
        <w:r w:rsidRPr="00A8040D">
          <w:rPr>
            <w:rStyle w:val="Hyperlink"/>
            <w:rFonts w:ascii="Times New Roman" w:eastAsia="Arial Unicode MS" w:hAnsi="Times New Roman"/>
            <w:sz w:val="24"/>
            <w:szCs w:val="24"/>
          </w:rPr>
          <w:t>www.researchgate.net</w:t>
        </w:r>
      </w:hyperlink>
    </w:p>
    <w:p w14:paraId="2CAD18F5" w14:textId="77777777" w:rsidR="00031789" w:rsidRPr="00A8040D" w:rsidRDefault="00031789" w:rsidP="00031789">
      <w:pPr>
        <w:jc w:val="both"/>
        <w:rPr>
          <w:rFonts w:ascii="Times New Roman" w:eastAsia="Arial Unicode MS" w:hAnsi="Times New Roman"/>
          <w:sz w:val="24"/>
          <w:szCs w:val="24"/>
        </w:rPr>
      </w:pPr>
      <w:r w:rsidRPr="00A8040D">
        <w:rPr>
          <w:rFonts w:ascii="Times New Roman" w:eastAsia="Arial Unicode MS" w:hAnsi="Times New Roman"/>
          <w:sz w:val="24"/>
          <w:szCs w:val="24"/>
        </w:rPr>
        <w:t>TSC (2019). Teacher professional development policy framework. Government printer.</w:t>
      </w:r>
    </w:p>
    <w:p w14:paraId="07A335F7" w14:textId="77777777" w:rsidR="00806F9B" w:rsidRPr="00A8040D" w:rsidRDefault="00806F9B" w:rsidP="00806F9B">
      <w:pPr>
        <w:jc w:val="both"/>
        <w:rPr>
          <w:rFonts w:ascii="Times New Roman" w:eastAsia="Arial Unicode MS" w:hAnsi="Times New Roman"/>
          <w:sz w:val="24"/>
          <w:szCs w:val="24"/>
        </w:rPr>
      </w:pPr>
      <w:r w:rsidRPr="00A8040D">
        <w:rPr>
          <w:rFonts w:ascii="Times New Roman" w:eastAsia="Arial Unicode MS" w:hAnsi="Times New Roman"/>
          <w:sz w:val="24"/>
          <w:szCs w:val="24"/>
        </w:rPr>
        <w:t xml:space="preserve">Vygotsky, L.S. (1978). </w:t>
      </w:r>
      <w:r w:rsidRPr="00A8040D">
        <w:rPr>
          <w:rFonts w:ascii="Times New Roman" w:eastAsia="Arial Unicode MS" w:hAnsi="Times New Roman"/>
          <w:i/>
          <w:iCs/>
          <w:sz w:val="24"/>
          <w:szCs w:val="24"/>
        </w:rPr>
        <w:t xml:space="preserve">Socio-cultural Theory of Cognitive Development. </w:t>
      </w:r>
    </w:p>
    <w:p w14:paraId="1B59F8BC" w14:textId="77777777" w:rsidR="00806F9B" w:rsidRPr="00A8040D" w:rsidRDefault="00806F9B" w:rsidP="00806F9B">
      <w:pPr>
        <w:jc w:val="both"/>
        <w:rPr>
          <w:rFonts w:ascii="Times New Roman" w:eastAsia="Arial Unicode MS" w:hAnsi="Times New Roman"/>
          <w:i/>
          <w:sz w:val="24"/>
          <w:szCs w:val="24"/>
        </w:rPr>
      </w:pPr>
      <w:r w:rsidRPr="00A8040D">
        <w:rPr>
          <w:rFonts w:ascii="Times New Roman" w:eastAsia="Arial Unicode MS" w:hAnsi="Times New Roman"/>
          <w:sz w:val="24"/>
          <w:szCs w:val="24"/>
        </w:rPr>
        <w:lastRenderedPageBreak/>
        <w:t xml:space="preserve">Wanjala, H.N. (2010). </w:t>
      </w:r>
      <w:r w:rsidRPr="00A8040D">
        <w:rPr>
          <w:rFonts w:ascii="Times New Roman" w:eastAsia="Arial Unicode MS" w:hAnsi="Times New Roman"/>
          <w:i/>
          <w:sz w:val="24"/>
          <w:szCs w:val="24"/>
        </w:rPr>
        <w:t>Relationship between learners’ attitude towards music and their</w:t>
      </w:r>
    </w:p>
    <w:p w14:paraId="65A7FA05" w14:textId="77777777" w:rsidR="00806F9B" w:rsidRPr="00A8040D" w:rsidRDefault="00806F9B" w:rsidP="00806F9B">
      <w:pPr>
        <w:jc w:val="both"/>
        <w:rPr>
          <w:rFonts w:ascii="Times New Roman" w:eastAsia="Arial Unicode MS" w:hAnsi="Times New Roman"/>
          <w:sz w:val="24"/>
          <w:szCs w:val="24"/>
        </w:rPr>
      </w:pPr>
      <w:r w:rsidRPr="00A8040D">
        <w:rPr>
          <w:rFonts w:ascii="Times New Roman" w:eastAsia="Arial Unicode MS" w:hAnsi="Times New Roman"/>
          <w:i/>
          <w:sz w:val="24"/>
          <w:szCs w:val="24"/>
        </w:rPr>
        <w:t xml:space="preserve">    achievement at the end of the year</w:t>
      </w:r>
      <w:r w:rsidRPr="00A8040D">
        <w:rPr>
          <w:rFonts w:ascii="Times New Roman" w:eastAsia="Arial Unicode MS" w:hAnsi="Times New Roman"/>
          <w:sz w:val="24"/>
          <w:szCs w:val="24"/>
        </w:rPr>
        <w:t>. Kenyatta University.</w:t>
      </w:r>
    </w:p>
    <w:p w14:paraId="782F74B8" w14:textId="77777777" w:rsidR="00806F9B" w:rsidRPr="00A8040D" w:rsidRDefault="00806F9B" w:rsidP="00806F9B">
      <w:pPr>
        <w:jc w:val="both"/>
        <w:rPr>
          <w:rFonts w:ascii="Times New Roman" w:eastAsia="Arial Unicode MS" w:hAnsi="Times New Roman"/>
          <w:i/>
          <w:sz w:val="24"/>
          <w:szCs w:val="24"/>
        </w:rPr>
      </w:pPr>
      <w:proofErr w:type="spellStart"/>
      <w:r w:rsidRPr="00A8040D">
        <w:rPr>
          <w:rFonts w:ascii="Times New Roman" w:eastAsia="Arial Unicode MS" w:hAnsi="Times New Roman"/>
          <w:sz w:val="24"/>
          <w:szCs w:val="24"/>
        </w:rPr>
        <w:t>Yadetta</w:t>
      </w:r>
      <w:proofErr w:type="spellEnd"/>
      <w:r w:rsidRPr="00A8040D">
        <w:rPr>
          <w:rFonts w:ascii="Times New Roman" w:eastAsia="Arial Unicode MS" w:hAnsi="Times New Roman"/>
          <w:sz w:val="24"/>
          <w:szCs w:val="24"/>
        </w:rPr>
        <w:t xml:space="preserve">, </w:t>
      </w:r>
      <w:proofErr w:type="gramStart"/>
      <w:r w:rsidRPr="00A8040D">
        <w:rPr>
          <w:rFonts w:ascii="Times New Roman" w:eastAsia="Arial Unicode MS" w:hAnsi="Times New Roman"/>
          <w:sz w:val="24"/>
          <w:szCs w:val="24"/>
        </w:rPr>
        <w:t>T.,&amp;</w:t>
      </w:r>
      <w:proofErr w:type="gramEnd"/>
      <w:r w:rsidRPr="00A8040D">
        <w:rPr>
          <w:rFonts w:ascii="Times New Roman" w:eastAsia="Arial Unicode MS" w:hAnsi="Times New Roman"/>
          <w:sz w:val="24"/>
          <w:szCs w:val="24"/>
        </w:rPr>
        <w:t xml:space="preserve"> Ngau, P. (2004). </w:t>
      </w:r>
      <w:r w:rsidRPr="00A8040D">
        <w:rPr>
          <w:rFonts w:ascii="Times New Roman" w:eastAsia="Arial Unicode MS" w:hAnsi="Times New Roman"/>
          <w:i/>
          <w:sz w:val="24"/>
          <w:szCs w:val="24"/>
        </w:rPr>
        <w:t>Basic computer application research: SPSS in research</w:t>
      </w:r>
    </w:p>
    <w:p w14:paraId="4F9DAE0E" w14:textId="77777777" w:rsidR="00806F9B" w:rsidRPr="00A8040D" w:rsidRDefault="00806F9B" w:rsidP="00806F9B">
      <w:pPr>
        <w:jc w:val="both"/>
        <w:rPr>
          <w:rFonts w:ascii="Times New Roman" w:eastAsia="Arial Unicode MS" w:hAnsi="Times New Roman"/>
          <w:sz w:val="24"/>
          <w:szCs w:val="24"/>
        </w:rPr>
      </w:pPr>
      <w:r w:rsidRPr="00A8040D">
        <w:rPr>
          <w:rFonts w:ascii="Times New Roman" w:eastAsia="Arial Unicode MS" w:hAnsi="Times New Roman"/>
          <w:i/>
          <w:sz w:val="24"/>
          <w:szCs w:val="24"/>
        </w:rPr>
        <w:t xml:space="preserve">    design, data collection and analysis. A training manual.</w:t>
      </w:r>
    </w:p>
    <w:p w14:paraId="6F2B289F" w14:textId="77777777" w:rsidR="00836F6D" w:rsidRPr="00A8040D" w:rsidRDefault="00836F6D" w:rsidP="00836F6D">
      <w:pPr>
        <w:jc w:val="both"/>
        <w:rPr>
          <w:rFonts w:ascii="Times New Roman" w:eastAsia="Arial Unicode MS" w:hAnsi="Times New Roman"/>
          <w:sz w:val="24"/>
          <w:szCs w:val="24"/>
        </w:rPr>
      </w:pPr>
    </w:p>
    <w:p w14:paraId="65C25E49" w14:textId="77777777" w:rsidR="00836F6D" w:rsidRPr="00836F6D" w:rsidRDefault="00836F6D" w:rsidP="00836F6D">
      <w:pPr>
        <w:jc w:val="both"/>
        <w:rPr>
          <w:rFonts w:ascii="Times New Roman" w:hAnsi="Times New Roman" w:cs="Times New Roman"/>
          <w:sz w:val="24"/>
          <w:szCs w:val="24"/>
        </w:rPr>
      </w:pPr>
    </w:p>
    <w:sectPr w:rsidR="00836F6D" w:rsidRPr="00836F6D" w:rsidSect="008967B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A89D3" w14:textId="77777777" w:rsidR="0078147A" w:rsidRDefault="0078147A" w:rsidP="00A96401">
      <w:pPr>
        <w:spacing w:after="0" w:line="240" w:lineRule="auto"/>
      </w:pPr>
      <w:r>
        <w:separator/>
      </w:r>
    </w:p>
  </w:endnote>
  <w:endnote w:type="continuationSeparator" w:id="0">
    <w:p w14:paraId="55B33260" w14:textId="77777777" w:rsidR="0078147A" w:rsidRDefault="0078147A" w:rsidP="00A9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33AC" w14:textId="77777777" w:rsidR="00A96401" w:rsidRDefault="00A9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D34E" w14:textId="77777777" w:rsidR="00A96401" w:rsidRDefault="00A96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C0B5" w14:textId="77777777" w:rsidR="00A96401" w:rsidRDefault="00A9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F056" w14:textId="77777777" w:rsidR="0078147A" w:rsidRDefault="0078147A" w:rsidP="00A96401">
      <w:pPr>
        <w:spacing w:after="0" w:line="240" w:lineRule="auto"/>
      </w:pPr>
      <w:r>
        <w:separator/>
      </w:r>
    </w:p>
  </w:footnote>
  <w:footnote w:type="continuationSeparator" w:id="0">
    <w:p w14:paraId="725FCBD8" w14:textId="77777777" w:rsidR="0078147A" w:rsidRDefault="0078147A" w:rsidP="00A9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14DE" w14:textId="4B1D56F2" w:rsidR="00A96401" w:rsidRDefault="00A96401">
    <w:pPr>
      <w:pStyle w:val="Header"/>
    </w:pPr>
    <w:r>
      <w:rPr>
        <w:noProof/>
      </w:rPr>
      <w:pict w14:anchorId="6E9E5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826D" w14:textId="34F25964" w:rsidR="00A96401" w:rsidRDefault="00A96401">
    <w:pPr>
      <w:pStyle w:val="Header"/>
    </w:pPr>
    <w:r>
      <w:rPr>
        <w:noProof/>
      </w:rPr>
      <w:pict w14:anchorId="3DBDC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4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19B7" w14:textId="4C2B39F2" w:rsidR="00A96401" w:rsidRDefault="00A96401">
    <w:pPr>
      <w:pStyle w:val="Header"/>
    </w:pPr>
    <w:r>
      <w:rPr>
        <w:noProof/>
      </w:rPr>
      <w:pict w14:anchorId="7803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25BAA"/>
    <w:multiLevelType w:val="multilevel"/>
    <w:tmpl w:val="288261F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A2F"/>
    <w:rsid w:val="00005A2F"/>
    <w:rsid w:val="000205B9"/>
    <w:rsid w:val="00031789"/>
    <w:rsid w:val="00037462"/>
    <w:rsid w:val="0007326F"/>
    <w:rsid w:val="000B31CE"/>
    <w:rsid w:val="0015020C"/>
    <w:rsid w:val="001775BE"/>
    <w:rsid w:val="00215FB7"/>
    <w:rsid w:val="002329B0"/>
    <w:rsid w:val="00235C46"/>
    <w:rsid w:val="002B2C33"/>
    <w:rsid w:val="003419B2"/>
    <w:rsid w:val="003E1A06"/>
    <w:rsid w:val="003F28CE"/>
    <w:rsid w:val="0042208B"/>
    <w:rsid w:val="004804DF"/>
    <w:rsid w:val="004C6035"/>
    <w:rsid w:val="004C6E45"/>
    <w:rsid w:val="004D447F"/>
    <w:rsid w:val="00516A6F"/>
    <w:rsid w:val="00520A69"/>
    <w:rsid w:val="005A1115"/>
    <w:rsid w:val="00627B18"/>
    <w:rsid w:val="00671347"/>
    <w:rsid w:val="00692BE6"/>
    <w:rsid w:val="006E6C17"/>
    <w:rsid w:val="0077798E"/>
    <w:rsid w:val="0078147A"/>
    <w:rsid w:val="007A1BD5"/>
    <w:rsid w:val="00806F9B"/>
    <w:rsid w:val="00807EA0"/>
    <w:rsid w:val="00836F6D"/>
    <w:rsid w:val="00841F46"/>
    <w:rsid w:val="008967BF"/>
    <w:rsid w:val="00921673"/>
    <w:rsid w:val="00941F6D"/>
    <w:rsid w:val="009450FB"/>
    <w:rsid w:val="00955815"/>
    <w:rsid w:val="009B4CB9"/>
    <w:rsid w:val="009C1631"/>
    <w:rsid w:val="00A43EE2"/>
    <w:rsid w:val="00A72381"/>
    <w:rsid w:val="00A96401"/>
    <w:rsid w:val="00AA0B4D"/>
    <w:rsid w:val="00AC2A79"/>
    <w:rsid w:val="00B00D7B"/>
    <w:rsid w:val="00B11A5D"/>
    <w:rsid w:val="00B66D3B"/>
    <w:rsid w:val="00BB1C6F"/>
    <w:rsid w:val="00BB2246"/>
    <w:rsid w:val="00BC56E7"/>
    <w:rsid w:val="00C34465"/>
    <w:rsid w:val="00C65E83"/>
    <w:rsid w:val="00CD1934"/>
    <w:rsid w:val="00CD3286"/>
    <w:rsid w:val="00D30F89"/>
    <w:rsid w:val="00D665B3"/>
    <w:rsid w:val="00D706EB"/>
    <w:rsid w:val="00D9797F"/>
    <w:rsid w:val="00DA3CD6"/>
    <w:rsid w:val="00DB5E95"/>
    <w:rsid w:val="00DC2295"/>
    <w:rsid w:val="00E214ED"/>
    <w:rsid w:val="00F0697F"/>
    <w:rsid w:val="00F847F5"/>
    <w:rsid w:val="00FC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E42A54"/>
  <w15:docId w15:val="{B7BC2833-7DD7-476F-A136-3294F96C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2F"/>
    <w:pPr>
      <w:ind w:left="720"/>
      <w:contextualSpacing/>
    </w:pPr>
  </w:style>
  <w:style w:type="paragraph" w:styleId="BalloonText">
    <w:name w:val="Balloon Text"/>
    <w:basedOn w:val="Normal"/>
    <w:link w:val="BalloonTextChar"/>
    <w:uiPriority w:val="99"/>
    <w:semiHidden/>
    <w:unhideWhenUsed/>
    <w:rsid w:val="00D66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B3"/>
    <w:rPr>
      <w:rFonts w:ascii="Tahoma" w:hAnsi="Tahoma" w:cs="Tahoma"/>
      <w:sz w:val="16"/>
      <w:szCs w:val="16"/>
    </w:rPr>
  </w:style>
  <w:style w:type="paragraph" w:styleId="Caption">
    <w:name w:val="caption"/>
    <w:basedOn w:val="Normal"/>
    <w:next w:val="Normal"/>
    <w:link w:val="CaptionChar"/>
    <w:uiPriority w:val="35"/>
    <w:unhideWhenUsed/>
    <w:qFormat/>
    <w:rsid w:val="00D665B3"/>
    <w:rPr>
      <w:rFonts w:eastAsia="Times New Roman" w:cs="Times New Roman"/>
      <w:b/>
      <w:bCs/>
      <w:sz w:val="20"/>
      <w:szCs w:val="20"/>
    </w:rPr>
  </w:style>
  <w:style w:type="character" w:customStyle="1" w:styleId="CaptionChar">
    <w:name w:val="Caption Char"/>
    <w:basedOn w:val="DefaultParagraphFont"/>
    <w:link w:val="Caption"/>
    <w:uiPriority w:val="35"/>
    <w:locked/>
    <w:rsid w:val="00D665B3"/>
    <w:rPr>
      <w:rFonts w:eastAsia="Times New Roman" w:cs="Times New Roman"/>
      <w:b/>
      <w:bCs/>
      <w:sz w:val="20"/>
      <w:szCs w:val="20"/>
    </w:rPr>
  </w:style>
  <w:style w:type="character" w:styleId="Hyperlink">
    <w:name w:val="Hyperlink"/>
    <w:basedOn w:val="DefaultParagraphFont"/>
    <w:uiPriority w:val="99"/>
    <w:unhideWhenUsed/>
    <w:rsid w:val="00836F6D"/>
    <w:rPr>
      <w:rFonts w:cs="Times New Roman"/>
      <w:color w:val="0000FF" w:themeColor="hyperlink"/>
      <w:u w:val="single"/>
    </w:rPr>
  </w:style>
  <w:style w:type="character" w:styleId="UnresolvedMention">
    <w:name w:val="Unresolved Mention"/>
    <w:basedOn w:val="DefaultParagraphFont"/>
    <w:uiPriority w:val="99"/>
    <w:semiHidden/>
    <w:unhideWhenUsed/>
    <w:rsid w:val="005A1115"/>
    <w:rPr>
      <w:color w:val="605E5C"/>
      <w:shd w:val="clear" w:color="auto" w:fill="E1DFDD"/>
    </w:rPr>
  </w:style>
  <w:style w:type="paragraph" w:styleId="Header">
    <w:name w:val="header"/>
    <w:basedOn w:val="Normal"/>
    <w:link w:val="HeaderChar"/>
    <w:uiPriority w:val="99"/>
    <w:unhideWhenUsed/>
    <w:rsid w:val="00A96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401"/>
  </w:style>
  <w:style w:type="paragraph" w:styleId="Footer">
    <w:name w:val="footer"/>
    <w:basedOn w:val="Normal"/>
    <w:link w:val="FooterChar"/>
    <w:uiPriority w:val="99"/>
    <w:unhideWhenUsed/>
    <w:rsid w:val="00A96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researchgate.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artistshouse.musi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ribb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Sheet2!$K$3</c:f>
              <c:strCache>
                <c:ptCount val="1"/>
                <c:pt idx="0">
                  <c:v>MALE/FEMALE Singing melodies based on d, r, m</c:v>
                </c:pt>
              </c:strCache>
            </c:strRef>
          </c:tx>
          <c:dPt>
            <c:idx val="0"/>
            <c:bubble3D val="0"/>
            <c:spPr>
              <a:solidFill>
                <a:srgbClr val="5B9BD5"/>
              </a:solidFill>
              <a:ln w="12657">
                <a:solidFill>
                  <a:srgbClr val="FFFFFF"/>
                </a:solidFill>
                <a:prstDash val="solid"/>
              </a:ln>
            </c:spPr>
            <c:extLst>
              <c:ext xmlns:c16="http://schemas.microsoft.com/office/drawing/2014/chart" uri="{C3380CC4-5D6E-409C-BE32-E72D297353CC}">
                <c16:uniqueId val="{00000000-5D02-41EF-A650-C15E0DEA8818}"/>
              </c:ext>
            </c:extLst>
          </c:dPt>
          <c:dPt>
            <c:idx val="1"/>
            <c:bubble3D val="0"/>
            <c:spPr>
              <a:solidFill>
                <a:srgbClr val="ED7D31"/>
              </a:solidFill>
              <a:ln w="12657">
                <a:solidFill>
                  <a:srgbClr val="FFFFFF"/>
                </a:solidFill>
                <a:prstDash val="solid"/>
              </a:ln>
            </c:spPr>
            <c:extLst>
              <c:ext xmlns:c16="http://schemas.microsoft.com/office/drawing/2014/chart" uri="{C3380CC4-5D6E-409C-BE32-E72D297353CC}">
                <c16:uniqueId val="{00000001-5D02-41EF-A650-C15E0DEA8818}"/>
              </c:ext>
            </c:extLst>
          </c:dPt>
          <c:dPt>
            <c:idx val="2"/>
            <c:bubble3D val="0"/>
            <c:spPr>
              <a:solidFill>
                <a:srgbClr val="A5A5A5"/>
              </a:solidFill>
              <a:ln w="12657">
                <a:solidFill>
                  <a:srgbClr val="FFFFFF"/>
                </a:solidFill>
                <a:prstDash val="solid"/>
              </a:ln>
            </c:spPr>
            <c:extLst>
              <c:ext xmlns:c16="http://schemas.microsoft.com/office/drawing/2014/chart" uri="{C3380CC4-5D6E-409C-BE32-E72D297353CC}">
                <c16:uniqueId val="{00000002-5D02-41EF-A650-C15E0DEA8818}"/>
              </c:ext>
            </c:extLst>
          </c:dPt>
          <c:dPt>
            <c:idx val="3"/>
            <c:bubble3D val="0"/>
            <c:spPr>
              <a:solidFill>
                <a:srgbClr val="FFC000"/>
              </a:solidFill>
              <a:ln w="12657">
                <a:solidFill>
                  <a:srgbClr val="FFFFFF"/>
                </a:solidFill>
                <a:prstDash val="solid"/>
              </a:ln>
            </c:spPr>
            <c:extLst>
              <c:ext xmlns:c16="http://schemas.microsoft.com/office/drawing/2014/chart" uri="{C3380CC4-5D6E-409C-BE32-E72D297353CC}">
                <c16:uniqueId val="{00000003-5D02-41EF-A650-C15E0DEA8818}"/>
              </c:ext>
            </c:extLst>
          </c:dPt>
          <c:dLbls>
            <c:dLbl>
              <c:idx val="0"/>
              <c:layout>
                <c:manualLayout>
                  <c:x val="-0.36348960029631538"/>
                  <c:y val="7.2397313972118113E-2"/>
                </c:manualLayout>
              </c:layout>
              <c:tx>
                <c:rich>
                  <a:bodyPr/>
                  <a:lstStyle/>
                  <a:p>
                    <a:r>
                      <a:rPr lang="en-US"/>
                      <a:t>Yes-Female</a:t>
                    </a:r>
                  </a:p>
                  <a:p>
                    <a:r>
                      <a:rPr lang="en-US"/>
                      <a:t>25 (8%)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02-41EF-A650-C15E0DEA8818}"/>
                </c:ext>
              </c:extLst>
            </c:dLbl>
            <c:dLbl>
              <c:idx val="1"/>
              <c:layout>
                <c:manualLayout>
                  <c:x val="5.8135937755555034E-2"/>
                  <c:y val="4.4491966179504391E-2"/>
                </c:manualLayout>
              </c:layout>
              <c:tx>
                <c:rich>
                  <a:bodyPr/>
                  <a:lstStyle/>
                  <a:p>
                    <a:r>
                      <a:rPr lang="en-US"/>
                      <a:t>Yes-Male</a:t>
                    </a:r>
                  </a:p>
                  <a:p>
                    <a:r>
                      <a:rPr lang="en-US"/>
                      <a:t>18 (6%)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02-41EF-A650-C15E0DEA8818}"/>
                </c:ext>
              </c:extLst>
            </c:dLbl>
            <c:dLbl>
              <c:idx val="2"/>
              <c:layout>
                <c:manualLayout>
                  <c:x val="2.8213115696305715E-2"/>
                  <c:y val="-8.8335889831953063E-2"/>
                </c:manualLayout>
              </c:layout>
              <c:tx>
                <c:rich>
                  <a:bodyPr/>
                  <a:lstStyle/>
                  <a:p>
                    <a:r>
                      <a:rPr lang="en-US"/>
                      <a:t>No-Female</a:t>
                    </a:r>
                  </a:p>
                  <a:p>
                    <a:r>
                      <a:rPr lang="en-US"/>
                      <a:t>125 (42%)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02-41EF-A650-C15E0DEA8818}"/>
                </c:ext>
              </c:extLst>
            </c:dLbl>
            <c:dLbl>
              <c:idx val="3"/>
              <c:layout>
                <c:manualLayout>
                  <c:x val="-1.6187294095656485E-3"/>
                  <c:y val="0.17922499539956041"/>
                </c:manualLayout>
              </c:layout>
              <c:tx>
                <c:rich>
                  <a:bodyPr/>
                  <a:lstStyle/>
                  <a:p>
                    <a:r>
                      <a:rPr lang="en-US"/>
                      <a:t>No-Male</a:t>
                    </a:r>
                  </a:p>
                  <a:p>
                    <a:r>
                      <a:rPr lang="en-US"/>
                      <a:t>132 (44%)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02-41EF-A650-C15E0DEA881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(Sheet2!$J$4,Sheet2!$J$5,Sheet2!$J$6,Sheet2!$J$7)</c:f>
              <c:strCache>
                <c:ptCount val="4"/>
                <c:pt idx="0">
                  <c:v>YES-Female</c:v>
                </c:pt>
                <c:pt idx="1">
                  <c:v>YES-Male</c:v>
                </c:pt>
                <c:pt idx="2">
                  <c:v>NO-Female</c:v>
                </c:pt>
                <c:pt idx="3">
                  <c:v>NO-Male</c:v>
                </c:pt>
              </c:strCache>
            </c:strRef>
          </c:cat>
          <c:val>
            <c:numRef>
              <c:f>(Sheet2!$K$4,Sheet2!$K$5,Sheet2!$K$6,Sheet2!$K$7)</c:f>
              <c:numCache>
                <c:formatCode>General</c:formatCode>
                <c:ptCount val="4"/>
                <c:pt idx="0">
                  <c:v>19</c:v>
                </c:pt>
                <c:pt idx="1">
                  <c:v>18</c:v>
                </c:pt>
                <c:pt idx="2">
                  <c:v>124</c:v>
                </c:pt>
                <c:pt idx="3">
                  <c:v>132</c:v>
                </c:pt>
              </c:numCache>
            </c:numRef>
          </c:val>
          <c:extLst>
            <c:ext xmlns:c16="http://schemas.microsoft.com/office/drawing/2014/chart" uri="{C3380CC4-5D6E-409C-BE32-E72D297353CC}">
              <c16:uniqueId val="{00000004-5D02-41EF-A650-C15E0DEA8818}"/>
            </c:ext>
          </c:extLst>
        </c:ser>
        <c:dLbls>
          <c:showLegendKey val="0"/>
          <c:showVal val="0"/>
          <c:showCatName val="0"/>
          <c:showSerName val="0"/>
          <c:showPercent val="0"/>
          <c:showBubbleSize val="0"/>
          <c:showLeaderLines val="0"/>
        </c:dLbls>
        <c:firstSliceAng val="0"/>
      </c:pieChart>
      <c:spPr>
        <a:noFill/>
        <a:ln w="25413">
          <a:noFill/>
        </a:ln>
      </c:spPr>
    </c:plotArea>
    <c:legend>
      <c:legendPos val="b"/>
      <c:legendEntry>
        <c:idx val="0"/>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
          <c:y val="0.82205139172418262"/>
          <c:w val="0.97617373847078015"/>
          <c:h val="0.17335562684294092"/>
        </c:manualLayout>
      </c:layout>
      <c:overlay val="0"/>
      <c:spPr>
        <a:noFill/>
        <a:ln w="25245">
          <a:noFill/>
        </a:ln>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45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Sheet2!$K$26</c:f>
              <c:strCache>
                <c:ptCount val="1"/>
                <c:pt idx="0">
                  <c:v>MALE/FEMALE Creating melodies based on d, r, m</c:v>
                </c:pt>
              </c:strCache>
            </c:strRef>
          </c:tx>
          <c:dPt>
            <c:idx val="0"/>
            <c:bubble3D val="0"/>
            <c:spPr>
              <a:solidFill>
                <a:srgbClr val="5B9BD5"/>
              </a:solidFill>
              <a:ln w="12530">
                <a:solidFill>
                  <a:srgbClr val="FFFFFF"/>
                </a:solidFill>
                <a:prstDash val="solid"/>
              </a:ln>
            </c:spPr>
            <c:extLst>
              <c:ext xmlns:c16="http://schemas.microsoft.com/office/drawing/2014/chart" uri="{C3380CC4-5D6E-409C-BE32-E72D297353CC}">
                <c16:uniqueId val="{00000000-8932-4A30-900F-F602BD9A4992}"/>
              </c:ext>
            </c:extLst>
          </c:dPt>
          <c:dPt>
            <c:idx val="1"/>
            <c:bubble3D val="0"/>
            <c:spPr>
              <a:solidFill>
                <a:srgbClr val="ED7D31"/>
              </a:solidFill>
              <a:ln w="12530">
                <a:solidFill>
                  <a:srgbClr val="FFFFFF"/>
                </a:solidFill>
                <a:prstDash val="solid"/>
              </a:ln>
            </c:spPr>
            <c:extLst>
              <c:ext xmlns:c16="http://schemas.microsoft.com/office/drawing/2014/chart" uri="{C3380CC4-5D6E-409C-BE32-E72D297353CC}">
                <c16:uniqueId val="{00000001-8932-4A30-900F-F602BD9A4992}"/>
              </c:ext>
            </c:extLst>
          </c:dPt>
          <c:dPt>
            <c:idx val="2"/>
            <c:bubble3D val="0"/>
            <c:spPr>
              <a:solidFill>
                <a:srgbClr val="A5A5A5"/>
              </a:solidFill>
              <a:ln w="12530">
                <a:solidFill>
                  <a:srgbClr val="FFFFFF"/>
                </a:solidFill>
                <a:prstDash val="solid"/>
              </a:ln>
            </c:spPr>
            <c:extLst>
              <c:ext xmlns:c16="http://schemas.microsoft.com/office/drawing/2014/chart" uri="{C3380CC4-5D6E-409C-BE32-E72D297353CC}">
                <c16:uniqueId val="{00000002-8932-4A30-900F-F602BD9A4992}"/>
              </c:ext>
            </c:extLst>
          </c:dPt>
          <c:dPt>
            <c:idx val="3"/>
            <c:bubble3D val="0"/>
            <c:spPr>
              <a:solidFill>
                <a:srgbClr val="FFC000"/>
              </a:solidFill>
              <a:ln w="12530">
                <a:solidFill>
                  <a:srgbClr val="FFFFFF"/>
                </a:solidFill>
                <a:prstDash val="solid"/>
              </a:ln>
            </c:spPr>
            <c:extLst>
              <c:ext xmlns:c16="http://schemas.microsoft.com/office/drawing/2014/chart" uri="{C3380CC4-5D6E-409C-BE32-E72D297353CC}">
                <c16:uniqueId val="{00000003-8932-4A30-900F-F602BD9A4992}"/>
              </c:ext>
            </c:extLst>
          </c:dPt>
          <c:dLbls>
            <c:dLbl>
              <c:idx val="0"/>
              <c:layout>
                <c:manualLayout>
                  <c:x val="-0.3975156046670999"/>
                  <c:y val="5.1565602270195895E-2"/>
                </c:manualLayout>
              </c:layout>
              <c:tx>
                <c:rich>
                  <a:bodyPr/>
                  <a:lstStyle/>
                  <a:p>
                    <a:r>
                      <a:rPr lang="en-US"/>
                      <a:t>Yes-Female</a:t>
                    </a:r>
                  </a:p>
                  <a:p>
                    <a:r>
                      <a:rPr lang="en-US"/>
                      <a:t>31 (10%)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2-4A30-900F-F602BD9A4992}"/>
                </c:ext>
              </c:extLst>
            </c:dLbl>
            <c:dLbl>
              <c:idx val="1"/>
              <c:layout>
                <c:manualLayout>
                  <c:x val="3.9313321128976592E-2"/>
                  <c:y val="4.9430610841553618E-2"/>
                </c:manualLayout>
              </c:layout>
              <c:tx>
                <c:rich>
                  <a:bodyPr/>
                  <a:lstStyle/>
                  <a:p>
                    <a:r>
                      <a:rPr lang="en-US"/>
                      <a:t>Yes-Male</a:t>
                    </a:r>
                  </a:p>
                  <a:p>
                    <a:r>
                      <a:rPr lang="en-US"/>
                      <a:t>6 (2%)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2-4A30-900F-F602BD9A4992}"/>
                </c:ext>
              </c:extLst>
            </c:dLbl>
            <c:dLbl>
              <c:idx val="2"/>
              <c:layout>
                <c:manualLayout>
                  <c:x val="-8.0413477727048818E-3"/>
                  <c:y val="2.2290534716370811E-2"/>
                </c:manualLayout>
              </c:layout>
              <c:tx>
                <c:rich>
                  <a:bodyPr/>
                  <a:lstStyle/>
                  <a:p>
                    <a:r>
                      <a:rPr lang="en-US"/>
                      <a:t>No-Female</a:t>
                    </a:r>
                  </a:p>
                  <a:p>
                    <a:r>
                      <a:rPr lang="en-US"/>
                      <a:t>119 (40%)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32-4A30-900F-F602BD9A4992}"/>
                </c:ext>
              </c:extLst>
            </c:dLbl>
            <c:dLbl>
              <c:idx val="3"/>
              <c:layout>
                <c:manualLayout>
                  <c:x val="2.0135277207996252E-2"/>
                  <c:y val="0.17357003806258536"/>
                </c:manualLayout>
              </c:layout>
              <c:tx>
                <c:rich>
                  <a:bodyPr/>
                  <a:lstStyle/>
                  <a:p>
                    <a:r>
                      <a:rPr lang="en-US"/>
                      <a:t>No-Male</a:t>
                    </a:r>
                  </a:p>
                  <a:p>
                    <a:r>
                      <a:rPr lang="en-US"/>
                      <a:t>144 (48%)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32-4A30-900F-F602BD9A499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(Sheet2!$J$27,Sheet2!$J$28,Sheet2!$J$29,Sheet2!$J$30)</c:f>
              <c:strCache>
                <c:ptCount val="4"/>
                <c:pt idx="0">
                  <c:v>YES-Female</c:v>
                </c:pt>
                <c:pt idx="1">
                  <c:v>YES-Male</c:v>
                </c:pt>
                <c:pt idx="2">
                  <c:v>NO-Female</c:v>
                </c:pt>
                <c:pt idx="3">
                  <c:v>No-Male</c:v>
                </c:pt>
              </c:strCache>
            </c:strRef>
          </c:cat>
          <c:val>
            <c:numRef>
              <c:f>(Sheet2!$K$27,Sheet2!$K$28,Sheet2!$K$29,Sheet2!$K$30)</c:f>
              <c:numCache>
                <c:formatCode>General</c:formatCode>
                <c:ptCount val="4"/>
                <c:pt idx="0">
                  <c:v>30</c:v>
                </c:pt>
                <c:pt idx="1">
                  <c:v>7</c:v>
                </c:pt>
                <c:pt idx="2">
                  <c:v>120</c:v>
                </c:pt>
                <c:pt idx="3">
                  <c:v>143</c:v>
                </c:pt>
              </c:numCache>
            </c:numRef>
          </c:val>
          <c:extLst>
            <c:ext xmlns:c16="http://schemas.microsoft.com/office/drawing/2014/chart" uri="{C3380CC4-5D6E-409C-BE32-E72D297353CC}">
              <c16:uniqueId val="{00000004-8932-4A30-900F-F602BD9A4992}"/>
            </c:ext>
          </c:extLst>
        </c:ser>
        <c:dLbls>
          <c:showLegendKey val="0"/>
          <c:showVal val="0"/>
          <c:showCatName val="0"/>
          <c:showSerName val="0"/>
          <c:showPercent val="0"/>
          <c:showBubbleSize val="0"/>
          <c:showLeaderLines val="0"/>
        </c:dLbls>
        <c:firstSliceAng val="0"/>
      </c:pieChart>
      <c:spPr>
        <a:noFill/>
        <a:ln w="25405">
          <a:noFill/>
        </a:ln>
      </c:spPr>
    </c:plotArea>
    <c:legend>
      <c:legendPos val="b"/>
      <c:layout>
        <c:manualLayout>
          <c:xMode val="edge"/>
          <c:yMode val="edge"/>
          <c:x val="2.3205775077202212E-3"/>
          <c:y val="0.82928563559184765"/>
          <c:w val="0.98602460080617793"/>
          <c:h val="0.14758666277826391"/>
        </c:manualLayout>
      </c:layout>
      <c:overlay val="0"/>
      <c:spPr>
        <a:noFill/>
        <a:ln w="25020">
          <a:noFill/>
        </a:ln>
      </c:spPr>
      <c:txPr>
        <a:bodyPr rot="0" spcFirstLastPara="1" vertOverflow="ellipsis" vert="horz" wrap="square" anchor="ctr" anchorCtr="1"/>
        <a:lstStyle/>
        <a:p>
          <a:pPr>
            <a:defRPr sz="89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73"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Sheet2!$K$71</c:f>
              <c:strCache>
                <c:ptCount val="1"/>
                <c:pt idx="0">
                  <c:v>MALE/FEMALE Interpreting hand-signs for d, r, m</c:v>
                </c:pt>
              </c:strCache>
            </c:strRef>
          </c:tx>
          <c:dPt>
            <c:idx val="0"/>
            <c:bubble3D val="0"/>
            <c:spPr>
              <a:solidFill>
                <a:srgbClr val="5B9BD5"/>
              </a:solidFill>
              <a:ln w="12226">
                <a:solidFill>
                  <a:srgbClr val="FFFFFF"/>
                </a:solidFill>
                <a:prstDash val="solid"/>
              </a:ln>
            </c:spPr>
            <c:extLst>
              <c:ext xmlns:c16="http://schemas.microsoft.com/office/drawing/2014/chart" uri="{C3380CC4-5D6E-409C-BE32-E72D297353CC}">
                <c16:uniqueId val="{00000000-1DB8-4549-9BE3-109E4AF73031}"/>
              </c:ext>
            </c:extLst>
          </c:dPt>
          <c:dPt>
            <c:idx val="1"/>
            <c:bubble3D val="0"/>
            <c:spPr>
              <a:solidFill>
                <a:srgbClr val="ED7D31"/>
              </a:solidFill>
              <a:ln w="12226">
                <a:solidFill>
                  <a:srgbClr val="FFFFFF"/>
                </a:solidFill>
                <a:prstDash val="solid"/>
              </a:ln>
            </c:spPr>
            <c:extLst>
              <c:ext xmlns:c16="http://schemas.microsoft.com/office/drawing/2014/chart" uri="{C3380CC4-5D6E-409C-BE32-E72D297353CC}">
                <c16:uniqueId val="{00000001-1DB8-4549-9BE3-109E4AF73031}"/>
              </c:ext>
            </c:extLst>
          </c:dPt>
          <c:dPt>
            <c:idx val="2"/>
            <c:bubble3D val="0"/>
            <c:spPr>
              <a:solidFill>
                <a:srgbClr val="A5A5A5"/>
              </a:solidFill>
              <a:ln w="12226">
                <a:solidFill>
                  <a:srgbClr val="FFFFFF"/>
                </a:solidFill>
                <a:prstDash val="solid"/>
              </a:ln>
            </c:spPr>
            <c:extLst>
              <c:ext xmlns:c16="http://schemas.microsoft.com/office/drawing/2014/chart" uri="{C3380CC4-5D6E-409C-BE32-E72D297353CC}">
                <c16:uniqueId val="{00000002-1DB8-4549-9BE3-109E4AF73031}"/>
              </c:ext>
            </c:extLst>
          </c:dPt>
          <c:dPt>
            <c:idx val="3"/>
            <c:bubble3D val="0"/>
            <c:spPr>
              <a:solidFill>
                <a:srgbClr val="FFC000"/>
              </a:solidFill>
              <a:ln w="12226">
                <a:solidFill>
                  <a:srgbClr val="FFFFFF"/>
                </a:solidFill>
                <a:prstDash val="solid"/>
              </a:ln>
            </c:spPr>
            <c:extLst>
              <c:ext xmlns:c16="http://schemas.microsoft.com/office/drawing/2014/chart" uri="{C3380CC4-5D6E-409C-BE32-E72D297353CC}">
                <c16:uniqueId val="{00000003-1DB8-4549-9BE3-109E4AF73031}"/>
              </c:ext>
            </c:extLst>
          </c:dPt>
          <c:dLbls>
            <c:dLbl>
              <c:idx val="0"/>
              <c:layout>
                <c:manualLayout>
                  <c:x val="-0.35438781127975699"/>
                  <c:y val="7.2686275040362222E-2"/>
                </c:manualLayout>
              </c:layout>
              <c:tx>
                <c:rich>
                  <a:bodyPr rot="0" spcFirstLastPara="1" vertOverflow="clip" horzOverflow="clip" vert="horz" wrap="square" lIns="36576" tIns="18288" rIns="36576" bIns="18288" anchor="ctr" anchorCtr="1">
                    <a:spAutoFit/>
                  </a:bodyPr>
                  <a:lstStyle/>
                  <a:p>
                    <a:pPr>
                      <a:defRPr sz="85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Yes-Female</a:t>
                    </a:r>
                  </a:p>
                  <a:p>
                    <a:pPr>
                      <a:defRPr sz="85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19 (6%)</a:t>
                    </a:r>
                  </a:p>
                </c:rich>
              </c:tx>
              <c:spPr>
                <a:solidFill>
                  <a:sysClr val="window" lastClr="FFFFFF"/>
                </a:solidFill>
                <a:ln w="9148"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1DB8-4549-9BE3-109E4AF73031}"/>
                </c:ext>
              </c:extLst>
            </c:dLbl>
            <c:dLbl>
              <c:idx val="1"/>
              <c:layout>
                <c:manualLayout>
                  <c:x val="3.5507250428767692E-2"/>
                  <c:y val="5.4687497196550104E-2"/>
                </c:manualLayout>
              </c:layout>
              <c:tx>
                <c:rich>
                  <a:bodyPr/>
                  <a:lstStyle/>
                  <a:p>
                    <a:r>
                      <a:rPr lang="en-US"/>
                      <a:t>Yes-Male</a:t>
                    </a:r>
                  </a:p>
                  <a:p>
                    <a:r>
                      <a:rPr lang="en-US"/>
                      <a:t>14 (5%)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B8-4549-9BE3-109E4AF73031}"/>
                </c:ext>
              </c:extLst>
            </c:dLbl>
            <c:dLbl>
              <c:idx val="2"/>
              <c:layout>
                <c:manualLayout>
                  <c:x val="1.2345944561807824E-2"/>
                  <c:y val="-2.1713162143391872E-2"/>
                </c:manualLayout>
              </c:layout>
              <c:tx>
                <c:rich>
                  <a:bodyPr/>
                  <a:lstStyle/>
                  <a:p>
                    <a:r>
                      <a:rPr lang="en-US"/>
                      <a:t>No-Female</a:t>
                    </a:r>
                  </a:p>
                  <a:p>
                    <a:r>
                      <a:rPr lang="en-US"/>
                      <a:t>131 (44%)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B8-4549-9BE3-109E4AF73031}"/>
                </c:ext>
              </c:extLst>
            </c:dLbl>
            <c:dLbl>
              <c:idx val="3"/>
              <c:layout>
                <c:manualLayout>
                  <c:x val="8.6542474873567646E-3"/>
                  <c:y val="0.16258895473117421"/>
                </c:manualLayout>
              </c:layout>
              <c:tx>
                <c:rich>
                  <a:bodyPr/>
                  <a:lstStyle/>
                  <a:p>
                    <a:r>
                      <a:rPr lang="en-US"/>
                      <a:t>No-Male</a:t>
                    </a:r>
                  </a:p>
                  <a:p>
                    <a:r>
                      <a:rPr lang="en-US"/>
                      <a:t>136 (45%)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B8-4549-9BE3-109E4AF7303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(Sheet2!$J$72,Sheet2!$J$73,Sheet2!$J$74,Sheet2!$J$75)</c:f>
              <c:strCache>
                <c:ptCount val="4"/>
                <c:pt idx="0">
                  <c:v>YES-Female</c:v>
                </c:pt>
                <c:pt idx="1">
                  <c:v>YES-Male</c:v>
                </c:pt>
                <c:pt idx="2">
                  <c:v>NO-Female</c:v>
                </c:pt>
                <c:pt idx="3">
                  <c:v>NO-Male</c:v>
                </c:pt>
              </c:strCache>
            </c:strRef>
          </c:cat>
          <c:val>
            <c:numRef>
              <c:f>(Sheet2!$K$72,Sheet2!$K$73,Sheet2!$K$74,Sheet2!$K$75)</c:f>
              <c:numCache>
                <c:formatCode>General</c:formatCode>
                <c:ptCount val="4"/>
                <c:pt idx="0">
                  <c:v>19</c:v>
                </c:pt>
                <c:pt idx="1">
                  <c:v>14</c:v>
                </c:pt>
                <c:pt idx="2">
                  <c:v>131</c:v>
                </c:pt>
                <c:pt idx="3">
                  <c:v>136</c:v>
                </c:pt>
              </c:numCache>
            </c:numRef>
          </c:val>
          <c:extLst>
            <c:ext xmlns:c16="http://schemas.microsoft.com/office/drawing/2014/chart" uri="{C3380CC4-5D6E-409C-BE32-E72D297353CC}">
              <c16:uniqueId val="{00000004-1DB8-4549-9BE3-109E4AF73031}"/>
            </c:ext>
          </c:extLst>
        </c:ser>
        <c:dLbls>
          <c:showLegendKey val="0"/>
          <c:showVal val="0"/>
          <c:showCatName val="0"/>
          <c:showSerName val="0"/>
          <c:showPercent val="0"/>
          <c:showBubbleSize val="0"/>
          <c:showLeaderLines val="0"/>
        </c:dLbls>
        <c:firstSliceAng val="0"/>
      </c:pieChart>
      <c:spPr>
        <a:noFill/>
        <a:ln w="25403">
          <a:noFill/>
        </a:ln>
      </c:spPr>
    </c:plotArea>
    <c:legend>
      <c:legendPos val="b"/>
      <c:layout>
        <c:manualLayout>
          <c:xMode val="edge"/>
          <c:yMode val="edge"/>
          <c:x val="1.3534164970951654E-2"/>
          <c:y val="0.81827393797997472"/>
          <c:w val="0.92718732489899447"/>
          <c:h val="0.15436181588412623"/>
        </c:manualLayout>
      </c:layout>
      <c:overlay val="0"/>
      <c:spPr>
        <a:noFill/>
        <a:ln w="24402">
          <a:noFill/>
        </a:ln>
      </c:spPr>
      <c:txPr>
        <a:bodyPr rot="0" spcFirstLastPara="1" vertOverflow="ellipsis" vert="horz" wrap="square" anchor="ctr" anchorCtr="1"/>
        <a:lstStyle/>
        <a:p>
          <a:pPr>
            <a:defRPr sz="87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4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Sheet2!$K$48</c:f>
              <c:strCache>
                <c:ptCount val="1"/>
                <c:pt idx="0">
                  <c:v>MALE/FEMALE CREATING RYTHMIC PATTERNS</c:v>
                </c:pt>
              </c:strCache>
            </c:strRef>
          </c:tx>
          <c:dPt>
            <c:idx val="0"/>
            <c:bubble3D val="0"/>
            <c:spPr>
              <a:solidFill>
                <a:srgbClr val="5B9BD5"/>
              </a:solidFill>
              <a:ln w="12087">
                <a:solidFill>
                  <a:srgbClr val="FFFFFF"/>
                </a:solidFill>
                <a:prstDash val="solid"/>
              </a:ln>
            </c:spPr>
            <c:extLst>
              <c:ext xmlns:c16="http://schemas.microsoft.com/office/drawing/2014/chart" uri="{C3380CC4-5D6E-409C-BE32-E72D297353CC}">
                <c16:uniqueId val="{00000000-357D-4510-9AC2-711E897E357E}"/>
              </c:ext>
            </c:extLst>
          </c:dPt>
          <c:dPt>
            <c:idx val="1"/>
            <c:bubble3D val="0"/>
            <c:spPr>
              <a:solidFill>
                <a:srgbClr val="ED7D31"/>
              </a:solidFill>
              <a:ln w="12087">
                <a:solidFill>
                  <a:srgbClr val="FFFFFF"/>
                </a:solidFill>
                <a:prstDash val="solid"/>
              </a:ln>
            </c:spPr>
            <c:extLst>
              <c:ext xmlns:c16="http://schemas.microsoft.com/office/drawing/2014/chart" uri="{C3380CC4-5D6E-409C-BE32-E72D297353CC}">
                <c16:uniqueId val="{00000001-357D-4510-9AC2-711E897E357E}"/>
              </c:ext>
            </c:extLst>
          </c:dPt>
          <c:dPt>
            <c:idx val="2"/>
            <c:bubble3D val="0"/>
            <c:spPr>
              <a:solidFill>
                <a:srgbClr val="A5A5A5"/>
              </a:solidFill>
              <a:ln w="12087">
                <a:solidFill>
                  <a:srgbClr val="FFFFFF"/>
                </a:solidFill>
                <a:prstDash val="solid"/>
              </a:ln>
            </c:spPr>
            <c:extLst>
              <c:ext xmlns:c16="http://schemas.microsoft.com/office/drawing/2014/chart" uri="{C3380CC4-5D6E-409C-BE32-E72D297353CC}">
                <c16:uniqueId val="{00000002-357D-4510-9AC2-711E897E357E}"/>
              </c:ext>
            </c:extLst>
          </c:dPt>
          <c:dPt>
            <c:idx val="3"/>
            <c:bubble3D val="0"/>
            <c:spPr>
              <a:solidFill>
                <a:srgbClr val="FFC000"/>
              </a:solidFill>
              <a:ln w="12087">
                <a:solidFill>
                  <a:srgbClr val="FFFFFF"/>
                </a:solidFill>
                <a:prstDash val="solid"/>
              </a:ln>
            </c:spPr>
            <c:extLst>
              <c:ext xmlns:c16="http://schemas.microsoft.com/office/drawing/2014/chart" uri="{C3380CC4-5D6E-409C-BE32-E72D297353CC}">
                <c16:uniqueId val="{00000003-357D-4510-9AC2-711E897E357E}"/>
              </c:ext>
            </c:extLst>
          </c:dPt>
          <c:dLbls>
            <c:dLbl>
              <c:idx val="0"/>
              <c:layout>
                <c:manualLayout>
                  <c:x val="8.0576583099526367E-2"/>
                  <c:y val="6.4751890339727114E-2"/>
                </c:manualLayout>
              </c:layout>
              <c:tx>
                <c:rich>
                  <a:bodyPr/>
                  <a:lstStyle/>
                  <a:p>
                    <a:r>
                      <a:rPr lang="en-US"/>
                      <a:t>Yes-Female</a:t>
                    </a:r>
                  </a:p>
                  <a:p>
                    <a:r>
                      <a:rPr lang="en-US"/>
                      <a:t>42 (14%)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7D-4510-9AC2-711E897E357E}"/>
                </c:ext>
              </c:extLst>
            </c:dLbl>
            <c:dLbl>
              <c:idx val="1"/>
              <c:layout>
                <c:manualLayout>
                  <c:x val="6.9861919433984124E-3"/>
                  <c:y val="-8.2808398950131226E-3"/>
                </c:manualLayout>
              </c:layout>
              <c:tx>
                <c:rich>
                  <a:bodyPr/>
                  <a:lstStyle/>
                  <a:p>
                    <a:r>
                      <a:rPr lang="en-US"/>
                      <a:t>Yes-Male</a:t>
                    </a:r>
                  </a:p>
                  <a:p>
                    <a:r>
                      <a:rPr lang="en-US"/>
                      <a:t>70</a:t>
                    </a:r>
                    <a:r>
                      <a:rPr lang="en-US" baseline="0"/>
                      <a:t> (23%)</a:t>
                    </a:r>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7D-4510-9AC2-711E897E357E}"/>
                </c:ext>
              </c:extLst>
            </c:dLbl>
            <c:dLbl>
              <c:idx val="2"/>
              <c:layout>
                <c:manualLayout>
                  <c:x val="-0.10546764413069062"/>
                  <c:y val="-0.11752836538065972"/>
                </c:manualLayout>
              </c:layout>
              <c:tx>
                <c:rich>
                  <a:bodyPr rot="0" spcFirstLastPara="1" vertOverflow="clip" horzOverflow="clip" vert="horz" wrap="square" lIns="36576" tIns="18288" rIns="36576" bIns="18288" anchor="ctr" anchorCtr="1">
                    <a:spAutoFit/>
                  </a:bodyPr>
                  <a:lstStyle/>
                  <a:p>
                    <a:pPr>
                      <a:defRPr sz="84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No-Female</a:t>
                    </a:r>
                  </a:p>
                  <a:p>
                    <a:pPr>
                      <a:defRPr sz="84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108 (36%)</a:t>
                    </a:r>
                  </a:p>
                </c:rich>
              </c:tx>
              <c:spPr>
                <a:solidFill>
                  <a:sysClr val="window" lastClr="FFFFFF"/>
                </a:solidFill>
                <a:ln w="9048"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357D-4510-9AC2-711E897E357E}"/>
                </c:ext>
              </c:extLst>
            </c:dLbl>
            <c:dLbl>
              <c:idx val="3"/>
              <c:layout>
                <c:manualLayout>
                  <c:x val="-1.3740788122308521E-2"/>
                  <c:y val="4.149934383202096E-2"/>
                </c:manualLayout>
              </c:layout>
              <c:tx>
                <c:rich>
                  <a:bodyPr/>
                  <a:lstStyle/>
                  <a:p>
                    <a:r>
                      <a:rPr lang="en-US"/>
                      <a:t>No-Male</a:t>
                    </a:r>
                  </a:p>
                  <a:p>
                    <a:r>
                      <a:rPr lang="en-US"/>
                      <a:t>80 (27%)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7D-4510-9AC2-711E897E357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(Sheet2!$J$49,Sheet2!$J$50,Sheet2!$J$51,Sheet2!$J$52)</c:f>
              <c:strCache>
                <c:ptCount val="4"/>
                <c:pt idx="0">
                  <c:v>YES-Female</c:v>
                </c:pt>
                <c:pt idx="1">
                  <c:v>YES-Male</c:v>
                </c:pt>
                <c:pt idx="2">
                  <c:v>NO-Female</c:v>
                </c:pt>
                <c:pt idx="3">
                  <c:v>NO-Male</c:v>
                </c:pt>
              </c:strCache>
            </c:strRef>
          </c:cat>
          <c:val>
            <c:numRef>
              <c:f>(Sheet2!$K$49,Sheet2!$K$50,Sheet2!$K$51,Sheet2!$K$52)</c:f>
              <c:numCache>
                <c:formatCode>General</c:formatCode>
                <c:ptCount val="4"/>
                <c:pt idx="0">
                  <c:v>41</c:v>
                </c:pt>
                <c:pt idx="1">
                  <c:v>70</c:v>
                </c:pt>
                <c:pt idx="2">
                  <c:v>109</c:v>
                </c:pt>
                <c:pt idx="3">
                  <c:v>80</c:v>
                </c:pt>
              </c:numCache>
            </c:numRef>
          </c:val>
          <c:extLst>
            <c:ext xmlns:c16="http://schemas.microsoft.com/office/drawing/2014/chart" uri="{C3380CC4-5D6E-409C-BE32-E72D297353CC}">
              <c16:uniqueId val="{00000004-357D-4510-9AC2-711E897E357E}"/>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0.10547426312243929"/>
          <c:y val="0.89090430693681899"/>
          <c:w val="0.82176953687240761"/>
          <c:h val="0.10909569306318148"/>
        </c:manualLayout>
      </c:layout>
      <c:overlay val="0"/>
      <c:spPr>
        <a:noFill/>
        <a:ln w="24127">
          <a:noFill/>
        </a:ln>
      </c:spPr>
      <c:txPr>
        <a:bodyPr rot="0" spcFirstLastPara="1" vertOverflow="ellipsis" vert="horz" wrap="square" anchor="ctr" anchorCtr="1"/>
        <a:lstStyle/>
        <a:p>
          <a:pPr>
            <a:defRPr sz="87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04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Sheet2!$K$93</c:f>
              <c:strCache>
                <c:ptCount val="1"/>
                <c:pt idx="0">
                  <c:v>MALE/FEMALE Recording Performances</c:v>
                </c:pt>
              </c:strCache>
            </c:strRef>
          </c:tx>
          <c:dPt>
            <c:idx val="0"/>
            <c:bubble3D val="0"/>
            <c:spPr>
              <a:solidFill>
                <a:srgbClr val="5B9BD5"/>
              </a:solidFill>
              <a:ln w="12733">
                <a:solidFill>
                  <a:srgbClr val="FFFFFF"/>
                </a:solidFill>
                <a:prstDash val="solid"/>
              </a:ln>
            </c:spPr>
            <c:extLst>
              <c:ext xmlns:c16="http://schemas.microsoft.com/office/drawing/2014/chart" uri="{C3380CC4-5D6E-409C-BE32-E72D297353CC}">
                <c16:uniqueId val="{00000000-CF99-41C1-A448-3936EDE4F7B0}"/>
              </c:ext>
            </c:extLst>
          </c:dPt>
          <c:dPt>
            <c:idx val="1"/>
            <c:bubble3D val="0"/>
            <c:spPr>
              <a:solidFill>
                <a:srgbClr val="ED7D31"/>
              </a:solidFill>
              <a:ln w="12733">
                <a:solidFill>
                  <a:srgbClr val="FFFFFF"/>
                </a:solidFill>
                <a:prstDash val="solid"/>
              </a:ln>
            </c:spPr>
            <c:extLst>
              <c:ext xmlns:c16="http://schemas.microsoft.com/office/drawing/2014/chart" uri="{C3380CC4-5D6E-409C-BE32-E72D297353CC}">
                <c16:uniqueId val="{00000001-CF99-41C1-A448-3936EDE4F7B0}"/>
              </c:ext>
            </c:extLst>
          </c:dPt>
          <c:dPt>
            <c:idx val="2"/>
            <c:bubble3D val="0"/>
            <c:spPr>
              <a:solidFill>
                <a:srgbClr val="A5A5A5"/>
              </a:solidFill>
              <a:ln w="12733">
                <a:solidFill>
                  <a:srgbClr val="FFFFFF"/>
                </a:solidFill>
                <a:prstDash val="solid"/>
              </a:ln>
            </c:spPr>
            <c:extLst>
              <c:ext xmlns:c16="http://schemas.microsoft.com/office/drawing/2014/chart" uri="{C3380CC4-5D6E-409C-BE32-E72D297353CC}">
                <c16:uniqueId val="{00000002-CF99-41C1-A448-3936EDE4F7B0}"/>
              </c:ext>
            </c:extLst>
          </c:dPt>
          <c:dPt>
            <c:idx val="3"/>
            <c:bubble3D val="0"/>
            <c:spPr>
              <a:solidFill>
                <a:srgbClr val="FFC000"/>
              </a:solidFill>
              <a:ln w="12733">
                <a:solidFill>
                  <a:srgbClr val="FFFFFF"/>
                </a:solidFill>
                <a:prstDash val="solid"/>
              </a:ln>
            </c:spPr>
            <c:extLst>
              <c:ext xmlns:c16="http://schemas.microsoft.com/office/drawing/2014/chart" uri="{C3380CC4-5D6E-409C-BE32-E72D297353CC}">
                <c16:uniqueId val="{00000003-CF99-41C1-A448-3936EDE4F7B0}"/>
              </c:ext>
            </c:extLst>
          </c:dPt>
          <c:dLbls>
            <c:dLbl>
              <c:idx val="0"/>
              <c:layout>
                <c:manualLayout>
                  <c:x val="-0.25905990905660792"/>
                  <c:y val="5.7984189672323411E-2"/>
                </c:manualLayout>
              </c:layout>
              <c:tx>
                <c:rich>
                  <a:bodyPr/>
                  <a:lstStyle/>
                  <a:p>
                    <a:r>
                      <a:rPr lang="en-US"/>
                      <a:t>Yes-Female</a:t>
                    </a:r>
                  </a:p>
                  <a:p>
                    <a:r>
                      <a:rPr lang="en-US"/>
                      <a:t>12 (4%)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99-41C1-A448-3936EDE4F7B0}"/>
                </c:ext>
              </c:extLst>
            </c:dLbl>
            <c:dLbl>
              <c:idx val="1"/>
              <c:layout>
                <c:manualLayout>
                  <c:x val="7.0554351651936104E-2"/>
                  <c:y val="6.8126536996028914E-2"/>
                </c:manualLayout>
              </c:layout>
              <c:tx>
                <c:rich>
                  <a:bodyPr/>
                  <a:lstStyle/>
                  <a:p>
                    <a:r>
                      <a:rPr lang="en-US"/>
                      <a:t>Yes-Male</a:t>
                    </a:r>
                  </a:p>
                  <a:p>
                    <a:r>
                      <a:rPr lang="en-US"/>
                      <a:t>6 (2%)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99-41C1-A448-3936EDE4F7B0}"/>
                </c:ext>
              </c:extLst>
            </c:dLbl>
            <c:dLbl>
              <c:idx val="2"/>
              <c:layout>
                <c:manualLayout>
                  <c:x val="1.4382370755691737E-2"/>
                  <c:y val="-3.0184321299460207E-2"/>
                </c:manualLayout>
              </c:layout>
              <c:tx>
                <c:rich>
                  <a:bodyPr/>
                  <a:lstStyle/>
                  <a:p>
                    <a:r>
                      <a:rPr lang="en-US"/>
                      <a:t>No-Female</a:t>
                    </a:r>
                  </a:p>
                  <a:p>
                    <a:r>
                      <a:rPr lang="en-US"/>
                      <a:t>138 (46%)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99-41C1-A448-3936EDE4F7B0}"/>
                </c:ext>
              </c:extLst>
            </c:dLbl>
            <c:dLbl>
              <c:idx val="3"/>
              <c:layout>
                <c:manualLayout>
                  <c:x val="-6.9250959014739034E-3"/>
                  <c:y val="9.8007824493638568E-2"/>
                </c:manualLayout>
              </c:layout>
              <c:tx>
                <c:rich>
                  <a:bodyPr/>
                  <a:lstStyle/>
                  <a:p>
                    <a:r>
                      <a:rPr lang="en-US"/>
                      <a:t>No-Male</a:t>
                    </a:r>
                  </a:p>
                  <a:p>
                    <a:r>
                      <a:rPr lang="en-US"/>
                      <a:t>144 (48%)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99-41C1-A448-3936EDE4F7B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(Sheet2!$J$94,Sheet2!$J$95,Sheet2!$J$96,Sheet2!$J$97)</c:f>
              <c:strCache>
                <c:ptCount val="4"/>
                <c:pt idx="0">
                  <c:v>YES-Female</c:v>
                </c:pt>
                <c:pt idx="1">
                  <c:v>Yes-Male</c:v>
                </c:pt>
                <c:pt idx="2">
                  <c:v>NO-Female</c:v>
                </c:pt>
                <c:pt idx="3">
                  <c:v>NO-Male</c:v>
                </c:pt>
              </c:strCache>
            </c:strRef>
          </c:cat>
          <c:val>
            <c:numRef>
              <c:f>(Sheet2!$K$94,Sheet2!$K$95,Sheet2!$K$96,Sheet2!$K$97)</c:f>
              <c:numCache>
                <c:formatCode>General</c:formatCode>
                <c:ptCount val="4"/>
                <c:pt idx="0">
                  <c:v>11</c:v>
                </c:pt>
                <c:pt idx="1">
                  <c:v>7</c:v>
                </c:pt>
                <c:pt idx="2">
                  <c:v>139</c:v>
                </c:pt>
                <c:pt idx="3">
                  <c:v>143</c:v>
                </c:pt>
              </c:numCache>
            </c:numRef>
          </c:val>
          <c:extLst>
            <c:ext xmlns:c16="http://schemas.microsoft.com/office/drawing/2014/chart" uri="{C3380CC4-5D6E-409C-BE32-E72D297353CC}">
              <c16:uniqueId val="{00000004-CF99-41C1-A448-3936EDE4F7B0}"/>
            </c:ext>
          </c:extLst>
        </c:ser>
        <c:dLbls>
          <c:showLegendKey val="0"/>
          <c:showVal val="0"/>
          <c:showCatName val="0"/>
          <c:showSerName val="0"/>
          <c:showPercent val="0"/>
          <c:showBubbleSize val="0"/>
          <c:showLeaderLines val="0"/>
        </c:dLbls>
        <c:firstSliceAng val="0"/>
      </c:pieChart>
      <c:spPr>
        <a:noFill/>
        <a:ln w="25391">
          <a:noFill/>
        </a:ln>
      </c:spPr>
    </c:plotArea>
    <c:legend>
      <c:legendPos val="b"/>
      <c:overlay val="0"/>
      <c:spPr>
        <a:noFill/>
        <a:ln w="25402">
          <a:noFill/>
        </a:ln>
      </c:spPr>
      <c:txPr>
        <a:bodyPr rot="0" spcFirstLastPara="1" vertOverflow="ellipsis" vert="horz" wrap="square" anchor="ctr" anchorCtr="1"/>
        <a:lstStyle/>
        <a:p>
          <a:pPr>
            <a:defRPr sz="90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Sheet2!$K$116</c:f>
              <c:strCache>
                <c:ptCount val="1"/>
                <c:pt idx="0">
                  <c:v>Composing tune on descant recorder using notes B, and G</c:v>
                </c:pt>
              </c:strCache>
            </c:strRef>
          </c:tx>
          <c:dPt>
            <c:idx val="0"/>
            <c:bubble3D val="0"/>
            <c:spPr>
              <a:solidFill>
                <a:srgbClr val="5B9BD5"/>
              </a:solidFill>
              <a:ln w="12107">
                <a:solidFill>
                  <a:srgbClr val="FFFFFF"/>
                </a:solidFill>
                <a:prstDash val="solid"/>
              </a:ln>
            </c:spPr>
            <c:extLst>
              <c:ext xmlns:c16="http://schemas.microsoft.com/office/drawing/2014/chart" uri="{C3380CC4-5D6E-409C-BE32-E72D297353CC}">
                <c16:uniqueId val="{00000000-74C0-4955-A2DF-BC0933A6552E}"/>
              </c:ext>
            </c:extLst>
          </c:dPt>
          <c:dPt>
            <c:idx val="1"/>
            <c:bubble3D val="0"/>
            <c:spPr>
              <a:solidFill>
                <a:srgbClr val="ED7D31"/>
              </a:solidFill>
              <a:ln w="12107">
                <a:solidFill>
                  <a:srgbClr val="FFFFFF"/>
                </a:solidFill>
                <a:prstDash val="solid"/>
              </a:ln>
            </c:spPr>
            <c:extLst>
              <c:ext xmlns:c16="http://schemas.microsoft.com/office/drawing/2014/chart" uri="{C3380CC4-5D6E-409C-BE32-E72D297353CC}">
                <c16:uniqueId val="{00000001-74C0-4955-A2DF-BC0933A6552E}"/>
              </c:ext>
            </c:extLst>
          </c:dPt>
          <c:dPt>
            <c:idx val="2"/>
            <c:bubble3D val="0"/>
            <c:spPr>
              <a:solidFill>
                <a:srgbClr val="A5A5A5"/>
              </a:solidFill>
              <a:ln w="12107">
                <a:solidFill>
                  <a:srgbClr val="FFFFFF"/>
                </a:solidFill>
                <a:prstDash val="solid"/>
              </a:ln>
            </c:spPr>
            <c:extLst>
              <c:ext xmlns:c16="http://schemas.microsoft.com/office/drawing/2014/chart" uri="{C3380CC4-5D6E-409C-BE32-E72D297353CC}">
                <c16:uniqueId val="{00000002-74C0-4955-A2DF-BC0933A6552E}"/>
              </c:ext>
            </c:extLst>
          </c:dPt>
          <c:dPt>
            <c:idx val="3"/>
            <c:bubble3D val="0"/>
            <c:spPr>
              <a:solidFill>
                <a:srgbClr val="FFC000"/>
              </a:solidFill>
              <a:ln w="12107">
                <a:solidFill>
                  <a:srgbClr val="FFFFFF"/>
                </a:solidFill>
                <a:prstDash val="solid"/>
              </a:ln>
            </c:spPr>
            <c:extLst>
              <c:ext xmlns:c16="http://schemas.microsoft.com/office/drawing/2014/chart" uri="{C3380CC4-5D6E-409C-BE32-E72D297353CC}">
                <c16:uniqueId val="{00000003-74C0-4955-A2DF-BC0933A6552E}"/>
              </c:ext>
            </c:extLst>
          </c:dPt>
          <c:dLbls>
            <c:dLbl>
              <c:idx val="0"/>
              <c:layout>
                <c:manualLayout>
                  <c:x val="-0.18444950216054123"/>
                  <c:y val="6.2269275164133907E-2"/>
                </c:manualLayout>
              </c:layout>
              <c:tx>
                <c:rich>
                  <a:bodyPr/>
                  <a:lstStyle/>
                  <a:p>
                    <a:r>
                      <a:rPr lang="en-US"/>
                      <a:t>Yes-Male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C0-4955-A2DF-BC0933A6552E}"/>
                </c:ext>
              </c:extLst>
            </c:dLbl>
            <c:dLbl>
              <c:idx val="1"/>
              <c:layout>
                <c:manualLayout>
                  <c:x val="0.19075550338816338"/>
                  <c:y val="5.4675853018372696E-2"/>
                </c:manualLayout>
              </c:layout>
              <c:tx>
                <c:rich>
                  <a:bodyPr/>
                  <a:lstStyle/>
                  <a:p>
                    <a:r>
                      <a:rPr lang="en-US"/>
                      <a:t>Yes-Female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C0-4955-A2DF-BC0933A6552E}"/>
                </c:ext>
              </c:extLst>
            </c:dLbl>
            <c:dLbl>
              <c:idx val="2"/>
              <c:layout>
                <c:manualLayout>
                  <c:x val="7.8524966987822183E-3"/>
                  <c:y val="2.9491469816272991E-3"/>
                </c:manualLayout>
              </c:layout>
              <c:tx>
                <c:rich>
                  <a:bodyPr/>
                  <a:lstStyle/>
                  <a:p>
                    <a:r>
                      <a:rPr lang="en-US"/>
                      <a:t>N0-Female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C0-4955-A2DF-BC0933A6552E}"/>
                </c:ext>
              </c:extLst>
            </c:dLbl>
            <c:dLbl>
              <c:idx val="3"/>
              <c:layout>
                <c:manualLayout>
                  <c:x val="1.1176863761595021E-3"/>
                  <c:y val="2.3782480314960587E-2"/>
                </c:manualLayout>
              </c:layout>
              <c:tx>
                <c:rich>
                  <a:bodyPr/>
                  <a:lstStyle/>
                  <a:p>
                    <a:r>
                      <a:rPr lang="en-US"/>
                      <a:t>N0-Male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C0-4955-A2DF-BC0933A6552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(Sheet2!$J$117,Sheet2!$J$118,Sheet2!$J$119,Sheet2!$J$120)</c:f>
              <c:strCache>
                <c:ptCount val="4"/>
                <c:pt idx="0">
                  <c:v>YES-Female</c:v>
                </c:pt>
                <c:pt idx="1">
                  <c:v>YES-Male</c:v>
                </c:pt>
                <c:pt idx="2">
                  <c:v>NO-Female</c:v>
                </c:pt>
                <c:pt idx="3">
                  <c:v>NO-Male</c:v>
                </c:pt>
              </c:strCache>
            </c:strRef>
          </c:cat>
          <c:val>
            <c:numRef>
              <c:f>(Sheet2!$K$117,Sheet2!$K$118,Sheet2!$K$119,Sheet2!$K$120)</c:f>
              <c:numCache>
                <c:formatCode>General</c:formatCode>
                <c:ptCount val="4"/>
                <c:pt idx="0">
                  <c:v>0</c:v>
                </c:pt>
                <c:pt idx="1">
                  <c:v>0</c:v>
                </c:pt>
                <c:pt idx="2">
                  <c:v>150</c:v>
                </c:pt>
                <c:pt idx="3">
                  <c:v>150</c:v>
                </c:pt>
              </c:numCache>
            </c:numRef>
          </c:val>
          <c:extLst>
            <c:ext xmlns:c16="http://schemas.microsoft.com/office/drawing/2014/chart" uri="{C3380CC4-5D6E-409C-BE32-E72D297353CC}">
              <c16:uniqueId val="{00000004-74C0-4955-A2DF-BC0933A6552E}"/>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3.9199423330953539E-2"/>
          <c:y val="0.82623369349302955"/>
          <c:w val="0.90266240373041418"/>
          <c:h val="0.14696000468924048"/>
        </c:manualLayout>
      </c:layout>
      <c:overlay val="0"/>
      <c:spPr>
        <a:noFill/>
        <a:ln w="24151">
          <a:noFill/>
        </a:ln>
      </c:spPr>
      <c:txPr>
        <a:bodyPr rot="0" spcFirstLastPara="1" vertOverflow="ellipsis" vert="horz" wrap="square" anchor="ctr" anchorCtr="1"/>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049"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Sheet2!$K$138</c:f>
              <c:strCache>
                <c:ptCount val="1"/>
                <c:pt idx="0">
                  <c:v>MALE/FEMALE Discussing different elements of live or recorded music</c:v>
                </c:pt>
              </c:strCache>
            </c:strRef>
          </c:tx>
          <c:dPt>
            <c:idx val="0"/>
            <c:bubble3D val="0"/>
            <c:spPr>
              <a:solidFill>
                <a:srgbClr val="5B9BD5"/>
              </a:solidFill>
              <a:ln w="12530">
                <a:solidFill>
                  <a:srgbClr val="FFFFFF"/>
                </a:solidFill>
                <a:prstDash val="solid"/>
              </a:ln>
            </c:spPr>
            <c:extLst>
              <c:ext xmlns:c16="http://schemas.microsoft.com/office/drawing/2014/chart" uri="{C3380CC4-5D6E-409C-BE32-E72D297353CC}">
                <c16:uniqueId val="{00000000-412B-4AD1-B61D-855A7DDC5A69}"/>
              </c:ext>
            </c:extLst>
          </c:dPt>
          <c:dPt>
            <c:idx val="1"/>
            <c:bubble3D val="0"/>
            <c:spPr>
              <a:solidFill>
                <a:srgbClr val="ED7D31"/>
              </a:solidFill>
              <a:ln w="12530">
                <a:solidFill>
                  <a:srgbClr val="FFFFFF"/>
                </a:solidFill>
                <a:prstDash val="solid"/>
              </a:ln>
            </c:spPr>
            <c:extLst>
              <c:ext xmlns:c16="http://schemas.microsoft.com/office/drawing/2014/chart" uri="{C3380CC4-5D6E-409C-BE32-E72D297353CC}">
                <c16:uniqueId val="{00000001-412B-4AD1-B61D-855A7DDC5A69}"/>
              </c:ext>
            </c:extLst>
          </c:dPt>
          <c:dPt>
            <c:idx val="2"/>
            <c:bubble3D val="0"/>
            <c:spPr>
              <a:solidFill>
                <a:srgbClr val="A5A5A5"/>
              </a:solidFill>
              <a:ln w="12530">
                <a:solidFill>
                  <a:srgbClr val="FFFFFF"/>
                </a:solidFill>
                <a:prstDash val="solid"/>
              </a:ln>
            </c:spPr>
            <c:extLst>
              <c:ext xmlns:c16="http://schemas.microsoft.com/office/drawing/2014/chart" uri="{C3380CC4-5D6E-409C-BE32-E72D297353CC}">
                <c16:uniqueId val="{00000002-412B-4AD1-B61D-855A7DDC5A69}"/>
              </c:ext>
            </c:extLst>
          </c:dPt>
          <c:dPt>
            <c:idx val="3"/>
            <c:bubble3D val="0"/>
            <c:spPr>
              <a:solidFill>
                <a:srgbClr val="FFC000"/>
              </a:solidFill>
              <a:ln w="12530">
                <a:solidFill>
                  <a:srgbClr val="FFFFFF"/>
                </a:solidFill>
                <a:prstDash val="solid"/>
              </a:ln>
            </c:spPr>
            <c:extLst>
              <c:ext xmlns:c16="http://schemas.microsoft.com/office/drawing/2014/chart" uri="{C3380CC4-5D6E-409C-BE32-E72D297353CC}">
                <c16:uniqueId val="{00000003-412B-4AD1-B61D-855A7DDC5A69}"/>
              </c:ext>
            </c:extLst>
          </c:dPt>
          <c:dLbls>
            <c:dLbl>
              <c:idx val="0"/>
              <c:layout>
                <c:manualLayout>
                  <c:x val="-0.21767410838351087"/>
                  <c:y val="8.6192676099989346E-2"/>
                </c:manualLayout>
              </c:layout>
              <c:tx>
                <c:rich>
                  <a:bodyPr/>
                  <a:lstStyle/>
                  <a:p>
                    <a:r>
                      <a:rPr lang="en-US"/>
                      <a:t>Yes-Male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2B-4AD1-B61D-855A7DDC5A69}"/>
                </c:ext>
              </c:extLst>
            </c:dLbl>
            <c:dLbl>
              <c:idx val="1"/>
              <c:layout>
                <c:manualLayout>
                  <c:x val="0.21751551644281344"/>
                  <c:y val="8.8527181334805527E-2"/>
                </c:manualLayout>
              </c:layout>
              <c:tx>
                <c:rich>
                  <a:bodyPr/>
                  <a:lstStyle/>
                  <a:p>
                    <a:r>
                      <a:rPr lang="en-US"/>
                      <a:t>Yes-Female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2B-4AD1-B61D-855A7DDC5A69}"/>
                </c:ext>
              </c:extLst>
            </c:dLbl>
            <c:dLbl>
              <c:idx val="2"/>
              <c:layout>
                <c:manualLayout>
                  <c:x val="5.882476455148989E-3"/>
                  <c:y val="9.8400984009840098E-2"/>
                </c:manualLayout>
              </c:layout>
              <c:tx>
                <c:rich>
                  <a:bodyPr/>
                  <a:lstStyle/>
                  <a:p>
                    <a:r>
                      <a:rPr lang="en-US"/>
                      <a:t>No-Female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2B-4AD1-B61D-855A7DDC5A69}"/>
                </c:ext>
              </c:extLst>
            </c:dLbl>
            <c:dLbl>
              <c:idx val="3"/>
              <c:layout>
                <c:manualLayout>
                  <c:x val="-1.0021923730121969E-3"/>
                  <c:y val="0.10024619616274903"/>
                </c:manualLayout>
              </c:layout>
              <c:tx>
                <c:rich>
                  <a:bodyPr/>
                  <a:lstStyle/>
                  <a:p>
                    <a:r>
                      <a:rPr lang="en-US"/>
                      <a:t>No-Male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2B-4AD1-B61D-855A7DDC5A6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(Sheet2!$J$139,Sheet2!$J$140,Sheet2!$J$141,Sheet2!$J$142)</c:f>
              <c:strCache>
                <c:ptCount val="4"/>
                <c:pt idx="0">
                  <c:v>YES-Female</c:v>
                </c:pt>
                <c:pt idx="1">
                  <c:v>YES-Male</c:v>
                </c:pt>
                <c:pt idx="2">
                  <c:v>NO-Female</c:v>
                </c:pt>
                <c:pt idx="3">
                  <c:v>NO-Male</c:v>
                </c:pt>
              </c:strCache>
            </c:strRef>
          </c:cat>
          <c:val>
            <c:numRef>
              <c:f>(Sheet2!$K$139,Sheet2!$K$140,Sheet2!$K$141,Sheet2!$K$142)</c:f>
              <c:numCache>
                <c:formatCode>General</c:formatCode>
                <c:ptCount val="4"/>
                <c:pt idx="0">
                  <c:v>0</c:v>
                </c:pt>
                <c:pt idx="1">
                  <c:v>0</c:v>
                </c:pt>
                <c:pt idx="2">
                  <c:v>150</c:v>
                </c:pt>
                <c:pt idx="3">
                  <c:v>150</c:v>
                </c:pt>
              </c:numCache>
            </c:numRef>
          </c:val>
          <c:extLst>
            <c:ext xmlns:c16="http://schemas.microsoft.com/office/drawing/2014/chart" uri="{C3380CC4-5D6E-409C-BE32-E72D297353CC}">
              <c16:uniqueId val="{00000004-412B-4AD1-B61D-855A7DDC5A69}"/>
            </c:ext>
          </c:extLst>
        </c:ser>
        <c:dLbls>
          <c:showLegendKey val="0"/>
          <c:showVal val="0"/>
          <c:showCatName val="0"/>
          <c:showSerName val="0"/>
          <c:showPercent val="0"/>
          <c:showBubbleSize val="0"/>
          <c:showLeaderLines val="0"/>
        </c:dLbls>
        <c:firstSliceAng val="0"/>
      </c:pieChart>
      <c:spPr>
        <a:noFill/>
        <a:ln w="25401">
          <a:noFill/>
        </a:ln>
      </c:spPr>
    </c:plotArea>
    <c:legend>
      <c:legendPos val="b"/>
      <c:layout>
        <c:manualLayout>
          <c:xMode val="edge"/>
          <c:yMode val="edge"/>
          <c:x val="4.2724742051871704E-2"/>
          <c:y val="0.86963714720845164"/>
          <c:w val="0.91710649805138"/>
          <c:h val="0.10449149411879055"/>
        </c:manualLayout>
      </c:layout>
      <c:overlay val="0"/>
      <c:spPr>
        <a:noFill/>
        <a:ln w="25079">
          <a:noFill/>
        </a:ln>
      </c:spPr>
      <c:txPr>
        <a:bodyPr rot="0" spcFirstLastPara="1" vertOverflow="ellipsis" vert="horz" wrap="square" anchor="ctr" anchorCtr="1"/>
        <a:lstStyle/>
        <a:p>
          <a:pPr>
            <a:defRPr sz="89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9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Sheet2!$K$161</c:f>
              <c:strCache>
                <c:ptCount val="1"/>
                <c:pt idx="0">
                  <c:v>MALE/FEMALE Making Percussive Instruments</c:v>
                </c:pt>
              </c:strCache>
            </c:strRef>
          </c:tx>
          <c:dPt>
            <c:idx val="0"/>
            <c:bubble3D val="0"/>
            <c:spPr>
              <a:solidFill>
                <a:srgbClr val="5B9BD5"/>
              </a:solidFill>
              <a:ln w="12189">
                <a:solidFill>
                  <a:srgbClr val="FFFFFF"/>
                </a:solidFill>
                <a:prstDash val="solid"/>
              </a:ln>
            </c:spPr>
            <c:extLst>
              <c:ext xmlns:c16="http://schemas.microsoft.com/office/drawing/2014/chart" uri="{C3380CC4-5D6E-409C-BE32-E72D297353CC}">
                <c16:uniqueId val="{00000000-BC20-4AF1-A578-E7FA798291F9}"/>
              </c:ext>
            </c:extLst>
          </c:dPt>
          <c:dPt>
            <c:idx val="1"/>
            <c:bubble3D val="0"/>
            <c:spPr>
              <a:solidFill>
                <a:srgbClr val="ED7D31"/>
              </a:solidFill>
              <a:ln w="12189">
                <a:solidFill>
                  <a:srgbClr val="FFFFFF"/>
                </a:solidFill>
                <a:prstDash val="solid"/>
              </a:ln>
            </c:spPr>
            <c:extLst>
              <c:ext xmlns:c16="http://schemas.microsoft.com/office/drawing/2014/chart" uri="{C3380CC4-5D6E-409C-BE32-E72D297353CC}">
                <c16:uniqueId val="{00000001-BC20-4AF1-A578-E7FA798291F9}"/>
              </c:ext>
            </c:extLst>
          </c:dPt>
          <c:dPt>
            <c:idx val="2"/>
            <c:bubble3D val="0"/>
            <c:spPr>
              <a:solidFill>
                <a:srgbClr val="A5A5A5"/>
              </a:solidFill>
              <a:ln w="12189">
                <a:solidFill>
                  <a:srgbClr val="FFFFFF"/>
                </a:solidFill>
                <a:prstDash val="solid"/>
              </a:ln>
            </c:spPr>
            <c:extLst>
              <c:ext xmlns:c16="http://schemas.microsoft.com/office/drawing/2014/chart" uri="{C3380CC4-5D6E-409C-BE32-E72D297353CC}">
                <c16:uniqueId val="{00000002-BC20-4AF1-A578-E7FA798291F9}"/>
              </c:ext>
            </c:extLst>
          </c:dPt>
          <c:dPt>
            <c:idx val="3"/>
            <c:bubble3D val="0"/>
            <c:spPr>
              <a:solidFill>
                <a:srgbClr val="FFC000"/>
              </a:solidFill>
              <a:ln w="12189">
                <a:solidFill>
                  <a:srgbClr val="FFFFFF"/>
                </a:solidFill>
                <a:prstDash val="solid"/>
              </a:ln>
            </c:spPr>
            <c:extLst>
              <c:ext xmlns:c16="http://schemas.microsoft.com/office/drawing/2014/chart" uri="{C3380CC4-5D6E-409C-BE32-E72D297353CC}">
                <c16:uniqueId val="{00000003-BC20-4AF1-A578-E7FA798291F9}"/>
              </c:ext>
            </c:extLst>
          </c:dPt>
          <c:dLbls>
            <c:dLbl>
              <c:idx val="0"/>
              <c:layout>
                <c:manualLayout>
                  <c:x val="6.1382699502987914E-2"/>
                  <c:y val="7.4992520132948354E-2"/>
                </c:manualLayout>
              </c:layout>
              <c:tx>
                <c:rich>
                  <a:bodyPr/>
                  <a:lstStyle/>
                  <a:p>
                    <a:r>
                      <a:rPr lang="en-US"/>
                      <a:t>Yes-Female</a:t>
                    </a:r>
                  </a:p>
                  <a:p>
                    <a:r>
                      <a:rPr lang="en-US"/>
                      <a:t>54 (18%)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20-4AF1-A578-E7FA798291F9}"/>
                </c:ext>
              </c:extLst>
            </c:dLbl>
            <c:dLbl>
              <c:idx val="1"/>
              <c:layout>
                <c:manualLayout>
                  <c:x val="9.8216339978780768E-3"/>
                  <c:y val="5.5162899859369082E-3"/>
                </c:manualLayout>
              </c:layout>
              <c:tx>
                <c:rich>
                  <a:bodyPr/>
                  <a:lstStyle/>
                  <a:p>
                    <a:r>
                      <a:rPr lang="en-US"/>
                      <a:t>Yes-Male</a:t>
                    </a:r>
                  </a:p>
                  <a:p>
                    <a:r>
                      <a:rPr lang="en-US"/>
                      <a:t>51</a:t>
                    </a:r>
                    <a:r>
                      <a:rPr lang="en-US" baseline="0"/>
                      <a:t> (17%)</a:t>
                    </a:r>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20-4AF1-A578-E7FA798291F9}"/>
                </c:ext>
              </c:extLst>
            </c:dLbl>
            <c:dLbl>
              <c:idx val="2"/>
              <c:layout>
                <c:manualLayout>
                  <c:x val="-0.2191152063438879"/>
                  <c:y val="-0.13985040265871188"/>
                </c:manualLayout>
              </c:layout>
              <c:tx>
                <c:rich>
                  <a:bodyPr rot="0" spcFirstLastPara="1" vertOverflow="clip" horzOverflow="clip" vert="horz" wrap="square" lIns="36576" tIns="18288" rIns="36576" bIns="18288"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No-Female</a:t>
                    </a:r>
                  </a:p>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96 (32%)</a:t>
                    </a:r>
                  </a:p>
                </c:rich>
              </c:tx>
              <c:spPr>
                <a:solidFill>
                  <a:sysClr val="window" lastClr="FFFFFF"/>
                </a:solidFill>
                <a:ln w="9118"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BC20-4AF1-A578-E7FA798291F9}"/>
                </c:ext>
              </c:extLst>
            </c:dLbl>
            <c:dLbl>
              <c:idx val="3"/>
              <c:layout>
                <c:manualLayout>
                  <c:x val="6.5429161780309626E-3"/>
                  <c:y val="-1.3101860560945203E-2"/>
                </c:manualLayout>
              </c:layout>
              <c:tx>
                <c:rich>
                  <a:bodyPr/>
                  <a:lstStyle/>
                  <a:p>
                    <a:r>
                      <a:rPr lang="en-US"/>
                      <a:t>No-Male</a:t>
                    </a:r>
                  </a:p>
                  <a:p>
                    <a:r>
                      <a:rPr lang="en-US"/>
                      <a:t>99 (33%)</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20-4AF1-A578-E7FA798291F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(Sheet2!$J$162,Sheet2!$J$163,Sheet2!$J$164,Sheet2!$J$165)</c:f>
              <c:strCache>
                <c:ptCount val="4"/>
                <c:pt idx="0">
                  <c:v>YES-Female</c:v>
                </c:pt>
                <c:pt idx="1">
                  <c:v>YES-Male</c:v>
                </c:pt>
                <c:pt idx="2">
                  <c:v>NO-Female</c:v>
                </c:pt>
                <c:pt idx="3">
                  <c:v>NO-Male</c:v>
                </c:pt>
              </c:strCache>
            </c:strRef>
          </c:cat>
          <c:val>
            <c:numRef>
              <c:f>(Sheet2!$K$162,Sheet2!$K$163,Sheet2!$K$164,Sheet2!$K$165)</c:f>
              <c:numCache>
                <c:formatCode>General</c:formatCode>
                <c:ptCount val="4"/>
                <c:pt idx="0">
                  <c:v>55</c:v>
                </c:pt>
                <c:pt idx="1">
                  <c:v>50</c:v>
                </c:pt>
                <c:pt idx="2">
                  <c:v>95</c:v>
                </c:pt>
                <c:pt idx="3">
                  <c:v>100</c:v>
                </c:pt>
              </c:numCache>
            </c:numRef>
          </c:val>
          <c:extLst>
            <c:ext xmlns:c16="http://schemas.microsoft.com/office/drawing/2014/chart" uri="{C3380CC4-5D6E-409C-BE32-E72D297353CC}">
              <c16:uniqueId val="{00000004-BC20-4AF1-A578-E7FA798291F9}"/>
            </c:ext>
          </c:extLst>
        </c:ser>
        <c:dLbls>
          <c:showLegendKey val="0"/>
          <c:showVal val="0"/>
          <c:showCatName val="0"/>
          <c:showSerName val="0"/>
          <c:showPercent val="0"/>
          <c:showBubbleSize val="0"/>
          <c:showLeaderLines val="0"/>
        </c:dLbls>
        <c:firstSliceAng val="0"/>
      </c:pieChart>
      <c:spPr>
        <a:noFill/>
        <a:ln w="25390">
          <a:noFill/>
        </a:ln>
      </c:spPr>
    </c:plotArea>
    <c:legend>
      <c:legendPos val="b"/>
      <c:layout>
        <c:manualLayout>
          <c:xMode val="edge"/>
          <c:yMode val="edge"/>
          <c:x val="3.1708500583450552E-2"/>
          <c:y val="0.89183147391935813"/>
          <c:w val="0.93080420358146265"/>
          <c:h val="8.0627576639768828E-2"/>
        </c:manualLayout>
      </c:layout>
      <c:overlay val="0"/>
      <c:spPr>
        <a:noFill/>
        <a:ln w="24311">
          <a:noFill/>
        </a:ln>
      </c:spPr>
      <c:txPr>
        <a:bodyPr rot="0" spcFirstLastPara="1" vertOverflow="ellipsis" vert="horz" wrap="square" anchor="ctr" anchorCtr="1"/>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1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63BB-F48E-4CB6-9355-1CD44F55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19</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SDI 1084</cp:lastModifiedBy>
  <cp:revision>78</cp:revision>
  <dcterms:created xsi:type="dcterms:W3CDTF">2025-05-05T15:18:00Z</dcterms:created>
  <dcterms:modified xsi:type="dcterms:W3CDTF">2025-05-14T13:40:00Z</dcterms:modified>
</cp:coreProperties>
</file>