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811C" w14:textId="26E7CF6D" w:rsidR="00152C9C" w:rsidRPr="00222434" w:rsidRDefault="0085522C" w:rsidP="00470BBE">
      <w:pPr>
        <w:jc w:val="center"/>
        <w:rPr>
          <w:rFonts w:ascii="Times New Roman" w:eastAsia="Times New Roman" w:hAnsi="Times New Roman" w:cs="Times New Roman"/>
          <w:b/>
          <w:sz w:val="28"/>
          <w:szCs w:val="28"/>
        </w:rPr>
      </w:pPr>
      <w:r w:rsidRPr="00222434">
        <w:rPr>
          <w:rFonts w:ascii="Times New Roman" w:eastAsia="Times New Roman" w:hAnsi="Times New Roman" w:cs="Times New Roman"/>
          <w:b/>
          <w:sz w:val="28"/>
          <w:szCs w:val="28"/>
        </w:rPr>
        <w:t>Physico</w:t>
      </w:r>
      <w:r w:rsidR="006456A2" w:rsidRPr="00222434">
        <w:rPr>
          <w:rFonts w:ascii="Times New Roman" w:eastAsia="Times New Roman" w:hAnsi="Times New Roman" w:cs="Times New Roman"/>
          <w:b/>
          <w:sz w:val="28"/>
          <w:szCs w:val="28"/>
        </w:rPr>
        <w:t xml:space="preserve">chemical and Bacteriological </w:t>
      </w:r>
      <w:r w:rsidR="00FB189C" w:rsidRPr="00222434">
        <w:rPr>
          <w:rFonts w:ascii="Times New Roman" w:eastAsia="Times New Roman" w:hAnsi="Times New Roman" w:cs="Times New Roman"/>
          <w:b/>
          <w:sz w:val="28"/>
          <w:szCs w:val="28"/>
        </w:rPr>
        <w:t xml:space="preserve">Quality </w:t>
      </w:r>
      <w:r w:rsidR="006456A2" w:rsidRPr="00222434">
        <w:rPr>
          <w:rFonts w:ascii="Times New Roman" w:eastAsia="Times New Roman" w:hAnsi="Times New Roman" w:cs="Times New Roman"/>
          <w:b/>
          <w:sz w:val="28"/>
          <w:szCs w:val="28"/>
        </w:rPr>
        <w:t>Assessment of</w:t>
      </w:r>
      <w:r w:rsidR="00C30A90">
        <w:rPr>
          <w:rFonts w:ascii="Times New Roman" w:eastAsia="Times New Roman" w:hAnsi="Times New Roman" w:cs="Times New Roman"/>
          <w:b/>
          <w:sz w:val="28"/>
          <w:szCs w:val="28"/>
        </w:rPr>
        <w:t xml:space="preserve"> </w:t>
      </w:r>
      <w:r w:rsidR="00125815" w:rsidRPr="00222434">
        <w:rPr>
          <w:rFonts w:ascii="Times New Roman" w:eastAsia="Times New Roman" w:hAnsi="Times New Roman" w:cs="Times New Roman"/>
          <w:b/>
          <w:sz w:val="28"/>
          <w:szCs w:val="28"/>
        </w:rPr>
        <w:t>Ground</w:t>
      </w:r>
      <w:r w:rsidR="00470BBE" w:rsidRPr="00222434">
        <w:rPr>
          <w:rFonts w:ascii="Times New Roman" w:eastAsia="Times New Roman" w:hAnsi="Times New Roman" w:cs="Times New Roman"/>
          <w:b/>
          <w:sz w:val="28"/>
          <w:szCs w:val="28"/>
        </w:rPr>
        <w:t>w</w:t>
      </w:r>
      <w:r w:rsidR="006456A2" w:rsidRPr="00222434">
        <w:rPr>
          <w:rFonts w:ascii="Times New Roman" w:eastAsia="Times New Roman" w:hAnsi="Times New Roman" w:cs="Times New Roman"/>
          <w:b/>
          <w:sz w:val="28"/>
          <w:szCs w:val="28"/>
        </w:rPr>
        <w:t xml:space="preserve">ater Close to Dumpsites </w:t>
      </w:r>
      <w:r w:rsidR="00FB189C" w:rsidRPr="00222434">
        <w:rPr>
          <w:rFonts w:ascii="Times New Roman" w:eastAsia="Times New Roman" w:hAnsi="Times New Roman" w:cs="Times New Roman"/>
          <w:b/>
          <w:sz w:val="28"/>
          <w:szCs w:val="28"/>
        </w:rPr>
        <w:t xml:space="preserve">in Selected </w:t>
      </w:r>
      <w:r w:rsidR="00470BBE" w:rsidRPr="00222434">
        <w:rPr>
          <w:rFonts w:ascii="Times New Roman" w:eastAsia="Times New Roman" w:hAnsi="Times New Roman" w:cs="Times New Roman"/>
          <w:b/>
          <w:sz w:val="28"/>
          <w:szCs w:val="28"/>
        </w:rPr>
        <w:t xml:space="preserve">Student </w:t>
      </w:r>
      <w:r w:rsidR="00FB189C" w:rsidRPr="00222434">
        <w:rPr>
          <w:rFonts w:ascii="Times New Roman" w:eastAsia="Times New Roman" w:hAnsi="Times New Roman" w:cs="Times New Roman"/>
          <w:b/>
          <w:sz w:val="28"/>
          <w:szCs w:val="28"/>
        </w:rPr>
        <w:t>Hostels</w:t>
      </w:r>
    </w:p>
    <w:p w14:paraId="2AB4D216" w14:textId="77777777" w:rsidR="009E2BF8" w:rsidRPr="00FD0F5B" w:rsidRDefault="009E2BF8" w:rsidP="00D13CC5">
      <w:pPr>
        <w:jc w:val="both"/>
        <w:rPr>
          <w:rFonts w:ascii="Times New Roman" w:eastAsia="Times New Roman" w:hAnsi="Times New Roman" w:cs="Times New Roman"/>
          <w:b/>
          <w:sz w:val="24"/>
          <w:szCs w:val="24"/>
        </w:rPr>
      </w:pPr>
    </w:p>
    <w:p w14:paraId="2BDDDA7B" w14:textId="77777777" w:rsidR="00152C9C" w:rsidRDefault="00152C9C" w:rsidP="00F30D26">
      <w:pPr>
        <w:jc w:val="center"/>
        <w:rPr>
          <w:rFonts w:ascii="Times New Roman" w:eastAsia="Times New Roman" w:hAnsi="Times New Roman" w:cs="Times New Roman"/>
          <w:b/>
          <w:sz w:val="20"/>
          <w:szCs w:val="20"/>
        </w:rPr>
      </w:pPr>
    </w:p>
    <w:p w14:paraId="6B9ED9C8" w14:textId="77777777" w:rsidR="005E2882" w:rsidRPr="00CC189E" w:rsidRDefault="005E2882" w:rsidP="00F30D26">
      <w:pPr>
        <w:jc w:val="center"/>
        <w:rPr>
          <w:rFonts w:ascii="Times New Roman" w:eastAsia="Times New Roman" w:hAnsi="Times New Roman" w:cs="Times New Roman"/>
          <w:b/>
          <w:sz w:val="20"/>
          <w:szCs w:val="20"/>
        </w:rPr>
      </w:pPr>
    </w:p>
    <w:p w14:paraId="79135C8C" w14:textId="77777777" w:rsidR="00152C9C" w:rsidRPr="00D13CC5" w:rsidRDefault="00152C9C" w:rsidP="00D13CC5">
      <w:pPr>
        <w:jc w:val="both"/>
        <w:rPr>
          <w:rFonts w:ascii="Times New Roman" w:eastAsia="Times New Roman" w:hAnsi="Times New Roman" w:cs="Times New Roman"/>
          <w:b/>
          <w:sz w:val="24"/>
          <w:szCs w:val="24"/>
        </w:rPr>
      </w:pPr>
      <w:r w:rsidRPr="00D13CC5">
        <w:rPr>
          <w:rFonts w:ascii="Times New Roman" w:eastAsia="Times New Roman" w:hAnsi="Times New Roman" w:cs="Times New Roman"/>
          <w:b/>
          <w:sz w:val="24"/>
          <w:szCs w:val="24"/>
        </w:rPr>
        <w:t>ABSTRACT</w:t>
      </w:r>
    </w:p>
    <w:p w14:paraId="76D26C14" w14:textId="77777777" w:rsidR="000C38A3" w:rsidRPr="00D13CC5" w:rsidRDefault="000C38A3"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 xml:space="preserve">The physicochemical and bacteriological quality assessment of groundwater close to the dumpsite in some selected student lodges within the university environment of Chukwuemeka Odumegwu Ojukwu University, Uli campus was conducted. Three boreholes situated within student lodges were sampled to evaluate the physicochemical and bacteriological qualities of the </w:t>
      </w:r>
      <w:r w:rsidR="00A37FC8" w:rsidRPr="00D13CC5">
        <w:rPr>
          <w:rFonts w:ascii="Times New Roman" w:eastAsia="Times New Roman" w:hAnsi="Times New Roman" w:cs="Times New Roman"/>
          <w:sz w:val="24"/>
          <w:szCs w:val="24"/>
        </w:rPr>
        <w:t>groundwater</w:t>
      </w:r>
      <w:r w:rsidRPr="00D13CC5">
        <w:rPr>
          <w:rFonts w:ascii="Times New Roman" w:eastAsia="Times New Roman" w:hAnsi="Times New Roman" w:cs="Times New Roman"/>
          <w:sz w:val="24"/>
          <w:szCs w:val="24"/>
        </w:rPr>
        <w:t xml:space="preserve"> samples, following standard microbiological and analytical techniques. From the result, the total bacteria count ranged from 1.42 x 10</w:t>
      </w:r>
      <w:r w:rsidRPr="00D13CC5">
        <w:rPr>
          <w:rFonts w:ascii="Times New Roman" w:eastAsia="Times New Roman" w:hAnsi="Times New Roman" w:cs="Times New Roman"/>
          <w:sz w:val="24"/>
          <w:szCs w:val="24"/>
          <w:vertAlign w:val="superscript"/>
        </w:rPr>
        <w:t>4</w:t>
      </w:r>
      <w:r w:rsidRPr="00D13CC5">
        <w:rPr>
          <w:rFonts w:ascii="Times New Roman" w:eastAsia="Times New Roman" w:hAnsi="Times New Roman" w:cs="Times New Roman"/>
          <w:sz w:val="24"/>
          <w:szCs w:val="24"/>
        </w:rPr>
        <w:t xml:space="preserve"> to 3.70 x 10</w:t>
      </w:r>
      <w:r w:rsidRPr="00D13CC5">
        <w:rPr>
          <w:rFonts w:ascii="Times New Roman" w:eastAsia="Times New Roman" w:hAnsi="Times New Roman" w:cs="Times New Roman"/>
          <w:sz w:val="24"/>
          <w:szCs w:val="24"/>
          <w:vertAlign w:val="superscript"/>
        </w:rPr>
        <w:t>4</w:t>
      </w:r>
      <w:r w:rsidRPr="00D13CC5">
        <w:rPr>
          <w:rFonts w:ascii="Times New Roman" w:eastAsia="Times New Roman" w:hAnsi="Times New Roman" w:cs="Times New Roman"/>
          <w:sz w:val="24"/>
          <w:szCs w:val="24"/>
        </w:rPr>
        <w:t xml:space="preserve">cfu/100ml whereas the total coliform count </w:t>
      </w:r>
      <w:r w:rsidR="00132CA7">
        <w:rPr>
          <w:rFonts w:ascii="Times New Roman" w:eastAsia="Times New Roman" w:hAnsi="Times New Roman" w:cs="Times New Roman"/>
          <w:sz w:val="24"/>
          <w:szCs w:val="24"/>
        </w:rPr>
        <w:t>ranged</w:t>
      </w:r>
      <w:r w:rsidRPr="00D13CC5">
        <w:rPr>
          <w:rFonts w:ascii="Times New Roman" w:eastAsia="Times New Roman" w:hAnsi="Times New Roman" w:cs="Times New Roman"/>
          <w:sz w:val="24"/>
          <w:szCs w:val="24"/>
        </w:rPr>
        <w:t xml:space="preserve"> from 25 to 107cfu/100ml</w:t>
      </w:r>
      <w:r w:rsidR="00F30D26">
        <w:rPr>
          <w:rFonts w:ascii="Times New Roman" w:eastAsia="Times New Roman" w:hAnsi="Times New Roman" w:cs="Times New Roman"/>
          <w:sz w:val="24"/>
          <w:szCs w:val="24"/>
        </w:rPr>
        <w:t>.</w:t>
      </w:r>
      <w:r w:rsidRPr="00D13CC5">
        <w:rPr>
          <w:rFonts w:ascii="Times New Roman" w:eastAsia="Times New Roman" w:hAnsi="Times New Roman" w:cs="Times New Roman"/>
          <w:sz w:val="24"/>
          <w:szCs w:val="24"/>
        </w:rPr>
        <w:t xml:space="preserve"> The isolates were identified as </w:t>
      </w:r>
      <w:r w:rsidRPr="00D13CC5">
        <w:rPr>
          <w:rFonts w:ascii="Times New Roman" w:eastAsia="Times New Roman" w:hAnsi="Times New Roman" w:cs="Times New Roman"/>
          <w:i/>
          <w:sz w:val="24"/>
          <w:szCs w:val="24"/>
        </w:rPr>
        <w:t xml:space="preserve">Escherichia coli, Salmonella spp., Klebsiella pnuemoniae and </w:t>
      </w:r>
      <w:r w:rsidR="00F30D26">
        <w:rPr>
          <w:rFonts w:ascii="Times New Roman" w:eastAsia="Times New Roman" w:hAnsi="Times New Roman" w:cs="Times New Roman"/>
          <w:i/>
          <w:sz w:val="24"/>
          <w:szCs w:val="24"/>
        </w:rPr>
        <w:t xml:space="preserve">Pseudomonas </w:t>
      </w:r>
      <w:r w:rsidRPr="00D13CC5">
        <w:rPr>
          <w:rFonts w:ascii="Times New Roman" w:eastAsia="Times New Roman" w:hAnsi="Times New Roman" w:cs="Times New Roman"/>
          <w:i/>
          <w:sz w:val="24"/>
          <w:szCs w:val="24"/>
        </w:rPr>
        <w:t xml:space="preserve">aeruginosa. </w:t>
      </w:r>
      <w:r w:rsidRPr="00D13CC5">
        <w:rPr>
          <w:rFonts w:ascii="Times New Roman" w:eastAsia="Times New Roman" w:hAnsi="Times New Roman" w:cs="Times New Roman"/>
          <w:sz w:val="24"/>
          <w:szCs w:val="24"/>
        </w:rPr>
        <w:t xml:space="preserve">From the result of the physicochemical evaluation, the </w:t>
      </w:r>
      <w:r w:rsidRPr="00D13CC5">
        <w:rPr>
          <w:rFonts w:ascii="Times New Roman" w:eastAsia="Times New Roman" w:hAnsi="Times New Roman" w:cs="Times New Roman"/>
          <w:sz w:val="24"/>
          <w:szCs w:val="24"/>
          <w:highlight w:val="white"/>
        </w:rPr>
        <w:t>pH value ranges from 5.41-5.94, conductivity from 16.19μs/cm -59.60μs/cm, TDS from 8.10mg/L- 29.80mg/L, salinity from 0.02 - 0.03, chlorides from 4.999 mg/L - 9.997mg/L, sulphate from 32.928 - 53.508 mg/l, nitrate from 6.99mg/L-8.62mg/L. Metal analysis showed results for Mg</w:t>
      </w:r>
      <w:r w:rsidRPr="00D13CC5">
        <w:rPr>
          <w:rFonts w:ascii="Times New Roman" w:eastAsia="Times New Roman" w:hAnsi="Times New Roman" w:cs="Times New Roman"/>
          <w:sz w:val="24"/>
          <w:szCs w:val="24"/>
          <w:highlight w:val="white"/>
          <w:vertAlign w:val="superscript"/>
        </w:rPr>
        <w:t>2+</w:t>
      </w:r>
      <w:r w:rsidRPr="00D13CC5">
        <w:rPr>
          <w:rFonts w:ascii="Times New Roman" w:eastAsia="Times New Roman" w:hAnsi="Times New Roman" w:cs="Times New Roman"/>
          <w:sz w:val="24"/>
          <w:szCs w:val="24"/>
          <w:highlight w:val="white"/>
        </w:rPr>
        <w:t>(0.2532mg/L - 0.5836mg/L), Fe</w:t>
      </w:r>
      <w:r w:rsidRPr="00D13CC5">
        <w:rPr>
          <w:rFonts w:ascii="Times New Roman" w:eastAsia="Times New Roman" w:hAnsi="Times New Roman" w:cs="Times New Roman"/>
          <w:sz w:val="24"/>
          <w:szCs w:val="24"/>
          <w:highlight w:val="white"/>
          <w:vertAlign w:val="superscript"/>
        </w:rPr>
        <w:t>2+</w:t>
      </w:r>
      <w:r w:rsidRPr="00D13CC5">
        <w:rPr>
          <w:rFonts w:ascii="Times New Roman" w:eastAsia="Times New Roman" w:hAnsi="Times New Roman" w:cs="Times New Roman"/>
          <w:sz w:val="24"/>
          <w:szCs w:val="24"/>
          <w:highlight w:val="white"/>
        </w:rPr>
        <w:t>(ND), K</w:t>
      </w:r>
      <w:r w:rsidRPr="00D13CC5">
        <w:rPr>
          <w:rFonts w:ascii="Times New Roman" w:eastAsia="Times New Roman" w:hAnsi="Times New Roman" w:cs="Times New Roman"/>
          <w:sz w:val="24"/>
          <w:szCs w:val="24"/>
          <w:highlight w:val="white"/>
          <w:vertAlign w:val="superscript"/>
        </w:rPr>
        <w:t>+</w:t>
      </w:r>
      <w:r w:rsidRPr="00D13CC5">
        <w:rPr>
          <w:rFonts w:ascii="Times New Roman" w:eastAsia="Times New Roman" w:hAnsi="Times New Roman" w:cs="Times New Roman"/>
          <w:sz w:val="24"/>
          <w:szCs w:val="24"/>
          <w:highlight w:val="white"/>
        </w:rPr>
        <w:t>(0.5012 - 0.8363mg/l), Mn</w:t>
      </w:r>
      <w:r w:rsidRPr="00D13CC5">
        <w:rPr>
          <w:rFonts w:ascii="Times New Roman" w:eastAsia="Times New Roman" w:hAnsi="Times New Roman" w:cs="Times New Roman"/>
          <w:sz w:val="24"/>
          <w:szCs w:val="24"/>
          <w:highlight w:val="white"/>
          <w:vertAlign w:val="superscript"/>
        </w:rPr>
        <w:t>2+</w:t>
      </w:r>
      <w:r w:rsidRPr="00D13CC5">
        <w:rPr>
          <w:rFonts w:ascii="Times New Roman" w:eastAsia="Times New Roman" w:hAnsi="Times New Roman" w:cs="Times New Roman"/>
          <w:sz w:val="24"/>
          <w:szCs w:val="24"/>
          <w:highlight w:val="white"/>
        </w:rPr>
        <w:t xml:space="preserve"> (0 - 0.57mg/l) were under the permissible limits by WHO. Although the values of the physicochemical </w:t>
      </w:r>
      <w:r w:rsidR="00F30D26">
        <w:rPr>
          <w:rFonts w:ascii="Times New Roman" w:eastAsia="Times New Roman" w:hAnsi="Times New Roman" w:cs="Times New Roman"/>
          <w:sz w:val="24"/>
          <w:szCs w:val="24"/>
          <w:highlight w:val="white"/>
        </w:rPr>
        <w:t>properties</w:t>
      </w:r>
      <w:r w:rsidRPr="00D13CC5">
        <w:rPr>
          <w:rFonts w:ascii="Times New Roman" w:eastAsia="Times New Roman" w:hAnsi="Times New Roman" w:cs="Times New Roman"/>
          <w:sz w:val="24"/>
          <w:szCs w:val="24"/>
          <w:highlight w:val="white"/>
        </w:rPr>
        <w:t xml:space="preserve"> </w:t>
      </w:r>
      <w:r w:rsidR="00F30D26">
        <w:rPr>
          <w:rFonts w:ascii="Times New Roman" w:eastAsia="Times New Roman" w:hAnsi="Times New Roman" w:cs="Times New Roman"/>
          <w:sz w:val="24"/>
          <w:szCs w:val="24"/>
        </w:rPr>
        <w:t>were</w:t>
      </w:r>
      <w:r w:rsidRPr="00D13CC5">
        <w:rPr>
          <w:rFonts w:ascii="Times New Roman" w:eastAsia="Times New Roman" w:hAnsi="Times New Roman" w:cs="Times New Roman"/>
          <w:sz w:val="24"/>
          <w:szCs w:val="24"/>
        </w:rPr>
        <w:t xml:space="preserve"> in low concentrations, the presence of the identified bacteria calls for improved sanitary conditions of the student lodges</w:t>
      </w:r>
      <w:r w:rsidR="00F30D26">
        <w:rPr>
          <w:rFonts w:ascii="Times New Roman" w:eastAsia="Times New Roman" w:hAnsi="Times New Roman" w:cs="Times New Roman"/>
          <w:sz w:val="24"/>
          <w:szCs w:val="24"/>
        </w:rPr>
        <w:t>,</w:t>
      </w:r>
      <w:r w:rsidRPr="00D13CC5">
        <w:rPr>
          <w:rFonts w:ascii="Times New Roman" w:eastAsia="Times New Roman" w:hAnsi="Times New Roman" w:cs="Times New Roman"/>
          <w:sz w:val="24"/>
          <w:szCs w:val="24"/>
        </w:rPr>
        <w:t xml:space="preserve"> especially as regards to waste</w:t>
      </w:r>
      <w:r w:rsidR="00A37FC8" w:rsidRPr="00D13CC5">
        <w:rPr>
          <w:rFonts w:ascii="Times New Roman" w:eastAsia="Times New Roman" w:hAnsi="Times New Roman" w:cs="Times New Roman"/>
          <w:sz w:val="24"/>
          <w:szCs w:val="24"/>
        </w:rPr>
        <w:t xml:space="preserve"> disposal and </w:t>
      </w:r>
      <w:r w:rsidRPr="00D13CC5">
        <w:rPr>
          <w:rFonts w:ascii="Times New Roman" w:eastAsia="Times New Roman" w:hAnsi="Times New Roman" w:cs="Times New Roman"/>
          <w:sz w:val="24"/>
          <w:szCs w:val="24"/>
        </w:rPr>
        <w:t xml:space="preserve">management. </w:t>
      </w:r>
    </w:p>
    <w:p w14:paraId="018939F9" w14:textId="77777777" w:rsidR="00152C9C" w:rsidRPr="00D13CC5" w:rsidRDefault="00152C9C" w:rsidP="00D13CC5">
      <w:pPr>
        <w:jc w:val="both"/>
        <w:rPr>
          <w:rFonts w:ascii="Times New Roman" w:eastAsia="Times New Roman" w:hAnsi="Times New Roman" w:cs="Times New Roman"/>
          <w:sz w:val="24"/>
          <w:szCs w:val="24"/>
        </w:rPr>
      </w:pPr>
      <w:r w:rsidRPr="00D13CC5">
        <w:rPr>
          <w:rFonts w:ascii="Times New Roman" w:hAnsi="Times New Roman" w:cs="Times New Roman"/>
          <w:sz w:val="24"/>
          <w:szCs w:val="24"/>
        </w:rPr>
        <w:br w:type="page"/>
      </w:r>
    </w:p>
    <w:p w14:paraId="0881BEEE" w14:textId="77777777" w:rsidR="001012C2" w:rsidRDefault="00D13CC5" w:rsidP="001012C2">
      <w:pPr>
        <w:jc w:val="both"/>
      </w:pPr>
      <w:r w:rsidRPr="00D13CC5">
        <w:rPr>
          <w:rFonts w:ascii="Times New Roman" w:eastAsia="Times New Roman" w:hAnsi="Times New Roman" w:cs="Times New Roman"/>
          <w:b/>
          <w:sz w:val="24"/>
          <w:szCs w:val="24"/>
        </w:rPr>
        <w:lastRenderedPageBreak/>
        <w:t xml:space="preserve">1.0 </w:t>
      </w:r>
      <w:r w:rsidR="00152C9C" w:rsidRPr="00D13CC5">
        <w:rPr>
          <w:rFonts w:ascii="Times New Roman" w:eastAsia="Times New Roman" w:hAnsi="Times New Roman" w:cs="Times New Roman"/>
          <w:b/>
          <w:sz w:val="24"/>
          <w:szCs w:val="24"/>
        </w:rPr>
        <w:t xml:space="preserve">INTRODUCTION </w:t>
      </w:r>
    </w:p>
    <w:p w14:paraId="74867026" w14:textId="77777777"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Groundwater is a complex chemical solution that is usually found in a diluted state. The chemical composition is derived mainly from the dissolution of minerals in the soil and rocks with which it has been in</w:t>
      </w:r>
      <w:r>
        <w:rPr>
          <w:rFonts w:ascii="Times New Roman" w:eastAsia="Times New Roman" w:hAnsi="Times New Roman" w:cs="Times New Roman"/>
          <w:sz w:val="24"/>
          <w:szCs w:val="24"/>
        </w:rPr>
        <w:t xml:space="preserve"> contact. According to </w:t>
      </w:r>
      <w:r w:rsidR="00F62B58">
        <w:rPr>
          <w:rFonts w:ascii="Times New Roman" w:hAnsi="Times New Roman" w:cs="Times New Roman"/>
          <w:color w:val="333333"/>
          <w:sz w:val="24"/>
          <w:szCs w:val="24"/>
          <w:shd w:val="clear" w:color="auto" w:fill="FFFFFF"/>
        </w:rPr>
        <w:t>De Zuane (1990</w:t>
      </w:r>
      <w:r w:rsidRPr="00D13CC5">
        <w:rPr>
          <w:rFonts w:ascii="Times New Roman" w:eastAsia="Times New Roman" w:hAnsi="Times New Roman" w:cs="Times New Roman"/>
          <w:sz w:val="24"/>
          <w:szCs w:val="24"/>
        </w:rPr>
        <w:t>), the geochemistry of the soil that water passes through before it reaches the aquifers has a significant impact on the kind and degree of chemical pollution of groundwater. Several variables, including contact with solid phases, groundwater residence period, seepage of contaminated runoff water, mixing of groundwater with salt water pockets, and human influences, affect how chemically the groundwater ch</w:t>
      </w:r>
      <w:r w:rsidR="00F62B58">
        <w:rPr>
          <w:rFonts w:ascii="Times New Roman" w:eastAsia="Times New Roman" w:hAnsi="Times New Roman" w:cs="Times New Roman"/>
          <w:sz w:val="24"/>
          <w:szCs w:val="24"/>
        </w:rPr>
        <w:t>anges (</w:t>
      </w:r>
      <w:r w:rsidR="00F62B58" w:rsidRPr="00EF79BE">
        <w:rPr>
          <w:rFonts w:ascii="Times New Roman" w:eastAsia="Times New Roman" w:hAnsi="Times New Roman" w:cs="Times New Roman"/>
          <w:sz w:val="24"/>
          <w:szCs w:val="24"/>
          <w:lang w:val="en-US"/>
        </w:rPr>
        <w:t>Stallard</w:t>
      </w:r>
      <w:r w:rsidR="00F62B58">
        <w:rPr>
          <w:rFonts w:ascii="Times New Roman" w:eastAsia="Times New Roman" w:hAnsi="Times New Roman" w:cs="Times New Roman"/>
          <w:sz w:val="24"/>
          <w:szCs w:val="24"/>
          <w:lang w:val="en-US"/>
        </w:rPr>
        <w:t xml:space="preserve"> and Edmond, </w:t>
      </w:r>
      <w:r w:rsidR="00F62B58" w:rsidRPr="00EF79BE">
        <w:rPr>
          <w:rFonts w:ascii="Times New Roman" w:eastAsia="Times New Roman" w:hAnsi="Times New Roman" w:cs="Times New Roman"/>
          <w:sz w:val="24"/>
          <w:szCs w:val="24"/>
          <w:lang w:val="en-US"/>
        </w:rPr>
        <w:t>1983)</w:t>
      </w:r>
      <w:r w:rsidRPr="00D13CC5">
        <w:rPr>
          <w:rFonts w:ascii="Times New Roman" w:eastAsia="Times New Roman" w:hAnsi="Times New Roman" w:cs="Times New Roman"/>
          <w:sz w:val="24"/>
          <w:szCs w:val="24"/>
        </w:rPr>
        <w:t>).</w:t>
      </w:r>
    </w:p>
    <w:p w14:paraId="64895647" w14:textId="77777777"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 xml:space="preserve">Because rocks and their derivatives, such as soils, act as filters, groundwater in its natural state is generally of good quality. However, not all soils are equally effective in this regard, so pathogens contained in human excreta, such as bacteria and viruses, are likely to be present. Groundwater is </w:t>
      </w:r>
      <w:r w:rsidRPr="004A76A2">
        <w:rPr>
          <w:rFonts w:ascii="Times New Roman" w:eastAsia="Times New Roman" w:hAnsi="Times New Roman" w:cs="Times New Roman"/>
          <w:sz w:val="24"/>
          <w:szCs w:val="24"/>
        </w:rPr>
        <w:t>increasingly becoming the source of drinking water for residents of both rural and urban settlements due to the intermittent water shortage that has been hitting most parts of cities.</w:t>
      </w:r>
      <w:r w:rsidR="00953EF9" w:rsidRPr="004A76A2">
        <w:rPr>
          <w:rFonts w:ascii="Times New Roman" w:hAnsi="Times New Roman" w:cs="Times New Roman"/>
          <w:color w:val="3C4245"/>
          <w:sz w:val="24"/>
          <w:szCs w:val="24"/>
          <w:shd w:val="clear" w:color="auto" w:fill="FFFFFF"/>
        </w:rPr>
        <w:t xml:space="preserve"> Natural presence of chemicals, particularly in groundwater, can also be of health significance, including arsenic and fluoride, while other chemicals, such as lead, may be elevated in drinking-water as a result of leaching from water supply components in contact with drinking-water.</w:t>
      </w:r>
      <w:r w:rsidRPr="004A76A2">
        <w:rPr>
          <w:rFonts w:ascii="Times New Roman" w:eastAsia="Times New Roman" w:hAnsi="Times New Roman" w:cs="Times New Roman"/>
          <w:sz w:val="24"/>
          <w:szCs w:val="24"/>
        </w:rPr>
        <w:t xml:space="preserve"> It has been estimated that between five and ten million deaths occur annually, primarily of small children, due to water-related diseases caused</w:t>
      </w:r>
      <w:r w:rsidRPr="00D13CC5">
        <w:rPr>
          <w:rFonts w:ascii="Times New Roman" w:eastAsia="Times New Roman" w:hAnsi="Times New Roman" w:cs="Times New Roman"/>
          <w:sz w:val="24"/>
          <w:szCs w:val="24"/>
        </w:rPr>
        <w:t xml:space="preserve"> by inadequate access to clean drinking water and sanitation s</w:t>
      </w:r>
      <w:r w:rsidR="004A76A2">
        <w:rPr>
          <w:rFonts w:ascii="Times New Roman" w:eastAsia="Times New Roman" w:hAnsi="Times New Roman" w:cs="Times New Roman"/>
          <w:sz w:val="24"/>
          <w:szCs w:val="24"/>
        </w:rPr>
        <w:t>ervices (WHO, 2024</w:t>
      </w:r>
      <w:r w:rsidRPr="00D13CC5">
        <w:rPr>
          <w:rFonts w:ascii="Times New Roman" w:eastAsia="Times New Roman" w:hAnsi="Times New Roman" w:cs="Times New Roman"/>
          <w:sz w:val="24"/>
          <w:szCs w:val="24"/>
        </w:rPr>
        <w:t>). For many years, the accepted view was that groundwater was impervious to pollution because the soil would filter out chemicals and other impurities as water percolates through, but in many places, this is no longer the case. As a result of population growth, there is a greater demand for clean water, which has led to the drilling of numerous wells and boreholes.</w:t>
      </w:r>
    </w:p>
    <w:p w14:paraId="03BFDCC1" w14:textId="77777777"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Because most groundwater moves at a very slow pace, pollutants do not effectively get diluted and distributed once they reach it. As a result, groundwater contamination concentrations are frequently far higher than those in surface water. Sources of contamination include a variety of runoff patterns, chemical spills, urban and agricultural areas, landfill leachate, and anything that has the potential to seep into the groundwater through the soil. Pathogens, particularly little viruses, can seep into groundwater. Groundwater can therefore be contaminated by both confined animal</w:t>
      </w:r>
      <w:r w:rsidR="004A76A2">
        <w:rPr>
          <w:rFonts w:ascii="Times New Roman" w:eastAsia="Times New Roman" w:hAnsi="Times New Roman" w:cs="Times New Roman"/>
          <w:sz w:val="24"/>
          <w:szCs w:val="24"/>
        </w:rPr>
        <w:t>s and open dumps (</w:t>
      </w:r>
      <w:r w:rsidR="004A76A2">
        <w:rPr>
          <w:rFonts w:ascii="Times New Roman" w:hAnsi="Times New Roman" w:cs="Times New Roman"/>
          <w:sz w:val="24"/>
          <w:szCs w:val="24"/>
        </w:rPr>
        <w:t xml:space="preserve">Marquita, </w:t>
      </w:r>
      <w:r w:rsidR="004A76A2" w:rsidRPr="00EF79BE">
        <w:rPr>
          <w:rFonts w:ascii="Times New Roman" w:hAnsi="Times New Roman" w:cs="Times New Roman"/>
          <w:sz w:val="24"/>
          <w:szCs w:val="24"/>
        </w:rPr>
        <w:t xml:space="preserve">2004). </w:t>
      </w:r>
      <w:r w:rsidRPr="00D13CC5">
        <w:rPr>
          <w:rFonts w:ascii="Times New Roman" w:eastAsia="Times New Roman" w:hAnsi="Times New Roman" w:cs="Times New Roman"/>
          <w:sz w:val="24"/>
          <w:szCs w:val="24"/>
        </w:rPr>
        <w:t xml:space="preserve"> </w:t>
      </w:r>
    </w:p>
    <w:p w14:paraId="72848E5C" w14:textId="77777777" w:rsidR="001012C2" w:rsidRPr="00D13CC5" w:rsidRDefault="001012C2" w:rsidP="001012C2">
      <w:pPr>
        <w:jc w:val="both"/>
        <w:rPr>
          <w:rFonts w:ascii="Times New Roman" w:eastAsia="Times New Roman" w:hAnsi="Times New Roman" w:cs="Times New Roman"/>
          <w:sz w:val="24"/>
          <w:szCs w:val="24"/>
        </w:rPr>
      </w:pPr>
    </w:p>
    <w:p w14:paraId="62564CBE" w14:textId="77777777"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Rainfall seeps into waste disposal sites, and microorganisms break down waste materials chemically and biologically, producing leachate with high suspended particles and inorganic/organic content. Before adequate dilution takes place, the leachate's migration to the surface and groundwater causes significant contamination. The nearby aquifer becomes contaminated by the leachates produced by the dump site, which seep into the soil. A</w:t>
      </w:r>
      <w:r>
        <w:rPr>
          <w:rFonts w:ascii="Times New Roman" w:eastAsia="Times New Roman" w:hAnsi="Times New Roman" w:cs="Times New Roman"/>
          <w:sz w:val="24"/>
          <w:szCs w:val="24"/>
        </w:rPr>
        <w:t xml:space="preserve">ccording to </w:t>
      </w:r>
      <w:r w:rsidR="004A76A2">
        <w:rPr>
          <w:rFonts w:ascii="Times New Roman" w:eastAsia="Times New Roman" w:hAnsi="Times New Roman" w:cs="Times New Roman"/>
          <w:sz w:val="24"/>
          <w:szCs w:val="24"/>
        </w:rPr>
        <w:t xml:space="preserve">Hosseini </w:t>
      </w:r>
      <w:r w:rsidR="004A76A2">
        <w:rPr>
          <w:rFonts w:ascii="Times New Roman" w:eastAsia="Times New Roman" w:hAnsi="Times New Roman" w:cs="Times New Roman"/>
          <w:i/>
          <w:sz w:val="24"/>
          <w:szCs w:val="24"/>
        </w:rPr>
        <w:t>et al.</w:t>
      </w:r>
      <w:r w:rsidR="004A76A2">
        <w:rPr>
          <w:rFonts w:ascii="Times New Roman" w:eastAsia="Times New Roman" w:hAnsi="Times New Roman" w:cs="Times New Roman"/>
          <w:sz w:val="24"/>
          <w:szCs w:val="24"/>
        </w:rPr>
        <w:t xml:space="preserve"> (2013</w:t>
      </w:r>
      <w:r w:rsidRPr="00D13CC5">
        <w:rPr>
          <w:rFonts w:ascii="Times New Roman" w:eastAsia="Times New Roman" w:hAnsi="Times New Roman" w:cs="Times New Roman"/>
          <w:sz w:val="24"/>
          <w:szCs w:val="24"/>
        </w:rPr>
        <w:t xml:space="preserve">), groundwater pollution frequently happens in areas with shallow groundwater tables because of ongoing operations that cause contaminants to seep into the groundwater. However, water is not only a necessary component for life to exist, but it also plays a significant role in the country's economic </w:t>
      </w:r>
      <w:r w:rsidRPr="00D13CC5">
        <w:rPr>
          <w:rFonts w:ascii="Times New Roman" w:eastAsia="Times New Roman" w:hAnsi="Times New Roman" w:cs="Times New Roman"/>
          <w:sz w:val="24"/>
          <w:szCs w:val="24"/>
        </w:rPr>
        <w:lastRenderedPageBreak/>
        <w:t>development, thus it is crucial to preserve the sustainability of water by using appropriate management practi</w:t>
      </w:r>
      <w:r w:rsidR="004A76A2">
        <w:rPr>
          <w:rFonts w:ascii="Times New Roman" w:eastAsia="Times New Roman" w:hAnsi="Times New Roman" w:cs="Times New Roman"/>
          <w:sz w:val="24"/>
          <w:szCs w:val="24"/>
        </w:rPr>
        <w:t xml:space="preserve">ces when using it (Panjiar, </w:t>
      </w:r>
      <w:r w:rsidR="004A76A2" w:rsidRPr="00EF79BE">
        <w:rPr>
          <w:rFonts w:ascii="Times New Roman" w:eastAsia="Times New Roman" w:hAnsi="Times New Roman" w:cs="Times New Roman"/>
          <w:sz w:val="24"/>
          <w:szCs w:val="24"/>
        </w:rPr>
        <w:t>2010</w:t>
      </w:r>
      <w:r w:rsidRPr="00D13CC5">
        <w:rPr>
          <w:rFonts w:ascii="Times New Roman" w:eastAsia="Times New Roman" w:hAnsi="Times New Roman" w:cs="Times New Roman"/>
          <w:sz w:val="24"/>
          <w:szCs w:val="24"/>
        </w:rPr>
        <w:t>). This is especially critical since poor water quality can exacerbate water shortage by reducing the amount of water available for ecosystem health and hu</w:t>
      </w:r>
      <w:r w:rsidR="004A76A2">
        <w:rPr>
          <w:rFonts w:ascii="Times New Roman" w:eastAsia="Times New Roman" w:hAnsi="Times New Roman" w:cs="Times New Roman"/>
          <w:sz w:val="24"/>
          <w:szCs w:val="24"/>
        </w:rPr>
        <w:t xml:space="preserve">man usage (Murty and Kumar, </w:t>
      </w:r>
      <w:r w:rsidR="004A76A2" w:rsidRPr="00EF79BE">
        <w:rPr>
          <w:rFonts w:ascii="Times New Roman" w:eastAsia="Times New Roman" w:hAnsi="Times New Roman" w:cs="Times New Roman"/>
          <w:sz w:val="24"/>
          <w:szCs w:val="24"/>
        </w:rPr>
        <w:t>2011)</w:t>
      </w:r>
      <w:r w:rsidRPr="00D13CC5">
        <w:rPr>
          <w:rFonts w:ascii="Times New Roman" w:eastAsia="Times New Roman" w:hAnsi="Times New Roman" w:cs="Times New Roman"/>
          <w:sz w:val="24"/>
          <w:szCs w:val="24"/>
        </w:rPr>
        <w:t xml:space="preserve">. </w:t>
      </w:r>
    </w:p>
    <w:p w14:paraId="23CAEF77" w14:textId="77777777"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 xml:space="preserve">Dumpsites are vulnerable to precipitation or groundwater underflow. As water seeps through the garbage, it collects a range of organic and inorganic substances that eventually flow out of the dump and build up </w:t>
      </w:r>
      <w:r w:rsidR="004A76A2">
        <w:rPr>
          <w:rFonts w:ascii="Times New Roman" w:eastAsia="Times New Roman" w:hAnsi="Times New Roman" w:cs="Times New Roman"/>
          <w:sz w:val="24"/>
          <w:szCs w:val="24"/>
        </w:rPr>
        <w:t>at the bottom. According to (Mor, 2006</w:t>
      </w:r>
      <w:r w:rsidRPr="00D13CC5">
        <w:rPr>
          <w:rFonts w:ascii="Times New Roman" w:eastAsia="Times New Roman" w:hAnsi="Times New Roman" w:cs="Times New Roman"/>
          <w:sz w:val="24"/>
          <w:szCs w:val="24"/>
        </w:rPr>
        <w:t>), the resultant contaminated water is known as "leachate" and can seep through the</w:t>
      </w:r>
      <w:r>
        <w:rPr>
          <w:rFonts w:ascii="Times New Roman" w:eastAsia="Times New Roman" w:hAnsi="Times New Roman" w:cs="Times New Roman"/>
          <w:sz w:val="24"/>
          <w:szCs w:val="24"/>
        </w:rPr>
        <w:t xml:space="preserve"> soil. M</w:t>
      </w:r>
      <w:r w:rsidRPr="00D13CC5">
        <w:rPr>
          <w:rFonts w:ascii="Times New Roman" w:eastAsia="Times New Roman" w:hAnsi="Times New Roman" w:cs="Times New Roman"/>
          <w:sz w:val="24"/>
          <w:szCs w:val="24"/>
        </w:rPr>
        <w:t>unicipal landfill leachate is a highly concentrated complex effluent that contains dissolved organic matters, xenobiotic organic substances, and inorganic compounds like ammonium, calcium, magnesium, sodium, potassium, iron, sulfates, and chlorides as well as heavy metals like cadmium, chromium, copper, l</w:t>
      </w:r>
      <w:r w:rsidR="004A76A2">
        <w:rPr>
          <w:rFonts w:ascii="Times New Roman" w:eastAsia="Times New Roman" w:hAnsi="Times New Roman" w:cs="Times New Roman"/>
          <w:sz w:val="24"/>
          <w:szCs w:val="24"/>
        </w:rPr>
        <w:t>ead, zinc, and nickel (</w:t>
      </w:r>
      <w:r w:rsidR="004A76A2" w:rsidRPr="00EF79BE">
        <w:rPr>
          <w:rFonts w:ascii="Times New Roman" w:eastAsia="Times New Roman" w:hAnsi="Times New Roman" w:cs="Times New Roman"/>
          <w:sz w:val="24"/>
          <w:szCs w:val="24"/>
        </w:rPr>
        <w:t>Christensen</w:t>
      </w:r>
      <w:r w:rsidR="0004442B">
        <w:rPr>
          <w:rFonts w:ascii="Times New Roman" w:eastAsia="Times New Roman" w:hAnsi="Times New Roman" w:cs="Times New Roman"/>
          <w:sz w:val="24"/>
          <w:szCs w:val="24"/>
        </w:rPr>
        <w:t xml:space="preserve"> </w:t>
      </w:r>
      <w:r w:rsidR="0004442B">
        <w:rPr>
          <w:rFonts w:ascii="Times New Roman" w:eastAsia="Times New Roman" w:hAnsi="Times New Roman" w:cs="Times New Roman"/>
          <w:i/>
          <w:sz w:val="24"/>
          <w:szCs w:val="24"/>
        </w:rPr>
        <w:t xml:space="preserve">et al., </w:t>
      </w:r>
      <w:r w:rsidR="004A76A2">
        <w:rPr>
          <w:rFonts w:ascii="Times New Roman" w:eastAsia="Times New Roman" w:hAnsi="Times New Roman" w:cs="Times New Roman"/>
          <w:sz w:val="24"/>
          <w:szCs w:val="24"/>
        </w:rPr>
        <w:t>2001</w:t>
      </w:r>
      <w:r>
        <w:rPr>
          <w:rFonts w:ascii="Times New Roman" w:eastAsia="Times New Roman" w:hAnsi="Times New Roman" w:cs="Times New Roman"/>
          <w:sz w:val="24"/>
          <w:szCs w:val="24"/>
        </w:rPr>
        <w:t>).</w:t>
      </w:r>
    </w:p>
    <w:p w14:paraId="3B5164EC" w14:textId="77777777" w:rsidR="001012C2" w:rsidRPr="00D13CC5" w:rsidRDefault="001012C2" w:rsidP="001012C2">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 xml:space="preserve">Regardless of the best placement for the dump, the environmental damage that results from the contaminants seeping out of it affects the quality of the groundwater. In addition to containing toxic materials that biodegrade or break down, dumpsite wastes also produce organic liquids, or leachates, when water seeps through them. These leachates, which include nitrate, chloride, and sulfate ions, contaminate groundwater over time as they migrate, leading to disease outbreaks and environmental pollution. The presence of fecal coliform bacteria in water may indicate the presence of disease-causing organisms, as they are employed as markers </w:t>
      </w:r>
      <w:r>
        <w:rPr>
          <w:rFonts w:ascii="Times New Roman" w:eastAsia="Times New Roman" w:hAnsi="Times New Roman" w:cs="Times New Roman"/>
          <w:sz w:val="24"/>
          <w:szCs w:val="24"/>
        </w:rPr>
        <w:t>for wate</w:t>
      </w:r>
      <w:r w:rsidR="004A76A2">
        <w:rPr>
          <w:rFonts w:ascii="Times New Roman" w:eastAsia="Times New Roman" w:hAnsi="Times New Roman" w:cs="Times New Roman"/>
          <w:sz w:val="24"/>
          <w:szCs w:val="24"/>
        </w:rPr>
        <w:t xml:space="preserve">rborne pathogens (Akoho </w:t>
      </w:r>
      <w:r w:rsidR="004A76A2">
        <w:rPr>
          <w:rFonts w:ascii="Times New Roman" w:eastAsia="Times New Roman" w:hAnsi="Times New Roman" w:cs="Times New Roman"/>
          <w:i/>
          <w:sz w:val="24"/>
          <w:szCs w:val="24"/>
        </w:rPr>
        <w:t xml:space="preserve">et al., </w:t>
      </w:r>
      <w:r w:rsidR="004A76A2" w:rsidRPr="004A76A2">
        <w:rPr>
          <w:rFonts w:ascii="Times New Roman" w:eastAsia="Times New Roman" w:hAnsi="Times New Roman" w:cs="Times New Roman"/>
          <w:sz w:val="24"/>
          <w:szCs w:val="24"/>
        </w:rPr>
        <w:t>2012</w:t>
      </w:r>
      <w:r w:rsidRPr="00D13CC5">
        <w:rPr>
          <w:rFonts w:ascii="Times New Roman" w:eastAsia="Times New Roman" w:hAnsi="Times New Roman" w:cs="Times New Roman"/>
          <w:sz w:val="24"/>
          <w:szCs w:val="24"/>
        </w:rPr>
        <w:t>).</w:t>
      </w:r>
    </w:p>
    <w:p w14:paraId="3C999085" w14:textId="77777777" w:rsidR="003A231E" w:rsidRPr="00D13CC5" w:rsidRDefault="003A231E" w:rsidP="00D13CC5">
      <w:pPr>
        <w:spacing w:before="200"/>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 xml:space="preserve"> Uli community of Anambra State is constantly faced with water insecurities and this unreliable supply of water increased with the siting of the University in the community. This led the locals </w:t>
      </w:r>
      <w:r w:rsidR="00D13CC5">
        <w:rPr>
          <w:rFonts w:ascii="Times New Roman" w:eastAsia="Times New Roman" w:hAnsi="Times New Roman" w:cs="Times New Roman"/>
          <w:sz w:val="24"/>
          <w:szCs w:val="24"/>
        </w:rPr>
        <w:t>to resort</w:t>
      </w:r>
      <w:r w:rsidRPr="00D13CC5">
        <w:rPr>
          <w:rFonts w:ascii="Times New Roman" w:eastAsia="Times New Roman" w:hAnsi="Times New Roman" w:cs="Times New Roman"/>
          <w:sz w:val="24"/>
          <w:szCs w:val="24"/>
        </w:rPr>
        <w:t xml:space="preserve"> to alternative means of getting water, such as drilling boreholes and wells as their source of water for drinking and other domestic uses. Most of the boreholes in the area are mechanized and situated close to household sewer and drainage </w:t>
      </w:r>
      <w:r w:rsidR="00D13CC5">
        <w:rPr>
          <w:rFonts w:ascii="Times New Roman" w:eastAsia="Times New Roman" w:hAnsi="Times New Roman" w:cs="Times New Roman"/>
          <w:sz w:val="24"/>
          <w:szCs w:val="24"/>
        </w:rPr>
        <w:t>systems</w:t>
      </w:r>
      <w:r w:rsidRPr="00D13CC5">
        <w:rPr>
          <w:rFonts w:ascii="Times New Roman" w:eastAsia="Times New Roman" w:hAnsi="Times New Roman" w:cs="Times New Roman"/>
          <w:sz w:val="24"/>
          <w:szCs w:val="24"/>
        </w:rPr>
        <w:t xml:space="preserve"> and </w:t>
      </w:r>
      <w:r w:rsidR="00D13CC5" w:rsidRPr="00D13CC5">
        <w:rPr>
          <w:rFonts w:ascii="Times New Roman" w:eastAsia="Times New Roman" w:hAnsi="Times New Roman" w:cs="Times New Roman"/>
          <w:sz w:val="24"/>
          <w:szCs w:val="24"/>
        </w:rPr>
        <w:t>oftentimes</w:t>
      </w:r>
      <w:r w:rsidR="00C1239C">
        <w:rPr>
          <w:rFonts w:ascii="Times New Roman" w:eastAsia="Times New Roman" w:hAnsi="Times New Roman" w:cs="Times New Roman"/>
          <w:sz w:val="24"/>
          <w:szCs w:val="24"/>
        </w:rPr>
        <w:t xml:space="preserve">, </w:t>
      </w:r>
      <w:r w:rsidR="005801AB" w:rsidRPr="00D13CC5">
        <w:rPr>
          <w:rFonts w:ascii="Times New Roman" w:eastAsia="Times New Roman" w:hAnsi="Times New Roman" w:cs="Times New Roman"/>
          <w:sz w:val="24"/>
          <w:szCs w:val="24"/>
        </w:rPr>
        <w:t>very close to dumpsites.</w:t>
      </w:r>
      <w:r w:rsidRPr="00D13CC5">
        <w:rPr>
          <w:rFonts w:ascii="Times New Roman" w:eastAsia="Times New Roman" w:hAnsi="Times New Roman" w:cs="Times New Roman"/>
          <w:sz w:val="24"/>
          <w:szCs w:val="24"/>
        </w:rPr>
        <w:t xml:space="preserve"> Hence, this study was designed to assess the </w:t>
      </w:r>
      <w:r w:rsidR="00D13CC5">
        <w:rPr>
          <w:rFonts w:ascii="Times New Roman" w:eastAsia="Times New Roman" w:hAnsi="Times New Roman" w:cs="Times New Roman"/>
          <w:sz w:val="24"/>
          <w:szCs w:val="24"/>
        </w:rPr>
        <w:t>physicochemical</w:t>
      </w:r>
      <w:r w:rsidR="005801AB" w:rsidRPr="00D13CC5">
        <w:rPr>
          <w:rFonts w:ascii="Times New Roman" w:eastAsia="Times New Roman" w:hAnsi="Times New Roman" w:cs="Times New Roman"/>
          <w:sz w:val="24"/>
          <w:szCs w:val="24"/>
        </w:rPr>
        <w:t xml:space="preserve"> and bacteriological qualities</w:t>
      </w:r>
      <w:r w:rsidRPr="00D13CC5">
        <w:rPr>
          <w:rFonts w:ascii="Times New Roman" w:eastAsia="Times New Roman" w:hAnsi="Times New Roman" w:cs="Times New Roman"/>
          <w:sz w:val="24"/>
          <w:szCs w:val="24"/>
        </w:rPr>
        <w:t xml:space="preserve"> of groundwater </w:t>
      </w:r>
      <w:r w:rsidR="005801AB" w:rsidRPr="00D13CC5">
        <w:rPr>
          <w:rFonts w:ascii="Times New Roman" w:eastAsia="Times New Roman" w:hAnsi="Times New Roman" w:cs="Times New Roman"/>
          <w:sz w:val="24"/>
          <w:szCs w:val="24"/>
        </w:rPr>
        <w:t xml:space="preserve">situated close to dumpsites around the </w:t>
      </w:r>
      <w:r w:rsidR="00D13CC5">
        <w:rPr>
          <w:rFonts w:ascii="Times New Roman" w:eastAsia="Times New Roman" w:hAnsi="Times New Roman" w:cs="Times New Roman"/>
          <w:sz w:val="24"/>
          <w:szCs w:val="24"/>
        </w:rPr>
        <w:t>student</w:t>
      </w:r>
      <w:r w:rsidR="005801AB" w:rsidRPr="00D13CC5">
        <w:rPr>
          <w:rFonts w:ascii="Times New Roman" w:eastAsia="Times New Roman" w:hAnsi="Times New Roman" w:cs="Times New Roman"/>
          <w:sz w:val="24"/>
          <w:szCs w:val="24"/>
        </w:rPr>
        <w:t xml:space="preserve"> hostels in </w:t>
      </w:r>
      <w:r w:rsidR="00D13CC5">
        <w:rPr>
          <w:rFonts w:ascii="Times New Roman" w:eastAsia="Times New Roman" w:hAnsi="Times New Roman" w:cs="Times New Roman"/>
          <w:sz w:val="24"/>
          <w:szCs w:val="24"/>
        </w:rPr>
        <w:t xml:space="preserve">the </w:t>
      </w:r>
      <w:r w:rsidR="005801AB" w:rsidRPr="00D13CC5">
        <w:rPr>
          <w:rFonts w:ascii="Times New Roman" w:eastAsia="Times New Roman" w:hAnsi="Times New Roman" w:cs="Times New Roman"/>
          <w:sz w:val="24"/>
          <w:szCs w:val="24"/>
        </w:rPr>
        <w:t>Uli campus</w:t>
      </w:r>
      <w:r w:rsidR="00317E2E" w:rsidRPr="00D13CC5">
        <w:rPr>
          <w:rFonts w:ascii="Times New Roman" w:eastAsia="Times New Roman" w:hAnsi="Times New Roman" w:cs="Times New Roman"/>
          <w:sz w:val="24"/>
          <w:szCs w:val="24"/>
        </w:rPr>
        <w:t xml:space="preserve"> of Chukwuemeka Odumegwu Ojukwu University, Anambra State Nigeria</w:t>
      </w:r>
      <w:r w:rsidR="005801AB" w:rsidRPr="00D13CC5">
        <w:rPr>
          <w:rFonts w:ascii="Times New Roman" w:eastAsia="Times New Roman" w:hAnsi="Times New Roman" w:cs="Times New Roman"/>
          <w:sz w:val="24"/>
          <w:szCs w:val="24"/>
        </w:rPr>
        <w:t>.</w:t>
      </w:r>
    </w:p>
    <w:p w14:paraId="6A4A0F89" w14:textId="77777777" w:rsidR="00F45EAA" w:rsidRPr="00D13CC5" w:rsidRDefault="00D13CC5" w:rsidP="00D13CC5">
      <w:pPr>
        <w:spacing w:before="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w:t>
      </w:r>
      <w:r w:rsidR="00F45EAA" w:rsidRPr="00D13CC5">
        <w:rPr>
          <w:rFonts w:ascii="Times New Roman" w:eastAsia="Times New Roman" w:hAnsi="Times New Roman" w:cs="Times New Roman"/>
          <w:b/>
          <w:sz w:val="24"/>
          <w:szCs w:val="24"/>
        </w:rPr>
        <w:t>MATERIALS AND METHOD</w:t>
      </w:r>
    </w:p>
    <w:p w14:paraId="3642F714" w14:textId="77777777" w:rsidR="00C7788D" w:rsidRPr="00D13CC5" w:rsidRDefault="00D13CC5" w:rsidP="00D13CC5">
      <w:pPr>
        <w:jc w:val="both"/>
        <w:rPr>
          <w:rFonts w:ascii="Times New Roman" w:hAnsi="Times New Roman" w:cs="Times New Roman"/>
          <w:bCs/>
          <w:sz w:val="24"/>
          <w:szCs w:val="24"/>
        </w:rPr>
      </w:pPr>
      <w:r>
        <w:rPr>
          <w:rFonts w:ascii="Times New Roman" w:eastAsia="Times New Roman" w:hAnsi="Times New Roman" w:cs="Times New Roman"/>
          <w:b/>
          <w:sz w:val="24"/>
          <w:szCs w:val="24"/>
        </w:rPr>
        <w:t xml:space="preserve">2.1 </w:t>
      </w:r>
      <w:r w:rsidR="00F45EAA" w:rsidRPr="00D13CC5">
        <w:rPr>
          <w:rFonts w:ascii="Times New Roman" w:eastAsia="Times New Roman" w:hAnsi="Times New Roman" w:cs="Times New Roman"/>
          <w:b/>
          <w:sz w:val="24"/>
          <w:szCs w:val="24"/>
        </w:rPr>
        <w:t>Study area</w:t>
      </w:r>
      <w:r w:rsidR="00C7788D" w:rsidRPr="00D13CC5">
        <w:rPr>
          <w:rFonts w:ascii="Times New Roman" w:hAnsi="Times New Roman" w:cs="Times New Roman"/>
          <w:bCs/>
          <w:sz w:val="24"/>
          <w:szCs w:val="24"/>
        </w:rPr>
        <w:t xml:space="preserve"> </w:t>
      </w:r>
    </w:p>
    <w:p w14:paraId="420D7ADB" w14:textId="77777777" w:rsidR="00C7788D" w:rsidRPr="00D13CC5" w:rsidRDefault="00D13CC5" w:rsidP="00D13CC5">
      <w:pPr>
        <w:jc w:val="both"/>
        <w:rPr>
          <w:rFonts w:ascii="Times New Roman" w:hAnsi="Times New Roman" w:cs="Times New Roman"/>
          <w:bCs/>
          <w:sz w:val="24"/>
          <w:szCs w:val="24"/>
        </w:rPr>
      </w:pPr>
      <w:r>
        <w:rPr>
          <w:rFonts w:ascii="Times New Roman" w:hAnsi="Times New Roman" w:cs="Times New Roman"/>
          <w:bCs/>
          <w:sz w:val="24"/>
          <w:szCs w:val="24"/>
        </w:rPr>
        <w:t xml:space="preserve">The study was carried out around the University environment of Uli town. </w:t>
      </w:r>
      <w:r w:rsidR="00C7788D" w:rsidRPr="00D13CC5">
        <w:rPr>
          <w:rFonts w:ascii="Times New Roman" w:hAnsi="Times New Roman" w:cs="Times New Roman"/>
          <w:bCs/>
          <w:sz w:val="24"/>
          <w:szCs w:val="24"/>
        </w:rPr>
        <w:t xml:space="preserve">Uli </w:t>
      </w:r>
      <w:r>
        <w:rPr>
          <w:rFonts w:ascii="Times New Roman" w:hAnsi="Times New Roman" w:cs="Times New Roman"/>
          <w:bCs/>
          <w:sz w:val="24"/>
          <w:szCs w:val="24"/>
        </w:rPr>
        <w:t xml:space="preserve">town </w:t>
      </w:r>
      <w:r w:rsidR="00C7788D" w:rsidRPr="00D13CC5">
        <w:rPr>
          <w:rFonts w:ascii="Times New Roman" w:hAnsi="Times New Roman" w:cs="Times New Roman"/>
          <w:bCs/>
          <w:sz w:val="24"/>
          <w:szCs w:val="24"/>
        </w:rPr>
        <w:t>in Anambra</w:t>
      </w:r>
      <w:r>
        <w:rPr>
          <w:rFonts w:ascii="Times New Roman" w:hAnsi="Times New Roman" w:cs="Times New Roman"/>
          <w:bCs/>
          <w:sz w:val="24"/>
          <w:szCs w:val="24"/>
        </w:rPr>
        <w:t xml:space="preserve"> State</w:t>
      </w:r>
      <w:r w:rsidR="00C7788D" w:rsidRPr="00D13CC5">
        <w:rPr>
          <w:rFonts w:ascii="Times New Roman" w:hAnsi="Times New Roman" w:cs="Times New Roman"/>
          <w:bCs/>
          <w:sz w:val="24"/>
          <w:szCs w:val="24"/>
        </w:rPr>
        <w:t xml:space="preserve"> is located in </w:t>
      </w:r>
      <w:r w:rsidR="002A05BE" w:rsidRPr="00D13CC5">
        <w:rPr>
          <w:rFonts w:ascii="Times New Roman" w:hAnsi="Times New Roman" w:cs="Times New Roman"/>
          <w:bCs/>
          <w:sz w:val="24"/>
          <w:szCs w:val="24"/>
        </w:rPr>
        <w:t xml:space="preserve">the </w:t>
      </w:r>
      <w:r w:rsidR="00C7788D" w:rsidRPr="00D13CC5">
        <w:rPr>
          <w:rFonts w:ascii="Times New Roman" w:hAnsi="Times New Roman" w:cs="Times New Roman"/>
          <w:bCs/>
          <w:sz w:val="24"/>
          <w:szCs w:val="24"/>
        </w:rPr>
        <w:t xml:space="preserve">rainforest of South-East Nigeria. The climate of Uli is tropical with </w:t>
      </w:r>
      <w:r w:rsidR="002A05BE" w:rsidRPr="00D13CC5">
        <w:rPr>
          <w:rFonts w:ascii="Times New Roman" w:hAnsi="Times New Roman" w:cs="Times New Roman"/>
          <w:bCs/>
          <w:sz w:val="24"/>
          <w:szCs w:val="24"/>
        </w:rPr>
        <w:t xml:space="preserve">a </w:t>
      </w:r>
      <w:r w:rsidR="00C7788D" w:rsidRPr="00D13CC5">
        <w:rPr>
          <w:rFonts w:ascii="Times New Roman" w:hAnsi="Times New Roman" w:cs="Times New Roman"/>
          <w:bCs/>
          <w:sz w:val="24"/>
          <w:szCs w:val="24"/>
        </w:rPr>
        <w:t>mean daily temperature of 28± 40</w:t>
      </w:r>
      <w:r w:rsidR="00C7788D" w:rsidRPr="00D13CC5">
        <w:rPr>
          <w:rFonts w:ascii="Times New Roman" w:hAnsi="Times New Roman" w:cs="Times New Roman"/>
          <w:bCs/>
          <w:sz w:val="24"/>
          <w:szCs w:val="24"/>
          <w:vertAlign w:val="superscript"/>
        </w:rPr>
        <w:t>o</w:t>
      </w:r>
      <w:r w:rsidR="00C7788D" w:rsidRPr="00D13CC5">
        <w:rPr>
          <w:rFonts w:ascii="Times New Roman" w:hAnsi="Times New Roman" w:cs="Times New Roman"/>
          <w:bCs/>
          <w:sz w:val="24"/>
          <w:szCs w:val="24"/>
        </w:rPr>
        <w:t xml:space="preserve">C for most of the year. The annual rainfall is between 210 to 2350mm with district wet and dry </w:t>
      </w:r>
      <w:r w:rsidR="002A05BE" w:rsidRPr="00D13CC5">
        <w:rPr>
          <w:rFonts w:ascii="Times New Roman" w:hAnsi="Times New Roman" w:cs="Times New Roman"/>
          <w:bCs/>
          <w:sz w:val="24"/>
          <w:szCs w:val="24"/>
        </w:rPr>
        <w:t>seasons</w:t>
      </w:r>
      <w:r w:rsidR="00C7788D" w:rsidRPr="00D13CC5">
        <w:rPr>
          <w:rFonts w:ascii="Times New Roman" w:hAnsi="Times New Roman" w:cs="Times New Roman"/>
          <w:bCs/>
          <w:sz w:val="24"/>
          <w:szCs w:val="24"/>
        </w:rPr>
        <w:t xml:space="preserve">. </w:t>
      </w:r>
    </w:p>
    <w:p w14:paraId="1A2EED11" w14:textId="77777777" w:rsidR="00D13CC5" w:rsidRPr="00D13CC5" w:rsidRDefault="00D13CC5" w:rsidP="00D13CC5">
      <w:pPr>
        <w:jc w:val="both"/>
        <w:rPr>
          <w:rFonts w:ascii="Times New Roman" w:eastAsia="Times New Roman" w:hAnsi="Times New Roman" w:cs="Times New Roman"/>
          <w:b/>
          <w:sz w:val="24"/>
          <w:szCs w:val="24"/>
          <w:highlight w:val="white"/>
        </w:rPr>
      </w:pPr>
    </w:p>
    <w:p w14:paraId="15495FEC" w14:textId="77777777" w:rsidR="00F45EAA" w:rsidRPr="00D13CC5" w:rsidRDefault="00D13CC5" w:rsidP="00D13CC5">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2.2 </w:t>
      </w:r>
      <w:r w:rsidR="00F45EAA" w:rsidRPr="00D13CC5">
        <w:rPr>
          <w:rFonts w:ascii="Times New Roman" w:eastAsia="Times New Roman" w:hAnsi="Times New Roman" w:cs="Times New Roman"/>
          <w:b/>
          <w:sz w:val="24"/>
          <w:szCs w:val="24"/>
          <w:highlight w:val="white"/>
        </w:rPr>
        <w:t xml:space="preserve">Sample Collection </w:t>
      </w:r>
    </w:p>
    <w:p w14:paraId="3AF1A3CC" w14:textId="77777777" w:rsidR="00F45EAA" w:rsidRPr="00D13CC5" w:rsidRDefault="00784DB3" w:rsidP="00D13CC5">
      <w:pPr>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T</w:t>
      </w:r>
      <w:r w:rsidR="007B3DEC" w:rsidRPr="00D13CC5">
        <w:rPr>
          <w:rFonts w:ascii="Times New Roman" w:eastAsia="Times New Roman" w:hAnsi="Times New Roman" w:cs="Times New Roman"/>
          <w:sz w:val="24"/>
          <w:szCs w:val="24"/>
          <w:highlight w:val="white"/>
        </w:rPr>
        <w:t xml:space="preserve">hree </w:t>
      </w:r>
      <w:r w:rsidR="002A05BE" w:rsidRPr="00D13CC5">
        <w:rPr>
          <w:rFonts w:ascii="Times New Roman" w:eastAsia="Times New Roman" w:hAnsi="Times New Roman" w:cs="Times New Roman"/>
          <w:sz w:val="24"/>
          <w:szCs w:val="24"/>
          <w:highlight w:val="white"/>
        </w:rPr>
        <w:t>boreholes</w:t>
      </w:r>
      <w:r w:rsidR="005251CC"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dug close to dumpsites </w:t>
      </w:r>
      <w:r w:rsidR="005251CC" w:rsidRPr="00D13CC5">
        <w:rPr>
          <w:rFonts w:ascii="Times New Roman" w:eastAsia="Times New Roman" w:hAnsi="Times New Roman" w:cs="Times New Roman"/>
          <w:sz w:val="24"/>
          <w:szCs w:val="24"/>
          <w:highlight w:val="white"/>
        </w:rPr>
        <w:t>used for drinking and other domestic purposes such as cleaning, cooking</w:t>
      </w:r>
      <w:r w:rsidR="007B3DEC" w:rsidRPr="00D13CC5">
        <w:rPr>
          <w:rFonts w:ascii="Times New Roman" w:eastAsia="Times New Roman" w:hAnsi="Times New Roman" w:cs="Times New Roman"/>
          <w:sz w:val="24"/>
          <w:szCs w:val="24"/>
          <w:highlight w:val="white"/>
        </w:rPr>
        <w:t>,</w:t>
      </w:r>
      <w:r w:rsidR="005251CC" w:rsidRPr="00D13CC5">
        <w:rPr>
          <w:rFonts w:ascii="Times New Roman" w:eastAsia="Times New Roman" w:hAnsi="Times New Roman" w:cs="Times New Roman"/>
          <w:sz w:val="24"/>
          <w:szCs w:val="24"/>
          <w:highlight w:val="white"/>
        </w:rPr>
        <w:t xml:space="preserve"> and washing </w:t>
      </w:r>
      <w:r w:rsidR="0055423F" w:rsidRPr="00D13CC5">
        <w:rPr>
          <w:rFonts w:ascii="Times New Roman" w:eastAsia="Times New Roman" w:hAnsi="Times New Roman" w:cs="Times New Roman"/>
          <w:sz w:val="24"/>
          <w:szCs w:val="24"/>
          <w:highlight w:val="white"/>
        </w:rPr>
        <w:t>situated in selected student hostels within the University environ</w:t>
      </w:r>
      <w:r w:rsidR="0055423F" w:rsidRPr="00D13CC5">
        <w:rPr>
          <w:rFonts w:ascii="Times New Roman" w:eastAsia="Times New Roman" w:hAnsi="Times New Roman" w:cs="Times New Roman"/>
          <w:sz w:val="24"/>
          <w:szCs w:val="24"/>
          <w:highlight w:val="white"/>
        </w:rPr>
        <w:lastRenderedPageBreak/>
        <w:t xml:space="preserve">ment </w:t>
      </w:r>
      <w:r w:rsidRPr="00D13CC5">
        <w:rPr>
          <w:rFonts w:ascii="Times New Roman" w:eastAsia="Times New Roman" w:hAnsi="Times New Roman" w:cs="Times New Roman"/>
          <w:sz w:val="24"/>
          <w:szCs w:val="24"/>
          <w:highlight w:val="white"/>
        </w:rPr>
        <w:t xml:space="preserve">were randomly selected for the study. </w:t>
      </w:r>
      <w:r w:rsidR="006A7DC9" w:rsidRPr="00D13CC5">
        <w:rPr>
          <w:rFonts w:ascii="Times New Roman" w:eastAsia="Times New Roman" w:hAnsi="Times New Roman" w:cs="Times New Roman"/>
          <w:sz w:val="24"/>
          <w:szCs w:val="24"/>
          <w:highlight w:val="white"/>
        </w:rPr>
        <w:t xml:space="preserve">Water samples </w:t>
      </w:r>
      <w:r w:rsidR="0055423F" w:rsidRPr="00D13CC5">
        <w:rPr>
          <w:rFonts w:ascii="Times New Roman" w:eastAsia="Times New Roman" w:hAnsi="Times New Roman" w:cs="Times New Roman"/>
          <w:sz w:val="24"/>
          <w:szCs w:val="24"/>
          <w:highlight w:val="white"/>
        </w:rPr>
        <w:t xml:space="preserve">for the physicochemical and bacteriological analysis </w:t>
      </w:r>
      <w:r w:rsidR="006A7DC9" w:rsidRPr="00D13CC5">
        <w:rPr>
          <w:rFonts w:ascii="Times New Roman" w:eastAsia="Times New Roman" w:hAnsi="Times New Roman" w:cs="Times New Roman"/>
          <w:sz w:val="24"/>
          <w:szCs w:val="24"/>
          <w:highlight w:val="white"/>
        </w:rPr>
        <w:t xml:space="preserve">were collected </w:t>
      </w:r>
      <w:r w:rsidRPr="00D13CC5">
        <w:rPr>
          <w:rFonts w:ascii="Times New Roman" w:eastAsia="Times New Roman" w:hAnsi="Times New Roman" w:cs="Times New Roman"/>
          <w:sz w:val="24"/>
          <w:szCs w:val="24"/>
          <w:highlight w:val="white"/>
        </w:rPr>
        <w:t xml:space="preserve">aseptically from the </w:t>
      </w:r>
      <w:r w:rsidR="00F45EAA" w:rsidRPr="00D13CC5">
        <w:rPr>
          <w:rFonts w:ascii="Times New Roman" w:eastAsia="Times New Roman" w:hAnsi="Times New Roman" w:cs="Times New Roman"/>
          <w:sz w:val="24"/>
          <w:szCs w:val="24"/>
          <w:highlight w:val="white"/>
        </w:rPr>
        <w:t xml:space="preserve">different </w:t>
      </w:r>
      <w:r w:rsidR="007B3DEC" w:rsidRPr="00D13CC5">
        <w:rPr>
          <w:rFonts w:ascii="Times New Roman" w:eastAsia="Times New Roman" w:hAnsi="Times New Roman" w:cs="Times New Roman"/>
          <w:sz w:val="24"/>
          <w:szCs w:val="24"/>
          <w:highlight w:val="white"/>
        </w:rPr>
        <w:t>boreholes</w:t>
      </w:r>
      <w:r w:rsidR="0055423F" w:rsidRPr="00D13CC5">
        <w:rPr>
          <w:rFonts w:ascii="Times New Roman" w:eastAsia="Times New Roman" w:hAnsi="Times New Roman" w:cs="Times New Roman"/>
          <w:sz w:val="24"/>
          <w:szCs w:val="24"/>
          <w:highlight w:val="white"/>
        </w:rPr>
        <w:t>.</w:t>
      </w:r>
      <w:r w:rsidR="00807B16" w:rsidRPr="00D13CC5">
        <w:rPr>
          <w:rFonts w:ascii="Times New Roman" w:eastAsia="Times New Roman" w:hAnsi="Times New Roman" w:cs="Times New Roman"/>
          <w:sz w:val="24"/>
          <w:szCs w:val="24"/>
          <w:highlight w:val="white"/>
        </w:rPr>
        <w:t xml:space="preserve"> </w:t>
      </w:r>
      <w:r w:rsidR="003B2996" w:rsidRPr="00D13CC5">
        <w:rPr>
          <w:rFonts w:ascii="Times New Roman" w:eastAsia="Times New Roman" w:hAnsi="Times New Roman" w:cs="Times New Roman"/>
          <w:sz w:val="24"/>
          <w:szCs w:val="24"/>
          <w:highlight w:val="white"/>
        </w:rPr>
        <w:t>The t</w:t>
      </w:r>
      <w:r w:rsidR="00807B16" w:rsidRPr="00D13CC5">
        <w:rPr>
          <w:rFonts w:ascii="Times New Roman" w:eastAsia="Times New Roman" w:hAnsi="Times New Roman" w:cs="Times New Roman"/>
          <w:sz w:val="24"/>
          <w:szCs w:val="24"/>
          <w:highlight w:val="white"/>
        </w:rPr>
        <w:t xml:space="preserve">ap was </w:t>
      </w:r>
      <w:r w:rsidR="005251CC" w:rsidRPr="00D13CC5">
        <w:rPr>
          <w:rFonts w:ascii="Times New Roman" w:eastAsia="Times New Roman" w:hAnsi="Times New Roman" w:cs="Times New Roman"/>
          <w:sz w:val="24"/>
          <w:szCs w:val="24"/>
          <w:highlight w:val="white"/>
        </w:rPr>
        <w:t>allowed to run for about 3</w:t>
      </w:r>
      <w:r w:rsidR="00C7788D" w:rsidRPr="00D13CC5">
        <w:rPr>
          <w:rFonts w:ascii="Times New Roman" w:eastAsia="Times New Roman" w:hAnsi="Times New Roman" w:cs="Times New Roman"/>
          <w:sz w:val="24"/>
          <w:szCs w:val="24"/>
          <w:highlight w:val="white"/>
        </w:rPr>
        <w:t xml:space="preserve"> </w:t>
      </w:r>
      <w:r w:rsidR="003B2996" w:rsidRPr="00D13CC5">
        <w:rPr>
          <w:rFonts w:ascii="Times New Roman" w:eastAsia="Times New Roman" w:hAnsi="Times New Roman" w:cs="Times New Roman"/>
          <w:sz w:val="24"/>
          <w:szCs w:val="24"/>
          <w:highlight w:val="white"/>
        </w:rPr>
        <w:t>minutes before water samples were collected with 100</w:t>
      </w:r>
      <w:r w:rsidR="005251CC" w:rsidRPr="00D13CC5">
        <w:rPr>
          <w:rFonts w:ascii="Times New Roman" w:eastAsia="Times New Roman" w:hAnsi="Times New Roman" w:cs="Times New Roman"/>
          <w:sz w:val="24"/>
          <w:szCs w:val="24"/>
          <w:highlight w:val="white"/>
        </w:rPr>
        <w:t>0</w:t>
      </w:r>
      <w:r w:rsidR="0055423F" w:rsidRPr="00D13CC5">
        <w:rPr>
          <w:rFonts w:ascii="Times New Roman" w:eastAsia="Times New Roman" w:hAnsi="Times New Roman" w:cs="Times New Roman"/>
          <w:sz w:val="24"/>
          <w:szCs w:val="24"/>
          <w:highlight w:val="white"/>
        </w:rPr>
        <w:t xml:space="preserve">ml sterile containers to allow for </w:t>
      </w:r>
      <w:r w:rsidR="002A05BE" w:rsidRPr="00D13CC5">
        <w:rPr>
          <w:rFonts w:ascii="Times New Roman" w:eastAsia="Times New Roman" w:hAnsi="Times New Roman" w:cs="Times New Roman"/>
          <w:sz w:val="24"/>
          <w:szCs w:val="24"/>
          <w:highlight w:val="white"/>
        </w:rPr>
        <w:t xml:space="preserve">the </w:t>
      </w:r>
      <w:r w:rsidR="0055423F" w:rsidRPr="00D13CC5">
        <w:rPr>
          <w:rFonts w:ascii="Times New Roman" w:eastAsia="Times New Roman" w:hAnsi="Times New Roman" w:cs="Times New Roman"/>
          <w:sz w:val="24"/>
          <w:szCs w:val="24"/>
          <w:highlight w:val="white"/>
        </w:rPr>
        <w:t>discharge of any particle attached to the nozzle.</w:t>
      </w:r>
      <w:r w:rsidR="003B2996"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The samples were</w:t>
      </w:r>
      <w:r w:rsidR="003B2996" w:rsidRPr="00D13CC5">
        <w:rPr>
          <w:rFonts w:ascii="Times New Roman" w:eastAsia="Times New Roman" w:hAnsi="Times New Roman" w:cs="Times New Roman"/>
          <w:sz w:val="24"/>
          <w:szCs w:val="24"/>
          <w:highlight w:val="white"/>
        </w:rPr>
        <w:t xml:space="preserve"> carefully </w:t>
      </w:r>
      <w:r w:rsidR="007B3DEC" w:rsidRPr="00D13CC5">
        <w:rPr>
          <w:rFonts w:ascii="Times New Roman" w:eastAsia="Times New Roman" w:hAnsi="Times New Roman" w:cs="Times New Roman"/>
          <w:sz w:val="24"/>
          <w:szCs w:val="24"/>
          <w:highlight w:val="white"/>
        </w:rPr>
        <w:t>labeled</w:t>
      </w:r>
      <w:r w:rsidR="003B2996" w:rsidRPr="00D13CC5">
        <w:rPr>
          <w:rFonts w:ascii="Times New Roman" w:eastAsia="Times New Roman" w:hAnsi="Times New Roman" w:cs="Times New Roman"/>
          <w:sz w:val="24"/>
          <w:szCs w:val="24"/>
          <w:highlight w:val="white"/>
        </w:rPr>
        <w:t xml:space="preserve">, packed in ice </w:t>
      </w:r>
      <w:r w:rsidR="007B3DEC" w:rsidRPr="00D13CC5">
        <w:rPr>
          <w:rFonts w:ascii="Times New Roman" w:eastAsia="Times New Roman" w:hAnsi="Times New Roman" w:cs="Times New Roman"/>
          <w:sz w:val="24"/>
          <w:szCs w:val="24"/>
          <w:highlight w:val="white"/>
        </w:rPr>
        <w:t>packs,</w:t>
      </w:r>
      <w:r w:rsidR="003B2996" w:rsidRPr="00D13CC5">
        <w:rPr>
          <w:rFonts w:ascii="Times New Roman" w:eastAsia="Times New Roman" w:hAnsi="Times New Roman" w:cs="Times New Roman"/>
          <w:sz w:val="24"/>
          <w:szCs w:val="24"/>
          <w:highlight w:val="white"/>
        </w:rPr>
        <w:t xml:space="preserve"> </w:t>
      </w:r>
      <w:r w:rsidR="00761841" w:rsidRPr="00D13CC5">
        <w:rPr>
          <w:rFonts w:ascii="Times New Roman" w:eastAsia="Times New Roman" w:hAnsi="Times New Roman" w:cs="Times New Roman"/>
          <w:sz w:val="24"/>
          <w:szCs w:val="24"/>
          <w:highlight w:val="white"/>
        </w:rPr>
        <w:t>and transported</w:t>
      </w:r>
      <w:r w:rsidR="003B2996" w:rsidRPr="00D13CC5">
        <w:rPr>
          <w:rFonts w:ascii="Times New Roman" w:eastAsia="Times New Roman" w:hAnsi="Times New Roman" w:cs="Times New Roman"/>
          <w:sz w:val="24"/>
          <w:szCs w:val="24"/>
          <w:highlight w:val="white"/>
        </w:rPr>
        <w:t xml:space="preserve"> to </w:t>
      </w:r>
      <w:r w:rsidR="00761841" w:rsidRPr="00D13CC5">
        <w:rPr>
          <w:rFonts w:ascii="Times New Roman" w:eastAsia="Times New Roman" w:hAnsi="Times New Roman" w:cs="Times New Roman"/>
          <w:sz w:val="24"/>
          <w:szCs w:val="24"/>
          <w:highlight w:val="white"/>
        </w:rPr>
        <w:t>the laboratory</w:t>
      </w:r>
      <w:r w:rsidR="00F45EAA" w:rsidRPr="00D13CC5">
        <w:rPr>
          <w:rFonts w:ascii="Times New Roman" w:eastAsia="Times New Roman" w:hAnsi="Times New Roman" w:cs="Times New Roman"/>
          <w:sz w:val="24"/>
          <w:szCs w:val="24"/>
          <w:highlight w:val="white"/>
        </w:rPr>
        <w:t xml:space="preserve"> </w:t>
      </w:r>
      <w:r w:rsidR="003B2996" w:rsidRPr="00D13CC5">
        <w:rPr>
          <w:rFonts w:ascii="Times New Roman" w:eastAsia="Times New Roman" w:hAnsi="Times New Roman" w:cs="Times New Roman"/>
          <w:sz w:val="24"/>
          <w:szCs w:val="24"/>
          <w:highlight w:val="white"/>
        </w:rPr>
        <w:t>for analysis</w:t>
      </w:r>
      <w:r w:rsidR="00F45EAA" w:rsidRPr="00D13CC5">
        <w:rPr>
          <w:rFonts w:ascii="Times New Roman" w:eastAsia="Times New Roman" w:hAnsi="Times New Roman" w:cs="Times New Roman"/>
          <w:sz w:val="24"/>
          <w:szCs w:val="24"/>
          <w:highlight w:val="white"/>
        </w:rPr>
        <w:t>.</w:t>
      </w:r>
    </w:p>
    <w:p w14:paraId="63259263" w14:textId="77777777" w:rsidR="00317E2E" w:rsidRPr="00D13CC5" w:rsidRDefault="00317E2E" w:rsidP="00D13CC5">
      <w:pPr>
        <w:jc w:val="both"/>
        <w:rPr>
          <w:rFonts w:ascii="Times New Roman" w:eastAsia="Times New Roman" w:hAnsi="Times New Roman" w:cs="Times New Roman"/>
          <w:sz w:val="24"/>
          <w:szCs w:val="24"/>
          <w:highlight w:val="white"/>
        </w:rPr>
      </w:pPr>
    </w:p>
    <w:p w14:paraId="336DD288" w14:textId="77777777" w:rsidR="00DD75C0" w:rsidRPr="00D13CC5" w:rsidRDefault="00D13CC5" w:rsidP="00D13CC5">
      <w:pPr>
        <w:jc w:val="both"/>
        <w:rPr>
          <w:rFonts w:ascii="Times New Roman" w:hAnsi="Times New Roman" w:cs="Times New Roman"/>
          <w:sz w:val="24"/>
          <w:szCs w:val="24"/>
        </w:rPr>
      </w:pPr>
      <w:r>
        <w:rPr>
          <w:rFonts w:ascii="Times New Roman" w:eastAsia="Times New Roman" w:hAnsi="Times New Roman" w:cs="Times New Roman"/>
          <w:b/>
          <w:sz w:val="24"/>
          <w:szCs w:val="24"/>
          <w:highlight w:val="white"/>
        </w:rPr>
        <w:t xml:space="preserve">2.3 </w:t>
      </w:r>
      <w:r w:rsidR="00317E2E" w:rsidRPr="00D13CC5">
        <w:rPr>
          <w:rFonts w:ascii="Times New Roman" w:eastAsia="Times New Roman" w:hAnsi="Times New Roman" w:cs="Times New Roman"/>
          <w:b/>
          <w:sz w:val="24"/>
          <w:szCs w:val="24"/>
          <w:highlight w:val="white"/>
        </w:rPr>
        <w:t>Enumeration of t</w:t>
      </w:r>
      <w:r w:rsidR="005251CC" w:rsidRPr="00D13CC5">
        <w:rPr>
          <w:rFonts w:ascii="Times New Roman" w:eastAsia="Times New Roman" w:hAnsi="Times New Roman" w:cs="Times New Roman"/>
          <w:b/>
          <w:sz w:val="24"/>
          <w:szCs w:val="24"/>
          <w:highlight w:val="white"/>
        </w:rPr>
        <w:t>otal bacterial count</w:t>
      </w:r>
      <w:r w:rsidR="00544D3F" w:rsidRPr="00D13CC5">
        <w:rPr>
          <w:rFonts w:ascii="Times New Roman" w:hAnsi="Times New Roman" w:cs="Times New Roman"/>
          <w:sz w:val="24"/>
          <w:szCs w:val="24"/>
        </w:rPr>
        <w:t xml:space="preserve"> </w:t>
      </w:r>
    </w:p>
    <w:p w14:paraId="17327AD5" w14:textId="77777777" w:rsidR="00761841" w:rsidRPr="00D13CC5" w:rsidRDefault="00544D3F" w:rsidP="00D13CC5">
      <w:pPr>
        <w:jc w:val="both"/>
        <w:rPr>
          <w:rFonts w:ascii="Times New Roman" w:hAnsi="Times New Roman" w:cs="Times New Roman"/>
          <w:sz w:val="24"/>
          <w:szCs w:val="24"/>
        </w:rPr>
      </w:pPr>
      <w:r w:rsidRPr="00D13CC5">
        <w:rPr>
          <w:rFonts w:ascii="Times New Roman" w:hAnsi="Times New Roman" w:cs="Times New Roman"/>
          <w:sz w:val="24"/>
          <w:szCs w:val="24"/>
        </w:rPr>
        <w:t>The water samples that were collected from the borehol</w:t>
      </w:r>
      <w:r w:rsidR="00AA13A4" w:rsidRPr="00D13CC5">
        <w:rPr>
          <w:rFonts w:ascii="Times New Roman" w:hAnsi="Times New Roman" w:cs="Times New Roman"/>
          <w:sz w:val="24"/>
          <w:szCs w:val="24"/>
        </w:rPr>
        <w:t xml:space="preserve">es were homogenized by stirring </w:t>
      </w:r>
      <w:r w:rsidR="00F520CE" w:rsidRPr="00D13CC5">
        <w:rPr>
          <w:rFonts w:ascii="Times New Roman" w:hAnsi="Times New Roman" w:cs="Times New Roman"/>
          <w:sz w:val="24"/>
          <w:szCs w:val="24"/>
        </w:rPr>
        <w:t xml:space="preserve">to form </w:t>
      </w:r>
      <w:r w:rsidR="00C47265" w:rsidRPr="00D13CC5">
        <w:rPr>
          <w:rFonts w:ascii="Times New Roman" w:hAnsi="Times New Roman" w:cs="Times New Roman"/>
          <w:sz w:val="24"/>
          <w:szCs w:val="24"/>
        </w:rPr>
        <w:t xml:space="preserve">a </w:t>
      </w:r>
      <w:r w:rsidR="00F520CE" w:rsidRPr="00D13CC5">
        <w:rPr>
          <w:rFonts w:ascii="Times New Roman" w:hAnsi="Times New Roman" w:cs="Times New Roman"/>
          <w:sz w:val="24"/>
          <w:szCs w:val="24"/>
        </w:rPr>
        <w:t xml:space="preserve">composite sample. </w:t>
      </w:r>
      <w:r w:rsidRPr="00D13CC5">
        <w:rPr>
          <w:rFonts w:ascii="Times New Roman" w:hAnsi="Times New Roman" w:cs="Times New Roman"/>
          <w:sz w:val="24"/>
          <w:szCs w:val="24"/>
        </w:rPr>
        <w:t xml:space="preserve">The bacterial load of the </w:t>
      </w:r>
      <w:r w:rsidR="003D5034" w:rsidRPr="00D13CC5">
        <w:rPr>
          <w:rFonts w:ascii="Times New Roman" w:hAnsi="Times New Roman" w:cs="Times New Roman"/>
          <w:sz w:val="24"/>
          <w:szCs w:val="24"/>
        </w:rPr>
        <w:t>borehol</w:t>
      </w:r>
      <w:r w:rsidR="00F35FFD" w:rsidRPr="00D13CC5">
        <w:rPr>
          <w:rFonts w:ascii="Times New Roman" w:hAnsi="Times New Roman" w:cs="Times New Roman"/>
          <w:sz w:val="24"/>
          <w:szCs w:val="24"/>
        </w:rPr>
        <w:t xml:space="preserve">e </w:t>
      </w:r>
      <w:r w:rsidRPr="00D13CC5">
        <w:rPr>
          <w:rFonts w:ascii="Times New Roman" w:hAnsi="Times New Roman" w:cs="Times New Roman"/>
          <w:sz w:val="24"/>
          <w:szCs w:val="24"/>
        </w:rPr>
        <w:t xml:space="preserve">water samples </w:t>
      </w:r>
      <w:r w:rsidR="00DD75C0" w:rsidRPr="00D13CC5">
        <w:rPr>
          <w:rFonts w:ascii="Times New Roman" w:hAnsi="Times New Roman" w:cs="Times New Roman"/>
          <w:sz w:val="24"/>
          <w:szCs w:val="24"/>
        </w:rPr>
        <w:t>was</w:t>
      </w:r>
      <w:r w:rsidRPr="00D13CC5">
        <w:rPr>
          <w:rFonts w:ascii="Times New Roman" w:hAnsi="Times New Roman" w:cs="Times New Roman"/>
          <w:sz w:val="24"/>
          <w:szCs w:val="24"/>
        </w:rPr>
        <w:t xml:space="preserve"> determined by</w:t>
      </w:r>
      <w:r w:rsidR="007B3DEC" w:rsidRPr="00D13CC5">
        <w:rPr>
          <w:rFonts w:ascii="Times New Roman" w:hAnsi="Times New Roman" w:cs="Times New Roman"/>
          <w:sz w:val="24"/>
          <w:szCs w:val="24"/>
        </w:rPr>
        <w:t xml:space="preserve"> a</w:t>
      </w:r>
      <w:r w:rsidR="00CC189E">
        <w:rPr>
          <w:rFonts w:ascii="Times New Roman" w:hAnsi="Times New Roman" w:cs="Times New Roman"/>
          <w:sz w:val="24"/>
          <w:szCs w:val="24"/>
        </w:rPr>
        <w:t xml:space="preserve">dopting the method of </w:t>
      </w:r>
      <w:r w:rsidR="00F520CE" w:rsidRPr="00D13CC5">
        <w:rPr>
          <w:rFonts w:ascii="Times New Roman" w:hAnsi="Times New Roman" w:cs="Times New Roman"/>
          <w:sz w:val="24"/>
          <w:szCs w:val="24"/>
        </w:rPr>
        <w:t>(</w:t>
      </w:r>
      <w:r w:rsidR="0004442B">
        <w:rPr>
          <w:rFonts w:ascii="Times New Roman" w:eastAsia="Times New Roman" w:hAnsi="Times New Roman" w:cs="Times New Roman"/>
          <w:sz w:val="24"/>
          <w:szCs w:val="24"/>
        </w:rPr>
        <w:t xml:space="preserve">Agbabiaka, and Sule </w:t>
      </w:r>
      <w:r w:rsidR="0004442B" w:rsidRPr="00EF79BE">
        <w:rPr>
          <w:rFonts w:ascii="Times New Roman" w:eastAsia="Times New Roman" w:hAnsi="Times New Roman" w:cs="Times New Roman"/>
          <w:sz w:val="24"/>
          <w:szCs w:val="24"/>
        </w:rPr>
        <w:t>2010).</w:t>
      </w:r>
      <w:r w:rsidR="00F520CE" w:rsidRPr="00D13CC5">
        <w:rPr>
          <w:rFonts w:ascii="Times New Roman" w:hAnsi="Times New Roman" w:cs="Times New Roman"/>
          <w:sz w:val="24"/>
          <w:szCs w:val="24"/>
        </w:rPr>
        <w:t>)</w:t>
      </w:r>
      <w:r w:rsidRPr="00D13CC5">
        <w:rPr>
          <w:rFonts w:ascii="Times New Roman" w:hAnsi="Times New Roman" w:cs="Times New Roman"/>
          <w:sz w:val="24"/>
          <w:szCs w:val="24"/>
        </w:rPr>
        <w:t>.</w:t>
      </w:r>
      <w:r w:rsidR="00F520CE" w:rsidRPr="00D13CC5">
        <w:rPr>
          <w:rFonts w:ascii="Times New Roman" w:hAnsi="Times New Roman" w:cs="Times New Roman"/>
          <w:sz w:val="24"/>
          <w:szCs w:val="24"/>
        </w:rPr>
        <w:t xml:space="preserve"> Tenfold serial dilution was carried out </w:t>
      </w:r>
      <w:r w:rsidR="00C47265" w:rsidRPr="00D13CC5">
        <w:rPr>
          <w:rFonts w:ascii="Times New Roman" w:hAnsi="Times New Roman" w:cs="Times New Roman"/>
          <w:sz w:val="24"/>
          <w:szCs w:val="24"/>
        </w:rPr>
        <w:t>to</w:t>
      </w:r>
      <w:r w:rsidR="00F520CE" w:rsidRPr="00D13CC5">
        <w:rPr>
          <w:rFonts w:ascii="Times New Roman" w:hAnsi="Times New Roman" w:cs="Times New Roman"/>
          <w:sz w:val="24"/>
          <w:szCs w:val="24"/>
        </w:rPr>
        <w:t xml:space="preserve"> determine the total bacterial count. </w:t>
      </w:r>
      <w:r w:rsidR="00565FE0" w:rsidRPr="00D13CC5">
        <w:rPr>
          <w:rFonts w:ascii="Times New Roman" w:eastAsia="Times New Roman" w:hAnsi="Times New Roman" w:cs="Times New Roman"/>
          <w:b/>
          <w:sz w:val="24"/>
          <w:szCs w:val="24"/>
        </w:rPr>
        <w:t xml:space="preserve"> </w:t>
      </w:r>
      <w:r w:rsidR="00F520CE" w:rsidRPr="00D13CC5">
        <w:rPr>
          <w:rFonts w:ascii="Times New Roman" w:eastAsia="Times New Roman" w:hAnsi="Times New Roman" w:cs="Times New Roman"/>
          <w:sz w:val="24"/>
          <w:szCs w:val="24"/>
        </w:rPr>
        <w:t xml:space="preserve">The nutrient agar for the isolation of bacteria was prepared according to </w:t>
      </w:r>
      <w:r w:rsidR="00C47265" w:rsidRPr="00D13CC5">
        <w:rPr>
          <w:rFonts w:ascii="Times New Roman" w:eastAsia="Times New Roman" w:hAnsi="Times New Roman" w:cs="Times New Roman"/>
          <w:sz w:val="24"/>
          <w:szCs w:val="24"/>
        </w:rPr>
        <w:t xml:space="preserve">the </w:t>
      </w:r>
      <w:r w:rsidR="00EC3AB6" w:rsidRPr="00D13CC5">
        <w:rPr>
          <w:rFonts w:ascii="Times New Roman" w:eastAsia="Times New Roman" w:hAnsi="Times New Roman" w:cs="Times New Roman"/>
          <w:sz w:val="24"/>
          <w:szCs w:val="24"/>
        </w:rPr>
        <w:t>manufacturer’s</w:t>
      </w:r>
      <w:r w:rsidR="00F520CE" w:rsidRPr="00D13CC5">
        <w:rPr>
          <w:rFonts w:ascii="Times New Roman" w:eastAsia="Times New Roman" w:hAnsi="Times New Roman" w:cs="Times New Roman"/>
          <w:sz w:val="24"/>
          <w:szCs w:val="24"/>
        </w:rPr>
        <w:t xml:space="preserve"> instruction and sterilized by 1210c at 15psi for </w:t>
      </w:r>
      <w:r w:rsidR="00C47265" w:rsidRPr="00D13CC5">
        <w:rPr>
          <w:rFonts w:ascii="Times New Roman" w:eastAsia="Times New Roman" w:hAnsi="Times New Roman" w:cs="Times New Roman"/>
          <w:sz w:val="24"/>
          <w:szCs w:val="24"/>
        </w:rPr>
        <w:t>15 minutes</w:t>
      </w:r>
      <w:r w:rsidR="00F520CE" w:rsidRPr="00D13CC5">
        <w:rPr>
          <w:rFonts w:ascii="Times New Roman" w:eastAsia="Times New Roman" w:hAnsi="Times New Roman" w:cs="Times New Roman"/>
          <w:sz w:val="24"/>
          <w:szCs w:val="24"/>
        </w:rPr>
        <w:t xml:space="preserve"> using the autoclave.</w:t>
      </w:r>
      <w:r w:rsidR="00F520CE" w:rsidRPr="00D13CC5">
        <w:rPr>
          <w:rFonts w:ascii="Times New Roman" w:eastAsia="Times New Roman" w:hAnsi="Times New Roman" w:cs="Times New Roman"/>
          <w:b/>
          <w:sz w:val="24"/>
          <w:szCs w:val="24"/>
        </w:rPr>
        <w:t xml:space="preserve"> </w:t>
      </w:r>
      <w:r w:rsidRPr="00D13CC5">
        <w:rPr>
          <w:rFonts w:ascii="Times New Roman" w:hAnsi="Times New Roman" w:cs="Times New Roman"/>
          <w:sz w:val="24"/>
          <w:szCs w:val="24"/>
        </w:rPr>
        <w:t xml:space="preserve">For total coliform, the plates were incubated at 37ºC for 48 </w:t>
      </w:r>
      <w:r w:rsidR="003D5034" w:rsidRPr="00D13CC5">
        <w:rPr>
          <w:rFonts w:ascii="Times New Roman" w:hAnsi="Times New Roman" w:cs="Times New Roman"/>
          <w:sz w:val="24"/>
          <w:szCs w:val="24"/>
        </w:rPr>
        <w:t>hours</w:t>
      </w:r>
      <w:r w:rsidRPr="00D13CC5">
        <w:rPr>
          <w:rFonts w:ascii="Times New Roman" w:hAnsi="Times New Roman" w:cs="Times New Roman"/>
          <w:sz w:val="24"/>
          <w:szCs w:val="24"/>
        </w:rPr>
        <w:t xml:space="preserve"> using </w:t>
      </w:r>
      <w:r w:rsidR="00A73B2D" w:rsidRPr="00D13CC5">
        <w:rPr>
          <w:rFonts w:ascii="Times New Roman" w:hAnsi="Times New Roman" w:cs="Times New Roman"/>
          <w:sz w:val="24"/>
          <w:szCs w:val="24"/>
        </w:rPr>
        <w:t xml:space="preserve">chromocult coliform agar which was prepared following </w:t>
      </w:r>
      <w:r w:rsidR="007B3DEC" w:rsidRPr="00D13CC5">
        <w:rPr>
          <w:rFonts w:ascii="Times New Roman" w:hAnsi="Times New Roman" w:cs="Times New Roman"/>
          <w:sz w:val="24"/>
          <w:szCs w:val="24"/>
        </w:rPr>
        <w:t>the manufacturer's</w:t>
      </w:r>
      <w:r w:rsidR="00A73B2D" w:rsidRPr="00D13CC5">
        <w:rPr>
          <w:rFonts w:ascii="Times New Roman" w:hAnsi="Times New Roman" w:cs="Times New Roman"/>
          <w:sz w:val="24"/>
          <w:szCs w:val="24"/>
        </w:rPr>
        <w:t xml:space="preserve"> </w:t>
      </w:r>
      <w:r w:rsidR="007B3DEC" w:rsidRPr="00D13CC5">
        <w:rPr>
          <w:rFonts w:ascii="Times New Roman" w:hAnsi="Times New Roman" w:cs="Times New Roman"/>
          <w:sz w:val="24"/>
          <w:szCs w:val="24"/>
        </w:rPr>
        <w:t>instructions</w:t>
      </w:r>
      <w:r w:rsidRPr="00D13CC5">
        <w:rPr>
          <w:rFonts w:ascii="Times New Roman" w:hAnsi="Times New Roman" w:cs="Times New Roman"/>
          <w:sz w:val="24"/>
          <w:szCs w:val="24"/>
        </w:rPr>
        <w:t xml:space="preserve">. After incubation, </w:t>
      </w:r>
      <w:r w:rsidR="003D5034" w:rsidRPr="00D13CC5">
        <w:rPr>
          <w:rFonts w:ascii="Times New Roman" w:hAnsi="Times New Roman" w:cs="Times New Roman"/>
          <w:sz w:val="24"/>
          <w:szCs w:val="24"/>
        </w:rPr>
        <w:t xml:space="preserve">the </w:t>
      </w:r>
      <w:r w:rsidRPr="00D13CC5">
        <w:rPr>
          <w:rFonts w:ascii="Times New Roman" w:hAnsi="Times New Roman" w:cs="Times New Roman"/>
          <w:sz w:val="24"/>
          <w:szCs w:val="24"/>
        </w:rPr>
        <w:t xml:space="preserve">number of bacterial colonies </w:t>
      </w:r>
      <w:r w:rsidR="00C47265" w:rsidRPr="00D13CC5">
        <w:rPr>
          <w:rFonts w:ascii="Times New Roman" w:hAnsi="Times New Roman" w:cs="Times New Roman"/>
          <w:sz w:val="24"/>
          <w:szCs w:val="24"/>
        </w:rPr>
        <w:t>was</w:t>
      </w:r>
      <w:r w:rsidRPr="00D13CC5">
        <w:rPr>
          <w:rFonts w:ascii="Times New Roman" w:hAnsi="Times New Roman" w:cs="Times New Roman"/>
          <w:sz w:val="24"/>
          <w:szCs w:val="24"/>
        </w:rPr>
        <w:t xml:space="preserve"> counted and expressed as </w:t>
      </w:r>
      <w:r w:rsidR="008B4DC0" w:rsidRPr="00D13CC5">
        <w:rPr>
          <w:rFonts w:ascii="Times New Roman" w:hAnsi="Times New Roman" w:cs="Times New Roman"/>
          <w:sz w:val="24"/>
          <w:szCs w:val="24"/>
        </w:rPr>
        <w:t>colony-forming</w:t>
      </w:r>
      <w:r w:rsidR="008468F5" w:rsidRPr="00D13CC5">
        <w:rPr>
          <w:rFonts w:ascii="Times New Roman" w:hAnsi="Times New Roman" w:cs="Times New Roman"/>
          <w:sz w:val="24"/>
          <w:szCs w:val="24"/>
        </w:rPr>
        <w:t xml:space="preserve"> units (CFU) per 100 ml using the formula</w:t>
      </w:r>
      <w:r w:rsidR="00317E2E" w:rsidRPr="00D13CC5">
        <w:rPr>
          <w:rFonts w:ascii="Times New Roman" w:hAnsi="Times New Roman" w:cs="Times New Roman"/>
          <w:sz w:val="24"/>
          <w:szCs w:val="24"/>
        </w:rPr>
        <w:t>;</w:t>
      </w:r>
    </w:p>
    <w:p w14:paraId="069F058A" w14:textId="77777777" w:rsidR="008468F5" w:rsidRPr="00D13CC5" w:rsidRDefault="00317E2E" w:rsidP="00D13CC5">
      <w:pPr>
        <w:jc w:val="both"/>
        <w:rPr>
          <w:rFonts w:ascii="Times New Roman" w:hAnsi="Times New Roman" w:cs="Times New Roman"/>
          <w:sz w:val="24"/>
          <w:szCs w:val="24"/>
        </w:rPr>
      </w:pPr>
      <w:r w:rsidRPr="00D13CC5">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7E5BE4BB" wp14:editId="2662C708">
                <wp:simplePos x="0" y="0"/>
                <wp:positionH relativeFrom="column">
                  <wp:posOffset>1533525</wp:posOffset>
                </wp:positionH>
                <wp:positionV relativeFrom="paragraph">
                  <wp:posOffset>191770</wp:posOffset>
                </wp:positionV>
                <wp:extent cx="29908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9908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4574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15.1pt" to="356.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fY4AEAABcEAAAOAAAAZHJzL2Uyb0RvYy54bWysU01v2zAMvQ/YfxB0X+wE6NAYcXpI0V6G&#10;LVi33VWZigXoC5QWO/9+lJw4zXbasIsgUuQj3yO1eRitYUfAqL1r+XJRcwZO+k67Q8u/f3v6cM9Z&#10;TMJ1wngHLT9B5A/b9+82Q2hg5XtvOkBGIC42Q2h5n1JoqirKHqyICx/A0aPyaEUiEw9Vh2IgdGuq&#10;VV1/rAaPXUAvIUbyPk6PfFvwlQKZvigVITHTcuotlRPL+ZrParsRzQFF6LU8tyH+oQsrtKOiM9Sj&#10;SIL9RP0HlNUSffQqLaS3lVdKSygciM2y/o3NSy8CFC4kTgyzTPH/wcrPxz0y3bV8xZkTlkb0klDo&#10;Q5/YzjtHAnpkq6zTEGJD4Tu3x7MVwx4z6VGhZcro8INWoMhAxNhYVD7NKsOYmCTnar2u7+9oGPLy&#10;Vk0QGSpgTM/gLcuXlhvtsgCiEcdPMVFZCr2EZLdxbKCa65rwsh290d2TNqYYeYlgZ5AdBY0/jctM&#10;gxDeRJFlHDkzuYlOuaWTgQn/KyiSh9qeiJXFvGIKKcGlC65xFJ3TFHUwJ547u23mNvEcn1OhLO3f&#10;JM8ZpbJ3aU622nmcdLmtfpVCTfEXBSbeWYJX353KoIs0tH1FufNPyev91i7p1/+8/QUAAP//AwBQ&#10;SwMEFAAGAAgAAAAhAMCFZ1PcAAAACQEAAA8AAABkcnMvZG93bnJldi54bWxMj8tOw0AMRfdI/MPI&#10;SOzoJOHRKmRSARISILpo6Qc4GZNEzXiizLQJf48RC1j6+uj6uFjPrlcnGkPn2UC6SEAR19523BjY&#10;fzxfrUCFiGyx90wGvijAujw/KzC3fuItnXaxUVLCIUcDbYxDrnWoW3IYFn4glt2nHx1GGcdG2xEn&#10;KXe9zpLkTjvsWC60ONBTS/Vhd3QG6tfNcnPwNFXa+vj2Yrfv+Ngac3kxP9yDijTHPxh+9EUdSnGq&#10;/JFtUL2B7Ca9FdTAdZKBEmCZZhJUv4EuC/3/g/IbAAD//wMAUEsBAi0AFAAGAAgAAAAhALaDOJL+&#10;AAAA4QEAABMAAAAAAAAAAAAAAAAAAAAAAFtDb250ZW50X1R5cGVzXS54bWxQSwECLQAUAAYACAAA&#10;ACEAOP0h/9YAAACUAQAACwAAAAAAAAAAAAAAAAAvAQAAX3JlbHMvLnJlbHNQSwECLQAUAAYACAAA&#10;ACEA6RDX2OABAAAXBAAADgAAAAAAAAAAAAAAAAAuAgAAZHJzL2Uyb0RvYy54bWxQSwECLQAUAAYA&#10;CAAAACEAwIVnU9wAAAAJAQAADwAAAAAAAAAAAAAAAAA6BAAAZHJzL2Rvd25yZXYueG1sUEsFBgAA&#10;AAAEAAQA8wAAAEMFAAAAAA==&#10;" strokecolor="black [3213]" strokeweight="1.5pt">
                <v:stroke joinstyle="miter"/>
              </v:line>
            </w:pict>
          </mc:Fallback>
        </mc:AlternateContent>
      </w:r>
      <w:r w:rsidR="008468F5" w:rsidRPr="00D13CC5">
        <w:rPr>
          <w:rFonts w:ascii="Times New Roman" w:hAnsi="Times New Roman" w:cs="Times New Roman"/>
          <w:sz w:val="24"/>
          <w:szCs w:val="24"/>
        </w:rPr>
        <w:t>Colony forming unit/ml = Average number of colonies x Dilution factor</w:t>
      </w:r>
    </w:p>
    <w:p w14:paraId="1DA42F8A" w14:textId="77777777" w:rsidR="002270F3" w:rsidRPr="00D13CC5" w:rsidRDefault="002270F3" w:rsidP="00D13CC5">
      <w:pPr>
        <w:jc w:val="both"/>
        <w:rPr>
          <w:rFonts w:ascii="Times New Roman" w:eastAsia="Times New Roman" w:hAnsi="Times New Roman" w:cs="Times New Roman"/>
          <w:b/>
          <w:sz w:val="24"/>
          <w:szCs w:val="24"/>
          <w:highlight w:val="white"/>
        </w:rPr>
      </w:pPr>
      <w:r w:rsidRPr="00D13CC5">
        <w:rPr>
          <w:rFonts w:ascii="Times New Roman" w:hAnsi="Times New Roman" w:cs="Times New Roman"/>
          <w:sz w:val="24"/>
          <w:szCs w:val="24"/>
        </w:rPr>
        <w:tab/>
      </w:r>
      <w:r w:rsidRPr="00D13CC5">
        <w:rPr>
          <w:rFonts w:ascii="Times New Roman" w:hAnsi="Times New Roman" w:cs="Times New Roman"/>
          <w:sz w:val="24"/>
          <w:szCs w:val="24"/>
        </w:rPr>
        <w:tab/>
      </w:r>
      <w:r w:rsidRPr="00D13CC5">
        <w:rPr>
          <w:rFonts w:ascii="Times New Roman" w:hAnsi="Times New Roman" w:cs="Times New Roman"/>
          <w:sz w:val="24"/>
          <w:szCs w:val="24"/>
        </w:rPr>
        <w:tab/>
      </w:r>
      <w:r w:rsidRPr="00D13CC5">
        <w:rPr>
          <w:rFonts w:ascii="Times New Roman" w:hAnsi="Times New Roman" w:cs="Times New Roman"/>
          <w:sz w:val="24"/>
          <w:szCs w:val="24"/>
        </w:rPr>
        <w:tab/>
      </w:r>
      <w:r w:rsidRPr="00D13CC5">
        <w:rPr>
          <w:rFonts w:ascii="Times New Roman" w:hAnsi="Times New Roman" w:cs="Times New Roman"/>
          <w:sz w:val="24"/>
          <w:szCs w:val="24"/>
        </w:rPr>
        <w:tab/>
      </w:r>
      <w:r w:rsidR="00317E2E" w:rsidRPr="00D13CC5">
        <w:rPr>
          <w:rFonts w:ascii="Times New Roman" w:hAnsi="Times New Roman" w:cs="Times New Roman"/>
          <w:sz w:val="24"/>
          <w:szCs w:val="24"/>
        </w:rPr>
        <w:t xml:space="preserve">      </w:t>
      </w:r>
      <w:r w:rsidR="00A3288D" w:rsidRPr="00D13CC5">
        <w:rPr>
          <w:rFonts w:ascii="Times New Roman" w:hAnsi="Times New Roman" w:cs="Times New Roman"/>
          <w:sz w:val="24"/>
          <w:szCs w:val="24"/>
        </w:rPr>
        <w:t>Aliquot volume</w:t>
      </w:r>
    </w:p>
    <w:p w14:paraId="3EC081A5" w14:textId="77777777" w:rsidR="00D80305" w:rsidRPr="00D13CC5" w:rsidRDefault="00D80305" w:rsidP="00D13CC5">
      <w:pPr>
        <w:jc w:val="both"/>
        <w:rPr>
          <w:rFonts w:ascii="Times New Roman" w:hAnsi="Times New Roman" w:cs="Times New Roman"/>
          <w:b/>
          <w:sz w:val="24"/>
          <w:szCs w:val="24"/>
        </w:rPr>
      </w:pPr>
    </w:p>
    <w:p w14:paraId="7A3A7FD6" w14:textId="77777777" w:rsidR="00500F0F" w:rsidRPr="00D13CC5" w:rsidRDefault="00D13CC5" w:rsidP="00D13CC5">
      <w:pPr>
        <w:jc w:val="both"/>
        <w:rPr>
          <w:rFonts w:ascii="Times New Roman" w:hAnsi="Times New Roman" w:cs="Times New Roman"/>
          <w:b/>
          <w:sz w:val="24"/>
          <w:szCs w:val="24"/>
        </w:rPr>
      </w:pPr>
      <w:r>
        <w:rPr>
          <w:rFonts w:ascii="Times New Roman" w:hAnsi="Times New Roman" w:cs="Times New Roman"/>
          <w:b/>
          <w:sz w:val="24"/>
          <w:szCs w:val="24"/>
        </w:rPr>
        <w:t xml:space="preserve">2.3.1 </w:t>
      </w:r>
      <w:r w:rsidR="00500F0F" w:rsidRPr="00D13CC5">
        <w:rPr>
          <w:rFonts w:ascii="Times New Roman" w:hAnsi="Times New Roman" w:cs="Times New Roman"/>
          <w:b/>
          <w:sz w:val="24"/>
          <w:szCs w:val="24"/>
        </w:rPr>
        <w:t xml:space="preserve">Enumeration of total and faecal coliform </w:t>
      </w:r>
    </w:p>
    <w:p w14:paraId="31474056" w14:textId="77777777" w:rsidR="00500F0F" w:rsidRPr="00D13CC5" w:rsidRDefault="00500F0F" w:rsidP="00D13CC5">
      <w:pPr>
        <w:jc w:val="both"/>
        <w:rPr>
          <w:rFonts w:ascii="Times New Roman" w:hAnsi="Times New Roman" w:cs="Times New Roman"/>
          <w:sz w:val="24"/>
          <w:szCs w:val="24"/>
        </w:rPr>
      </w:pPr>
      <w:r w:rsidRPr="00D13CC5">
        <w:rPr>
          <w:rFonts w:ascii="Times New Roman" w:hAnsi="Times New Roman" w:cs="Times New Roman"/>
          <w:sz w:val="24"/>
          <w:szCs w:val="24"/>
        </w:rPr>
        <w:t>The total and faecal coliforms were enumerated using the standard membrane filtration method a</w:t>
      </w:r>
      <w:r w:rsidR="00CC189E">
        <w:rPr>
          <w:rFonts w:ascii="Times New Roman" w:hAnsi="Times New Roman" w:cs="Times New Roman"/>
          <w:sz w:val="24"/>
          <w:szCs w:val="24"/>
        </w:rPr>
        <w:t>s described by (12</w:t>
      </w:r>
      <w:r w:rsidRPr="00D13CC5">
        <w:rPr>
          <w:rFonts w:ascii="Times New Roman" w:hAnsi="Times New Roman" w:cs="Times New Roman"/>
          <w:sz w:val="24"/>
          <w:szCs w:val="24"/>
        </w:rPr>
        <w:t xml:space="preserve">). After filtration, the membrane filters were removed from the filtration </w:t>
      </w:r>
      <w:r w:rsidR="00D13CC5">
        <w:rPr>
          <w:rFonts w:ascii="Times New Roman" w:hAnsi="Times New Roman" w:cs="Times New Roman"/>
          <w:sz w:val="24"/>
          <w:szCs w:val="24"/>
        </w:rPr>
        <w:t>setup</w:t>
      </w:r>
      <w:r w:rsidRPr="00D13CC5">
        <w:rPr>
          <w:rFonts w:ascii="Times New Roman" w:hAnsi="Times New Roman" w:cs="Times New Roman"/>
          <w:sz w:val="24"/>
          <w:szCs w:val="24"/>
        </w:rPr>
        <w:t xml:space="preserve"> and transferred on MacConkey agar plates and incubated at </w:t>
      </w:r>
      <w:r w:rsidR="00F22A6A" w:rsidRPr="00D13CC5">
        <w:rPr>
          <w:rFonts w:ascii="Times New Roman" w:hAnsi="Times New Roman" w:cs="Times New Roman"/>
          <w:sz w:val="24"/>
          <w:szCs w:val="24"/>
        </w:rPr>
        <w:t>37</w:t>
      </w:r>
      <w:r w:rsidR="00F22A6A" w:rsidRPr="00D13CC5">
        <w:rPr>
          <w:rFonts w:ascii="Times New Roman" w:hAnsi="Times New Roman" w:cs="Times New Roman"/>
          <w:sz w:val="24"/>
          <w:szCs w:val="24"/>
          <w:vertAlign w:val="superscript"/>
        </w:rPr>
        <w:t>0</w:t>
      </w:r>
      <w:r w:rsidR="00F22A6A" w:rsidRPr="00D13CC5">
        <w:rPr>
          <w:rFonts w:ascii="Times New Roman" w:hAnsi="Times New Roman" w:cs="Times New Roman"/>
          <w:sz w:val="24"/>
          <w:szCs w:val="24"/>
        </w:rPr>
        <w:t>C</w:t>
      </w:r>
      <w:r w:rsidRPr="00D13CC5">
        <w:rPr>
          <w:rFonts w:ascii="Times New Roman" w:hAnsi="Times New Roman" w:cs="Times New Roman"/>
          <w:sz w:val="24"/>
          <w:szCs w:val="24"/>
        </w:rPr>
        <w:t xml:space="preserve"> for </w:t>
      </w:r>
      <w:r w:rsidR="00F22A6A" w:rsidRPr="00D13CC5">
        <w:rPr>
          <w:rFonts w:ascii="Times New Roman" w:hAnsi="Times New Roman" w:cs="Times New Roman"/>
          <w:sz w:val="24"/>
          <w:szCs w:val="24"/>
        </w:rPr>
        <w:t>48</w:t>
      </w:r>
      <w:r w:rsidRPr="00D13CC5">
        <w:rPr>
          <w:rFonts w:ascii="Times New Roman" w:hAnsi="Times New Roman" w:cs="Times New Roman"/>
          <w:sz w:val="24"/>
          <w:szCs w:val="24"/>
        </w:rPr>
        <w:t xml:space="preserve"> hours to determine total coliform</w:t>
      </w:r>
      <w:r w:rsidR="00F22A6A" w:rsidRPr="00D13CC5">
        <w:rPr>
          <w:rFonts w:ascii="Times New Roman" w:hAnsi="Times New Roman" w:cs="Times New Roman"/>
          <w:sz w:val="24"/>
          <w:szCs w:val="24"/>
        </w:rPr>
        <w:t xml:space="preserve"> and on Eosin methylene blue agar then incubated at 44.5</w:t>
      </w:r>
      <w:r w:rsidR="00F22A6A" w:rsidRPr="00D13CC5">
        <w:rPr>
          <w:rFonts w:ascii="Times New Roman" w:hAnsi="Times New Roman" w:cs="Times New Roman"/>
          <w:sz w:val="24"/>
          <w:szCs w:val="24"/>
          <w:vertAlign w:val="superscript"/>
        </w:rPr>
        <w:t>0</w:t>
      </w:r>
      <w:r w:rsidR="00F22A6A" w:rsidRPr="00D13CC5">
        <w:rPr>
          <w:rFonts w:ascii="Times New Roman" w:hAnsi="Times New Roman" w:cs="Times New Roman"/>
          <w:sz w:val="24"/>
          <w:szCs w:val="24"/>
        </w:rPr>
        <w:t>C for 24 hours to determine faecal coliforms.</w:t>
      </w:r>
    </w:p>
    <w:p w14:paraId="157BE602" w14:textId="77777777" w:rsidR="00D13CC5" w:rsidRDefault="00D13CC5" w:rsidP="00D13CC5">
      <w:pPr>
        <w:jc w:val="both"/>
        <w:rPr>
          <w:rFonts w:ascii="Times New Roman" w:hAnsi="Times New Roman" w:cs="Times New Roman"/>
          <w:b/>
          <w:sz w:val="24"/>
          <w:szCs w:val="24"/>
        </w:rPr>
      </w:pPr>
    </w:p>
    <w:p w14:paraId="4D338822" w14:textId="77777777" w:rsidR="00B56876" w:rsidRPr="00D13CC5" w:rsidRDefault="00D13CC5" w:rsidP="00D13CC5">
      <w:pPr>
        <w:jc w:val="both"/>
        <w:rPr>
          <w:rFonts w:ascii="Times New Roman" w:hAnsi="Times New Roman" w:cs="Times New Roman"/>
          <w:b/>
          <w:sz w:val="24"/>
          <w:szCs w:val="24"/>
        </w:rPr>
      </w:pPr>
      <w:r>
        <w:rPr>
          <w:rFonts w:ascii="Times New Roman" w:hAnsi="Times New Roman" w:cs="Times New Roman"/>
          <w:b/>
          <w:sz w:val="24"/>
          <w:szCs w:val="24"/>
        </w:rPr>
        <w:t xml:space="preserve">2.3.2 </w:t>
      </w:r>
      <w:r w:rsidR="00544D3F" w:rsidRPr="00D13CC5">
        <w:rPr>
          <w:rFonts w:ascii="Times New Roman" w:hAnsi="Times New Roman" w:cs="Times New Roman"/>
          <w:b/>
          <w:sz w:val="24"/>
          <w:szCs w:val="24"/>
        </w:rPr>
        <w:t xml:space="preserve">Characterization and identification of bacterial isolates </w:t>
      </w:r>
    </w:p>
    <w:p w14:paraId="4CFA5D0A" w14:textId="77777777" w:rsidR="00871DB3" w:rsidRPr="00D13CC5" w:rsidRDefault="00544D3F" w:rsidP="00D13CC5">
      <w:pPr>
        <w:jc w:val="both"/>
        <w:rPr>
          <w:rFonts w:ascii="Times New Roman" w:eastAsia="Times New Roman" w:hAnsi="Times New Roman" w:cs="Times New Roman"/>
          <w:sz w:val="24"/>
          <w:szCs w:val="24"/>
          <w:highlight w:val="white"/>
        </w:rPr>
      </w:pPr>
      <w:r w:rsidRPr="00D13CC5">
        <w:rPr>
          <w:rFonts w:ascii="Times New Roman" w:hAnsi="Times New Roman" w:cs="Times New Roman"/>
          <w:sz w:val="24"/>
          <w:szCs w:val="24"/>
        </w:rPr>
        <w:t>The morphological and biochemical char</w:t>
      </w:r>
      <w:r w:rsidR="00EE6EA7" w:rsidRPr="00D13CC5">
        <w:rPr>
          <w:rFonts w:ascii="Times New Roman" w:hAnsi="Times New Roman" w:cs="Times New Roman"/>
          <w:sz w:val="24"/>
          <w:szCs w:val="24"/>
        </w:rPr>
        <w:t>acteristics of the isolates in pure</w:t>
      </w:r>
      <w:r w:rsidRPr="00D13CC5">
        <w:rPr>
          <w:rFonts w:ascii="Times New Roman" w:hAnsi="Times New Roman" w:cs="Times New Roman"/>
          <w:sz w:val="24"/>
          <w:szCs w:val="24"/>
        </w:rPr>
        <w:t xml:space="preserve"> culture</w:t>
      </w:r>
      <w:r w:rsidR="00EE6EA7" w:rsidRPr="00D13CC5">
        <w:rPr>
          <w:rFonts w:ascii="Times New Roman" w:hAnsi="Times New Roman" w:cs="Times New Roman"/>
          <w:sz w:val="24"/>
          <w:szCs w:val="24"/>
        </w:rPr>
        <w:t>s</w:t>
      </w:r>
      <w:r w:rsidRPr="00D13CC5">
        <w:rPr>
          <w:rFonts w:ascii="Times New Roman" w:hAnsi="Times New Roman" w:cs="Times New Roman"/>
          <w:sz w:val="24"/>
          <w:szCs w:val="24"/>
        </w:rPr>
        <w:t xml:space="preserve"> were determined using gene</w:t>
      </w:r>
      <w:r w:rsidR="0085522C" w:rsidRPr="00D13CC5">
        <w:rPr>
          <w:rFonts w:ascii="Times New Roman" w:hAnsi="Times New Roman" w:cs="Times New Roman"/>
          <w:sz w:val="24"/>
          <w:szCs w:val="24"/>
        </w:rPr>
        <w:t>ral microbiological proced</w:t>
      </w:r>
      <w:r w:rsidR="00CC189E">
        <w:rPr>
          <w:rFonts w:ascii="Times New Roman" w:hAnsi="Times New Roman" w:cs="Times New Roman"/>
          <w:sz w:val="24"/>
          <w:szCs w:val="24"/>
        </w:rPr>
        <w:t xml:space="preserve">ures as described by </w:t>
      </w:r>
      <w:r w:rsidR="0085522C" w:rsidRPr="00D13CC5">
        <w:rPr>
          <w:rFonts w:ascii="Times New Roman" w:hAnsi="Times New Roman" w:cs="Times New Roman"/>
          <w:sz w:val="24"/>
          <w:szCs w:val="24"/>
        </w:rPr>
        <w:t>(</w:t>
      </w:r>
      <w:r w:rsidR="0004442B">
        <w:rPr>
          <w:rFonts w:ascii="Times New Roman" w:hAnsi="Times New Roman" w:cs="Times New Roman"/>
          <w:color w:val="232323"/>
          <w:sz w:val="24"/>
          <w:szCs w:val="24"/>
          <w:shd w:val="clear" w:color="auto" w:fill="FFFFFF"/>
        </w:rPr>
        <w:t xml:space="preserve">Cheesbrough, </w:t>
      </w:r>
      <w:r w:rsidR="0004442B" w:rsidRPr="00EF79BE">
        <w:rPr>
          <w:rFonts w:ascii="Times New Roman" w:hAnsi="Times New Roman" w:cs="Times New Roman"/>
          <w:color w:val="232323"/>
          <w:sz w:val="24"/>
          <w:szCs w:val="24"/>
          <w:shd w:val="clear" w:color="auto" w:fill="FFFFFF"/>
        </w:rPr>
        <w:t>2010</w:t>
      </w:r>
      <w:r w:rsidR="00CC189E">
        <w:rPr>
          <w:rFonts w:ascii="Times New Roman" w:hAnsi="Times New Roman" w:cs="Times New Roman"/>
          <w:sz w:val="24"/>
          <w:szCs w:val="24"/>
        </w:rPr>
        <w:t>)</w:t>
      </w:r>
      <w:r w:rsidRPr="00D13CC5">
        <w:rPr>
          <w:rFonts w:ascii="Times New Roman" w:hAnsi="Times New Roman" w:cs="Times New Roman"/>
          <w:sz w:val="24"/>
          <w:szCs w:val="24"/>
        </w:rPr>
        <w:t xml:space="preserve">. </w:t>
      </w:r>
      <w:r w:rsidR="00F45EAA" w:rsidRPr="00D13CC5">
        <w:rPr>
          <w:rFonts w:ascii="Times New Roman" w:eastAsia="Times New Roman" w:hAnsi="Times New Roman" w:cs="Times New Roman"/>
          <w:sz w:val="24"/>
          <w:szCs w:val="24"/>
          <w:highlight w:val="white"/>
        </w:rPr>
        <w:t>Gram staining</w:t>
      </w:r>
      <w:r w:rsidR="00871DB3" w:rsidRPr="00D13CC5">
        <w:rPr>
          <w:rFonts w:ascii="Times New Roman" w:eastAsia="Times New Roman" w:hAnsi="Times New Roman" w:cs="Times New Roman"/>
          <w:sz w:val="24"/>
          <w:szCs w:val="24"/>
          <w:highlight w:val="white"/>
        </w:rPr>
        <w:t xml:space="preserve"> reaction, catalase</w:t>
      </w:r>
      <w:r w:rsidR="00BF7047" w:rsidRPr="00D13CC5">
        <w:rPr>
          <w:rFonts w:ascii="Times New Roman" w:eastAsia="Times New Roman" w:hAnsi="Times New Roman" w:cs="Times New Roman"/>
          <w:sz w:val="24"/>
          <w:szCs w:val="24"/>
          <w:highlight w:val="white"/>
        </w:rPr>
        <w:t xml:space="preserve"> test, oxidase</w:t>
      </w:r>
      <w:r w:rsidR="001A1D62" w:rsidRPr="00D13CC5">
        <w:rPr>
          <w:rFonts w:ascii="Times New Roman" w:eastAsia="Times New Roman" w:hAnsi="Times New Roman" w:cs="Times New Roman"/>
          <w:sz w:val="24"/>
          <w:szCs w:val="24"/>
          <w:highlight w:val="white"/>
        </w:rPr>
        <w:t xml:space="preserve"> test</w:t>
      </w:r>
      <w:r w:rsidR="00BF7047" w:rsidRPr="00D13CC5">
        <w:rPr>
          <w:rFonts w:ascii="Times New Roman" w:eastAsia="Times New Roman" w:hAnsi="Times New Roman" w:cs="Times New Roman"/>
          <w:sz w:val="24"/>
          <w:szCs w:val="24"/>
          <w:highlight w:val="white"/>
        </w:rPr>
        <w:t>, methyl-re</w:t>
      </w:r>
      <w:r w:rsidR="00871DB3" w:rsidRPr="00D13CC5">
        <w:rPr>
          <w:rFonts w:ascii="Times New Roman" w:eastAsia="Times New Roman" w:hAnsi="Times New Roman" w:cs="Times New Roman"/>
          <w:sz w:val="24"/>
          <w:szCs w:val="24"/>
          <w:highlight w:val="white"/>
        </w:rPr>
        <w:t>d test, indole test, citrate</w:t>
      </w:r>
      <w:r w:rsidR="00922233" w:rsidRPr="00D13CC5">
        <w:rPr>
          <w:rFonts w:ascii="Times New Roman" w:eastAsia="Times New Roman" w:hAnsi="Times New Roman" w:cs="Times New Roman"/>
          <w:sz w:val="24"/>
          <w:szCs w:val="24"/>
          <w:highlight w:val="white"/>
        </w:rPr>
        <w:t xml:space="preserve"> utilization test, and </w:t>
      </w:r>
      <w:r w:rsidR="00871DB3" w:rsidRPr="00D13CC5">
        <w:rPr>
          <w:rFonts w:ascii="Times New Roman" w:eastAsia="Times New Roman" w:hAnsi="Times New Roman" w:cs="Times New Roman"/>
          <w:sz w:val="24"/>
          <w:szCs w:val="24"/>
          <w:highlight w:val="white"/>
        </w:rPr>
        <w:t xml:space="preserve">sugar </w:t>
      </w:r>
      <w:r w:rsidR="00BF7047" w:rsidRPr="00D13CC5">
        <w:rPr>
          <w:rFonts w:ascii="Times New Roman" w:eastAsia="Times New Roman" w:hAnsi="Times New Roman" w:cs="Times New Roman"/>
          <w:sz w:val="24"/>
          <w:szCs w:val="24"/>
          <w:highlight w:val="white"/>
        </w:rPr>
        <w:t>fermentation</w:t>
      </w:r>
      <w:r w:rsidR="00871DB3" w:rsidRPr="00D13CC5">
        <w:rPr>
          <w:rFonts w:ascii="Times New Roman" w:eastAsia="Times New Roman" w:hAnsi="Times New Roman" w:cs="Times New Roman"/>
          <w:sz w:val="24"/>
          <w:szCs w:val="24"/>
          <w:highlight w:val="white"/>
        </w:rPr>
        <w:t xml:space="preserve"> </w:t>
      </w:r>
      <w:r w:rsidR="001A1D62" w:rsidRPr="00D13CC5">
        <w:rPr>
          <w:rFonts w:ascii="Times New Roman" w:eastAsia="Times New Roman" w:hAnsi="Times New Roman" w:cs="Times New Roman"/>
          <w:sz w:val="24"/>
          <w:szCs w:val="24"/>
          <w:highlight w:val="white"/>
        </w:rPr>
        <w:t>test were carried out on the isolates.</w:t>
      </w:r>
    </w:p>
    <w:p w14:paraId="3BD0168F" w14:textId="77777777" w:rsidR="00317E2E" w:rsidRPr="00D13CC5" w:rsidRDefault="00317E2E" w:rsidP="00D13CC5">
      <w:pPr>
        <w:jc w:val="both"/>
        <w:rPr>
          <w:rFonts w:ascii="Times New Roman" w:eastAsia="Times New Roman" w:hAnsi="Times New Roman" w:cs="Times New Roman"/>
          <w:sz w:val="24"/>
          <w:szCs w:val="24"/>
          <w:highlight w:val="white"/>
        </w:rPr>
      </w:pPr>
    </w:p>
    <w:p w14:paraId="38FE4231" w14:textId="77777777" w:rsidR="00871DB3" w:rsidRPr="00D13CC5" w:rsidRDefault="00D13CC5" w:rsidP="00D13CC5">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 </w:t>
      </w:r>
      <w:r w:rsidR="001A1D62" w:rsidRPr="00D13CC5">
        <w:rPr>
          <w:rFonts w:ascii="Times New Roman" w:eastAsia="Times New Roman" w:hAnsi="Times New Roman" w:cs="Times New Roman"/>
          <w:b/>
          <w:sz w:val="24"/>
          <w:szCs w:val="24"/>
          <w:highlight w:val="white"/>
        </w:rPr>
        <w:t>Physicoch</w:t>
      </w:r>
      <w:r w:rsidR="00071D1D" w:rsidRPr="00D13CC5">
        <w:rPr>
          <w:rFonts w:ascii="Times New Roman" w:eastAsia="Times New Roman" w:hAnsi="Times New Roman" w:cs="Times New Roman"/>
          <w:b/>
          <w:sz w:val="24"/>
          <w:szCs w:val="24"/>
          <w:highlight w:val="white"/>
        </w:rPr>
        <w:t>emical a</w:t>
      </w:r>
      <w:r w:rsidR="001A1D62" w:rsidRPr="00D13CC5">
        <w:rPr>
          <w:rFonts w:ascii="Times New Roman" w:eastAsia="Times New Roman" w:hAnsi="Times New Roman" w:cs="Times New Roman"/>
          <w:b/>
          <w:sz w:val="24"/>
          <w:szCs w:val="24"/>
          <w:highlight w:val="white"/>
        </w:rPr>
        <w:t>nalyse</w:t>
      </w:r>
      <w:r w:rsidR="00871DB3" w:rsidRPr="00D13CC5">
        <w:rPr>
          <w:rFonts w:ascii="Times New Roman" w:eastAsia="Times New Roman" w:hAnsi="Times New Roman" w:cs="Times New Roman"/>
          <w:b/>
          <w:sz w:val="24"/>
          <w:szCs w:val="24"/>
          <w:highlight w:val="white"/>
        </w:rPr>
        <w:t>s of the water samples</w:t>
      </w:r>
    </w:p>
    <w:p w14:paraId="0D3E2E44" w14:textId="77777777" w:rsidR="00F45EAA" w:rsidRPr="00D13CC5" w:rsidRDefault="00871DB3"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highlight w:val="white"/>
        </w:rPr>
        <w:t xml:space="preserve">Physical </w:t>
      </w:r>
      <w:r w:rsidR="00F31E31" w:rsidRPr="00D13CC5">
        <w:rPr>
          <w:rFonts w:ascii="Times New Roman" w:eastAsia="Times New Roman" w:hAnsi="Times New Roman" w:cs="Times New Roman"/>
          <w:sz w:val="24"/>
          <w:szCs w:val="24"/>
          <w:highlight w:val="white"/>
        </w:rPr>
        <w:t>characterization to observe colour and odour</w:t>
      </w:r>
      <w:r w:rsidR="00922233" w:rsidRPr="00D13CC5">
        <w:rPr>
          <w:rFonts w:ascii="Times New Roman" w:eastAsia="Times New Roman" w:hAnsi="Times New Roman" w:cs="Times New Roman"/>
          <w:sz w:val="24"/>
          <w:szCs w:val="24"/>
          <w:highlight w:val="white"/>
        </w:rPr>
        <w:t xml:space="preserve">, as </w:t>
      </w:r>
      <w:r w:rsidR="00291D07" w:rsidRPr="00D13CC5">
        <w:rPr>
          <w:rFonts w:ascii="Times New Roman" w:eastAsia="Times New Roman" w:hAnsi="Times New Roman" w:cs="Times New Roman"/>
          <w:sz w:val="24"/>
          <w:szCs w:val="24"/>
          <w:highlight w:val="white"/>
        </w:rPr>
        <w:t>well as chemical characterization</w:t>
      </w:r>
      <w:r w:rsidR="00922233" w:rsidRPr="00D13CC5">
        <w:rPr>
          <w:rFonts w:ascii="Times New Roman" w:eastAsia="Times New Roman" w:hAnsi="Times New Roman" w:cs="Times New Roman"/>
          <w:sz w:val="24"/>
          <w:szCs w:val="24"/>
          <w:highlight w:val="white"/>
        </w:rPr>
        <w:t xml:space="preserve"> of the borehole water samples,</w:t>
      </w:r>
      <w:r w:rsidR="001A1D62" w:rsidRPr="00D13CC5">
        <w:rPr>
          <w:rFonts w:ascii="Times New Roman" w:eastAsia="Times New Roman" w:hAnsi="Times New Roman" w:cs="Times New Roman"/>
          <w:sz w:val="24"/>
          <w:szCs w:val="24"/>
          <w:highlight w:val="white"/>
        </w:rPr>
        <w:t xml:space="preserve"> </w:t>
      </w:r>
      <w:r w:rsidR="00922233" w:rsidRPr="00D13CC5">
        <w:rPr>
          <w:rFonts w:ascii="Times New Roman" w:eastAsia="Times New Roman" w:hAnsi="Times New Roman" w:cs="Times New Roman"/>
          <w:sz w:val="24"/>
          <w:szCs w:val="24"/>
          <w:highlight w:val="white"/>
        </w:rPr>
        <w:t>was</w:t>
      </w:r>
      <w:r w:rsidR="00CC189E">
        <w:rPr>
          <w:rFonts w:ascii="Times New Roman" w:eastAsia="Times New Roman" w:hAnsi="Times New Roman" w:cs="Times New Roman"/>
          <w:sz w:val="24"/>
          <w:szCs w:val="24"/>
          <w:highlight w:val="white"/>
        </w:rPr>
        <w:t xml:space="preserve"> conducted as described by</w:t>
      </w:r>
      <w:r w:rsidR="001A1D62" w:rsidRPr="00D13CC5">
        <w:rPr>
          <w:rFonts w:ascii="Times New Roman" w:eastAsia="Times New Roman" w:hAnsi="Times New Roman" w:cs="Times New Roman"/>
          <w:sz w:val="24"/>
          <w:szCs w:val="24"/>
          <w:highlight w:val="white"/>
        </w:rPr>
        <w:t xml:space="preserve"> </w:t>
      </w:r>
      <w:r w:rsidR="00291D07" w:rsidRPr="00D13CC5">
        <w:rPr>
          <w:rFonts w:ascii="Times New Roman" w:eastAsia="Times New Roman" w:hAnsi="Times New Roman" w:cs="Times New Roman"/>
          <w:sz w:val="24"/>
          <w:szCs w:val="24"/>
          <w:highlight w:val="white"/>
        </w:rPr>
        <w:t>(</w:t>
      </w:r>
      <w:r w:rsidR="0004442B">
        <w:rPr>
          <w:rFonts w:ascii="Times New Roman" w:eastAsia="Times New Roman" w:hAnsi="Times New Roman" w:cs="Times New Roman"/>
          <w:sz w:val="24"/>
          <w:szCs w:val="24"/>
          <w:highlight w:val="white"/>
        </w:rPr>
        <w:t>APHA, 1998</w:t>
      </w:r>
      <w:r w:rsidR="00291D07" w:rsidRPr="00D13CC5">
        <w:rPr>
          <w:rFonts w:ascii="Times New Roman" w:eastAsia="Times New Roman" w:hAnsi="Times New Roman" w:cs="Times New Roman"/>
          <w:sz w:val="24"/>
          <w:szCs w:val="24"/>
          <w:highlight w:val="white"/>
        </w:rPr>
        <w:t>)</w:t>
      </w:r>
      <w:r w:rsidR="001A1D62" w:rsidRPr="00D13CC5">
        <w:rPr>
          <w:rFonts w:ascii="Times New Roman" w:eastAsia="Times New Roman" w:hAnsi="Times New Roman" w:cs="Times New Roman"/>
          <w:sz w:val="24"/>
          <w:szCs w:val="24"/>
          <w:highlight w:val="white"/>
        </w:rPr>
        <w:t>.</w:t>
      </w:r>
      <w:r w:rsidR="00F31E31" w:rsidRPr="00D13CC5">
        <w:rPr>
          <w:rFonts w:ascii="Times New Roman" w:eastAsia="Times New Roman" w:hAnsi="Times New Roman" w:cs="Times New Roman"/>
          <w:sz w:val="24"/>
          <w:szCs w:val="24"/>
          <w:highlight w:val="white"/>
        </w:rPr>
        <w:t xml:space="preserve"> </w:t>
      </w:r>
      <w:r w:rsidR="001A1D62" w:rsidRPr="00D13CC5">
        <w:rPr>
          <w:rFonts w:ascii="Times New Roman" w:eastAsia="Times New Roman" w:hAnsi="Times New Roman" w:cs="Times New Roman"/>
          <w:sz w:val="24"/>
          <w:szCs w:val="24"/>
          <w:highlight w:val="white"/>
        </w:rPr>
        <w:t>Physico-c</w:t>
      </w:r>
      <w:r w:rsidR="00F31E31" w:rsidRPr="00D13CC5">
        <w:rPr>
          <w:rFonts w:ascii="Times New Roman" w:eastAsia="Times New Roman" w:hAnsi="Times New Roman" w:cs="Times New Roman"/>
          <w:sz w:val="24"/>
          <w:szCs w:val="24"/>
          <w:highlight w:val="white"/>
        </w:rPr>
        <w:t>hemical parameter</w:t>
      </w:r>
      <w:r w:rsidR="00BA1022" w:rsidRPr="00D13CC5">
        <w:rPr>
          <w:rFonts w:ascii="Times New Roman" w:eastAsia="Times New Roman" w:hAnsi="Times New Roman" w:cs="Times New Roman"/>
          <w:sz w:val="24"/>
          <w:szCs w:val="24"/>
          <w:highlight w:val="white"/>
        </w:rPr>
        <w:t>s</w:t>
      </w:r>
      <w:r w:rsidR="00F31E31" w:rsidRPr="00D13CC5">
        <w:rPr>
          <w:rFonts w:ascii="Times New Roman" w:eastAsia="Times New Roman" w:hAnsi="Times New Roman" w:cs="Times New Roman"/>
          <w:sz w:val="24"/>
          <w:szCs w:val="24"/>
          <w:highlight w:val="white"/>
        </w:rPr>
        <w:t xml:space="preserve"> analyzed </w:t>
      </w:r>
      <w:r w:rsidR="00A80E6A" w:rsidRPr="00D13CC5">
        <w:rPr>
          <w:rFonts w:ascii="Times New Roman" w:eastAsia="Times New Roman" w:hAnsi="Times New Roman" w:cs="Times New Roman"/>
          <w:sz w:val="24"/>
          <w:szCs w:val="24"/>
          <w:highlight w:val="white"/>
        </w:rPr>
        <w:t>include pH</w:t>
      </w:r>
      <w:r w:rsidR="00F31E31" w:rsidRPr="00D13CC5">
        <w:rPr>
          <w:rFonts w:ascii="Times New Roman" w:eastAsia="Times New Roman" w:hAnsi="Times New Roman" w:cs="Times New Roman"/>
          <w:sz w:val="24"/>
          <w:szCs w:val="24"/>
          <w:highlight w:val="white"/>
        </w:rPr>
        <w:t xml:space="preserve">, conductivity, total </w:t>
      </w:r>
      <w:r w:rsidR="00F31E31" w:rsidRPr="00D13CC5">
        <w:rPr>
          <w:rFonts w:ascii="Times New Roman" w:eastAsia="Times New Roman" w:hAnsi="Times New Roman" w:cs="Times New Roman"/>
          <w:sz w:val="24"/>
          <w:szCs w:val="24"/>
        </w:rPr>
        <w:t>dissolved solid</w:t>
      </w:r>
      <w:r w:rsidR="00F31E31" w:rsidRPr="00D13CC5">
        <w:rPr>
          <w:rFonts w:ascii="Times New Roman" w:eastAsia="Times New Roman" w:hAnsi="Times New Roman" w:cs="Times New Roman"/>
          <w:b/>
          <w:sz w:val="24"/>
          <w:szCs w:val="24"/>
        </w:rPr>
        <w:t xml:space="preserve">, </w:t>
      </w:r>
      <w:r w:rsidR="00F31E31" w:rsidRPr="00D13CC5">
        <w:rPr>
          <w:rFonts w:ascii="Times New Roman" w:eastAsia="Times New Roman" w:hAnsi="Times New Roman" w:cs="Times New Roman"/>
          <w:sz w:val="24"/>
          <w:szCs w:val="24"/>
        </w:rPr>
        <w:t>salinity, chloride</w:t>
      </w:r>
      <w:r w:rsidR="00F31E31" w:rsidRPr="00D13CC5">
        <w:rPr>
          <w:rFonts w:ascii="Times New Roman" w:eastAsia="Times New Roman" w:hAnsi="Times New Roman" w:cs="Times New Roman"/>
          <w:b/>
          <w:sz w:val="24"/>
          <w:szCs w:val="24"/>
        </w:rPr>
        <w:t xml:space="preserve">s, </w:t>
      </w:r>
      <w:r w:rsidR="00F31E31" w:rsidRPr="00D13CC5">
        <w:rPr>
          <w:rFonts w:ascii="Times New Roman" w:eastAsia="Times New Roman" w:hAnsi="Times New Roman" w:cs="Times New Roman"/>
          <w:sz w:val="24"/>
          <w:szCs w:val="24"/>
        </w:rPr>
        <w:t>total hardne</w:t>
      </w:r>
      <w:r w:rsidR="00F31E31" w:rsidRPr="00D13CC5">
        <w:rPr>
          <w:rFonts w:ascii="Times New Roman" w:eastAsia="Times New Roman" w:hAnsi="Times New Roman" w:cs="Times New Roman"/>
          <w:b/>
          <w:sz w:val="24"/>
          <w:szCs w:val="24"/>
        </w:rPr>
        <w:t xml:space="preserve">ss, </w:t>
      </w:r>
      <w:r w:rsidR="00F31E31" w:rsidRPr="00D13CC5">
        <w:rPr>
          <w:rFonts w:ascii="Times New Roman" w:eastAsia="Times New Roman" w:hAnsi="Times New Roman" w:cs="Times New Roman"/>
          <w:sz w:val="24"/>
          <w:szCs w:val="24"/>
        </w:rPr>
        <w:t xml:space="preserve">sulphate, nitrate, </w:t>
      </w:r>
      <w:r w:rsidR="00A80E6A" w:rsidRPr="00D13CC5">
        <w:rPr>
          <w:rFonts w:ascii="Times New Roman" w:eastAsia="Times New Roman" w:hAnsi="Times New Roman" w:cs="Times New Roman"/>
          <w:sz w:val="24"/>
          <w:szCs w:val="24"/>
        </w:rPr>
        <w:t>and turbidity</w:t>
      </w:r>
      <w:r w:rsidR="001A1D62" w:rsidRPr="00D13CC5">
        <w:rPr>
          <w:rFonts w:ascii="Times New Roman" w:eastAsia="Times New Roman" w:hAnsi="Times New Roman" w:cs="Times New Roman"/>
          <w:sz w:val="24"/>
          <w:szCs w:val="24"/>
        </w:rPr>
        <w:t>.</w:t>
      </w:r>
    </w:p>
    <w:p w14:paraId="25819FBA" w14:textId="77777777" w:rsidR="00A73B2D" w:rsidRPr="00D13CC5" w:rsidRDefault="00A73B2D" w:rsidP="00D13CC5">
      <w:pPr>
        <w:jc w:val="both"/>
        <w:rPr>
          <w:rFonts w:ascii="Times New Roman" w:eastAsia="Times New Roman" w:hAnsi="Times New Roman" w:cs="Times New Roman"/>
          <w:b/>
          <w:sz w:val="24"/>
          <w:szCs w:val="24"/>
          <w:highlight w:val="white"/>
        </w:rPr>
      </w:pPr>
    </w:p>
    <w:p w14:paraId="78D95ECF" w14:textId="77777777" w:rsidR="00F45EAA" w:rsidRPr="00D13CC5" w:rsidRDefault="00D13CC5"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2.4.1 </w:t>
      </w:r>
      <w:r w:rsidR="00F45EAA" w:rsidRPr="00D13CC5">
        <w:rPr>
          <w:rFonts w:ascii="Times New Roman" w:eastAsia="Times New Roman" w:hAnsi="Times New Roman" w:cs="Times New Roman"/>
          <w:b/>
          <w:sz w:val="24"/>
          <w:szCs w:val="24"/>
          <w:highlight w:val="white"/>
        </w:rPr>
        <w:t>Water Digestion</w:t>
      </w:r>
      <w:r w:rsidR="00C02FC9" w:rsidRPr="00D13CC5">
        <w:rPr>
          <w:rFonts w:ascii="Times New Roman" w:eastAsia="Times New Roman" w:hAnsi="Times New Roman" w:cs="Times New Roman"/>
          <w:b/>
          <w:sz w:val="24"/>
          <w:szCs w:val="24"/>
          <w:highlight w:val="white"/>
        </w:rPr>
        <w:t xml:space="preserve"> </w:t>
      </w:r>
      <w:r w:rsidR="00A80E6A" w:rsidRPr="00D13CC5">
        <w:rPr>
          <w:rFonts w:ascii="Times New Roman" w:eastAsia="Times New Roman" w:hAnsi="Times New Roman" w:cs="Times New Roman"/>
          <w:b/>
          <w:sz w:val="24"/>
          <w:szCs w:val="24"/>
          <w:highlight w:val="white"/>
        </w:rPr>
        <w:t xml:space="preserve">for </w:t>
      </w:r>
      <w:r w:rsidR="002D358B" w:rsidRPr="00D13CC5">
        <w:rPr>
          <w:rFonts w:ascii="Times New Roman" w:eastAsia="Times New Roman" w:hAnsi="Times New Roman" w:cs="Times New Roman"/>
          <w:b/>
          <w:sz w:val="24"/>
          <w:szCs w:val="24"/>
          <w:highlight w:val="white"/>
        </w:rPr>
        <w:t>Heavy Metal</w:t>
      </w:r>
      <w:r w:rsidR="00C02FC9" w:rsidRPr="00D13CC5">
        <w:rPr>
          <w:rFonts w:ascii="Times New Roman" w:eastAsia="Times New Roman" w:hAnsi="Times New Roman" w:cs="Times New Roman"/>
          <w:b/>
          <w:sz w:val="24"/>
          <w:szCs w:val="24"/>
          <w:highlight w:val="white"/>
        </w:rPr>
        <w:t xml:space="preserve"> Analysis</w:t>
      </w:r>
    </w:p>
    <w:p w14:paraId="46172CE6" w14:textId="77777777" w:rsidR="00F45EAA" w:rsidRPr="00D13CC5" w:rsidRDefault="001A1D62"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lastRenderedPageBreak/>
        <w:t xml:space="preserve">The borehole water samples were digested for </w:t>
      </w:r>
      <w:r w:rsidR="00AD457C" w:rsidRPr="00D13CC5">
        <w:rPr>
          <w:rFonts w:ascii="Times New Roman" w:eastAsia="Times New Roman" w:hAnsi="Times New Roman" w:cs="Times New Roman"/>
          <w:sz w:val="24"/>
          <w:szCs w:val="24"/>
          <w:highlight w:val="white"/>
        </w:rPr>
        <w:t>heavy metal analyses</w:t>
      </w:r>
      <w:r w:rsidRPr="00D13CC5">
        <w:rPr>
          <w:rFonts w:ascii="Times New Roman" w:eastAsia="Times New Roman" w:hAnsi="Times New Roman" w:cs="Times New Roman"/>
          <w:sz w:val="24"/>
          <w:szCs w:val="24"/>
          <w:highlight w:val="white"/>
        </w:rPr>
        <w:t>. 100</w:t>
      </w:r>
      <w:r w:rsid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ml of the water </w:t>
      </w:r>
      <w:r w:rsidR="002D358B" w:rsidRPr="00D13CC5">
        <w:rPr>
          <w:rFonts w:ascii="Times New Roman" w:eastAsia="Times New Roman" w:hAnsi="Times New Roman" w:cs="Times New Roman"/>
          <w:sz w:val="24"/>
          <w:szCs w:val="24"/>
          <w:highlight w:val="white"/>
        </w:rPr>
        <w:t>samples</w:t>
      </w:r>
      <w:r w:rsidR="00F45EAA"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each </w:t>
      </w:r>
      <w:r w:rsidR="002D358B" w:rsidRPr="00D13CC5">
        <w:rPr>
          <w:rFonts w:ascii="Times New Roman" w:eastAsia="Times New Roman" w:hAnsi="Times New Roman" w:cs="Times New Roman"/>
          <w:sz w:val="24"/>
          <w:szCs w:val="24"/>
          <w:highlight w:val="white"/>
        </w:rPr>
        <w:t>were</w:t>
      </w:r>
      <w:r w:rsidR="00F45EAA" w:rsidRPr="00D13CC5">
        <w:rPr>
          <w:rFonts w:ascii="Times New Roman" w:eastAsia="Times New Roman" w:hAnsi="Times New Roman" w:cs="Times New Roman"/>
          <w:sz w:val="24"/>
          <w:szCs w:val="24"/>
          <w:highlight w:val="white"/>
        </w:rPr>
        <w:t xml:space="preserve"> t</w:t>
      </w:r>
      <w:r w:rsidR="00A80E6A" w:rsidRPr="00D13CC5">
        <w:rPr>
          <w:rFonts w:ascii="Times New Roman" w:eastAsia="Times New Roman" w:hAnsi="Times New Roman" w:cs="Times New Roman"/>
          <w:sz w:val="24"/>
          <w:szCs w:val="24"/>
          <w:highlight w:val="white"/>
        </w:rPr>
        <w:t>ransferred into a beaker (</w:t>
      </w:r>
      <w:r w:rsidR="00F45EAA" w:rsidRPr="00D13CC5">
        <w:rPr>
          <w:rFonts w:ascii="Times New Roman" w:eastAsia="Times New Roman" w:hAnsi="Times New Roman" w:cs="Times New Roman"/>
          <w:sz w:val="24"/>
          <w:szCs w:val="24"/>
          <w:highlight w:val="white"/>
        </w:rPr>
        <w:t>the beaker</w:t>
      </w:r>
      <w:r w:rsidR="00A80E6A" w:rsidRPr="00D13CC5">
        <w:rPr>
          <w:rFonts w:ascii="Times New Roman" w:eastAsia="Times New Roman" w:hAnsi="Times New Roman" w:cs="Times New Roman"/>
          <w:sz w:val="24"/>
          <w:szCs w:val="24"/>
          <w:highlight w:val="white"/>
        </w:rPr>
        <w:t xml:space="preserve"> was rinsed</w:t>
      </w:r>
      <w:r w:rsidR="00F45EAA" w:rsidRPr="00D13CC5">
        <w:rPr>
          <w:rFonts w:ascii="Times New Roman" w:eastAsia="Times New Roman" w:hAnsi="Times New Roman" w:cs="Times New Roman"/>
          <w:sz w:val="24"/>
          <w:szCs w:val="24"/>
          <w:highlight w:val="white"/>
        </w:rPr>
        <w:t xml:space="preserve"> with 1:1 HNO</w:t>
      </w:r>
      <w:r w:rsidR="00F45EAA" w:rsidRPr="00D13CC5">
        <w:rPr>
          <w:rFonts w:ascii="Times New Roman" w:eastAsia="Times New Roman" w:hAnsi="Times New Roman" w:cs="Times New Roman"/>
          <w:sz w:val="24"/>
          <w:szCs w:val="24"/>
          <w:highlight w:val="white"/>
          <w:vertAlign w:val="subscript"/>
        </w:rPr>
        <w:t>3</w:t>
      </w:r>
      <w:r w:rsidR="00F45EAA" w:rsidRPr="00D13CC5">
        <w:rPr>
          <w:rFonts w:ascii="Times New Roman" w:eastAsia="Times New Roman" w:hAnsi="Times New Roman" w:cs="Times New Roman"/>
          <w:sz w:val="24"/>
          <w:szCs w:val="24"/>
          <w:highlight w:val="white"/>
        </w:rPr>
        <w:t xml:space="preserve"> to avoid contamination). 3ml of conc. HNO</w:t>
      </w:r>
      <w:r w:rsidR="00F45EAA" w:rsidRPr="00D13CC5">
        <w:rPr>
          <w:rFonts w:ascii="Times New Roman" w:eastAsia="Times New Roman" w:hAnsi="Times New Roman" w:cs="Times New Roman"/>
          <w:sz w:val="24"/>
          <w:szCs w:val="24"/>
          <w:highlight w:val="white"/>
          <w:vertAlign w:val="subscript"/>
        </w:rPr>
        <w:t>3</w:t>
      </w:r>
      <w:r w:rsidR="00F45EAA" w:rsidRPr="00D13CC5">
        <w:rPr>
          <w:rFonts w:ascii="Times New Roman" w:eastAsia="Times New Roman" w:hAnsi="Times New Roman" w:cs="Times New Roman"/>
          <w:sz w:val="24"/>
          <w:szCs w:val="24"/>
          <w:highlight w:val="white"/>
        </w:rPr>
        <w:t xml:space="preserve"> was added to it and covered with a ribbed watch glass and placed on a hot plate. I</w:t>
      </w:r>
      <w:r w:rsidR="00A80E6A" w:rsidRPr="00D13CC5">
        <w:rPr>
          <w:rFonts w:ascii="Times New Roman" w:eastAsia="Times New Roman" w:hAnsi="Times New Roman" w:cs="Times New Roman"/>
          <w:sz w:val="24"/>
          <w:szCs w:val="24"/>
          <w:highlight w:val="white"/>
        </w:rPr>
        <w:t>t was</w:t>
      </w:r>
      <w:r w:rsidR="00F45EAA" w:rsidRPr="00D13CC5">
        <w:rPr>
          <w:rFonts w:ascii="Times New Roman" w:eastAsia="Times New Roman" w:hAnsi="Times New Roman" w:cs="Times New Roman"/>
          <w:sz w:val="24"/>
          <w:szCs w:val="24"/>
          <w:highlight w:val="white"/>
        </w:rPr>
        <w:t xml:space="preserve"> heated slowly until it evaporate</w:t>
      </w:r>
      <w:r w:rsidR="00A80E6A" w:rsidRPr="00D13CC5">
        <w:rPr>
          <w:rFonts w:ascii="Times New Roman" w:eastAsia="Times New Roman" w:hAnsi="Times New Roman" w:cs="Times New Roman"/>
          <w:sz w:val="24"/>
          <w:szCs w:val="24"/>
          <w:highlight w:val="white"/>
        </w:rPr>
        <w:t xml:space="preserve">d to about 5ml (do not boil). It was allowed to cool and </w:t>
      </w:r>
      <w:r w:rsidR="00F45EAA" w:rsidRPr="00D13CC5">
        <w:rPr>
          <w:rFonts w:ascii="Times New Roman" w:eastAsia="Times New Roman" w:hAnsi="Times New Roman" w:cs="Times New Roman"/>
          <w:sz w:val="24"/>
          <w:szCs w:val="24"/>
          <w:highlight w:val="white"/>
        </w:rPr>
        <w:t>3ml of conc. HNO</w:t>
      </w:r>
      <w:r w:rsidR="00F45EAA" w:rsidRPr="00D13CC5">
        <w:rPr>
          <w:rFonts w:ascii="Times New Roman" w:eastAsia="Times New Roman" w:hAnsi="Times New Roman" w:cs="Times New Roman"/>
          <w:sz w:val="24"/>
          <w:szCs w:val="24"/>
          <w:highlight w:val="white"/>
          <w:vertAlign w:val="subscript"/>
        </w:rPr>
        <w:t>3</w:t>
      </w:r>
      <w:r w:rsidR="00A80E6A" w:rsidRPr="00D13CC5">
        <w:rPr>
          <w:rFonts w:ascii="Times New Roman" w:eastAsia="Times New Roman" w:hAnsi="Times New Roman" w:cs="Times New Roman"/>
          <w:sz w:val="24"/>
          <w:szCs w:val="24"/>
          <w:highlight w:val="white"/>
        </w:rPr>
        <w:t xml:space="preserve"> was added to the solution</w:t>
      </w:r>
      <w:r w:rsidR="00F45EAA" w:rsidRPr="00D13CC5">
        <w:rPr>
          <w:rFonts w:ascii="Times New Roman" w:eastAsia="Times New Roman" w:hAnsi="Times New Roman" w:cs="Times New Roman"/>
          <w:sz w:val="24"/>
          <w:szCs w:val="24"/>
          <w:highlight w:val="white"/>
        </w:rPr>
        <w:t xml:space="preserve">. The temperature was increased </w:t>
      </w:r>
      <w:r w:rsidR="002D358B" w:rsidRPr="00D13CC5">
        <w:rPr>
          <w:rFonts w:ascii="Times New Roman" w:eastAsia="Times New Roman" w:hAnsi="Times New Roman" w:cs="Times New Roman"/>
          <w:sz w:val="24"/>
          <w:szCs w:val="24"/>
          <w:highlight w:val="white"/>
        </w:rPr>
        <w:t>to</w:t>
      </w:r>
      <w:r w:rsidRPr="00D13CC5">
        <w:rPr>
          <w:rFonts w:ascii="Times New Roman" w:eastAsia="Times New Roman" w:hAnsi="Times New Roman" w:cs="Times New Roman"/>
          <w:sz w:val="24"/>
          <w:szCs w:val="24"/>
          <w:highlight w:val="white"/>
        </w:rPr>
        <w:t xml:space="preserve"> achieve a gentle reflux action. The heating continued with </w:t>
      </w:r>
      <w:r w:rsidR="002D358B" w:rsidRPr="00D13CC5">
        <w:rPr>
          <w:rFonts w:ascii="Times New Roman" w:eastAsia="Times New Roman" w:hAnsi="Times New Roman" w:cs="Times New Roman"/>
          <w:sz w:val="24"/>
          <w:szCs w:val="24"/>
          <w:highlight w:val="white"/>
        </w:rPr>
        <w:t xml:space="preserve">the </w:t>
      </w:r>
      <w:r w:rsidRPr="00D13CC5">
        <w:rPr>
          <w:rFonts w:ascii="Times New Roman" w:eastAsia="Times New Roman" w:hAnsi="Times New Roman" w:cs="Times New Roman"/>
          <w:sz w:val="24"/>
          <w:szCs w:val="24"/>
          <w:highlight w:val="white"/>
        </w:rPr>
        <w:t xml:space="preserve">addition of </w:t>
      </w:r>
      <w:r w:rsidR="00F45EAA" w:rsidRPr="00D13CC5">
        <w:rPr>
          <w:rFonts w:ascii="Times New Roman" w:eastAsia="Times New Roman" w:hAnsi="Times New Roman" w:cs="Times New Roman"/>
          <w:sz w:val="24"/>
          <w:szCs w:val="24"/>
          <w:highlight w:val="white"/>
        </w:rPr>
        <w:t>acid until the sample was clear</w:t>
      </w:r>
      <w:r w:rsidRPr="00D13CC5">
        <w:rPr>
          <w:rFonts w:ascii="Times New Roman" w:eastAsia="Times New Roman" w:hAnsi="Times New Roman" w:cs="Times New Roman"/>
          <w:sz w:val="24"/>
          <w:szCs w:val="24"/>
          <w:highlight w:val="white"/>
        </w:rPr>
        <w:t xml:space="preserve"> and light in colour. I</w:t>
      </w:r>
      <w:r w:rsidR="00F45EAA" w:rsidRPr="00D13CC5">
        <w:rPr>
          <w:rFonts w:ascii="Times New Roman" w:eastAsia="Times New Roman" w:hAnsi="Times New Roman" w:cs="Times New Roman"/>
          <w:sz w:val="24"/>
          <w:szCs w:val="24"/>
          <w:highlight w:val="white"/>
        </w:rPr>
        <w:t>t</w:t>
      </w:r>
      <w:r w:rsidRPr="00D13CC5">
        <w:rPr>
          <w:rFonts w:ascii="Times New Roman" w:eastAsia="Times New Roman" w:hAnsi="Times New Roman" w:cs="Times New Roman"/>
          <w:sz w:val="24"/>
          <w:szCs w:val="24"/>
          <w:highlight w:val="white"/>
        </w:rPr>
        <w:t xml:space="preserve"> was</w:t>
      </w:r>
      <w:r w:rsidR="00F45EAA" w:rsidRPr="00D13CC5">
        <w:rPr>
          <w:rFonts w:ascii="Times New Roman" w:eastAsia="Times New Roman" w:hAnsi="Times New Roman" w:cs="Times New Roman"/>
          <w:sz w:val="24"/>
          <w:szCs w:val="24"/>
          <w:highlight w:val="white"/>
        </w:rPr>
        <w:t xml:space="preserve"> evaporate</w:t>
      </w:r>
      <w:r w:rsidRPr="00D13CC5">
        <w:rPr>
          <w:rFonts w:ascii="Times New Roman" w:eastAsia="Times New Roman" w:hAnsi="Times New Roman" w:cs="Times New Roman"/>
          <w:sz w:val="24"/>
          <w:szCs w:val="24"/>
          <w:highlight w:val="white"/>
        </w:rPr>
        <w:t>d</w:t>
      </w:r>
      <w:r w:rsidR="00F45EAA" w:rsidRPr="00D13CC5">
        <w:rPr>
          <w:rFonts w:ascii="Times New Roman" w:eastAsia="Times New Roman" w:hAnsi="Times New Roman" w:cs="Times New Roman"/>
          <w:sz w:val="24"/>
          <w:szCs w:val="24"/>
          <w:highlight w:val="white"/>
        </w:rPr>
        <w:t xml:space="preserve"> until </w:t>
      </w:r>
      <w:r w:rsidRPr="00D13CC5">
        <w:rPr>
          <w:rFonts w:ascii="Times New Roman" w:eastAsia="Times New Roman" w:hAnsi="Times New Roman" w:cs="Times New Roman"/>
          <w:sz w:val="24"/>
          <w:szCs w:val="24"/>
          <w:highlight w:val="white"/>
        </w:rPr>
        <w:t xml:space="preserve">the volume was about 3ml. When </w:t>
      </w:r>
      <w:r w:rsidR="00F45EAA" w:rsidRPr="00D13CC5">
        <w:rPr>
          <w:rFonts w:ascii="Times New Roman" w:eastAsia="Times New Roman" w:hAnsi="Times New Roman" w:cs="Times New Roman"/>
          <w:sz w:val="24"/>
          <w:szCs w:val="24"/>
          <w:highlight w:val="white"/>
        </w:rPr>
        <w:t>cooled, 10ml of 1:1 H</w:t>
      </w:r>
      <w:r w:rsidR="00317E2E" w:rsidRPr="00D13CC5">
        <w:rPr>
          <w:rFonts w:ascii="Times New Roman" w:eastAsia="Times New Roman" w:hAnsi="Times New Roman" w:cs="Times New Roman"/>
          <w:sz w:val="24"/>
          <w:szCs w:val="24"/>
          <w:highlight w:val="white"/>
        </w:rPr>
        <w:t>Cl</w:t>
      </w:r>
      <w:r w:rsidR="00AD457C" w:rsidRPr="00D13CC5">
        <w:rPr>
          <w:rFonts w:ascii="Times New Roman" w:eastAsia="Times New Roman" w:hAnsi="Times New Roman" w:cs="Times New Roman"/>
          <w:sz w:val="24"/>
          <w:szCs w:val="24"/>
          <w:highlight w:val="white"/>
        </w:rPr>
        <w:t xml:space="preserve"> was added and heated</w:t>
      </w:r>
      <w:r w:rsidR="00F45EAA" w:rsidRPr="00D13CC5">
        <w:rPr>
          <w:rFonts w:ascii="Times New Roman" w:eastAsia="Times New Roman" w:hAnsi="Times New Roman" w:cs="Times New Roman"/>
          <w:sz w:val="24"/>
          <w:szCs w:val="24"/>
          <w:highlight w:val="white"/>
        </w:rPr>
        <w:t xml:space="preserve"> up for 15 minutes to dissolve all the precipi</w:t>
      </w:r>
      <w:r w:rsidR="00AD457C" w:rsidRPr="00D13CC5">
        <w:rPr>
          <w:rFonts w:ascii="Times New Roman" w:eastAsia="Times New Roman" w:hAnsi="Times New Roman" w:cs="Times New Roman"/>
          <w:sz w:val="24"/>
          <w:szCs w:val="24"/>
          <w:highlight w:val="white"/>
        </w:rPr>
        <w:t xml:space="preserve">tate and residue. The volume was adjusted </w:t>
      </w:r>
      <w:r w:rsidR="00F45EAA" w:rsidRPr="00D13CC5">
        <w:rPr>
          <w:rFonts w:ascii="Times New Roman" w:eastAsia="Times New Roman" w:hAnsi="Times New Roman" w:cs="Times New Roman"/>
          <w:sz w:val="24"/>
          <w:szCs w:val="24"/>
          <w:highlight w:val="white"/>
        </w:rPr>
        <w:t>to 100ml w</w:t>
      </w:r>
      <w:r w:rsidR="00AD457C" w:rsidRPr="00D13CC5">
        <w:rPr>
          <w:rFonts w:ascii="Times New Roman" w:eastAsia="Times New Roman" w:hAnsi="Times New Roman" w:cs="Times New Roman"/>
          <w:sz w:val="24"/>
          <w:szCs w:val="24"/>
          <w:highlight w:val="white"/>
        </w:rPr>
        <w:t>ith distilled water. Then,</w:t>
      </w:r>
      <w:r w:rsidR="00F45EAA" w:rsidRPr="00D13CC5">
        <w:rPr>
          <w:rFonts w:ascii="Times New Roman" w:eastAsia="Times New Roman" w:hAnsi="Times New Roman" w:cs="Times New Roman"/>
          <w:sz w:val="24"/>
          <w:szCs w:val="24"/>
          <w:highlight w:val="white"/>
        </w:rPr>
        <w:t xml:space="preserve"> the </w:t>
      </w:r>
      <w:r w:rsidR="00AD457C" w:rsidRPr="00D13CC5">
        <w:rPr>
          <w:rFonts w:ascii="Times New Roman" w:eastAsia="Times New Roman" w:hAnsi="Times New Roman" w:cs="Times New Roman"/>
          <w:sz w:val="24"/>
          <w:szCs w:val="24"/>
          <w:highlight w:val="white"/>
        </w:rPr>
        <w:t xml:space="preserve">water </w:t>
      </w:r>
      <w:r w:rsidR="00F45EAA" w:rsidRPr="00D13CC5">
        <w:rPr>
          <w:rFonts w:ascii="Times New Roman" w:eastAsia="Times New Roman" w:hAnsi="Times New Roman" w:cs="Times New Roman"/>
          <w:sz w:val="24"/>
          <w:szCs w:val="24"/>
          <w:highlight w:val="white"/>
        </w:rPr>
        <w:t>sample</w:t>
      </w:r>
      <w:r w:rsidR="00AD457C" w:rsidRPr="00D13CC5">
        <w:rPr>
          <w:rFonts w:ascii="Times New Roman" w:eastAsia="Times New Roman" w:hAnsi="Times New Roman" w:cs="Times New Roman"/>
          <w:sz w:val="24"/>
          <w:szCs w:val="24"/>
          <w:highlight w:val="white"/>
        </w:rPr>
        <w:t xml:space="preserve">s were </w:t>
      </w:r>
      <w:r w:rsidR="007F0A84" w:rsidRPr="00D13CC5">
        <w:rPr>
          <w:rFonts w:ascii="Times New Roman" w:eastAsia="Times New Roman" w:hAnsi="Times New Roman" w:cs="Times New Roman"/>
          <w:sz w:val="24"/>
          <w:szCs w:val="24"/>
          <w:highlight w:val="white"/>
        </w:rPr>
        <w:t xml:space="preserve">evaluated </w:t>
      </w:r>
      <w:r w:rsidR="00F45EAA" w:rsidRPr="00D13CC5">
        <w:rPr>
          <w:rFonts w:ascii="Times New Roman" w:eastAsia="Times New Roman" w:hAnsi="Times New Roman" w:cs="Times New Roman"/>
          <w:sz w:val="24"/>
          <w:szCs w:val="24"/>
          <w:highlight w:val="white"/>
        </w:rPr>
        <w:t xml:space="preserve">in the PG AA500 machine for </w:t>
      </w:r>
      <w:r w:rsidR="00AD457C" w:rsidRPr="00D13CC5">
        <w:rPr>
          <w:rFonts w:ascii="Times New Roman" w:eastAsia="Times New Roman" w:hAnsi="Times New Roman" w:cs="Times New Roman"/>
          <w:sz w:val="24"/>
          <w:szCs w:val="24"/>
          <w:highlight w:val="white"/>
        </w:rPr>
        <w:t xml:space="preserve">the </w:t>
      </w:r>
      <w:r w:rsidR="00F45EAA" w:rsidRPr="00D13CC5">
        <w:rPr>
          <w:rFonts w:ascii="Times New Roman" w:eastAsia="Times New Roman" w:hAnsi="Times New Roman" w:cs="Times New Roman"/>
          <w:sz w:val="24"/>
          <w:szCs w:val="24"/>
          <w:highlight w:val="white"/>
        </w:rPr>
        <w:t>desired metals.</w:t>
      </w:r>
    </w:p>
    <w:p w14:paraId="02225D95" w14:textId="77777777" w:rsidR="00F45EAA" w:rsidRPr="00D13CC5" w:rsidRDefault="00D13CC5" w:rsidP="00D13CC5">
      <w:pPr>
        <w:shd w:val="clear" w:color="auto" w:fill="FFFFFF"/>
        <w:spacing w:before="20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2.4.2 </w:t>
      </w:r>
      <w:r w:rsidR="00606C7C" w:rsidRPr="00D13CC5">
        <w:rPr>
          <w:rFonts w:ascii="Times New Roman" w:eastAsia="Times New Roman" w:hAnsi="Times New Roman" w:cs="Times New Roman"/>
          <w:b/>
          <w:sz w:val="24"/>
          <w:szCs w:val="24"/>
          <w:highlight w:val="white"/>
        </w:rPr>
        <w:t>Determination of t</w:t>
      </w:r>
      <w:r w:rsidR="00F45EAA" w:rsidRPr="00D13CC5">
        <w:rPr>
          <w:rFonts w:ascii="Times New Roman" w:eastAsia="Times New Roman" w:hAnsi="Times New Roman" w:cs="Times New Roman"/>
          <w:b/>
          <w:sz w:val="24"/>
          <w:szCs w:val="24"/>
          <w:highlight w:val="white"/>
        </w:rPr>
        <w:t>otal hardness of water</w:t>
      </w:r>
    </w:p>
    <w:p w14:paraId="7B6CD16D" w14:textId="77777777" w:rsidR="007F0A84" w:rsidRPr="00D13CC5" w:rsidRDefault="00606C7C"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Total hardness was determine</w:t>
      </w:r>
      <w:r w:rsidR="006B58BB" w:rsidRPr="00D13CC5">
        <w:rPr>
          <w:rFonts w:ascii="Times New Roman" w:eastAsia="Times New Roman" w:hAnsi="Times New Roman" w:cs="Times New Roman"/>
          <w:sz w:val="24"/>
          <w:szCs w:val="24"/>
          <w:highlight w:val="white"/>
        </w:rPr>
        <w:t>d</w:t>
      </w:r>
      <w:r w:rsidRPr="00D13CC5">
        <w:rPr>
          <w:rFonts w:ascii="Times New Roman" w:eastAsia="Times New Roman" w:hAnsi="Times New Roman" w:cs="Times New Roman"/>
          <w:sz w:val="24"/>
          <w:szCs w:val="24"/>
          <w:highlight w:val="white"/>
        </w:rPr>
        <w:t xml:space="preserve"> by introducing </w:t>
      </w:r>
      <w:r w:rsidR="00F45EAA" w:rsidRPr="00D13CC5">
        <w:rPr>
          <w:rFonts w:ascii="Times New Roman" w:eastAsia="Times New Roman" w:hAnsi="Times New Roman" w:cs="Times New Roman"/>
          <w:sz w:val="24"/>
          <w:szCs w:val="24"/>
          <w:highlight w:val="white"/>
        </w:rPr>
        <w:t xml:space="preserve">20 ml of the </w:t>
      </w:r>
      <w:r w:rsidRPr="00D13CC5">
        <w:rPr>
          <w:rFonts w:ascii="Times New Roman" w:eastAsia="Times New Roman" w:hAnsi="Times New Roman" w:cs="Times New Roman"/>
          <w:sz w:val="24"/>
          <w:szCs w:val="24"/>
          <w:highlight w:val="white"/>
        </w:rPr>
        <w:t xml:space="preserve">borehole water </w:t>
      </w:r>
      <w:r w:rsidR="00F45EAA" w:rsidRPr="00D13CC5">
        <w:rPr>
          <w:rFonts w:ascii="Times New Roman" w:eastAsia="Times New Roman" w:hAnsi="Times New Roman" w:cs="Times New Roman"/>
          <w:sz w:val="24"/>
          <w:szCs w:val="24"/>
          <w:highlight w:val="white"/>
        </w:rPr>
        <w:t>sample</w:t>
      </w:r>
      <w:r w:rsidRPr="00D13CC5">
        <w:rPr>
          <w:rFonts w:ascii="Times New Roman" w:eastAsia="Times New Roman" w:hAnsi="Times New Roman" w:cs="Times New Roman"/>
          <w:sz w:val="24"/>
          <w:szCs w:val="24"/>
          <w:highlight w:val="white"/>
        </w:rPr>
        <w:t xml:space="preserve"> in a sterile </w:t>
      </w:r>
      <w:r w:rsidR="002D358B" w:rsidRPr="00D13CC5">
        <w:rPr>
          <w:rFonts w:ascii="Times New Roman" w:eastAsia="Times New Roman" w:hAnsi="Times New Roman" w:cs="Times New Roman"/>
          <w:sz w:val="24"/>
          <w:szCs w:val="24"/>
          <w:highlight w:val="white"/>
        </w:rPr>
        <w:t>250 ml</w:t>
      </w:r>
      <w:r w:rsidRPr="00D13CC5">
        <w:rPr>
          <w:rFonts w:ascii="Times New Roman" w:eastAsia="Times New Roman" w:hAnsi="Times New Roman" w:cs="Times New Roman"/>
          <w:sz w:val="24"/>
          <w:szCs w:val="24"/>
          <w:highlight w:val="white"/>
        </w:rPr>
        <w:t xml:space="preserve"> conical flask.</w:t>
      </w:r>
      <w:r w:rsidR="00860D4C" w:rsidRPr="00D13CC5">
        <w:rPr>
          <w:rFonts w:ascii="Times New Roman" w:eastAsia="Times New Roman" w:hAnsi="Times New Roman" w:cs="Times New Roman"/>
          <w:sz w:val="24"/>
          <w:szCs w:val="24"/>
          <w:highlight w:val="white"/>
        </w:rPr>
        <w:t xml:space="preserve"> Two </w:t>
      </w:r>
      <w:r w:rsidR="002D358B" w:rsidRPr="00D13CC5">
        <w:rPr>
          <w:rFonts w:ascii="Times New Roman" w:eastAsia="Times New Roman" w:hAnsi="Times New Roman" w:cs="Times New Roman"/>
          <w:sz w:val="24"/>
          <w:szCs w:val="24"/>
          <w:highlight w:val="white"/>
        </w:rPr>
        <w:t>milliliters</w:t>
      </w:r>
      <w:r w:rsidR="00F45EAA" w:rsidRPr="00D13CC5">
        <w:rPr>
          <w:rFonts w:ascii="Times New Roman" w:eastAsia="Times New Roman" w:hAnsi="Times New Roman" w:cs="Times New Roman"/>
          <w:sz w:val="24"/>
          <w:szCs w:val="24"/>
          <w:highlight w:val="white"/>
        </w:rPr>
        <w:t xml:space="preserve"> of Ammonium buffer solution </w:t>
      </w:r>
      <w:r w:rsidR="00DB3810" w:rsidRPr="00D13CC5">
        <w:rPr>
          <w:rFonts w:ascii="Times New Roman" w:eastAsia="Times New Roman" w:hAnsi="Times New Roman" w:cs="Times New Roman"/>
          <w:sz w:val="24"/>
          <w:szCs w:val="24"/>
          <w:highlight w:val="white"/>
        </w:rPr>
        <w:t>were</w:t>
      </w:r>
      <w:r w:rsidRPr="00D13CC5">
        <w:rPr>
          <w:rFonts w:ascii="Times New Roman" w:eastAsia="Times New Roman" w:hAnsi="Times New Roman" w:cs="Times New Roman"/>
          <w:sz w:val="24"/>
          <w:szCs w:val="24"/>
          <w:highlight w:val="white"/>
        </w:rPr>
        <w:t xml:space="preserve"> added t</w:t>
      </w:r>
      <w:r w:rsidR="00860D4C" w:rsidRPr="00D13CC5">
        <w:rPr>
          <w:rFonts w:ascii="Times New Roman" w:eastAsia="Times New Roman" w:hAnsi="Times New Roman" w:cs="Times New Roman"/>
          <w:sz w:val="24"/>
          <w:szCs w:val="24"/>
          <w:highlight w:val="white"/>
        </w:rPr>
        <w:t>o the water sample to maintain</w:t>
      </w:r>
      <w:r w:rsidR="00F45EAA"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the pH</w:t>
      </w:r>
      <w:r w:rsidR="00F45EAA" w:rsidRPr="00D13CC5">
        <w:rPr>
          <w:rFonts w:ascii="Times New Roman" w:eastAsia="Times New Roman" w:hAnsi="Times New Roman" w:cs="Times New Roman"/>
          <w:sz w:val="24"/>
          <w:szCs w:val="24"/>
          <w:highlight w:val="white"/>
        </w:rPr>
        <w:t xml:space="preserve"> between 9 -10. </w:t>
      </w:r>
      <w:r w:rsidRPr="00D13CC5">
        <w:rPr>
          <w:rFonts w:ascii="Times New Roman" w:eastAsia="Times New Roman" w:hAnsi="Times New Roman" w:cs="Times New Roman"/>
          <w:sz w:val="24"/>
          <w:szCs w:val="24"/>
          <w:highlight w:val="white"/>
        </w:rPr>
        <w:t xml:space="preserve">Then </w:t>
      </w:r>
      <w:r w:rsidR="00F45EAA" w:rsidRPr="00D13CC5">
        <w:rPr>
          <w:rFonts w:ascii="Times New Roman" w:eastAsia="Times New Roman" w:hAnsi="Times New Roman" w:cs="Times New Roman"/>
          <w:sz w:val="24"/>
          <w:szCs w:val="24"/>
          <w:highlight w:val="white"/>
        </w:rPr>
        <w:t xml:space="preserve">a few drops of EBT indicator </w:t>
      </w:r>
      <w:r w:rsidR="002D358B" w:rsidRPr="00D13CC5">
        <w:rPr>
          <w:rFonts w:ascii="Times New Roman" w:eastAsia="Times New Roman" w:hAnsi="Times New Roman" w:cs="Times New Roman"/>
          <w:sz w:val="24"/>
          <w:szCs w:val="24"/>
          <w:highlight w:val="white"/>
        </w:rPr>
        <w:t>were</w:t>
      </w:r>
      <w:r w:rsidRPr="00D13CC5">
        <w:rPr>
          <w:rFonts w:ascii="Times New Roman" w:eastAsia="Times New Roman" w:hAnsi="Times New Roman" w:cs="Times New Roman"/>
          <w:sz w:val="24"/>
          <w:szCs w:val="24"/>
          <w:highlight w:val="white"/>
        </w:rPr>
        <w:t xml:space="preserve"> added </w:t>
      </w:r>
      <w:r w:rsidR="00F45EAA" w:rsidRPr="00D13CC5">
        <w:rPr>
          <w:rFonts w:ascii="Times New Roman" w:eastAsia="Times New Roman" w:hAnsi="Times New Roman" w:cs="Times New Roman"/>
          <w:sz w:val="24"/>
          <w:szCs w:val="24"/>
          <w:highlight w:val="white"/>
        </w:rPr>
        <w:t xml:space="preserve">to the conical flask, </w:t>
      </w:r>
      <w:r w:rsidR="006B58BB" w:rsidRPr="00D13CC5">
        <w:rPr>
          <w:rFonts w:ascii="Times New Roman" w:eastAsia="Times New Roman" w:hAnsi="Times New Roman" w:cs="Times New Roman"/>
          <w:sz w:val="24"/>
          <w:szCs w:val="24"/>
          <w:highlight w:val="white"/>
        </w:rPr>
        <w:t xml:space="preserve">with the sample turning </w:t>
      </w:r>
      <w:r w:rsidR="00F45EAA" w:rsidRPr="00D13CC5">
        <w:rPr>
          <w:rFonts w:ascii="Times New Roman" w:eastAsia="Times New Roman" w:hAnsi="Times New Roman" w:cs="Times New Roman"/>
          <w:sz w:val="24"/>
          <w:szCs w:val="24"/>
          <w:highlight w:val="white"/>
        </w:rPr>
        <w:t xml:space="preserve">to </w:t>
      </w:r>
      <w:r w:rsidR="002D358B" w:rsidRPr="00D13CC5">
        <w:rPr>
          <w:rFonts w:ascii="Times New Roman" w:eastAsia="Times New Roman" w:hAnsi="Times New Roman" w:cs="Times New Roman"/>
          <w:sz w:val="24"/>
          <w:szCs w:val="24"/>
          <w:highlight w:val="white"/>
        </w:rPr>
        <w:t>a wine-red</w:t>
      </w:r>
      <w:r w:rsidR="00F45EAA" w:rsidRPr="00D13CC5">
        <w:rPr>
          <w:rFonts w:ascii="Times New Roman" w:eastAsia="Times New Roman" w:hAnsi="Times New Roman" w:cs="Times New Roman"/>
          <w:sz w:val="24"/>
          <w:szCs w:val="24"/>
          <w:highlight w:val="white"/>
        </w:rPr>
        <w:t xml:space="preserve"> color. </w:t>
      </w:r>
      <w:r w:rsidR="006B58BB" w:rsidRPr="00D13CC5">
        <w:rPr>
          <w:rFonts w:ascii="Times New Roman" w:eastAsia="Times New Roman" w:hAnsi="Times New Roman" w:cs="Times New Roman"/>
          <w:sz w:val="24"/>
          <w:szCs w:val="24"/>
          <w:highlight w:val="white"/>
        </w:rPr>
        <w:t>T</w:t>
      </w:r>
      <w:r w:rsidR="00F45EAA" w:rsidRPr="00D13CC5">
        <w:rPr>
          <w:rFonts w:ascii="Times New Roman" w:eastAsia="Times New Roman" w:hAnsi="Times New Roman" w:cs="Times New Roman"/>
          <w:sz w:val="24"/>
          <w:szCs w:val="24"/>
          <w:highlight w:val="white"/>
        </w:rPr>
        <w:t xml:space="preserve">he sample </w:t>
      </w:r>
      <w:r w:rsidR="006B58BB" w:rsidRPr="00D13CC5">
        <w:rPr>
          <w:rFonts w:ascii="Times New Roman" w:eastAsia="Times New Roman" w:hAnsi="Times New Roman" w:cs="Times New Roman"/>
          <w:sz w:val="24"/>
          <w:szCs w:val="24"/>
          <w:highlight w:val="white"/>
        </w:rPr>
        <w:t xml:space="preserve">was titrated </w:t>
      </w:r>
      <w:r w:rsidR="00F45EAA" w:rsidRPr="00D13CC5">
        <w:rPr>
          <w:rFonts w:ascii="Times New Roman" w:eastAsia="Times New Roman" w:hAnsi="Times New Roman" w:cs="Times New Roman"/>
          <w:sz w:val="24"/>
          <w:szCs w:val="24"/>
          <w:highlight w:val="white"/>
        </w:rPr>
        <w:t xml:space="preserve">against the </w:t>
      </w:r>
      <w:r w:rsidR="006B58BB" w:rsidRPr="00D13CC5">
        <w:rPr>
          <w:rFonts w:ascii="Times New Roman" w:eastAsia="Times New Roman" w:hAnsi="Times New Roman" w:cs="Times New Roman"/>
          <w:sz w:val="24"/>
          <w:szCs w:val="24"/>
          <w:highlight w:val="white"/>
        </w:rPr>
        <w:t xml:space="preserve">0.02M, </w:t>
      </w:r>
      <w:r w:rsidR="00F45EAA" w:rsidRPr="00D13CC5">
        <w:rPr>
          <w:rFonts w:ascii="Times New Roman" w:eastAsia="Times New Roman" w:hAnsi="Times New Roman" w:cs="Times New Roman"/>
          <w:sz w:val="24"/>
          <w:szCs w:val="24"/>
          <w:highlight w:val="white"/>
        </w:rPr>
        <w:t xml:space="preserve">EDTA solution until the color changed </w:t>
      </w:r>
      <w:r w:rsidR="006B58BB" w:rsidRPr="00D13CC5">
        <w:rPr>
          <w:rFonts w:ascii="Times New Roman" w:eastAsia="Times New Roman" w:hAnsi="Times New Roman" w:cs="Times New Roman"/>
          <w:sz w:val="24"/>
          <w:szCs w:val="24"/>
          <w:highlight w:val="white"/>
        </w:rPr>
        <w:t xml:space="preserve">to blue. </w:t>
      </w:r>
      <w:r w:rsidR="002D358B" w:rsidRPr="00D13CC5">
        <w:rPr>
          <w:rFonts w:ascii="Times New Roman" w:eastAsia="Times New Roman" w:hAnsi="Times New Roman" w:cs="Times New Roman"/>
          <w:sz w:val="24"/>
          <w:szCs w:val="24"/>
          <w:highlight w:val="white"/>
        </w:rPr>
        <w:t>The total</w:t>
      </w:r>
      <w:r w:rsidR="00860D4C" w:rsidRPr="00D13CC5">
        <w:rPr>
          <w:rFonts w:ascii="Times New Roman" w:eastAsia="Times New Roman" w:hAnsi="Times New Roman" w:cs="Times New Roman"/>
          <w:sz w:val="24"/>
          <w:szCs w:val="24"/>
          <w:highlight w:val="white"/>
        </w:rPr>
        <w:t xml:space="preserve"> hardness of the water samples </w:t>
      </w:r>
      <w:r w:rsidR="002D358B" w:rsidRPr="00D13CC5">
        <w:rPr>
          <w:rFonts w:ascii="Times New Roman" w:eastAsia="Times New Roman" w:hAnsi="Times New Roman" w:cs="Times New Roman"/>
          <w:sz w:val="24"/>
          <w:szCs w:val="24"/>
          <w:highlight w:val="white"/>
        </w:rPr>
        <w:t>was</w:t>
      </w:r>
      <w:r w:rsidR="00860D4C" w:rsidRPr="00D13CC5">
        <w:rPr>
          <w:rFonts w:ascii="Times New Roman" w:eastAsia="Times New Roman" w:hAnsi="Times New Roman" w:cs="Times New Roman"/>
          <w:sz w:val="24"/>
          <w:szCs w:val="24"/>
          <w:highlight w:val="white"/>
        </w:rPr>
        <w:t xml:space="preserve"> calculated using the formula below.</w:t>
      </w:r>
    </w:p>
    <w:p w14:paraId="18AB3A90" w14:textId="77777777" w:rsidR="006B58BB" w:rsidRPr="00D13CC5" w:rsidRDefault="007F0A84"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67A435E" wp14:editId="0B772F3D">
                <wp:simplePos x="0" y="0"/>
                <wp:positionH relativeFrom="column">
                  <wp:posOffset>1796903</wp:posOffset>
                </wp:positionH>
                <wp:positionV relativeFrom="paragraph">
                  <wp:posOffset>200557</wp:posOffset>
                </wp:positionV>
                <wp:extent cx="1701210"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17012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74FB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15.8pt" to="275.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fW1AEAAA0EAAAOAAAAZHJzL2Uyb0RvYy54bWysU9uO0zAQfUfiHyy/0ySVuEVN96Gr5QVB&#10;xcIHeJ1xY8k3jU2T/j1jJ01XgJBAvDgZe87xnDPj3d1kDTsDRu1dx5tNzRk46XvtTh3/9vXh1TvO&#10;YhKuF8Y76PgFIr/bv3yxG0MLWz940wMyInGxHUPHh5RCW1VRDmBF3PgAjg6VRysShXiqehQjsVtT&#10;bev6TTV67AN6CTHS7v18yPeFXymQ6bNSERIzHafaUlmxrE95rfY70Z5QhEHLpQzxD1VYoR1dulLd&#10;iyTYd9S/UFkt0Uev0kZ6W3mltISigdQ09U9qHgcRoGghc2JYbYr/j1Z+Oh+R6Z56x5kTllr0mFDo&#10;05DYwTtHBnpkTfZpDLGl9IM74hLFcMQselJo85fksKl4e1m9hSkxSZvN27rZNtQCeT2rbsCAMX0A&#10;b1n+6bjRLssWrTh/jIkuo9RrSt42jo3E+L5+XZe06I3uH7Qx+bCMDhwMsrOgpqepFE8Mz7IoMo5o&#10;s6RZRPlLFwMz/xdQZEoue74gj+ONU0gJLl15jaPsDFNUwQpcKvsTcMnPUCij+jfgFVFu9i6tYKud&#10;x9+VfbNCzflXB2bd2YIn319Ke4s1NHPF++V95KF+Hhf47RXvfwAAAP//AwBQSwMEFAAGAAgAAAAh&#10;AL2cygDhAAAACQEAAA8AAABkcnMvZG93bnJldi54bWxMj0FPwkAQhe8m/IfNkHghsi0EhNot0UYT&#10;bygQvC7doa12Z5vuAtVf7xgPenzzXt58L131thFn7HztSEE8jkAgFc7UVCrYbZ9uFiB80GR04wgV&#10;fKKHVTa4SnVi3IVe8bwJpeAS8olWUIXQJlL6okKr/di1SOwdXWd1YNmV0nT6wuW2kZMomkura+IP&#10;lW4xr7D42JysguN6uX94G+Uvj1v7fJvH5bsf9V9KXQ/7+zsQAfvwF4YffEaHjJkO7kTGi0bBZDHl&#10;LUHBNJ6D4MBsFi1BHH4PMkvl/wXZNwAAAP//AwBQSwECLQAUAAYACAAAACEAtoM4kv4AAADhAQAA&#10;EwAAAAAAAAAAAAAAAAAAAAAAW0NvbnRlbnRfVHlwZXNdLnhtbFBLAQItABQABgAIAAAAIQA4/SH/&#10;1gAAAJQBAAALAAAAAAAAAAAAAAAAAC8BAABfcmVscy8ucmVsc1BLAQItABQABgAIAAAAIQAwS4fW&#10;1AEAAA0EAAAOAAAAAAAAAAAAAAAAAC4CAABkcnMvZTJvRG9jLnhtbFBLAQItABQABgAIAAAAIQC9&#10;nMoA4QAAAAkBAAAPAAAAAAAAAAAAAAAAAC4EAABkcnMvZG93bnJldi54bWxQSwUGAAAAAAQABADz&#10;AAAAPAUAAAAA&#10;" strokecolor="black [3213]" strokeweight="1.5pt">
                <v:stroke joinstyle="miter"/>
              </v:line>
            </w:pict>
          </mc:Fallback>
        </mc:AlternateContent>
      </w:r>
      <w:r w:rsidR="0004442B">
        <w:rPr>
          <w:rFonts w:ascii="Times New Roman" w:eastAsia="Times New Roman" w:hAnsi="Times New Roman" w:cs="Times New Roman"/>
          <w:sz w:val="24"/>
          <w:szCs w:val="24"/>
          <w:highlight w:val="white"/>
        </w:rPr>
        <w:t>Total hardness(mg/Ca</w:t>
      </w:r>
      <w:r w:rsidR="006B58BB" w:rsidRPr="00D13CC5">
        <w:rPr>
          <w:rFonts w:ascii="Times New Roman" w:eastAsia="Times New Roman" w:hAnsi="Times New Roman" w:cs="Times New Roman"/>
          <w:sz w:val="24"/>
          <w:szCs w:val="24"/>
          <w:highlight w:val="white"/>
        </w:rPr>
        <w:t>CO</w:t>
      </w:r>
      <w:r w:rsidR="006B58BB" w:rsidRPr="00D13CC5">
        <w:rPr>
          <w:rFonts w:ascii="Times New Roman" w:eastAsia="Times New Roman" w:hAnsi="Times New Roman" w:cs="Times New Roman"/>
          <w:sz w:val="24"/>
          <w:szCs w:val="24"/>
          <w:highlight w:val="white"/>
          <w:vertAlign w:val="subscript"/>
        </w:rPr>
        <w:t>3</w:t>
      </w:r>
      <w:r w:rsidR="006B58BB" w:rsidRPr="00D13CC5">
        <w:rPr>
          <w:rFonts w:ascii="Times New Roman" w:eastAsia="Times New Roman" w:hAnsi="Times New Roman" w:cs="Times New Roman"/>
          <w:sz w:val="24"/>
          <w:szCs w:val="24"/>
          <w:highlight w:val="white"/>
        </w:rPr>
        <w:t xml:space="preserve">) = </w:t>
      </w:r>
      <w:r w:rsidR="006B58BB" w:rsidRPr="00D13CC5">
        <w:rPr>
          <w:rFonts w:ascii="Times New Roman" w:eastAsia="Times New Roman" w:hAnsi="Times New Roman" w:cs="Times New Roman"/>
          <w:sz w:val="24"/>
          <w:szCs w:val="24"/>
          <w:highlight w:val="white"/>
        </w:rPr>
        <w:tab/>
        <w:t>Volume of titrates x 1000</w:t>
      </w:r>
    </w:p>
    <w:p w14:paraId="7BF2695F" w14:textId="77777777" w:rsidR="00F45EAA" w:rsidRPr="00D13CC5" w:rsidRDefault="007F0A84"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ab/>
      </w:r>
      <w:r w:rsidRPr="00D13CC5">
        <w:rPr>
          <w:rFonts w:ascii="Times New Roman" w:eastAsia="Times New Roman" w:hAnsi="Times New Roman" w:cs="Times New Roman"/>
          <w:sz w:val="24"/>
          <w:szCs w:val="24"/>
          <w:highlight w:val="white"/>
        </w:rPr>
        <w:tab/>
      </w:r>
      <w:r w:rsidRPr="00D13CC5">
        <w:rPr>
          <w:rFonts w:ascii="Times New Roman" w:eastAsia="Times New Roman" w:hAnsi="Times New Roman" w:cs="Times New Roman"/>
          <w:sz w:val="24"/>
          <w:szCs w:val="24"/>
          <w:highlight w:val="white"/>
        </w:rPr>
        <w:tab/>
      </w:r>
      <w:r w:rsidRPr="00D13CC5">
        <w:rPr>
          <w:rFonts w:ascii="Times New Roman" w:eastAsia="Times New Roman" w:hAnsi="Times New Roman" w:cs="Times New Roman"/>
          <w:sz w:val="24"/>
          <w:szCs w:val="24"/>
          <w:highlight w:val="white"/>
        </w:rPr>
        <w:tab/>
      </w:r>
      <w:r w:rsidR="006B58BB" w:rsidRPr="00D13CC5">
        <w:rPr>
          <w:rFonts w:ascii="Times New Roman" w:eastAsia="Times New Roman" w:hAnsi="Times New Roman" w:cs="Times New Roman"/>
          <w:sz w:val="24"/>
          <w:szCs w:val="24"/>
          <w:highlight w:val="white"/>
        </w:rPr>
        <w:t>Volume of samples (cm</w:t>
      </w:r>
      <w:r w:rsidR="006B58BB" w:rsidRPr="00D13CC5">
        <w:rPr>
          <w:rFonts w:ascii="Times New Roman" w:eastAsia="Times New Roman" w:hAnsi="Times New Roman" w:cs="Times New Roman"/>
          <w:sz w:val="24"/>
          <w:szCs w:val="24"/>
          <w:highlight w:val="white"/>
          <w:vertAlign w:val="superscript"/>
        </w:rPr>
        <w:t>3</w:t>
      </w:r>
      <w:r w:rsidR="006B58BB" w:rsidRPr="00D13CC5">
        <w:rPr>
          <w:rFonts w:ascii="Times New Roman" w:eastAsia="Times New Roman" w:hAnsi="Times New Roman" w:cs="Times New Roman"/>
          <w:sz w:val="24"/>
          <w:szCs w:val="24"/>
          <w:highlight w:val="white"/>
        </w:rPr>
        <w:t>)</w:t>
      </w:r>
    </w:p>
    <w:p w14:paraId="1DC15128" w14:textId="77777777" w:rsidR="005B3248" w:rsidRPr="00D13CC5" w:rsidRDefault="005B3248" w:rsidP="00D13CC5">
      <w:pPr>
        <w:shd w:val="clear" w:color="auto" w:fill="FFFFFF"/>
        <w:jc w:val="both"/>
        <w:rPr>
          <w:rFonts w:ascii="Times New Roman" w:eastAsia="Times New Roman" w:hAnsi="Times New Roman" w:cs="Times New Roman"/>
          <w:sz w:val="24"/>
          <w:szCs w:val="24"/>
          <w:highlight w:val="white"/>
        </w:rPr>
      </w:pPr>
    </w:p>
    <w:p w14:paraId="1C5337E3" w14:textId="77777777" w:rsidR="00F45EAA" w:rsidRPr="00D13CC5" w:rsidRDefault="00D13CC5"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2.4.3 </w:t>
      </w:r>
      <w:r w:rsidR="00F45EAA" w:rsidRPr="00D13CC5">
        <w:rPr>
          <w:rFonts w:ascii="Times New Roman" w:eastAsia="Times New Roman" w:hAnsi="Times New Roman" w:cs="Times New Roman"/>
          <w:b/>
          <w:sz w:val="24"/>
          <w:szCs w:val="24"/>
          <w:highlight w:val="white"/>
        </w:rPr>
        <w:t>Chlorides</w:t>
      </w:r>
      <w:r w:rsidR="006B58BB" w:rsidRPr="00D13CC5">
        <w:rPr>
          <w:rFonts w:ascii="Times New Roman" w:eastAsia="Times New Roman" w:hAnsi="Times New Roman" w:cs="Times New Roman"/>
          <w:b/>
          <w:sz w:val="24"/>
          <w:szCs w:val="24"/>
          <w:highlight w:val="white"/>
        </w:rPr>
        <w:t xml:space="preserve"> Determination</w:t>
      </w:r>
    </w:p>
    <w:p w14:paraId="3F93B676" w14:textId="77777777" w:rsidR="00BD5168" w:rsidRPr="00D13CC5" w:rsidRDefault="00BD5168"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Chloride content was determined by adding </w:t>
      </w:r>
      <w:r w:rsidR="002D358B" w:rsidRPr="00D13CC5">
        <w:rPr>
          <w:rFonts w:ascii="Times New Roman" w:eastAsia="Times New Roman" w:hAnsi="Times New Roman" w:cs="Times New Roman"/>
          <w:sz w:val="24"/>
          <w:szCs w:val="24"/>
          <w:highlight w:val="white"/>
        </w:rPr>
        <w:t>20 ml</w:t>
      </w:r>
      <w:r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 xml:space="preserve">of the </w:t>
      </w:r>
      <w:r w:rsidRPr="00D13CC5">
        <w:rPr>
          <w:rFonts w:ascii="Times New Roman" w:eastAsia="Times New Roman" w:hAnsi="Times New Roman" w:cs="Times New Roman"/>
          <w:sz w:val="24"/>
          <w:szCs w:val="24"/>
          <w:highlight w:val="white"/>
        </w:rPr>
        <w:t xml:space="preserve">borehole water </w:t>
      </w:r>
      <w:r w:rsidR="00F45EAA" w:rsidRPr="00D13CC5">
        <w:rPr>
          <w:rFonts w:ascii="Times New Roman" w:eastAsia="Times New Roman" w:hAnsi="Times New Roman" w:cs="Times New Roman"/>
          <w:sz w:val="24"/>
          <w:szCs w:val="24"/>
          <w:highlight w:val="white"/>
        </w:rPr>
        <w:t>sample</w:t>
      </w:r>
      <w:r w:rsidRPr="00D13CC5">
        <w:rPr>
          <w:rFonts w:ascii="Times New Roman" w:eastAsia="Times New Roman" w:hAnsi="Times New Roman" w:cs="Times New Roman"/>
          <w:sz w:val="24"/>
          <w:szCs w:val="24"/>
          <w:highlight w:val="white"/>
        </w:rPr>
        <w:t xml:space="preserve"> in </w:t>
      </w:r>
      <w:r w:rsidR="00F45EAA" w:rsidRPr="00D13CC5">
        <w:rPr>
          <w:rFonts w:ascii="Times New Roman" w:eastAsia="Times New Roman" w:hAnsi="Times New Roman" w:cs="Times New Roman"/>
          <w:sz w:val="24"/>
          <w:szCs w:val="24"/>
          <w:highlight w:val="white"/>
        </w:rPr>
        <w:t>250 ml conical flask</w:t>
      </w:r>
      <w:r w:rsidRPr="00D13CC5">
        <w:rPr>
          <w:rFonts w:ascii="Times New Roman" w:eastAsia="Times New Roman" w:hAnsi="Times New Roman" w:cs="Times New Roman"/>
          <w:sz w:val="24"/>
          <w:szCs w:val="24"/>
          <w:highlight w:val="white"/>
        </w:rPr>
        <w:t xml:space="preserve">s. One </w:t>
      </w:r>
      <w:r w:rsidR="00860D4C" w:rsidRPr="00D13CC5">
        <w:rPr>
          <w:rFonts w:ascii="Times New Roman" w:eastAsia="Times New Roman" w:hAnsi="Times New Roman" w:cs="Times New Roman"/>
          <w:sz w:val="24"/>
          <w:szCs w:val="24"/>
          <w:highlight w:val="white"/>
        </w:rPr>
        <w:t>milliliter</w:t>
      </w:r>
      <w:r w:rsidR="00F45EAA" w:rsidRPr="00D13CC5">
        <w:rPr>
          <w:rFonts w:ascii="Times New Roman" w:eastAsia="Times New Roman" w:hAnsi="Times New Roman" w:cs="Times New Roman"/>
          <w:sz w:val="24"/>
          <w:szCs w:val="24"/>
          <w:highlight w:val="white"/>
        </w:rPr>
        <w:t xml:space="preserve"> of Potassium Chromate indicator </w:t>
      </w:r>
      <w:r w:rsidRPr="00D13CC5">
        <w:rPr>
          <w:rFonts w:ascii="Times New Roman" w:eastAsia="Times New Roman" w:hAnsi="Times New Roman" w:cs="Times New Roman"/>
          <w:sz w:val="24"/>
          <w:szCs w:val="24"/>
          <w:highlight w:val="white"/>
        </w:rPr>
        <w:t xml:space="preserve">was added </w:t>
      </w:r>
      <w:r w:rsidR="00860D4C" w:rsidRPr="00D13CC5">
        <w:rPr>
          <w:rFonts w:ascii="Times New Roman" w:eastAsia="Times New Roman" w:hAnsi="Times New Roman" w:cs="Times New Roman"/>
          <w:sz w:val="24"/>
          <w:szCs w:val="24"/>
          <w:highlight w:val="white"/>
        </w:rPr>
        <w:t>giving a light yellow coloured solution</w:t>
      </w:r>
      <w:r w:rsidR="007F0A84" w:rsidRPr="00D13CC5">
        <w:rPr>
          <w:rFonts w:ascii="Times New Roman" w:eastAsia="Times New Roman" w:hAnsi="Times New Roman" w:cs="Times New Roman"/>
          <w:sz w:val="24"/>
          <w:szCs w:val="24"/>
          <w:highlight w:val="white"/>
        </w:rPr>
        <w:t>. T</w:t>
      </w:r>
      <w:r w:rsidR="00F45EAA" w:rsidRPr="00D13CC5">
        <w:rPr>
          <w:rFonts w:ascii="Times New Roman" w:eastAsia="Times New Roman" w:hAnsi="Times New Roman" w:cs="Times New Roman"/>
          <w:sz w:val="24"/>
          <w:szCs w:val="24"/>
          <w:highlight w:val="white"/>
        </w:rPr>
        <w:t>he sample</w:t>
      </w:r>
      <w:r w:rsidR="007F0A84" w:rsidRPr="00D13CC5">
        <w:rPr>
          <w:rFonts w:ascii="Times New Roman" w:eastAsia="Times New Roman" w:hAnsi="Times New Roman" w:cs="Times New Roman"/>
          <w:sz w:val="24"/>
          <w:szCs w:val="24"/>
          <w:highlight w:val="white"/>
        </w:rPr>
        <w:t>s</w:t>
      </w:r>
      <w:r w:rsidR="00F45EAA"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were titrated </w:t>
      </w:r>
      <w:r w:rsidR="00F45EAA" w:rsidRPr="00D13CC5">
        <w:rPr>
          <w:rFonts w:ascii="Times New Roman" w:eastAsia="Times New Roman" w:hAnsi="Times New Roman" w:cs="Times New Roman"/>
          <w:sz w:val="24"/>
          <w:szCs w:val="24"/>
          <w:highlight w:val="white"/>
        </w:rPr>
        <w:t xml:space="preserve">against a silver nitrate solution </w:t>
      </w:r>
      <w:r w:rsidRPr="00D13CC5">
        <w:rPr>
          <w:rFonts w:ascii="Times New Roman" w:eastAsia="Times New Roman" w:hAnsi="Times New Roman" w:cs="Times New Roman"/>
          <w:sz w:val="24"/>
          <w:szCs w:val="24"/>
          <w:highlight w:val="white"/>
        </w:rPr>
        <w:t xml:space="preserve">of 0.0282 N </w:t>
      </w:r>
      <w:r w:rsidR="00860D4C" w:rsidRPr="00D13CC5">
        <w:rPr>
          <w:rFonts w:ascii="Times New Roman" w:eastAsia="Times New Roman" w:hAnsi="Times New Roman" w:cs="Times New Roman"/>
          <w:sz w:val="24"/>
          <w:szCs w:val="24"/>
          <w:highlight w:val="white"/>
        </w:rPr>
        <w:t>until a</w:t>
      </w:r>
      <w:r w:rsidR="00F45EAA" w:rsidRPr="00D13CC5">
        <w:rPr>
          <w:rFonts w:ascii="Times New Roman" w:eastAsia="Times New Roman" w:hAnsi="Times New Roman" w:cs="Times New Roman"/>
          <w:sz w:val="24"/>
          <w:szCs w:val="24"/>
          <w:highlight w:val="white"/>
        </w:rPr>
        <w:t xml:space="preserve"> color c</w:t>
      </w:r>
      <w:r w:rsidR="007F0A84" w:rsidRPr="00D13CC5">
        <w:rPr>
          <w:rFonts w:ascii="Times New Roman" w:eastAsia="Times New Roman" w:hAnsi="Times New Roman" w:cs="Times New Roman"/>
          <w:sz w:val="24"/>
          <w:szCs w:val="24"/>
          <w:highlight w:val="white"/>
        </w:rPr>
        <w:t>hange</w:t>
      </w:r>
      <w:r w:rsidR="00F45EAA" w:rsidRPr="00D13CC5">
        <w:rPr>
          <w:rFonts w:ascii="Times New Roman" w:eastAsia="Times New Roman" w:hAnsi="Times New Roman" w:cs="Times New Roman"/>
          <w:sz w:val="24"/>
          <w:szCs w:val="24"/>
          <w:highlight w:val="white"/>
        </w:rPr>
        <w:t xml:space="preserve"> from yellow to brick red</w:t>
      </w:r>
      <w:r w:rsidRPr="00D13CC5">
        <w:rPr>
          <w:rFonts w:ascii="Times New Roman" w:eastAsia="Times New Roman" w:hAnsi="Times New Roman" w:cs="Times New Roman"/>
          <w:sz w:val="24"/>
          <w:szCs w:val="24"/>
          <w:highlight w:val="white"/>
        </w:rPr>
        <w:t xml:space="preserve"> was observed</w:t>
      </w:r>
      <w:r w:rsidR="007F0A84" w:rsidRPr="00D13CC5">
        <w:rPr>
          <w:rFonts w:ascii="Times New Roman" w:eastAsia="Times New Roman" w:hAnsi="Times New Roman" w:cs="Times New Roman"/>
          <w:sz w:val="24"/>
          <w:szCs w:val="24"/>
          <w:highlight w:val="white"/>
        </w:rPr>
        <w:t xml:space="preserve"> for each of the water sample</w:t>
      </w:r>
      <w:r w:rsidR="00860D4C" w:rsidRPr="00D13CC5">
        <w:rPr>
          <w:rFonts w:ascii="Times New Roman" w:eastAsia="Times New Roman" w:hAnsi="Times New Roman" w:cs="Times New Roman"/>
          <w:sz w:val="24"/>
          <w:szCs w:val="24"/>
          <w:highlight w:val="white"/>
        </w:rPr>
        <w:t>s</w:t>
      </w:r>
      <w:r w:rsidR="007F0A84" w:rsidRPr="00D13CC5">
        <w:rPr>
          <w:rFonts w:ascii="Times New Roman" w:eastAsia="Times New Roman" w:hAnsi="Times New Roman" w:cs="Times New Roman"/>
          <w:sz w:val="24"/>
          <w:szCs w:val="24"/>
          <w:highlight w:val="white"/>
        </w:rPr>
        <w:t>.</w:t>
      </w:r>
    </w:p>
    <w:p w14:paraId="20CBB326" w14:textId="77777777" w:rsidR="00D80305" w:rsidRPr="00D13CC5" w:rsidRDefault="00D80305" w:rsidP="00D13CC5">
      <w:pPr>
        <w:shd w:val="clear" w:color="auto" w:fill="FFFFFF"/>
        <w:jc w:val="both"/>
        <w:rPr>
          <w:rFonts w:ascii="Times New Roman" w:eastAsia="Times New Roman" w:hAnsi="Times New Roman" w:cs="Times New Roman"/>
          <w:b/>
          <w:sz w:val="24"/>
          <w:szCs w:val="24"/>
          <w:highlight w:val="white"/>
        </w:rPr>
      </w:pPr>
    </w:p>
    <w:p w14:paraId="41A469F5" w14:textId="77777777" w:rsidR="00F45EAA" w:rsidRPr="00D13CC5" w:rsidRDefault="00D13CC5" w:rsidP="00D13CC5">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2.4.4 </w:t>
      </w:r>
      <w:r w:rsidR="001B465A" w:rsidRPr="00D13CC5">
        <w:rPr>
          <w:rFonts w:ascii="Times New Roman" w:eastAsia="Times New Roman" w:hAnsi="Times New Roman" w:cs="Times New Roman"/>
          <w:b/>
          <w:sz w:val="24"/>
          <w:szCs w:val="24"/>
          <w:highlight w:val="white"/>
        </w:rPr>
        <w:t>Conductivity, salinity and T</w:t>
      </w:r>
      <w:r w:rsidR="00F45EAA" w:rsidRPr="00D13CC5">
        <w:rPr>
          <w:rFonts w:ascii="Times New Roman" w:eastAsia="Times New Roman" w:hAnsi="Times New Roman" w:cs="Times New Roman"/>
          <w:b/>
          <w:sz w:val="24"/>
          <w:szCs w:val="24"/>
          <w:highlight w:val="white"/>
        </w:rPr>
        <w:t>otal dissolved solids (TDS)</w:t>
      </w:r>
    </w:p>
    <w:p w14:paraId="5B81BBD6" w14:textId="77777777" w:rsidR="00F45EAA" w:rsidRPr="00D13CC5" w:rsidRDefault="008251B7"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Electrical conductivity measures the ability of water to conduct electrical current. Since the electric current is carried by the ions in the solution, conductivity increases as the concentration of ions increases. </w:t>
      </w:r>
      <w:r w:rsidR="001B465A" w:rsidRPr="00D13CC5">
        <w:rPr>
          <w:rFonts w:ascii="Times New Roman" w:eastAsia="Times New Roman" w:hAnsi="Times New Roman" w:cs="Times New Roman"/>
          <w:sz w:val="24"/>
          <w:szCs w:val="24"/>
          <w:highlight w:val="white"/>
        </w:rPr>
        <w:t>To determine conductivity, salinity and total dissolved solids, 50</w:t>
      </w:r>
      <w:r w:rsidR="00F45EAA" w:rsidRPr="00D13CC5">
        <w:rPr>
          <w:rFonts w:ascii="Times New Roman" w:eastAsia="Times New Roman" w:hAnsi="Times New Roman" w:cs="Times New Roman"/>
          <w:sz w:val="24"/>
          <w:szCs w:val="24"/>
          <w:highlight w:val="white"/>
        </w:rPr>
        <w:t xml:space="preserve">ml </w:t>
      </w:r>
      <w:r w:rsidR="001B465A" w:rsidRPr="00D13CC5">
        <w:rPr>
          <w:rFonts w:ascii="Times New Roman" w:eastAsia="Times New Roman" w:hAnsi="Times New Roman" w:cs="Times New Roman"/>
          <w:sz w:val="24"/>
          <w:szCs w:val="24"/>
          <w:highlight w:val="white"/>
        </w:rPr>
        <w:t xml:space="preserve">each of the borehole water was measured into </w:t>
      </w:r>
      <w:r w:rsidR="00F45EAA" w:rsidRPr="00D13CC5">
        <w:rPr>
          <w:rFonts w:ascii="Times New Roman" w:eastAsia="Times New Roman" w:hAnsi="Times New Roman" w:cs="Times New Roman"/>
          <w:sz w:val="24"/>
          <w:szCs w:val="24"/>
          <w:highlight w:val="white"/>
        </w:rPr>
        <w:t>dry beaker</w:t>
      </w:r>
      <w:r w:rsidR="001B465A" w:rsidRPr="00D13CC5">
        <w:rPr>
          <w:rFonts w:ascii="Times New Roman" w:eastAsia="Times New Roman" w:hAnsi="Times New Roman" w:cs="Times New Roman"/>
          <w:sz w:val="24"/>
          <w:szCs w:val="24"/>
          <w:highlight w:val="white"/>
        </w:rPr>
        <w:t xml:space="preserve">s. The machine </w:t>
      </w:r>
      <w:r w:rsidR="00683B92" w:rsidRPr="00D13CC5">
        <w:rPr>
          <w:rFonts w:ascii="Times New Roman" w:eastAsia="Times New Roman" w:hAnsi="Times New Roman" w:cs="Times New Roman"/>
          <w:sz w:val="24"/>
          <w:szCs w:val="24"/>
          <w:highlight w:val="white"/>
        </w:rPr>
        <w:t xml:space="preserve">(OHAUS STARTER 3100C) </w:t>
      </w:r>
      <w:r w:rsidR="001B465A" w:rsidRPr="00D13CC5">
        <w:rPr>
          <w:rFonts w:ascii="Times New Roman" w:eastAsia="Times New Roman" w:hAnsi="Times New Roman" w:cs="Times New Roman"/>
          <w:sz w:val="24"/>
          <w:szCs w:val="24"/>
          <w:highlight w:val="white"/>
        </w:rPr>
        <w:t xml:space="preserve">was adjusted to </w:t>
      </w:r>
      <w:r w:rsidR="002D358B" w:rsidRPr="00D13CC5">
        <w:rPr>
          <w:rFonts w:ascii="Times New Roman" w:eastAsia="Times New Roman" w:hAnsi="Times New Roman" w:cs="Times New Roman"/>
          <w:sz w:val="24"/>
          <w:szCs w:val="24"/>
          <w:highlight w:val="white"/>
        </w:rPr>
        <w:t xml:space="preserve">the </w:t>
      </w:r>
      <w:r w:rsidR="001B465A" w:rsidRPr="00D13CC5">
        <w:rPr>
          <w:rFonts w:ascii="Times New Roman" w:eastAsia="Times New Roman" w:hAnsi="Times New Roman" w:cs="Times New Roman"/>
          <w:sz w:val="24"/>
          <w:szCs w:val="24"/>
          <w:highlight w:val="white"/>
        </w:rPr>
        <w:t>selected mode</w:t>
      </w:r>
      <w:r w:rsidR="00683B92" w:rsidRPr="00D13CC5">
        <w:rPr>
          <w:rFonts w:ascii="Times New Roman" w:eastAsia="Times New Roman" w:hAnsi="Times New Roman" w:cs="Times New Roman"/>
          <w:sz w:val="24"/>
          <w:szCs w:val="24"/>
          <w:highlight w:val="white"/>
        </w:rPr>
        <w:t>,</w:t>
      </w:r>
      <w:r w:rsidR="00F45EAA" w:rsidRPr="00D13CC5">
        <w:rPr>
          <w:rFonts w:ascii="Times New Roman" w:eastAsia="Times New Roman" w:hAnsi="Times New Roman" w:cs="Times New Roman"/>
          <w:sz w:val="24"/>
          <w:szCs w:val="24"/>
          <w:highlight w:val="white"/>
        </w:rPr>
        <w:t xml:space="preserve"> </w:t>
      </w:r>
      <w:r w:rsidR="00860D4C" w:rsidRPr="00D13CC5">
        <w:rPr>
          <w:rFonts w:ascii="Times New Roman" w:eastAsia="Times New Roman" w:hAnsi="Times New Roman" w:cs="Times New Roman"/>
          <w:sz w:val="24"/>
          <w:szCs w:val="24"/>
          <w:highlight w:val="white"/>
        </w:rPr>
        <w:t xml:space="preserve">then </w:t>
      </w:r>
      <w:r w:rsidR="00F45EAA" w:rsidRPr="00D13CC5">
        <w:rPr>
          <w:rFonts w:ascii="Times New Roman" w:eastAsia="Times New Roman" w:hAnsi="Times New Roman" w:cs="Times New Roman"/>
          <w:sz w:val="24"/>
          <w:szCs w:val="24"/>
          <w:highlight w:val="white"/>
        </w:rPr>
        <w:t>the electrode</w:t>
      </w:r>
      <w:r w:rsidR="00860D4C" w:rsidRPr="00D13CC5">
        <w:rPr>
          <w:rFonts w:ascii="Times New Roman" w:eastAsia="Times New Roman" w:hAnsi="Times New Roman" w:cs="Times New Roman"/>
          <w:sz w:val="24"/>
          <w:szCs w:val="24"/>
          <w:highlight w:val="white"/>
        </w:rPr>
        <w:t xml:space="preserve"> was</w:t>
      </w:r>
      <w:r w:rsidR="00F45EAA" w:rsidRPr="00D13CC5">
        <w:rPr>
          <w:rFonts w:ascii="Times New Roman" w:eastAsia="Times New Roman" w:hAnsi="Times New Roman" w:cs="Times New Roman"/>
          <w:sz w:val="24"/>
          <w:szCs w:val="24"/>
          <w:highlight w:val="white"/>
        </w:rPr>
        <w:t xml:space="preserve"> </w:t>
      </w:r>
      <w:r w:rsidR="00683B92" w:rsidRPr="00D13CC5">
        <w:rPr>
          <w:rFonts w:ascii="Times New Roman" w:eastAsia="Times New Roman" w:hAnsi="Times New Roman" w:cs="Times New Roman"/>
          <w:sz w:val="24"/>
          <w:szCs w:val="24"/>
          <w:highlight w:val="white"/>
        </w:rPr>
        <w:t xml:space="preserve">inserted </w:t>
      </w:r>
      <w:r w:rsidR="00F45EAA" w:rsidRPr="00D13CC5">
        <w:rPr>
          <w:rFonts w:ascii="Times New Roman" w:eastAsia="Times New Roman" w:hAnsi="Times New Roman" w:cs="Times New Roman"/>
          <w:sz w:val="24"/>
          <w:szCs w:val="24"/>
          <w:highlight w:val="white"/>
        </w:rPr>
        <w:t>in the beaker containing the sample</w:t>
      </w:r>
      <w:r w:rsidR="00683B92" w:rsidRPr="00D13CC5">
        <w:rPr>
          <w:rFonts w:ascii="Times New Roman" w:eastAsia="Times New Roman" w:hAnsi="Times New Roman" w:cs="Times New Roman"/>
          <w:sz w:val="24"/>
          <w:szCs w:val="24"/>
          <w:highlight w:val="white"/>
        </w:rPr>
        <w:t>s. T</w:t>
      </w:r>
      <w:r w:rsidR="00F45EAA" w:rsidRPr="00D13CC5">
        <w:rPr>
          <w:rFonts w:ascii="Times New Roman" w:eastAsia="Times New Roman" w:hAnsi="Times New Roman" w:cs="Times New Roman"/>
          <w:sz w:val="24"/>
          <w:szCs w:val="24"/>
          <w:highlight w:val="white"/>
        </w:rPr>
        <w:t xml:space="preserve">he </w:t>
      </w:r>
      <w:r w:rsidR="00683B92" w:rsidRPr="00D13CC5">
        <w:rPr>
          <w:rFonts w:ascii="Times New Roman" w:eastAsia="Times New Roman" w:hAnsi="Times New Roman" w:cs="Times New Roman"/>
          <w:sz w:val="24"/>
          <w:szCs w:val="24"/>
          <w:highlight w:val="white"/>
        </w:rPr>
        <w:t>result was reco</w:t>
      </w:r>
      <w:r w:rsidR="007F0A84" w:rsidRPr="00D13CC5">
        <w:rPr>
          <w:rFonts w:ascii="Times New Roman" w:eastAsia="Times New Roman" w:hAnsi="Times New Roman" w:cs="Times New Roman"/>
          <w:sz w:val="24"/>
          <w:szCs w:val="24"/>
          <w:highlight w:val="white"/>
        </w:rPr>
        <w:t>rded with stability in reading for each of the water sample</w:t>
      </w:r>
      <w:r w:rsidR="00860D4C" w:rsidRPr="00D13CC5">
        <w:rPr>
          <w:rFonts w:ascii="Times New Roman" w:eastAsia="Times New Roman" w:hAnsi="Times New Roman" w:cs="Times New Roman"/>
          <w:sz w:val="24"/>
          <w:szCs w:val="24"/>
          <w:highlight w:val="white"/>
        </w:rPr>
        <w:t>s</w:t>
      </w:r>
      <w:r w:rsidR="007F0A84" w:rsidRPr="00D13CC5">
        <w:rPr>
          <w:rFonts w:ascii="Times New Roman" w:eastAsia="Times New Roman" w:hAnsi="Times New Roman" w:cs="Times New Roman"/>
          <w:sz w:val="24"/>
          <w:szCs w:val="24"/>
          <w:highlight w:val="white"/>
        </w:rPr>
        <w:t>.</w:t>
      </w:r>
    </w:p>
    <w:p w14:paraId="1B0FE6CC" w14:textId="77777777"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p>
    <w:p w14:paraId="4C15E2B8" w14:textId="77777777" w:rsidR="00683B92" w:rsidRPr="00D13CC5" w:rsidRDefault="00D13CC5"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2.4.5 </w:t>
      </w:r>
      <w:r w:rsidR="00F45EAA" w:rsidRPr="00D13CC5">
        <w:rPr>
          <w:rFonts w:ascii="Times New Roman" w:eastAsia="Times New Roman" w:hAnsi="Times New Roman" w:cs="Times New Roman"/>
          <w:b/>
          <w:sz w:val="24"/>
          <w:szCs w:val="24"/>
          <w:highlight w:val="white"/>
        </w:rPr>
        <w:t>pH</w:t>
      </w:r>
    </w:p>
    <w:p w14:paraId="7EA79909" w14:textId="77777777" w:rsidR="00F45EAA" w:rsidRPr="00D13CC5" w:rsidRDefault="008251B7" w:rsidP="00D13CC5">
      <w:pPr>
        <w:shd w:val="clear" w:color="auto" w:fill="FFFFFF"/>
        <w:jc w:val="both"/>
        <w:rPr>
          <w:rFonts w:ascii="Times New Roman" w:eastAsia="Times New Roman" w:hAnsi="Times New Roman" w:cs="Times New Roman"/>
          <w:b/>
          <w:sz w:val="24"/>
          <w:szCs w:val="24"/>
          <w:highlight w:val="white"/>
        </w:rPr>
      </w:pPr>
      <w:r w:rsidRPr="00D13CC5">
        <w:rPr>
          <w:rFonts w:ascii="Times New Roman" w:eastAsia="Times New Roman" w:hAnsi="Times New Roman" w:cs="Times New Roman"/>
          <w:sz w:val="24"/>
          <w:szCs w:val="24"/>
          <w:highlight w:val="white"/>
        </w:rPr>
        <w:t xml:space="preserve">pH </w:t>
      </w:r>
      <w:r w:rsidR="00FC3508" w:rsidRPr="00D13CC5">
        <w:rPr>
          <w:rFonts w:ascii="Times New Roman" w:eastAsia="Times New Roman" w:hAnsi="Times New Roman" w:cs="Times New Roman"/>
          <w:sz w:val="24"/>
          <w:szCs w:val="24"/>
          <w:highlight w:val="white"/>
        </w:rPr>
        <w:t xml:space="preserve">of water </w:t>
      </w:r>
      <w:r w:rsidRPr="00D13CC5">
        <w:rPr>
          <w:rFonts w:ascii="Times New Roman" w:eastAsia="Times New Roman" w:hAnsi="Times New Roman" w:cs="Times New Roman"/>
          <w:sz w:val="24"/>
          <w:szCs w:val="24"/>
          <w:highlight w:val="white"/>
        </w:rPr>
        <w:t>is the measure of how</w:t>
      </w:r>
      <w:r w:rsidR="00FC3508"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acidic</w:t>
      </w:r>
      <w:r w:rsidR="00FC3508" w:rsidRPr="00D13CC5">
        <w:rPr>
          <w:rFonts w:ascii="Times New Roman" w:eastAsia="Times New Roman" w:hAnsi="Times New Roman" w:cs="Times New Roman"/>
          <w:sz w:val="24"/>
          <w:szCs w:val="24"/>
          <w:highlight w:val="white"/>
        </w:rPr>
        <w:t xml:space="preserve"> or basic water is. Acidic water contains extra hydrogen ions (H</w:t>
      </w:r>
      <w:r w:rsidR="00FC3508" w:rsidRPr="00D13CC5">
        <w:rPr>
          <w:rFonts w:ascii="Times New Roman" w:eastAsia="Times New Roman" w:hAnsi="Times New Roman" w:cs="Times New Roman"/>
          <w:sz w:val="24"/>
          <w:szCs w:val="24"/>
          <w:highlight w:val="white"/>
          <w:vertAlign w:val="superscript"/>
        </w:rPr>
        <w:t>+</w:t>
      </w:r>
      <w:r w:rsidR="00FC3508" w:rsidRPr="00D13CC5">
        <w:rPr>
          <w:rFonts w:ascii="Times New Roman" w:eastAsia="Times New Roman" w:hAnsi="Times New Roman" w:cs="Times New Roman"/>
          <w:sz w:val="24"/>
          <w:szCs w:val="24"/>
          <w:highlight w:val="white"/>
        </w:rPr>
        <w:t>) while basic water contains extra hydroxyl ions(OH</w:t>
      </w:r>
      <w:r w:rsidR="00FC3508" w:rsidRPr="00D13CC5">
        <w:rPr>
          <w:rFonts w:ascii="Times New Roman" w:eastAsia="Times New Roman" w:hAnsi="Times New Roman" w:cs="Times New Roman"/>
          <w:sz w:val="24"/>
          <w:szCs w:val="24"/>
          <w:highlight w:val="white"/>
          <w:vertAlign w:val="superscript"/>
        </w:rPr>
        <w:t>+</w:t>
      </w:r>
      <w:r w:rsidR="00FC3508" w:rsidRPr="00D13CC5">
        <w:rPr>
          <w:rFonts w:ascii="Times New Roman" w:eastAsia="Times New Roman" w:hAnsi="Times New Roman" w:cs="Times New Roman"/>
          <w:sz w:val="24"/>
          <w:szCs w:val="24"/>
          <w:highlight w:val="white"/>
        </w:rPr>
        <w:t xml:space="preserve">). </w:t>
      </w:r>
      <w:r w:rsidR="00683B92" w:rsidRPr="00D13CC5">
        <w:rPr>
          <w:rFonts w:ascii="Times New Roman" w:eastAsia="Times New Roman" w:hAnsi="Times New Roman" w:cs="Times New Roman"/>
          <w:sz w:val="24"/>
          <w:szCs w:val="24"/>
          <w:highlight w:val="white"/>
        </w:rPr>
        <w:t>To determine pH</w:t>
      </w:r>
      <w:r w:rsidR="00FC3508" w:rsidRPr="00D13CC5">
        <w:rPr>
          <w:rFonts w:ascii="Times New Roman" w:eastAsia="Times New Roman" w:hAnsi="Times New Roman" w:cs="Times New Roman"/>
          <w:sz w:val="24"/>
          <w:szCs w:val="24"/>
          <w:highlight w:val="white"/>
        </w:rPr>
        <w:t>,</w:t>
      </w:r>
      <w:r w:rsidR="00683B92" w:rsidRPr="00D13CC5">
        <w:rPr>
          <w:rFonts w:ascii="Times New Roman" w:eastAsia="Times New Roman" w:hAnsi="Times New Roman" w:cs="Times New Roman"/>
          <w:b/>
          <w:sz w:val="24"/>
          <w:szCs w:val="24"/>
          <w:highlight w:val="white"/>
        </w:rPr>
        <w:t xml:space="preserve"> </w:t>
      </w:r>
      <w:r w:rsidR="00683B92" w:rsidRPr="00D13CC5">
        <w:rPr>
          <w:rFonts w:ascii="Times New Roman" w:eastAsia="Times New Roman" w:hAnsi="Times New Roman" w:cs="Times New Roman"/>
          <w:sz w:val="24"/>
          <w:szCs w:val="24"/>
          <w:highlight w:val="white"/>
        </w:rPr>
        <w:t>5</w:t>
      </w:r>
      <w:r w:rsidR="00F45EAA" w:rsidRPr="00D13CC5">
        <w:rPr>
          <w:rFonts w:ascii="Times New Roman" w:eastAsia="Times New Roman" w:hAnsi="Times New Roman" w:cs="Times New Roman"/>
          <w:sz w:val="24"/>
          <w:szCs w:val="24"/>
          <w:highlight w:val="white"/>
        </w:rPr>
        <w:t xml:space="preserve">0ml </w:t>
      </w:r>
      <w:r w:rsidR="009D7BC7" w:rsidRPr="00D13CC5">
        <w:rPr>
          <w:rFonts w:ascii="Times New Roman" w:eastAsia="Times New Roman" w:hAnsi="Times New Roman" w:cs="Times New Roman"/>
          <w:sz w:val="24"/>
          <w:szCs w:val="24"/>
          <w:highlight w:val="white"/>
        </w:rPr>
        <w:t>each</w:t>
      </w:r>
      <w:r w:rsidR="00683B92"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 xml:space="preserve">of the </w:t>
      </w:r>
      <w:r w:rsidR="00683B92" w:rsidRPr="00D13CC5">
        <w:rPr>
          <w:rFonts w:ascii="Times New Roman" w:eastAsia="Times New Roman" w:hAnsi="Times New Roman" w:cs="Times New Roman"/>
          <w:sz w:val="24"/>
          <w:szCs w:val="24"/>
          <w:highlight w:val="white"/>
        </w:rPr>
        <w:t xml:space="preserve">water </w:t>
      </w:r>
      <w:r w:rsidR="00F45EAA" w:rsidRPr="00D13CC5">
        <w:rPr>
          <w:rFonts w:ascii="Times New Roman" w:eastAsia="Times New Roman" w:hAnsi="Times New Roman" w:cs="Times New Roman"/>
          <w:sz w:val="24"/>
          <w:szCs w:val="24"/>
          <w:highlight w:val="white"/>
        </w:rPr>
        <w:t>sample</w:t>
      </w:r>
      <w:r w:rsidR="00683B92" w:rsidRPr="00D13CC5">
        <w:rPr>
          <w:rFonts w:ascii="Times New Roman" w:eastAsia="Times New Roman" w:hAnsi="Times New Roman" w:cs="Times New Roman"/>
          <w:sz w:val="24"/>
          <w:szCs w:val="24"/>
          <w:highlight w:val="white"/>
        </w:rPr>
        <w:t>s</w:t>
      </w:r>
      <w:r w:rsidR="0004442B">
        <w:rPr>
          <w:rFonts w:ascii="Times New Roman" w:eastAsia="Times New Roman" w:hAnsi="Times New Roman" w:cs="Times New Roman"/>
          <w:sz w:val="24"/>
          <w:szCs w:val="24"/>
          <w:highlight w:val="white"/>
        </w:rPr>
        <w:t xml:space="preserve"> were </w:t>
      </w:r>
      <w:r w:rsidR="00F45EAA" w:rsidRPr="00D13CC5">
        <w:rPr>
          <w:rFonts w:ascii="Times New Roman" w:eastAsia="Times New Roman" w:hAnsi="Times New Roman" w:cs="Times New Roman"/>
          <w:sz w:val="24"/>
          <w:szCs w:val="24"/>
          <w:highlight w:val="white"/>
        </w:rPr>
        <w:t xml:space="preserve">measured </w:t>
      </w:r>
      <w:r w:rsidR="009D7BC7" w:rsidRPr="00D13CC5">
        <w:rPr>
          <w:rFonts w:ascii="Times New Roman" w:eastAsia="Times New Roman" w:hAnsi="Times New Roman" w:cs="Times New Roman"/>
          <w:sz w:val="24"/>
          <w:szCs w:val="24"/>
          <w:highlight w:val="white"/>
        </w:rPr>
        <w:t xml:space="preserve">separately </w:t>
      </w:r>
      <w:r w:rsidR="00F45EAA" w:rsidRPr="00D13CC5">
        <w:rPr>
          <w:rFonts w:ascii="Times New Roman" w:eastAsia="Times New Roman" w:hAnsi="Times New Roman" w:cs="Times New Roman"/>
          <w:sz w:val="24"/>
          <w:szCs w:val="24"/>
          <w:highlight w:val="white"/>
        </w:rPr>
        <w:t>into</w:t>
      </w:r>
      <w:r w:rsidR="00683B92" w:rsidRPr="00D13CC5">
        <w:rPr>
          <w:rFonts w:ascii="Times New Roman" w:eastAsia="Times New Roman" w:hAnsi="Times New Roman" w:cs="Times New Roman"/>
          <w:sz w:val="24"/>
          <w:szCs w:val="24"/>
          <w:highlight w:val="white"/>
        </w:rPr>
        <w:t xml:space="preserve"> a </w:t>
      </w:r>
      <w:r w:rsidR="007F0A84" w:rsidRPr="00D13CC5">
        <w:rPr>
          <w:rFonts w:ascii="Times New Roman" w:eastAsia="Times New Roman" w:hAnsi="Times New Roman" w:cs="Times New Roman"/>
          <w:sz w:val="24"/>
          <w:szCs w:val="24"/>
          <w:highlight w:val="white"/>
        </w:rPr>
        <w:t xml:space="preserve">100ml </w:t>
      </w:r>
      <w:r w:rsidR="00683B92" w:rsidRPr="00D13CC5">
        <w:rPr>
          <w:rFonts w:ascii="Times New Roman" w:eastAsia="Times New Roman" w:hAnsi="Times New Roman" w:cs="Times New Roman"/>
          <w:sz w:val="24"/>
          <w:szCs w:val="24"/>
          <w:highlight w:val="white"/>
        </w:rPr>
        <w:t xml:space="preserve">beaker and the electrode of </w:t>
      </w:r>
      <w:r w:rsidR="005553EE" w:rsidRPr="00D13CC5">
        <w:rPr>
          <w:rFonts w:ascii="Times New Roman" w:eastAsia="Times New Roman" w:hAnsi="Times New Roman" w:cs="Times New Roman"/>
          <w:sz w:val="24"/>
          <w:szCs w:val="24"/>
          <w:highlight w:val="white"/>
        </w:rPr>
        <w:t xml:space="preserve">the pH meter (pH </w:t>
      </w:r>
      <w:r w:rsidR="00F45EAA" w:rsidRPr="00D13CC5">
        <w:rPr>
          <w:rFonts w:ascii="Times New Roman" w:eastAsia="Times New Roman" w:hAnsi="Times New Roman" w:cs="Times New Roman"/>
          <w:sz w:val="24"/>
          <w:szCs w:val="24"/>
          <w:highlight w:val="white"/>
        </w:rPr>
        <w:t>3c) was inserted into the beaker</w:t>
      </w:r>
      <w:r w:rsidR="0004442B">
        <w:rPr>
          <w:rFonts w:ascii="Times New Roman" w:eastAsia="Times New Roman" w:hAnsi="Times New Roman" w:cs="Times New Roman"/>
          <w:sz w:val="24"/>
          <w:szCs w:val="24"/>
          <w:highlight w:val="white"/>
        </w:rPr>
        <w:t>s</w:t>
      </w:r>
      <w:r w:rsidR="00F45EAA" w:rsidRPr="00D13CC5">
        <w:rPr>
          <w:rFonts w:ascii="Times New Roman" w:eastAsia="Times New Roman" w:hAnsi="Times New Roman" w:cs="Times New Roman"/>
          <w:sz w:val="24"/>
          <w:szCs w:val="24"/>
          <w:highlight w:val="white"/>
        </w:rPr>
        <w:t xml:space="preserve"> containing the </w:t>
      </w:r>
      <w:r w:rsidR="007F0A84" w:rsidRPr="00D13CC5">
        <w:rPr>
          <w:rFonts w:ascii="Times New Roman" w:eastAsia="Times New Roman" w:hAnsi="Times New Roman" w:cs="Times New Roman"/>
          <w:sz w:val="24"/>
          <w:szCs w:val="24"/>
          <w:highlight w:val="white"/>
        </w:rPr>
        <w:t xml:space="preserve">water </w:t>
      </w:r>
      <w:r w:rsidR="00F45EAA" w:rsidRPr="00D13CC5">
        <w:rPr>
          <w:rFonts w:ascii="Times New Roman" w:eastAsia="Times New Roman" w:hAnsi="Times New Roman" w:cs="Times New Roman"/>
          <w:sz w:val="24"/>
          <w:szCs w:val="24"/>
          <w:highlight w:val="white"/>
        </w:rPr>
        <w:t>sample</w:t>
      </w:r>
      <w:r w:rsidR="00C0022F" w:rsidRPr="00D13CC5">
        <w:rPr>
          <w:rFonts w:ascii="Times New Roman" w:eastAsia="Times New Roman" w:hAnsi="Times New Roman" w:cs="Times New Roman"/>
          <w:sz w:val="24"/>
          <w:szCs w:val="24"/>
          <w:highlight w:val="white"/>
        </w:rPr>
        <w:t>s</w:t>
      </w:r>
      <w:r w:rsidR="00F45EAA" w:rsidRPr="00D13CC5">
        <w:rPr>
          <w:rFonts w:ascii="Times New Roman" w:eastAsia="Times New Roman" w:hAnsi="Times New Roman" w:cs="Times New Roman"/>
          <w:sz w:val="24"/>
          <w:szCs w:val="24"/>
          <w:highlight w:val="white"/>
        </w:rPr>
        <w:t xml:space="preserve"> and </w:t>
      </w:r>
      <w:r w:rsidR="00683B92" w:rsidRPr="00D13CC5">
        <w:rPr>
          <w:rFonts w:ascii="Times New Roman" w:eastAsia="Times New Roman" w:hAnsi="Times New Roman" w:cs="Times New Roman"/>
          <w:sz w:val="24"/>
          <w:szCs w:val="24"/>
          <w:highlight w:val="white"/>
        </w:rPr>
        <w:t xml:space="preserve">results </w:t>
      </w:r>
      <w:r w:rsidR="00311A4C" w:rsidRPr="00D13CC5">
        <w:rPr>
          <w:rFonts w:ascii="Times New Roman" w:eastAsia="Times New Roman" w:hAnsi="Times New Roman" w:cs="Times New Roman"/>
          <w:sz w:val="24"/>
          <w:szCs w:val="24"/>
          <w:highlight w:val="white"/>
        </w:rPr>
        <w:t xml:space="preserve">were </w:t>
      </w:r>
      <w:r w:rsidR="00F45EAA" w:rsidRPr="00D13CC5">
        <w:rPr>
          <w:rFonts w:ascii="Times New Roman" w:eastAsia="Times New Roman" w:hAnsi="Times New Roman" w:cs="Times New Roman"/>
          <w:sz w:val="24"/>
          <w:szCs w:val="24"/>
          <w:highlight w:val="white"/>
        </w:rPr>
        <w:t>no</w:t>
      </w:r>
      <w:r w:rsidR="00683B92" w:rsidRPr="00D13CC5">
        <w:rPr>
          <w:rFonts w:ascii="Times New Roman" w:eastAsia="Times New Roman" w:hAnsi="Times New Roman" w:cs="Times New Roman"/>
          <w:sz w:val="24"/>
          <w:szCs w:val="24"/>
          <w:highlight w:val="white"/>
        </w:rPr>
        <w:t xml:space="preserve">ted </w:t>
      </w:r>
      <w:r w:rsidR="00311A4C" w:rsidRPr="00D13CC5">
        <w:rPr>
          <w:rFonts w:ascii="Times New Roman" w:eastAsia="Times New Roman" w:hAnsi="Times New Roman" w:cs="Times New Roman"/>
          <w:sz w:val="24"/>
          <w:szCs w:val="24"/>
          <w:highlight w:val="white"/>
        </w:rPr>
        <w:t>as</w:t>
      </w:r>
      <w:r w:rsidR="00683B92" w:rsidRPr="00D13CC5">
        <w:rPr>
          <w:rFonts w:ascii="Times New Roman" w:eastAsia="Times New Roman" w:hAnsi="Times New Roman" w:cs="Times New Roman"/>
          <w:sz w:val="24"/>
          <w:szCs w:val="24"/>
          <w:highlight w:val="white"/>
        </w:rPr>
        <w:t xml:space="preserve"> the reading stabilized</w:t>
      </w:r>
      <w:r w:rsidR="00F45EAA" w:rsidRPr="00D13CC5">
        <w:rPr>
          <w:rFonts w:ascii="Times New Roman" w:eastAsia="Times New Roman" w:hAnsi="Times New Roman" w:cs="Times New Roman"/>
          <w:sz w:val="24"/>
          <w:szCs w:val="24"/>
          <w:highlight w:val="white"/>
        </w:rPr>
        <w:t>.</w:t>
      </w:r>
    </w:p>
    <w:p w14:paraId="7EA6F98F" w14:textId="77777777" w:rsidR="00F45EAA" w:rsidRPr="00D13CC5" w:rsidRDefault="00470BBE"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2.4.6 </w:t>
      </w:r>
      <w:r w:rsidR="00F45EAA" w:rsidRPr="00D13CC5">
        <w:rPr>
          <w:rFonts w:ascii="Times New Roman" w:eastAsia="Times New Roman" w:hAnsi="Times New Roman" w:cs="Times New Roman"/>
          <w:b/>
          <w:sz w:val="24"/>
          <w:szCs w:val="24"/>
          <w:highlight w:val="white"/>
        </w:rPr>
        <w:t>Turbidity</w:t>
      </w:r>
    </w:p>
    <w:p w14:paraId="66C0D690" w14:textId="77777777"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This was determined by a photometric method using </w:t>
      </w:r>
      <w:r w:rsidR="00311A4C" w:rsidRPr="00D13CC5">
        <w:rPr>
          <w:rFonts w:ascii="Times New Roman" w:eastAsia="Times New Roman" w:hAnsi="Times New Roman" w:cs="Times New Roman"/>
          <w:sz w:val="24"/>
          <w:szCs w:val="24"/>
          <w:highlight w:val="white"/>
        </w:rPr>
        <w:t xml:space="preserve">a </w:t>
      </w:r>
      <w:r w:rsidRPr="00D13CC5">
        <w:rPr>
          <w:rFonts w:ascii="Times New Roman" w:eastAsia="Times New Roman" w:hAnsi="Times New Roman" w:cs="Times New Roman"/>
          <w:sz w:val="24"/>
          <w:szCs w:val="24"/>
          <w:highlight w:val="white"/>
        </w:rPr>
        <w:t>Lutron tur</w:t>
      </w:r>
      <w:r w:rsidR="007F0A84" w:rsidRPr="00D13CC5">
        <w:rPr>
          <w:rFonts w:ascii="Times New Roman" w:eastAsia="Times New Roman" w:hAnsi="Times New Roman" w:cs="Times New Roman"/>
          <w:sz w:val="24"/>
          <w:szCs w:val="24"/>
          <w:highlight w:val="white"/>
        </w:rPr>
        <w:t>bidity meter (model Tu.2016). T</w:t>
      </w:r>
      <w:r w:rsidR="00311A4C" w:rsidRPr="00D13CC5">
        <w:rPr>
          <w:rFonts w:ascii="Times New Roman" w:eastAsia="Times New Roman" w:hAnsi="Times New Roman" w:cs="Times New Roman"/>
          <w:sz w:val="24"/>
          <w:szCs w:val="24"/>
          <w:highlight w:val="white"/>
        </w:rPr>
        <w:t xml:space="preserve">en </w:t>
      </w:r>
      <w:r w:rsidRPr="00D13CC5">
        <w:rPr>
          <w:rFonts w:ascii="Times New Roman" w:eastAsia="Times New Roman" w:hAnsi="Times New Roman" w:cs="Times New Roman"/>
          <w:sz w:val="24"/>
          <w:szCs w:val="24"/>
          <w:highlight w:val="white"/>
        </w:rPr>
        <w:t>m</w:t>
      </w:r>
      <w:r w:rsidR="00311A4C" w:rsidRPr="00D13CC5">
        <w:rPr>
          <w:rFonts w:ascii="Times New Roman" w:eastAsia="Times New Roman" w:hAnsi="Times New Roman" w:cs="Times New Roman"/>
          <w:sz w:val="24"/>
          <w:szCs w:val="24"/>
          <w:highlight w:val="white"/>
        </w:rPr>
        <w:t>il</w:t>
      </w:r>
      <w:r w:rsidRPr="00D13CC5">
        <w:rPr>
          <w:rFonts w:ascii="Times New Roman" w:eastAsia="Times New Roman" w:hAnsi="Times New Roman" w:cs="Times New Roman"/>
          <w:sz w:val="24"/>
          <w:szCs w:val="24"/>
          <w:highlight w:val="white"/>
        </w:rPr>
        <w:t>l</w:t>
      </w:r>
      <w:r w:rsidR="00311A4C" w:rsidRPr="00D13CC5">
        <w:rPr>
          <w:rFonts w:ascii="Times New Roman" w:eastAsia="Times New Roman" w:hAnsi="Times New Roman" w:cs="Times New Roman"/>
          <w:sz w:val="24"/>
          <w:szCs w:val="24"/>
          <w:highlight w:val="white"/>
        </w:rPr>
        <w:t>ilitres</w:t>
      </w:r>
      <w:r w:rsidRPr="00D13CC5">
        <w:rPr>
          <w:rFonts w:ascii="Times New Roman" w:eastAsia="Times New Roman" w:hAnsi="Times New Roman" w:cs="Times New Roman"/>
          <w:sz w:val="24"/>
          <w:szCs w:val="24"/>
          <w:highlight w:val="white"/>
        </w:rPr>
        <w:t xml:space="preserve"> of distilled water </w:t>
      </w:r>
      <w:r w:rsidR="002D358B" w:rsidRPr="00D13CC5">
        <w:rPr>
          <w:rFonts w:ascii="Times New Roman" w:eastAsia="Times New Roman" w:hAnsi="Times New Roman" w:cs="Times New Roman"/>
          <w:sz w:val="24"/>
          <w:szCs w:val="24"/>
          <w:highlight w:val="white"/>
        </w:rPr>
        <w:t>were</w:t>
      </w:r>
      <w:r w:rsidRPr="00D13CC5">
        <w:rPr>
          <w:rFonts w:ascii="Times New Roman" w:eastAsia="Times New Roman" w:hAnsi="Times New Roman" w:cs="Times New Roman"/>
          <w:sz w:val="24"/>
          <w:szCs w:val="24"/>
          <w:highlight w:val="white"/>
        </w:rPr>
        <w:t xml:space="preserve"> measured into the cuvette and was used as </w:t>
      </w:r>
      <w:r w:rsidR="00311A4C" w:rsidRPr="00D13CC5">
        <w:rPr>
          <w:rFonts w:ascii="Times New Roman" w:eastAsia="Times New Roman" w:hAnsi="Times New Roman" w:cs="Times New Roman"/>
          <w:sz w:val="24"/>
          <w:szCs w:val="24"/>
          <w:highlight w:val="white"/>
        </w:rPr>
        <w:t>a blank to zero the instrument</w:t>
      </w:r>
      <w:r w:rsidR="007F0A84" w:rsidRPr="00D13CC5">
        <w:rPr>
          <w:rFonts w:ascii="Times New Roman" w:eastAsia="Times New Roman" w:hAnsi="Times New Roman" w:cs="Times New Roman"/>
          <w:sz w:val="24"/>
          <w:szCs w:val="24"/>
          <w:highlight w:val="white"/>
        </w:rPr>
        <w:t>, after which 10</w:t>
      </w:r>
      <w:r w:rsidRPr="00D13CC5">
        <w:rPr>
          <w:rFonts w:ascii="Times New Roman" w:eastAsia="Times New Roman" w:hAnsi="Times New Roman" w:cs="Times New Roman"/>
          <w:sz w:val="24"/>
          <w:szCs w:val="24"/>
          <w:highlight w:val="white"/>
        </w:rPr>
        <w:t>m</w:t>
      </w:r>
      <w:r w:rsidR="007F0A84" w:rsidRPr="00D13CC5">
        <w:rPr>
          <w:rFonts w:ascii="Times New Roman" w:eastAsia="Times New Roman" w:hAnsi="Times New Roman" w:cs="Times New Roman"/>
          <w:sz w:val="24"/>
          <w:szCs w:val="24"/>
          <w:highlight w:val="white"/>
        </w:rPr>
        <w:t>l</w:t>
      </w:r>
      <w:r w:rsidRPr="00D13CC5">
        <w:rPr>
          <w:rFonts w:ascii="Times New Roman" w:eastAsia="Times New Roman" w:hAnsi="Times New Roman" w:cs="Times New Roman"/>
          <w:sz w:val="24"/>
          <w:szCs w:val="24"/>
          <w:highlight w:val="white"/>
        </w:rPr>
        <w:t xml:space="preserve"> </w:t>
      </w:r>
      <w:r w:rsidR="005553EE" w:rsidRPr="00D13CC5">
        <w:rPr>
          <w:rFonts w:ascii="Times New Roman" w:eastAsia="Times New Roman" w:hAnsi="Times New Roman" w:cs="Times New Roman"/>
          <w:sz w:val="24"/>
          <w:szCs w:val="24"/>
          <w:highlight w:val="white"/>
        </w:rPr>
        <w:t xml:space="preserve">each </w:t>
      </w:r>
      <w:r w:rsidRPr="00D13CC5">
        <w:rPr>
          <w:rFonts w:ascii="Times New Roman" w:eastAsia="Times New Roman" w:hAnsi="Times New Roman" w:cs="Times New Roman"/>
          <w:sz w:val="24"/>
          <w:szCs w:val="24"/>
          <w:highlight w:val="white"/>
        </w:rPr>
        <w:t xml:space="preserve">of the </w:t>
      </w:r>
      <w:r w:rsidR="005553EE" w:rsidRPr="00D13CC5">
        <w:rPr>
          <w:rFonts w:ascii="Times New Roman" w:eastAsia="Times New Roman" w:hAnsi="Times New Roman" w:cs="Times New Roman"/>
          <w:sz w:val="24"/>
          <w:szCs w:val="24"/>
          <w:highlight w:val="white"/>
        </w:rPr>
        <w:t xml:space="preserve">borehole water </w:t>
      </w:r>
      <w:r w:rsidRPr="00D13CC5">
        <w:rPr>
          <w:rFonts w:ascii="Times New Roman" w:eastAsia="Times New Roman" w:hAnsi="Times New Roman" w:cs="Times New Roman"/>
          <w:sz w:val="24"/>
          <w:szCs w:val="24"/>
          <w:highlight w:val="white"/>
        </w:rPr>
        <w:t>sample</w:t>
      </w:r>
      <w:r w:rsidR="005553EE" w:rsidRPr="00D13CC5">
        <w:rPr>
          <w:rFonts w:ascii="Times New Roman" w:eastAsia="Times New Roman" w:hAnsi="Times New Roman" w:cs="Times New Roman"/>
          <w:sz w:val="24"/>
          <w:szCs w:val="24"/>
          <w:highlight w:val="white"/>
        </w:rPr>
        <w:t>s</w:t>
      </w:r>
      <w:r w:rsidR="007F0A84" w:rsidRPr="00D13CC5">
        <w:rPr>
          <w:rFonts w:ascii="Times New Roman" w:eastAsia="Times New Roman" w:hAnsi="Times New Roman" w:cs="Times New Roman"/>
          <w:sz w:val="24"/>
          <w:szCs w:val="24"/>
          <w:highlight w:val="white"/>
        </w:rPr>
        <w:t xml:space="preserve"> </w:t>
      </w:r>
      <w:r w:rsidR="002D358B" w:rsidRPr="00D13CC5">
        <w:rPr>
          <w:rFonts w:ascii="Times New Roman" w:eastAsia="Times New Roman" w:hAnsi="Times New Roman" w:cs="Times New Roman"/>
          <w:sz w:val="24"/>
          <w:szCs w:val="24"/>
          <w:highlight w:val="white"/>
        </w:rPr>
        <w:t>was</w:t>
      </w:r>
      <w:r w:rsidRPr="00D13CC5">
        <w:rPr>
          <w:rFonts w:ascii="Times New Roman" w:eastAsia="Times New Roman" w:hAnsi="Times New Roman" w:cs="Times New Roman"/>
          <w:sz w:val="24"/>
          <w:szCs w:val="24"/>
          <w:highlight w:val="white"/>
        </w:rPr>
        <w:t xml:space="preserve"> then measured into the cuvette</w:t>
      </w:r>
      <w:r w:rsidR="0032505C" w:rsidRPr="00D13CC5">
        <w:rPr>
          <w:rFonts w:ascii="Times New Roman" w:eastAsia="Times New Roman" w:hAnsi="Times New Roman" w:cs="Times New Roman"/>
          <w:sz w:val="24"/>
          <w:szCs w:val="24"/>
          <w:highlight w:val="white"/>
        </w:rPr>
        <w:t>. R</w:t>
      </w:r>
      <w:r w:rsidR="005553EE" w:rsidRPr="00D13CC5">
        <w:rPr>
          <w:rFonts w:ascii="Times New Roman" w:eastAsia="Times New Roman" w:hAnsi="Times New Roman" w:cs="Times New Roman"/>
          <w:sz w:val="24"/>
          <w:szCs w:val="24"/>
          <w:highlight w:val="white"/>
        </w:rPr>
        <w:t xml:space="preserve">esults </w:t>
      </w:r>
      <w:r w:rsidR="0032505C" w:rsidRPr="00D13CC5">
        <w:rPr>
          <w:rFonts w:ascii="Times New Roman" w:eastAsia="Times New Roman" w:hAnsi="Times New Roman" w:cs="Times New Roman"/>
          <w:sz w:val="24"/>
          <w:szCs w:val="24"/>
          <w:highlight w:val="white"/>
        </w:rPr>
        <w:t xml:space="preserve">were </w:t>
      </w:r>
      <w:r w:rsidRPr="00D13CC5">
        <w:rPr>
          <w:rFonts w:ascii="Times New Roman" w:eastAsia="Times New Roman" w:hAnsi="Times New Roman" w:cs="Times New Roman"/>
          <w:sz w:val="24"/>
          <w:szCs w:val="24"/>
          <w:highlight w:val="white"/>
        </w:rPr>
        <w:t>then recorded in NTU.</w:t>
      </w:r>
    </w:p>
    <w:p w14:paraId="0EF436A5" w14:textId="77777777" w:rsidR="0032505C" w:rsidRPr="00D13CC5" w:rsidRDefault="0032505C" w:rsidP="00D13CC5">
      <w:pPr>
        <w:shd w:val="clear" w:color="auto" w:fill="FFFFFF"/>
        <w:jc w:val="both"/>
        <w:rPr>
          <w:rFonts w:ascii="Times New Roman" w:eastAsia="Times New Roman" w:hAnsi="Times New Roman" w:cs="Times New Roman"/>
          <w:b/>
          <w:sz w:val="24"/>
          <w:szCs w:val="24"/>
          <w:highlight w:val="white"/>
        </w:rPr>
      </w:pPr>
    </w:p>
    <w:p w14:paraId="49E113BC" w14:textId="77777777" w:rsidR="00F45EAA" w:rsidRPr="00D13CC5" w:rsidRDefault="00470BBE"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2.4.7 </w:t>
      </w:r>
      <w:r w:rsidR="00F45EAA" w:rsidRPr="00D13CC5">
        <w:rPr>
          <w:rFonts w:ascii="Times New Roman" w:eastAsia="Times New Roman" w:hAnsi="Times New Roman" w:cs="Times New Roman"/>
          <w:b/>
          <w:sz w:val="24"/>
          <w:szCs w:val="24"/>
          <w:highlight w:val="white"/>
        </w:rPr>
        <w:t>Colour (method)</w:t>
      </w:r>
    </w:p>
    <w:p w14:paraId="5ABEEB30" w14:textId="77777777"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The colour (apparent)</w:t>
      </w:r>
      <w:r w:rsidR="00340B3A" w:rsidRPr="00D13CC5">
        <w:rPr>
          <w:rFonts w:ascii="Times New Roman" w:eastAsia="Times New Roman" w:hAnsi="Times New Roman" w:cs="Times New Roman"/>
          <w:sz w:val="24"/>
          <w:szCs w:val="24"/>
          <w:highlight w:val="white"/>
        </w:rPr>
        <w:t xml:space="preserve"> of water was determined by the</w:t>
      </w:r>
      <w:r w:rsidRPr="00D13CC5">
        <w:rPr>
          <w:rFonts w:ascii="Times New Roman" w:eastAsia="Times New Roman" w:hAnsi="Times New Roman" w:cs="Times New Roman"/>
          <w:sz w:val="24"/>
          <w:szCs w:val="24"/>
          <w:highlight w:val="white"/>
        </w:rPr>
        <w:t xml:space="preserve"> </w:t>
      </w:r>
      <w:r w:rsidR="00340B3A" w:rsidRPr="00D13CC5">
        <w:rPr>
          <w:rFonts w:ascii="Times New Roman" w:eastAsia="Times New Roman" w:hAnsi="Times New Roman" w:cs="Times New Roman"/>
          <w:sz w:val="24"/>
          <w:szCs w:val="24"/>
          <w:highlight w:val="white"/>
        </w:rPr>
        <w:t>colorimetric platinum cobalt</w:t>
      </w:r>
      <w:r w:rsidR="00340B3A" w:rsidRPr="00D13CC5">
        <w:rPr>
          <w:rFonts w:ascii="Times New Roman" w:eastAsia="Times New Roman" w:hAnsi="Times New Roman" w:cs="Times New Roman"/>
          <w:b/>
          <w:sz w:val="24"/>
          <w:szCs w:val="24"/>
          <w:highlight w:val="white"/>
        </w:rPr>
        <w:t xml:space="preserve"> </w:t>
      </w:r>
      <w:r w:rsidRPr="00D13CC5">
        <w:rPr>
          <w:rFonts w:ascii="Times New Roman" w:eastAsia="Times New Roman" w:hAnsi="Times New Roman" w:cs="Times New Roman"/>
          <w:sz w:val="24"/>
          <w:szCs w:val="24"/>
          <w:highlight w:val="white"/>
        </w:rPr>
        <w:t>method using H183300 Hanna mu</w:t>
      </w:r>
      <w:r w:rsidR="00340B3A" w:rsidRPr="00D13CC5">
        <w:rPr>
          <w:rFonts w:ascii="Times New Roman" w:eastAsia="Times New Roman" w:hAnsi="Times New Roman" w:cs="Times New Roman"/>
          <w:sz w:val="24"/>
          <w:szCs w:val="24"/>
          <w:highlight w:val="white"/>
        </w:rPr>
        <w:t xml:space="preserve">ltiparameter bench photometer. Ten </w:t>
      </w:r>
      <w:r w:rsidR="00311A4C" w:rsidRPr="00D13CC5">
        <w:rPr>
          <w:rFonts w:ascii="Times New Roman" w:eastAsia="Times New Roman" w:hAnsi="Times New Roman" w:cs="Times New Roman"/>
          <w:sz w:val="24"/>
          <w:szCs w:val="24"/>
          <w:highlight w:val="white"/>
        </w:rPr>
        <w:t>millilitres</w:t>
      </w:r>
      <w:r w:rsidRPr="00D13CC5">
        <w:rPr>
          <w:rFonts w:ascii="Times New Roman" w:eastAsia="Times New Roman" w:hAnsi="Times New Roman" w:cs="Times New Roman"/>
          <w:sz w:val="24"/>
          <w:szCs w:val="24"/>
          <w:highlight w:val="white"/>
        </w:rPr>
        <w:t xml:space="preserve"> of the unfiltered </w:t>
      </w:r>
      <w:r w:rsidR="00340B3A" w:rsidRPr="00D13CC5">
        <w:rPr>
          <w:rFonts w:ascii="Times New Roman" w:eastAsia="Times New Roman" w:hAnsi="Times New Roman" w:cs="Times New Roman"/>
          <w:sz w:val="24"/>
          <w:szCs w:val="24"/>
          <w:highlight w:val="white"/>
        </w:rPr>
        <w:t xml:space="preserve">borehole water </w:t>
      </w:r>
      <w:r w:rsidRPr="00D13CC5">
        <w:rPr>
          <w:rFonts w:ascii="Times New Roman" w:eastAsia="Times New Roman" w:hAnsi="Times New Roman" w:cs="Times New Roman"/>
          <w:sz w:val="24"/>
          <w:szCs w:val="24"/>
          <w:highlight w:val="white"/>
        </w:rPr>
        <w:t>sample</w:t>
      </w:r>
      <w:r w:rsidR="00340B3A" w:rsidRPr="00D13CC5">
        <w:rPr>
          <w:rFonts w:ascii="Times New Roman" w:eastAsia="Times New Roman" w:hAnsi="Times New Roman" w:cs="Times New Roman"/>
          <w:sz w:val="24"/>
          <w:szCs w:val="24"/>
          <w:highlight w:val="white"/>
        </w:rPr>
        <w:t xml:space="preserve">s each </w:t>
      </w:r>
      <w:r w:rsidR="00311A4C" w:rsidRPr="00D13CC5">
        <w:rPr>
          <w:rFonts w:ascii="Times New Roman" w:eastAsia="Times New Roman" w:hAnsi="Times New Roman" w:cs="Times New Roman"/>
          <w:sz w:val="24"/>
          <w:szCs w:val="24"/>
          <w:highlight w:val="white"/>
        </w:rPr>
        <w:t>were</w:t>
      </w:r>
      <w:r w:rsidRPr="00D13CC5">
        <w:rPr>
          <w:rFonts w:ascii="Times New Roman" w:eastAsia="Times New Roman" w:hAnsi="Times New Roman" w:cs="Times New Roman"/>
          <w:sz w:val="24"/>
          <w:szCs w:val="24"/>
          <w:highlight w:val="white"/>
        </w:rPr>
        <w:t xml:space="preserve"> </w:t>
      </w:r>
      <w:r w:rsidR="00340B3A" w:rsidRPr="00D13CC5">
        <w:rPr>
          <w:rFonts w:ascii="Times New Roman" w:eastAsia="Times New Roman" w:hAnsi="Times New Roman" w:cs="Times New Roman"/>
          <w:sz w:val="24"/>
          <w:szCs w:val="24"/>
          <w:highlight w:val="white"/>
        </w:rPr>
        <w:t xml:space="preserve">introduced </w:t>
      </w:r>
      <w:r w:rsidR="00311A4C" w:rsidRPr="00D13CC5">
        <w:rPr>
          <w:rFonts w:ascii="Times New Roman" w:eastAsia="Times New Roman" w:hAnsi="Times New Roman" w:cs="Times New Roman"/>
          <w:sz w:val="24"/>
          <w:szCs w:val="24"/>
          <w:highlight w:val="white"/>
        </w:rPr>
        <w:t xml:space="preserve">into test tubes </w:t>
      </w:r>
      <w:r w:rsidR="00340B3A" w:rsidRPr="00D13CC5">
        <w:rPr>
          <w:rFonts w:ascii="Times New Roman" w:eastAsia="Times New Roman" w:hAnsi="Times New Roman" w:cs="Times New Roman"/>
          <w:sz w:val="24"/>
          <w:szCs w:val="24"/>
          <w:highlight w:val="white"/>
        </w:rPr>
        <w:t>and t</w:t>
      </w:r>
      <w:r w:rsidRPr="00D13CC5">
        <w:rPr>
          <w:rFonts w:ascii="Times New Roman" w:eastAsia="Times New Roman" w:hAnsi="Times New Roman" w:cs="Times New Roman"/>
          <w:sz w:val="24"/>
          <w:szCs w:val="24"/>
          <w:highlight w:val="white"/>
        </w:rPr>
        <w:t xml:space="preserve">he </w:t>
      </w:r>
      <w:r w:rsidR="00340B3A" w:rsidRPr="00D13CC5">
        <w:rPr>
          <w:rFonts w:ascii="Times New Roman" w:eastAsia="Times New Roman" w:hAnsi="Times New Roman" w:cs="Times New Roman"/>
          <w:sz w:val="24"/>
          <w:szCs w:val="24"/>
          <w:highlight w:val="white"/>
        </w:rPr>
        <w:t>value of the apparent colour</w:t>
      </w:r>
      <w:r w:rsidRPr="00D13CC5">
        <w:rPr>
          <w:rFonts w:ascii="Times New Roman" w:eastAsia="Times New Roman" w:hAnsi="Times New Roman" w:cs="Times New Roman"/>
          <w:sz w:val="24"/>
          <w:szCs w:val="24"/>
          <w:highlight w:val="white"/>
        </w:rPr>
        <w:t xml:space="preserve"> </w:t>
      </w:r>
      <w:r w:rsidR="00311A4C" w:rsidRPr="00D13CC5">
        <w:rPr>
          <w:rFonts w:ascii="Times New Roman" w:eastAsia="Times New Roman" w:hAnsi="Times New Roman" w:cs="Times New Roman"/>
          <w:sz w:val="24"/>
          <w:szCs w:val="24"/>
          <w:highlight w:val="white"/>
        </w:rPr>
        <w:t xml:space="preserve">was </w:t>
      </w:r>
      <w:r w:rsidRPr="00D13CC5">
        <w:rPr>
          <w:rFonts w:ascii="Times New Roman" w:eastAsia="Times New Roman" w:hAnsi="Times New Roman" w:cs="Times New Roman"/>
          <w:sz w:val="24"/>
          <w:szCs w:val="24"/>
          <w:highlight w:val="white"/>
        </w:rPr>
        <w:t>noted in pcu (platinum cobalt unit).</w:t>
      </w:r>
    </w:p>
    <w:p w14:paraId="69516CBF" w14:textId="77777777" w:rsidR="00AC7702" w:rsidRPr="00D13CC5" w:rsidRDefault="00AC7702" w:rsidP="00D13CC5">
      <w:pPr>
        <w:shd w:val="clear" w:color="auto" w:fill="FFFFFF"/>
        <w:jc w:val="both"/>
        <w:rPr>
          <w:rFonts w:ascii="Times New Roman" w:eastAsia="Times New Roman" w:hAnsi="Times New Roman" w:cs="Times New Roman"/>
          <w:b/>
          <w:sz w:val="24"/>
          <w:szCs w:val="24"/>
          <w:highlight w:val="white"/>
        </w:rPr>
      </w:pPr>
    </w:p>
    <w:p w14:paraId="73C5D332" w14:textId="77777777" w:rsidR="00F45EAA" w:rsidRPr="00D13CC5" w:rsidRDefault="00470BBE"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2.4.8 </w:t>
      </w:r>
      <w:r w:rsidR="00F45EAA" w:rsidRPr="00D13CC5">
        <w:rPr>
          <w:rFonts w:ascii="Times New Roman" w:eastAsia="Times New Roman" w:hAnsi="Times New Roman" w:cs="Times New Roman"/>
          <w:b/>
          <w:sz w:val="24"/>
          <w:szCs w:val="24"/>
          <w:highlight w:val="white"/>
        </w:rPr>
        <w:t>Nitrates</w:t>
      </w:r>
    </w:p>
    <w:p w14:paraId="07441004" w14:textId="77777777"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Nitrate was determined</w:t>
      </w:r>
      <w:r w:rsidR="00340B3A" w:rsidRPr="00D13CC5">
        <w:rPr>
          <w:rFonts w:ascii="Times New Roman" w:eastAsia="Times New Roman" w:hAnsi="Times New Roman" w:cs="Times New Roman"/>
          <w:sz w:val="24"/>
          <w:szCs w:val="24"/>
          <w:highlight w:val="white"/>
        </w:rPr>
        <w:t xml:space="preserve"> by the</w:t>
      </w:r>
      <w:r w:rsidRPr="00D13CC5">
        <w:rPr>
          <w:rFonts w:ascii="Times New Roman" w:eastAsia="Times New Roman" w:hAnsi="Times New Roman" w:cs="Times New Roman"/>
          <w:sz w:val="24"/>
          <w:szCs w:val="24"/>
          <w:highlight w:val="white"/>
        </w:rPr>
        <w:t xml:space="preserve"> cadmium reduction method using </w:t>
      </w:r>
      <w:r w:rsidR="00311A4C" w:rsidRPr="00D13CC5">
        <w:rPr>
          <w:rFonts w:ascii="Times New Roman" w:eastAsia="Times New Roman" w:hAnsi="Times New Roman" w:cs="Times New Roman"/>
          <w:sz w:val="24"/>
          <w:szCs w:val="24"/>
          <w:highlight w:val="white"/>
        </w:rPr>
        <w:t xml:space="preserve">an </w:t>
      </w:r>
      <w:r w:rsidRPr="00D13CC5">
        <w:rPr>
          <w:rFonts w:ascii="Times New Roman" w:eastAsia="Times New Roman" w:hAnsi="Times New Roman" w:cs="Times New Roman"/>
          <w:sz w:val="24"/>
          <w:szCs w:val="24"/>
          <w:highlight w:val="white"/>
        </w:rPr>
        <w:t xml:space="preserve">H183300 Hanna multiparameter bench photometer. </w:t>
      </w:r>
      <w:r w:rsidR="00340B3A" w:rsidRPr="00D13CC5">
        <w:rPr>
          <w:rFonts w:ascii="Times New Roman" w:eastAsia="Times New Roman" w:hAnsi="Times New Roman" w:cs="Times New Roman"/>
          <w:sz w:val="24"/>
          <w:szCs w:val="24"/>
          <w:highlight w:val="white"/>
        </w:rPr>
        <w:t xml:space="preserve">One sachet of nitrate reagent powder was added to </w:t>
      </w:r>
      <w:r w:rsidRPr="00D13CC5">
        <w:rPr>
          <w:rFonts w:ascii="Times New Roman" w:eastAsia="Times New Roman" w:hAnsi="Times New Roman" w:cs="Times New Roman"/>
          <w:sz w:val="24"/>
          <w:szCs w:val="24"/>
          <w:highlight w:val="white"/>
        </w:rPr>
        <w:t>10</w:t>
      </w:r>
      <w:r w:rsidR="002D358B"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ml </w:t>
      </w:r>
      <w:r w:rsidR="00470BBE">
        <w:rPr>
          <w:rFonts w:ascii="Times New Roman" w:eastAsia="Times New Roman" w:hAnsi="Times New Roman" w:cs="Times New Roman"/>
          <w:sz w:val="24"/>
          <w:szCs w:val="24"/>
          <w:highlight w:val="white"/>
        </w:rPr>
        <w:t xml:space="preserve">of </w:t>
      </w:r>
      <w:r w:rsidR="00340B3A" w:rsidRPr="00D13CC5">
        <w:rPr>
          <w:rFonts w:ascii="Times New Roman" w:eastAsia="Times New Roman" w:hAnsi="Times New Roman" w:cs="Times New Roman"/>
          <w:sz w:val="24"/>
          <w:szCs w:val="24"/>
          <w:highlight w:val="white"/>
        </w:rPr>
        <w:t xml:space="preserve">each </w:t>
      </w:r>
      <w:r w:rsidRPr="00D13CC5">
        <w:rPr>
          <w:rFonts w:ascii="Times New Roman" w:eastAsia="Times New Roman" w:hAnsi="Times New Roman" w:cs="Times New Roman"/>
          <w:sz w:val="24"/>
          <w:szCs w:val="24"/>
          <w:highlight w:val="white"/>
        </w:rPr>
        <w:t xml:space="preserve">of </w:t>
      </w:r>
      <w:r w:rsidR="00340B3A" w:rsidRPr="00D13CC5">
        <w:rPr>
          <w:rFonts w:ascii="Times New Roman" w:eastAsia="Times New Roman" w:hAnsi="Times New Roman" w:cs="Times New Roman"/>
          <w:sz w:val="24"/>
          <w:szCs w:val="24"/>
          <w:highlight w:val="white"/>
        </w:rPr>
        <w:t>the borehole water samples</w:t>
      </w:r>
      <w:r w:rsidR="00AC7702" w:rsidRPr="00D13CC5">
        <w:rPr>
          <w:rFonts w:ascii="Times New Roman" w:eastAsia="Times New Roman" w:hAnsi="Times New Roman" w:cs="Times New Roman"/>
          <w:sz w:val="24"/>
          <w:szCs w:val="24"/>
          <w:highlight w:val="white"/>
        </w:rPr>
        <w:t>,</w:t>
      </w:r>
      <w:r w:rsidRPr="00D13CC5">
        <w:rPr>
          <w:rFonts w:ascii="Times New Roman" w:eastAsia="Times New Roman" w:hAnsi="Times New Roman" w:cs="Times New Roman"/>
          <w:sz w:val="24"/>
          <w:szCs w:val="24"/>
          <w:highlight w:val="white"/>
        </w:rPr>
        <w:t xml:space="preserve"> </w:t>
      </w:r>
      <w:r w:rsidR="00311A4C" w:rsidRPr="00D13CC5">
        <w:rPr>
          <w:rFonts w:ascii="Times New Roman" w:eastAsia="Times New Roman" w:hAnsi="Times New Roman" w:cs="Times New Roman"/>
          <w:sz w:val="24"/>
          <w:szCs w:val="24"/>
          <w:highlight w:val="white"/>
        </w:rPr>
        <w:t>shaken</w:t>
      </w:r>
      <w:r w:rsidRPr="00D13CC5">
        <w:rPr>
          <w:rFonts w:ascii="Times New Roman" w:eastAsia="Times New Roman" w:hAnsi="Times New Roman" w:cs="Times New Roman"/>
          <w:sz w:val="24"/>
          <w:szCs w:val="24"/>
          <w:highlight w:val="white"/>
        </w:rPr>
        <w:t xml:space="preserve"> for 60 seconds an</w:t>
      </w:r>
      <w:r w:rsidR="00AC7702" w:rsidRPr="00D13CC5">
        <w:rPr>
          <w:rFonts w:ascii="Times New Roman" w:eastAsia="Times New Roman" w:hAnsi="Times New Roman" w:cs="Times New Roman"/>
          <w:sz w:val="24"/>
          <w:szCs w:val="24"/>
          <w:highlight w:val="white"/>
        </w:rPr>
        <w:t xml:space="preserve">d inserted into </w:t>
      </w:r>
      <w:r w:rsidR="002D358B" w:rsidRPr="00D13CC5">
        <w:rPr>
          <w:rFonts w:ascii="Times New Roman" w:eastAsia="Times New Roman" w:hAnsi="Times New Roman" w:cs="Times New Roman"/>
          <w:sz w:val="24"/>
          <w:szCs w:val="24"/>
          <w:highlight w:val="white"/>
        </w:rPr>
        <w:t xml:space="preserve">the </w:t>
      </w:r>
      <w:r w:rsidR="00AC7702" w:rsidRPr="00D13CC5">
        <w:rPr>
          <w:rFonts w:ascii="Times New Roman" w:eastAsia="Times New Roman" w:hAnsi="Times New Roman" w:cs="Times New Roman"/>
          <w:sz w:val="24"/>
          <w:szCs w:val="24"/>
          <w:highlight w:val="white"/>
        </w:rPr>
        <w:t xml:space="preserve">cell compartment. </w:t>
      </w:r>
      <w:r w:rsidRPr="00D13CC5">
        <w:rPr>
          <w:rFonts w:ascii="Times New Roman" w:eastAsia="Times New Roman" w:hAnsi="Times New Roman" w:cs="Times New Roman"/>
          <w:sz w:val="24"/>
          <w:szCs w:val="24"/>
          <w:highlight w:val="white"/>
        </w:rPr>
        <w:t xml:space="preserve"> </w:t>
      </w:r>
      <w:r w:rsidR="00AC7702" w:rsidRPr="00D13CC5">
        <w:rPr>
          <w:rFonts w:ascii="Times New Roman" w:eastAsia="Times New Roman" w:hAnsi="Times New Roman" w:cs="Times New Roman"/>
          <w:sz w:val="24"/>
          <w:szCs w:val="24"/>
          <w:highlight w:val="white"/>
        </w:rPr>
        <w:t>V</w:t>
      </w:r>
      <w:r w:rsidRPr="00D13CC5">
        <w:rPr>
          <w:rFonts w:ascii="Times New Roman" w:eastAsia="Times New Roman" w:hAnsi="Times New Roman" w:cs="Times New Roman"/>
          <w:sz w:val="24"/>
          <w:szCs w:val="24"/>
          <w:highlight w:val="white"/>
        </w:rPr>
        <w:t>alue</w:t>
      </w:r>
      <w:r w:rsidR="00AC7702" w:rsidRPr="00D13CC5">
        <w:rPr>
          <w:rFonts w:ascii="Times New Roman" w:eastAsia="Times New Roman" w:hAnsi="Times New Roman" w:cs="Times New Roman"/>
          <w:sz w:val="24"/>
          <w:szCs w:val="24"/>
          <w:highlight w:val="white"/>
        </w:rPr>
        <w:t xml:space="preserve">s </w:t>
      </w:r>
      <w:r w:rsidRPr="00D13CC5">
        <w:rPr>
          <w:rFonts w:ascii="Times New Roman" w:eastAsia="Times New Roman" w:hAnsi="Times New Roman" w:cs="Times New Roman"/>
          <w:sz w:val="24"/>
          <w:szCs w:val="24"/>
          <w:highlight w:val="white"/>
        </w:rPr>
        <w:t xml:space="preserve">of nitrate </w:t>
      </w:r>
      <w:r w:rsidR="00AC7702" w:rsidRPr="00D13CC5">
        <w:rPr>
          <w:rFonts w:ascii="Times New Roman" w:eastAsia="Times New Roman" w:hAnsi="Times New Roman" w:cs="Times New Roman"/>
          <w:sz w:val="24"/>
          <w:szCs w:val="24"/>
          <w:highlight w:val="white"/>
        </w:rPr>
        <w:t xml:space="preserve">were noted as displayed in </w:t>
      </w:r>
      <w:r w:rsidR="00311A4C" w:rsidRPr="00D13CC5">
        <w:rPr>
          <w:rFonts w:ascii="Times New Roman" w:eastAsia="Times New Roman" w:hAnsi="Times New Roman" w:cs="Times New Roman"/>
          <w:sz w:val="24"/>
          <w:szCs w:val="24"/>
          <w:highlight w:val="white"/>
        </w:rPr>
        <w:t>milligrams</w:t>
      </w:r>
      <w:r w:rsidR="00AC7702" w:rsidRPr="00D13CC5">
        <w:rPr>
          <w:rFonts w:ascii="Times New Roman" w:eastAsia="Times New Roman" w:hAnsi="Times New Roman" w:cs="Times New Roman"/>
          <w:sz w:val="24"/>
          <w:szCs w:val="24"/>
          <w:highlight w:val="white"/>
        </w:rPr>
        <w:t xml:space="preserve"> per </w:t>
      </w:r>
      <w:proofErr w:type="spellStart"/>
      <w:r w:rsidRPr="00D13CC5">
        <w:rPr>
          <w:rFonts w:ascii="Times New Roman" w:eastAsia="Times New Roman" w:hAnsi="Times New Roman" w:cs="Times New Roman"/>
          <w:sz w:val="24"/>
          <w:szCs w:val="24"/>
          <w:highlight w:val="white"/>
        </w:rPr>
        <w:t>litre</w:t>
      </w:r>
      <w:proofErr w:type="spellEnd"/>
      <w:r w:rsidRPr="00D13CC5">
        <w:rPr>
          <w:rFonts w:ascii="Times New Roman" w:eastAsia="Times New Roman" w:hAnsi="Times New Roman" w:cs="Times New Roman"/>
          <w:sz w:val="24"/>
          <w:szCs w:val="24"/>
          <w:highlight w:val="white"/>
        </w:rPr>
        <w:t>.</w:t>
      </w:r>
    </w:p>
    <w:p w14:paraId="59271DD4" w14:textId="77777777" w:rsidR="00F45EAA" w:rsidRPr="00D13CC5" w:rsidRDefault="00F45EAA" w:rsidP="00D13CC5">
      <w:pPr>
        <w:shd w:val="clear" w:color="auto" w:fill="FFFFFF"/>
        <w:jc w:val="both"/>
        <w:rPr>
          <w:rFonts w:ascii="Times New Roman" w:eastAsia="Times New Roman" w:hAnsi="Times New Roman" w:cs="Times New Roman"/>
          <w:sz w:val="24"/>
          <w:szCs w:val="24"/>
          <w:highlight w:val="white"/>
        </w:rPr>
      </w:pPr>
    </w:p>
    <w:p w14:paraId="4CB02695" w14:textId="77777777" w:rsidR="00F45EAA" w:rsidRPr="00D13CC5" w:rsidRDefault="00470BBE" w:rsidP="00D13CC5">
      <w:pPr>
        <w:shd w:val="clear" w:color="auto" w:fill="FFFFFF"/>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2.4.9 </w:t>
      </w:r>
      <w:r w:rsidR="00F45EAA" w:rsidRPr="00D13CC5">
        <w:rPr>
          <w:rFonts w:ascii="Times New Roman" w:eastAsia="Times New Roman" w:hAnsi="Times New Roman" w:cs="Times New Roman"/>
          <w:b/>
          <w:sz w:val="24"/>
          <w:szCs w:val="24"/>
          <w:highlight w:val="white"/>
        </w:rPr>
        <w:t>Sulphate</w:t>
      </w:r>
    </w:p>
    <w:p w14:paraId="1CC4F06E" w14:textId="77777777" w:rsidR="00F45EAA" w:rsidRPr="00D13CC5" w:rsidRDefault="00AC7702"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Sulphate was determined by introducing</w:t>
      </w:r>
      <w:r w:rsidR="00F45EAA" w:rsidRPr="00D13CC5">
        <w:rPr>
          <w:rFonts w:ascii="Times New Roman" w:eastAsia="Times New Roman" w:hAnsi="Times New Roman" w:cs="Times New Roman"/>
          <w:sz w:val="24"/>
          <w:szCs w:val="24"/>
          <w:highlight w:val="white"/>
        </w:rPr>
        <w:t xml:space="preserve"> 200ml of </w:t>
      </w:r>
      <w:r w:rsidRPr="00D13CC5">
        <w:rPr>
          <w:rFonts w:ascii="Times New Roman" w:eastAsia="Times New Roman" w:hAnsi="Times New Roman" w:cs="Times New Roman"/>
          <w:sz w:val="24"/>
          <w:szCs w:val="24"/>
          <w:highlight w:val="white"/>
        </w:rPr>
        <w:t>each of the borehole water samples into</w:t>
      </w:r>
      <w:r w:rsidR="00F45EAA"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 xml:space="preserve">three separate </w:t>
      </w:r>
      <w:r w:rsidR="00F45EAA" w:rsidRPr="00D13CC5">
        <w:rPr>
          <w:rFonts w:ascii="Times New Roman" w:eastAsia="Times New Roman" w:hAnsi="Times New Roman" w:cs="Times New Roman"/>
          <w:sz w:val="24"/>
          <w:szCs w:val="24"/>
          <w:highlight w:val="white"/>
        </w:rPr>
        <w:t>400ml volumetric flask</w:t>
      </w:r>
      <w:r w:rsidRPr="00D13CC5">
        <w:rPr>
          <w:rFonts w:ascii="Times New Roman" w:eastAsia="Times New Roman" w:hAnsi="Times New Roman" w:cs="Times New Roman"/>
          <w:sz w:val="24"/>
          <w:szCs w:val="24"/>
          <w:highlight w:val="white"/>
        </w:rPr>
        <w:t xml:space="preserve">s. </w:t>
      </w:r>
      <w:r w:rsidR="00F45EAA" w:rsidRPr="00D13CC5">
        <w:rPr>
          <w:rFonts w:ascii="Times New Roman" w:eastAsia="Times New Roman" w:hAnsi="Times New Roman" w:cs="Times New Roman"/>
          <w:sz w:val="24"/>
          <w:szCs w:val="24"/>
          <w:highlight w:val="white"/>
        </w:rPr>
        <w:t xml:space="preserve">pH </w:t>
      </w:r>
      <w:r w:rsidRPr="00D13CC5">
        <w:rPr>
          <w:rFonts w:ascii="Times New Roman" w:eastAsia="Times New Roman" w:hAnsi="Times New Roman" w:cs="Times New Roman"/>
          <w:sz w:val="24"/>
          <w:szCs w:val="24"/>
          <w:highlight w:val="white"/>
        </w:rPr>
        <w:t xml:space="preserve">was adjusted by adding </w:t>
      </w:r>
      <w:r w:rsidR="002D358B" w:rsidRPr="00D13CC5">
        <w:rPr>
          <w:rFonts w:ascii="Times New Roman" w:eastAsia="Times New Roman" w:hAnsi="Times New Roman" w:cs="Times New Roman"/>
          <w:sz w:val="24"/>
          <w:szCs w:val="24"/>
          <w:highlight w:val="white"/>
        </w:rPr>
        <w:t>5 ml</w:t>
      </w:r>
      <w:r w:rsidRPr="00D13CC5">
        <w:rPr>
          <w:rFonts w:ascii="Times New Roman" w:eastAsia="Times New Roman" w:hAnsi="Times New Roman" w:cs="Times New Roman"/>
          <w:sz w:val="24"/>
          <w:szCs w:val="24"/>
          <w:highlight w:val="white"/>
        </w:rPr>
        <w:t xml:space="preserve"> of 1:1 HCl. The water samples were </w:t>
      </w:r>
      <w:r w:rsidR="00F45EAA" w:rsidRPr="00D13CC5">
        <w:rPr>
          <w:rFonts w:ascii="Times New Roman" w:eastAsia="Times New Roman" w:hAnsi="Times New Roman" w:cs="Times New Roman"/>
          <w:sz w:val="24"/>
          <w:szCs w:val="24"/>
          <w:highlight w:val="white"/>
        </w:rPr>
        <w:t>heated</w:t>
      </w:r>
      <w:r w:rsidRPr="00D13CC5">
        <w:rPr>
          <w:rFonts w:ascii="Times New Roman" w:eastAsia="Times New Roman" w:hAnsi="Times New Roman" w:cs="Times New Roman"/>
          <w:sz w:val="24"/>
          <w:szCs w:val="24"/>
          <w:highlight w:val="white"/>
        </w:rPr>
        <w:t>,</w:t>
      </w:r>
      <w:r w:rsidR="00F45EAA" w:rsidRPr="00D13CC5">
        <w:rPr>
          <w:rFonts w:ascii="Times New Roman" w:eastAsia="Times New Roman" w:hAnsi="Times New Roman" w:cs="Times New Roman"/>
          <w:sz w:val="24"/>
          <w:szCs w:val="24"/>
          <w:highlight w:val="white"/>
        </w:rPr>
        <w:t xml:space="preserve"> stirred gently while adding 30ml barium chloride,</w:t>
      </w:r>
      <w:r w:rsidRPr="00D13CC5">
        <w:rPr>
          <w:rFonts w:ascii="Times New Roman" w:eastAsia="Times New Roman" w:hAnsi="Times New Roman" w:cs="Times New Roman"/>
          <w:sz w:val="24"/>
          <w:szCs w:val="24"/>
          <w:highlight w:val="white"/>
        </w:rPr>
        <w:t xml:space="preserve"> and then </w:t>
      </w:r>
      <w:r w:rsidR="00F45EAA" w:rsidRPr="00D13CC5">
        <w:rPr>
          <w:rFonts w:ascii="Times New Roman" w:eastAsia="Times New Roman" w:hAnsi="Times New Roman" w:cs="Times New Roman"/>
          <w:sz w:val="24"/>
          <w:szCs w:val="24"/>
          <w:highlight w:val="white"/>
        </w:rPr>
        <w:t>digest</w:t>
      </w:r>
      <w:r w:rsidRPr="00D13CC5">
        <w:rPr>
          <w:rFonts w:ascii="Times New Roman" w:eastAsia="Times New Roman" w:hAnsi="Times New Roman" w:cs="Times New Roman"/>
          <w:sz w:val="24"/>
          <w:szCs w:val="24"/>
          <w:highlight w:val="white"/>
        </w:rPr>
        <w:t>ed</w:t>
      </w:r>
      <w:r w:rsidR="00F45EAA" w:rsidRPr="00D13CC5">
        <w:rPr>
          <w:rFonts w:ascii="Times New Roman" w:eastAsia="Times New Roman" w:hAnsi="Times New Roman" w:cs="Times New Roman"/>
          <w:sz w:val="24"/>
          <w:szCs w:val="24"/>
          <w:highlight w:val="white"/>
        </w:rPr>
        <w:t xml:space="preserve"> at 80 degrees in the water bath for</w:t>
      </w:r>
      <w:r w:rsidRPr="00D13CC5">
        <w:rPr>
          <w:rFonts w:ascii="Times New Roman" w:eastAsia="Times New Roman" w:hAnsi="Times New Roman" w:cs="Times New Roman"/>
          <w:sz w:val="24"/>
          <w:szCs w:val="24"/>
          <w:highlight w:val="white"/>
        </w:rPr>
        <w:t xml:space="preserve"> at least </w:t>
      </w:r>
      <w:r w:rsidR="002D358B" w:rsidRPr="00D13CC5">
        <w:rPr>
          <w:rFonts w:ascii="Times New Roman" w:eastAsia="Times New Roman" w:hAnsi="Times New Roman" w:cs="Times New Roman"/>
          <w:sz w:val="24"/>
          <w:szCs w:val="24"/>
          <w:highlight w:val="white"/>
        </w:rPr>
        <w:t>2 hours</w:t>
      </w:r>
      <w:r w:rsidRPr="00D13CC5">
        <w:rPr>
          <w:rFonts w:ascii="Times New Roman" w:eastAsia="Times New Roman" w:hAnsi="Times New Roman" w:cs="Times New Roman"/>
          <w:sz w:val="24"/>
          <w:szCs w:val="24"/>
          <w:highlight w:val="white"/>
        </w:rPr>
        <w:t>. Samples were dried at</w:t>
      </w:r>
      <w:r w:rsidR="00F45EAA" w:rsidRPr="00D13CC5">
        <w:rPr>
          <w:rFonts w:ascii="Times New Roman" w:eastAsia="Times New Roman" w:hAnsi="Times New Roman" w:cs="Times New Roman"/>
          <w:sz w:val="24"/>
          <w:szCs w:val="24"/>
          <w:highlight w:val="white"/>
        </w:rPr>
        <w:t xml:space="preserve"> 105 degrees for 30</w:t>
      </w:r>
      <w:r w:rsidR="008175B7"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minutes</w:t>
      </w:r>
      <w:r w:rsidR="008175B7" w:rsidRPr="00D13CC5">
        <w:rPr>
          <w:rFonts w:ascii="Times New Roman" w:eastAsia="Times New Roman" w:hAnsi="Times New Roman" w:cs="Times New Roman"/>
          <w:sz w:val="24"/>
          <w:szCs w:val="24"/>
          <w:highlight w:val="white"/>
        </w:rPr>
        <w:t>,</w:t>
      </w:r>
      <w:r w:rsidR="00F45EAA" w:rsidRPr="00D13CC5">
        <w:rPr>
          <w:rFonts w:ascii="Times New Roman" w:eastAsia="Times New Roman" w:hAnsi="Times New Roman" w:cs="Times New Roman"/>
          <w:sz w:val="24"/>
          <w:szCs w:val="24"/>
          <w:highlight w:val="white"/>
        </w:rPr>
        <w:t xml:space="preserve"> allowed to cool at room temperature in a desiccator and weighed.</w:t>
      </w:r>
      <w:r w:rsidR="00425245" w:rsidRPr="00D13CC5">
        <w:rPr>
          <w:rFonts w:ascii="Times New Roman" w:eastAsia="Times New Roman" w:hAnsi="Times New Roman" w:cs="Times New Roman"/>
          <w:sz w:val="24"/>
          <w:szCs w:val="24"/>
          <w:highlight w:val="white"/>
        </w:rPr>
        <w:t xml:space="preserve"> The sulphate concentration is calculated by subtracting the weight of the empty filter paper from the weight of </w:t>
      </w:r>
      <w:r w:rsidR="002D358B" w:rsidRPr="00D13CC5">
        <w:rPr>
          <w:rFonts w:ascii="Times New Roman" w:eastAsia="Times New Roman" w:hAnsi="Times New Roman" w:cs="Times New Roman"/>
          <w:sz w:val="24"/>
          <w:szCs w:val="24"/>
          <w:highlight w:val="white"/>
        </w:rPr>
        <w:t xml:space="preserve">the </w:t>
      </w:r>
      <w:r w:rsidR="00425245" w:rsidRPr="00D13CC5">
        <w:rPr>
          <w:rFonts w:ascii="Times New Roman" w:eastAsia="Times New Roman" w:hAnsi="Times New Roman" w:cs="Times New Roman"/>
          <w:sz w:val="24"/>
          <w:szCs w:val="24"/>
          <w:highlight w:val="white"/>
        </w:rPr>
        <w:t>filter paper and sample.</w:t>
      </w:r>
    </w:p>
    <w:p w14:paraId="4A487EAE" w14:textId="77777777" w:rsidR="00F45EAA" w:rsidRPr="00D13CC5" w:rsidRDefault="008175B7" w:rsidP="00D13CC5">
      <w:pPr>
        <w:shd w:val="clear" w:color="auto" w:fill="FFFFFF"/>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Sulphate (mg/L) </w:t>
      </w:r>
      <w:r w:rsidR="00F45EAA" w:rsidRPr="00D13CC5">
        <w:rPr>
          <w:rFonts w:ascii="Times New Roman" w:eastAsia="Times New Roman" w:hAnsi="Times New Roman" w:cs="Times New Roman"/>
          <w:sz w:val="24"/>
          <w:szCs w:val="24"/>
          <w:highlight w:val="white"/>
        </w:rPr>
        <w:t>=</w:t>
      </w:r>
      <w:r w:rsidRPr="00D13CC5">
        <w:rPr>
          <w:rFonts w:ascii="Times New Roman" w:eastAsia="Times New Roman" w:hAnsi="Times New Roman" w:cs="Times New Roman"/>
          <w:sz w:val="24"/>
          <w:szCs w:val="24"/>
          <w:highlight w:val="white"/>
        </w:rPr>
        <w:t xml:space="preserve"> W</w:t>
      </w:r>
      <w:r w:rsidR="00F45EAA" w:rsidRPr="00D13CC5">
        <w:rPr>
          <w:rFonts w:ascii="Times New Roman" w:eastAsia="Times New Roman" w:hAnsi="Times New Roman" w:cs="Times New Roman"/>
          <w:sz w:val="24"/>
          <w:szCs w:val="24"/>
          <w:highlight w:val="white"/>
        </w:rPr>
        <w:t>eigh</w:t>
      </w:r>
      <w:r w:rsidRPr="00D13CC5">
        <w:rPr>
          <w:rFonts w:ascii="Times New Roman" w:eastAsia="Times New Roman" w:hAnsi="Times New Roman" w:cs="Times New Roman"/>
          <w:sz w:val="24"/>
          <w:szCs w:val="24"/>
          <w:highlight w:val="white"/>
        </w:rPr>
        <w:t>t of filter paper and sample – W</w:t>
      </w:r>
      <w:r w:rsidR="00F45EAA" w:rsidRPr="00D13CC5">
        <w:rPr>
          <w:rFonts w:ascii="Times New Roman" w:eastAsia="Times New Roman" w:hAnsi="Times New Roman" w:cs="Times New Roman"/>
          <w:sz w:val="24"/>
          <w:szCs w:val="24"/>
          <w:highlight w:val="white"/>
        </w:rPr>
        <w:t xml:space="preserve">eight of empty filter paper </w:t>
      </w:r>
    </w:p>
    <w:p w14:paraId="5A30C76E" w14:textId="77777777" w:rsidR="00F45EAA" w:rsidRPr="00D13CC5" w:rsidRDefault="00F45EAA" w:rsidP="00D13CC5">
      <w:pPr>
        <w:jc w:val="both"/>
        <w:rPr>
          <w:rFonts w:ascii="Times New Roman" w:hAnsi="Times New Roman" w:cs="Times New Roman"/>
          <w:sz w:val="24"/>
          <w:szCs w:val="24"/>
        </w:rPr>
      </w:pPr>
    </w:p>
    <w:p w14:paraId="1C5FA838" w14:textId="77777777" w:rsidR="00922233" w:rsidRPr="00D13CC5" w:rsidRDefault="00470BBE" w:rsidP="00D13CC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w:t>
      </w:r>
      <w:r w:rsidR="00922233" w:rsidRPr="00D13CC5">
        <w:rPr>
          <w:rFonts w:ascii="Times New Roman" w:eastAsia="Times New Roman" w:hAnsi="Times New Roman" w:cs="Times New Roman"/>
          <w:b/>
          <w:sz w:val="24"/>
          <w:szCs w:val="24"/>
        </w:rPr>
        <w:t>RESULTS</w:t>
      </w:r>
      <w:r w:rsidR="008B4DC0" w:rsidRPr="00D13CC5">
        <w:rPr>
          <w:rFonts w:ascii="Times New Roman" w:eastAsia="Times New Roman" w:hAnsi="Times New Roman" w:cs="Times New Roman"/>
          <w:b/>
          <w:sz w:val="24"/>
          <w:szCs w:val="24"/>
        </w:rPr>
        <w:t xml:space="preserve"> AND DISCUSSION</w:t>
      </w:r>
    </w:p>
    <w:p w14:paraId="1CC53D58" w14:textId="77777777" w:rsidR="002A05BE" w:rsidRPr="00D13CC5" w:rsidRDefault="00470BBE" w:rsidP="00D13CC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2A05BE" w:rsidRPr="00D13CC5">
        <w:rPr>
          <w:rFonts w:ascii="Times New Roman" w:eastAsia="Times New Roman" w:hAnsi="Times New Roman" w:cs="Times New Roman"/>
          <w:b/>
          <w:sz w:val="24"/>
          <w:szCs w:val="24"/>
        </w:rPr>
        <w:t>Bacteriological Evaluation</w:t>
      </w:r>
    </w:p>
    <w:p w14:paraId="55CF1A01" w14:textId="77777777" w:rsidR="00C24C80" w:rsidRPr="00D13CC5" w:rsidRDefault="00702064"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T</w:t>
      </w:r>
      <w:r w:rsidR="008B4DC0" w:rsidRPr="00D13CC5">
        <w:rPr>
          <w:rFonts w:ascii="Times New Roman" w:eastAsia="Times New Roman" w:hAnsi="Times New Roman" w:cs="Times New Roman"/>
          <w:sz w:val="24"/>
          <w:szCs w:val="24"/>
        </w:rPr>
        <w:t>he</w:t>
      </w:r>
      <w:r w:rsidR="00425245" w:rsidRPr="00D13CC5">
        <w:rPr>
          <w:rFonts w:ascii="Times New Roman" w:eastAsia="Times New Roman" w:hAnsi="Times New Roman" w:cs="Times New Roman"/>
          <w:sz w:val="24"/>
          <w:szCs w:val="24"/>
        </w:rPr>
        <w:t xml:space="preserve"> </w:t>
      </w:r>
      <w:r w:rsidR="00D74576" w:rsidRPr="00D13CC5">
        <w:rPr>
          <w:rFonts w:ascii="Times New Roman" w:eastAsia="Times New Roman" w:hAnsi="Times New Roman" w:cs="Times New Roman"/>
          <w:sz w:val="24"/>
          <w:szCs w:val="24"/>
        </w:rPr>
        <w:t xml:space="preserve">result of the </w:t>
      </w:r>
      <w:r w:rsidR="00425245" w:rsidRPr="00D13CC5">
        <w:rPr>
          <w:rFonts w:ascii="Times New Roman" w:eastAsia="Times New Roman" w:hAnsi="Times New Roman" w:cs="Times New Roman"/>
          <w:sz w:val="24"/>
          <w:szCs w:val="24"/>
        </w:rPr>
        <w:t xml:space="preserve">total </w:t>
      </w:r>
      <w:r w:rsidR="008B4DC0" w:rsidRPr="00D13CC5">
        <w:rPr>
          <w:rFonts w:ascii="Times New Roman" w:eastAsia="Times New Roman" w:hAnsi="Times New Roman" w:cs="Times New Roman"/>
          <w:sz w:val="24"/>
          <w:szCs w:val="24"/>
        </w:rPr>
        <w:t>bacterial counts from the borehole water samples</w:t>
      </w:r>
      <w:r w:rsidRPr="00D13CC5">
        <w:rPr>
          <w:rFonts w:ascii="Times New Roman" w:eastAsia="Times New Roman" w:hAnsi="Times New Roman" w:cs="Times New Roman"/>
          <w:sz w:val="24"/>
          <w:szCs w:val="24"/>
        </w:rPr>
        <w:t xml:space="preserve"> is presented in Table 1</w:t>
      </w:r>
      <w:r w:rsidR="008B4DC0" w:rsidRPr="00D13CC5">
        <w:rPr>
          <w:rFonts w:ascii="Times New Roman" w:eastAsia="Times New Roman" w:hAnsi="Times New Roman" w:cs="Times New Roman"/>
          <w:sz w:val="24"/>
          <w:szCs w:val="24"/>
        </w:rPr>
        <w:t xml:space="preserve">. </w:t>
      </w:r>
      <w:r w:rsidR="00D74576" w:rsidRPr="00D13CC5">
        <w:rPr>
          <w:rFonts w:ascii="Times New Roman" w:eastAsia="Times New Roman" w:hAnsi="Times New Roman" w:cs="Times New Roman"/>
          <w:sz w:val="24"/>
          <w:szCs w:val="24"/>
        </w:rPr>
        <w:t>From t</w:t>
      </w:r>
      <w:r w:rsidR="003766CD" w:rsidRPr="00D13CC5">
        <w:rPr>
          <w:rFonts w:ascii="Times New Roman" w:eastAsia="Times New Roman" w:hAnsi="Times New Roman" w:cs="Times New Roman"/>
          <w:sz w:val="24"/>
          <w:szCs w:val="24"/>
        </w:rPr>
        <w:t xml:space="preserve">he </w:t>
      </w:r>
      <w:r w:rsidR="00D74576" w:rsidRPr="00D13CC5">
        <w:rPr>
          <w:rFonts w:ascii="Times New Roman" w:eastAsia="Times New Roman" w:hAnsi="Times New Roman" w:cs="Times New Roman"/>
          <w:sz w:val="24"/>
          <w:szCs w:val="24"/>
        </w:rPr>
        <w:t xml:space="preserve">result, the </w:t>
      </w:r>
      <w:r w:rsidR="003766CD" w:rsidRPr="00D13CC5">
        <w:rPr>
          <w:rFonts w:ascii="Times New Roman" w:eastAsia="Times New Roman" w:hAnsi="Times New Roman" w:cs="Times New Roman"/>
          <w:sz w:val="24"/>
          <w:szCs w:val="24"/>
        </w:rPr>
        <w:t xml:space="preserve">total </w:t>
      </w:r>
      <w:r w:rsidR="00D74576" w:rsidRPr="00D13CC5">
        <w:rPr>
          <w:rFonts w:ascii="Times New Roman" w:eastAsia="Times New Roman" w:hAnsi="Times New Roman" w:cs="Times New Roman"/>
          <w:sz w:val="24"/>
          <w:szCs w:val="24"/>
        </w:rPr>
        <w:t xml:space="preserve">plate </w:t>
      </w:r>
      <w:r w:rsidR="003766CD" w:rsidRPr="00D13CC5">
        <w:rPr>
          <w:rFonts w:ascii="Times New Roman" w:eastAsia="Times New Roman" w:hAnsi="Times New Roman" w:cs="Times New Roman"/>
          <w:sz w:val="24"/>
          <w:szCs w:val="24"/>
        </w:rPr>
        <w:t>count from</w:t>
      </w:r>
      <w:r w:rsidR="00D74576" w:rsidRPr="00D13CC5">
        <w:rPr>
          <w:rFonts w:ascii="Times New Roman" w:eastAsia="Times New Roman" w:hAnsi="Times New Roman" w:cs="Times New Roman"/>
          <w:sz w:val="24"/>
          <w:szCs w:val="24"/>
        </w:rPr>
        <w:t xml:space="preserve"> borehole sample A gave the highest plate count of 3.70 x 10</w:t>
      </w:r>
      <w:r w:rsidR="00D74576" w:rsidRPr="00D13CC5">
        <w:rPr>
          <w:rFonts w:ascii="Times New Roman" w:eastAsia="Times New Roman" w:hAnsi="Times New Roman" w:cs="Times New Roman"/>
          <w:sz w:val="24"/>
          <w:szCs w:val="24"/>
          <w:vertAlign w:val="superscript"/>
        </w:rPr>
        <w:t>4</w:t>
      </w:r>
      <w:r w:rsidR="00D74576" w:rsidRPr="00D13CC5">
        <w:rPr>
          <w:rFonts w:ascii="Times New Roman" w:eastAsia="Times New Roman" w:hAnsi="Times New Roman" w:cs="Times New Roman"/>
          <w:sz w:val="24"/>
          <w:szCs w:val="24"/>
        </w:rPr>
        <w:t xml:space="preserve">cfu/l with sample C presenting the </w:t>
      </w:r>
      <w:r w:rsidR="002D358B" w:rsidRPr="00D13CC5">
        <w:rPr>
          <w:rFonts w:ascii="Times New Roman" w:eastAsia="Times New Roman" w:hAnsi="Times New Roman" w:cs="Times New Roman"/>
          <w:sz w:val="24"/>
          <w:szCs w:val="24"/>
        </w:rPr>
        <w:t>lowest</w:t>
      </w:r>
      <w:r w:rsidR="00D74576" w:rsidRPr="00D13CC5">
        <w:rPr>
          <w:rFonts w:ascii="Times New Roman" w:eastAsia="Times New Roman" w:hAnsi="Times New Roman" w:cs="Times New Roman"/>
          <w:sz w:val="24"/>
          <w:szCs w:val="24"/>
        </w:rPr>
        <w:t xml:space="preserve"> count of 1.42 x 10</w:t>
      </w:r>
      <w:r w:rsidR="00D74576" w:rsidRPr="00D13CC5">
        <w:rPr>
          <w:rFonts w:ascii="Times New Roman" w:eastAsia="Times New Roman" w:hAnsi="Times New Roman" w:cs="Times New Roman"/>
          <w:sz w:val="24"/>
          <w:szCs w:val="24"/>
          <w:vertAlign w:val="superscript"/>
        </w:rPr>
        <w:t>4</w:t>
      </w:r>
      <w:r w:rsidR="00D74576" w:rsidRPr="00D13CC5">
        <w:rPr>
          <w:rFonts w:ascii="Times New Roman" w:eastAsia="Times New Roman" w:hAnsi="Times New Roman" w:cs="Times New Roman"/>
          <w:sz w:val="24"/>
          <w:szCs w:val="24"/>
        </w:rPr>
        <w:t xml:space="preserve"> cfu/ml. </w:t>
      </w:r>
    </w:p>
    <w:p w14:paraId="05258BAF" w14:textId="77777777" w:rsidR="002A05BE" w:rsidRPr="00D13CC5" w:rsidRDefault="002A05BE" w:rsidP="00D13CC5">
      <w:pPr>
        <w:jc w:val="both"/>
        <w:rPr>
          <w:rFonts w:ascii="Times New Roman" w:eastAsia="Times New Roman" w:hAnsi="Times New Roman" w:cs="Times New Roman"/>
          <w:sz w:val="24"/>
          <w:szCs w:val="24"/>
        </w:rPr>
      </w:pPr>
    </w:p>
    <w:p w14:paraId="0C6C5A98" w14:textId="77777777" w:rsidR="008B4DC0" w:rsidRPr="00F30D26" w:rsidRDefault="00C24C80" w:rsidP="00D13CC5">
      <w:pPr>
        <w:jc w:val="both"/>
        <w:rPr>
          <w:rFonts w:ascii="Times New Roman" w:eastAsia="Times New Roman" w:hAnsi="Times New Roman" w:cs="Times New Roman"/>
          <w:b/>
          <w:sz w:val="24"/>
          <w:szCs w:val="24"/>
        </w:rPr>
      </w:pPr>
      <w:r w:rsidRPr="00F30D26">
        <w:rPr>
          <w:rFonts w:ascii="Times New Roman" w:eastAsia="Times New Roman" w:hAnsi="Times New Roman" w:cs="Times New Roman"/>
          <w:b/>
          <w:sz w:val="24"/>
          <w:szCs w:val="24"/>
        </w:rPr>
        <w:t xml:space="preserve">Table 1: </w:t>
      </w:r>
      <w:r w:rsidR="00425245" w:rsidRPr="00F30D26">
        <w:rPr>
          <w:rFonts w:ascii="Times New Roman" w:eastAsia="Times New Roman" w:hAnsi="Times New Roman" w:cs="Times New Roman"/>
          <w:b/>
          <w:sz w:val="24"/>
          <w:szCs w:val="24"/>
        </w:rPr>
        <w:t xml:space="preserve">Total </w:t>
      </w:r>
      <w:r w:rsidRPr="00F30D26">
        <w:rPr>
          <w:rFonts w:ascii="Times New Roman" w:eastAsia="Times New Roman" w:hAnsi="Times New Roman" w:cs="Times New Roman"/>
          <w:b/>
          <w:sz w:val="24"/>
          <w:szCs w:val="24"/>
        </w:rPr>
        <w:t xml:space="preserve">bacteria count </w:t>
      </w:r>
      <w:r w:rsidR="003766CD" w:rsidRPr="00F30D26">
        <w:rPr>
          <w:rFonts w:ascii="Times New Roman" w:eastAsia="Times New Roman" w:hAnsi="Times New Roman" w:cs="Times New Roman"/>
          <w:b/>
          <w:sz w:val="24"/>
          <w:szCs w:val="24"/>
        </w:rPr>
        <w:t xml:space="preserve"> </w:t>
      </w:r>
    </w:p>
    <w:tbl>
      <w:tblPr>
        <w:tblStyle w:val="TableGrid"/>
        <w:tblpPr w:leftFromText="180" w:rightFromText="180" w:vertAnchor="text" w:horzAnchor="margin" w:tblpY="6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3563"/>
      </w:tblGrid>
      <w:tr w:rsidR="00A83160" w:rsidRPr="00D13CC5" w14:paraId="72F7809B" w14:textId="77777777" w:rsidTr="00A83160">
        <w:trPr>
          <w:trHeight w:val="310"/>
        </w:trPr>
        <w:tc>
          <w:tcPr>
            <w:tcW w:w="2402" w:type="dxa"/>
            <w:tcBorders>
              <w:top w:val="single" w:sz="4" w:space="0" w:color="auto"/>
              <w:bottom w:val="single" w:sz="4" w:space="0" w:color="auto"/>
            </w:tcBorders>
          </w:tcPr>
          <w:p w14:paraId="33DC3E87"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Borehole samples</w:t>
            </w:r>
          </w:p>
        </w:tc>
        <w:tc>
          <w:tcPr>
            <w:tcW w:w="3563" w:type="dxa"/>
            <w:tcBorders>
              <w:top w:val="single" w:sz="4" w:space="0" w:color="auto"/>
              <w:bottom w:val="single" w:sz="4" w:space="0" w:color="auto"/>
            </w:tcBorders>
          </w:tcPr>
          <w:p w14:paraId="23579B8F"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Total bacteria count (10</w:t>
            </w:r>
            <w:r w:rsidRPr="00D13CC5">
              <w:rPr>
                <w:rFonts w:ascii="Times New Roman" w:eastAsia="Times New Roman" w:hAnsi="Times New Roman" w:cs="Times New Roman"/>
                <w:sz w:val="24"/>
                <w:szCs w:val="24"/>
                <w:vertAlign w:val="superscript"/>
              </w:rPr>
              <w:t>4</w:t>
            </w:r>
            <w:r w:rsidRPr="00D13CC5">
              <w:rPr>
                <w:rFonts w:ascii="Times New Roman" w:eastAsia="Times New Roman" w:hAnsi="Times New Roman" w:cs="Times New Roman"/>
                <w:sz w:val="24"/>
                <w:szCs w:val="24"/>
              </w:rPr>
              <w:t>cfu/ml)</w:t>
            </w:r>
          </w:p>
        </w:tc>
      </w:tr>
      <w:tr w:rsidR="00A83160" w:rsidRPr="00D13CC5" w14:paraId="73180144" w14:textId="77777777" w:rsidTr="00A83160">
        <w:trPr>
          <w:trHeight w:val="294"/>
        </w:trPr>
        <w:tc>
          <w:tcPr>
            <w:tcW w:w="2402" w:type="dxa"/>
            <w:tcBorders>
              <w:top w:val="single" w:sz="4" w:space="0" w:color="auto"/>
            </w:tcBorders>
          </w:tcPr>
          <w:p w14:paraId="1C0DBB56"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A</w:t>
            </w:r>
          </w:p>
        </w:tc>
        <w:tc>
          <w:tcPr>
            <w:tcW w:w="3563" w:type="dxa"/>
            <w:tcBorders>
              <w:top w:val="single" w:sz="4" w:space="0" w:color="auto"/>
            </w:tcBorders>
          </w:tcPr>
          <w:p w14:paraId="55D8A3FD"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3.70</w:t>
            </w:r>
          </w:p>
        </w:tc>
      </w:tr>
      <w:tr w:rsidR="00A83160" w:rsidRPr="00D13CC5" w14:paraId="1CBD42F0" w14:textId="77777777" w:rsidTr="00A83160">
        <w:trPr>
          <w:trHeight w:val="310"/>
        </w:trPr>
        <w:tc>
          <w:tcPr>
            <w:tcW w:w="2402" w:type="dxa"/>
          </w:tcPr>
          <w:p w14:paraId="7AF57E2B"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B</w:t>
            </w:r>
          </w:p>
        </w:tc>
        <w:tc>
          <w:tcPr>
            <w:tcW w:w="3563" w:type="dxa"/>
          </w:tcPr>
          <w:p w14:paraId="36F62A30"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2.54</w:t>
            </w:r>
          </w:p>
        </w:tc>
      </w:tr>
      <w:tr w:rsidR="00A83160" w:rsidRPr="00D13CC5" w14:paraId="08A0FA02" w14:textId="77777777" w:rsidTr="00A83160">
        <w:trPr>
          <w:trHeight w:val="294"/>
        </w:trPr>
        <w:tc>
          <w:tcPr>
            <w:tcW w:w="2402" w:type="dxa"/>
          </w:tcPr>
          <w:p w14:paraId="23BDC050"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C</w:t>
            </w:r>
          </w:p>
        </w:tc>
        <w:tc>
          <w:tcPr>
            <w:tcW w:w="3563" w:type="dxa"/>
          </w:tcPr>
          <w:p w14:paraId="41878FB5" w14:textId="77777777" w:rsidR="00A83160" w:rsidRPr="00D13CC5" w:rsidRDefault="00A83160"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t>1.42</w:t>
            </w:r>
          </w:p>
        </w:tc>
      </w:tr>
    </w:tbl>
    <w:p w14:paraId="22A3DDBE" w14:textId="77777777" w:rsidR="007F0A84" w:rsidRPr="00D13CC5" w:rsidRDefault="007F0A84" w:rsidP="00D13CC5">
      <w:pPr>
        <w:ind w:firstLine="720"/>
        <w:jc w:val="both"/>
        <w:rPr>
          <w:rFonts w:ascii="Times New Roman" w:eastAsia="Times New Roman" w:hAnsi="Times New Roman" w:cs="Times New Roman"/>
          <w:sz w:val="24"/>
          <w:szCs w:val="24"/>
        </w:rPr>
      </w:pPr>
    </w:p>
    <w:p w14:paraId="037E92A6" w14:textId="77777777" w:rsidR="007F0A84" w:rsidRPr="00D13CC5" w:rsidRDefault="007F0A84" w:rsidP="00D13CC5">
      <w:pPr>
        <w:ind w:firstLine="720"/>
        <w:jc w:val="both"/>
        <w:rPr>
          <w:rFonts w:ascii="Times New Roman" w:eastAsia="Times New Roman" w:hAnsi="Times New Roman" w:cs="Times New Roman"/>
          <w:sz w:val="24"/>
          <w:szCs w:val="24"/>
        </w:rPr>
      </w:pPr>
    </w:p>
    <w:p w14:paraId="29CCAEDE" w14:textId="77777777" w:rsidR="007F0A84" w:rsidRPr="00D13CC5" w:rsidRDefault="007F0A84" w:rsidP="00D13CC5">
      <w:pPr>
        <w:ind w:firstLine="720"/>
        <w:jc w:val="both"/>
        <w:rPr>
          <w:rFonts w:ascii="Times New Roman" w:eastAsia="Times New Roman" w:hAnsi="Times New Roman" w:cs="Times New Roman"/>
          <w:sz w:val="24"/>
          <w:szCs w:val="24"/>
        </w:rPr>
      </w:pPr>
    </w:p>
    <w:p w14:paraId="2C5D35D8" w14:textId="77777777" w:rsidR="007F0A84" w:rsidRPr="00D13CC5" w:rsidRDefault="007F0A84" w:rsidP="00D13CC5">
      <w:pPr>
        <w:ind w:firstLine="720"/>
        <w:jc w:val="both"/>
        <w:rPr>
          <w:rFonts w:ascii="Times New Roman" w:eastAsia="Times New Roman" w:hAnsi="Times New Roman" w:cs="Times New Roman"/>
          <w:sz w:val="24"/>
          <w:szCs w:val="24"/>
        </w:rPr>
      </w:pPr>
    </w:p>
    <w:p w14:paraId="0EE765FB" w14:textId="77777777" w:rsidR="003766CD" w:rsidRPr="00D13CC5" w:rsidRDefault="003766CD" w:rsidP="00D13CC5">
      <w:pPr>
        <w:jc w:val="both"/>
        <w:rPr>
          <w:rFonts w:ascii="Times New Roman" w:eastAsia="Times New Roman" w:hAnsi="Times New Roman" w:cs="Times New Roman"/>
          <w:b/>
          <w:sz w:val="24"/>
          <w:szCs w:val="24"/>
        </w:rPr>
      </w:pPr>
    </w:p>
    <w:p w14:paraId="5E3FFEBC" w14:textId="77777777" w:rsidR="00702064" w:rsidRPr="00D13CC5" w:rsidRDefault="00702064" w:rsidP="00D13CC5">
      <w:pPr>
        <w:jc w:val="both"/>
        <w:rPr>
          <w:rFonts w:ascii="Times New Roman" w:eastAsia="Times New Roman" w:hAnsi="Times New Roman" w:cs="Times New Roman"/>
          <w:b/>
          <w:sz w:val="24"/>
          <w:szCs w:val="24"/>
        </w:rPr>
      </w:pPr>
    </w:p>
    <w:p w14:paraId="581C671C" w14:textId="77777777" w:rsidR="003766CD" w:rsidRDefault="00D74576" w:rsidP="00D13CC5">
      <w:pPr>
        <w:jc w:val="both"/>
        <w:rPr>
          <w:rFonts w:ascii="Times New Roman" w:eastAsia="Times New Roman" w:hAnsi="Times New Roman" w:cs="Times New Roman"/>
          <w:sz w:val="24"/>
          <w:szCs w:val="24"/>
        </w:rPr>
      </w:pPr>
      <w:r w:rsidRPr="00D13CC5">
        <w:rPr>
          <w:rFonts w:ascii="Times New Roman" w:eastAsia="Times New Roman" w:hAnsi="Times New Roman" w:cs="Times New Roman"/>
          <w:sz w:val="24"/>
          <w:szCs w:val="24"/>
        </w:rPr>
        <w:lastRenderedPageBreak/>
        <w:t>The morphological and bioc</w:t>
      </w:r>
      <w:r w:rsidR="00702064" w:rsidRPr="00D13CC5">
        <w:rPr>
          <w:rFonts w:ascii="Times New Roman" w:eastAsia="Times New Roman" w:hAnsi="Times New Roman" w:cs="Times New Roman"/>
          <w:sz w:val="24"/>
          <w:szCs w:val="24"/>
        </w:rPr>
        <w:t xml:space="preserve">hemical characteristics of the isolates are shown in </w:t>
      </w:r>
      <w:r w:rsidR="00785139" w:rsidRPr="00D13CC5">
        <w:rPr>
          <w:rFonts w:ascii="Times New Roman" w:eastAsia="Times New Roman" w:hAnsi="Times New Roman" w:cs="Times New Roman"/>
          <w:sz w:val="24"/>
          <w:szCs w:val="24"/>
        </w:rPr>
        <w:t>T</w:t>
      </w:r>
      <w:r w:rsidR="00702064" w:rsidRPr="00D13CC5">
        <w:rPr>
          <w:rFonts w:ascii="Times New Roman" w:eastAsia="Times New Roman" w:hAnsi="Times New Roman" w:cs="Times New Roman"/>
          <w:sz w:val="24"/>
          <w:szCs w:val="24"/>
        </w:rPr>
        <w:t xml:space="preserve">able 2. </w:t>
      </w:r>
      <w:r w:rsidR="00785139" w:rsidRPr="00D13CC5">
        <w:rPr>
          <w:rFonts w:ascii="Times New Roman" w:eastAsia="Times New Roman" w:hAnsi="Times New Roman" w:cs="Times New Roman"/>
          <w:sz w:val="24"/>
          <w:szCs w:val="24"/>
        </w:rPr>
        <w:t xml:space="preserve">Four organisms with distinguishable morphological, cultural and biochemical characteristics were identified as </w:t>
      </w:r>
      <w:r w:rsidR="00785139" w:rsidRPr="00D13CC5">
        <w:rPr>
          <w:rFonts w:ascii="Times New Roman" w:eastAsia="Times New Roman" w:hAnsi="Times New Roman" w:cs="Times New Roman"/>
          <w:i/>
          <w:sz w:val="24"/>
          <w:szCs w:val="24"/>
        </w:rPr>
        <w:t xml:space="preserve">Escherichia coli, Salmonella spp, Klebsiella pnuemoniae </w:t>
      </w:r>
      <w:r w:rsidR="00785139" w:rsidRPr="00D13CC5">
        <w:rPr>
          <w:rFonts w:ascii="Times New Roman" w:eastAsia="Times New Roman" w:hAnsi="Times New Roman" w:cs="Times New Roman"/>
          <w:sz w:val="24"/>
          <w:szCs w:val="24"/>
        </w:rPr>
        <w:t>and</w:t>
      </w:r>
      <w:r w:rsidR="00785139" w:rsidRPr="00D13CC5">
        <w:rPr>
          <w:rFonts w:ascii="Times New Roman" w:eastAsia="Times New Roman" w:hAnsi="Times New Roman" w:cs="Times New Roman"/>
          <w:i/>
          <w:sz w:val="24"/>
          <w:szCs w:val="24"/>
        </w:rPr>
        <w:t xml:space="preserve"> Pseudomonas aeruginosa</w:t>
      </w:r>
      <w:r w:rsidR="00785139" w:rsidRPr="00D13CC5">
        <w:rPr>
          <w:rFonts w:ascii="Times New Roman" w:eastAsia="Times New Roman" w:hAnsi="Times New Roman" w:cs="Times New Roman"/>
          <w:sz w:val="24"/>
          <w:szCs w:val="24"/>
        </w:rPr>
        <w:t xml:space="preserve">. This report is in line with previous works conducted by </w:t>
      </w:r>
      <w:r w:rsidR="0004442B">
        <w:rPr>
          <w:rFonts w:ascii="Times New Roman" w:eastAsia="Times New Roman" w:hAnsi="Times New Roman" w:cs="Times New Roman"/>
          <w:sz w:val="24"/>
          <w:szCs w:val="24"/>
        </w:rPr>
        <w:t xml:space="preserve">(Umeh </w:t>
      </w:r>
      <w:r w:rsidR="0004442B">
        <w:rPr>
          <w:rFonts w:ascii="Times New Roman" w:eastAsia="Times New Roman" w:hAnsi="Times New Roman" w:cs="Times New Roman"/>
          <w:i/>
          <w:sz w:val="24"/>
          <w:szCs w:val="24"/>
        </w:rPr>
        <w:t xml:space="preserve">et al., </w:t>
      </w:r>
      <w:r w:rsidR="0004442B" w:rsidRPr="0004442B">
        <w:rPr>
          <w:rFonts w:ascii="Times New Roman" w:eastAsia="Times New Roman" w:hAnsi="Times New Roman" w:cs="Times New Roman"/>
          <w:sz w:val="24"/>
          <w:szCs w:val="24"/>
        </w:rPr>
        <w:t>2020</w:t>
      </w:r>
      <w:r w:rsidR="0004442B">
        <w:rPr>
          <w:rFonts w:ascii="Times New Roman" w:eastAsia="Times New Roman" w:hAnsi="Times New Roman" w:cs="Times New Roman"/>
          <w:sz w:val="24"/>
          <w:szCs w:val="24"/>
        </w:rPr>
        <w:t xml:space="preserve">) and (Okafor </w:t>
      </w:r>
      <w:r w:rsidR="0004442B">
        <w:rPr>
          <w:rFonts w:ascii="Times New Roman" w:eastAsia="Times New Roman" w:hAnsi="Times New Roman" w:cs="Times New Roman"/>
          <w:i/>
          <w:sz w:val="24"/>
          <w:szCs w:val="24"/>
        </w:rPr>
        <w:t xml:space="preserve">et al., </w:t>
      </w:r>
      <w:r w:rsidR="0004442B" w:rsidRPr="0004442B">
        <w:rPr>
          <w:rFonts w:ascii="Times New Roman" w:eastAsia="Times New Roman" w:hAnsi="Times New Roman" w:cs="Times New Roman"/>
          <w:sz w:val="24"/>
          <w:szCs w:val="24"/>
        </w:rPr>
        <w:t>2023</w:t>
      </w:r>
      <w:r w:rsidR="00CC189E">
        <w:rPr>
          <w:rFonts w:ascii="Times New Roman" w:eastAsia="Times New Roman" w:hAnsi="Times New Roman" w:cs="Times New Roman"/>
          <w:sz w:val="24"/>
          <w:szCs w:val="24"/>
        </w:rPr>
        <w:t>)</w:t>
      </w:r>
      <w:r w:rsidR="0005628F" w:rsidRPr="00D13CC5">
        <w:rPr>
          <w:rFonts w:ascii="Times New Roman" w:eastAsia="Times New Roman" w:hAnsi="Times New Roman" w:cs="Times New Roman"/>
          <w:sz w:val="24"/>
          <w:szCs w:val="24"/>
        </w:rPr>
        <w:t xml:space="preserve">.  </w:t>
      </w:r>
    </w:p>
    <w:p w14:paraId="54AC7DD4" w14:textId="77777777" w:rsidR="00CC189E" w:rsidRPr="00D13CC5" w:rsidRDefault="00CC189E" w:rsidP="00D13CC5">
      <w:pPr>
        <w:jc w:val="both"/>
        <w:rPr>
          <w:rFonts w:ascii="Times New Roman" w:eastAsia="Times New Roman" w:hAnsi="Times New Roman" w:cs="Times New Roman"/>
          <w:i/>
          <w:sz w:val="24"/>
          <w:szCs w:val="24"/>
        </w:rPr>
      </w:pPr>
    </w:p>
    <w:p w14:paraId="786413FD" w14:textId="77777777" w:rsidR="00A83160" w:rsidRPr="00D13CC5" w:rsidRDefault="00A83160" w:rsidP="00D13CC5">
      <w:pPr>
        <w:jc w:val="both"/>
        <w:rPr>
          <w:rFonts w:ascii="Times New Roman" w:eastAsia="Times New Roman" w:hAnsi="Times New Roman" w:cs="Times New Roman"/>
          <w:sz w:val="24"/>
          <w:szCs w:val="24"/>
        </w:rPr>
      </w:pPr>
    </w:p>
    <w:p w14:paraId="325FD948" w14:textId="77777777" w:rsidR="00C24C80" w:rsidRPr="00D13CC5" w:rsidRDefault="00C24C80" w:rsidP="00D13CC5">
      <w:pPr>
        <w:jc w:val="both"/>
        <w:rPr>
          <w:rFonts w:ascii="Times New Roman" w:eastAsia="Times New Roman" w:hAnsi="Times New Roman" w:cs="Times New Roman"/>
          <w:b/>
          <w:sz w:val="24"/>
          <w:szCs w:val="24"/>
          <w:highlight w:val="white"/>
        </w:rPr>
      </w:pPr>
      <w:r w:rsidRPr="00D13CC5">
        <w:rPr>
          <w:rFonts w:ascii="Times New Roman" w:eastAsia="Times New Roman" w:hAnsi="Times New Roman" w:cs="Times New Roman"/>
          <w:b/>
          <w:sz w:val="24"/>
          <w:szCs w:val="24"/>
        </w:rPr>
        <w:t xml:space="preserve">Table 2: The Morphological and Biochemical Properties of the Bacteria Isolates </w:t>
      </w:r>
    </w:p>
    <w:tbl>
      <w:tblPr>
        <w:tblStyle w:val="TableGrid"/>
        <w:tblpPr w:leftFromText="180" w:rightFromText="180" w:vertAnchor="text" w:horzAnchor="margin" w:tblpY="61"/>
        <w:tblW w:w="100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1109"/>
        <w:gridCol w:w="737"/>
        <w:gridCol w:w="508"/>
        <w:gridCol w:w="508"/>
        <w:gridCol w:w="508"/>
        <w:gridCol w:w="508"/>
        <w:gridCol w:w="508"/>
        <w:gridCol w:w="522"/>
        <w:gridCol w:w="508"/>
        <w:gridCol w:w="642"/>
        <w:gridCol w:w="642"/>
        <w:gridCol w:w="714"/>
        <w:gridCol w:w="1688"/>
      </w:tblGrid>
      <w:tr w:rsidR="00F464BA" w:rsidRPr="00D337B4" w14:paraId="04201BC0" w14:textId="77777777" w:rsidTr="00F464BA">
        <w:trPr>
          <w:cantSplit/>
          <w:trHeight w:val="1423"/>
        </w:trPr>
        <w:tc>
          <w:tcPr>
            <w:tcW w:w="983" w:type="dxa"/>
            <w:tcBorders>
              <w:top w:val="single" w:sz="4" w:space="0" w:color="auto"/>
              <w:bottom w:val="single" w:sz="4" w:space="0" w:color="auto"/>
            </w:tcBorders>
            <w:textDirection w:val="btLr"/>
          </w:tcPr>
          <w:p w14:paraId="221F691D"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Characteristics</w:t>
            </w:r>
          </w:p>
          <w:p w14:paraId="2A103BBA" w14:textId="77777777" w:rsidR="00A83160" w:rsidRPr="00D337B4" w:rsidRDefault="00A83160" w:rsidP="00D13CC5">
            <w:pPr>
              <w:ind w:left="113" w:right="113"/>
              <w:jc w:val="both"/>
              <w:rPr>
                <w:rFonts w:ascii="Times New Roman" w:hAnsi="Times New Roman" w:cs="Times New Roman"/>
                <w:sz w:val="20"/>
                <w:szCs w:val="20"/>
              </w:rPr>
            </w:pPr>
          </w:p>
        </w:tc>
        <w:tc>
          <w:tcPr>
            <w:tcW w:w="1109" w:type="dxa"/>
            <w:tcBorders>
              <w:top w:val="single" w:sz="4" w:space="0" w:color="auto"/>
              <w:bottom w:val="single" w:sz="4" w:space="0" w:color="auto"/>
            </w:tcBorders>
            <w:textDirection w:val="btLr"/>
          </w:tcPr>
          <w:p w14:paraId="4BD01F45"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Colour </w:t>
            </w:r>
          </w:p>
        </w:tc>
        <w:tc>
          <w:tcPr>
            <w:tcW w:w="737" w:type="dxa"/>
            <w:tcBorders>
              <w:top w:val="single" w:sz="4" w:space="0" w:color="auto"/>
              <w:bottom w:val="single" w:sz="4" w:space="0" w:color="auto"/>
            </w:tcBorders>
            <w:textDirection w:val="btLr"/>
          </w:tcPr>
          <w:p w14:paraId="0A4C6599"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Shape </w:t>
            </w:r>
          </w:p>
        </w:tc>
        <w:tc>
          <w:tcPr>
            <w:tcW w:w="508" w:type="dxa"/>
            <w:tcBorders>
              <w:top w:val="single" w:sz="4" w:space="0" w:color="auto"/>
              <w:bottom w:val="single" w:sz="4" w:space="0" w:color="auto"/>
            </w:tcBorders>
            <w:textDirection w:val="btLr"/>
          </w:tcPr>
          <w:p w14:paraId="2FE255A8"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Gram reaction</w:t>
            </w:r>
          </w:p>
        </w:tc>
        <w:tc>
          <w:tcPr>
            <w:tcW w:w="508" w:type="dxa"/>
            <w:tcBorders>
              <w:top w:val="single" w:sz="4" w:space="0" w:color="auto"/>
              <w:bottom w:val="single" w:sz="4" w:space="0" w:color="auto"/>
            </w:tcBorders>
            <w:textDirection w:val="btLr"/>
          </w:tcPr>
          <w:p w14:paraId="18FCD4EB"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catalase</w:t>
            </w:r>
          </w:p>
        </w:tc>
        <w:tc>
          <w:tcPr>
            <w:tcW w:w="508" w:type="dxa"/>
            <w:tcBorders>
              <w:top w:val="single" w:sz="4" w:space="0" w:color="auto"/>
              <w:bottom w:val="single" w:sz="4" w:space="0" w:color="auto"/>
            </w:tcBorders>
            <w:textDirection w:val="btLr"/>
          </w:tcPr>
          <w:p w14:paraId="3680E867"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oxidase</w:t>
            </w:r>
          </w:p>
        </w:tc>
        <w:tc>
          <w:tcPr>
            <w:tcW w:w="508" w:type="dxa"/>
            <w:tcBorders>
              <w:top w:val="single" w:sz="4" w:space="0" w:color="auto"/>
              <w:bottom w:val="single" w:sz="4" w:space="0" w:color="auto"/>
            </w:tcBorders>
            <w:textDirection w:val="btLr"/>
          </w:tcPr>
          <w:p w14:paraId="0A6097A1"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Indole test</w:t>
            </w:r>
          </w:p>
        </w:tc>
        <w:tc>
          <w:tcPr>
            <w:tcW w:w="508" w:type="dxa"/>
            <w:tcBorders>
              <w:top w:val="single" w:sz="4" w:space="0" w:color="auto"/>
              <w:bottom w:val="single" w:sz="4" w:space="0" w:color="auto"/>
            </w:tcBorders>
            <w:textDirection w:val="btLr"/>
          </w:tcPr>
          <w:p w14:paraId="36A5B7A8"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Methyl red test</w:t>
            </w:r>
          </w:p>
        </w:tc>
        <w:tc>
          <w:tcPr>
            <w:tcW w:w="522" w:type="dxa"/>
            <w:tcBorders>
              <w:top w:val="single" w:sz="4" w:space="0" w:color="auto"/>
              <w:bottom w:val="single" w:sz="4" w:space="0" w:color="auto"/>
            </w:tcBorders>
            <w:textDirection w:val="btLr"/>
          </w:tcPr>
          <w:p w14:paraId="0E837C67"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citrate</w:t>
            </w:r>
          </w:p>
        </w:tc>
        <w:tc>
          <w:tcPr>
            <w:tcW w:w="508" w:type="dxa"/>
            <w:tcBorders>
              <w:top w:val="single" w:sz="4" w:space="0" w:color="auto"/>
              <w:bottom w:val="single" w:sz="4" w:space="0" w:color="auto"/>
            </w:tcBorders>
            <w:textDirection w:val="btLr"/>
          </w:tcPr>
          <w:p w14:paraId="6548431F" w14:textId="77777777" w:rsidR="00A83160" w:rsidRPr="00D337B4" w:rsidRDefault="00CC189E"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U</w:t>
            </w:r>
            <w:r w:rsidR="00A83160" w:rsidRPr="00D337B4">
              <w:rPr>
                <w:rFonts w:ascii="Times New Roman" w:hAnsi="Times New Roman" w:cs="Times New Roman"/>
                <w:sz w:val="20"/>
                <w:szCs w:val="20"/>
              </w:rPr>
              <w:t>rease</w:t>
            </w:r>
          </w:p>
        </w:tc>
        <w:tc>
          <w:tcPr>
            <w:tcW w:w="642" w:type="dxa"/>
            <w:tcBorders>
              <w:top w:val="single" w:sz="4" w:space="0" w:color="auto"/>
              <w:bottom w:val="single" w:sz="4" w:space="0" w:color="auto"/>
            </w:tcBorders>
            <w:textDirection w:val="btLr"/>
          </w:tcPr>
          <w:p w14:paraId="2043F5F3"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Glucose </w:t>
            </w:r>
          </w:p>
        </w:tc>
        <w:tc>
          <w:tcPr>
            <w:tcW w:w="642" w:type="dxa"/>
            <w:tcBorders>
              <w:top w:val="single" w:sz="4" w:space="0" w:color="auto"/>
              <w:bottom w:val="single" w:sz="4" w:space="0" w:color="auto"/>
            </w:tcBorders>
            <w:textDirection w:val="btLr"/>
          </w:tcPr>
          <w:p w14:paraId="6A3F1E27"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Lactose </w:t>
            </w:r>
          </w:p>
        </w:tc>
        <w:tc>
          <w:tcPr>
            <w:tcW w:w="714" w:type="dxa"/>
            <w:tcBorders>
              <w:top w:val="single" w:sz="4" w:space="0" w:color="auto"/>
              <w:bottom w:val="single" w:sz="4" w:space="0" w:color="auto"/>
            </w:tcBorders>
            <w:textDirection w:val="btLr"/>
          </w:tcPr>
          <w:p w14:paraId="1274A4D3" w14:textId="77777777" w:rsidR="00A83160" w:rsidRPr="00D337B4" w:rsidRDefault="00A83160" w:rsidP="00D13CC5">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fructose</w:t>
            </w:r>
          </w:p>
        </w:tc>
        <w:tc>
          <w:tcPr>
            <w:tcW w:w="1688" w:type="dxa"/>
            <w:tcBorders>
              <w:top w:val="single" w:sz="4" w:space="0" w:color="auto"/>
              <w:bottom w:val="single" w:sz="4" w:space="0" w:color="auto"/>
            </w:tcBorders>
            <w:textDirection w:val="btLr"/>
          </w:tcPr>
          <w:p w14:paraId="1FE3E049" w14:textId="77777777" w:rsidR="00A83160" w:rsidRPr="00D337B4" w:rsidRDefault="00A83160" w:rsidP="00CC189E">
            <w:pPr>
              <w:ind w:left="113" w:right="113"/>
              <w:jc w:val="both"/>
              <w:rPr>
                <w:rFonts w:ascii="Times New Roman" w:hAnsi="Times New Roman" w:cs="Times New Roman"/>
                <w:sz w:val="20"/>
                <w:szCs w:val="20"/>
              </w:rPr>
            </w:pPr>
            <w:r w:rsidRPr="00D337B4">
              <w:rPr>
                <w:rFonts w:ascii="Times New Roman" w:hAnsi="Times New Roman" w:cs="Times New Roman"/>
                <w:sz w:val="20"/>
                <w:szCs w:val="20"/>
              </w:rPr>
              <w:t xml:space="preserve">Probable </w:t>
            </w:r>
            <w:r w:rsidR="00CC189E" w:rsidRPr="00D337B4">
              <w:rPr>
                <w:rFonts w:ascii="Times New Roman" w:hAnsi="Times New Roman" w:cs="Times New Roman"/>
                <w:sz w:val="20"/>
                <w:szCs w:val="20"/>
              </w:rPr>
              <w:t xml:space="preserve">       </w:t>
            </w:r>
            <w:r w:rsidRPr="00D337B4">
              <w:rPr>
                <w:rFonts w:ascii="Times New Roman" w:hAnsi="Times New Roman" w:cs="Times New Roman"/>
                <w:sz w:val="20"/>
                <w:szCs w:val="20"/>
              </w:rPr>
              <w:t>organism</w:t>
            </w:r>
          </w:p>
        </w:tc>
      </w:tr>
      <w:tr w:rsidR="00F464BA" w:rsidRPr="00D337B4" w14:paraId="1EAB762F" w14:textId="77777777" w:rsidTr="00F464BA">
        <w:trPr>
          <w:trHeight w:val="676"/>
        </w:trPr>
        <w:tc>
          <w:tcPr>
            <w:tcW w:w="983" w:type="dxa"/>
            <w:tcBorders>
              <w:top w:val="single" w:sz="4" w:space="0" w:color="auto"/>
            </w:tcBorders>
          </w:tcPr>
          <w:p w14:paraId="5ED5565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Isolate A</w:t>
            </w:r>
          </w:p>
        </w:tc>
        <w:tc>
          <w:tcPr>
            <w:tcW w:w="1109" w:type="dxa"/>
            <w:tcBorders>
              <w:top w:val="single" w:sz="4" w:space="0" w:color="auto"/>
            </w:tcBorders>
          </w:tcPr>
          <w:p w14:paraId="395D126E"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Green metallic sheen</w:t>
            </w:r>
          </w:p>
        </w:tc>
        <w:tc>
          <w:tcPr>
            <w:tcW w:w="737" w:type="dxa"/>
            <w:tcBorders>
              <w:top w:val="single" w:sz="4" w:space="0" w:color="auto"/>
            </w:tcBorders>
          </w:tcPr>
          <w:p w14:paraId="4298D7DC"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cocci</w:t>
            </w:r>
          </w:p>
        </w:tc>
        <w:tc>
          <w:tcPr>
            <w:tcW w:w="508" w:type="dxa"/>
            <w:tcBorders>
              <w:top w:val="single" w:sz="4" w:space="0" w:color="auto"/>
            </w:tcBorders>
          </w:tcPr>
          <w:p w14:paraId="7C9DDADA"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Borders>
              <w:top w:val="single" w:sz="4" w:space="0" w:color="auto"/>
            </w:tcBorders>
          </w:tcPr>
          <w:p w14:paraId="4EE1C56C"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Borders>
              <w:top w:val="single" w:sz="4" w:space="0" w:color="auto"/>
            </w:tcBorders>
          </w:tcPr>
          <w:p w14:paraId="465F8D30"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Borders>
              <w:top w:val="single" w:sz="4" w:space="0" w:color="auto"/>
            </w:tcBorders>
          </w:tcPr>
          <w:p w14:paraId="5AB832D1"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Borders>
              <w:top w:val="single" w:sz="4" w:space="0" w:color="auto"/>
            </w:tcBorders>
          </w:tcPr>
          <w:p w14:paraId="67826798"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22" w:type="dxa"/>
            <w:tcBorders>
              <w:top w:val="single" w:sz="4" w:space="0" w:color="auto"/>
            </w:tcBorders>
          </w:tcPr>
          <w:p w14:paraId="10CD3319"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Borders>
              <w:top w:val="single" w:sz="4" w:space="0" w:color="auto"/>
            </w:tcBorders>
          </w:tcPr>
          <w:p w14:paraId="2B2E09BE"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642" w:type="dxa"/>
            <w:tcBorders>
              <w:top w:val="single" w:sz="4" w:space="0" w:color="auto"/>
            </w:tcBorders>
          </w:tcPr>
          <w:p w14:paraId="203898B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642" w:type="dxa"/>
            <w:tcBorders>
              <w:top w:val="single" w:sz="4" w:space="0" w:color="auto"/>
            </w:tcBorders>
          </w:tcPr>
          <w:p w14:paraId="36466989"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714" w:type="dxa"/>
            <w:tcBorders>
              <w:top w:val="single" w:sz="4" w:space="0" w:color="auto"/>
            </w:tcBorders>
          </w:tcPr>
          <w:p w14:paraId="464B7F31"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1688" w:type="dxa"/>
            <w:tcBorders>
              <w:top w:val="single" w:sz="4" w:space="0" w:color="auto"/>
            </w:tcBorders>
          </w:tcPr>
          <w:p w14:paraId="595B4D25" w14:textId="77777777" w:rsidR="00A83160" w:rsidRPr="00D337B4" w:rsidRDefault="00A83160" w:rsidP="00D13CC5">
            <w:pPr>
              <w:jc w:val="both"/>
              <w:rPr>
                <w:rFonts w:ascii="Times New Roman" w:hAnsi="Times New Roman" w:cs="Times New Roman"/>
                <w:i/>
                <w:sz w:val="20"/>
                <w:szCs w:val="20"/>
              </w:rPr>
            </w:pPr>
            <w:r w:rsidRPr="00D337B4">
              <w:rPr>
                <w:rFonts w:ascii="Times New Roman" w:hAnsi="Times New Roman" w:cs="Times New Roman"/>
                <w:i/>
                <w:sz w:val="20"/>
                <w:szCs w:val="20"/>
              </w:rPr>
              <w:t>E. coli</w:t>
            </w:r>
          </w:p>
        </w:tc>
      </w:tr>
      <w:tr w:rsidR="00F464BA" w:rsidRPr="00D337B4" w14:paraId="68106A18" w14:textId="77777777" w:rsidTr="00F464BA">
        <w:trPr>
          <w:trHeight w:val="656"/>
        </w:trPr>
        <w:tc>
          <w:tcPr>
            <w:tcW w:w="983" w:type="dxa"/>
          </w:tcPr>
          <w:p w14:paraId="32E1B893"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Isolate B</w:t>
            </w:r>
          </w:p>
        </w:tc>
        <w:tc>
          <w:tcPr>
            <w:tcW w:w="1109" w:type="dxa"/>
          </w:tcPr>
          <w:p w14:paraId="1872AE88"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Milky</w:t>
            </w:r>
          </w:p>
        </w:tc>
        <w:tc>
          <w:tcPr>
            <w:tcW w:w="737" w:type="dxa"/>
          </w:tcPr>
          <w:p w14:paraId="029E43B1"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cocci</w:t>
            </w:r>
          </w:p>
        </w:tc>
        <w:tc>
          <w:tcPr>
            <w:tcW w:w="508" w:type="dxa"/>
          </w:tcPr>
          <w:p w14:paraId="0C979E31"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2F9C7CD2"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216D458B"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7811B81A"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5AD0B465"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22" w:type="dxa"/>
          </w:tcPr>
          <w:p w14:paraId="13A55AFD"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49A05CA6"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642" w:type="dxa"/>
          </w:tcPr>
          <w:p w14:paraId="280F23BF"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642" w:type="dxa"/>
          </w:tcPr>
          <w:p w14:paraId="67DB2F4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w:t>
            </w:r>
          </w:p>
        </w:tc>
        <w:tc>
          <w:tcPr>
            <w:tcW w:w="714" w:type="dxa"/>
          </w:tcPr>
          <w:p w14:paraId="5EB0946C"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w:t>
            </w:r>
          </w:p>
        </w:tc>
        <w:tc>
          <w:tcPr>
            <w:tcW w:w="1688" w:type="dxa"/>
          </w:tcPr>
          <w:p w14:paraId="373ADBD6"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i/>
                <w:sz w:val="20"/>
                <w:szCs w:val="20"/>
              </w:rPr>
              <w:t>Salmonella</w:t>
            </w:r>
            <w:r w:rsidRPr="00D337B4">
              <w:rPr>
                <w:rFonts w:ascii="Times New Roman" w:hAnsi="Times New Roman" w:cs="Times New Roman"/>
                <w:sz w:val="20"/>
                <w:szCs w:val="20"/>
              </w:rPr>
              <w:t xml:space="preserve"> </w:t>
            </w:r>
            <w:r w:rsidRPr="00D337B4">
              <w:rPr>
                <w:rFonts w:ascii="Times New Roman" w:hAnsi="Times New Roman" w:cs="Times New Roman"/>
                <w:i/>
                <w:sz w:val="20"/>
                <w:szCs w:val="20"/>
              </w:rPr>
              <w:t>sp</w:t>
            </w:r>
            <w:r w:rsidRPr="00D337B4">
              <w:rPr>
                <w:rFonts w:ascii="Times New Roman" w:hAnsi="Times New Roman" w:cs="Times New Roman"/>
                <w:sz w:val="20"/>
                <w:szCs w:val="20"/>
              </w:rPr>
              <w:t>.</w:t>
            </w:r>
          </w:p>
        </w:tc>
      </w:tr>
      <w:tr w:rsidR="00F464BA" w:rsidRPr="00D337B4" w14:paraId="012384B2" w14:textId="77777777" w:rsidTr="00F464BA">
        <w:trPr>
          <w:trHeight w:val="676"/>
        </w:trPr>
        <w:tc>
          <w:tcPr>
            <w:tcW w:w="983" w:type="dxa"/>
          </w:tcPr>
          <w:p w14:paraId="58C3144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Isolate C</w:t>
            </w:r>
          </w:p>
        </w:tc>
        <w:tc>
          <w:tcPr>
            <w:tcW w:w="1109" w:type="dxa"/>
          </w:tcPr>
          <w:p w14:paraId="4EECCCEA"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Mucoid pink on Mannitol agar</w:t>
            </w:r>
          </w:p>
        </w:tc>
        <w:tc>
          <w:tcPr>
            <w:tcW w:w="737" w:type="dxa"/>
          </w:tcPr>
          <w:p w14:paraId="6D7E1BE6"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cocci</w:t>
            </w:r>
          </w:p>
        </w:tc>
        <w:tc>
          <w:tcPr>
            <w:tcW w:w="508" w:type="dxa"/>
          </w:tcPr>
          <w:p w14:paraId="1A01402A"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3D075D9B"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5E9ECEAF"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0D6C0571"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041968D1"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22" w:type="dxa"/>
          </w:tcPr>
          <w:p w14:paraId="5DD6C635"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137EC682"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642" w:type="dxa"/>
          </w:tcPr>
          <w:p w14:paraId="0192283F"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642" w:type="dxa"/>
          </w:tcPr>
          <w:p w14:paraId="5F1EA325"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714" w:type="dxa"/>
          </w:tcPr>
          <w:p w14:paraId="3565AD5E"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A/G</w:t>
            </w:r>
          </w:p>
        </w:tc>
        <w:tc>
          <w:tcPr>
            <w:tcW w:w="1688" w:type="dxa"/>
          </w:tcPr>
          <w:p w14:paraId="18B8B5CF" w14:textId="77777777" w:rsidR="00A83160" w:rsidRPr="00D337B4" w:rsidRDefault="00A83160" w:rsidP="00D13CC5">
            <w:pPr>
              <w:jc w:val="both"/>
              <w:rPr>
                <w:rFonts w:ascii="Times New Roman" w:hAnsi="Times New Roman" w:cs="Times New Roman"/>
                <w:i/>
                <w:sz w:val="20"/>
                <w:szCs w:val="20"/>
              </w:rPr>
            </w:pPr>
            <w:r w:rsidRPr="00D337B4">
              <w:rPr>
                <w:rFonts w:ascii="Times New Roman" w:hAnsi="Times New Roman" w:cs="Times New Roman"/>
                <w:i/>
                <w:sz w:val="20"/>
                <w:szCs w:val="20"/>
              </w:rPr>
              <w:t>K. pnuemoniae</w:t>
            </w:r>
          </w:p>
        </w:tc>
      </w:tr>
      <w:tr w:rsidR="00F464BA" w:rsidRPr="00D337B4" w14:paraId="0737B4CE" w14:textId="77777777" w:rsidTr="00F464BA">
        <w:trPr>
          <w:trHeight w:val="656"/>
        </w:trPr>
        <w:tc>
          <w:tcPr>
            <w:tcW w:w="983" w:type="dxa"/>
          </w:tcPr>
          <w:p w14:paraId="4AA64082"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Isolate D</w:t>
            </w:r>
          </w:p>
        </w:tc>
        <w:tc>
          <w:tcPr>
            <w:tcW w:w="1109" w:type="dxa"/>
          </w:tcPr>
          <w:p w14:paraId="67059CA2"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Lemon green</w:t>
            </w:r>
          </w:p>
        </w:tc>
        <w:tc>
          <w:tcPr>
            <w:tcW w:w="737" w:type="dxa"/>
          </w:tcPr>
          <w:p w14:paraId="5D56DD4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cocci</w:t>
            </w:r>
          </w:p>
        </w:tc>
        <w:tc>
          <w:tcPr>
            <w:tcW w:w="508" w:type="dxa"/>
          </w:tcPr>
          <w:p w14:paraId="6872B764"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13F25AB0"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538DBFDE"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00068EC1"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08" w:type="dxa"/>
          </w:tcPr>
          <w:p w14:paraId="169F3332"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522" w:type="dxa"/>
          </w:tcPr>
          <w:p w14:paraId="747BB7AA" w14:textId="77777777" w:rsidR="00A83160" w:rsidRPr="00D337B4" w:rsidRDefault="00A83160" w:rsidP="00D13CC5">
            <w:pPr>
              <w:jc w:val="both"/>
              <w:rPr>
                <w:rFonts w:ascii="Times New Roman" w:hAnsi="Times New Roman" w:cs="Times New Roman"/>
                <w:sz w:val="20"/>
                <w:szCs w:val="20"/>
              </w:rPr>
            </w:pPr>
            <w:r w:rsidRPr="00D337B4">
              <w:rPr>
                <w:rFonts w:ascii="Times New Roman" w:hAnsi="Times New Roman" w:cs="Times New Roman"/>
                <w:sz w:val="20"/>
                <w:szCs w:val="20"/>
              </w:rPr>
              <w:t>+</w:t>
            </w:r>
          </w:p>
        </w:tc>
        <w:tc>
          <w:tcPr>
            <w:tcW w:w="508" w:type="dxa"/>
          </w:tcPr>
          <w:p w14:paraId="4941EC96"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642" w:type="dxa"/>
          </w:tcPr>
          <w:p w14:paraId="011E19A0"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642" w:type="dxa"/>
          </w:tcPr>
          <w:p w14:paraId="7AC9CE83"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714" w:type="dxa"/>
          </w:tcPr>
          <w:p w14:paraId="2B046B0F" w14:textId="77777777" w:rsidR="00A83160" w:rsidRPr="00D337B4" w:rsidRDefault="00A83160" w:rsidP="00D13CC5">
            <w:pPr>
              <w:jc w:val="both"/>
              <w:rPr>
                <w:rFonts w:ascii="Times New Roman" w:hAnsi="Times New Roman" w:cs="Times New Roman"/>
                <w:sz w:val="20"/>
                <w:szCs w:val="20"/>
              </w:rPr>
            </w:pPr>
            <w:r w:rsidRPr="00D337B4">
              <w:rPr>
                <w:rFonts w:ascii="Times New Roman" w:eastAsia="Times New Roman" w:hAnsi="Times New Roman" w:cs="Times New Roman"/>
                <w:sz w:val="20"/>
                <w:szCs w:val="20"/>
              </w:rPr>
              <w:t>─</w:t>
            </w:r>
          </w:p>
        </w:tc>
        <w:tc>
          <w:tcPr>
            <w:tcW w:w="1688" w:type="dxa"/>
          </w:tcPr>
          <w:p w14:paraId="638BDA04" w14:textId="77777777" w:rsidR="00A83160" w:rsidRPr="00D337B4" w:rsidRDefault="00A83160" w:rsidP="00D13CC5">
            <w:pPr>
              <w:jc w:val="both"/>
              <w:rPr>
                <w:rFonts w:ascii="Times New Roman" w:hAnsi="Times New Roman" w:cs="Times New Roman"/>
                <w:i/>
                <w:sz w:val="20"/>
                <w:szCs w:val="20"/>
              </w:rPr>
            </w:pPr>
            <w:r w:rsidRPr="00D337B4">
              <w:rPr>
                <w:rFonts w:ascii="Times New Roman" w:hAnsi="Times New Roman" w:cs="Times New Roman"/>
                <w:i/>
                <w:sz w:val="20"/>
                <w:szCs w:val="20"/>
              </w:rPr>
              <w:t>P. aeruginosa</w:t>
            </w:r>
          </w:p>
        </w:tc>
      </w:tr>
    </w:tbl>
    <w:p w14:paraId="7F200525" w14:textId="77777777" w:rsidR="00D80305" w:rsidRPr="00D13CC5" w:rsidRDefault="00D80305" w:rsidP="00D13CC5">
      <w:pPr>
        <w:jc w:val="both"/>
        <w:rPr>
          <w:rFonts w:ascii="Times New Roman" w:eastAsia="Times New Roman" w:hAnsi="Times New Roman" w:cs="Times New Roman"/>
          <w:b/>
          <w:sz w:val="24"/>
          <w:szCs w:val="24"/>
          <w:highlight w:val="white"/>
        </w:rPr>
      </w:pPr>
    </w:p>
    <w:p w14:paraId="0A725322" w14:textId="77777777" w:rsidR="00F45EAA" w:rsidRPr="00D13CC5" w:rsidRDefault="00470BBE" w:rsidP="00D13CC5">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3.2 </w:t>
      </w:r>
      <w:r w:rsidR="002A05BE" w:rsidRPr="00D13CC5">
        <w:rPr>
          <w:rFonts w:ascii="Times New Roman" w:eastAsia="Times New Roman" w:hAnsi="Times New Roman" w:cs="Times New Roman"/>
          <w:b/>
          <w:sz w:val="24"/>
          <w:szCs w:val="24"/>
          <w:highlight w:val="white"/>
        </w:rPr>
        <w:t>P</w:t>
      </w:r>
      <w:r w:rsidR="00F341ED" w:rsidRPr="00D13CC5">
        <w:rPr>
          <w:rFonts w:ascii="Times New Roman" w:eastAsia="Times New Roman" w:hAnsi="Times New Roman" w:cs="Times New Roman"/>
          <w:b/>
          <w:sz w:val="24"/>
          <w:szCs w:val="24"/>
          <w:highlight w:val="white"/>
        </w:rPr>
        <w:t xml:space="preserve">hysicochemical </w:t>
      </w:r>
      <w:r w:rsidR="00F45EAA" w:rsidRPr="00D13CC5">
        <w:rPr>
          <w:rFonts w:ascii="Times New Roman" w:eastAsia="Times New Roman" w:hAnsi="Times New Roman" w:cs="Times New Roman"/>
          <w:b/>
          <w:sz w:val="24"/>
          <w:szCs w:val="24"/>
          <w:highlight w:val="white"/>
        </w:rPr>
        <w:t>parameters</w:t>
      </w:r>
      <w:r w:rsidR="00F341ED" w:rsidRPr="00D13CC5">
        <w:rPr>
          <w:rFonts w:ascii="Times New Roman" w:eastAsia="Times New Roman" w:hAnsi="Times New Roman" w:cs="Times New Roman"/>
          <w:b/>
          <w:sz w:val="24"/>
          <w:szCs w:val="24"/>
          <w:highlight w:val="white"/>
        </w:rPr>
        <w:t xml:space="preserve"> of the borehole water samples</w:t>
      </w:r>
    </w:p>
    <w:p w14:paraId="5EEBE809" w14:textId="77777777" w:rsidR="00F45EAA" w:rsidRPr="00D13CC5" w:rsidRDefault="000A1B68" w:rsidP="00D13CC5">
      <w:pPr>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The </w:t>
      </w:r>
      <w:r w:rsidR="00DA1F17" w:rsidRPr="00D13CC5">
        <w:rPr>
          <w:rFonts w:ascii="Times New Roman" w:eastAsia="Times New Roman" w:hAnsi="Times New Roman" w:cs="Times New Roman"/>
          <w:sz w:val="24"/>
          <w:szCs w:val="24"/>
          <w:highlight w:val="white"/>
        </w:rPr>
        <w:t>pH of water is the measure</w:t>
      </w:r>
      <w:r w:rsidRPr="00D13CC5">
        <w:rPr>
          <w:rFonts w:ascii="Times New Roman" w:eastAsia="Times New Roman" w:hAnsi="Times New Roman" w:cs="Times New Roman"/>
          <w:sz w:val="24"/>
          <w:szCs w:val="24"/>
          <w:highlight w:val="white"/>
        </w:rPr>
        <w:t xml:space="preserve"> of how acidic or basic </w:t>
      </w:r>
      <w:r w:rsidR="00DF033F" w:rsidRPr="00D13CC5">
        <w:rPr>
          <w:rFonts w:ascii="Times New Roman" w:eastAsia="Times New Roman" w:hAnsi="Times New Roman" w:cs="Times New Roman"/>
          <w:sz w:val="24"/>
          <w:szCs w:val="24"/>
          <w:highlight w:val="white"/>
        </w:rPr>
        <w:t>nature of water</w:t>
      </w:r>
      <w:r w:rsidR="00DA1F17" w:rsidRPr="00D13CC5">
        <w:rPr>
          <w:rFonts w:ascii="Times New Roman" w:eastAsia="Times New Roman" w:hAnsi="Times New Roman" w:cs="Times New Roman"/>
          <w:sz w:val="24"/>
          <w:szCs w:val="24"/>
          <w:highlight w:val="white"/>
        </w:rPr>
        <w:t>. Acidic water contains extra hydrogen ions (H</w:t>
      </w:r>
      <w:r w:rsidR="00DA1F17" w:rsidRPr="00D13CC5">
        <w:rPr>
          <w:rFonts w:ascii="Times New Roman" w:eastAsia="Times New Roman" w:hAnsi="Times New Roman" w:cs="Times New Roman"/>
          <w:sz w:val="24"/>
          <w:szCs w:val="24"/>
          <w:highlight w:val="white"/>
          <w:vertAlign w:val="superscript"/>
        </w:rPr>
        <w:t>+</w:t>
      </w:r>
      <w:r w:rsidR="00DA1F17" w:rsidRPr="00D13CC5">
        <w:rPr>
          <w:rFonts w:ascii="Times New Roman" w:eastAsia="Times New Roman" w:hAnsi="Times New Roman" w:cs="Times New Roman"/>
          <w:sz w:val="24"/>
          <w:szCs w:val="24"/>
          <w:highlight w:val="white"/>
        </w:rPr>
        <w:t>) while basic water contains extra hydroxyl ions(OH</w:t>
      </w:r>
      <w:r w:rsidR="00DA1F17" w:rsidRPr="00D13CC5">
        <w:rPr>
          <w:rFonts w:ascii="Times New Roman" w:eastAsia="Times New Roman" w:hAnsi="Times New Roman" w:cs="Times New Roman"/>
          <w:sz w:val="24"/>
          <w:szCs w:val="24"/>
          <w:highlight w:val="white"/>
          <w:vertAlign w:val="superscript"/>
        </w:rPr>
        <w:t>+</w:t>
      </w:r>
      <w:r w:rsidR="00DA1F17"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 xml:space="preserve">The pH values </w:t>
      </w:r>
      <w:r w:rsidR="00EC301D" w:rsidRPr="00D13CC5">
        <w:rPr>
          <w:rFonts w:ascii="Times New Roman" w:eastAsia="Times New Roman" w:hAnsi="Times New Roman" w:cs="Times New Roman"/>
          <w:sz w:val="24"/>
          <w:szCs w:val="24"/>
          <w:highlight w:val="white"/>
        </w:rPr>
        <w:t xml:space="preserve">from the borehole water samples </w:t>
      </w:r>
      <w:r w:rsidR="00DA1F17" w:rsidRPr="00D13CC5">
        <w:rPr>
          <w:rFonts w:ascii="Times New Roman" w:eastAsia="Times New Roman" w:hAnsi="Times New Roman" w:cs="Times New Roman"/>
          <w:sz w:val="24"/>
          <w:szCs w:val="24"/>
          <w:highlight w:val="white"/>
        </w:rPr>
        <w:t xml:space="preserve">analyzed </w:t>
      </w:r>
      <w:r w:rsidR="002A05BE" w:rsidRPr="00D13CC5">
        <w:rPr>
          <w:rFonts w:ascii="Times New Roman" w:eastAsia="Times New Roman" w:hAnsi="Times New Roman" w:cs="Times New Roman"/>
          <w:sz w:val="24"/>
          <w:szCs w:val="24"/>
          <w:highlight w:val="white"/>
        </w:rPr>
        <w:t>were</w:t>
      </w:r>
      <w:r w:rsidR="00DF033F" w:rsidRPr="00D13CC5">
        <w:rPr>
          <w:rFonts w:ascii="Times New Roman" w:eastAsia="Times New Roman" w:hAnsi="Times New Roman" w:cs="Times New Roman"/>
          <w:sz w:val="24"/>
          <w:szCs w:val="24"/>
          <w:highlight w:val="white"/>
        </w:rPr>
        <w:t xml:space="preserve"> in the range of 5.41mg/L ─ </w:t>
      </w:r>
      <w:r w:rsidR="00EC301D" w:rsidRPr="00D13CC5">
        <w:rPr>
          <w:rFonts w:ascii="Times New Roman" w:eastAsia="Times New Roman" w:hAnsi="Times New Roman" w:cs="Times New Roman"/>
          <w:sz w:val="24"/>
          <w:szCs w:val="24"/>
          <w:highlight w:val="white"/>
        </w:rPr>
        <w:t xml:space="preserve">5.94mg/L as </w:t>
      </w:r>
      <w:r w:rsidR="00EC301D" w:rsidRPr="00D13CC5">
        <w:rPr>
          <w:rFonts w:ascii="Times New Roman" w:eastAsia="Times New Roman" w:hAnsi="Times New Roman" w:cs="Times New Roman"/>
          <w:sz w:val="24"/>
          <w:szCs w:val="24"/>
        </w:rPr>
        <w:t xml:space="preserve">seen </w:t>
      </w:r>
      <w:r w:rsidR="002A05BE" w:rsidRPr="00D13CC5">
        <w:rPr>
          <w:rFonts w:ascii="Times New Roman" w:eastAsia="Times New Roman" w:hAnsi="Times New Roman" w:cs="Times New Roman"/>
          <w:sz w:val="24"/>
          <w:szCs w:val="24"/>
        </w:rPr>
        <w:t>in T</w:t>
      </w:r>
      <w:r w:rsidR="00EC301D" w:rsidRPr="00D13CC5">
        <w:rPr>
          <w:rFonts w:ascii="Times New Roman" w:eastAsia="Times New Roman" w:hAnsi="Times New Roman" w:cs="Times New Roman"/>
          <w:sz w:val="24"/>
          <w:szCs w:val="24"/>
        </w:rPr>
        <w:t>able 3</w:t>
      </w:r>
      <w:r w:rsidR="00EC301D" w:rsidRPr="00D13CC5">
        <w:rPr>
          <w:rFonts w:ascii="Times New Roman" w:eastAsia="Times New Roman" w:hAnsi="Times New Roman" w:cs="Times New Roman"/>
          <w:sz w:val="24"/>
          <w:szCs w:val="24"/>
          <w:highlight w:val="white"/>
        </w:rPr>
        <w:t xml:space="preserve">. </w:t>
      </w:r>
      <w:r w:rsidR="00DA1F17" w:rsidRPr="00D13CC5">
        <w:rPr>
          <w:rFonts w:ascii="Times New Roman" w:eastAsia="Times New Roman" w:hAnsi="Times New Roman" w:cs="Times New Roman"/>
          <w:sz w:val="24"/>
          <w:szCs w:val="24"/>
          <w:highlight w:val="white"/>
        </w:rPr>
        <w:t>T</w:t>
      </w:r>
      <w:r w:rsidR="00EC301D" w:rsidRPr="00D13CC5">
        <w:rPr>
          <w:rFonts w:ascii="Times New Roman" w:eastAsia="Times New Roman" w:hAnsi="Times New Roman" w:cs="Times New Roman"/>
          <w:sz w:val="24"/>
          <w:szCs w:val="24"/>
          <w:highlight w:val="white"/>
        </w:rPr>
        <w:t>he</w:t>
      </w:r>
      <w:r w:rsidR="00F45EAA" w:rsidRPr="00D13CC5">
        <w:rPr>
          <w:rFonts w:ascii="Times New Roman" w:eastAsia="Times New Roman" w:hAnsi="Times New Roman" w:cs="Times New Roman"/>
          <w:sz w:val="24"/>
          <w:szCs w:val="24"/>
          <w:highlight w:val="white"/>
        </w:rPr>
        <w:t xml:space="preserve"> pH values </w:t>
      </w:r>
      <w:r w:rsidR="00EC301D" w:rsidRPr="00D13CC5">
        <w:rPr>
          <w:rFonts w:ascii="Times New Roman" w:eastAsia="Times New Roman" w:hAnsi="Times New Roman" w:cs="Times New Roman"/>
          <w:sz w:val="24"/>
          <w:szCs w:val="24"/>
          <w:highlight w:val="white"/>
        </w:rPr>
        <w:t xml:space="preserve">are </w:t>
      </w:r>
      <w:r w:rsidR="00F45EAA" w:rsidRPr="00D13CC5">
        <w:rPr>
          <w:rFonts w:ascii="Times New Roman" w:eastAsia="Times New Roman" w:hAnsi="Times New Roman" w:cs="Times New Roman"/>
          <w:sz w:val="24"/>
          <w:szCs w:val="24"/>
          <w:highlight w:val="white"/>
        </w:rPr>
        <w:t xml:space="preserve">lower than </w:t>
      </w:r>
      <w:r w:rsidR="00EC301D" w:rsidRPr="00D13CC5">
        <w:rPr>
          <w:rFonts w:ascii="Times New Roman" w:eastAsia="Times New Roman" w:hAnsi="Times New Roman" w:cs="Times New Roman"/>
          <w:sz w:val="24"/>
          <w:szCs w:val="24"/>
          <w:highlight w:val="white"/>
        </w:rPr>
        <w:t>the WHO standards of 6.5</w:t>
      </w:r>
      <w:r w:rsidR="00DF033F" w:rsidRPr="00D13CC5">
        <w:rPr>
          <w:rFonts w:ascii="Times New Roman" w:eastAsia="Times New Roman" w:hAnsi="Times New Roman" w:cs="Times New Roman"/>
          <w:sz w:val="24"/>
          <w:szCs w:val="24"/>
          <w:highlight w:val="white"/>
        </w:rPr>
        <w:t xml:space="preserve"> ─ </w:t>
      </w:r>
      <w:r w:rsidR="00EC301D" w:rsidRPr="00D13CC5">
        <w:rPr>
          <w:rFonts w:ascii="Times New Roman" w:eastAsia="Times New Roman" w:hAnsi="Times New Roman" w:cs="Times New Roman"/>
          <w:sz w:val="24"/>
          <w:szCs w:val="24"/>
          <w:highlight w:val="white"/>
        </w:rPr>
        <w:t xml:space="preserve">8.5, </w:t>
      </w:r>
      <w:r w:rsidR="00F45EAA" w:rsidRPr="00D13CC5">
        <w:rPr>
          <w:rFonts w:ascii="Times New Roman" w:eastAsia="Times New Roman" w:hAnsi="Times New Roman" w:cs="Times New Roman"/>
          <w:sz w:val="24"/>
          <w:szCs w:val="24"/>
          <w:highlight w:val="white"/>
        </w:rPr>
        <w:t>indicat</w:t>
      </w:r>
      <w:r w:rsidR="00DA1F17" w:rsidRPr="00D13CC5">
        <w:rPr>
          <w:rFonts w:ascii="Times New Roman" w:eastAsia="Times New Roman" w:hAnsi="Times New Roman" w:cs="Times New Roman"/>
          <w:sz w:val="24"/>
          <w:szCs w:val="24"/>
          <w:highlight w:val="white"/>
        </w:rPr>
        <w:t xml:space="preserve">ive of high acidity, which may </w:t>
      </w:r>
      <w:r w:rsidR="00F45EAA" w:rsidRPr="00D13CC5">
        <w:rPr>
          <w:rFonts w:ascii="Times New Roman" w:eastAsia="Times New Roman" w:hAnsi="Times New Roman" w:cs="Times New Roman"/>
          <w:sz w:val="24"/>
          <w:szCs w:val="24"/>
          <w:highlight w:val="white"/>
        </w:rPr>
        <w:t xml:space="preserve">be caused by the deposition of </w:t>
      </w:r>
      <w:r w:rsidR="002D358B" w:rsidRPr="00D13CC5">
        <w:rPr>
          <w:rFonts w:ascii="Times New Roman" w:eastAsia="Times New Roman" w:hAnsi="Times New Roman" w:cs="Times New Roman"/>
          <w:sz w:val="24"/>
          <w:szCs w:val="24"/>
          <w:highlight w:val="white"/>
        </w:rPr>
        <w:t>acid-forming</w:t>
      </w:r>
      <w:r w:rsidR="00F45EAA" w:rsidRPr="00D13CC5">
        <w:rPr>
          <w:rFonts w:ascii="Times New Roman" w:eastAsia="Times New Roman" w:hAnsi="Times New Roman" w:cs="Times New Roman"/>
          <w:sz w:val="24"/>
          <w:szCs w:val="24"/>
          <w:highlight w:val="white"/>
        </w:rPr>
        <w:t xml:space="preserve"> substances in the dump site and by precipitation leached into t</w:t>
      </w:r>
      <w:r w:rsidR="00DA1F17" w:rsidRPr="00D13CC5">
        <w:rPr>
          <w:rFonts w:ascii="Times New Roman" w:eastAsia="Times New Roman" w:hAnsi="Times New Roman" w:cs="Times New Roman"/>
          <w:sz w:val="24"/>
          <w:szCs w:val="24"/>
          <w:highlight w:val="white"/>
        </w:rPr>
        <w:t xml:space="preserve">he groundwater. </w:t>
      </w:r>
      <w:r w:rsidR="00F45EAA" w:rsidRPr="00D13CC5">
        <w:rPr>
          <w:rFonts w:ascii="Times New Roman" w:eastAsia="Times New Roman" w:hAnsi="Times New Roman" w:cs="Times New Roman"/>
          <w:sz w:val="24"/>
          <w:szCs w:val="24"/>
          <w:highlight w:val="white"/>
        </w:rPr>
        <w:t>These values are lower than the permissible limit thus confirming that the g</w:t>
      </w:r>
      <w:r w:rsidR="00DF033F" w:rsidRPr="00D13CC5">
        <w:rPr>
          <w:rFonts w:ascii="Times New Roman" w:eastAsia="Times New Roman" w:hAnsi="Times New Roman" w:cs="Times New Roman"/>
          <w:sz w:val="24"/>
          <w:szCs w:val="24"/>
          <w:highlight w:val="white"/>
        </w:rPr>
        <w:t>roundwater from the three</w:t>
      </w:r>
      <w:r w:rsidR="00EC301D" w:rsidRPr="00D13CC5">
        <w:rPr>
          <w:rFonts w:ascii="Times New Roman" w:eastAsia="Times New Roman" w:hAnsi="Times New Roman" w:cs="Times New Roman"/>
          <w:sz w:val="24"/>
          <w:szCs w:val="24"/>
          <w:highlight w:val="white"/>
        </w:rPr>
        <w:t xml:space="preserve"> sources are </w:t>
      </w:r>
      <w:r w:rsidR="003A1DBD" w:rsidRPr="00D13CC5">
        <w:rPr>
          <w:rFonts w:ascii="Times New Roman" w:eastAsia="Times New Roman" w:hAnsi="Times New Roman" w:cs="Times New Roman"/>
          <w:sz w:val="24"/>
          <w:szCs w:val="24"/>
          <w:highlight w:val="white"/>
        </w:rPr>
        <w:t>strongly acidic and</w:t>
      </w:r>
      <w:r w:rsidR="00F45EAA" w:rsidRPr="00D13CC5">
        <w:rPr>
          <w:rFonts w:ascii="Times New Roman" w:eastAsia="Times New Roman" w:hAnsi="Times New Roman" w:cs="Times New Roman"/>
          <w:sz w:val="24"/>
          <w:szCs w:val="24"/>
          <w:highlight w:val="white"/>
        </w:rPr>
        <w:t xml:space="preserve"> therefore corrosive. </w:t>
      </w:r>
    </w:p>
    <w:p w14:paraId="1B319350" w14:textId="77777777" w:rsidR="00F45EAA" w:rsidRPr="00D13CC5" w:rsidRDefault="00F45EAA" w:rsidP="00D13CC5">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The electrical conductivity of water measures the </w:t>
      </w:r>
      <w:r w:rsidR="00D20214" w:rsidRPr="00D13CC5">
        <w:rPr>
          <w:rFonts w:ascii="Times New Roman" w:eastAsia="Times New Roman" w:hAnsi="Times New Roman" w:cs="Times New Roman"/>
          <w:sz w:val="24"/>
          <w:szCs w:val="24"/>
          <w:highlight w:val="white"/>
        </w:rPr>
        <w:t>ability</w:t>
      </w:r>
      <w:r w:rsidRPr="00D13CC5">
        <w:rPr>
          <w:rFonts w:ascii="Times New Roman" w:eastAsia="Times New Roman" w:hAnsi="Times New Roman" w:cs="Times New Roman"/>
          <w:sz w:val="24"/>
          <w:szCs w:val="24"/>
          <w:highlight w:val="white"/>
        </w:rPr>
        <w:t xml:space="preserve"> of water to conduct e</w:t>
      </w:r>
      <w:r w:rsidR="00D20214" w:rsidRPr="00D13CC5">
        <w:rPr>
          <w:rFonts w:ascii="Times New Roman" w:eastAsia="Times New Roman" w:hAnsi="Times New Roman" w:cs="Times New Roman"/>
          <w:sz w:val="24"/>
          <w:szCs w:val="24"/>
          <w:highlight w:val="white"/>
        </w:rPr>
        <w:t>lectrical current. It was observed that</w:t>
      </w:r>
      <w:r w:rsidRPr="00D13CC5">
        <w:rPr>
          <w:rFonts w:ascii="Times New Roman" w:eastAsia="Times New Roman" w:hAnsi="Times New Roman" w:cs="Times New Roman"/>
          <w:sz w:val="24"/>
          <w:szCs w:val="24"/>
          <w:highlight w:val="white"/>
        </w:rPr>
        <w:t xml:space="preserve"> the conductivity of all the wat</w:t>
      </w:r>
      <w:r w:rsidR="00D20214" w:rsidRPr="00D13CC5">
        <w:rPr>
          <w:rFonts w:ascii="Times New Roman" w:eastAsia="Times New Roman" w:hAnsi="Times New Roman" w:cs="Times New Roman"/>
          <w:sz w:val="24"/>
          <w:szCs w:val="24"/>
          <w:highlight w:val="white"/>
        </w:rPr>
        <w:t>er samples falls within the WHO permissible limit</w:t>
      </w:r>
      <w:r w:rsidR="00EC301D" w:rsidRPr="00D13CC5">
        <w:rPr>
          <w:rFonts w:ascii="Times New Roman" w:eastAsia="Times New Roman" w:hAnsi="Times New Roman" w:cs="Times New Roman"/>
          <w:sz w:val="24"/>
          <w:szCs w:val="24"/>
          <w:highlight w:val="white"/>
        </w:rPr>
        <w:t xml:space="preserve"> with values of 16.19μS/cm to 44.90μS/cm for the selected borehole water samples around the university </w:t>
      </w:r>
      <w:r w:rsidR="00670C19" w:rsidRPr="00D13CC5">
        <w:rPr>
          <w:rFonts w:ascii="Times New Roman" w:eastAsia="Times New Roman" w:hAnsi="Times New Roman" w:cs="Times New Roman"/>
          <w:sz w:val="24"/>
          <w:szCs w:val="24"/>
          <w:highlight w:val="white"/>
        </w:rPr>
        <w:t>environment. The</w:t>
      </w:r>
      <w:r w:rsidR="00D20214" w:rsidRPr="00D13CC5">
        <w:rPr>
          <w:rFonts w:ascii="Times New Roman" w:eastAsia="Times New Roman" w:hAnsi="Times New Roman" w:cs="Times New Roman"/>
          <w:sz w:val="24"/>
          <w:szCs w:val="24"/>
          <w:highlight w:val="white"/>
        </w:rPr>
        <w:t xml:space="preserve"> values </w:t>
      </w:r>
      <w:r w:rsidR="00670C19" w:rsidRPr="00D13CC5">
        <w:rPr>
          <w:rFonts w:ascii="Times New Roman" w:eastAsia="Times New Roman" w:hAnsi="Times New Roman" w:cs="Times New Roman"/>
          <w:sz w:val="24"/>
          <w:szCs w:val="24"/>
          <w:highlight w:val="white"/>
        </w:rPr>
        <w:t>conform</w:t>
      </w:r>
      <w:r w:rsidR="004F4894">
        <w:rPr>
          <w:rFonts w:ascii="Times New Roman" w:eastAsia="Times New Roman" w:hAnsi="Times New Roman" w:cs="Times New Roman"/>
          <w:sz w:val="24"/>
          <w:szCs w:val="24"/>
          <w:highlight w:val="white"/>
        </w:rPr>
        <w:t xml:space="preserve"> with the works of Bernard and Ayeni</w:t>
      </w:r>
      <w:r w:rsidR="0004442B">
        <w:rPr>
          <w:rFonts w:ascii="Times New Roman" w:eastAsia="Times New Roman" w:hAnsi="Times New Roman" w:cs="Times New Roman"/>
          <w:sz w:val="24"/>
          <w:szCs w:val="24"/>
          <w:highlight w:val="white"/>
        </w:rPr>
        <w:t xml:space="preserve"> </w:t>
      </w:r>
      <w:r w:rsidR="004F4894">
        <w:rPr>
          <w:rFonts w:ascii="Times New Roman" w:eastAsia="Times New Roman" w:hAnsi="Times New Roman" w:cs="Times New Roman"/>
          <w:sz w:val="24"/>
          <w:szCs w:val="24"/>
          <w:highlight w:val="white"/>
        </w:rPr>
        <w:t>(</w:t>
      </w:r>
      <w:r w:rsidR="0004442B">
        <w:rPr>
          <w:rFonts w:ascii="Times New Roman" w:eastAsia="Times New Roman" w:hAnsi="Times New Roman" w:cs="Times New Roman"/>
          <w:sz w:val="24"/>
          <w:szCs w:val="24"/>
          <w:highlight w:val="white"/>
        </w:rPr>
        <w:t>20</w:t>
      </w:r>
      <w:r w:rsidR="004F4894">
        <w:rPr>
          <w:rFonts w:ascii="Times New Roman" w:eastAsia="Times New Roman" w:hAnsi="Times New Roman" w:cs="Times New Roman"/>
          <w:sz w:val="24"/>
          <w:szCs w:val="24"/>
          <w:highlight w:val="white"/>
        </w:rPr>
        <w:t>12</w:t>
      </w:r>
      <w:r w:rsidR="00CC189E">
        <w:rPr>
          <w:rFonts w:ascii="Times New Roman" w:eastAsia="Times New Roman" w:hAnsi="Times New Roman" w:cs="Times New Roman"/>
          <w:sz w:val="24"/>
          <w:szCs w:val="24"/>
          <w:highlight w:val="white"/>
        </w:rPr>
        <w:t>)</w:t>
      </w:r>
      <w:r w:rsidR="00EC301D" w:rsidRPr="00D13CC5">
        <w:rPr>
          <w:rFonts w:ascii="Times New Roman" w:eastAsia="Times New Roman" w:hAnsi="Times New Roman" w:cs="Times New Roman"/>
          <w:sz w:val="24"/>
          <w:szCs w:val="24"/>
          <w:highlight w:val="white"/>
        </w:rPr>
        <w:t xml:space="preserve"> </w:t>
      </w:r>
      <w:r w:rsidR="00D20214" w:rsidRPr="00D13CC5">
        <w:rPr>
          <w:rFonts w:ascii="Times New Roman" w:eastAsia="Times New Roman" w:hAnsi="Times New Roman" w:cs="Times New Roman"/>
          <w:sz w:val="24"/>
          <w:szCs w:val="24"/>
          <w:highlight w:val="white"/>
        </w:rPr>
        <w:t xml:space="preserve">who reported conductivity values of 135μS/cm and </w:t>
      </w:r>
      <w:r w:rsidR="0004442B">
        <w:rPr>
          <w:rFonts w:ascii="Times New Roman" w:eastAsia="Times New Roman" w:hAnsi="Times New Roman" w:cs="Times New Roman"/>
          <w:sz w:val="24"/>
          <w:szCs w:val="24"/>
          <w:highlight w:val="white"/>
        </w:rPr>
        <w:t xml:space="preserve">Umeh </w:t>
      </w:r>
      <w:r w:rsidR="0004442B">
        <w:rPr>
          <w:rFonts w:ascii="Times New Roman" w:eastAsia="Times New Roman" w:hAnsi="Times New Roman" w:cs="Times New Roman"/>
          <w:i/>
          <w:sz w:val="24"/>
          <w:szCs w:val="24"/>
          <w:highlight w:val="white"/>
        </w:rPr>
        <w:t>et al</w:t>
      </w:r>
      <w:r w:rsidR="004F4894">
        <w:rPr>
          <w:rFonts w:ascii="Times New Roman" w:eastAsia="Times New Roman" w:hAnsi="Times New Roman" w:cs="Times New Roman"/>
          <w:sz w:val="24"/>
          <w:szCs w:val="24"/>
          <w:highlight w:val="white"/>
        </w:rPr>
        <w:t xml:space="preserve">. </w:t>
      </w:r>
      <w:r w:rsidR="004F4894" w:rsidRPr="004F4894">
        <w:rPr>
          <w:rFonts w:ascii="Times New Roman" w:eastAsia="Times New Roman" w:hAnsi="Times New Roman" w:cs="Times New Roman"/>
          <w:sz w:val="24"/>
          <w:szCs w:val="24"/>
          <w:highlight w:val="white"/>
        </w:rPr>
        <w:t>(</w:t>
      </w:r>
      <w:r w:rsidR="0004442B" w:rsidRPr="004F4894">
        <w:rPr>
          <w:rFonts w:ascii="Times New Roman" w:eastAsia="Times New Roman" w:hAnsi="Times New Roman" w:cs="Times New Roman"/>
          <w:sz w:val="24"/>
          <w:szCs w:val="24"/>
          <w:highlight w:val="white"/>
        </w:rPr>
        <w:t>2020</w:t>
      </w:r>
      <w:r w:rsidR="00CC189E">
        <w:rPr>
          <w:rFonts w:ascii="Times New Roman" w:eastAsia="Times New Roman" w:hAnsi="Times New Roman" w:cs="Times New Roman"/>
          <w:sz w:val="24"/>
          <w:szCs w:val="24"/>
          <w:highlight w:val="white"/>
        </w:rPr>
        <w:t>)</w:t>
      </w:r>
      <w:r w:rsidR="00670C19" w:rsidRPr="00D13CC5">
        <w:rPr>
          <w:rFonts w:ascii="Times New Roman" w:eastAsia="Times New Roman" w:hAnsi="Times New Roman" w:cs="Times New Roman"/>
          <w:sz w:val="24"/>
          <w:szCs w:val="24"/>
          <w:highlight w:val="white"/>
        </w:rPr>
        <w:t xml:space="preserve"> who recorded conductivity values ranging from </w:t>
      </w:r>
      <w:r w:rsidR="0005628F" w:rsidRPr="00D13CC5">
        <w:rPr>
          <w:rFonts w:ascii="Times New Roman" w:eastAsia="Times New Roman" w:hAnsi="Times New Roman" w:cs="Times New Roman"/>
          <w:sz w:val="24"/>
          <w:szCs w:val="24"/>
          <w:highlight w:val="white"/>
        </w:rPr>
        <w:t>0</w:t>
      </w:r>
      <w:r w:rsidR="00670C19" w:rsidRPr="00D13CC5">
        <w:rPr>
          <w:rFonts w:ascii="Times New Roman" w:eastAsia="Times New Roman" w:hAnsi="Times New Roman" w:cs="Times New Roman"/>
          <w:sz w:val="24"/>
          <w:szCs w:val="24"/>
          <w:highlight w:val="white"/>
        </w:rPr>
        <w:t xml:space="preserve">88.27μS/cm to 283.40μS/cm. The values obtained </w:t>
      </w:r>
      <w:r w:rsidRPr="00D13CC5">
        <w:rPr>
          <w:rFonts w:ascii="Times New Roman" w:eastAsia="Times New Roman" w:hAnsi="Times New Roman" w:cs="Times New Roman"/>
          <w:sz w:val="24"/>
          <w:szCs w:val="24"/>
          <w:highlight w:val="white"/>
        </w:rPr>
        <w:t>could be related to the concentration of salts dissolved in the water and t</w:t>
      </w:r>
      <w:r w:rsidR="00D20214" w:rsidRPr="00D13CC5">
        <w:rPr>
          <w:rFonts w:ascii="Times New Roman" w:eastAsia="Times New Roman" w:hAnsi="Times New Roman" w:cs="Times New Roman"/>
          <w:sz w:val="24"/>
          <w:szCs w:val="24"/>
          <w:highlight w:val="white"/>
        </w:rPr>
        <w:t>heir closeness to the open dump</w:t>
      </w:r>
      <w:r w:rsidRPr="00D13CC5">
        <w:rPr>
          <w:rFonts w:ascii="Times New Roman" w:eastAsia="Times New Roman" w:hAnsi="Times New Roman" w:cs="Times New Roman"/>
          <w:sz w:val="24"/>
          <w:szCs w:val="24"/>
          <w:highlight w:val="white"/>
        </w:rPr>
        <w:t>site</w:t>
      </w:r>
      <w:r w:rsidR="00EC301D" w:rsidRPr="00D13CC5">
        <w:rPr>
          <w:rFonts w:ascii="Times New Roman" w:eastAsia="Times New Roman" w:hAnsi="Times New Roman" w:cs="Times New Roman"/>
          <w:sz w:val="24"/>
          <w:szCs w:val="24"/>
          <w:highlight w:val="white"/>
        </w:rPr>
        <w:t>s</w:t>
      </w:r>
      <w:r w:rsidRPr="00D13CC5">
        <w:rPr>
          <w:rFonts w:ascii="Times New Roman" w:eastAsia="Times New Roman" w:hAnsi="Times New Roman" w:cs="Times New Roman"/>
          <w:sz w:val="24"/>
          <w:szCs w:val="24"/>
          <w:highlight w:val="white"/>
        </w:rPr>
        <w:t xml:space="preserve"> which is an </w:t>
      </w:r>
      <w:r w:rsidRPr="00D13CC5">
        <w:rPr>
          <w:rFonts w:ascii="Times New Roman" w:eastAsia="Times New Roman" w:hAnsi="Times New Roman" w:cs="Times New Roman"/>
          <w:sz w:val="24"/>
          <w:szCs w:val="24"/>
          <w:highlight w:val="white"/>
        </w:rPr>
        <w:lastRenderedPageBreak/>
        <w:t>indication of its effe</w:t>
      </w:r>
      <w:r w:rsidR="00507760" w:rsidRPr="00D13CC5">
        <w:rPr>
          <w:rFonts w:ascii="Times New Roman" w:eastAsia="Times New Roman" w:hAnsi="Times New Roman" w:cs="Times New Roman"/>
          <w:sz w:val="24"/>
          <w:szCs w:val="24"/>
          <w:highlight w:val="white"/>
        </w:rPr>
        <w:t>ct on the water quality</w:t>
      </w:r>
      <w:r w:rsidRPr="00D13CC5">
        <w:rPr>
          <w:rFonts w:ascii="Times New Roman" w:eastAsia="Times New Roman" w:hAnsi="Times New Roman" w:cs="Times New Roman"/>
          <w:sz w:val="24"/>
          <w:szCs w:val="24"/>
          <w:highlight w:val="white"/>
        </w:rPr>
        <w:t xml:space="preserve"> caused by inorganic mater</w:t>
      </w:r>
      <w:r w:rsidR="00D20214" w:rsidRPr="00D13CC5">
        <w:rPr>
          <w:rFonts w:ascii="Times New Roman" w:eastAsia="Times New Roman" w:hAnsi="Times New Roman" w:cs="Times New Roman"/>
          <w:sz w:val="24"/>
          <w:szCs w:val="24"/>
          <w:highlight w:val="white"/>
        </w:rPr>
        <w:t>ials that dissolved in the dump</w:t>
      </w:r>
      <w:r w:rsidRPr="00D13CC5">
        <w:rPr>
          <w:rFonts w:ascii="Times New Roman" w:eastAsia="Times New Roman" w:hAnsi="Times New Roman" w:cs="Times New Roman"/>
          <w:sz w:val="24"/>
          <w:szCs w:val="24"/>
          <w:highlight w:val="white"/>
        </w:rPr>
        <w:t>site</w:t>
      </w:r>
      <w:r w:rsidR="00D20214" w:rsidRPr="00D13CC5">
        <w:rPr>
          <w:rFonts w:ascii="Times New Roman" w:eastAsia="Times New Roman" w:hAnsi="Times New Roman" w:cs="Times New Roman"/>
          <w:sz w:val="24"/>
          <w:szCs w:val="24"/>
          <w:highlight w:val="white"/>
        </w:rPr>
        <w:t>s</w:t>
      </w:r>
      <w:r w:rsidRPr="00D13CC5">
        <w:rPr>
          <w:rFonts w:ascii="Times New Roman" w:eastAsia="Times New Roman" w:hAnsi="Times New Roman" w:cs="Times New Roman"/>
          <w:sz w:val="24"/>
          <w:szCs w:val="24"/>
          <w:highlight w:val="white"/>
        </w:rPr>
        <w:t xml:space="preserve"> and finally leached into the groundwater. </w:t>
      </w:r>
    </w:p>
    <w:p w14:paraId="57ED2912" w14:textId="77777777" w:rsidR="00F45EAA" w:rsidRPr="00D13CC5" w:rsidRDefault="002D358B" w:rsidP="00D13CC5">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The total</w:t>
      </w:r>
      <w:r w:rsidR="00F45EAA" w:rsidRPr="00D13CC5">
        <w:rPr>
          <w:rFonts w:ascii="Times New Roman" w:eastAsia="Times New Roman" w:hAnsi="Times New Roman" w:cs="Times New Roman"/>
          <w:sz w:val="24"/>
          <w:szCs w:val="24"/>
          <w:highlight w:val="white"/>
        </w:rPr>
        <w:t xml:space="preserve"> dissolved solids value of the water samples ranged from </w:t>
      </w:r>
      <w:r w:rsidRPr="00D13CC5">
        <w:rPr>
          <w:rFonts w:ascii="Times New Roman" w:eastAsia="Times New Roman" w:hAnsi="Times New Roman" w:cs="Times New Roman"/>
          <w:sz w:val="24"/>
          <w:szCs w:val="24"/>
          <w:highlight w:val="white"/>
        </w:rPr>
        <w:t>8.10 mg/L</w:t>
      </w:r>
      <w:r w:rsidR="00F45EAA" w:rsidRPr="00D13CC5">
        <w:rPr>
          <w:rFonts w:ascii="Times New Roman" w:eastAsia="Times New Roman" w:hAnsi="Times New Roman" w:cs="Times New Roman"/>
          <w:sz w:val="24"/>
          <w:szCs w:val="24"/>
          <w:highlight w:val="white"/>
        </w:rPr>
        <w:t xml:space="preserve"> </w:t>
      </w:r>
      <w:r w:rsidR="00DF033F"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 xml:space="preserve">22.50mg/L. Water containing TDS concentrations below 1000 mg/L is usually acceptable to consumers, although acceptability may vary according to circumstances. According to </w:t>
      </w:r>
      <w:r w:rsidR="004F4894">
        <w:rPr>
          <w:rFonts w:ascii="Times New Roman" w:eastAsia="Times New Roman" w:hAnsi="Times New Roman" w:cs="Times New Roman"/>
          <w:sz w:val="24"/>
          <w:szCs w:val="24"/>
        </w:rPr>
        <w:t xml:space="preserve">the </w:t>
      </w:r>
      <w:r w:rsidR="004F4894" w:rsidRPr="00EF79BE">
        <w:rPr>
          <w:rFonts w:ascii="Times New Roman" w:hAnsi="Times New Roman" w:cs="Times New Roman"/>
          <w:color w:val="232323"/>
          <w:sz w:val="24"/>
          <w:szCs w:val="24"/>
          <w:shd w:val="clear" w:color="auto" w:fill="FFFFFF"/>
        </w:rPr>
        <w:t>Australian D</w:t>
      </w:r>
      <w:r w:rsidR="004F4894">
        <w:rPr>
          <w:rFonts w:ascii="Times New Roman" w:hAnsi="Times New Roman" w:cs="Times New Roman"/>
          <w:color w:val="232323"/>
          <w:sz w:val="24"/>
          <w:szCs w:val="24"/>
          <w:shd w:val="clear" w:color="auto" w:fill="FFFFFF"/>
        </w:rPr>
        <w:t>rinking Water Guidelines (1996),</w:t>
      </w:r>
      <w:r w:rsidR="004F4894" w:rsidRPr="00EF79BE">
        <w:rPr>
          <w:rFonts w:ascii="Times New Roman" w:hAnsi="Times New Roman" w:cs="Times New Roman"/>
          <w:color w:val="232323"/>
          <w:sz w:val="24"/>
          <w:szCs w:val="24"/>
          <w:shd w:val="clear" w:color="auto" w:fill="FFFFFF"/>
        </w:rPr>
        <w:t xml:space="preserve"> </w:t>
      </w:r>
      <w:r w:rsidR="00F45EAA" w:rsidRPr="00D13CC5">
        <w:rPr>
          <w:rFonts w:ascii="Times New Roman" w:eastAsia="Times New Roman" w:hAnsi="Times New Roman" w:cs="Times New Roman"/>
          <w:sz w:val="24"/>
          <w:szCs w:val="24"/>
          <w:highlight w:val="white"/>
        </w:rPr>
        <w:t xml:space="preserve">high TDS values may be an indication of the presence of excessive concentrations of some specific substances. </w:t>
      </w:r>
      <w:r w:rsidR="00AB53B6" w:rsidRPr="00D13CC5">
        <w:rPr>
          <w:rFonts w:ascii="Times New Roman" w:eastAsia="Times New Roman" w:hAnsi="Times New Roman" w:cs="Times New Roman"/>
          <w:sz w:val="24"/>
          <w:szCs w:val="24"/>
          <w:highlight w:val="white"/>
        </w:rPr>
        <w:t xml:space="preserve">The salinity values recorded were all within </w:t>
      </w:r>
      <w:r w:rsidRPr="00D13CC5">
        <w:rPr>
          <w:rFonts w:ascii="Times New Roman" w:eastAsia="Times New Roman" w:hAnsi="Times New Roman" w:cs="Times New Roman"/>
          <w:sz w:val="24"/>
          <w:szCs w:val="24"/>
          <w:highlight w:val="white"/>
        </w:rPr>
        <w:t xml:space="preserve">the </w:t>
      </w:r>
      <w:r w:rsidR="00AB53B6" w:rsidRPr="00D13CC5">
        <w:rPr>
          <w:rFonts w:ascii="Times New Roman" w:eastAsia="Times New Roman" w:hAnsi="Times New Roman" w:cs="Times New Roman"/>
          <w:sz w:val="24"/>
          <w:szCs w:val="24"/>
          <w:highlight w:val="white"/>
        </w:rPr>
        <w:t xml:space="preserve">WHO permissible limit for all the borehole water samples with values of </w:t>
      </w:r>
      <w:r w:rsidR="00C51343" w:rsidRPr="00D13CC5">
        <w:rPr>
          <w:rFonts w:ascii="Times New Roman" w:eastAsia="Times New Roman" w:hAnsi="Times New Roman" w:cs="Times New Roman"/>
          <w:sz w:val="24"/>
          <w:szCs w:val="24"/>
          <w:highlight w:val="white"/>
        </w:rPr>
        <w:t>0.02- 0.03mg/L.</w:t>
      </w:r>
    </w:p>
    <w:p w14:paraId="404D7C8B" w14:textId="77777777" w:rsidR="00F45EAA" w:rsidRPr="00D13CC5" w:rsidRDefault="00C422CC" w:rsidP="00D13CC5">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Hardness is a term used to express the properties of highly mineralized waters. The dissolved minerals in </w:t>
      </w:r>
      <w:r w:rsidR="002D358B" w:rsidRPr="00D13CC5">
        <w:rPr>
          <w:rFonts w:ascii="Times New Roman" w:eastAsia="Times New Roman" w:hAnsi="Times New Roman" w:cs="Times New Roman"/>
          <w:sz w:val="24"/>
          <w:szCs w:val="24"/>
          <w:highlight w:val="white"/>
        </w:rPr>
        <w:t xml:space="preserve">the </w:t>
      </w:r>
      <w:r w:rsidRPr="00D13CC5">
        <w:rPr>
          <w:rFonts w:ascii="Times New Roman" w:eastAsia="Times New Roman" w:hAnsi="Times New Roman" w:cs="Times New Roman"/>
          <w:sz w:val="24"/>
          <w:szCs w:val="24"/>
          <w:highlight w:val="white"/>
        </w:rPr>
        <w:t xml:space="preserve">water cause problems such as </w:t>
      </w:r>
      <w:r w:rsidR="005D2E58" w:rsidRPr="00D13CC5">
        <w:rPr>
          <w:rFonts w:ascii="Times New Roman" w:eastAsia="Times New Roman" w:hAnsi="Times New Roman" w:cs="Times New Roman"/>
          <w:sz w:val="24"/>
          <w:szCs w:val="24"/>
          <w:highlight w:val="white"/>
        </w:rPr>
        <w:t xml:space="preserve">scale deposits in hot </w:t>
      </w:r>
      <w:r w:rsidR="002A05BE" w:rsidRPr="00D13CC5">
        <w:rPr>
          <w:rFonts w:ascii="Times New Roman" w:eastAsia="Times New Roman" w:hAnsi="Times New Roman" w:cs="Times New Roman"/>
          <w:sz w:val="24"/>
          <w:szCs w:val="24"/>
          <w:highlight w:val="white"/>
        </w:rPr>
        <w:t>water</w:t>
      </w:r>
      <w:r w:rsidR="005D2E58" w:rsidRPr="00D13CC5">
        <w:rPr>
          <w:rFonts w:ascii="Times New Roman" w:eastAsia="Times New Roman" w:hAnsi="Times New Roman" w:cs="Times New Roman"/>
          <w:sz w:val="24"/>
          <w:szCs w:val="24"/>
          <w:highlight w:val="white"/>
        </w:rPr>
        <w:t xml:space="preserve"> pipes and difficulty in forming lather. For the borehole water samples analyzed, t</w:t>
      </w:r>
      <w:r w:rsidR="00F45EAA" w:rsidRPr="00D13CC5">
        <w:rPr>
          <w:rFonts w:ascii="Times New Roman" w:eastAsia="Times New Roman" w:hAnsi="Times New Roman" w:cs="Times New Roman"/>
          <w:sz w:val="24"/>
          <w:szCs w:val="24"/>
          <w:highlight w:val="white"/>
        </w:rPr>
        <w:t>he total hardness values ranged from 50mg/L–75mg/L</w:t>
      </w:r>
      <w:r w:rsidR="00507760" w:rsidRPr="00D13CC5">
        <w:rPr>
          <w:rFonts w:ascii="Times New Roman" w:eastAsia="Times New Roman" w:hAnsi="Times New Roman" w:cs="Times New Roman"/>
          <w:sz w:val="24"/>
          <w:szCs w:val="24"/>
          <w:highlight w:val="white"/>
        </w:rPr>
        <w:t xml:space="preserve"> </w:t>
      </w:r>
      <w:r w:rsidR="000A1B68" w:rsidRPr="00D13CC5">
        <w:rPr>
          <w:rFonts w:ascii="Times New Roman" w:eastAsia="Times New Roman" w:hAnsi="Times New Roman" w:cs="Times New Roman"/>
          <w:sz w:val="24"/>
          <w:szCs w:val="24"/>
          <w:highlight w:val="white"/>
        </w:rPr>
        <w:t>which is</w:t>
      </w:r>
      <w:r w:rsidR="00507760"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below the WH</w:t>
      </w:r>
      <w:r w:rsidR="00F45EAA" w:rsidRPr="00D13CC5">
        <w:rPr>
          <w:rFonts w:ascii="Times New Roman" w:eastAsia="Times New Roman" w:hAnsi="Times New Roman" w:cs="Times New Roman"/>
          <w:sz w:val="24"/>
          <w:szCs w:val="24"/>
          <w:highlight w:val="white"/>
        </w:rPr>
        <w:t xml:space="preserve">O </w:t>
      </w:r>
      <w:r w:rsidRPr="00D13CC5">
        <w:rPr>
          <w:rFonts w:ascii="Times New Roman" w:eastAsia="Times New Roman" w:hAnsi="Times New Roman" w:cs="Times New Roman"/>
          <w:sz w:val="24"/>
          <w:szCs w:val="24"/>
          <w:highlight w:val="white"/>
        </w:rPr>
        <w:t>permissible limit of 100mg/L-500mg/L</w:t>
      </w:r>
      <w:r w:rsidR="00F45EAA" w:rsidRPr="00D13CC5">
        <w:rPr>
          <w:rFonts w:ascii="Times New Roman" w:eastAsia="Times New Roman" w:hAnsi="Times New Roman" w:cs="Times New Roman"/>
          <w:sz w:val="24"/>
          <w:szCs w:val="24"/>
          <w:highlight w:val="white"/>
        </w:rPr>
        <w:t xml:space="preserve">. Waters with </w:t>
      </w:r>
      <w:r w:rsidR="002D358B" w:rsidRPr="00D13CC5">
        <w:rPr>
          <w:rFonts w:ascii="Times New Roman" w:eastAsia="Times New Roman" w:hAnsi="Times New Roman" w:cs="Times New Roman"/>
          <w:sz w:val="24"/>
          <w:szCs w:val="24"/>
          <w:highlight w:val="white"/>
        </w:rPr>
        <w:t>a</w:t>
      </w:r>
      <w:r w:rsidR="00F45EAA" w:rsidRPr="00D13CC5">
        <w:rPr>
          <w:rFonts w:ascii="Times New Roman" w:eastAsia="Times New Roman" w:hAnsi="Times New Roman" w:cs="Times New Roman"/>
          <w:sz w:val="24"/>
          <w:szCs w:val="24"/>
          <w:highlight w:val="white"/>
        </w:rPr>
        <w:t xml:space="preserve"> ha</w:t>
      </w:r>
      <w:r w:rsidRPr="00D13CC5">
        <w:rPr>
          <w:rFonts w:ascii="Times New Roman" w:eastAsia="Times New Roman" w:hAnsi="Times New Roman" w:cs="Times New Roman"/>
          <w:sz w:val="24"/>
          <w:szCs w:val="24"/>
          <w:highlight w:val="white"/>
        </w:rPr>
        <w:t xml:space="preserve">rdness </w:t>
      </w:r>
      <w:r w:rsidR="002D358B" w:rsidRPr="00D13CC5">
        <w:rPr>
          <w:rFonts w:ascii="Times New Roman" w:eastAsia="Times New Roman" w:hAnsi="Times New Roman" w:cs="Times New Roman"/>
          <w:sz w:val="24"/>
          <w:szCs w:val="24"/>
          <w:highlight w:val="white"/>
        </w:rPr>
        <w:t xml:space="preserve">of </w:t>
      </w:r>
      <w:r w:rsidRPr="00D13CC5">
        <w:rPr>
          <w:rFonts w:ascii="Times New Roman" w:eastAsia="Times New Roman" w:hAnsi="Times New Roman" w:cs="Times New Roman"/>
          <w:sz w:val="24"/>
          <w:szCs w:val="24"/>
          <w:highlight w:val="white"/>
        </w:rPr>
        <w:t xml:space="preserve">less than 100 mg/L have </w:t>
      </w:r>
      <w:r w:rsidR="00F45EAA" w:rsidRPr="00D13CC5">
        <w:rPr>
          <w:rFonts w:ascii="Times New Roman" w:eastAsia="Times New Roman" w:hAnsi="Times New Roman" w:cs="Times New Roman"/>
          <w:sz w:val="24"/>
          <w:szCs w:val="24"/>
          <w:highlight w:val="white"/>
        </w:rPr>
        <w:t>little buffering capacity and may cause corrosion of</w:t>
      </w:r>
      <w:r w:rsidR="00B70CD4">
        <w:rPr>
          <w:rFonts w:ascii="Times New Roman" w:eastAsia="Times New Roman" w:hAnsi="Times New Roman" w:cs="Times New Roman"/>
          <w:sz w:val="24"/>
          <w:szCs w:val="24"/>
          <w:highlight w:val="white"/>
        </w:rPr>
        <w:t xml:space="preserve"> metallic receptacles (</w:t>
      </w:r>
      <w:r w:rsidR="004F4894">
        <w:rPr>
          <w:rFonts w:ascii="Times New Roman" w:eastAsia="Times New Roman" w:hAnsi="Times New Roman" w:cs="Times New Roman"/>
          <w:sz w:val="24"/>
          <w:szCs w:val="24"/>
          <w:highlight w:val="white"/>
        </w:rPr>
        <w:t>WHO, 2024</w:t>
      </w:r>
      <w:r w:rsidR="00F45EAA" w:rsidRPr="00D13CC5">
        <w:rPr>
          <w:rFonts w:ascii="Times New Roman" w:eastAsia="Times New Roman" w:hAnsi="Times New Roman" w:cs="Times New Roman"/>
          <w:sz w:val="24"/>
          <w:szCs w:val="24"/>
          <w:highlight w:val="white"/>
        </w:rPr>
        <w:t>). The values indicate</w:t>
      </w:r>
      <w:r w:rsidRPr="00D13CC5">
        <w:rPr>
          <w:rFonts w:ascii="Times New Roman" w:eastAsia="Times New Roman" w:hAnsi="Times New Roman" w:cs="Times New Roman"/>
          <w:sz w:val="24"/>
          <w:szCs w:val="24"/>
          <w:highlight w:val="white"/>
        </w:rPr>
        <w:t xml:space="preserve">d that the waters lie under </w:t>
      </w:r>
      <w:r w:rsidR="002D358B" w:rsidRPr="00D13CC5">
        <w:rPr>
          <w:rFonts w:ascii="Times New Roman" w:eastAsia="Times New Roman" w:hAnsi="Times New Roman" w:cs="Times New Roman"/>
          <w:sz w:val="24"/>
          <w:szCs w:val="24"/>
          <w:highlight w:val="white"/>
        </w:rPr>
        <w:t xml:space="preserve">the </w:t>
      </w:r>
      <w:r w:rsidR="005D2E58" w:rsidRPr="00D13CC5">
        <w:rPr>
          <w:rFonts w:ascii="Times New Roman" w:eastAsia="Times New Roman" w:hAnsi="Times New Roman" w:cs="Times New Roman"/>
          <w:sz w:val="24"/>
          <w:szCs w:val="24"/>
          <w:highlight w:val="white"/>
        </w:rPr>
        <w:t>classification</w:t>
      </w:r>
      <w:r w:rsidR="00F45EAA" w:rsidRPr="00D13CC5">
        <w:rPr>
          <w:rFonts w:ascii="Times New Roman" w:eastAsia="Times New Roman" w:hAnsi="Times New Roman" w:cs="Times New Roman"/>
          <w:sz w:val="24"/>
          <w:szCs w:val="24"/>
          <w:highlight w:val="white"/>
        </w:rPr>
        <w:t xml:space="preserve"> of very hard nature and may cause encrustation in </w:t>
      </w:r>
      <w:r w:rsidR="002D358B" w:rsidRPr="00D13CC5">
        <w:rPr>
          <w:rFonts w:ascii="Times New Roman" w:eastAsia="Times New Roman" w:hAnsi="Times New Roman" w:cs="Times New Roman"/>
          <w:sz w:val="24"/>
          <w:szCs w:val="24"/>
          <w:highlight w:val="white"/>
        </w:rPr>
        <w:t xml:space="preserve">the </w:t>
      </w:r>
      <w:r w:rsidR="00F45EAA" w:rsidRPr="00D13CC5">
        <w:rPr>
          <w:rFonts w:ascii="Times New Roman" w:eastAsia="Times New Roman" w:hAnsi="Times New Roman" w:cs="Times New Roman"/>
          <w:sz w:val="24"/>
          <w:szCs w:val="24"/>
          <w:highlight w:val="white"/>
        </w:rPr>
        <w:t xml:space="preserve">water supply structure and adversely affect domestic use.  </w:t>
      </w:r>
      <w:r w:rsidR="00F45EAA" w:rsidRPr="00D13CC5">
        <w:rPr>
          <w:rFonts w:ascii="Times New Roman" w:eastAsia="Times New Roman" w:hAnsi="Times New Roman" w:cs="Times New Roman"/>
          <w:b/>
          <w:sz w:val="24"/>
          <w:szCs w:val="24"/>
          <w:highlight w:val="white"/>
        </w:rPr>
        <w:t xml:space="preserve"> </w:t>
      </w:r>
    </w:p>
    <w:p w14:paraId="77AFB4A3" w14:textId="77777777" w:rsidR="002F2988" w:rsidRPr="00D13CC5" w:rsidRDefault="005D2E58" w:rsidP="00D13CC5">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Turbidity means cloudiness of water and measures the ability of light to pass through water. </w:t>
      </w:r>
      <w:r w:rsidR="000A1B68" w:rsidRPr="00D13CC5">
        <w:rPr>
          <w:rFonts w:ascii="Times New Roman" w:eastAsia="Times New Roman" w:hAnsi="Times New Roman" w:cs="Times New Roman"/>
          <w:sz w:val="24"/>
          <w:szCs w:val="24"/>
          <w:highlight w:val="white"/>
        </w:rPr>
        <w:t>From the result, t</w:t>
      </w:r>
      <w:r w:rsidR="00F45EAA" w:rsidRPr="00D13CC5">
        <w:rPr>
          <w:rFonts w:ascii="Times New Roman" w:eastAsia="Times New Roman" w:hAnsi="Times New Roman" w:cs="Times New Roman"/>
          <w:sz w:val="24"/>
          <w:szCs w:val="24"/>
          <w:highlight w:val="white"/>
        </w:rPr>
        <w:t xml:space="preserve">urbidity measurements ranged from 2.32 NTU to 3.49 NTU for </w:t>
      </w:r>
      <w:r w:rsidR="00507760" w:rsidRPr="00D13CC5">
        <w:rPr>
          <w:rFonts w:ascii="Times New Roman" w:eastAsia="Times New Roman" w:hAnsi="Times New Roman" w:cs="Times New Roman"/>
          <w:sz w:val="24"/>
          <w:szCs w:val="24"/>
          <w:highlight w:val="white"/>
        </w:rPr>
        <w:t xml:space="preserve">the borehole water </w:t>
      </w:r>
      <w:r w:rsidR="00F45EAA" w:rsidRPr="00D13CC5">
        <w:rPr>
          <w:rFonts w:ascii="Times New Roman" w:eastAsia="Times New Roman" w:hAnsi="Times New Roman" w:cs="Times New Roman"/>
          <w:sz w:val="24"/>
          <w:szCs w:val="24"/>
          <w:highlight w:val="white"/>
        </w:rPr>
        <w:t xml:space="preserve">samples. Individual turbidity values were below the World Health </w:t>
      </w:r>
      <w:r w:rsidR="002D358B" w:rsidRPr="00D13CC5">
        <w:rPr>
          <w:rFonts w:ascii="Times New Roman" w:eastAsia="Times New Roman" w:hAnsi="Times New Roman" w:cs="Times New Roman"/>
          <w:sz w:val="24"/>
          <w:szCs w:val="24"/>
          <w:highlight w:val="white"/>
        </w:rPr>
        <w:t>Organization's</w:t>
      </w:r>
      <w:r w:rsidR="00F45EAA" w:rsidRPr="00D13CC5">
        <w:rPr>
          <w:rFonts w:ascii="Times New Roman" w:eastAsia="Times New Roman" w:hAnsi="Times New Roman" w:cs="Times New Roman"/>
          <w:sz w:val="24"/>
          <w:szCs w:val="24"/>
          <w:highlight w:val="white"/>
        </w:rPr>
        <w:t xml:space="preserve"> permissible limit of 5.0 NTU. </w:t>
      </w:r>
      <w:r w:rsidR="002F2988" w:rsidRPr="00D13CC5">
        <w:rPr>
          <w:rFonts w:ascii="Times New Roman" w:eastAsia="Times New Roman" w:hAnsi="Times New Roman" w:cs="Times New Roman"/>
          <w:sz w:val="24"/>
          <w:szCs w:val="24"/>
          <w:highlight w:val="white"/>
        </w:rPr>
        <w:t>Groundwater normally has very low turbidity because of natural filtration that occurs as water penetrates through the soil.</w:t>
      </w:r>
    </w:p>
    <w:p w14:paraId="2AB1D0BF" w14:textId="77777777" w:rsidR="00F45EAA" w:rsidRPr="00D13CC5" w:rsidRDefault="00F45EAA" w:rsidP="00D13CC5">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Lower concentrations were recorded for the conversion products of ammonia, explicitly nitrate. The nitrate contained in the selected </w:t>
      </w:r>
      <w:r w:rsidR="000A1B68" w:rsidRPr="00D13CC5">
        <w:rPr>
          <w:rFonts w:ascii="Times New Roman" w:eastAsia="Times New Roman" w:hAnsi="Times New Roman" w:cs="Times New Roman"/>
          <w:sz w:val="24"/>
          <w:szCs w:val="24"/>
          <w:highlight w:val="white"/>
        </w:rPr>
        <w:t xml:space="preserve">borehole water </w:t>
      </w:r>
      <w:r w:rsidRPr="00D13CC5">
        <w:rPr>
          <w:rFonts w:ascii="Times New Roman" w:eastAsia="Times New Roman" w:hAnsi="Times New Roman" w:cs="Times New Roman"/>
          <w:sz w:val="24"/>
          <w:szCs w:val="24"/>
          <w:highlight w:val="white"/>
        </w:rPr>
        <w:t xml:space="preserve">samples ranged from </w:t>
      </w:r>
      <w:r w:rsidR="002A05BE" w:rsidRPr="00D13CC5">
        <w:rPr>
          <w:rFonts w:ascii="Times New Roman" w:eastAsia="Times New Roman" w:hAnsi="Times New Roman" w:cs="Times New Roman"/>
          <w:sz w:val="24"/>
          <w:szCs w:val="24"/>
          <w:highlight w:val="white"/>
        </w:rPr>
        <w:t>6.99 mg/L</w:t>
      </w:r>
      <w:r w:rsidRPr="00D13CC5">
        <w:rPr>
          <w:rFonts w:ascii="Times New Roman" w:eastAsia="Times New Roman" w:hAnsi="Times New Roman" w:cs="Times New Roman"/>
          <w:sz w:val="24"/>
          <w:szCs w:val="24"/>
          <w:highlight w:val="white"/>
        </w:rPr>
        <w:t xml:space="preserve"> to 8.62mg/L. High nitrate concentrations </w:t>
      </w:r>
      <w:r w:rsidR="002F2988" w:rsidRPr="00D13CC5">
        <w:rPr>
          <w:rFonts w:ascii="Times New Roman" w:eastAsia="Times New Roman" w:hAnsi="Times New Roman" w:cs="Times New Roman"/>
          <w:sz w:val="24"/>
          <w:szCs w:val="24"/>
          <w:highlight w:val="white"/>
        </w:rPr>
        <w:t xml:space="preserve">in drinking water may cause </w:t>
      </w:r>
      <w:proofErr w:type="spellStart"/>
      <w:r w:rsidR="002F2988" w:rsidRPr="00D13CC5">
        <w:rPr>
          <w:rFonts w:ascii="Times New Roman" w:eastAsia="Times New Roman" w:hAnsi="Times New Roman" w:cs="Times New Roman"/>
          <w:sz w:val="24"/>
          <w:szCs w:val="24"/>
          <w:highlight w:val="white"/>
        </w:rPr>
        <w:t>meth</w:t>
      </w:r>
      <w:r w:rsidRPr="00D13CC5">
        <w:rPr>
          <w:rFonts w:ascii="Times New Roman" w:eastAsia="Times New Roman" w:hAnsi="Times New Roman" w:cs="Times New Roman"/>
          <w:sz w:val="24"/>
          <w:szCs w:val="24"/>
          <w:highlight w:val="white"/>
        </w:rPr>
        <w:t>emoglobinaemia</w:t>
      </w:r>
      <w:proofErr w:type="spellEnd"/>
      <w:r w:rsidRPr="00D13CC5">
        <w:rPr>
          <w:rFonts w:ascii="Times New Roman" w:eastAsia="Times New Roman" w:hAnsi="Times New Roman" w:cs="Times New Roman"/>
          <w:sz w:val="24"/>
          <w:szCs w:val="24"/>
          <w:highlight w:val="white"/>
        </w:rPr>
        <w:t xml:space="preserve"> </w:t>
      </w:r>
      <w:r w:rsidR="00B70CD4">
        <w:rPr>
          <w:rFonts w:ascii="Times New Roman" w:eastAsia="Times New Roman" w:hAnsi="Times New Roman" w:cs="Times New Roman"/>
          <w:sz w:val="24"/>
          <w:szCs w:val="24"/>
          <w:highlight w:val="white"/>
        </w:rPr>
        <w:t xml:space="preserve">as stated in the report by </w:t>
      </w:r>
      <w:r w:rsidRPr="00D13CC5">
        <w:rPr>
          <w:rFonts w:ascii="Times New Roman" w:eastAsia="Times New Roman" w:hAnsi="Times New Roman" w:cs="Times New Roman"/>
          <w:sz w:val="24"/>
          <w:szCs w:val="24"/>
          <w:highlight w:val="white"/>
        </w:rPr>
        <w:t>NHMRC– ARMCANZ</w:t>
      </w:r>
      <w:r w:rsidR="00B70CD4">
        <w:rPr>
          <w:rFonts w:ascii="Times New Roman" w:eastAsia="Times New Roman" w:hAnsi="Times New Roman" w:cs="Times New Roman"/>
          <w:sz w:val="24"/>
          <w:szCs w:val="24"/>
          <w:highlight w:val="white"/>
        </w:rPr>
        <w:t xml:space="preserve"> (</w:t>
      </w:r>
      <w:r w:rsidR="004F4894" w:rsidRPr="00EF79BE">
        <w:rPr>
          <w:rFonts w:ascii="Times New Roman" w:hAnsi="Times New Roman" w:cs="Times New Roman"/>
          <w:color w:val="232323"/>
          <w:sz w:val="24"/>
          <w:szCs w:val="24"/>
          <w:shd w:val="clear" w:color="auto" w:fill="FFFFFF"/>
        </w:rPr>
        <w:t>Australian D</w:t>
      </w:r>
      <w:r w:rsidR="004F4894">
        <w:rPr>
          <w:rFonts w:ascii="Times New Roman" w:hAnsi="Times New Roman" w:cs="Times New Roman"/>
          <w:color w:val="232323"/>
          <w:sz w:val="24"/>
          <w:szCs w:val="24"/>
          <w:shd w:val="clear" w:color="auto" w:fill="FFFFFF"/>
        </w:rPr>
        <w:t>rinking Water Guidelines, 1996)</w:t>
      </w:r>
      <w:r w:rsidRPr="00D13CC5">
        <w:rPr>
          <w:rFonts w:ascii="Times New Roman" w:eastAsia="Times New Roman" w:hAnsi="Times New Roman" w:cs="Times New Roman"/>
          <w:sz w:val="24"/>
          <w:szCs w:val="24"/>
          <w:highlight w:val="white"/>
        </w:rPr>
        <w:t xml:space="preserve">). This is especially common in </w:t>
      </w:r>
      <w:r w:rsidR="002D358B" w:rsidRPr="00D13CC5">
        <w:rPr>
          <w:rFonts w:ascii="Times New Roman" w:eastAsia="Times New Roman" w:hAnsi="Times New Roman" w:cs="Times New Roman"/>
          <w:sz w:val="24"/>
          <w:szCs w:val="24"/>
          <w:highlight w:val="white"/>
        </w:rPr>
        <w:t>newborn</w:t>
      </w:r>
      <w:r w:rsidRPr="00D13CC5">
        <w:rPr>
          <w:rFonts w:ascii="Times New Roman" w:eastAsia="Times New Roman" w:hAnsi="Times New Roman" w:cs="Times New Roman"/>
          <w:sz w:val="24"/>
          <w:szCs w:val="24"/>
          <w:highlight w:val="white"/>
        </w:rPr>
        <w:t xml:space="preserve"> babies/infants. However, the nitrate concentrations were all with</w:t>
      </w:r>
      <w:r w:rsidR="002F2988" w:rsidRPr="00D13CC5">
        <w:rPr>
          <w:rFonts w:ascii="Times New Roman" w:eastAsia="Times New Roman" w:hAnsi="Times New Roman" w:cs="Times New Roman"/>
          <w:sz w:val="24"/>
          <w:szCs w:val="24"/>
          <w:highlight w:val="white"/>
        </w:rPr>
        <w:t>in W</w:t>
      </w:r>
      <w:r w:rsidRPr="00D13CC5">
        <w:rPr>
          <w:rFonts w:ascii="Times New Roman" w:eastAsia="Times New Roman" w:hAnsi="Times New Roman" w:cs="Times New Roman"/>
          <w:sz w:val="24"/>
          <w:szCs w:val="24"/>
          <w:highlight w:val="white"/>
        </w:rPr>
        <w:t>HO</w:t>
      </w:r>
      <w:r w:rsidR="002F2988" w:rsidRPr="00D13CC5">
        <w:rPr>
          <w:rFonts w:ascii="Times New Roman" w:eastAsia="Times New Roman" w:hAnsi="Times New Roman" w:cs="Times New Roman"/>
          <w:sz w:val="24"/>
          <w:szCs w:val="24"/>
          <w:highlight w:val="white"/>
        </w:rPr>
        <w:t xml:space="preserve"> permissible limits of 10mg/L</w:t>
      </w:r>
      <w:r w:rsidRPr="00D13CC5">
        <w:rPr>
          <w:rFonts w:ascii="Times New Roman" w:eastAsia="Times New Roman" w:hAnsi="Times New Roman" w:cs="Times New Roman"/>
          <w:sz w:val="24"/>
          <w:szCs w:val="24"/>
          <w:highlight w:val="white"/>
        </w:rPr>
        <w:t xml:space="preserve">. </w:t>
      </w:r>
    </w:p>
    <w:p w14:paraId="02A1E8DC" w14:textId="77777777" w:rsidR="00F45EAA" w:rsidRPr="00D13CC5" w:rsidRDefault="002F2988" w:rsidP="00D13CC5">
      <w:pPr>
        <w:spacing w:before="200"/>
        <w:jc w:val="both"/>
        <w:rPr>
          <w:rFonts w:ascii="Times New Roman" w:eastAsia="Times New Roman" w:hAnsi="Times New Roman" w:cs="Times New Roman"/>
          <w:b/>
          <w:sz w:val="24"/>
          <w:szCs w:val="24"/>
          <w:highlight w:val="white"/>
        </w:rPr>
      </w:pPr>
      <w:r w:rsidRPr="00D13CC5">
        <w:rPr>
          <w:rFonts w:ascii="Times New Roman" w:eastAsia="Times New Roman" w:hAnsi="Times New Roman" w:cs="Times New Roman"/>
          <w:sz w:val="24"/>
          <w:szCs w:val="24"/>
          <w:highlight w:val="white"/>
        </w:rPr>
        <w:t xml:space="preserve">Chlorides </w:t>
      </w:r>
      <w:r w:rsidR="004D4BD2" w:rsidRPr="00D13CC5">
        <w:rPr>
          <w:rFonts w:ascii="Times New Roman" w:eastAsia="Times New Roman" w:hAnsi="Times New Roman" w:cs="Times New Roman"/>
          <w:sz w:val="24"/>
          <w:szCs w:val="24"/>
          <w:highlight w:val="white"/>
        </w:rPr>
        <w:t>occur</w:t>
      </w:r>
      <w:r w:rsidRPr="00D13CC5">
        <w:rPr>
          <w:rFonts w:ascii="Times New Roman" w:eastAsia="Times New Roman" w:hAnsi="Times New Roman" w:cs="Times New Roman"/>
          <w:sz w:val="24"/>
          <w:szCs w:val="24"/>
          <w:highlight w:val="white"/>
        </w:rPr>
        <w:t xml:space="preserve"> naturally in groundwater but the occurrence in high concentration</w:t>
      </w:r>
      <w:r w:rsidR="004D4BD2"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may be an in</w:t>
      </w:r>
      <w:r w:rsidR="004D4BD2" w:rsidRPr="00D13CC5">
        <w:rPr>
          <w:rFonts w:ascii="Times New Roman" w:eastAsia="Times New Roman" w:hAnsi="Times New Roman" w:cs="Times New Roman"/>
          <w:sz w:val="24"/>
          <w:szCs w:val="24"/>
          <w:highlight w:val="white"/>
        </w:rPr>
        <w:t>d</w:t>
      </w:r>
      <w:r w:rsidRPr="00D13CC5">
        <w:rPr>
          <w:rFonts w:ascii="Times New Roman" w:eastAsia="Times New Roman" w:hAnsi="Times New Roman" w:cs="Times New Roman"/>
          <w:sz w:val="24"/>
          <w:szCs w:val="24"/>
          <w:highlight w:val="white"/>
        </w:rPr>
        <w:t xml:space="preserve">ication of water pollution. </w:t>
      </w:r>
      <w:r w:rsidR="00F45EAA" w:rsidRPr="00D13CC5">
        <w:rPr>
          <w:rFonts w:ascii="Times New Roman" w:eastAsia="Times New Roman" w:hAnsi="Times New Roman" w:cs="Times New Roman"/>
          <w:sz w:val="24"/>
          <w:szCs w:val="24"/>
          <w:highlight w:val="white"/>
        </w:rPr>
        <w:t xml:space="preserve">Chloride concentrations ranged from 4.999 mg/L to </w:t>
      </w:r>
      <w:r w:rsidR="002A05BE" w:rsidRPr="00D13CC5">
        <w:rPr>
          <w:rFonts w:ascii="Times New Roman" w:eastAsia="Times New Roman" w:hAnsi="Times New Roman" w:cs="Times New Roman"/>
          <w:sz w:val="24"/>
          <w:szCs w:val="24"/>
          <w:highlight w:val="white"/>
        </w:rPr>
        <w:t>9.997 mg/L</w:t>
      </w:r>
      <w:r w:rsidR="00F45EAA" w:rsidRPr="00D13CC5">
        <w:rPr>
          <w:rFonts w:ascii="Times New Roman" w:eastAsia="Times New Roman" w:hAnsi="Times New Roman" w:cs="Times New Roman"/>
          <w:sz w:val="24"/>
          <w:szCs w:val="24"/>
          <w:highlight w:val="white"/>
        </w:rPr>
        <w:t xml:space="preserve"> for the samples. All the selected </w:t>
      </w:r>
      <w:r w:rsidR="004D4BD2" w:rsidRPr="00D13CC5">
        <w:rPr>
          <w:rFonts w:ascii="Times New Roman" w:eastAsia="Times New Roman" w:hAnsi="Times New Roman" w:cs="Times New Roman"/>
          <w:sz w:val="24"/>
          <w:szCs w:val="24"/>
          <w:highlight w:val="white"/>
        </w:rPr>
        <w:t xml:space="preserve">borehole water </w:t>
      </w:r>
      <w:r w:rsidR="002D358B" w:rsidRPr="00D13CC5">
        <w:rPr>
          <w:rFonts w:ascii="Times New Roman" w:eastAsia="Times New Roman" w:hAnsi="Times New Roman" w:cs="Times New Roman"/>
          <w:sz w:val="24"/>
          <w:szCs w:val="24"/>
          <w:highlight w:val="white"/>
        </w:rPr>
        <w:t>sample</w:t>
      </w:r>
      <w:r w:rsidR="004D4BD2" w:rsidRPr="00D13CC5">
        <w:rPr>
          <w:rFonts w:ascii="Times New Roman" w:eastAsia="Times New Roman" w:hAnsi="Times New Roman" w:cs="Times New Roman"/>
          <w:sz w:val="24"/>
          <w:szCs w:val="24"/>
          <w:highlight w:val="white"/>
        </w:rPr>
        <w:t xml:space="preserve"> </w:t>
      </w:r>
      <w:r w:rsidR="00F45EAA" w:rsidRPr="00D13CC5">
        <w:rPr>
          <w:rFonts w:ascii="Times New Roman" w:eastAsia="Times New Roman" w:hAnsi="Times New Roman" w:cs="Times New Roman"/>
          <w:sz w:val="24"/>
          <w:szCs w:val="24"/>
          <w:highlight w:val="white"/>
        </w:rPr>
        <w:t>concentrations fall with</w:t>
      </w:r>
      <w:r w:rsidRPr="00D13CC5">
        <w:rPr>
          <w:rFonts w:ascii="Times New Roman" w:eastAsia="Times New Roman" w:hAnsi="Times New Roman" w:cs="Times New Roman"/>
          <w:sz w:val="24"/>
          <w:szCs w:val="24"/>
          <w:highlight w:val="white"/>
        </w:rPr>
        <w:t>in the WHO permis</w:t>
      </w:r>
      <w:r w:rsidR="00B70CD4">
        <w:rPr>
          <w:rFonts w:ascii="Times New Roman" w:eastAsia="Times New Roman" w:hAnsi="Times New Roman" w:cs="Times New Roman"/>
          <w:sz w:val="24"/>
          <w:szCs w:val="24"/>
          <w:highlight w:val="white"/>
        </w:rPr>
        <w:t>sible limit. According to the (</w:t>
      </w:r>
      <w:r w:rsidR="004F4894">
        <w:rPr>
          <w:rFonts w:ascii="Times New Roman" w:hAnsi="Times New Roman" w:cs="Times New Roman"/>
          <w:color w:val="1F1F1F"/>
          <w:sz w:val="24"/>
          <w:szCs w:val="24"/>
          <w:shd w:val="clear" w:color="auto" w:fill="FFFFFF"/>
        </w:rPr>
        <w:t xml:space="preserve">Institute of Medicine, </w:t>
      </w:r>
      <w:r w:rsidR="004F4894" w:rsidRPr="00EF79BE">
        <w:rPr>
          <w:rFonts w:ascii="Times New Roman" w:hAnsi="Times New Roman" w:cs="Times New Roman"/>
          <w:color w:val="1F1F1F"/>
          <w:sz w:val="24"/>
          <w:szCs w:val="24"/>
          <w:shd w:val="clear" w:color="auto" w:fill="FFFFFF"/>
        </w:rPr>
        <w:t>1997</w:t>
      </w:r>
      <w:r w:rsidR="00F45EAA" w:rsidRPr="00D13CC5">
        <w:rPr>
          <w:rFonts w:ascii="Times New Roman" w:eastAsia="Times New Roman" w:hAnsi="Times New Roman" w:cs="Times New Roman"/>
          <w:sz w:val="24"/>
          <w:szCs w:val="24"/>
          <w:highlight w:val="white"/>
        </w:rPr>
        <w:t>), the main operational issue for chloride is its ability to increase the corrosiveness of water, particularly in low alkalinity waters. High concentrations of chloride may result in a detectable taste in water, but consumer acceptability varies widely depending on t</w:t>
      </w:r>
      <w:r w:rsidR="00D80305" w:rsidRPr="00D13CC5">
        <w:rPr>
          <w:rFonts w:ascii="Times New Roman" w:eastAsia="Times New Roman" w:hAnsi="Times New Roman" w:cs="Times New Roman"/>
          <w:sz w:val="24"/>
          <w:szCs w:val="24"/>
          <w:highlight w:val="white"/>
        </w:rPr>
        <w:t>he form of chloride</w:t>
      </w:r>
      <w:r w:rsidR="00F45EAA" w:rsidRPr="00D13CC5">
        <w:rPr>
          <w:rFonts w:ascii="Times New Roman" w:eastAsia="Times New Roman" w:hAnsi="Times New Roman" w:cs="Times New Roman"/>
          <w:sz w:val="24"/>
          <w:szCs w:val="24"/>
          <w:highlight w:val="white"/>
        </w:rPr>
        <w:t xml:space="preserve">. </w:t>
      </w:r>
    </w:p>
    <w:p w14:paraId="186EFF9D" w14:textId="77777777" w:rsidR="00941221" w:rsidRDefault="004D4BD2" w:rsidP="00941221">
      <w:pPr>
        <w:spacing w:before="200"/>
        <w:jc w:val="both"/>
        <w:rPr>
          <w:rFonts w:ascii="Times New Roman" w:eastAsia="Times New Roman" w:hAnsi="Times New Roman" w:cs="Times New Roman"/>
          <w:sz w:val="24"/>
          <w:szCs w:val="24"/>
          <w:highlight w:val="white"/>
        </w:rPr>
      </w:pPr>
      <w:r w:rsidRPr="00D13CC5">
        <w:rPr>
          <w:rFonts w:ascii="Times New Roman" w:eastAsia="Times New Roman" w:hAnsi="Times New Roman" w:cs="Times New Roman"/>
          <w:sz w:val="24"/>
          <w:szCs w:val="24"/>
          <w:highlight w:val="white"/>
        </w:rPr>
        <w:t xml:space="preserve">Sulphate ions occur in water and high concentration is usually caused by </w:t>
      </w:r>
      <w:r w:rsidR="002D358B" w:rsidRPr="00D13CC5">
        <w:rPr>
          <w:rFonts w:ascii="Times New Roman" w:eastAsia="Times New Roman" w:hAnsi="Times New Roman" w:cs="Times New Roman"/>
          <w:sz w:val="24"/>
          <w:szCs w:val="24"/>
          <w:highlight w:val="white"/>
        </w:rPr>
        <w:t xml:space="preserve">the </w:t>
      </w:r>
      <w:r w:rsidRPr="00D13CC5">
        <w:rPr>
          <w:rFonts w:ascii="Times New Roman" w:eastAsia="Times New Roman" w:hAnsi="Times New Roman" w:cs="Times New Roman"/>
          <w:sz w:val="24"/>
          <w:szCs w:val="24"/>
          <w:highlight w:val="white"/>
        </w:rPr>
        <w:t xml:space="preserve">leaching of </w:t>
      </w:r>
      <w:r w:rsidR="002D358B" w:rsidRPr="00D13CC5">
        <w:rPr>
          <w:rFonts w:ascii="Times New Roman" w:eastAsia="Times New Roman" w:hAnsi="Times New Roman" w:cs="Times New Roman"/>
          <w:sz w:val="24"/>
          <w:szCs w:val="24"/>
          <w:highlight w:val="white"/>
        </w:rPr>
        <w:t xml:space="preserve">the </w:t>
      </w:r>
      <w:r w:rsidRPr="00D13CC5">
        <w:rPr>
          <w:rFonts w:ascii="Times New Roman" w:eastAsia="Times New Roman" w:hAnsi="Times New Roman" w:cs="Times New Roman"/>
          <w:sz w:val="24"/>
          <w:szCs w:val="24"/>
          <w:highlight w:val="white"/>
        </w:rPr>
        <w:t xml:space="preserve">natural deposit of sodium sulphate (Glauber’s salt) and magnesium salt (Epson salt). </w:t>
      </w:r>
      <w:r w:rsidR="00507760" w:rsidRPr="00D13CC5">
        <w:rPr>
          <w:rFonts w:ascii="Times New Roman" w:eastAsia="Times New Roman" w:hAnsi="Times New Roman" w:cs="Times New Roman"/>
          <w:sz w:val="24"/>
          <w:szCs w:val="24"/>
          <w:highlight w:val="white"/>
        </w:rPr>
        <w:t xml:space="preserve">Sulphate levels in borehole </w:t>
      </w:r>
      <w:r w:rsidR="00F45EAA" w:rsidRPr="00D13CC5">
        <w:rPr>
          <w:rFonts w:ascii="Times New Roman" w:eastAsia="Times New Roman" w:hAnsi="Times New Roman" w:cs="Times New Roman"/>
          <w:sz w:val="24"/>
          <w:szCs w:val="24"/>
          <w:highlight w:val="white"/>
        </w:rPr>
        <w:t>water</w:t>
      </w:r>
      <w:r w:rsidR="00507760" w:rsidRPr="00D13CC5">
        <w:rPr>
          <w:rFonts w:ascii="Times New Roman" w:eastAsia="Times New Roman" w:hAnsi="Times New Roman" w:cs="Times New Roman"/>
          <w:sz w:val="24"/>
          <w:szCs w:val="24"/>
          <w:highlight w:val="white"/>
        </w:rPr>
        <w:t xml:space="preserve"> samples</w:t>
      </w:r>
      <w:r w:rsidR="00F45EAA" w:rsidRPr="00D13CC5">
        <w:rPr>
          <w:rFonts w:ascii="Times New Roman" w:eastAsia="Times New Roman" w:hAnsi="Times New Roman" w:cs="Times New Roman"/>
          <w:sz w:val="24"/>
          <w:szCs w:val="24"/>
          <w:highlight w:val="white"/>
        </w:rPr>
        <w:t xml:space="preserve"> collected range</w:t>
      </w:r>
      <w:r w:rsidR="00033608" w:rsidRPr="00D13CC5">
        <w:rPr>
          <w:rFonts w:ascii="Times New Roman" w:eastAsia="Times New Roman" w:hAnsi="Times New Roman" w:cs="Times New Roman"/>
          <w:sz w:val="24"/>
          <w:szCs w:val="24"/>
          <w:highlight w:val="white"/>
        </w:rPr>
        <w:t>d</w:t>
      </w:r>
      <w:r w:rsidR="00F45EAA" w:rsidRPr="00D13CC5">
        <w:rPr>
          <w:rFonts w:ascii="Times New Roman" w:eastAsia="Times New Roman" w:hAnsi="Times New Roman" w:cs="Times New Roman"/>
          <w:sz w:val="24"/>
          <w:szCs w:val="24"/>
          <w:highlight w:val="white"/>
        </w:rPr>
        <w:t xml:space="preserve"> from 32.928</w:t>
      </w:r>
      <w:r w:rsidR="000A1B68" w:rsidRPr="00D13CC5">
        <w:rPr>
          <w:rFonts w:ascii="Times New Roman" w:eastAsia="Times New Roman" w:hAnsi="Times New Roman" w:cs="Times New Roman"/>
          <w:sz w:val="24"/>
          <w:szCs w:val="24"/>
          <w:highlight w:val="white"/>
        </w:rPr>
        <w:t>─</w:t>
      </w:r>
      <w:r w:rsidR="00F45EAA" w:rsidRPr="00D13CC5">
        <w:rPr>
          <w:rFonts w:ascii="Times New Roman" w:eastAsia="Times New Roman" w:hAnsi="Times New Roman" w:cs="Times New Roman"/>
          <w:sz w:val="24"/>
          <w:szCs w:val="24"/>
          <w:highlight w:val="white"/>
        </w:rPr>
        <w:t xml:space="preserve">58.508 mg/l and all the values are within </w:t>
      </w:r>
      <w:r w:rsidR="00F45EAA" w:rsidRPr="00D13CC5">
        <w:rPr>
          <w:rFonts w:ascii="Times New Roman" w:eastAsia="Times New Roman" w:hAnsi="Times New Roman" w:cs="Times New Roman"/>
          <w:sz w:val="24"/>
          <w:szCs w:val="24"/>
          <w:highlight w:val="white"/>
        </w:rPr>
        <w:lastRenderedPageBreak/>
        <w:t xml:space="preserve">the </w:t>
      </w:r>
      <w:r w:rsidRPr="00D13CC5">
        <w:rPr>
          <w:rFonts w:ascii="Times New Roman" w:eastAsia="Times New Roman" w:hAnsi="Times New Roman" w:cs="Times New Roman"/>
          <w:sz w:val="24"/>
          <w:szCs w:val="24"/>
          <w:highlight w:val="white"/>
        </w:rPr>
        <w:t xml:space="preserve">WHO </w:t>
      </w:r>
      <w:r w:rsidR="00F45EAA" w:rsidRPr="00D13CC5">
        <w:rPr>
          <w:rFonts w:ascii="Times New Roman" w:eastAsia="Times New Roman" w:hAnsi="Times New Roman" w:cs="Times New Roman"/>
          <w:sz w:val="24"/>
          <w:szCs w:val="24"/>
          <w:highlight w:val="white"/>
        </w:rPr>
        <w:t>permissible limit</w:t>
      </w:r>
      <w:r w:rsidR="00507760" w:rsidRPr="00D13CC5">
        <w:rPr>
          <w:rFonts w:ascii="Times New Roman" w:eastAsia="Times New Roman" w:hAnsi="Times New Roman" w:cs="Times New Roman"/>
          <w:sz w:val="24"/>
          <w:szCs w:val="24"/>
          <w:highlight w:val="white"/>
        </w:rPr>
        <w:t xml:space="preserve"> </w:t>
      </w:r>
      <w:r w:rsidRPr="00D13CC5">
        <w:rPr>
          <w:rFonts w:ascii="Times New Roman" w:eastAsia="Times New Roman" w:hAnsi="Times New Roman" w:cs="Times New Roman"/>
          <w:sz w:val="24"/>
          <w:szCs w:val="24"/>
          <w:highlight w:val="white"/>
        </w:rPr>
        <w:t>of 200 mg/l</w:t>
      </w:r>
      <w:r w:rsidR="00F45EAA" w:rsidRPr="00D13CC5">
        <w:rPr>
          <w:rFonts w:ascii="Times New Roman" w:eastAsia="Times New Roman" w:hAnsi="Times New Roman" w:cs="Times New Roman"/>
          <w:sz w:val="24"/>
          <w:szCs w:val="24"/>
          <w:highlight w:val="white"/>
        </w:rPr>
        <w:t xml:space="preserve">.  </w:t>
      </w:r>
      <w:r w:rsidR="00FA46E6" w:rsidRPr="00D13CC5">
        <w:rPr>
          <w:rFonts w:ascii="Times New Roman" w:eastAsia="Times New Roman" w:hAnsi="Times New Roman" w:cs="Times New Roman"/>
          <w:sz w:val="24"/>
          <w:szCs w:val="24"/>
          <w:highlight w:val="white"/>
        </w:rPr>
        <w:t>Potassium levels range from 0.5012</w:t>
      </w:r>
      <w:r w:rsidR="000A1B68" w:rsidRPr="00D13CC5">
        <w:rPr>
          <w:rFonts w:ascii="Times New Roman" w:eastAsia="Times New Roman" w:hAnsi="Times New Roman" w:cs="Times New Roman"/>
          <w:sz w:val="24"/>
          <w:szCs w:val="24"/>
          <w:highlight w:val="white"/>
        </w:rPr>
        <w:t xml:space="preserve"> ─ 0</w:t>
      </w:r>
      <w:r w:rsidR="00FA46E6" w:rsidRPr="00D13CC5">
        <w:rPr>
          <w:rFonts w:ascii="Times New Roman" w:eastAsia="Times New Roman" w:hAnsi="Times New Roman" w:cs="Times New Roman"/>
          <w:sz w:val="24"/>
          <w:szCs w:val="24"/>
          <w:highlight w:val="white"/>
        </w:rPr>
        <w:t xml:space="preserve">.8363mg/l. All </w:t>
      </w:r>
      <w:r w:rsidR="002A05BE" w:rsidRPr="00D13CC5">
        <w:rPr>
          <w:rFonts w:ascii="Times New Roman" w:eastAsia="Times New Roman" w:hAnsi="Times New Roman" w:cs="Times New Roman"/>
          <w:sz w:val="24"/>
          <w:szCs w:val="24"/>
          <w:highlight w:val="white"/>
        </w:rPr>
        <w:t xml:space="preserve">are </w:t>
      </w:r>
      <w:r w:rsidR="00FA46E6" w:rsidRPr="00D13CC5">
        <w:rPr>
          <w:rFonts w:ascii="Times New Roman" w:eastAsia="Times New Roman" w:hAnsi="Times New Roman" w:cs="Times New Roman"/>
          <w:sz w:val="24"/>
          <w:szCs w:val="24"/>
          <w:highlight w:val="white"/>
        </w:rPr>
        <w:t>below</w:t>
      </w:r>
      <w:r w:rsidR="00C931A5">
        <w:rPr>
          <w:rFonts w:ascii="Times New Roman" w:eastAsia="Times New Roman" w:hAnsi="Times New Roman" w:cs="Times New Roman"/>
          <w:sz w:val="24"/>
          <w:szCs w:val="24"/>
          <w:highlight w:val="white"/>
        </w:rPr>
        <w:t xml:space="preserve"> the World Health Organization permissible limits. </w:t>
      </w:r>
      <w:r w:rsidR="00FA46E6" w:rsidRPr="00D13CC5">
        <w:rPr>
          <w:rFonts w:ascii="Times New Roman" w:eastAsia="Times New Roman" w:hAnsi="Times New Roman" w:cs="Times New Roman"/>
          <w:sz w:val="24"/>
          <w:szCs w:val="24"/>
          <w:highlight w:val="white"/>
        </w:rPr>
        <w:t>Higher levels of Na and K may also indicate the leaching and dissolution of second</w:t>
      </w:r>
      <w:r w:rsidR="00C931A5">
        <w:rPr>
          <w:rFonts w:ascii="Times New Roman" w:eastAsia="Times New Roman" w:hAnsi="Times New Roman" w:cs="Times New Roman"/>
          <w:sz w:val="24"/>
          <w:szCs w:val="24"/>
          <w:highlight w:val="white"/>
        </w:rPr>
        <w:t>ary salts in the pore spaces.</w:t>
      </w:r>
    </w:p>
    <w:p w14:paraId="7550ECA5" w14:textId="77777777" w:rsidR="00C931A5" w:rsidRPr="00941221" w:rsidRDefault="00FA46E6" w:rsidP="00941221">
      <w:pPr>
        <w:spacing w:before="200"/>
        <w:jc w:val="both"/>
        <w:rPr>
          <w:rFonts w:ascii="Times New Roman" w:eastAsia="Times New Roman" w:hAnsi="Times New Roman" w:cs="Times New Roman"/>
          <w:sz w:val="24"/>
          <w:szCs w:val="24"/>
          <w:highlight w:val="white"/>
        </w:rPr>
      </w:pPr>
      <w:r w:rsidRPr="00941221">
        <w:rPr>
          <w:rFonts w:ascii="Times New Roman" w:eastAsia="Times New Roman" w:hAnsi="Times New Roman" w:cs="Times New Roman"/>
          <w:sz w:val="24"/>
          <w:szCs w:val="24"/>
          <w:highlight w:val="white"/>
        </w:rPr>
        <w:t>Magnesium levels in</w:t>
      </w:r>
      <w:r w:rsidR="00C931A5" w:rsidRPr="00941221">
        <w:rPr>
          <w:rFonts w:ascii="Times New Roman" w:eastAsia="Times New Roman" w:hAnsi="Times New Roman" w:cs="Times New Roman"/>
          <w:sz w:val="24"/>
          <w:szCs w:val="24"/>
          <w:highlight w:val="white"/>
        </w:rPr>
        <w:t xml:space="preserve"> the </w:t>
      </w:r>
      <w:r w:rsidR="000A1B68" w:rsidRPr="00941221">
        <w:rPr>
          <w:rFonts w:ascii="Times New Roman" w:eastAsia="Times New Roman" w:hAnsi="Times New Roman" w:cs="Times New Roman"/>
          <w:sz w:val="24"/>
          <w:szCs w:val="24"/>
          <w:highlight w:val="white"/>
        </w:rPr>
        <w:t xml:space="preserve">water samples </w:t>
      </w:r>
      <w:r w:rsidR="00C931A5" w:rsidRPr="00941221">
        <w:rPr>
          <w:rFonts w:ascii="Times New Roman" w:eastAsia="Times New Roman" w:hAnsi="Times New Roman" w:cs="Times New Roman"/>
          <w:sz w:val="24"/>
          <w:szCs w:val="24"/>
          <w:highlight w:val="white"/>
        </w:rPr>
        <w:t>range from 0.2532 ─ 0.5836mg/l. Mg level is within the World Health Organization limit (30 mg/l).  Magnesium salts, according to WHO (2006), play an important role in bone structure, muscle contraction, nerve impulse transmission, blood clotting and cell signals. Magnesium deficiency affects neurological and neuromuscular function, resulting in anorexia, muscular weakness, lethargy and unsteady gait.</w:t>
      </w:r>
    </w:p>
    <w:p w14:paraId="3C937924" w14:textId="77777777" w:rsidR="00470BBE" w:rsidRDefault="00470BBE" w:rsidP="00D13CC5">
      <w:pPr>
        <w:jc w:val="both"/>
        <w:rPr>
          <w:rFonts w:ascii="Times New Roman" w:eastAsia="Times New Roman" w:hAnsi="Times New Roman" w:cs="Times New Roman"/>
          <w:b/>
          <w:sz w:val="24"/>
          <w:szCs w:val="24"/>
        </w:rPr>
      </w:pPr>
    </w:p>
    <w:p w14:paraId="009B3605" w14:textId="77777777" w:rsidR="002D358B" w:rsidRPr="00D13CC5" w:rsidRDefault="00DF033F" w:rsidP="00D13CC5">
      <w:pPr>
        <w:jc w:val="both"/>
        <w:rPr>
          <w:rFonts w:ascii="Times New Roman" w:eastAsia="Times New Roman" w:hAnsi="Times New Roman" w:cs="Times New Roman"/>
          <w:b/>
          <w:sz w:val="24"/>
          <w:szCs w:val="24"/>
        </w:rPr>
      </w:pPr>
      <w:r w:rsidRPr="00D13CC5">
        <w:rPr>
          <w:rFonts w:ascii="Times New Roman" w:eastAsia="Times New Roman" w:hAnsi="Times New Roman" w:cs="Times New Roman"/>
          <w:b/>
          <w:sz w:val="24"/>
          <w:szCs w:val="24"/>
        </w:rPr>
        <w:t>Table 3: Physicochemical properties of the analyzed borehole water samples</w:t>
      </w:r>
    </w:p>
    <w:tbl>
      <w:tblPr>
        <w:tblStyle w:val="TableGrid"/>
        <w:tblpPr w:leftFromText="180" w:rightFromText="180" w:vertAnchor="page" w:horzAnchor="margin" w:tblpY="4786"/>
        <w:tblW w:w="91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6"/>
        <w:gridCol w:w="1386"/>
        <w:gridCol w:w="1350"/>
        <w:gridCol w:w="1706"/>
        <w:gridCol w:w="2852"/>
      </w:tblGrid>
      <w:tr w:rsidR="00941221" w:rsidRPr="000C22A6" w14:paraId="1A8476DF" w14:textId="77777777" w:rsidTr="000C22A6">
        <w:trPr>
          <w:trHeight w:val="326"/>
        </w:trPr>
        <w:tc>
          <w:tcPr>
            <w:tcW w:w="1856" w:type="dxa"/>
            <w:tcBorders>
              <w:top w:val="single" w:sz="4" w:space="0" w:color="auto"/>
              <w:bottom w:val="single" w:sz="4" w:space="0" w:color="auto"/>
            </w:tcBorders>
          </w:tcPr>
          <w:p w14:paraId="5D740C6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Parameters</w:t>
            </w:r>
          </w:p>
        </w:tc>
        <w:tc>
          <w:tcPr>
            <w:tcW w:w="1386" w:type="dxa"/>
            <w:tcBorders>
              <w:top w:val="single" w:sz="4" w:space="0" w:color="auto"/>
              <w:bottom w:val="single" w:sz="4" w:space="0" w:color="auto"/>
            </w:tcBorders>
          </w:tcPr>
          <w:p w14:paraId="480D645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Borehole</w:t>
            </w:r>
          </w:p>
          <w:p w14:paraId="44CEA855"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 xml:space="preserve"> Sample A</w:t>
            </w:r>
          </w:p>
        </w:tc>
        <w:tc>
          <w:tcPr>
            <w:tcW w:w="1350" w:type="dxa"/>
            <w:tcBorders>
              <w:top w:val="single" w:sz="4" w:space="0" w:color="auto"/>
              <w:bottom w:val="single" w:sz="4" w:space="0" w:color="auto"/>
            </w:tcBorders>
          </w:tcPr>
          <w:p w14:paraId="471C9919"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Borehole</w:t>
            </w:r>
          </w:p>
          <w:p w14:paraId="2F2A343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Sample B</w:t>
            </w:r>
          </w:p>
        </w:tc>
        <w:tc>
          <w:tcPr>
            <w:tcW w:w="1706" w:type="dxa"/>
            <w:tcBorders>
              <w:top w:val="single" w:sz="4" w:space="0" w:color="auto"/>
              <w:bottom w:val="single" w:sz="4" w:space="0" w:color="auto"/>
            </w:tcBorders>
          </w:tcPr>
          <w:p w14:paraId="0121FD8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 xml:space="preserve">Borehole </w:t>
            </w:r>
          </w:p>
          <w:p w14:paraId="100895F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Sample C</w:t>
            </w:r>
          </w:p>
        </w:tc>
        <w:tc>
          <w:tcPr>
            <w:tcW w:w="2852" w:type="dxa"/>
            <w:tcBorders>
              <w:top w:val="single" w:sz="4" w:space="0" w:color="auto"/>
              <w:bottom w:val="single" w:sz="4" w:space="0" w:color="auto"/>
            </w:tcBorders>
          </w:tcPr>
          <w:p w14:paraId="346ED23E"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WHO Standard</w:t>
            </w:r>
          </w:p>
        </w:tc>
      </w:tr>
      <w:tr w:rsidR="00941221" w:rsidRPr="000C22A6" w14:paraId="2217B8F6" w14:textId="77777777" w:rsidTr="000C22A6">
        <w:trPr>
          <w:trHeight w:val="326"/>
        </w:trPr>
        <w:tc>
          <w:tcPr>
            <w:tcW w:w="1856" w:type="dxa"/>
            <w:tcBorders>
              <w:top w:val="single" w:sz="4" w:space="0" w:color="auto"/>
            </w:tcBorders>
          </w:tcPr>
          <w:p w14:paraId="66D0F8C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pH</w:t>
            </w:r>
          </w:p>
        </w:tc>
        <w:tc>
          <w:tcPr>
            <w:tcW w:w="1386" w:type="dxa"/>
            <w:tcBorders>
              <w:top w:val="single" w:sz="4" w:space="0" w:color="auto"/>
            </w:tcBorders>
          </w:tcPr>
          <w:p w14:paraId="79E4CF7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5.94</w:t>
            </w:r>
          </w:p>
        </w:tc>
        <w:tc>
          <w:tcPr>
            <w:tcW w:w="1350" w:type="dxa"/>
            <w:tcBorders>
              <w:top w:val="single" w:sz="4" w:space="0" w:color="auto"/>
            </w:tcBorders>
          </w:tcPr>
          <w:p w14:paraId="59F89A7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5.67</w:t>
            </w:r>
          </w:p>
        </w:tc>
        <w:tc>
          <w:tcPr>
            <w:tcW w:w="1706" w:type="dxa"/>
            <w:tcBorders>
              <w:top w:val="single" w:sz="4" w:space="0" w:color="auto"/>
            </w:tcBorders>
          </w:tcPr>
          <w:p w14:paraId="314ABFF1"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5.41</w:t>
            </w:r>
          </w:p>
        </w:tc>
        <w:tc>
          <w:tcPr>
            <w:tcW w:w="2852" w:type="dxa"/>
            <w:tcBorders>
              <w:top w:val="single" w:sz="4" w:space="0" w:color="auto"/>
            </w:tcBorders>
          </w:tcPr>
          <w:p w14:paraId="1BB24BEE"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 xml:space="preserve">6.5 – 85 </w:t>
            </w:r>
          </w:p>
        </w:tc>
      </w:tr>
      <w:tr w:rsidR="00941221" w:rsidRPr="000C22A6" w14:paraId="755C7BC5" w14:textId="77777777" w:rsidTr="000C22A6">
        <w:trPr>
          <w:trHeight w:val="345"/>
        </w:trPr>
        <w:tc>
          <w:tcPr>
            <w:tcW w:w="1856" w:type="dxa"/>
          </w:tcPr>
          <w:p w14:paraId="031F847F"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Conductivity</w:t>
            </w:r>
          </w:p>
        </w:tc>
        <w:tc>
          <w:tcPr>
            <w:tcW w:w="1386" w:type="dxa"/>
          </w:tcPr>
          <w:p w14:paraId="6B2AA86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59.60</w:t>
            </w:r>
          </w:p>
        </w:tc>
        <w:tc>
          <w:tcPr>
            <w:tcW w:w="1350" w:type="dxa"/>
          </w:tcPr>
          <w:p w14:paraId="5E8BF820"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44.90</w:t>
            </w:r>
          </w:p>
        </w:tc>
        <w:tc>
          <w:tcPr>
            <w:tcW w:w="1706" w:type="dxa"/>
          </w:tcPr>
          <w:p w14:paraId="3ABAB9B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16.19</w:t>
            </w:r>
          </w:p>
        </w:tc>
        <w:tc>
          <w:tcPr>
            <w:tcW w:w="2852" w:type="dxa"/>
          </w:tcPr>
          <w:p w14:paraId="2873965F"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 xml:space="preserve">100 – 500 </w:t>
            </w:r>
            <w:proofErr w:type="spellStart"/>
            <w:r w:rsidRPr="000C22A6">
              <w:rPr>
                <w:rFonts w:ascii="Times New Roman" w:eastAsia="Times New Roman" w:hAnsi="Times New Roman" w:cs="Times New Roman"/>
                <w:sz w:val="24"/>
                <w:szCs w:val="24"/>
                <w:highlight w:val="white"/>
              </w:rPr>
              <w:t>μS</w:t>
            </w:r>
            <w:proofErr w:type="spellEnd"/>
            <w:r w:rsidRPr="000C22A6">
              <w:rPr>
                <w:rFonts w:ascii="Times New Roman" w:eastAsia="Times New Roman" w:hAnsi="Times New Roman" w:cs="Times New Roman"/>
                <w:sz w:val="24"/>
                <w:szCs w:val="24"/>
                <w:highlight w:val="white"/>
              </w:rPr>
              <w:t>/cm</w:t>
            </w:r>
          </w:p>
        </w:tc>
      </w:tr>
      <w:tr w:rsidR="00941221" w:rsidRPr="000C22A6" w14:paraId="7166DB34" w14:textId="77777777" w:rsidTr="000C22A6">
        <w:trPr>
          <w:trHeight w:val="326"/>
        </w:trPr>
        <w:tc>
          <w:tcPr>
            <w:tcW w:w="1856" w:type="dxa"/>
          </w:tcPr>
          <w:p w14:paraId="78053CC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TDS</w:t>
            </w:r>
          </w:p>
        </w:tc>
        <w:tc>
          <w:tcPr>
            <w:tcW w:w="1386" w:type="dxa"/>
          </w:tcPr>
          <w:p w14:paraId="7BF9CD8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29.80</w:t>
            </w:r>
          </w:p>
        </w:tc>
        <w:tc>
          <w:tcPr>
            <w:tcW w:w="1350" w:type="dxa"/>
          </w:tcPr>
          <w:p w14:paraId="394F6EA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22.50</w:t>
            </w:r>
          </w:p>
        </w:tc>
        <w:tc>
          <w:tcPr>
            <w:tcW w:w="1706" w:type="dxa"/>
          </w:tcPr>
          <w:p w14:paraId="375564DF"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8.10</w:t>
            </w:r>
          </w:p>
        </w:tc>
        <w:tc>
          <w:tcPr>
            <w:tcW w:w="2852" w:type="dxa"/>
          </w:tcPr>
          <w:p w14:paraId="620B952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1000 mg/L</w:t>
            </w:r>
          </w:p>
        </w:tc>
      </w:tr>
      <w:tr w:rsidR="00941221" w:rsidRPr="000C22A6" w14:paraId="720EE40E" w14:textId="77777777" w:rsidTr="000C22A6">
        <w:trPr>
          <w:trHeight w:val="326"/>
        </w:trPr>
        <w:tc>
          <w:tcPr>
            <w:tcW w:w="1856" w:type="dxa"/>
          </w:tcPr>
          <w:p w14:paraId="11F43D66"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Salinity</w:t>
            </w:r>
          </w:p>
        </w:tc>
        <w:tc>
          <w:tcPr>
            <w:tcW w:w="1386" w:type="dxa"/>
          </w:tcPr>
          <w:p w14:paraId="61E42DE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0.03</w:t>
            </w:r>
          </w:p>
        </w:tc>
        <w:tc>
          <w:tcPr>
            <w:tcW w:w="1350" w:type="dxa"/>
          </w:tcPr>
          <w:p w14:paraId="09C29599"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0.03</w:t>
            </w:r>
          </w:p>
        </w:tc>
        <w:tc>
          <w:tcPr>
            <w:tcW w:w="1706" w:type="dxa"/>
          </w:tcPr>
          <w:p w14:paraId="08F1C06A"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0.02</w:t>
            </w:r>
          </w:p>
        </w:tc>
        <w:tc>
          <w:tcPr>
            <w:tcW w:w="2852" w:type="dxa"/>
          </w:tcPr>
          <w:p w14:paraId="3D6F4DF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 xml:space="preserve"> -  </w:t>
            </w:r>
          </w:p>
        </w:tc>
      </w:tr>
      <w:tr w:rsidR="00941221" w:rsidRPr="000C22A6" w14:paraId="474F670B" w14:textId="77777777" w:rsidTr="000C22A6">
        <w:trPr>
          <w:trHeight w:val="326"/>
        </w:trPr>
        <w:tc>
          <w:tcPr>
            <w:tcW w:w="1856" w:type="dxa"/>
          </w:tcPr>
          <w:p w14:paraId="404FD96F"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Chlorides</w:t>
            </w:r>
          </w:p>
        </w:tc>
        <w:tc>
          <w:tcPr>
            <w:tcW w:w="1386" w:type="dxa"/>
          </w:tcPr>
          <w:p w14:paraId="525543FA"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4.999</w:t>
            </w:r>
          </w:p>
        </w:tc>
        <w:tc>
          <w:tcPr>
            <w:tcW w:w="1350" w:type="dxa"/>
          </w:tcPr>
          <w:p w14:paraId="2C1DA0B1"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9.997</w:t>
            </w:r>
          </w:p>
        </w:tc>
        <w:tc>
          <w:tcPr>
            <w:tcW w:w="1706" w:type="dxa"/>
          </w:tcPr>
          <w:p w14:paraId="07AA7C19"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9.997</w:t>
            </w:r>
          </w:p>
        </w:tc>
        <w:tc>
          <w:tcPr>
            <w:tcW w:w="2852" w:type="dxa"/>
          </w:tcPr>
          <w:p w14:paraId="32677DB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200 – 250 mg/L</w:t>
            </w:r>
          </w:p>
        </w:tc>
      </w:tr>
      <w:tr w:rsidR="00941221" w:rsidRPr="000C22A6" w14:paraId="614F41FB" w14:textId="77777777" w:rsidTr="000C22A6">
        <w:trPr>
          <w:trHeight w:val="326"/>
        </w:trPr>
        <w:tc>
          <w:tcPr>
            <w:tcW w:w="1856" w:type="dxa"/>
          </w:tcPr>
          <w:p w14:paraId="4C30F15A"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Total hardness</w:t>
            </w:r>
          </w:p>
        </w:tc>
        <w:tc>
          <w:tcPr>
            <w:tcW w:w="1386" w:type="dxa"/>
          </w:tcPr>
          <w:p w14:paraId="0CA7FA2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75.0</w:t>
            </w:r>
          </w:p>
        </w:tc>
        <w:tc>
          <w:tcPr>
            <w:tcW w:w="1350" w:type="dxa"/>
          </w:tcPr>
          <w:p w14:paraId="2334E96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75.0</w:t>
            </w:r>
          </w:p>
        </w:tc>
        <w:tc>
          <w:tcPr>
            <w:tcW w:w="1706" w:type="dxa"/>
          </w:tcPr>
          <w:p w14:paraId="3FEA436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50.0</w:t>
            </w:r>
          </w:p>
        </w:tc>
        <w:tc>
          <w:tcPr>
            <w:tcW w:w="2852" w:type="dxa"/>
          </w:tcPr>
          <w:p w14:paraId="19295284"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100 – 500 mg/L</w:t>
            </w:r>
          </w:p>
        </w:tc>
      </w:tr>
      <w:tr w:rsidR="00941221" w:rsidRPr="000C22A6" w14:paraId="316888D4" w14:textId="77777777" w:rsidTr="000C22A6">
        <w:trPr>
          <w:trHeight w:val="326"/>
        </w:trPr>
        <w:tc>
          <w:tcPr>
            <w:tcW w:w="1856" w:type="dxa"/>
          </w:tcPr>
          <w:p w14:paraId="38A32495"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Sulphate</w:t>
            </w:r>
          </w:p>
        </w:tc>
        <w:tc>
          <w:tcPr>
            <w:tcW w:w="1386" w:type="dxa"/>
          </w:tcPr>
          <w:p w14:paraId="65BF3F45"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53.508</w:t>
            </w:r>
          </w:p>
        </w:tc>
        <w:tc>
          <w:tcPr>
            <w:tcW w:w="1350" w:type="dxa"/>
          </w:tcPr>
          <w:p w14:paraId="74EB1D6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41.160</w:t>
            </w:r>
          </w:p>
        </w:tc>
        <w:tc>
          <w:tcPr>
            <w:tcW w:w="1706" w:type="dxa"/>
          </w:tcPr>
          <w:p w14:paraId="7AD48C8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32.928</w:t>
            </w:r>
          </w:p>
        </w:tc>
        <w:tc>
          <w:tcPr>
            <w:tcW w:w="2852" w:type="dxa"/>
          </w:tcPr>
          <w:p w14:paraId="471FFE3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200 mg/L</w:t>
            </w:r>
          </w:p>
        </w:tc>
      </w:tr>
      <w:tr w:rsidR="00941221" w:rsidRPr="000C22A6" w14:paraId="59DFAA69" w14:textId="77777777" w:rsidTr="000C22A6">
        <w:trPr>
          <w:trHeight w:val="326"/>
        </w:trPr>
        <w:tc>
          <w:tcPr>
            <w:tcW w:w="1856" w:type="dxa"/>
          </w:tcPr>
          <w:p w14:paraId="125608B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Nitrate</w:t>
            </w:r>
          </w:p>
        </w:tc>
        <w:tc>
          <w:tcPr>
            <w:tcW w:w="1386" w:type="dxa"/>
          </w:tcPr>
          <w:p w14:paraId="0999AE00"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6.99</w:t>
            </w:r>
          </w:p>
        </w:tc>
        <w:tc>
          <w:tcPr>
            <w:tcW w:w="1350" w:type="dxa"/>
          </w:tcPr>
          <w:p w14:paraId="67B4F516"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8.62</w:t>
            </w:r>
          </w:p>
        </w:tc>
        <w:tc>
          <w:tcPr>
            <w:tcW w:w="1706" w:type="dxa"/>
          </w:tcPr>
          <w:p w14:paraId="242B4AF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7.68</w:t>
            </w:r>
          </w:p>
        </w:tc>
        <w:tc>
          <w:tcPr>
            <w:tcW w:w="2852" w:type="dxa"/>
          </w:tcPr>
          <w:p w14:paraId="2BE70CB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10 mg/L</w:t>
            </w:r>
          </w:p>
        </w:tc>
      </w:tr>
      <w:tr w:rsidR="00941221" w:rsidRPr="000C22A6" w14:paraId="4333E323" w14:textId="77777777" w:rsidTr="000C22A6">
        <w:trPr>
          <w:trHeight w:val="326"/>
        </w:trPr>
        <w:tc>
          <w:tcPr>
            <w:tcW w:w="1856" w:type="dxa"/>
          </w:tcPr>
          <w:p w14:paraId="7499677E"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Turbidity</w:t>
            </w:r>
          </w:p>
        </w:tc>
        <w:tc>
          <w:tcPr>
            <w:tcW w:w="1386" w:type="dxa"/>
          </w:tcPr>
          <w:p w14:paraId="3C24357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3.49</w:t>
            </w:r>
          </w:p>
        </w:tc>
        <w:tc>
          <w:tcPr>
            <w:tcW w:w="1350" w:type="dxa"/>
          </w:tcPr>
          <w:p w14:paraId="54234D2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2.32</w:t>
            </w:r>
          </w:p>
        </w:tc>
        <w:tc>
          <w:tcPr>
            <w:tcW w:w="1706" w:type="dxa"/>
          </w:tcPr>
          <w:p w14:paraId="69548D5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2.41</w:t>
            </w:r>
          </w:p>
        </w:tc>
        <w:tc>
          <w:tcPr>
            <w:tcW w:w="2852" w:type="dxa"/>
          </w:tcPr>
          <w:p w14:paraId="6BC016B4"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 – 5  NTU</w:t>
            </w:r>
          </w:p>
        </w:tc>
      </w:tr>
      <w:tr w:rsidR="00941221" w:rsidRPr="000C22A6" w14:paraId="06B551BD" w14:textId="77777777" w:rsidTr="000C22A6">
        <w:trPr>
          <w:trHeight w:val="326"/>
        </w:trPr>
        <w:tc>
          <w:tcPr>
            <w:tcW w:w="1856" w:type="dxa"/>
          </w:tcPr>
          <w:p w14:paraId="389D9759"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Magnesium</w:t>
            </w:r>
          </w:p>
        </w:tc>
        <w:tc>
          <w:tcPr>
            <w:tcW w:w="1386" w:type="dxa"/>
          </w:tcPr>
          <w:p w14:paraId="10C3FED0"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0.3656</w:t>
            </w:r>
          </w:p>
        </w:tc>
        <w:tc>
          <w:tcPr>
            <w:tcW w:w="1350" w:type="dxa"/>
          </w:tcPr>
          <w:p w14:paraId="4A131DFF"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0.5836</w:t>
            </w:r>
          </w:p>
        </w:tc>
        <w:tc>
          <w:tcPr>
            <w:tcW w:w="1706" w:type="dxa"/>
          </w:tcPr>
          <w:p w14:paraId="5A728E76"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0.2532</w:t>
            </w:r>
          </w:p>
        </w:tc>
        <w:tc>
          <w:tcPr>
            <w:tcW w:w="2852" w:type="dxa"/>
          </w:tcPr>
          <w:p w14:paraId="77D02200"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30</w:t>
            </w:r>
          </w:p>
        </w:tc>
      </w:tr>
      <w:tr w:rsidR="00941221" w:rsidRPr="000C22A6" w14:paraId="3D136C2A" w14:textId="77777777" w:rsidTr="000C22A6">
        <w:trPr>
          <w:trHeight w:val="388"/>
        </w:trPr>
        <w:tc>
          <w:tcPr>
            <w:tcW w:w="1856" w:type="dxa"/>
          </w:tcPr>
          <w:p w14:paraId="750D7D5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Potassium</w:t>
            </w:r>
          </w:p>
        </w:tc>
        <w:tc>
          <w:tcPr>
            <w:tcW w:w="1386" w:type="dxa"/>
          </w:tcPr>
          <w:p w14:paraId="218DC5C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0.5065</w:t>
            </w:r>
          </w:p>
        </w:tc>
        <w:tc>
          <w:tcPr>
            <w:tcW w:w="1350" w:type="dxa"/>
          </w:tcPr>
          <w:p w14:paraId="56EA0BA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0.8363</w:t>
            </w:r>
          </w:p>
        </w:tc>
        <w:tc>
          <w:tcPr>
            <w:tcW w:w="1706" w:type="dxa"/>
          </w:tcPr>
          <w:p w14:paraId="6BCD2E99"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0.5012</w:t>
            </w:r>
          </w:p>
        </w:tc>
        <w:tc>
          <w:tcPr>
            <w:tcW w:w="2852" w:type="dxa"/>
          </w:tcPr>
          <w:p w14:paraId="3981A13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10.557</w:t>
            </w:r>
          </w:p>
        </w:tc>
      </w:tr>
    </w:tbl>
    <w:p w14:paraId="2D295A48" w14:textId="77777777" w:rsidR="00DF033F" w:rsidRDefault="00DF033F" w:rsidP="00D13CC5">
      <w:pPr>
        <w:spacing w:before="200"/>
        <w:jc w:val="both"/>
        <w:rPr>
          <w:rFonts w:ascii="Times New Roman" w:hAnsi="Times New Roman" w:cs="Times New Roman"/>
          <w:b/>
          <w:i/>
          <w:sz w:val="24"/>
          <w:szCs w:val="24"/>
        </w:rPr>
      </w:pPr>
    </w:p>
    <w:p w14:paraId="26793986" w14:textId="77777777" w:rsidR="002A05BE" w:rsidRPr="00D13CC5" w:rsidRDefault="002A05BE" w:rsidP="00D13CC5">
      <w:pPr>
        <w:spacing w:before="200"/>
        <w:jc w:val="both"/>
        <w:rPr>
          <w:rFonts w:ascii="Times New Roman" w:hAnsi="Times New Roman" w:cs="Times New Roman"/>
          <w:b/>
          <w:i/>
          <w:sz w:val="24"/>
          <w:szCs w:val="24"/>
        </w:rPr>
      </w:pPr>
      <w:r w:rsidRPr="00C931A5">
        <w:rPr>
          <w:rFonts w:ascii="Times New Roman" w:hAnsi="Times New Roman" w:cs="Times New Roman"/>
          <w:b/>
          <w:sz w:val="24"/>
          <w:szCs w:val="24"/>
        </w:rPr>
        <w:t>Heavy</w:t>
      </w:r>
      <w:r w:rsidRPr="00D13CC5">
        <w:rPr>
          <w:rFonts w:ascii="Times New Roman" w:hAnsi="Times New Roman" w:cs="Times New Roman"/>
          <w:b/>
          <w:i/>
          <w:sz w:val="24"/>
          <w:szCs w:val="24"/>
        </w:rPr>
        <w:t xml:space="preserve"> </w:t>
      </w:r>
      <w:r w:rsidRPr="00C931A5">
        <w:rPr>
          <w:rFonts w:ascii="Times New Roman" w:hAnsi="Times New Roman" w:cs="Times New Roman"/>
          <w:b/>
          <w:sz w:val="24"/>
          <w:szCs w:val="24"/>
        </w:rPr>
        <w:t>Metal</w:t>
      </w:r>
      <w:r w:rsidRPr="00D13CC5">
        <w:rPr>
          <w:rFonts w:ascii="Times New Roman" w:hAnsi="Times New Roman" w:cs="Times New Roman"/>
          <w:b/>
          <w:i/>
          <w:sz w:val="24"/>
          <w:szCs w:val="24"/>
        </w:rPr>
        <w:t xml:space="preserve"> </w:t>
      </w:r>
      <w:r w:rsidRPr="00C931A5">
        <w:rPr>
          <w:rFonts w:ascii="Times New Roman" w:hAnsi="Times New Roman" w:cs="Times New Roman"/>
          <w:b/>
          <w:sz w:val="24"/>
          <w:szCs w:val="24"/>
        </w:rPr>
        <w:t>Evaluation</w:t>
      </w:r>
    </w:p>
    <w:p w14:paraId="13A09A75" w14:textId="77777777" w:rsidR="00B70CD4" w:rsidRDefault="001E17AF" w:rsidP="005E38BB">
      <w:pPr>
        <w:spacing w:before="200"/>
        <w:jc w:val="both"/>
        <w:rPr>
          <w:rFonts w:ascii="Times New Roman" w:hAnsi="Times New Roman" w:cs="Times New Roman"/>
          <w:sz w:val="24"/>
          <w:szCs w:val="24"/>
        </w:rPr>
      </w:pPr>
      <w:r w:rsidRPr="00D13CC5">
        <w:rPr>
          <w:rFonts w:ascii="Times New Roman" w:hAnsi="Times New Roman" w:cs="Times New Roman"/>
          <w:sz w:val="24"/>
          <w:szCs w:val="24"/>
        </w:rPr>
        <w:t>The result</w:t>
      </w:r>
      <w:r w:rsidR="002A05BE" w:rsidRPr="00D13CC5">
        <w:rPr>
          <w:rFonts w:ascii="Times New Roman" w:hAnsi="Times New Roman" w:cs="Times New Roman"/>
          <w:sz w:val="24"/>
          <w:szCs w:val="24"/>
        </w:rPr>
        <w:t xml:space="preserve"> of the heavy metal evaluation of the selected borehol</w:t>
      </w:r>
      <w:r w:rsidR="00D80305" w:rsidRPr="00D13CC5">
        <w:rPr>
          <w:rFonts w:ascii="Times New Roman" w:hAnsi="Times New Roman" w:cs="Times New Roman"/>
          <w:sz w:val="24"/>
          <w:szCs w:val="24"/>
        </w:rPr>
        <w:t xml:space="preserve">e water samples is presented </w:t>
      </w:r>
      <w:r w:rsidR="00470BBE">
        <w:rPr>
          <w:rFonts w:ascii="Times New Roman" w:hAnsi="Times New Roman" w:cs="Times New Roman"/>
          <w:sz w:val="24"/>
          <w:szCs w:val="24"/>
        </w:rPr>
        <w:t>in Table</w:t>
      </w:r>
      <w:r w:rsidR="002A05BE" w:rsidRPr="00D13CC5">
        <w:rPr>
          <w:rFonts w:ascii="Times New Roman" w:hAnsi="Times New Roman" w:cs="Times New Roman"/>
          <w:sz w:val="24"/>
          <w:szCs w:val="24"/>
        </w:rPr>
        <w:t xml:space="preserve"> 4. From the result, </w:t>
      </w:r>
      <w:r w:rsidR="0028686C">
        <w:rPr>
          <w:rFonts w:ascii="Times New Roman" w:hAnsi="Times New Roman" w:cs="Times New Roman"/>
          <w:sz w:val="24"/>
          <w:szCs w:val="24"/>
        </w:rPr>
        <w:t xml:space="preserve">high concentrations of </w:t>
      </w:r>
      <w:r w:rsidR="002A05BE" w:rsidRPr="00D13CC5">
        <w:rPr>
          <w:rFonts w:ascii="Times New Roman" w:hAnsi="Times New Roman" w:cs="Times New Roman"/>
          <w:sz w:val="24"/>
          <w:szCs w:val="24"/>
        </w:rPr>
        <w:t xml:space="preserve">arsenic </w:t>
      </w:r>
      <w:r w:rsidR="0028686C" w:rsidRPr="00D13CC5">
        <w:rPr>
          <w:rFonts w:ascii="Times New Roman" w:hAnsi="Times New Roman" w:cs="Times New Roman"/>
          <w:sz w:val="24"/>
          <w:szCs w:val="24"/>
        </w:rPr>
        <w:t>were</w:t>
      </w:r>
      <w:r w:rsidR="002A05BE" w:rsidRPr="00D13CC5">
        <w:rPr>
          <w:rFonts w:ascii="Times New Roman" w:hAnsi="Times New Roman" w:cs="Times New Roman"/>
          <w:sz w:val="24"/>
          <w:szCs w:val="24"/>
        </w:rPr>
        <w:t xml:space="preserve"> detected in the three </w:t>
      </w:r>
      <w:r w:rsidR="0028686C">
        <w:rPr>
          <w:rFonts w:ascii="Times New Roman" w:hAnsi="Times New Roman" w:cs="Times New Roman"/>
          <w:sz w:val="24"/>
          <w:szCs w:val="24"/>
        </w:rPr>
        <w:t xml:space="preserve">borehole </w:t>
      </w:r>
      <w:r w:rsidR="002A05BE" w:rsidRPr="00D13CC5">
        <w:rPr>
          <w:rFonts w:ascii="Times New Roman" w:hAnsi="Times New Roman" w:cs="Times New Roman"/>
          <w:sz w:val="24"/>
          <w:szCs w:val="24"/>
        </w:rPr>
        <w:t>water samples</w:t>
      </w:r>
      <w:r w:rsidR="0028686C">
        <w:rPr>
          <w:rFonts w:ascii="Times New Roman" w:hAnsi="Times New Roman" w:cs="Times New Roman"/>
          <w:sz w:val="24"/>
          <w:szCs w:val="24"/>
        </w:rPr>
        <w:t xml:space="preserve">. Lead </w:t>
      </w:r>
      <w:r w:rsidR="0041261B" w:rsidRPr="00D13CC5">
        <w:rPr>
          <w:rFonts w:ascii="Times New Roman" w:hAnsi="Times New Roman" w:cs="Times New Roman"/>
          <w:sz w:val="24"/>
          <w:szCs w:val="24"/>
        </w:rPr>
        <w:t xml:space="preserve">was not detected in borehole water sample A, but was dictated in slightly higher concentration in borehole </w:t>
      </w:r>
      <w:r w:rsidRPr="00D13CC5">
        <w:rPr>
          <w:rFonts w:ascii="Times New Roman" w:hAnsi="Times New Roman" w:cs="Times New Roman"/>
          <w:sz w:val="24"/>
          <w:szCs w:val="24"/>
        </w:rPr>
        <w:t>samples</w:t>
      </w:r>
      <w:r w:rsidR="0041261B" w:rsidRPr="00D13CC5">
        <w:rPr>
          <w:rFonts w:ascii="Times New Roman" w:hAnsi="Times New Roman" w:cs="Times New Roman"/>
          <w:sz w:val="24"/>
          <w:szCs w:val="24"/>
        </w:rPr>
        <w:t xml:space="preserve"> B and C.  Iron (Fe) was detected</w:t>
      </w:r>
      <w:r w:rsidR="0028686C">
        <w:rPr>
          <w:rFonts w:ascii="Times New Roman" w:hAnsi="Times New Roman" w:cs="Times New Roman"/>
          <w:sz w:val="24"/>
          <w:szCs w:val="24"/>
        </w:rPr>
        <w:t xml:space="preserve"> in borehole water sample B with value </w:t>
      </w:r>
      <w:r w:rsidR="0041261B" w:rsidRPr="00D13CC5">
        <w:rPr>
          <w:rFonts w:ascii="Times New Roman" w:hAnsi="Times New Roman" w:cs="Times New Roman"/>
          <w:sz w:val="24"/>
          <w:szCs w:val="24"/>
        </w:rPr>
        <w:t xml:space="preserve">below WHO limit. </w:t>
      </w:r>
      <w:r w:rsidR="003A1DBD" w:rsidRPr="00D13CC5">
        <w:rPr>
          <w:rFonts w:ascii="Times New Roman" w:hAnsi="Times New Roman" w:cs="Times New Roman"/>
          <w:sz w:val="24"/>
          <w:szCs w:val="24"/>
        </w:rPr>
        <w:t xml:space="preserve">Other heavy metals such as </w:t>
      </w:r>
      <w:r w:rsidR="007D038E" w:rsidRPr="00D13CC5">
        <w:rPr>
          <w:rFonts w:ascii="Times New Roman" w:hAnsi="Times New Roman" w:cs="Times New Roman"/>
          <w:sz w:val="24"/>
          <w:szCs w:val="24"/>
        </w:rPr>
        <w:t>z</w:t>
      </w:r>
      <w:r w:rsidR="0041261B" w:rsidRPr="00D13CC5">
        <w:rPr>
          <w:rFonts w:ascii="Times New Roman" w:hAnsi="Times New Roman" w:cs="Times New Roman"/>
          <w:sz w:val="24"/>
          <w:szCs w:val="24"/>
        </w:rPr>
        <w:t xml:space="preserve">inc, chromium, copper, manganese and selenium </w:t>
      </w:r>
      <w:r w:rsidRPr="00D13CC5">
        <w:rPr>
          <w:rFonts w:ascii="Times New Roman" w:hAnsi="Times New Roman" w:cs="Times New Roman"/>
          <w:sz w:val="24"/>
          <w:szCs w:val="24"/>
        </w:rPr>
        <w:t>were not detected in the three water</w:t>
      </w:r>
      <w:r w:rsidR="0041261B" w:rsidRPr="00D13CC5">
        <w:rPr>
          <w:rFonts w:ascii="Times New Roman" w:hAnsi="Times New Roman" w:cs="Times New Roman"/>
          <w:sz w:val="24"/>
          <w:szCs w:val="24"/>
        </w:rPr>
        <w:t xml:space="preserve"> </w:t>
      </w:r>
      <w:r w:rsidRPr="00D13CC5">
        <w:rPr>
          <w:rFonts w:ascii="Times New Roman" w:hAnsi="Times New Roman" w:cs="Times New Roman"/>
          <w:sz w:val="24"/>
          <w:szCs w:val="24"/>
        </w:rPr>
        <w:t xml:space="preserve">samples analyzed. </w:t>
      </w:r>
    </w:p>
    <w:p w14:paraId="135226A4" w14:textId="77777777" w:rsidR="005E38BB" w:rsidRDefault="005E38BB" w:rsidP="005E38BB">
      <w:pPr>
        <w:spacing w:before="200"/>
        <w:jc w:val="both"/>
        <w:rPr>
          <w:rFonts w:ascii="Times New Roman" w:hAnsi="Times New Roman" w:cs="Times New Roman"/>
          <w:b/>
          <w:sz w:val="24"/>
          <w:szCs w:val="24"/>
        </w:rPr>
      </w:pPr>
    </w:p>
    <w:tbl>
      <w:tblPr>
        <w:tblStyle w:val="TableGrid1"/>
        <w:tblpPr w:leftFromText="180" w:rightFromText="180" w:vertAnchor="page" w:horzAnchor="margin" w:tblpY="183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1393"/>
        <w:gridCol w:w="1359"/>
        <w:gridCol w:w="1539"/>
        <w:gridCol w:w="2018"/>
      </w:tblGrid>
      <w:tr w:rsidR="00941221" w:rsidRPr="000C22A6" w14:paraId="1DAAE69F" w14:textId="77777777" w:rsidTr="000C22A6">
        <w:trPr>
          <w:trHeight w:val="513"/>
        </w:trPr>
        <w:tc>
          <w:tcPr>
            <w:tcW w:w="1577" w:type="dxa"/>
            <w:tcBorders>
              <w:top w:val="single" w:sz="4" w:space="0" w:color="auto"/>
              <w:bottom w:val="single" w:sz="4" w:space="0" w:color="auto"/>
            </w:tcBorders>
          </w:tcPr>
          <w:p w14:paraId="51A1148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lastRenderedPageBreak/>
              <w:t>Heavy metal</w:t>
            </w:r>
          </w:p>
        </w:tc>
        <w:tc>
          <w:tcPr>
            <w:tcW w:w="1393" w:type="dxa"/>
            <w:tcBorders>
              <w:top w:val="single" w:sz="4" w:space="0" w:color="auto"/>
              <w:bottom w:val="single" w:sz="4" w:space="0" w:color="auto"/>
            </w:tcBorders>
          </w:tcPr>
          <w:p w14:paraId="2B9D6CAA" w14:textId="77777777" w:rsidR="00941221" w:rsidRPr="000C22A6" w:rsidRDefault="000C22A6" w:rsidP="000C22A6">
            <w:pPr>
              <w:jc w:val="both"/>
              <w:rPr>
                <w:rFonts w:ascii="Times New Roman" w:hAnsi="Times New Roman" w:cs="Times New Roman"/>
                <w:sz w:val="24"/>
                <w:szCs w:val="24"/>
              </w:rPr>
            </w:pPr>
            <w:r>
              <w:rPr>
                <w:rFonts w:ascii="Times New Roman" w:hAnsi="Times New Roman" w:cs="Times New Roman"/>
                <w:sz w:val="24"/>
                <w:szCs w:val="24"/>
              </w:rPr>
              <w:t xml:space="preserve">Borehole </w:t>
            </w:r>
            <w:r w:rsidR="00941221" w:rsidRPr="000C22A6">
              <w:rPr>
                <w:rFonts w:ascii="Times New Roman" w:hAnsi="Times New Roman" w:cs="Times New Roman"/>
                <w:sz w:val="24"/>
                <w:szCs w:val="24"/>
              </w:rPr>
              <w:t>A</w:t>
            </w:r>
          </w:p>
        </w:tc>
        <w:tc>
          <w:tcPr>
            <w:tcW w:w="1359" w:type="dxa"/>
            <w:tcBorders>
              <w:top w:val="single" w:sz="4" w:space="0" w:color="auto"/>
              <w:bottom w:val="single" w:sz="4" w:space="0" w:color="auto"/>
            </w:tcBorders>
          </w:tcPr>
          <w:p w14:paraId="515E85A1" w14:textId="77777777" w:rsidR="00941221" w:rsidRPr="000C22A6" w:rsidRDefault="000C22A6" w:rsidP="00941221">
            <w:pPr>
              <w:jc w:val="both"/>
              <w:rPr>
                <w:rFonts w:ascii="Times New Roman" w:hAnsi="Times New Roman" w:cs="Times New Roman"/>
                <w:sz w:val="24"/>
                <w:szCs w:val="24"/>
              </w:rPr>
            </w:pPr>
            <w:r>
              <w:rPr>
                <w:rFonts w:ascii="Times New Roman" w:hAnsi="Times New Roman" w:cs="Times New Roman"/>
                <w:sz w:val="24"/>
                <w:szCs w:val="24"/>
              </w:rPr>
              <w:t>Borehole</w:t>
            </w:r>
            <w:r w:rsidR="00941221" w:rsidRPr="000C22A6">
              <w:rPr>
                <w:rFonts w:ascii="Times New Roman" w:hAnsi="Times New Roman" w:cs="Times New Roman"/>
                <w:sz w:val="24"/>
                <w:szCs w:val="24"/>
              </w:rPr>
              <w:t xml:space="preserve"> B</w:t>
            </w:r>
          </w:p>
        </w:tc>
        <w:tc>
          <w:tcPr>
            <w:tcW w:w="1539" w:type="dxa"/>
            <w:tcBorders>
              <w:top w:val="single" w:sz="4" w:space="0" w:color="auto"/>
              <w:bottom w:val="single" w:sz="4" w:space="0" w:color="auto"/>
            </w:tcBorders>
          </w:tcPr>
          <w:p w14:paraId="32396375" w14:textId="77777777" w:rsidR="00941221" w:rsidRPr="000C22A6" w:rsidRDefault="000C22A6" w:rsidP="00941221">
            <w:pPr>
              <w:jc w:val="both"/>
              <w:rPr>
                <w:rFonts w:ascii="Times New Roman" w:hAnsi="Times New Roman" w:cs="Times New Roman"/>
                <w:sz w:val="24"/>
                <w:szCs w:val="24"/>
              </w:rPr>
            </w:pPr>
            <w:r>
              <w:rPr>
                <w:rFonts w:ascii="Times New Roman" w:hAnsi="Times New Roman" w:cs="Times New Roman"/>
                <w:sz w:val="24"/>
                <w:szCs w:val="24"/>
              </w:rPr>
              <w:t>Borehole</w:t>
            </w:r>
            <w:r w:rsidR="00941221" w:rsidRPr="000C22A6">
              <w:rPr>
                <w:rFonts w:ascii="Times New Roman" w:hAnsi="Times New Roman" w:cs="Times New Roman"/>
                <w:sz w:val="24"/>
                <w:szCs w:val="24"/>
              </w:rPr>
              <w:t xml:space="preserve"> C</w:t>
            </w:r>
          </w:p>
        </w:tc>
        <w:tc>
          <w:tcPr>
            <w:tcW w:w="2018" w:type="dxa"/>
            <w:tcBorders>
              <w:top w:val="single" w:sz="4" w:space="0" w:color="auto"/>
              <w:bottom w:val="single" w:sz="4" w:space="0" w:color="auto"/>
            </w:tcBorders>
          </w:tcPr>
          <w:p w14:paraId="5EA93D8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WHO Standard</w:t>
            </w:r>
          </w:p>
        </w:tc>
      </w:tr>
      <w:tr w:rsidR="00941221" w:rsidRPr="000C22A6" w14:paraId="5CAF0F27" w14:textId="77777777" w:rsidTr="000C22A6">
        <w:trPr>
          <w:trHeight w:val="374"/>
        </w:trPr>
        <w:tc>
          <w:tcPr>
            <w:tcW w:w="1577" w:type="dxa"/>
            <w:tcBorders>
              <w:top w:val="single" w:sz="4" w:space="0" w:color="auto"/>
            </w:tcBorders>
          </w:tcPr>
          <w:p w14:paraId="405E358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As</w:t>
            </w:r>
          </w:p>
        </w:tc>
        <w:tc>
          <w:tcPr>
            <w:tcW w:w="1393" w:type="dxa"/>
            <w:tcBorders>
              <w:top w:val="single" w:sz="4" w:space="0" w:color="auto"/>
            </w:tcBorders>
          </w:tcPr>
          <w:p w14:paraId="79387F1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1.3077</w:t>
            </w:r>
          </w:p>
        </w:tc>
        <w:tc>
          <w:tcPr>
            <w:tcW w:w="1359" w:type="dxa"/>
            <w:tcBorders>
              <w:top w:val="single" w:sz="4" w:space="0" w:color="auto"/>
            </w:tcBorders>
          </w:tcPr>
          <w:p w14:paraId="077089A6"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3.1538</w:t>
            </w:r>
          </w:p>
        </w:tc>
        <w:tc>
          <w:tcPr>
            <w:tcW w:w="1539" w:type="dxa"/>
            <w:tcBorders>
              <w:top w:val="single" w:sz="4" w:space="0" w:color="auto"/>
            </w:tcBorders>
          </w:tcPr>
          <w:p w14:paraId="035D5530"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3.0769</w:t>
            </w:r>
          </w:p>
        </w:tc>
        <w:tc>
          <w:tcPr>
            <w:tcW w:w="2018" w:type="dxa"/>
            <w:tcBorders>
              <w:top w:val="single" w:sz="4" w:space="0" w:color="auto"/>
            </w:tcBorders>
          </w:tcPr>
          <w:p w14:paraId="2E99C88A"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0.01</w:t>
            </w:r>
          </w:p>
        </w:tc>
      </w:tr>
      <w:tr w:rsidR="00941221" w:rsidRPr="000C22A6" w14:paraId="2F5217B1" w14:textId="77777777" w:rsidTr="000C22A6">
        <w:trPr>
          <w:trHeight w:val="374"/>
        </w:trPr>
        <w:tc>
          <w:tcPr>
            <w:tcW w:w="1577" w:type="dxa"/>
          </w:tcPr>
          <w:p w14:paraId="42E52DC6"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Pb</w:t>
            </w:r>
          </w:p>
        </w:tc>
        <w:tc>
          <w:tcPr>
            <w:tcW w:w="1393" w:type="dxa"/>
          </w:tcPr>
          <w:p w14:paraId="6D19E044"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14BD7AA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0.0146</w:t>
            </w:r>
          </w:p>
        </w:tc>
        <w:tc>
          <w:tcPr>
            <w:tcW w:w="1539" w:type="dxa"/>
          </w:tcPr>
          <w:p w14:paraId="44172C8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0.138</w:t>
            </w:r>
          </w:p>
        </w:tc>
        <w:tc>
          <w:tcPr>
            <w:tcW w:w="2018" w:type="dxa"/>
          </w:tcPr>
          <w:p w14:paraId="4813813F"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0.01</w:t>
            </w:r>
          </w:p>
        </w:tc>
      </w:tr>
      <w:tr w:rsidR="00941221" w:rsidRPr="000C22A6" w14:paraId="06B5B890" w14:textId="77777777" w:rsidTr="000C22A6">
        <w:trPr>
          <w:trHeight w:val="374"/>
        </w:trPr>
        <w:tc>
          <w:tcPr>
            <w:tcW w:w="1577" w:type="dxa"/>
          </w:tcPr>
          <w:p w14:paraId="7B63B7EA"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Fe</w:t>
            </w:r>
          </w:p>
        </w:tc>
        <w:tc>
          <w:tcPr>
            <w:tcW w:w="1393" w:type="dxa"/>
          </w:tcPr>
          <w:p w14:paraId="3B938B50"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265446E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0.0177</w:t>
            </w:r>
          </w:p>
        </w:tc>
        <w:tc>
          <w:tcPr>
            <w:tcW w:w="1539" w:type="dxa"/>
          </w:tcPr>
          <w:p w14:paraId="0A316A75"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24CDD01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0.3</w:t>
            </w:r>
          </w:p>
        </w:tc>
      </w:tr>
      <w:tr w:rsidR="00941221" w:rsidRPr="000C22A6" w14:paraId="01C2AF64" w14:textId="77777777" w:rsidTr="000C22A6">
        <w:trPr>
          <w:trHeight w:val="374"/>
        </w:trPr>
        <w:tc>
          <w:tcPr>
            <w:tcW w:w="1577" w:type="dxa"/>
          </w:tcPr>
          <w:p w14:paraId="04761F7E"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Zn</w:t>
            </w:r>
          </w:p>
        </w:tc>
        <w:tc>
          <w:tcPr>
            <w:tcW w:w="1393" w:type="dxa"/>
          </w:tcPr>
          <w:p w14:paraId="42A2DA9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7CA7FCE9"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539E69B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7F4B2B2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3</w:t>
            </w:r>
          </w:p>
        </w:tc>
      </w:tr>
      <w:tr w:rsidR="00941221" w:rsidRPr="000C22A6" w14:paraId="2F3B3857" w14:textId="77777777" w:rsidTr="000C22A6">
        <w:trPr>
          <w:trHeight w:val="374"/>
        </w:trPr>
        <w:tc>
          <w:tcPr>
            <w:tcW w:w="1577" w:type="dxa"/>
          </w:tcPr>
          <w:p w14:paraId="24CF428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Cr</w:t>
            </w:r>
          </w:p>
        </w:tc>
        <w:tc>
          <w:tcPr>
            <w:tcW w:w="1393" w:type="dxa"/>
          </w:tcPr>
          <w:p w14:paraId="3E372B0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657A860E"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2875B11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461859D6" w14:textId="77777777" w:rsidR="00941221" w:rsidRPr="000C22A6" w:rsidRDefault="00941221" w:rsidP="00941221">
            <w:pPr>
              <w:jc w:val="both"/>
              <w:rPr>
                <w:rFonts w:ascii="Times New Roman" w:hAnsi="Times New Roman" w:cs="Times New Roman"/>
                <w:sz w:val="24"/>
                <w:szCs w:val="24"/>
              </w:rPr>
            </w:pPr>
            <w:r w:rsidRPr="000C22A6">
              <w:rPr>
                <w:rFonts w:ascii="Times New Roman" w:eastAsia="Times New Roman" w:hAnsi="Times New Roman" w:cs="Times New Roman"/>
                <w:sz w:val="24"/>
                <w:szCs w:val="24"/>
                <w:highlight w:val="white"/>
              </w:rPr>
              <w:t>─</w:t>
            </w:r>
          </w:p>
        </w:tc>
      </w:tr>
      <w:tr w:rsidR="00941221" w:rsidRPr="000C22A6" w14:paraId="5393D5CF" w14:textId="77777777" w:rsidTr="000C22A6">
        <w:trPr>
          <w:trHeight w:val="374"/>
        </w:trPr>
        <w:tc>
          <w:tcPr>
            <w:tcW w:w="1577" w:type="dxa"/>
          </w:tcPr>
          <w:p w14:paraId="0DED3408"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Cu</w:t>
            </w:r>
          </w:p>
        </w:tc>
        <w:tc>
          <w:tcPr>
            <w:tcW w:w="1393" w:type="dxa"/>
          </w:tcPr>
          <w:p w14:paraId="5FF1C2E3"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58CE7034"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02B370C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38F96B3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2</w:t>
            </w:r>
          </w:p>
        </w:tc>
      </w:tr>
      <w:tr w:rsidR="00941221" w:rsidRPr="000C22A6" w14:paraId="74ADCAC4" w14:textId="77777777" w:rsidTr="000C22A6">
        <w:trPr>
          <w:trHeight w:val="374"/>
        </w:trPr>
        <w:tc>
          <w:tcPr>
            <w:tcW w:w="1577" w:type="dxa"/>
          </w:tcPr>
          <w:p w14:paraId="697E3E17"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Mn</w:t>
            </w:r>
          </w:p>
        </w:tc>
        <w:tc>
          <w:tcPr>
            <w:tcW w:w="1393" w:type="dxa"/>
          </w:tcPr>
          <w:p w14:paraId="2B20D4AB"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258B759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722A2685"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5614BD44"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0.1</w:t>
            </w:r>
          </w:p>
        </w:tc>
      </w:tr>
      <w:tr w:rsidR="00941221" w:rsidRPr="000C22A6" w14:paraId="490230B4" w14:textId="77777777" w:rsidTr="000C22A6">
        <w:trPr>
          <w:trHeight w:val="374"/>
        </w:trPr>
        <w:tc>
          <w:tcPr>
            <w:tcW w:w="1577" w:type="dxa"/>
          </w:tcPr>
          <w:p w14:paraId="4A48C514"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Se</w:t>
            </w:r>
          </w:p>
        </w:tc>
        <w:tc>
          <w:tcPr>
            <w:tcW w:w="1393" w:type="dxa"/>
          </w:tcPr>
          <w:p w14:paraId="64BD5E1D"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359" w:type="dxa"/>
          </w:tcPr>
          <w:p w14:paraId="4FD0742C"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1539" w:type="dxa"/>
          </w:tcPr>
          <w:p w14:paraId="0B059C92" w14:textId="77777777" w:rsidR="00941221" w:rsidRPr="000C22A6" w:rsidRDefault="00941221" w:rsidP="00941221">
            <w:pPr>
              <w:jc w:val="both"/>
              <w:rPr>
                <w:rFonts w:ascii="Times New Roman" w:hAnsi="Times New Roman" w:cs="Times New Roman"/>
                <w:sz w:val="24"/>
                <w:szCs w:val="24"/>
              </w:rPr>
            </w:pPr>
            <w:r w:rsidRPr="000C22A6">
              <w:rPr>
                <w:rFonts w:ascii="Times New Roman" w:hAnsi="Times New Roman" w:cs="Times New Roman"/>
                <w:sz w:val="24"/>
                <w:szCs w:val="24"/>
              </w:rPr>
              <w:t>ND</w:t>
            </w:r>
          </w:p>
        </w:tc>
        <w:tc>
          <w:tcPr>
            <w:tcW w:w="2018" w:type="dxa"/>
          </w:tcPr>
          <w:p w14:paraId="715445AF" w14:textId="77777777" w:rsidR="00941221" w:rsidRPr="000C22A6" w:rsidRDefault="00941221" w:rsidP="00941221">
            <w:pPr>
              <w:jc w:val="both"/>
              <w:rPr>
                <w:rFonts w:ascii="Times New Roman" w:hAnsi="Times New Roman" w:cs="Times New Roman"/>
                <w:sz w:val="24"/>
                <w:szCs w:val="24"/>
              </w:rPr>
            </w:pPr>
            <w:r w:rsidRPr="000C22A6">
              <w:rPr>
                <w:rFonts w:ascii="Times New Roman" w:eastAsia="Times New Roman" w:hAnsi="Times New Roman" w:cs="Times New Roman"/>
                <w:sz w:val="24"/>
                <w:szCs w:val="24"/>
                <w:highlight w:val="white"/>
              </w:rPr>
              <w:t>─</w:t>
            </w:r>
          </w:p>
        </w:tc>
      </w:tr>
    </w:tbl>
    <w:p w14:paraId="7413330B" w14:textId="77777777" w:rsidR="00F45EAA" w:rsidRPr="00D13CC5" w:rsidRDefault="00A56FB0" w:rsidP="00D13CC5">
      <w:pPr>
        <w:jc w:val="both"/>
        <w:rPr>
          <w:rFonts w:ascii="Times New Roman" w:eastAsia="Times New Roman" w:hAnsi="Times New Roman" w:cs="Times New Roman"/>
          <w:sz w:val="24"/>
          <w:szCs w:val="24"/>
          <w:highlight w:val="white"/>
        </w:rPr>
      </w:pPr>
      <w:r w:rsidRPr="00D13CC5">
        <w:rPr>
          <w:rFonts w:ascii="Times New Roman" w:hAnsi="Times New Roman" w:cs="Times New Roman"/>
          <w:b/>
          <w:sz w:val="24"/>
          <w:szCs w:val="24"/>
        </w:rPr>
        <w:t>Table 4: Heavy metal concentrations of the selected Borehole water samples</w:t>
      </w:r>
    </w:p>
    <w:p w14:paraId="1F9A1C0B" w14:textId="77777777" w:rsidR="00F341ED" w:rsidRPr="00D13CC5" w:rsidRDefault="00F341ED" w:rsidP="00D13CC5">
      <w:pPr>
        <w:framePr w:hSpace="180" w:wrap="around" w:vAnchor="page" w:hAnchor="margin" w:y="2630"/>
        <w:jc w:val="both"/>
        <w:rPr>
          <w:rFonts w:ascii="Times New Roman" w:eastAsia="Times New Roman" w:hAnsi="Times New Roman" w:cs="Times New Roman"/>
          <w:b/>
          <w:sz w:val="24"/>
          <w:szCs w:val="24"/>
        </w:rPr>
      </w:pPr>
    </w:p>
    <w:p w14:paraId="76328CF6" w14:textId="77777777" w:rsidR="00941221" w:rsidRDefault="00941221" w:rsidP="00941221">
      <w:pPr>
        <w:spacing w:before="200"/>
        <w:jc w:val="both"/>
        <w:rPr>
          <w:rFonts w:ascii="Times New Roman" w:eastAsia="Times New Roman" w:hAnsi="Times New Roman" w:cs="Times New Roman"/>
          <w:b/>
          <w:sz w:val="24"/>
          <w:szCs w:val="24"/>
        </w:rPr>
      </w:pPr>
    </w:p>
    <w:p w14:paraId="0C56B7B3" w14:textId="77777777" w:rsidR="00941221" w:rsidRDefault="00941221" w:rsidP="00941221">
      <w:pPr>
        <w:spacing w:before="200"/>
        <w:jc w:val="both"/>
        <w:rPr>
          <w:rFonts w:ascii="Times New Roman" w:eastAsia="Times New Roman" w:hAnsi="Times New Roman" w:cs="Times New Roman"/>
          <w:b/>
          <w:sz w:val="24"/>
          <w:szCs w:val="24"/>
        </w:rPr>
      </w:pPr>
    </w:p>
    <w:p w14:paraId="75D20B17" w14:textId="77777777" w:rsidR="00941221" w:rsidRDefault="00941221" w:rsidP="00941221">
      <w:pPr>
        <w:spacing w:before="200"/>
        <w:jc w:val="both"/>
        <w:rPr>
          <w:rFonts w:ascii="Times New Roman" w:eastAsia="Times New Roman" w:hAnsi="Times New Roman" w:cs="Times New Roman"/>
          <w:b/>
          <w:sz w:val="24"/>
          <w:szCs w:val="24"/>
        </w:rPr>
      </w:pPr>
    </w:p>
    <w:p w14:paraId="160072FC" w14:textId="77777777" w:rsidR="00941221" w:rsidRDefault="00941221" w:rsidP="00941221">
      <w:pPr>
        <w:spacing w:before="200"/>
        <w:jc w:val="both"/>
        <w:rPr>
          <w:rFonts w:ascii="Times New Roman" w:eastAsia="Times New Roman" w:hAnsi="Times New Roman" w:cs="Times New Roman"/>
          <w:b/>
          <w:sz w:val="24"/>
          <w:szCs w:val="24"/>
        </w:rPr>
      </w:pPr>
    </w:p>
    <w:p w14:paraId="2A47EA51" w14:textId="77777777" w:rsidR="00941221" w:rsidRDefault="00941221" w:rsidP="00941221">
      <w:pPr>
        <w:spacing w:before="200"/>
        <w:jc w:val="both"/>
        <w:rPr>
          <w:rFonts w:ascii="Times New Roman" w:eastAsia="Times New Roman" w:hAnsi="Times New Roman" w:cs="Times New Roman"/>
          <w:b/>
          <w:sz w:val="24"/>
          <w:szCs w:val="24"/>
        </w:rPr>
      </w:pPr>
    </w:p>
    <w:p w14:paraId="23F4E4D1" w14:textId="77777777" w:rsidR="00941221" w:rsidRDefault="00941221" w:rsidP="00941221">
      <w:pPr>
        <w:spacing w:before="200"/>
        <w:jc w:val="both"/>
        <w:rPr>
          <w:rFonts w:ascii="Times New Roman" w:eastAsia="Times New Roman" w:hAnsi="Times New Roman" w:cs="Times New Roman"/>
          <w:b/>
          <w:sz w:val="24"/>
          <w:szCs w:val="24"/>
        </w:rPr>
      </w:pPr>
    </w:p>
    <w:p w14:paraId="04FAF308" w14:textId="77777777" w:rsidR="00941221" w:rsidRDefault="00941221" w:rsidP="00941221">
      <w:pPr>
        <w:spacing w:before="200"/>
        <w:jc w:val="both"/>
        <w:rPr>
          <w:rFonts w:ascii="Times New Roman" w:eastAsia="Times New Roman" w:hAnsi="Times New Roman" w:cs="Times New Roman"/>
          <w:b/>
          <w:sz w:val="24"/>
          <w:szCs w:val="24"/>
        </w:rPr>
      </w:pPr>
    </w:p>
    <w:p w14:paraId="2A4A29DD" w14:textId="77777777" w:rsidR="000C22A6" w:rsidRDefault="000C22A6" w:rsidP="00941221">
      <w:pPr>
        <w:spacing w:before="200"/>
        <w:jc w:val="both"/>
        <w:rPr>
          <w:rFonts w:ascii="Times New Roman" w:eastAsia="Times New Roman" w:hAnsi="Times New Roman" w:cs="Times New Roman"/>
          <w:b/>
          <w:sz w:val="24"/>
          <w:szCs w:val="24"/>
        </w:rPr>
      </w:pPr>
    </w:p>
    <w:p w14:paraId="7A34C059" w14:textId="77777777" w:rsidR="000C22A6" w:rsidRDefault="000C22A6" w:rsidP="00941221">
      <w:pPr>
        <w:spacing w:before="200"/>
        <w:jc w:val="both"/>
        <w:rPr>
          <w:rFonts w:ascii="Times New Roman" w:eastAsia="Times New Roman" w:hAnsi="Times New Roman" w:cs="Times New Roman"/>
          <w:b/>
          <w:sz w:val="24"/>
          <w:szCs w:val="24"/>
        </w:rPr>
      </w:pPr>
    </w:p>
    <w:p w14:paraId="54C417F5" w14:textId="77777777" w:rsidR="00941221" w:rsidRDefault="00941221" w:rsidP="00941221">
      <w:pPr>
        <w:spacing w:before="200"/>
        <w:jc w:val="both"/>
        <w:rPr>
          <w:rFonts w:ascii="Times New Roman" w:eastAsia="Times New Roman" w:hAnsi="Times New Roman" w:cs="Times New Roman"/>
          <w:b/>
          <w:sz w:val="24"/>
          <w:szCs w:val="24"/>
        </w:rPr>
      </w:pPr>
      <w:r w:rsidRPr="00C1239C">
        <w:rPr>
          <w:rFonts w:ascii="Times New Roman" w:eastAsia="Times New Roman" w:hAnsi="Times New Roman" w:cs="Times New Roman"/>
          <w:b/>
          <w:sz w:val="24"/>
          <w:szCs w:val="24"/>
        </w:rPr>
        <w:t>CONCLUSION</w:t>
      </w:r>
    </w:p>
    <w:p w14:paraId="01D7F523" w14:textId="77777777" w:rsidR="00941221" w:rsidRPr="00D13CC5" w:rsidRDefault="00941221" w:rsidP="00941221">
      <w:pPr>
        <w:spacing w:before="200"/>
        <w:jc w:val="both"/>
        <w:rPr>
          <w:rFonts w:ascii="Times New Roman" w:eastAsia="Times New Roman" w:hAnsi="Times New Roman" w:cs="Times New Roman"/>
          <w:sz w:val="24"/>
          <w:szCs w:val="24"/>
        </w:rPr>
      </w:pPr>
      <w:r w:rsidRPr="00C1239C">
        <w:rPr>
          <w:rFonts w:ascii="Times New Roman" w:eastAsia="Times New Roman" w:hAnsi="Times New Roman" w:cs="Times New Roman"/>
          <w:sz w:val="24"/>
          <w:szCs w:val="24"/>
        </w:rPr>
        <w:t>In conclusion</w:t>
      </w:r>
      <w:r>
        <w:rPr>
          <w:rFonts w:ascii="Times New Roman" w:eastAsia="Times New Roman" w:hAnsi="Times New Roman" w:cs="Times New Roman"/>
          <w:sz w:val="24"/>
          <w:szCs w:val="24"/>
        </w:rPr>
        <w:t xml:space="preserve">, the evaluation of the borehole water samples revealed the qualities and pollution levels of the ground water. </w:t>
      </w:r>
      <w:r w:rsidRPr="00D13CC5">
        <w:rPr>
          <w:rFonts w:ascii="Times New Roman" w:eastAsia="Times New Roman" w:hAnsi="Times New Roman" w:cs="Times New Roman"/>
          <w:sz w:val="24"/>
          <w:szCs w:val="24"/>
          <w:highlight w:val="white"/>
        </w:rPr>
        <w:t xml:space="preserve">Although </w:t>
      </w:r>
      <w:r>
        <w:rPr>
          <w:rFonts w:ascii="Times New Roman" w:eastAsia="Times New Roman" w:hAnsi="Times New Roman" w:cs="Times New Roman"/>
          <w:sz w:val="24"/>
          <w:szCs w:val="24"/>
          <w:highlight w:val="white"/>
        </w:rPr>
        <w:t xml:space="preserve">results showed values of the physicochemical parameters and heavy metals within the </w:t>
      </w:r>
      <w:r>
        <w:rPr>
          <w:rFonts w:ascii="Times New Roman" w:eastAsia="Times New Roman" w:hAnsi="Times New Roman" w:cs="Times New Roman"/>
          <w:sz w:val="24"/>
          <w:szCs w:val="24"/>
        </w:rPr>
        <w:t xml:space="preserve">WHO limits, the presence of the coliform </w:t>
      </w:r>
      <w:r w:rsidRPr="00D13CC5">
        <w:rPr>
          <w:rFonts w:ascii="Times New Roman" w:eastAsia="Times New Roman" w:hAnsi="Times New Roman" w:cs="Times New Roman"/>
          <w:sz w:val="24"/>
          <w:szCs w:val="24"/>
        </w:rPr>
        <w:t>bacteria calls for improved sanitary conditions of the student lodges</w:t>
      </w:r>
      <w:r>
        <w:rPr>
          <w:rFonts w:ascii="Times New Roman" w:eastAsia="Times New Roman" w:hAnsi="Times New Roman" w:cs="Times New Roman"/>
          <w:sz w:val="24"/>
          <w:szCs w:val="24"/>
        </w:rPr>
        <w:t>,</w:t>
      </w:r>
      <w:r w:rsidRPr="00D13CC5">
        <w:rPr>
          <w:rFonts w:ascii="Times New Roman" w:eastAsia="Times New Roman" w:hAnsi="Times New Roman" w:cs="Times New Roman"/>
          <w:sz w:val="24"/>
          <w:szCs w:val="24"/>
        </w:rPr>
        <w:t xml:space="preserve"> especially as regards to waste</w:t>
      </w:r>
      <w:r>
        <w:rPr>
          <w:rFonts w:ascii="Times New Roman" w:eastAsia="Times New Roman" w:hAnsi="Times New Roman" w:cs="Times New Roman"/>
          <w:sz w:val="24"/>
          <w:szCs w:val="24"/>
        </w:rPr>
        <w:t>s</w:t>
      </w:r>
      <w:r w:rsidRPr="00D13CC5">
        <w:rPr>
          <w:rFonts w:ascii="Times New Roman" w:eastAsia="Times New Roman" w:hAnsi="Times New Roman" w:cs="Times New Roman"/>
          <w:sz w:val="24"/>
          <w:szCs w:val="24"/>
        </w:rPr>
        <w:t xml:space="preserve"> disposal and management. </w:t>
      </w:r>
    </w:p>
    <w:p w14:paraId="54E3FF1A" w14:textId="77777777" w:rsidR="00C24C80" w:rsidRDefault="0078372E" w:rsidP="00D13CC5">
      <w:pPr>
        <w:spacing w:before="200"/>
        <w:jc w:val="both"/>
        <w:rPr>
          <w:rFonts w:ascii="Times New Roman" w:eastAsia="Times New Roman" w:hAnsi="Times New Roman" w:cs="Times New Roman"/>
          <w:b/>
          <w:sz w:val="24"/>
          <w:szCs w:val="24"/>
        </w:rPr>
      </w:pPr>
      <w:r w:rsidRPr="00D13CC5">
        <w:rPr>
          <w:rFonts w:ascii="Times New Roman" w:eastAsia="Times New Roman" w:hAnsi="Times New Roman" w:cs="Times New Roman"/>
          <w:b/>
          <w:sz w:val="24"/>
          <w:szCs w:val="24"/>
        </w:rPr>
        <w:t>REFERENCES</w:t>
      </w:r>
    </w:p>
    <w:p w14:paraId="49BE7BE9" w14:textId="77777777" w:rsidR="00C21ED1" w:rsidRPr="009E1737" w:rsidRDefault="00C21ED1" w:rsidP="00EF79BE">
      <w:pPr>
        <w:pStyle w:val="ListParagraph"/>
        <w:numPr>
          <w:ilvl w:val="0"/>
          <w:numId w:val="17"/>
        </w:numPr>
        <w:jc w:val="both"/>
        <w:rPr>
          <w:rFonts w:ascii="Times New Roman" w:hAnsi="Times New Roman" w:cs="Times New Roman"/>
          <w:color w:val="333333"/>
          <w:sz w:val="24"/>
          <w:szCs w:val="24"/>
          <w:shd w:val="clear" w:color="auto" w:fill="FFFFFF"/>
        </w:rPr>
      </w:pPr>
      <w:r w:rsidRPr="008C603B">
        <w:rPr>
          <w:rFonts w:ascii="Times New Roman" w:hAnsi="Times New Roman" w:cs="Times New Roman"/>
          <w:color w:val="333333"/>
          <w:sz w:val="24"/>
          <w:szCs w:val="24"/>
          <w:shd w:val="clear" w:color="auto" w:fill="FFFFFF"/>
        </w:rPr>
        <w:t>De Zuane, J. (1990). </w:t>
      </w:r>
      <w:r w:rsidRPr="009E1737">
        <w:rPr>
          <w:rFonts w:ascii="Times New Roman" w:hAnsi="Times New Roman" w:cs="Times New Roman"/>
          <w:iCs/>
          <w:color w:val="333333"/>
          <w:sz w:val="24"/>
          <w:szCs w:val="24"/>
          <w:shd w:val="clear" w:color="auto" w:fill="FFFFFF"/>
        </w:rPr>
        <w:t>Handbook of drinking water quality: standards and controls.</w:t>
      </w:r>
      <w:r w:rsidR="00941221" w:rsidRPr="009E1737">
        <w:rPr>
          <w:rFonts w:ascii="Times New Roman" w:hAnsi="Times New Roman" w:cs="Times New Roman"/>
          <w:color w:val="333333"/>
          <w:sz w:val="24"/>
          <w:szCs w:val="24"/>
          <w:shd w:val="clear" w:color="auto" w:fill="FFFFFF"/>
        </w:rPr>
        <w:t xml:space="preserve"> Van Nostrand Reinhold, New York.</w:t>
      </w:r>
    </w:p>
    <w:p w14:paraId="2BA486F7" w14:textId="77777777" w:rsidR="00C21ED1" w:rsidRPr="008C603B" w:rsidRDefault="00C21ED1" w:rsidP="00EF79BE">
      <w:pPr>
        <w:pStyle w:val="ListParagraph"/>
        <w:numPr>
          <w:ilvl w:val="0"/>
          <w:numId w:val="17"/>
        </w:numPr>
        <w:jc w:val="both"/>
        <w:rPr>
          <w:rFonts w:ascii="Times New Roman" w:eastAsia="Times New Roman" w:hAnsi="Times New Roman" w:cs="Times New Roman"/>
          <w:sz w:val="24"/>
          <w:szCs w:val="24"/>
        </w:rPr>
      </w:pPr>
      <w:r w:rsidRPr="008C603B">
        <w:rPr>
          <w:rFonts w:ascii="Times New Roman" w:eastAsia="Times New Roman" w:hAnsi="Times New Roman" w:cs="Times New Roman"/>
          <w:sz w:val="24"/>
          <w:szCs w:val="24"/>
          <w:lang w:val="en-US"/>
        </w:rPr>
        <w:t xml:space="preserve">Stallard, R. F. and Edmond, J. M. (1983). Geochemistry of the Amazon: 2. The influence of geology and weathering environment on the dissolved load. </w:t>
      </w:r>
      <w:r w:rsidRPr="008C603B">
        <w:rPr>
          <w:rFonts w:ascii="Times New Roman" w:eastAsia="Times New Roman" w:hAnsi="Times New Roman" w:cs="Times New Roman"/>
          <w:i/>
          <w:iCs/>
          <w:sz w:val="24"/>
          <w:szCs w:val="24"/>
          <w:lang w:val="en-US"/>
        </w:rPr>
        <w:t>Journal of Geophysical Research in Oceans</w:t>
      </w:r>
      <w:r w:rsidRPr="008C603B">
        <w:rPr>
          <w:rFonts w:ascii="Times New Roman" w:eastAsia="Times New Roman" w:hAnsi="Times New Roman" w:cs="Times New Roman"/>
          <w:sz w:val="24"/>
          <w:szCs w:val="24"/>
          <w:lang w:val="en-US"/>
        </w:rPr>
        <w:t xml:space="preserve"> </w:t>
      </w:r>
      <w:r w:rsidRPr="008C603B">
        <w:rPr>
          <w:rFonts w:ascii="Times New Roman" w:eastAsia="Times New Roman" w:hAnsi="Times New Roman" w:cs="Times New Roman"/>
          <w:i/>
          <w:iCs/>
          <w:sz w:val="24"/>
          <w:szCs w:val="24"/>
          <w:lang w:val="en-US"/>
        </w:rPr>
        <w:t>88</w:t>
      </w:r>
      <w:r w:rsidRPr="008C603B">
        <w:rPr>
          <w:rFonts w:ascii="Times New Roman" w:eastAsia="Times New Roman" w:hAnsi="Times New Roman" w:cs="Times New Roman"/>
          <w:sz w:val="24"/>
          <w:szCs w:val="24"/>
          <w:lang w:val="en-US"/>
        </w:rPr>
        <w:t xml:space="preserve">(C14): 9671-9688. </w:t>
      </w:r>
    </w:p>
    <w:p w14:paraId="61DA8C18" w14:textId="77777777" w:rsidR="00A21153" w:rsidRPr="008C603B" w:rsidRDefault="00A21153" w:rsidP="00F62B58">
      <w:pPr>
        <w:pStyle w:val="ListParagraph"/>
        <w:numPr>
          <w:ilvl w:val="0"/>
          <w:numId w:val="17"/>
        </w:numPr>
        <w:jc w:val="both"/>
        <w:rPr>
          <w:rFonts w:ascii="Times New Roman" w:eastAsia="Times New Roman" w:hAnsi="Times New Roman" w:cs="Times New Roman"/>
          <w:sz w:val="24"/>
          <w:szCs w:val="24"/>
        </w:rPr>
      </w:pPr>
      <w:r w:rsidRPr="008C603B">
        <w:rPr>
          <w:rFonts w:ascii="Times New Roman" w:hAnsi="Times New Roman" w:cs="Times New Roman"/>
          <w:sz w:val="24"/>
          <w:szCs w:val="24"/>
        </w:rPr>
        <w:t xml:space="preserve">World Health Organization (2024). Sanitary inspection packages – a supporting tool for the Guidelines for drinking-water quality: small water supplies. </w:t>
      </w:r>
      <w:r w:rsidR="008C603B" w:rsidRPr="008C603B">
        <w:rPr>
          <w:rFonts w:ascii="Times New Roman" w:hAnsi="Times New Roman" w:cs="Times New Roman"/>
          <w:b/>
          <w:sz w:val="24"/>
          <w:szCs w:val="24"/>
        </w:rPr>
        <w:t>3</w:t>
      </w:r>
      <w:r w:rsidR="008C603B" w:rsidRPr="008C603B">
        <w:rPr>
          <w:rFonts w:ascii="Times New Roman" w:hAnsi="Times New Roman" w:cs="Times New Roman"/>
          <w:sz w:val="24"/>
          <w:szCs w:val="24"/>
        </w:rPr>
        <w:t>:59 - 63</w:t>
      </w:r>
    </w:p>
    <w:p w14:paraId="183D50CF" w14:textId="77777777" w:rsidR="00C21ED1" w:rsidRPr="008C603B" w:rsidRDefault="008C603B" w:rsidP="00F62B58">
      <w:pPr>
        <w:pStyle w:val="ListParagraph"/>
        <w:numPr>
          <w:ilvl w:val="0"/>
          <w:numId w:val="17"/>
        </w:numPr>
        <w:jc w:val="both"/>
        <w:rPr>
          <w:rFonts w:ascii="Times New Roman" w:eastAsia="Times New Roman" w:hAnsi="Times New Roman" w:cs="Times New Roman"/>
          <w:sz w:val="24"/>
          <w:szCs w:val="24"/>
        </w:rPr>
      </w:pPr>
      <w:r w:rsidRPr="008C603B">
        <w:rPr>
          <w:rFonts w:ascii="Times New Roman" w:hAnsi="Times New Roman" w:cs="Times New Roman"/>
          <w:sz w:val="24"/>
          <w:szCs w:val="24"/>
        </w:rPr>
        <w:t>Marquita</w:t>
      </w:r>
      <w:r w:rsidR="00C21ED1" w:rsidRPr="008C603B">
        <w:rPr>
          <w:rFonts w:ascii="Times New Roman" w:hAnsi="Times New Roman" w:cs="Times New Roman"/>
          <w:sz w:val="24"/>
          <w:szCs w:val="24"/>
        </w:rPr>
        <w:t xml:space="preserve"> K. H. (2004). Understanding Environmental Pollution (2nd Ed.). New York: Cambridge University Press.</w:t>
      </w:r>
    </w:p>
    <w:p w14:paraId="0351D1BF"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8C603B">
        <w:rPr>
          <w:rFonts w:ascii="Times New Roman" w:eastAsia="Times New Roman" w:hAnsi="Times New Roman" w:cs="Times New Roman"/>
          <w:sz w:val="24"/>
          <w:szCs w:val="24"/>
        </w:rPr>
        <w:t xml:space="preserve">Hosseini, S.V., Aflaki, F., Sobhanardakani, S., Tayebi, L., Babakhani, </w:t>
      </w:r>
      <w:proofErr w:type="spellStart"/>
      <w:r w:rsidRPr="008C603B">
        <w:rPr>
          <w:rFonts w:ascii="Times New Roman" w:eastAsia="Times New Roman" w:hAnsi="Times New Roman" w:cs="Times New Roman"/>
          <w:sz w:val="24"/>
          <w:szCs w:val="24"/>
        </w:rPr>
        <w:t>Lashkan</w:t>
      </w:r>
      <w:proofErr w:type="spellEnd"/>
      <w:r w:rsidRPr="008C603B">
        <w:rPr>
          <w:rFonts w:ascii="Times New Roman" w:eastAsia="Times New Roman" w:hAnsi="Times New Roman" w:cs="Times New Roman"/>
          <w:sz w:val="24"/>
          <w:szCs w:val="24"/>
        </w:rPr>
        <w:t xml:space="preserve"> </w:t>
      </w:r>
      <w:proofErr w:type="spellStart"/>
      <w:r w:rsidRPr="008C603B">
        <w:rPr>
          <w:rFonts w:ascii="Times New Roman" w:eastAsia="Times New Roman" w:hAnsi="Times New Roman" w:cs="Times New Roman"/>
          <w:sz w:val="24"/>
          <w:szCs w:val="24"/>
        </w:rPr>
        <w:t>A.and</w:t>
      </w:r>
      <w:proofErr w:type="spellEnd"/>
      <w:r w:rsidRPr="008C603B">
        <w:rPr>
          <w:rFonts w:ascii="Times New Roman" w:eastAsia="Times New Roman" w:hAnsi="Times New Roman" w:cs="Times New Roman"/>
          <w:sz w:val="24"/>
          <w:szCs w:val="24"/>
        </w:rPr>
        <w:t xml:space="preserve"> Regenstein, J.M. (2013). Analysis of mercury, selenium and tin concentrations in canned fish marketed in Iran. </w:t>
      </w:r>
      <w:r w:rsidRPr="008C603B">
        <w:rPr>
          <w:rFonts w:ascii="Times New Roman" w:eastAsia="Times New Roman" w:hAnsi="Times New Roman" w:cs="Times New Roman"/>
          <w:i/>
          <w:sz w:val="24"/>
          <w:szCs w:val="24"/>
        </w:rPr>
        <w:t>Environmental Monitoring</w:t>
      </w:r>
      <w:r w:rsidRPr="00EF79BE">
        <w:rPr>
          <w:rFonts w:ascii="Times New Roman" w:eastAsia="Times New Roman" w:hAnsi="Times New Roman" w:cs="Times New Roman"/>
          <w:i/>
          <w:sz w:val="24"/>
          <w:szCs w:val="24"/>
        </w:rPr>
        <w:t xml:space="preserve"> and Assessment </w:t>
      </w:r>
      <w:r w:rsidRPr="00EF79BE">
        <w:rPr>
          <w:rFonts w:ascii="Times New Roman" w:eastAsia="Times New Roman" w:hAnsi="Times New Roman" w:cs="Times New Roman"/>
          <w:b/>
          <w:sz w:val="24"/>
          <w:szCs w:val="24"/>
        </w:rPr>
        <w:t>185</w:t>
      </w:r>
      <w:r w:rsidRPr="00EF79BE">
        <w:rPr>
          <w:rFonts w:ascii="Times New Roman" w:eastAsia="Times New Roman" w:hAnsi="Times New Roman" w:cs="Times New Roman"/>
          <w:sz w:val="24"/>
          <w:szCs w:val="24"/>
        </w:rPr>
        <w:t>(8): 6407-12.</w:t>
      </w:r>
    </w:p>
    <w:p w14:paraId="74E836DE"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eastAsia="Times New Roman" w:hAnsi="Times New Roman" w:cs="Times New Roman"/>
          <w:sz w:val="24"/>
          <w:szCs w:val="24"/>
        </w:rPr>
        <w:t>Panjiar, U. N. (2010).  Efficient Water Management: Challenges and Initiatives. Yojana, 54: 5-8.</w:t>
      </w:r>
    </w:p>
    <w:p w14:paraId="0B8DE27B" w14:textId="77777777" w:rsidR="00C21ED1" w:rsidRPr="00EF79BE" w:rsidRDefault="00C21ED1" w:rsidP="00EF79BE">
      <w:pPr>
        <w:pStyle w:val="ListParagraph"/>
        <w:numPr>
          <w:ilvl w:val="0"/>
          <w:numId w:val="17"/>
        </w:numPr>
        <w:jc w:val="both"/>
        <w:rPr>
          <w:rFonts w:ascii="Times New Roman" w:eastAsia="Times New Roman" w:hAnsi="Times New Roman" w:cs="Times New Roman"/>
          <w:i/>
          <w:sz w:val="24"/>
          <w:szCs w:val="24"/>
        </w:rPr>
      </w:pPr>
      <w:r w:rsidRPr="00EF79BE">
        <w:rPr>
          <w:rFonts w:ascii="Times New Roman" w:eastAsia="Times New Roman" w:hAnsi="Times New Roman" w:cs="Times New Roman"/>
          <w:sz w:val="24"/>
          <w:szCs w:val="24"/>
        </w:rPr>
        <w:t>Murty, M.N. and Kumar, S. (2011). Water Pollution in India. An Economic Appraisal,</w:t>
      </w:r>
      <w:r w:rsidRPr="00EF79BE">
        <w:rPr>
          <w:rFonts w:ascii="Times New Roman" w:eastAsia="Times New Roman" w:hAnsi="Times New Roman" w:cs="Times New Roman"/>
          <w:i/>
          <w:sz w:val="24"/>
          <w:szCs w:val="24"/>
        </w:rPr>
        <w:t xml:space="preserve"> India Infrastructure Report.  </w:t>
      </w:r>
    </w:p>
    <w:p w14:paraId="5D364E97"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hAnsi="Times New Roman" w:cs="Times New Roman"/>
          <w:color w:val="222222"/>
          <w:sz w:val="24"/>
          <w:szCs w:val="24"/>
          <w:shd w:val="clear" w:color="auto" w:fill="FFFFFF"/>
        </w:rPr>
        <w:lastRenderedPageBreak/>
        <w:t>Mor, S., Ravindra, K., Dahiya and Chandra A. (2006). Leachate Characterization and Assessment of Groundwater Pollution Near Municipal Solid Waste Landfill Site. </w:t>
      </w:r>
      <w:r w:rsidRPr="00EF79BE">
        <w:rPr>
          <w:rFonts w:ascii="Times New Roman" w:hAnsi="Times New Roman" w:cs="Times New Roman"/>
          <w:i/>
          <w:iCs/>
          <w:color w:val="222222"/>
          <w:sz w:val="24"/>
          <w:szCs w:val="24"/>
          <w:shd w:val="clear" w:color="auto" w:fill="FFFFFF"/>
        </w:rPr>
        <w:t>Environmental Monitoring and Assessment</w:t>
      </w:r>
      <w:r w:rsidRPr="00EF79BE">
        <w:rPr>
          <w:rFonts w:ascii="Times New Roman" w:hAnsi="Times New Roman" w:cs="Times New Roman"/>
          <w:color w:val="222222"/>
          <w:sz w:val="24"/>
          <w:szCs w:val="24"/>
          <w:shd w:val="clear" w:color="auto" w:fill="FFFFFF"/>
        </w:rPr>
        <w:t> </w:t>
      </w:r>
      <w:r w:rsidRPr="00EF79BE">
        <w:rPr>
          <w:rFonts w:ascii="Times New Roman" w:hAnsi="Times New Roman" w:cs="Times New Roman"/>
          <w:b/>
          <w:bCs/>
          <w:color w:val="222222"/>
          <w:sz w:val="24"/>
          <w:szCs w:val="24"/>
          <w:shd w:val="clear" w:color="auto" w:fill="FFFFFF"/>
        </w:rPr>
        <w:t>118:</w:t>
      </w:r>
      <w:r w:rsidRPr="00EF79BE">
        <w:rPr>
          <w:rFonts w:ascii="Times New Roman" w:hAnsi="Times New Roman" w:cs="Times New Roman"/>
          <w:color w:val="222222"/>
          <w:sz w:val="24"/>
          <w:szCs w:val="24"/>
          <w:shd w:val="clear" w:color="auto" w:fill="FFFFFF"/>
        </w:rPr>
        <w:t xml:space="preserve">435–456. </w:t>
      </w:r>
    </w:p>
    <w:p w14:paraId="0771E2C2"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eastAsia="Times New Roman" w:hAnsi="Times New Roman" w:cs="Times New Roman"/>
          <w:sz w:val="24"/>
          <w:szCs w:val="24"/>
        </w:rPr>
        <w:t>Christensen, T.H., Kjeldsen, P., Bjerg, P. L., Jensen, D. L., Christensen, J. B., Baun, A., Albrechtsen, H.-J. and Heron, G. (2001). Biogeochemistry of landﬁll leachate plumes.</w:t>
      </w:r>
      <w:r w:rsidRPr="00EF79BE">
        <w:rPr>
          <w:rFonts w:ascii="Times New Roman" w:eastAsia="Times New Roman" w:hAnsi="Times New Roman" w:cs="Times New Roman"/>
          <w:i/>
          <w:sz w:val="24"/>
          <w:szCs w:val="24"/>
        </w:rPr>
        <w:t xml:space="preserve"> Applied Geochemistry. </w:t>
      </w:r>
      <w:r w:rsidRPr="00EF79BE">
        <w:rPr>
          <w:rFonts w:ascii="Times New Roman" w:eastAsia="Times New Roman" w:hAnsi="Times New Roman" w:cs="Times New Roman"/>
          <w:b/>
          <w:sz w:val="24"/>
          <w:szCs w:val="24"/>
        </w:rPr>
        <w:t>16</w:t>
      </w:r>
      <w:r w:rsidRPr="00EF79BE">
        <w:rPr>
          <w:rFonts w:ascii="Times New Roman" w:eastAsia="Times New Roman" w:hAnsi="Times New Roman" w:cs="Times New Roman"/>
          <w:sz w:val="24"/>
          <w:szCs w:val="24"/>
        </w:rPr>
        <w:t>:659-718.</w:t>
      </w:r>
    </w:p>
    <w:p w14:paraId="3714CF2B" w14:textId="77777777" w:rsidR="00C21ED1" w:rsidRPr="00C21ED1" w:rsidRDefault="00C21ED1" w:rsidP="00EF79BE">
      <w:pPr>
        <w:jc w:val="both"/>
        <w:rPr>
          <w:rFonts w:ascii="Times New Roman" w:eastAsia="Times New Roman" w:hAnsi="Times New Roman" w:cs="Times New Roman"/>
          <w:sz w:val="24"/>
          <w:szCs w:val="24"/>
        </w:rPr>
      </w:pPr>
    </w:p>
    <w:p w14:paraId="345C8248"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proofErr w:type="spellStart"/>
      <w:r w:rsidRPr="00EF79BE">
        <w:rPr>
          <w:rFonts w:ascii="Times New Roman" w:eastAsia="Times New Roman" w:hAnsi="Times New Roman" w:cs="Times New Roman"/>
          <w:sz w:val="24"/>
          <w:szCs w:val="24"/>
        </w:rPr>
        <w:t>Akoho</w:t>
      </w:r>
      <w:proofErr w:type="spellEnd"/>
      <w:r w:rsidRPr="00EF79BE">
        <w:rPr>
          <w:rFonts w:ascii="Times New Roman" w:eastAsia="Times New Roman" w:hAnsi="Times New Roman" w:cs="Times New Roman"/>
          <w:sz w:val="24"/>
          <w:szCs w:val="24"/>
        </w:rPr>
        <w:t xml:space="preserve">, S.Y., </w:t>
      </w:r>
      <w:proofErr w:type="spellStart"/>
      <w:r w:rsidRPr="00EF79BE">
        <w:rPr>
          <w:rFonts w:ascii="Times New Roman" w:eastAsia="Times New Roman" w:hAnsi="Times New Roman" w:cs="Times New Roman"/>
          <w:sz w:val="24"/>
          <w:szCs w:val="24"/>
        </w:rPr>
        <w:t>Anhwange</w:t>
      </w:r>
      <w:proofErr w:type="spellEnd"/>
      <w:r w:rsidRPr="00EF79BE">
        <w:rPr>
          <w:rFonts w:ascii="Times New Roman" w:eastAsia="Times New Roman" w:hAnsi="Times New Roman" w:cs="Times New Roman"/>
          <w:sz w:val="24"/>
          <w:szCs w:val="24"/>
        </w:rPr>
        <w:t xml:space="preserve">, B.A., </w:t>
      </w:r>
      <w:proofErr w:type="spellStart"/>
      <w:r w:rsidRPr="00EF79BE">
        <w:rPr>
          <w:rFonts w:ascii="Times New Roman" w:eastAsia="Times New Roman" w:hAnsi="Times New Roman" w:cs="Times New Roman"/>
          <w:sz w:val="24"/>
          <w:szCs w:val="24"/>
        </w:rPr>
        <w:t>Onianwa</w:t>
      </w:r>
      <w:proofErr w:type="spellEnd"/>
      <w:r w:rsidRPr="00EF79BE">
        <w:rPr>
          <w:rFonts w:ascii="Times New Roman" w:eastAsia="Times New Roman" w:hAnsi="Times New Roman" w:cs="Times New Roman"/>
          <w:sz w:val="24"/>
          <w:szCs w:val="24"/>
        </w:rPr>
        <w:t>, P.C. and Ekanem, E.O. (2012). Assessment of Surface Water Quality around Dumpsites in the City of Ibadan Metropolis, Oyo State, Nigeria.</w:t>
      </w:r>
    </w:p>
    <w:p w14:paraId="5BFEDFF1" w14:textId="77777777" w:rsidR="00287B41" w:rsidRPr="00EF79BE" w:rsidRDefault="00287B41" w:rsidP="00EF79BE">
      <w:pPr>
        <w:pStyle w:val="ListParagraph"/>
        <w:numPr>
          <w:ilvl w:val="0"/>
          <w:numId w:val="17"/>
        </w:numPr>
        <w:jc w:val="both"/>
        <w:rPr>
          <w:rFonts w:ascii="Times New Roman" w:hAnsi="Times New Roman" w:cs="Times New Roman"/>
          <w:sz w:val="24"/>
          <w:szCs w:val="24"/>
        </w:rPr>
      </w:pPr>
      <w:r w:rsidRPr="00EF79BE">
        <w:rPr>
          <w:rFonts w:ascii="Times New Roman" w:eastAsia="Times New Roman" w:hAnsi="Times New Roman" w:cs="Times New Roman"/>
          <w:sz w:val="24"/>
          <w:szCs w:val="24"/>
        </w:rPr>
        <w:t xml:space="preserve">Agbabiaka, T.O. and Sule, I. (2010). Bacteriological assessment of selected borehole water samples in Ilorin metropolis. </w:t>
      </w:r>
      <w:r w:rsidRPr="00EF79BE">
        <w:rPr>
          <w:rFonts w:ascii="Times New Roman" w:eastAsia="Times New Roman" w:hAnsi="Times New Roman" w:cs="Times New Roman"/>
          <w:i/>
          <w:sz w:val="24"/>
          <w:szCs w:val="24"/>
        </w:rPr>
        <w:t>International Journal of Applied Biological Research</w:t>
      </w:r>
      <w:r w:rsidRPr="00EF79BE">
        <w:rPr>
          <w:rFonts w:ascii="Times New Roman" w:eastAsia="Times New Roman" w:hAnsi="Times New Roman" w:cs="Times New Roman"/>
          <w:sz w:val="24"/>
          <w:szCs w:val="24"/>
        </w:rPr>
        <w:t xml:space="preserve"> </w:t>
      </w:r>
      <w:r w:rsidRPr="00EF79BE">
        <w:rPr>
          <w:rFonts w:ascii="Times New Roman" w:hAnsi="Times New Roman" w:cs="Times New Roman"/>
          <w:sz w:val="24"/>
          <w:szCs w:val="24"/>
        </w:rPr>
        <w:t>2(2):31-37</w:t>
      </w:r>
    </w:p>
    <w:p w14:paraId="5BE20DF2"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hAnsi="Times New Roman" w:cs="Times New Roman"/>
          <w:color w:val="232323"/>
          <w:sz w:val="24"/>
          <w:szCs w:val="24"/>
          <w:shd w:val="clear" w:color="auto" w:fill="FFFFFF"/>
        </w:rPr>
        <w:t>Cheesbrough, M. (2010) District Laboratory Practice in Tropical Countries. 2nd Edition, Cambridge University Press, Cambridge, United Kingdom.</w:t>
      </w:r>
    </w:p>
    <w:p w14:paraId="0A3DDE40" w14:textId="77777777" w:rsidR="003F6263" w:rsidRPr="00EF79BE" w:rsidRDefault="00287B41" w:rsidP="00EF79BE">
      <w:pPr>
        <w:pStyle w:val="ListParagraph"/>
        <w:numPr>
          <w:ilvl w:val="0"/>
          <w:numId w:val="17"/>
        </w:numPr>
        <w:jc w:val="both"/>
        <w:rPr>
          <w:rFonts w:ascii="Times New Roman" w:hAnsi="Times New Roman" w:cs="Times New Roman"/>
          <w:sz w:val="24"/>
          <w:szCs w:val="24"/>
          <w:shd w:val="clear" w:color="auto" w:fill="FFFFFF"/>
        </w:rPr>
      </w:pPr>
      <w:r w:rsidRPr="00EF79BE">
        <w:rPr>
          <w:rFonts w:ascii="Times New Roman" w:hAnsi="Times New Roman" w:cs="Times New Roman"/>
          <w:sz w:val="24"/>
          <w:szCs w:val="24"/>
          <w:shd w:val="clear" w:color="auto" w:fill="FFFFFF"/>
        </w:rPr>
        <w:t xml:space="preserve">American Public Health </w:t>
      </w:r>
      <w:r w:rsidR="002437CB" w:rsidRPr="00EF79BE">
        <w:rPr>
          <w:rFonts w:ascii="Times New Roman" w:hAnsi="Times New Roman" w:cs="Times New Roman"/>
          <w:sz w:val="24"/>
          <w:szCs w:val="24"/>
          <w:shd w:val="clear" w:color="auto" w:fill="FFFFFF"/>
        </w:rPr>
        <w:t>Associa</w:t>
      </w:r>
      <w:r w:rsidRPr="00EF79BE">
        <w:rPr>
          <w:rFonts w:ascii="Times New Roman" w:hAnsi="Times New Roman" w:cs="Times New Roman"/>
          <w:sz w:val="24"/>
          <w:szCs w:val="24"/>
          <w:shd w:val="clear" w:color="auto" w:fill="FFFFFF"/>
        </w:rPr>
        <w:t xml:space="preserve">tion, APHA (1998).  Standard </w:t>
      </w:r>
      <w:r w:rsidR="002437CB" w:rsidRPr="00EF79BE">
        <w:rPr>
          <w:rFonts w:ascii="Times New Roman" w:hAnsi="Times New Roman" w:cs="Times New Roman"/>
          <w:sz w:val="24"/>
          <w:szCs w:val="24"/>
          <w:shd w:val="clear" w:color="auto" w:fill="FFFFFF"/>
        </w:rPr>
        <w:t>Methods for</w:t>
      </w:r>
      <w:r w:rsidRPr="00EF79BE">
        <w:rPr>
          <w:rFonts w:ascii="Times New Roman" w:hAnsi="Times New Roman" w:cs="Times New Roman"/>
          <w:sz w:val="24"/>
          <w:szCs w:val="24"/>
          <w:shd w:val="clear" w:color="auto" w:fill="FFFFFF"/>
        </w:rPr>
        <w:t xml:space="preserve"> the </w:t>
      </w:r>
      <w:r w:rsidR="002437CB" w:rsidRPr="00EF79BE">
        <w:rPr>
          <w:rFonts w:ascii="Times New Roman" w:hAnsi="Times New Roman" w:cs="Times New Roman"/>
          <w:sz w:val="24"/>
          <w:szCs w:val="24"/>
          <w:shd w:val="clear" w:color="auto" w:fill="FFFFFF"/>
        </w:rPr>
        <w:t>Examination of Water and Wastewater,</w:t>
      </w:r>
      <w:r w:rsidR="004465D7" w:rsidRPr="00EF79BE">
        <w:rPr>
          <w:rFonts w:ascii="Times New Roman" w:hAnsi="Times New Roman" w:cs="Times New Roman"/>
          <w:sz w:val="24"/>
          <w:szCs w:val="24"/>
          <w:shd w:val="clear" w:color="auto" w:fill="FFFFFF"/>
        </w:rPr>
        <w:t xml:space="preserve"> </w:t>
      </w:r>
      <w:r w:rsidR="002437CB" w:rsidRPr="00EF79BE">
        <w:rPr>
          <w:rFonts w:ascii="Times New Roman" w:hAnsi="Times New Roman" w:cs="Times New Roman"/>
          <w:sz w:val="24"/>
          <w:szCs w:val="24"/>
          <w:shd w:val="clear" w:color="auto" w:fill="FFFFFF"/>
        </w:rPr>
        <w:t>20thEd.;</w:t>
      </w:r>
      <w:r w:rsidRPr="00EF79BE">
        <w:rPr>
          <w:rFonts w:ascii="Times New Roman" w:hAnsi="Times New Roman" w:cs="Times New Roman"/>
          <w:sz w:val="24"/>
          <w:szCs w:val="24"/>
          <w:shd w:val="clear" w:color="auto" w:fill="FFFFFF"/>
        </w:rPr>
        <w:t xml:space="preserve"> </w:t>
      </w:r>
      <w:r w:rsidR="002437CB" w:rsidRPr="00EF79BE">
        <w:rPr>
          <w:rFonts w:ascii="Times New Roman" w:hAnsi="Times New Roman" w:cs="Times New Roman"/>
          <w:sz w:val="24"/>
          <w:szCs w:val="24"/>
          <w:shd w:val="clear" w:color="auto" w:fill="FFFFFF"/>
        </w:rPr>
        <w:t>American Public Health Association (APHA): Washington DC, USA.</w:t>
      </w:r>
    </w:p>
    <w:p w14:paraId="0283EEDB"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eastAsia="Times New Roman" w:hAnsi="Times New Roman" w:cs="Times New Roman"/>
          <w:sz w:val="24"/>
          <w:szCs w:val="24"/>
        </w:rPr>
        <w:t xml:space="preserve">Umeh, O. R., Chukwura, E. I., Ibo, E. M. and Uba, B. O. (2020). Evaluation of physicochemical, bacteriological and parasitological quality of selected well water samples in Awka and its environment, Anambra State Nigeria. </w:t>
      </w:r>
      <w:r w:rsidRPr="00EF79BE">
        <w:rPr>
          <w:rFonts w:ascii="Times New Roman" w:eastAsia="Times New Roman" w:hAnsi="Times New Roman" w:cs="Times New Roman"/>
          <w:i/>
          <w:sz w:val="24"/>
          <w:szCs w:val="24"/>
        </w:rPr>
        <w:t xml:space="preserve">Archives of Agriculture and Environmental Science </w:t>
      </w:r>
      <w:r w:rsidRPr="00EF79BE">
        <w:rPr>
          <w:rFonts w:ascii="Times New Roman" w:eastAsia="Times New Roman" w:hAnsi="Times New Roman" w:cs="Times New Roman"/>
          <w:sz w:val="24"/>
          <w:szCs w:val="24"/>
        </w:rPr>
        <w:t>5(2): 73 – 88.</w:t>
      </w:r>
    </w:p>
    <w:p w14:paraId="1A6F047A" w14:textId="77777777" w:rsidR="00C21ED1" w:rsidRPr="00EF79BE" w:rsidRDefault="00C21ED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hAnsi="Times New Roman" w:cs="Times New Roman"/>
          <w:sz w:val="24"/>
          <w:szCs w:val="24"/>
          <w:shd w:val="clear" w:color="auto" w:fill="FBFBFB"/>
        </w:rPr>
        <w:t>Okafor, U. C., Anastasia, O. N. and Dike, U. N. (2023). Microbiological Quality and Physico-chemical Properties of Bore-Hole Water from Stored Water Tanks in Selected Hostels in Ifite-Awka, Nigeria. </w:t>
      </w:r>
      <w:r w:rsidRPr="00EF79BE">
        <w:rPr>
          <w:rFonts w:ascii="Times New Roman" w:hAnsi="Times New Roman" w:cs="Times New Roman"/>
          <w:i/>
          <w:iCs/>
          <w:sz w:val="24"/>
          <w:szCs w:val="24"/>
          <w:shd w:val="clear" w:color="auto" w:fill="FBFBFB"/>
        </w:rPr>
        <w:t>Tropical Aquatic and Soil Pollution</w:t>
      </w:r>
      <w:r w:rsidRPr="00EF79BE">
        <w:rPr>
          <w:rFonts w:ascii="Times New Roman" w:hAnsi="Times New Roman" w:cs="Times New Roman"/>
          <w:sz w:val="24"/>
          <w:szCs w:val="24"/>
          <w:shd w:val="clear" w:color="auto" w:fill="FBFBFB"/>
        </w:rPr>
        <w:t>, </w:t>
      </w:r>
      <w:r w:rsidRPr="00EF79BE">
        <w:rPr>
          <w:rFonts w:ascii="Times New Roman" w:hAnsi="Times New Roman" w:cs="Times New Roman"/>
          <w:i/>
          <w:iCs/>
          <w:sz w:val="24"/>
          <w:szCs w:val="24"/>
          <w:shd w:val="clear" w:color="auto" w:fill="FBFBFB"/>
        </w:rPr>
        <w:t>3</w:t>
      </w:r>
      <w:r w:rsidRPr="00EF79BE">
        <w:rPr>
          <w:rFonts w:ascii="Times New Roman" w:hAnsi="Times New Roman" w:cs="Times New Roman"/>
          <w:sz w:val="24"/>
          <w:szCs w:val="24"/>
          <w:shd w:val="clear" w:color="auto" w:fill="FBFBFB"/>
        </w:rPr>
        <w:t>(2), 144–152.</w:t>
      </w:r>
    </w:p>
    <w:p w14:paraId="300B89A6" w14:textId="77777777" w:rsidR="00C21ED1" w:rsidRPr="00EF79BE" w:rsidRDefault="00C21ED1" w:rsidP="00EF79BE">
      <w:pPr>
        <w:pStyle w:val="ListParagraph"/>
        <w:numPr>
          <w:ilvl w:val="0"/>
          <w:numId w:val="17"/>
        </w:numPr>
        <w:jc w:val="both"/>
        <w:rPr>
          <w:rFonts w:ascii="Times New Roman" w:hAnsi="Times New Roman" w:cs="Times New Roman"/>
          <w:sz w:val="24"/>
          <w:szCs w:val="24"/>
          <w:shd w:val="clear" w:color="auto" w:fill="FFFFFF"/>
        </w:rPr>
      </w:pPr>
      <w:r w:rsidRPr="00EF79BE">
        <w:rPr>
          <w:rFonts w:ascii="Times New Roman" w:hAnsi="Times New Roman" w:cs="Times New Roman"/>
          <w:sz w:val="24"/>
          <w:szCs w:val="24"/>
          <w:shd w:val="clear" w:color="auto" w:fill="FFFFFF"/>
        </w:rPr>
        <w:t xml:space="preserve">Bernard, E. and Ayeni, N. (2012). Physicochemical Analysis of Groundwater Samples of Bichi Local Government Area of Kano State of Nigeria. </w:t>
      </w:r>
      <w:r w:rsidRPr="00EF79BE">
        <w:rPr>
          <w:rFonts w:ascii="Times New Roman" w:hAnsi="Times New Roman" w:cs="Times New Roman"/>
          <w:i/>
          <w:sz w:val="24"/>
          <w:szCs w:val="24"/>
          <w:shd w:val="clear" w:color="auto" w:fill="FFFFFF"/>
        </w:rPr>
        <w:t>World Environment</w:t>
      </w:r>
      <w:r w:rsidRPr="00EF79BE">
        <w:rPr>
          <w:rFonts w:ascii="Times New Roman" w:hAnsi="Times New Roman" w:cs="Times New Roman"/>
          <w:sz w:val="24"/>
          <w:szCs w:val="24"/>
          <w:shd w:val="clear" w:color="auto" w:fill="FFFFFF"/>
        </w:rPr>
        <w:t xml:space="preserve">. 2. 116-119. </w:t>
      </w:r>
    </w:p>
    <w:p w14:paraId="45AC812B" w14:textId="77777777" w:rsidR="00364A4F" w:rsidRPr="00EF79BE" w:rsidRDefault="00364A4F" w:rsidP="00EF79BE">
      <w:pPr>
        <w:pStyle w:val="ListParagraph"/>
        <w:numPr>
          <w:ilvl w:val="0"/>
          <w:numId w:val="17"/>
        </w:numPr>
        <w:jc w:val="both"/>
        <w:rPr>
          <w:rFonts w:ascii="Times New Roman" w:hAnsi="Times New Roman" w:cs="Times New Roman"/>
          <w:sz w:val="24"/>
          <w:szCs w:val="24"/>
          <w:shd w:val="clear" w:color="auto" w:fill="FFFFFF"/>
        </w:rPr>
      </w:pPr>
      <w:r w:rsidRPr="00EF79BE">
        <w:rPr>
          <w:rFonts w:ascii="Times New Roman" w:hAnsi="Times New Roman" w:cs="Times New Roman"/>
          <w:color w:val="232323"/>
          <w:sz w:val="24"/>
          <w:szCs w:val="24"/>
          <w:shd w:val="clear" w:color="auto" w:fill="FFFFFF"/>
        </w:rPr>
        <w:t>Australian Drinking Water Guidelines (1996). National Water Quality Management Strategy. NHMRC and ARMCANZ, Canberra.</w:t>
      </w:r>
    </w:p>
    <w:p w14:paraId="05E41CA0" w14:textId="77777777" w:rsidR="009E3AA1" w:rsidRPr="00EF79BE" w:rsidRDefault="009E3AA1"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hAnsi="Times New Roman" w:cs="Times New Roman"/>
          <w:color w:val="1F1F1F"/>
          <w:sz w:val="24"/>
          <w:szCs w:val="24"/>
          <w:shd w:val="clear" w:color="auto" w:fill="FFFFFF"/>
        </w:rPr>
        <w:t>Institute of Medicine (1997). </w:t>
      </w:r>
      <w:r w:rsidRPr="00EF79BE">
        <w:rPr>
          <w:rFonts w:ascii="Times New Roman" w:hAnsi="Times New Roman" w:cs="Times New Roman"/>
          <w:color w:val="040C28"/>
          <w:sz w:val="24"/>
          <w:szCs w:val="24"/>
        </w:rPr>
        <w:t>Dietary Reference Intakes for Calcium, Phosphorus, Magnesium, Vitamin D, and Fluoride</w:t>
      </w:r>
      <w:r w:rsidRPr="00EF79BE">
        <w:rPr>
          <w:rFonts w:ascii="Times New Roman" w:hAnsi="Times New Roman" w:cs="Times New Roman"/>
          <w:color w:val="1F1F1F"/>
          <w:sz w:val="24"/>
          <w:szCs w:val="24"/>
          <w:shd w:val="clear" w:color="auto" w:fill="FFFFFF"/>
        </w:rPr>
        <w:t>. Washington, DC: The National Academies Press.</w:t>
      </w:r>
    </w:p>
    <w:p w14:paraId="1B2ADCFA" w14:textId="77777777" w:rsidR="007D038E" w:rsidRPr="00EF79BE" w:rsidRDefault="007D038E"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eastAsia="Times New Roman" w:hAnsi="Times New Roman" w:cs="Times New Roman"/>
          <w:sz w:val="24"/>
          <w:szCs w:val="24"/>
        </w:rPr>
        <w:t>Umeh, O. R., Chukwura, E. I., Ibo, E. M. and Uba, B. O. (2020). Evaluation of physicochemical, bacteriological and parasitological quality of selected well water samples in Awka and its environment</w:t>
      </w:r>
      <w:r w:rsidR="00EC3AB6" w:rsidRPr="00EF79BE">
        <w:rPr>
          <w:rFonts w:ascii="Times New Roman" w:eastAsia="Times New Roman" w:hAnsi="Times New Roman" w:cs="Times New Roman"/>
          <w:sz w:val="24"/>
          <w:szCs w:val="24"/>
        </w:rPr>
        <w:t xml:space="preserve">, Anambra State Nigeria. </w:t>
      </w:r>
      <w:r w:rsidR="00EC3AB6" w:rsidRPr="00EF79BE">
        <w:rPr>
          <w:rFonts w:ascii="Times New Roman" w:eastAsia="Times New Roman" w:hAnsi="Times New Roman" w:cs="Times New Roman"/>
          <w:i/>
          <w:sz w:val="24"/>
          <w:szCs w:val="24"/>
        </w:rPr>
        <w:t xml:space="preserve">Archives of Agriculture and Environmental Science </w:t>
      </w:r>
      <w:r w:rsidR="00EC3AB6" w:rsidRPr="00EF79BE">
        <w:rPr>
          <w:rFonts w:ascii="Times New Roman" w:eastAsia="Times New Roman" w:hAnsi="Times New Roman" w:cs="Times New Roman"/>
          <w:sz w:val="24"/>
          <w:szCs w:val="24"/>
        </w:rPr>
        <w:t>5(2): 73 – 88.</w:t>
      </w:r>
    </w:p>
    <w:p w14:paraId="566C14CC" w14:textId="77777777" w:rsidR="00C24C80" w:rsidRPr="00EF79BE" w:rsidRDefault="00C24C80" w:rsidP="00EF79BE">
      <w:pPr>
        <w:pStyle w:val="ListParagraph"/>
        <w:numPr>
          <w:ilvl w:val="0"/>
          <w:numId w:val="17"/>
        </w:numPr>
        <w:jc w:val="both"/>
        <w:rPr>
          <w:rFonts w:ascii="Times New Roman" w:eastAsia="Times New Roman" w:hAnsi="Times New Roman" w:cs="Times New Roman"/>
          <w:sz w:val="24"/>
          <w:szCs w:val="24"/>
        </w:rPr>
      </w:pPr>
      <w:r w:rsidRPr="00EF79BE">
        <w:rPr>
          <w:rFonts w:ascii="Times New Roman" w:eastAsia="Times New Roman" w:hAnsi="Times New Roman" w:cs="Times New Roman"/>
          <w:sz w:val="24"/>
          <w:szCs w:val="24"/>
        </w:rPr>
        <w:t xml:space="preserve">World Health </w:t>
      </w:r>
      <w:r w:rsidR="00B30E7A" w:rsidRPr="00EF79BE">
        <w:rPr>
          <w:rFonts w:ascii="Times New Roman" w:eastAsia="Times New Roman" w:hAnsi="Times New Roman" w:cs="Times New Roman"/>
          <w:sz w:val="24"/>
          <w:szCs w:val="24"/>
        </w:rPr>
        <w:t>Organization</w:t>
      </w:r>
      <w:r w:rsidRPr="00EF79BE">
        <w:rPr>
          <w:rFonts w:ascii="Times New Roman" w:eastAsia="Times New Roman" w:hAnsi="Times New Roman" w:cs="Times New Roman"/>
          <w:sz w:val="24"/>
          <w:szCs w:val="24"/>
        </w:rPr>
        <w:t xml:space="preserve"> (</w:t>
      </w:r>
      <w:r w:rsidR="00B30E7A" w:rsidRPr="00EF79BE">
        <w:rPr>
          <w:rFonts w:ascii="Times New Roman" w:eastAsia="Times New Roman" w:hAnsi="Times New Roman" w:cs="Times New Roman"/>
          <w:sz w:val="24"/>
          <w:szCs w:val="24"/>
        </w:rPr>
        <w:t>2006</w:t>
      </w:r>
      <w:r w:rsidRPr="00EF79BE">
        <w:rPr>
          <w:rFonts w:ascii="Times New Roman" w:eastAsia="Times New Roman" w:hAnsi="Times New Roman" w:cs="Times New Roman"/>
          <w:sz w:val="24"/>
          <w:szCs w:val="24"/>
        </w:rPr>
        <w:t xml:space="preserve">). Guidelines for drinking water quality.4th Ed. World Health </w:t>
      </w:r>
      <w:r w:rsidR="00B30E7A" w:rsidRPr="00EF79BE">
        <w:rPr>
          <w:rFonts w:ascii="Times New Roman" w:eastAsia="Times New Roman" w:hAnsi="Times New Roman" w:cs="Times New Roman"/>
          <w:sz w:val="24"/>
          <w:szCs w:val="24"/>
        </w:rPr>
        <w:t>Organization</w:t>
      </w:r>
      <w:r w:rsidRPr="00EF79BE">
        <w:rPr>
          <w:rFonts w:ascii="Times New Roman" w:eastAsia="Times New Roman" w:hAnsi="Times New Roman" w:cs="Times New Roman"/>
          <w:sz w:val="24"/>
          <w:szCs w:val="24"/>
        </w:rPr>
        <w:t xml:space="preserve">, Geneva, </w:t>
      </w:r>
      <w:r w:rsidR="008343DC" w:rsidRPr="00EF79BE">
        <w:rPr>
          <w:rFonts w:ascii="Times New Roman" w:eastAsia="Times New Roman" w:hAnsi="Times New Roman" w:cs="Times New Roman"/>
          <w:sz w:val="24"/>
          <w:szCs w:val="24"/>
        </w:rPr>
        <w:t>Switzerland</w:t>
      </w:r>
      <w:r w:rsidRPr="00EF79BE">
        <w:rPr>
          <w:rFonts w:ascii="Times New Roman" w:eastAsia="Times New Roman" w:hAnsi="Times New Roman" w:cs="Times New Roman"/>
          <w:sz w:val="24"/>
          <w:szCs w:val="24"/>
        </w:rPr>
        <w:t xml:space="preserve"> </w:t>
      </w:r>
      <w:r w:rsidRPr="00EF79BE">
        <w:rPr>
          <w:rFonts w:ascii="Times New Roman" w:eastAsia="Times New Roman" w:hAnsi="Times New Roman" w:cs="Times New Roman"/>
          <w:b/>
          <w:sz w:val="24"/>
          <w:szCs w:val="24"/>
        </w:rPr>
        <w:t>173</w:t>
      </w:r>
      <w:r w:rsidR="00D80305" w:rsidRPr="00EF79BE">
        <w:rPr>
          <w:rFonts w:ascii="Times New Roman" w:eastAsia="Times New Roman" w:hAnsi="Times New Roman" w:cs="Times New Roman"/>
          <w:sz w:val="24"/>
          <w:szCs w:val="24"/>
        </w:rPr>
        <w:t>:</w:t>
      </w:r>
      <w:r w:rsidRPr="00EF79BE">
        <w:rPr>
          <w:rFonts w:ascii="Times New Roman" w:eastAsia="Times New Roman" w:hAnsi="Times New Roman" w:cs="Times New Roman"/>
          <w:sz w:val="24"/>
          <w:szCs w:val="24"/>
        </w:rPr>
        <w:t xml:space="preserve">14-22 </w:t>
      </w:r>
    </w:p>
    <w:p w14:paraId="0B66B5DF" w14:textId="77777777" w:rsidR="00EF79BE" w:rsidRPr="00D13CC5" w:rsidRDefault="00EF79BE">
      <w:pPr>
        <w:ind w:left="990" w:hanging="990"/>
        <w:jc w:val="both"/>
        <w:rPr>
          <w:rFonts w:ascii="Times New Roman" w:eastAsia="Times New Roman" w:hAnsi="Times New Roman" w:cs="Times New Roman"/>
          <w:sz w:val="24"/>
          <w:szCs w:val="24"/>
        </w:rPr>
      </w:pPr>
    </w:p>
    <w:sectPr w:rsidR="00EF79BE" w:rsidRPr="00D13C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5E6E" w14:textId="77777777" w:rsidR="00C109C2" w:rsidRDefault="00C109C2" w:rsidP="005E2882">
      <w:pPr>
        <w:spacing w:line="240" w:lineRule="auto"/>
      </w:pPr>
      <w:r>
        <w:separator/>
      </w:r>
    </w:p>
  </w:endnote>
  <w:endnote w:type="continuationSeparator" w:id="0">
    <w:p w14:paraId="74BA7FAA" w14:textId="77777777" w:rsidR="00C109C2" w:rsidRDefault="00C109C2" w:rsidP="005E2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6242" w14:textId="77777777" w:rsidR="005E2882" w:rsidRDefault="005E2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82AB" w14:textId="77777777" w:rsidR="005E2882" w:rsidRDefault="005E2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D974" w14:textId="77777777" w:rsidR="005E2882" w:rsidRDefault="005E2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6E1A" w14:textId="77777777" w:rsidR="00C109C2" w:rsidRDefault="00C109C2" w:rsidP="005E2882">
      <w:pPr>
        <w:spacing w:line="240" w:lineRule="auto"/>
      </w:pPr>
      <w:r>
        <w:separator/>
      </w:r>
    </w:p>
  </w:footnote>
  <w:footnote w:type="continuationSeparator" w:id="0">
    <w:p w14:paraId="382676B1" w14:textId="77777777" w:rsidR="00C109C2" w:rsidRDefault="00C109C2" w:rsidP="005E28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3022" w14:textId="3D3EACF1" w:rsidR="005E2882" w:rsidRDefault="005E2882">
    <w:pPr>
      <w:pStyle w:val="Header"/>
    </w:pPr>
    <w:r>
      <w:rPr>
        <w:noProof/>
      </w:rPr>
      <w:pict w14:anchorId="4F424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418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B2C1" w14:textId="505D7689" w:rsidR="005E2882" w:rsidRDefault="005E2882">
    <w:pPr>
      <w:pStyle w:val="Header"/>
    </w:pPr>
    <w:r>
      <w:rPr>
        <w:noProof/>
      </w:rPr>
      <w:pict w14:anchorId="538C8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418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02A8" w14:textId="7ADA647A" w:rsidR="005E2882" w:rsidRDefault="005E2882">
    <w:pPr>
      <w:pStyle w:val="Header"/>
    </w:pPr>
    <w:r>
      <w:rPr>
        <w:noProof/>
      </w:rPr>
      <w:pict w14:anchorId="6E3824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418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8" style="width:0;height:1.5pt" o:hralign="center" o:bullet="t" o:hrstd="t" o:hr="t" fillcolor="#a0a0a0" stroked="f"/>
    </w:pict>
  </w:numPicBullet>
  <w:abstractNum w:abstractNumId="0" w15:restartNumberingAfterBreak="0">
    <w:nsid w:val="02DF6227"/>
    <w:multiLevelType w:val="multilevel"/>
    <w:tmpl w:val="85CEC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9A08C4"/>
    <w:multiLevelType w:val="multilevel"/>
    <w:tmpl w:val="D5FEE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FA7235"/>
    <w:multiLevelType w:val="hybridMultilevel"/>
    <w:tmpl w:val="4234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05508"/>
    <w:multiLevelType w:val="multilevel"/>
    <w:tmpl w:val="CCC64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BB3E82"/>
    <w:multiLevelType w:val="multilevel"/>
    <w:tmpl w:val="60FC1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EA1063"/>
    <w:multiLevelType w:val="multilevel"/>
    <w:tmpl w:val="ADA2C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403374"/>
    <w:multiLevelType w:val="multilevel"/>
    <w:tmpl w:val="60EA8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562124"/>
    <w:multiLevelType w:val="multilevel"/>
    <w:tmpl w:val="23143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C253EA"/>
    <w:multiLevelType w:val="multilevel"/>
    <w:tmpl w:val="134A6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5120ED"/>
    <w:multiLevelType w:val="multilevel"/>
    <w:tmpl w:val="AC745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B2D7A4A"/>
    <w:multiLevelType w:val="multilevel"/>
    <w:tmpl w:val="73248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1A5F6F"/>
    <w:multiLevelType w:val="multilevel"/>
    <w:tmpl w:val="D4FA3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296CB9"/>
    <w:multiLevelType w:val="multilevel"/>
    <w:tmpl w:val="9A844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D746C9"/>
    <w:multiLevelType w:val="hybridMultilevel"/>
    <w:tmpl w:val="7BEA6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B704E2"/>
    <w:multiLevelType w:val="hybridMultilevel"/>
    <w:tmpl w:val="04129774"/>
    <w:lvl w:ilvl="0" w:tplc="B5E47DAA">
      <w:start w:val="1"/>
      <w:numFmt w:val="bullet"/>
      <w:lvlText w:val=""/>
      <w:lvlPicBulletId w:val="0"/>
      <w:lvlJc w:val="left"/>
      <w:pPr>
        <w:tabs>
          <w:tab w:val="num" w:pos="720"/>
        </w:tabs>
        <w:ind w:left="720" w:hanging="360"/>
      </w:pPr>
      <w:rPr>
        <w:rFonts w:ascii="Symbol" w:hAnsi="Symbol" w:hint="default"/>
      </w:rPr>
    </w:lvl>
    <w:lvl w:ilvl="1" w:tplc="4C7EDF2A" w:tentative="1">
      <w:start w:val="1"/>
      <w:numFmt w:val="bullet"/>
      <w:lvlText w:val=""/>
      <w:lvlJc w:val="left"/>
      <w:pPr>
        <w:tabs>
          <w:tab w:val="num" w:pos="1440"/>
        </w:tabs>
        <w:ind w:left="1440" w:hanging="360"/>
      </w:pPr>
      <w:rPr>
        <w:rFonts w:ascii="Symbol" w:hAnsi="Symbol" w:hint="default"/>
      </w:rPr>
    </w:lvl>
    <w:lvl w:ilvl="2" w:tplc="CA3E200E" w:tentative="1">
      <w:start w:val="1"/>
      <w:numFmt w:val="bullet"/>
      <w:lvlText w:val=""/>
      <w:lvlJc w:val="left"/>
      <w:pPr>
        <w:tabs>
          <w:tab w:val="num" w:pos="2160"/>
        </w:tabs>
        <w:ind w:left="2160" w:hanging="360"/>
      </w:pPr>
      <w:rPr>
        <w:rFonts w:ascii="Symbol" w:hAnsi="Symbol" w:hint="default"/>
      </w:rPr>
    </w:lvl>
    <w:lvl w:ilvl="3" w:tplc="0862F77E" w:tentative="1">
      <w:start w:val="1"/>
      <w:numFmt w:val="bullet"/>
      <w:lvlText w:val=""/>
      <w:lvlJc w:val="left"/>
      <w:pPr>
        <w:tabs>
          <w:tab w:val="num" w:pos="2880"/>
        </w:tabs>
        <w:ind w:left="2880" w:hanging="360"/>
      </w:pPr>
      <w:rPr>
        <w:rFonts w:ascii="Symbol" w:hAnsi="Symbol" w:hint="default"/>
      </w:rPr>
    </w:lvl>
    <w:lvl w:ilvl="4" w:tplc="6974ED4E" w:tentative="1">
      <w:start w:val="1"/>
      <w:numFmt w:val="bullet"/>
      <w:lvlText w:val=""/>
      <w:lvlJc w:val="left"/>
      <w:pPr>
        <w:tabs>
          <w:tab w:val="num" w:pos="3600"/>
        </w:tabs>
        <w:ind w:left="3600" w:hanging="360"/>
      </w:pPr>
      <w:rPr>
        <w:rFonts w:ascii="Symbol" w:hAnsi="Symbol" w:hint="default"/>
      </w:rPr>
    </w:lvl>
    <w:lvl w:ilvl="5" w:tplc="51BE6418" w:tentative="1">
      <w:start w:val="1"/>
      <w:numFmt w:val="bullet"/>
      <w:lvlText w:val=""/>
      <w:lvlJc w:val="left"/>
      <w:pPr>
        <w:tabs>
          <w:tab w:val="num" w:pos="4320"/>
        </w:tabs>
        <w:ind w:left="4320" w:hanging="360"/>
      </w:pPr>
      <w:rPr>
        <w:rFonts w:ascii="Symbol" w:hAnsi="Symbol" w:hint="default"/>
      </w:rPr>
    </w:lvl>
    <w:lvl w:ilvl="6" w:tplc="5D085356" w:tentative="1">
      <w:start w:val="1"/>
      <w:numFmt w:val="bullet"/>
      <w:lvlText w:val=""/>
      <w:lvlJc w:val="left"/>
      <w:pPr>
        <w:tabs>
          <w:tab w:val="num" w:pos="5040"/>
        </w:tabs>
        <w:ind w:left="5040" w:hanging="360"/>
      </w:pPr>
      <w:rPr>
        <w:rFonts w:ascii="Symbol" w:hAnsi="Symbol" w:hint="default"/>
      </w:rPr>
    </w:lvl>
    <w:lvl w:ilvl="7" w:tplc="947E4544" w:tentative="1">
      <w:start w:val="1"/>
      <w:numFmt w:val="bullet"/>
      <w:lvlText w:val=""/>
      <w:lvlJc w:val="left"/>
      <w:pPr>
        <w:tabs>
          <w:tab w:val="num" w:pos="5760"/>
        </w:tabs>
        <w:ind w:left="5760" w:hanging="360"/>
      </w:pPr>
      <w:rPr>
        <w:rFonts w:ascii="Symbol" w:hAnsi="Symbol" w:hint="default"/>
      </w:rPr>
    </w:lvl>
    <w:lvl w:ilvl="8" w:tplc="BE7E5EC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BDB387F"/>
    <w:multiLevelType w:val="multilevel"/>
    <w:tmpl w:val="3A2CF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D527000"/>
    <w:multiLevelType w:val="multilevel"/>
    <w:tmpl w:val="EA6E2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EDB43DF"/>
    <w:multiLevelType w:val="multilevel"/>
    <w:tmpl w:val="EB665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3372942">
    <w:abstractNumId w:val="10"/>
  </w:num>
  <w:num w:numId="2" w16cid:durableId="1628582952">
    <w:abstractNumId w:val="15"/>
  </w:num>
  <w:num w:numId="3" w16cid:durableId="80762976">
    <w:abstractNumId w:val="1"/>
  </w:num>
  <w:num w:numId="4" w16cid:durableId="1821726591">
    <w:abstractNumId w:val="16"/>
  </w:num>
  <w:num w:numId="5" w16cid:durableId="972059273">
    <w:abstractNumId w:val="5"/>
  </w:num>
  <w:num w:numId="6" w16cid:durableId="1637220514">
    <w:abstractNumId w:val="11"/>
  </w:num>
  <w:num w:numId="7" w16cid:durableId="398140233">
    <w:abstractNumId w:val="17"/>
  </w:num>
  <w:num w:numId="8" w16cid:durableId="1843743350">
    <w:abstractNumId w:val="3"/>
  </w:num>
  <w:num w:numId="9" w16cid:durableId="324015627">
    <w:abstractNumId w:val="9"/>
  </w:num>
  <w:num w:numId="10" w16cid:durableId="1995066627">
    <w:abstractNumId w:val="12"/>
  </w:num>
  <w:num w:numId="11" w16cid:durableId="910193823">
    <w:abstractNumId w:val="0"/>
  </w:num>
  <w:num w:numId="12" w16cid:durableId="2011131934">
    <w:abstractNumId w:val="7"/>
  </w:num>
  <w:num w:numId="13" w16cid:durableId="509224279">
    <w:abstractNumId w:val="6"/>
  </w:num>
  <w:num w:numId="14" w16cid:durableId="2137791372">
    <w:abstractNumId w:val="8"/>
  </w:num>
  <w:num w:numId="15" w16cid:durableId="1861043448">
    <w:abstractNumId w:val="4"/>
  </w:num>
  <w:num w:numId="16" w16cid:durableId="523179766">
    <w:abstractNumId w:val="14"/>
  </w:num>
  <w:num w:numId="17" w16cid:durableId="241990839">
    <w:abstractNumId w:val="13"/>
  </w:num>
  <w:num w:numId="18" w16cid:durableId="1123156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9C"/>
    <w:rsid w:val="00032976"/>
    <w:rsid w:val="00033608"/>
    <w:rsid w:val="0004364D"/>
    <w:rsid w:val="0004442B"/>
    <w:rsid w:val="0005628F"/>
    <w:rsid w:val="00071D1D"/>
    <w:rsid w:val="000A1B68"/>
    <w:rsid w:val="000C22A6"/>
    <w:rsid w:val="000C38A3"/>
    <w:rsid w:val="000D37E6"/>
    <w:rsid w:val="000E043C"/>
    <w:rsid w:val="000F73D7"/>
    <w:rsid w:val="00100DE0"/>
    <w:rsid w:val="001012C2"/>
    <w:rsid w:val="001078F2"/>
    <w:rsid w:val="00125815"/>
    <w:rsid w:val="0013098A"/>
    <w:rsid w:val="00132CA7"/>
    <w:rsid w:val="00140667"/>
    <w:rsid w:val="00152C9C"/>
    <w:rsid w:val="001A1D62"/>
    <w:rsid w:val="001B228C"/>
    <w:rsid w:val="001B465A"/>
    <w:rsid w:val="001E17AF"/>
    <w:rsid w:val="001E7B00"/>
    <w:rsid w:val="00222434"/>
    <w:rsid w:val="002245E2"/>
    <w:rsid w:val="002270F3"/>
    <w:rsid w:val="00230C06"/>
    <w:rsid w:val="002437CB"/>
    <w:rsid w:val="00250FCB"/>
    <w:rsid w:val="0028686C"/>
    <w:rsid w:val="00287B41"/>
    <w:rsid w:val="00291D07"/>
    <w:rsid w:val="00295773"/>
    <w:rsid w:val="002A05BE"/>
    <w:rsid w:val="002B46EB"/>
    <w:rsid w:val="002D358B"/>
    <w:rsid w:val="002F2988"/>
    <w:rsid w:val="00307D57"/>
    <w:rsid w:val="00311A4C"/>
    <w:rsid w:val="00317E2E"/>
    <w:rsid w:val="003234B2"/>
    <w:rsid w:val="0032505C"/>
    <w:rsid w:val="00340B3A"/>
    <w:rsid w:val="003576BD"/>
    <w:rsid w:val="00364A4F"/>
    <w:rsid w:val="003766CD"/>
    <w:rsid w:val="003A1DBD"/>
    <w:rsid w:val="003A231E"/>
    <w:rsid w:val="003B2996"/>
    <w:rsid w:val="003D5034"/>
    <w:rsid w:val="003D7A29"/>
    <w:rsid w:val="003E473E"/>
    <w:rsid w:val="003F197D"/>
    <w:rsid w:val="003F6263"/>
    <w:rsid w:val="0041261B"/>
    <w:rsid w:val="00425245"/>
    <w:rsid w:val="004465D7"/>
    <w:rsid w:val="004570AB"/>
    <w:rsid w:val="00470BBE"/>
    <w:rsid w:val="00484844"/>
    <w:rsid w:val="00491751"/>
    <w:rsid w:val="004A76A2"/>
    <w:rsid w:val="004B743E"/>
    <w:rsid w:val="004D4BD2"/>
    <w:rsid w:val="004F4894"/>
    <w:rsid w:val="00500F0F"/>
    <w:rsid w:val="00507760"/>
    <w:rsid w:val="005251CC"/>
    <w:rsid w:val="00540601"/>
    <w:rsid w:val="00544D3F"/>
    <w:rsid w:val="0055423F"/>
    <w:rsid w:val="005553EE"/>
    <w:rsid w:val="00565FE0"/>
    <w:rsid w:val="0057135D"/>
    <w:rsid w:val="005801AB"/>
    <w:rsid w:val="005976BA"/>
    <w:rsid w:val="005B1F98"/>
    <w:rsid w:val="005B3102"/>
    <w:rsid w:val="005B3248"/>
    <w:rsid w:val="005C289D"/>
    <w:rsid w:val="005C752A"/>
    <w:rsid w:val="005D2E58"/>
    <w:rsid w:val="005E2882"/>
    <w:rsid w:val="005E38BB"/>
    <w:rsid w:val="00606C7C"/>
    <w:rsid w:val="00621CD1"/>
    <w:rsid w:val="006456A2"/>
    <w:rsid w:val="00660020"/>
    <w:rsid w:val="00670C19"/>
    <w:rsid w:val="00670C48"/>
    <w:rsid w:val="00683B92"/>
    <w:rsid w:val="006A7DC9"/>
    <w:rsid w:val="006B58BB"/>
    <w:rsid w:val="006D6C8C"/>
    <w:rsid w:val="00702064"/>
    <w:rsid w:val="007121DC"/>
    <w:rsid w:val="00715AB3"/>
    <w:rsid w:val="007278DB"/>
    <w:rsid w:val="00746305"/>
    <w:rsid w:val="00761841"/>
    <w:rsid w:val="0078372E"/>
    <w:rsid w:val="00784DB3"/>
    <w:rsid w:val="00785139"/>
    <w:rsid w:val="007B3DEC"/>
    <w:rsid w:val="007D038E"/>
    <w:rsid w:val="007D2B10"/>
    <w:rsid w:val="007E4C10"/>
    <w:rsid w:val="007F0A84"/>
    <w:rsid w:val="00807B16"/>
    <w:rsid w:val="008175B7"/>
    <w:rsid w:val="008251B7"/>
    <w:rsid w:val="00825E00"/>
    <w:rsid w:val="00830B7E"/>
    <w:rsid w:val="008343DC"/>
    <w:rsid w:val="00843F12"/>
    <w:rsid w:val="008452BE"/>
    <w:rsid w:val="008468F5"/>
    <w:rsid w:val="00851A98"/>
    <w:rsid w:val="0085522C"/>
    <w:rsid w:val="00856AAA"/>
    <w:rsid w:val="00860D4C"/>
    <w:rsid w:val="00861EF5"/>
    <w:rsid w:val="00866093"/>
    <w:rsid w:val="00866CCC"/>
    <w:rsid w:val="00871DB3"/>
    <w:rsid w:val="008A0225"/>
    <w:rsid w:val="008B4DC0"/>
    <w:rsid w:val="008C603B"/>
    <w:rsid w:val="00922233"/>
    <w:rsid w:val="00941221"/>
    <w:rsid w:val="009464B6"/>
    <w:rsid w:val="00953EF9"/>
    <w:rsid w:val="009D601B"/>
    <w:rsid w:val="009D7BC7"/>
    <w:rsid w:val="009E1737"/>
    <w:rsid w:val="009E2BF8"/>
    <w:rsid w:val="009E3AA1"/>
    <w:rsid w:val="00A03E68"/>
    <w:rsid w:val="00A11C5D"/>
    <w:rsid w:val="00A21153"/>
    <w:rsid w:val="00A230C4"/>
    <w:rsid w:val="00A3288D"/>
    <w:rsid w:val="00A37FC8"/>
    <w:rsid w:val="00A56FB0"/>
    <w:rsid w:val="00A67215"/>
    <w:rsid w:val="00A73B2D"/>
    <w:rsid w:val="00A80E6A"/>
    <w:rsid w:val="00A83160"/>
    <w:rsid w:val="00AA13A4"/>
    <w:rsid w:val="00AB53B6"/>
    <w:rsid w:val="00AC7702"/>
    <w:rsid w:val="00AD457C"/>
    <w:rsid w:val="00AD569D"/>
    <w:rsid w:val="00B023BA"/>
    <w:rsid w:val="00B30E7A"/>
    <w:rsid w:val="00B56876"/>
    <w:rsid w:val="00B63077"/>
    <w:rsid w:val="00B70CD4"/>
    <w:rsid w:val="00BA1022"/>
    <w:rsid w:val="00BB3E5A"/>
    <w:rsid w:val="00BC1D13"/>
    <w:rsid w:val="00BD5168"/>
    <w:rsid w:val="00BF7047"/>
    <w:rsid w:val="00C0022F"/>
    <w:rsid w:val="00C02FC9"/>
    <w:rsid w:val="00C109C2"/>
    <w:rsid w:val="00C1239C"/>
    <w:rsid w:val="00C21ED1"/>
    <w:rsid w:val="00C2320F"/>
    <w:rsid w:val="00C24C80"/>
    <w:rsid w:val="00C30A90"/>
    <w:rsid w:val="00C422CC"/>
    <w:rsid w:val="00C428AF"/>
    <w:rsid w:val="00C439FB"/>
    <w:rsid w:val="00C44027"/>
    <w:rsid w:val="00C47265"/>
    <w:rsid w:val="00C51343"/>
    <w:rsid w:val="00C54457"/>
    <w:rsid w:val="00C7788D"/>
    <w:rsid w:val="00C931A5"/>
    <w:rsid w:val="00CC189E"/>
    <w:rsid w:val="00CE430B"/>
    <w:rsid w:val="00D13CC5"/>
    <w:rsid w:val="00D14CDC"/>
    <w:rsid w:val="00D20214"/>
    <w:rsid w:val="00D27E31"/>
    <w:rsid w:val="00D337B4"/>
    <w:rsid w:val="00D74576"/>
    <w:rsid w:val="00D80305"/>
    <w:rsid w:val="00DA1F17"/>
    <w:rsid w:val="00DB3810"/>
    <w:rsid w:val="00DD75C0"/>
    <w:rsid w:val="00DE76F9"/>
    <w:rsid w:val="00DF033F"/>
    <w:rsid w:val="00DF506D"/>
    <w:rsid w:val="00E5593B"/>
    <w:rsid w:val="00EC301D"/>
    <w:rsid w:val="00EC3AB6"/>
    <w:rsid w:val="00ED256F"/>
    <w:rsid w:val="00EE6EA7"/>
    <w:rsid w:val="00EF79BE"/>
    <w:rsid w:val="00F22A6A"/>
    <w:rsid w:val="00F30D26"/>
    <w:rsid w:val="00F31E31"/>
    <w:rsid w:val="00F341ED"/>
    <w:rsid w:val="00F35FFD"/>
    <w:rsid w:val="00F418B7"/>
    <w:rsid w:val="00F45EAA"/>
    <w:rsid w:val="00F464BA"/>
    <w:rsid w:val="00F50A4C"/>
    <w:rsid w:val="00F520CE"/>
    <w:rsid w:val="00F560A1"/>
    <w:rsid w:val="00F62B58"/>
    <w:rsid w:val="00F67362"/>
    <w:rsid w:val="00FA46E6"/>
    <w:rsid w:val="00FB189C"/>
    <w:rsid w:val="00FC3508"/>
    <w:rsid w:val="00FC793F"/>
    <w:rsid w:val="00FD0F5B"/>
    <w:rsid w:val="00FE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EF645"/>
  <w15:chartTrackingRefBased/>
  <w15:docId w15:val="{2515F449-BE2B-4353-A006-922A6A70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2C9C"/>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8AF"/>
    <w:pPr>
      <w:ind w:left="720"/>
      <w:contextualSpacing/>
    </w:pPr>
  </w:style>
  <w:style w:type="table" w:styleId="TableGrid">
    <w:name w:val="Table Grid"/>
    <w:basedOn w:val="TableNormal"/>
    <w:uiPriority w:val="39"/>
    <w:rsid w:val="00783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46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3EF9"/>
    <w:rPr>
      <w:i/>
      <w:iCs/>
    </w:rPr>
  </w:style>
  <w:style w:type="character" w:styleId="Hyperlink">
    <w:name w:val="Hyperlink"/>
    <w:basedOn w:val="DefaultParagraphFont"/>
    <w:uiPriority w:val="99"/>
    <w:unhideWhenUsed/>
    <w:rsid w:val="00C30A90"/>
    <w:rPr>
      <w:color w:val="0563C1" w:themeColor="hyperlink"/>
      <w:u w:val="single"/>
    </w:rPr>
  </w:style>
  <w:style w:type="character" w:styleId="UnresolvedMention">
    <w:name w:val="Unresolved Mention"/>
    <w:basedOn w:val="DefaultParagraphFont"/>
    <w:uiPriority w:val="99"/>
    <w:semiHidden/>
    <w:unhideWhenUsed/>
    <w:rsid w:val="00C30A90"/>
    <w:rPr>
      <w:color w:val="605E5C"/>
      <w:shd w:val="clear" w:color="auto" w:fill="E1DFDD"/>
    </w:rPr>
  </w:style>
  <w:style w:type="paragraph" w:styleId="Header">
    <w:name w:val="header"/>
    <w:basedOn w:val="Normal"/>
    <w:link w:val="HeaderChar"/>
    <w:uiPriority w:val="99"/>
    <w:unhideWhenUsed/>
    <w:rsid w:val="005E2882"/>
    <w:pPr>
      <w:tabs>
        <w:tab w:val="center" w:pos="4680"/>
        <w:tab w:val="right" w:pos="9360"/>
      </w:tabs>
      <w:spacing w:line="240" w:lineRule="auto"/>
    </w:pPr>
  </w:style>
  <w:style w:type="character" w:customStyle="1" w:styleId="HeaderChar">
    <w:name w:val="Header Char"/>
    <w:basedOn w:val="DefaultParagraphFont"/>
    <w:link w:val="Header"/>
    <w:uiPriority w:val="99"/>
    <w:rsid w:val="005E2882"/>
    <w:rPr>
      <w:rFonts w:ascii="Arial" w:eastAsia="Arial" w:hAnsi="Arial" w:cs="Arial"/>
      <w:lang w:val="en"/>
    </w:rPr>
  </w:style>
  <w:style w:type="paragraph" w:styleId="Footer">
    <w:name w:val="footer"/>
    <w:basedOn w:val="Normal"/>
    <w:link w:val="FooterChar"/>
    <w:uiPriority w:val="99"/>
    <w:unhideWhenUsed/>
    <w:rsid w:val="005E2882"/>
    <w:pPr>
      <w:tabs>
        <w:tab w:val="center" w:pos="4680"/>
        <w:tab w:val="right" w:pos="9360"/>
      </w:tabs>
      <w:spacing w:line="240" w:lineRule="auto"/>
    </w:pPr>
  </w:style>
  <w:style w:type="character" w:customStyle="1" w:styleId="FooterChar">
    <w:name w:val="Footer Char"/>
    <w:basedOn w:val="DefaultParagraphFont"/>
    <w:link w:val="Footer"/>
    <w:uiPriority w:val="99"/>
    <w:rsid w:val="005E2882"/>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77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559C5-F0E8-4679-B360-41451C4D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4102</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630</dc:creator>
  <cp:keywords/>
  <dc:description/>
  <cp:lastModifiedBy>Editor-22</cp:lastModifiedBy>
  <cp:revision>4</cp:revision>
  <dcterms:created xsi:type="dcterms:W3CDTF">2025-05-24T00:39:00Z</dcterms:created>
  <dcterms:modified xsi:type="dcterms:W3CDTF">2025-05-24T11:23:00Z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81d3a3fd2e57b8589d03ece9b59a297f4a61c4b217e12e1174a1ee83319b4752</vt:lpwstr>
  </property>
</Properties>
</file>