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9DA661" w14:textId="10385F62" w:rsidR="001B590C" w:rsidRPr="00781990" w:rsidRDefault="001B590C" w:rsidP="001B590C">
      <w:pPr>
        <w:spacing w:line="360" w:lineRule="auto"/>
        <w:rPr>
          <w:b/>
          <w:i/>
          <w:iCs/>
          <w:color w:val="auto"/>
          <w:sz w:val="24"/>
          <w:szCs w:val="24"/>
        </w:rPr>
      </w:pPr>
      <w:r w:rsidRPr="00781990">
        <w:rPr>
          <w:b/>
          <w:i/>
          <w:iCs/>
          <w:color w:val="auto"/>
          <w:sz w:val="24"/>
          <w:szCs w:val="24"/>
        </w:rPr>
        <w:t>Original Research Article</w:t>
      </w:r>
    </w:p>
    <w:p w14:paraId="2E29A316" w14:textId="4D423FFD" w:rsidR="00BE5D2C" w:rsidRDefault="00BE5D2C" w:rsidP="001A404C">
      <w:pPr>
        <w:spacing w:after="0" w:line="360" w:lineRule="auto"/>
        <w:jc w:val="center"/>
        <w:rPr>
          <w:b/>
          <w:color w:val="auto"/>
          <w:sz w:val="28"/>
          <w:szCs w:val="28"/>
        </w:rPr>
      </w:pPr>
      <w:r w:rsidRPr="00BE5D2C">
        <w:rPr>
          <w:b/>
          <w:color w:val="auto"/>
          <w:sz w:val="28"/>
          <w:szCs w:val="28"/>
        </w:rPr>
        <w:t xml:space="preserve">Investigating the </w:t>
      </w:r>
      <w:r>
        <w:rPr>
          <w:b/>
          <w:color w:val="auto"/>
          <w:sz w:val="28"/>
          <w:szCs w:val="28"/>
        </w:rPr>
        <w:t>i</w:t>
      </w:r>
      <w:r w:rsidRPr="00BE5D2C">
        <w:rPr>
          <w:b/>
          <w:color w:val="auto"/>
          <w:sz w:val="28"/>
          <w:szCs w:val="28"/>
        </w:rPr>
        <w:t xml:space="preserve">nheritance </w:t>
      </w:r>
      <w:r>
        <w:rPr>
          <w:b/>
          <w:color w:val="auto"/>
          <w:sz w:val="28"/>
          <w:szCs w:val="28"/>
        </w:rPr>
        <w:t>p</w:t>
      </w:r>
      <w:r w:rsidRPr="00BE5D2C">
        <w:rPr>
          <w:b/>
          <w:color w:val="auto"/>
          <w:sz w:val="28"/>
          <w:szCs w:val="28"/>
        </w:rPr>
        <w:t xml:space="preserve">atterns of </w:t>
      </w:r>
      <w:r>
        <w:rPr>
          <w:b/>
          <w:color w:val="auto"/>
          <w:sz w:val="28"/>
          <w:szCs w:val="28"/>
        </w:rPr>
        <w:t>y</w:t>
      </w:r>
      <w:r w:rsidRPr="00BE5D2C">
        <w:rPr>
          <w:b/>
          <w:color w:val="auto"/>
          <w:sz w:val="28"/>
          <w:szCs w:val="28"/>
        </w:rPr>
        <w:t xml:space="preserve">ield </w:t>
      </w:r>
      <w:r>
        <w:rPr>
          <w:b/>
          <w:color w:val="auto"/>
          <w:sz w:val="28"/>
          <w:szCs w:val="28"/>
        </w:rPr>
        <w:t>t</w:t>
      </w:r>
      <w:r w:rsidRPr="00BE5D2C">
        <w:rPr>
          <w:b/>
          <w:color w:val="auto"/>
          <w:sz w:val="28"/>
          <w:szCs w:val="28"/>
        </w:rPr>
        <w:t xml:space="preserve">raits in </w:t>
      </w:r>
      <w:r>
        <w:rPr>
          <w:b/>
          <w:color w:val="auto"/>
          <w:sz w:val="28"/>
          <w:szCs w:val="28"/>
        </w:rPr>
        <w:t>b</w:t>
      </w:r>
      <w:r w:rsidRPr="00BE5D2C">
        <w:rPr>
          <w:b/>
          <w:color w:val="auto"/>
          <w:sz w:val="28"/>
          <w:szCs w:val="28"/>
        </w:rPr>
        <w:t xml:space="preserve">ottle </w:t>
      </w:r>
      <w:r>
        <w:rPr>
          <w:b/>
          <w:color w:val="auto"/>
          <w:sz w:val="28"/>
          <w:szCs w:val="28"/>
        </w:rPr>
        <w:t>g</w:t>
      </w:r>
      <w:r w:rsidRPr="00BE5D2C">
        <w:rPr>
          <w:b/>
          <w:color w:val="auto"/>
          <w:sz w:val="28"/>
          <w:szCs w:val="28"/>
        </w:rPr>
        <w:t xml:space="preserve">ourd </w:t>
      </w:r>
      <w:r>
        <w:rPr>
          <w:b/>
          <w:color w:val="auto"/>
          <w:sz w:val="28"/>
          <w:szCs w:val="28"/>
        </w:rPr>
        <w:t>u</w:t>
      </w:r>
      <w:r w:rsidRPr="00BE5D2C">
        <w:rPr>
          <w:b/>
          <w:color w:val="auto"/>
          <w:sz w:val="28"/>
          <w:szCs w:val="28"/>
        </w:rPr>
        <w:t xml:space="preserve">sing Hayman’s </w:t>
      </w:r>
      <w:r>
        <w:rPr>
          <w:b/>
          <w:color w:val="auto"/>
          <w:sz w:val="28"/>
          <w:szCs w:val="28"/>
        </w:rPr>
        <w:t>d</w:t>
      </w:r>
      <w:r w:rsidRPr="00BE5D2C">
        <w:rPr>
          <w:b/>
          <w:color w:val="auto"/>
          <w:sz w:val="28"/>
          <w:szCs w:val="28"/>
        </w:rPr>
        <w:t xml:space="preserve">iallel </w:t>
      </w:r>
      <w:r>
        <w:rPr>
          <w:b/>
          <w:color w:val="auto"/>
          <w:sz w:val="28"/>
          <w:szCs w:val="28"/>
        </w:rPr>
        <w:t>a</w:t>
      </w:r>
      <w:r w:rsidRPr="00BE5D2C">
        <w:rPr>
          <w:b/>
          <w:color w:val="auto"/>
          <w:sz w:val="28"/>
          <w:szCs w:val="28"/>
        </w:rPr>
        <w:t>nalysis</w:t>
      </w:r>
    </w:p>
    <w:p w14:paraId="4E8CF2A5" w14:textId="74B507B0" w:rsidR="001A404C" w:rsidRPr="00C45241" w:rsidRDefault="00AB048A" w:rsidP="001A404C">
      <w:pPr>
        <w:spacing w:line="360" w:lineRule="auto"/>
        <w:jc w:val="center"/>
        <w:rPr>
          <w:color w:val="auto"/>
        </w:rPr>
      </w:pPr>
      <w:r>
        <w:rPr>
          <w:color w:val="auto"/>
          <w:sz w:val="24"/>
          <w:szCs w:val="24"/>
        </w:rPr>
        <w:t xml:space="preserve"> </w:t>
      </w:r>
    </w:p>
    <w:p w14:paraId="10458FB1" w14:textId="77777777" w:rsidR="001A404C" w:rsidRPr="00C45241" w:rsidRDefault="001A404C" w:rsidP="009A570C">
      <w:pPr>
        <w:spacing w:after="0" w:line="360" w:lineRule="auto"/>
        <w:rPr>
          <w:b/>
          <w:bCs/>
          <w:color w:val="auto"/>
          <w:sz w:val="24"/>
          <w:szCs w:val="24"/>
        </w:rPr>
      </w:pPr>
      <w:r w:rsidRPr="00C45241">
        <w:rPr>
          <w:b/>
          <w:bCs/>
          <w:color w:val="auto"/>
          <w:sz w:val="24"/>
          <w:szCs w:val="24"/>
        </w:rPr>
        <w:t>Abstract</w:t>
      </w:r>
    </w:p>
    <w:p w14:paraId="57A6346B" w14:textId="77777777" w:rsidR="00F80300" w:rsidRPr="00C45241" w:rsidRDefault="001A404C" w:rsidP="00F80300">
      <w:pPr>
        <w:spacing w:line="240" w:lineRule="auto"/>
        <w:ind w:firstLine="720"/>
        <w:jc w:val="both"/>
        <w:rPr>
          <w:color w:val="auto"/>
          <w:sz w:val="24"/>
          <w:szCs w:val="24"/>
        </w:rPr>
      </w:pPr>
      <w:r w:rsidRPr="00C45241">
        <w:rPr>
          <w:color w:val="auto"/>
          <w:sz w:val="24"/>
          <w:szCs w:val="24"/>
        </w:rPr>
        <w:t>The objective of this study was to e</w:t>
      </w:r>
      <w:r w:rsidR="00584838" w:rsidRPr="00C45241">
        <w:rPr>
          <w:color w:val="auto"/>
          <w:sz w:val="24"/>
          <w:szCs w:val="24"/>
        </w:rPr>
        <w:t>va</w:t>
      </w:r>
      <w:r w:rsidRPr="00C45241">
        <w:rPr>
          <w:color w:val="auto"/>
          <w:sz w:val="24"/>
          <w:szCs w:val="24"/>
        </w:rPr>
        <w:t>luate the genetic parameters of nine inbred bottle gourd</w:t>
      </w:r>
      <w:r w:rsidR="00C45241" w:rsidRPr="00C45241">
        <w:rPr>
          <w:color w:val="auto"/>
          <w:sz w:val="24"/>
          <w:szCs w:val="24"/>
        </w:rPr>
        <w:t xml:space="preserve"> and its 36 F</w:t>
      </w:r>
      <w:r w:rsidR="00C45241" w:rsidRPr="00C45241">
        <w:rPr>
          <w:color w:val="auto"/>
          <w:sz w:val="24"/>
          <w:szCs w:val="24"/>
          <w:vertAlign w:val="subscript"/>
        </w:rPr>
        <w:t>1</w:t>
      </w:r>
      <w:r w:rsidR="00C45241" w:rsidRPr="00C45241">
        <w:rPr>
          <w:color w:val="auto"/>
          <w:sz w:val="24"/>
          <w:szCs w:val="24"/>
        </w:rPr>
        <w:t>’s and 36 F</w:t>
      </w:r>
      <w:r w:rsidR="00C45241" w:rsidRPr="00C45241">
        <w:rPr>
          <w:color w:val="auto"/>
          <w:sz w:val="24"/>
          <w:szCs w:val="24"/>
          <w:vertAlign w:val="subscript"/>
        </w:rPr>
        <w:t>2</w:t>
      </w:r>
      <w:r w:rsidR="00C45241" w:rsidRPr="00C45241">
        <w:rPr>
          <w:color w:val="auto"/>
          <w:sz w:val="24"/>
          <w:szCs w:val="24"/>
        </w:rPr>
        <w:t>’s</w:t>
      </w:r>
      <w:r w:rsidRPr="00C45241">
        <w:rPr>
          <w:color w:val="auto"/>
          <w:sz w:val="24"/>
          <w:szCs w:val="24"/>
        </w:rPr>
        <w:t xml:space="preserve"> [</w:t>
      </w:r>
      <w:r w:rsidRPr="00C45241">
        <w:rPr>
          <w:i/>
          <w:iCs/>
          <w:color w:val="auto"/>
          <w:sz w:val="24"/>
          <w:szCs w:val="24"/>
        </w:rPr>
        <w:t>Lagenaria siceraria</w:t>
      </w:r>
      <w:r w:rsidRPr="00C45241">
        <w:rPr>
          <w:color w:val="auto"/>
          <w:sz w:val="24"/>
          <w:szCs w:val="24"/>
        </w:rPr>
        <w:t xml:space="preserve"> (Mol.) Standl.]</w:t>
      </w:r>
      <w:r w:rsidR="00C45241" w:rsidRPr="00C45241">
        <w:rPr>
          <w:color w:val="auto"/>
          <w:sz w:val="24"/>
          <w:szCs w:val="24"/>
        </w:rPr>
        <w:t xml:space="preserve"> developed</w:t>
      </w:r>
      <w:r w:rsidRPr="00C45241">
        <w:rPr>
          <w:color w:val="auto"/>
          <w:sz w:val="24"/>
          <w:szCs w:val="24"/>
        </w:rPr>
        <w:t xml:space="preserve"> using half-diallel crosses. The experiment was conducted at </w:t>
      </w:r>
      <w:r w:rsidR="00584838" w:rsidRPr="00C45241">
        <w:rPr>
          <w:color w:val="auto"/>
          <w:sz w:val="24"/>
          <w:szCs w:val="24"/>
        </w:rPr>
        <w:t>Instructional Farm, College of Agriculture, Junagadh Agricultural University, Junagadh</w:t>
      </w:r>
      <w:r w:rsidRPr="00C45241">
        <w:rPr>
          <w:color w:val="auto"/>
          <w:sz w:val="24"/>
          <w:szCs w:val="24"/>
        </w:rPr>
        <w:t>. Data from generation F</w:t>
      </w:r>
      <w:r w:rsidRPr="00C45241">
        <w:rPr>
          <w:color w:val="auto"/>
          <w:sz w:val="24"/>
          <w:szCs w:val="24"/>
          <w:vertAlign w:val="subscript"/>
        </w:rPr>
        <w:t>1</w:t>
      </w:r>
      <w:r w:rsidR="00C43898" w:rsidRPr="00C45241">
        <w:rPr>
          <w:color w:val="auto"/>
          <w:sz w:val="24"/>
          <w:szCs w:val="24"/>
        </w:rPr>
        <w:t xml:space="preserve"> and F</w:t>
      </w:r>
      <w:r w:rsidR="00C43898" w:rsidRPr="00C45241">
        <w:rPr>
          <w:color w:val="auto"/>
          <w:sz w:val="24"/>
          <w:szCs w:val="24"/>
          <w:vertAlign w:val="subscript"/>
        </w:rPr>
        <w:t>2</w:t>
      </w:r>
      <w:r w:rsidR="00C43898" w:rsidRPr="00C45241">
        <w:rPr>
          <w:color w:val="auto"/>
          <w:sz w:val="24"/>
          <w:szCs w:val="24"/>
        </w:rPr>
        <w:t xml:space="preserve"> </w:t>
      </w:r>
      <w:r w:rsidR="00584838" w:rsidRPr="00C45241">
        <w:rPr>
          <w:color w:val="auto"/>
          <w:sz w:val="24"/>
          <w:szCs w:val="24"/>
        </w:rPr>
        <w:t xml:space="preserve">sets </w:t>
      </w:r>
      <w:r w:rsidRPr="00C45241">
        <w:rPr>
          <w:color w:val="auto"/>
          <w:sz w:val="24"/>
          <w:szCs w:val="24"/>
        </w:rPr>
        <w:t xml:space="preserve">were analyzed using the Hayman </w:t>
      </w:r>
      <w:r w:rsidR="00584838" w:rsidRPr="00C45241">
        <w:rPr>
          <w:color w:val="auto"/>
          <w:sz w:val="24"/>
          <w:szCs w:val="24"/>
        </w:rPr>
        <w:t>m</w:t>
      </w:r>
      <w:r w:rsidRPr="00C45241">
        <w:rPr>
          <w:color w:val="auto"/>
          <w:sz w:val="24"/>
          <w:szCs w:val="24"/>
        </w:rPr>
        <w:t>ethod</w:t>
      </w:r>
      <w:r w:rsidR="00584838" w:rsidRPr="00C45241">
        <w:rPr>
          <w:color w:val="auto"/>
          <w:sz w:val="24"/>
          <w:szCs w:val="24"/>
        </w:rPr>
        <w:t xml:space="preserve">. </w:t>
      </w:r>
      <w:r w:rsidR="00C43898" w:rsidRPr="00C45241">
        <w:rPr>
          <w:color w:val="auto"/>
          <w:sz w:val="24"/>
          <w:szCs w:val="24"/>
        </w:rPr>
        <w:t>The results indicated that both additive and dominance components were important in the inheritance of the studied traits. However, additive component was lower in magnitude than dominance component for all the characters in both the generations, which revealed pre-dominance of dominance. Over dominance was registered in both F</w:t>
      </w:r>
      <w:r w:rsidR="00C43898" w:rsidRPr="00C45241">
        <w:rPr>
          <w:color w:val="auto"/>
          <w:sz w:val="24"/>
          <w:szCs w:val="24"/>
          <w:vertAlign w:val="subscript"/>
        </w:rPr>
        <w:t>1</w:t>
      </w:r>
      <w:r w:rsidR="00C43898" w:rsidRPr="00C45241">
        <w:rPr>
          <w:color w:val="auto"/>
          <w:sz w:val="24"/>
          <w:szCs w:val="24"/>
        </w:rPr>
        <w:t xml:space="preserve"> and F</w:t>
      </w:r>
      <w:r w:rsidR="00C43898" w:rsidRPr="00C45241">
        <w:rPr>
          <w:color w:val="auto"/>
          <w:sz w:val="24"/>
          <w:szCs w:val="24"/>
          <w:vertAlign w:val="subscript"/>
        </w:rPr>
        <w:t>2</w:t>
      </w:r>
      <w:r w:rsidR="00C43898" w:rsidRPr="00C45241">
        <w:rPr>
          <w:color w:val="auto"/>
          <w:sz w:val="24"/>
          <w:szCs w:val="24"/>
        </w:rPr>
        <w:t xml:space="preserve"> generations for fruit yield and its components. The ‘F’ component has positive as well as negative values in both F</w:t>
      </w:r>
      <w:r w:rsidR="00C43898" w:rsidRPr="00C45241">
        <w:rPr>
          <w:color w:val="auto"/>
          <w:sz w:val="24"/>
          <w:szCs w:val="24"/>
          <w:vertAlign w:val="subscript"/>
        </w:rPr>
        <w:t>1</w:t>
      </w:r>
      <w:r w:rsidR="00C43898" w:rsidRPr="00C45241">
        <w:rPr>
          <w:color w:val="auto"/>
          <w:sz w:val="24"/>
          <w:szCs w:val="24"/>
        </w:rPr>
        <w:t xml:space="preserve"> and F</w:t>
      </w:r>
      <w:r w:rsidR="00C43898" w:rsidRPr="00C45241">
        <w:rPr>
          <w:color w:val="auto"/>
          <w:sz w:val="24"/>
          <w:szCs w:val="24"/>
          <w:vertAlign w:val="subscript"/>
        </w:rPr>
        <w:t>2</w:t>
      </w:r>
      <w:r w:rsidR="00C43898" w:rsidRPr="00C45241">
        <w:rPr>
          <w:color w:val="auto"/>
          <w:sz w:val="24"/>
          <w:szCs w:val="24"/>
        </w:rPr>
        <w:t xml:space="preserve"> generations. Environmental component (E) was non-significant for all the characters except for vine length and number of fruits per plant in F</w:t>
      </w:r>
      <w:r w:rsidR="00C43898" w:rsidRPr="00C45241">
        <w:rPr>
          <w:color w:val="auto"/>
          <w:sz w:val="24"/>
          <w:szCs w:val="24"/>
          <w:vertAlign w:val="subscript"/>
        </w:rPr>
        <w:t>1</w:t>
      </w:r>
      <w:r w:rsidR="00C43898" w:rsidRPr="00C45241">
        <w:rPr>
          <w:color w:val="auto"/>
          <w:sz w:val="24"/>
          <w:szCs w:val="24"/>
        </w:rPr>
        <w:t xml:space="preserve"> generation, as well as vine length in F</w:t>
      </w:r>
      <w:r w:rsidR="00C43898" w:rsidRPr="00C45241">
        <w:rPr>
          <w:color w:val="auto"/>
          <w:sz w:val="24"/>
          <w:szCs w:val="24"/>
          <w:vertAlign w:val="subscript"/>
        </w:rPr>
        <w:t>2</w:t>
      </w:r>
      <w:r w:rsidR="00C43898" w:rsidRPr="00C45241">
        <w:rPr>
          <w:color w:val="auto"/>
          <w:sz w:val="24"/>
          <w:szCs w:val="24"/>
        </w:rPr>
        <w:t xml:space="preserve"> generation. </w:t>
      </w:r>
      <w:r w:rsidR="00584838" w:rsidRPr="00C45241">
        <w:rPr>
          <w:color w:val="auto"/>
          <w:sz w:val="24"/>
          <w:szCs w:val="24"/>
        </w:rPr>
        <w:t>Number of gene groups (h</w:t>
      </w:r>
      <w:r w:rsidR="00584838" w:rsidRPr="00C45241">
        <w:rPr>
          <w:color w:val="auto"/>
          <w:sz w:val="24"/>
          <w:szCs w:val="24"/>
          <w:vertAlign w:val="superscript"/>
        </w:rPr>
        <w:t>2</w:t>
      </w:r>
      <w:r w:rsidR="00584838" w:rsidRPr="00C45241">
        <w:rPr>
          <w:color w:val="auto"/>
          <w:sz w:val="24"/>
          <w:szCs w:val="24"/>
        </w:rPr>
        <w:t>/H</w:t>
      </w:r>
      <w:r w:rsidR="00584838" w:rsidRPr="00C45241">
        <w:rPr>
          <w:color w:val="auto"/>
          <w:sz w:val="24"/>
          <w:szCs w:val="24"/>
          <w:vertAlign w:val="subscript"/>
        </w:rPr>
        <w:t>2</w:t>
      </w:r>
      <w:r w:rsidR="00584838" w:rsidRPr="00C45241">
        <w:rPr>
          <w:color w:val="auto"/>
          <w:sz w:val="24"/>
          <w:szCs w:val="24"/>
        </w:rPr>
        <w:t>) showed that inheritance of most of the characters was generally governed by more genes or group of genes in F</w:t>
      </w:r>
      <w:r w:rsidR="00584838" w:rsidRPr="00C45241">
        <w:rPr>
          <w:color w:val="auto"/>
          <w:sz w:val="24"/>
          <w:szCs w:val="24"/>
          <w:vertAlign w:val="subscript"/>
        </w:rPr>
        <w:t>1</w:t>
      </w:r>
      <w:r w:rsidR="00584838" w:rsidRPr="00C45241">
        <w:rPr>
          <w:color w:val="auto"/>
          <w:sz w:val="24"/>
          <w:szCs w:val="24"/>
        </w:rPr>
        <w:t xml:space="preserve"> generation, while single gene or gene group was responsible for controlling the traits in F</w:t>
      </w:r>
      <w:r w:rsidR="00584838" w:rsidRPr="00C45241">
        <w:rPr>
          <w:color w:val="auto"/>
          <w:sz w:val="24"/>
          <w:szCs w:val="24"/>
          <w:vertAlign w:val="subscript"/>
        </w:rPr>
        <w:t>2</w:t>
      </w:r>
      <w:r w:rsidR="00584838" w:rsidRPr="00C45241">
        <w:rPr>
          <w:color w:val="auto"/>
          <w:sz w:val="24"/>
          <w:szCs w:val="24"/>
        </w:rPr>
        <w:t xml:space="preserve"> generation. Heritability (ns) estimates was low for fruit yield per plant and vine length in both F</w:t>
      </w:r>
      <w:r w:rsidR="00584838" w:rsidRPr="00C45241">
        <w:rPr>
          <w:color w:val="auto"/>
          <w:sz w:val="24"/>
          <w:szCs w:val="24"/>
          <w:vertAlign w:val="subscript"/>
        </w:rPr>
        <w:t>1</w:t>
      </w:r>
      <w:r w:rsidR="00584838" w:rsidRPr="00C45241">
        <w:rPr>
          <w:color w:val="auto"/>
          <w:sz w:val="24"/>
          <w:szCs w:val="24"/>
        </w:rPr>
        <w:t xml:space="preserve"> and F</w:t>
      </w:r>
      <w:r w:rsidR="00584838" w:rsidRPr="00C45241">
        <w:rPr>
          <w:color w:val="auto"/>
          <w:sz w:val="24"/>
          <w:szCs w:val="24"/>
          <w:vertAlign w:val="subscript"/>
        </w:rPr>
        <w:t>2</w:t>
      </w:r>
      <w:r w:rsidR="00584838" w:rsidRPr="00C45241">
        <w:rPr>
          <w:color w:val="auto"/>
          <w:sz w:val="24"/>
          <w:szCs w:val="24"/>
        </w:rPr>
        <w:t xml:space="preserve"> generations; high for fruit length in F</w:t>
      </w:r>
      <w:r w:rsidR="00584838" w:rsidRPr="00C45241">
        <w:rPr>
          <w:color w:val="auto"/>
          <w:sz w:val="24"/>
          <w:szCs w:val="24"/>
          <w:vertAlign w:val="subscript"/>
        </w:rPr>
        <w:t>1</w:t>
      </w:r>
      <w:r w:rsidR="00584838" w:rsidRPr="00C45241">
        <w:rPr>
          <w:color w:val="auto"/>
          <w:sz w:val="24"/>
          <w:szCs w:val="24"/>
        </w:rPr>
        <w:t xml:space="preserve"> and F</w:t>
      </w:r>
      <w:r w:rsidR="00584838" w:rsidRPr="00C45241">
        <w:rPr>
          <w:color w:val="auto"/>
          <w:sz w:val="24"/>
          <w:szCs w:val="24"/>
          <w:vertAlign w:val="subscript"/>
        </w:rPr>
        <w:t>2</w:t>
      </w:r>
      <w:r w:rsidR="00584838" w:rsidRPr="00C45241">
        <w:rPr>
          <w:color w:val="auto"/>
          <w:sz w:val="24"/>
          <w:szCs w:val="24"/>
        </w:rPr>
        <w:t>. On other hand, number of nodes on main vine, number of fruits per plant and total soluble solids exhibited moderate heritability in F</w:t>
      </w:r>
      <w:r w:rsidR="00584838" w:rsidRPr="00C45241">
        <w:rPr>
          <w:color w:val="auto"/>
          <w:sz w:val="24"/>
          <w:szCs w:val="24"/>
          <w:vertAlign w:val="subscript"/>
        </w:rPr>
        <w:t>1</w:t>
      </w:r>
      <w:r w:rsidR="00584838" w:rsidRPr="00C45241">
        <w:rPr>
          <w:color w:val="auto"/>
          <w:sz w:val="24"/>
          <w:szCs w:val="24"/>
        </w:rPr>
        <w:t xml:space="preserve"> but low in F</w:t>
      </w:r>
      <w:r w:rsidR="00584838" w:rsidRPr="00C45241">
        <w:rPr>
          <w:color w:val="auto"/>
          <w:sz w:val="24"/>
          <w:szCs w:val="24"/>
          <w:vertAlign w:val="subscript"/>
        </w:rPr>
        <w:t>2</w:t>
      </w:r>
      <w:r w:rsidR="00584838" w:rsidRPr="00C45241">
        <w:rPr>
          <w:color w:val="auto"/>
          <w:sz w:val="24"/>
          <w:szCs w:val="24"/>
        </w:rPr>
        <w:t>. Further, average fruit weight showed low heritability in F</w:t>
      </w:r>
      <w:r w:rsidR="00584838" w:rsidRPr="00C45241">
        <w:rPr>
          <w:color w:val="auto"/>
          <w:sz w:val="24"/>
          <w:szCs w:val="24"/>
          <w:vertAlign w:val="subscript"/>
        </w:rPr>
        <w:t>1</w:t>
      </w:r>
      <w:r w:rsidR="00584838" w:rsidRPr="00C45241">
        <w:rPr>
          <w:color w:val="auto"/>
          <w:sz w:val="24"/>
          <w:szCs w:val="24"/>
        </w:rPr>
        <w:t xml:space="preserve"> but moderate in F</w:t>
      </w:r>
      <w:r w:rsidR="00584838" w:rsidRPr="00C45241">
        <w:rPr>
          <w:color w:val="auto"/>
          <w:sz w:val="24"/>
          <w:szCs w:val="24"/>
          <w:vertAlign w:val="subscript"/>
        </w:rPr>
        <w:t>2</w:t>
      </w:r>
      <w:r w:rsidR="00584838" w:rsidRPr="00C45241">
        <w:rPr>
          <w:color w:val="auto"/>
          <w:sz w:val="24"/>
          <w:szCs w:val="24"/>
        </w:rPr>
        <w:t>, while fruit girth exhibited low heritability in F</w:t>
      </w:r>
      <w:r w:rsidR="00584838" w:rsidRPr="00C45241">
        <w:rPr>
          <w:color w:val="auto"/>
          <w:sz w:val="24"/>
          <w:szCs w:val="24"/>
          <w:vertAlign w:val="subscript"/>
        </w:rPr>
        <w:t>1</w:t>
      </w:r>
      <w:r w:rsidR="00584838" w:rsidRPr="00C45241">
        <w:rPr>
          <w:color w:val="auto"/>
          <w:sz w:val="24"/>
          <w:szCs w:val="24"/>
        </w:rPr>
        <w:t xml:space="preserve"> but high in F</w:t>
      </w:r>
      <w:r w:rsidR="00584838" w:rsidRPr="00C45241">
        <w:rPr>
          <w:color w:val="auto"/>
          <w:sz w:val="24"/>
          <w:szCs w:val="24"/>
          <w:vertAlign w:val="subscript"/>
        </w:rPr>
        <w:t>2</w:t>
      </w:r>
      <w:r w:rsidR="00584838" w:rsidRPr="00C45241">
        <w:rPr>
          <w:color w:val="auto"/>
          <w:sz w:val="24"/>
          <w:szCs w:val="24"/>
        </w:rPr>
        <w:t>. The study indicated that genetic improvement in bottle gourd can be done by either employing heterosis breeding or population improvement by recurrent selection for sca.</w:t>
      </w:r>
      <w:r w:rsidR="00C43898" w:rsidRPr="00C45241">
        <w:rPr>
          <w:color w:val="auto"/>
          <w:sz w:val="24"/>
          <w:szCs w:val="24"/>
        </w:rPr>
        <w:t xml:space="preserve"> </w:t>
      </w:r>
    </w:p>
    <w:p w14:paraId="1E35D2C7" w14:textId="77777777" w:rsidR="0091089B" w:rsidRPr="00C45241" w:rsidRDefault="0091089B" w:rsidP="009A570C">
      <w:pPr>
        <w:spacing w:after="0"/>
        <w:jc w:val="both"/>
        <w:rPr>
          <w:b/>
          <w:bCs/>
          <w:color w:val="auto"/>
          <w:sz w:val="24"/>
          <w:szCs w:val="24"/>
        </w:rPr>
      </w:pPr>
      <w:r w:rsidRPr="00C45241">
        <w:rPr>
          <w:b/>
          <w:bCs/>
          <w:color w:val="auto"/>
          <w:sz w:val="24"/>
          <w:szCs w:val="24"/>
        </w:rPr>
        <w:t>Introduction</w:t>
      </w:r>
    </w:p>
    <w:p w14:paraId="11E3D0F8" w14:textId="0510DFF4" w:rsidR="00794CC9" w:rsidRPr="00C45241" w:rsidRDefault="00794CC9" w:rsidP="00C05D74">
      <w:pPr>
        <w:spacing w:after="0" w:line="240" w:lineRule="auto"/>
        <w:ind w:firstLine="720"/>
        <w:jc w:val="both"/>
        <w:rPr>
          <w:color w:val="auto"/>
          <w:sz w:val="24"/>
          <w:szCs w:val="24"/>
        </w:rPr>
      </w:pPr>
      <w:r w:rsidRPr="00C45241">
        <w:rPr>
          <w:color w:val="auto"/>
          <w:sz w:val="24"/>
          <w:szCs w:val="24"/>
        </w:rPr>
        <w:t>Bottle gourd is one of the important cucurbits with high economic values and nutritional values</w:t>
      </w:r>
      <w:r w:rsidR="00EE3093">
        <w:rPr>
          <w:color w:val="auto"/>
          <w:sz w:val="24"/>
          <w:szCs w:val="24"/>
        </w:rPr>
        <w:t xml:space="preserve"> (Saryam </w:t>
      </w:r>
      <w:r w:rsidR="00EE3093" w:rsidRPr="00EE3093">
        <w:rPr>
          <w:i/>
          <w:iCs/>
          <w:color w:val="auto"/>
          <w:sz w:val="24"/>
          <w:szCs w:val="24"/>
        </w:rPr>
        <w:t>et al.</w:t>
      </w:r>
      <w:r w:rsidR="00EE3093">
        <w:rPr>
          <w:color w:val="auto"/>
          <w:sz w:val="24"/>
          <w:szCs w:val="24"/>
        </w:rPr>
        <w:t>, 2024)</w:t>
      </w:r>
      <w:r w:rsidRPr="00C45241">
        <w:rPr>
          <w:color w:val="auto"/>
          <w:sz w:val="24"/>
          <w:szCs w:val="24"/>
        </w:rPr>
        <w:t>. This plant is well developed in the tropical and sub-tropical parts of the world</w:t>
      </w:r>
      <w:r w:rsidR="006F4E17">
        <w:rPr>
          <w:color w:val="auto"/>
          <w:sz w:val="24"/>
          <w:szCs w:val="24"/>
        </w:rPr>
        <w:t xml:space="preserve"> (Patel and Mehta, 2021</w:t>
      </w:r>
      <w:r w:rsidR="00A801CF">
        <w:rPr>
          <w:color w:val="auto"/>
          <w:sz w:val="24"/>
          <w:szCs w:val="24"/>
        </w:rPr>
        <w:t>b</w:t>
      </w:r>
      <w:r w:rsidR="006F4E17">
        <w:rPr>
          <w:color w:val="auto"/>
          <w:sz w:val="24"/>
          <w:szCs w:val="24"/>
        </w:rPr>
        <w:t>)</w:t>
      </w:r>
      <w:r w:rsidRPr="00C45241">
        <w:rPr>
          <w:color w:val="auto"/>
          <w:sz w:val="24"/>
          <w:szCs w:val="24"/>
        </w:rPr>
        <w:t xml:space="preserve">. </w:t>
      </w:r>
      <w:r w:rsidR="0098081D" w:rsidRPr="00C45241">
        <w:rPr>
          <w:color w:val="auto"/>
          <w:sz w:val="24"/>
          <w:szCs w:val="24"/>
        </w:rPr>
        <w:t>In India, current production level of vegetables is over 189.46 million tons from an area of 10.32 million hectares with productivity of 18.40 tons/ha. Out of these, area and production of bottle gourd was 1.57 million hectares and 26.83 million tons, respectively (Anonymous, 2020a). In Gujarat, vegetable production level is about 132 lakh metric tons with an area of 6.5 lakhs hectares and productivity of 20.22 metric tons/ha (Anonymous, 2020b).</w:t>
      </w:r>
      <w:r w:rsidR="00C05D74">
        <w:rPr>
          <w:color w:val="auto"/>
          <w:sz w:val="24"/>
          <w:szCs w:val="24"/>
        </w:rPr>
        <w:t xml:space="preserve"> Bottle gourd’s tender fruits are harvested for human consumption according to the preferences of the consumer while the seeds of bottle gourd are utilized for animal feed. Bottle gourd is highly rich in various essential mineral nutrients including vitamin B, C and E. Leaves of bottle gourd are having nutrients like zinc, </w:t>
      </w:r>
      <w:r w:rsidR="00C05D74" w:rsidRPr="00C05D74">
        <w:rPr>
          <w:color w:val="auto"/>
          <w:sz w:val="24"/>
          <w:szCs w:val="24"/>
        </w:rPr>
        <w:t>nitrogen</w:t>
      </w:r>
      <w:r w:rsidR="00C05D74">
        <w:rPr>
          <w:color w:val="auto"/>
          <w:sz w:val="24"/>
          <w:szCs w:val="24"/>
        </w:rPr>
        <w:t xml:space="preserve">, manganese, and copper and the seeds </w:t>
      </w:r>
      <w:r w:rsidR="00EE3093">
        <w:rPr>
          <w:color w:val="auto"/>
          <w:sz w:val="24"/>
          <w:szCs w:val="24"/>
        </w:rPr>
        <w:t xml:space="preserve">are rich </w:t>
      </w:r>
      <w:r w:rsidR="00C05D74" w:rsidRPr="00C05D74">
        <w:rPr>
          <w:color w:val="auto"/>
          <w:sz w:val="24"/>
          <w:szCs w:val="24"/>
        </w:rPr>
        <w:t>in  c</w:t>
      </w:r>
      <w:r w:rsidR="00C05D74">
        <w:rPr>
          <w:color w:val="auto"/>
          <w:sz w:val="24"/>
          <w:szCs w:val="24"/>
        </w:rPr>
        <w:t xml:space="preserve">rude  protein,  crude  lipids, </w:t>
      </w:r>
      <w:r w:rsidR="00C05D74" w:rsidRPr="00C05D74">
        <w:rPr>
          <w:color w:val="auto"/>
          <w:sz w:val="24"/>
          <w:szCs w:val="24"/>
        </w:rPr>
        <w:t>crud</w:t>
      </w:r>
      <w:r w:rsidR="00C05D74">
        <w:rPr>
          <w:color w:val="auto"/>
          <w:sz w:val="24"/>
          <w:szCs w:val="24"/>
        </w:rPr>
        <w:t xml:space="preserve">e  fiber, and  carbohydrates (Keshari and Singh, 2024). </w:t>
      </w:r>
    </w:p>
    <w:p w14:paraId="6BD4882B" w14:textId="77777777" w:rsidR="00794CC9" w:rsidRPr="00C45241" w:rsidRDefault="00794CC9" w:rsidP="00E02671">
      <w:pPr>
        <w:spacing w:after="0" w:line="240" w:lineRule="auto"/>
        <w:ind w:firstLine="720"/>
        <w:jc w:val="both"/>
        <w:rPr>
          <w:color w:val="auto"/>
          <w:sz w:val="24"/>
          <w:szCs w:val="24"/>
        </w:rPr>
      </w:pPr>
      <w:r w:rsidRPr="00C45241">
        <w:rPr>
          <w:color w:val="auto"/>
          <w:sz w:val="24"/>
          <w:szCs w:val="24"/>
        </w:rPr>
        <w:t xml:space="preserve">To meet the increasing demand, various efforts in improving the productivity are much needed. High fruit yield of superior varieties is one of the factors influencing the success of agricultural production, including bottle gourd. One effort to improve bottle gourd production is through a breeding program. Before planning out the breeding and selection </w:t>
      </w:r>
      <w:r w:rsidRPr="00C45241">
        <w:rPr>
          <w:color w:val="auto"/>
          <w:sz w:val="24"/>
          <w:szCs w:val="24"/>
        </w:rPr>
        <w:lastRenderedPageBreak/>
        <w:t>methods, we need to correct the character of genetic information. One way to obtain genetic information is the diallel cross analysis</w:t>
      </w:r>
      <w:r w:rsidR="00A801CF">
        <w:rPr>
          <w:color w:val="auto"/>
          <w:sz w:val="24"/>
          <w:szCs w:val="24"/>
        </w:rPr>
        <w:t xml:space="preserve"> (Patel and Mehta, 2021a)</w:t>
      </w:r>
      <w:r w:rsidRPr="00C45241">
        <w:rPr>
          <w:color w:val="auto"/>
          <w:sz w:val="24"/>
          <w:szCs w:val="24"/>
        </w:rPr>
        <w:t>. According to Johnson (1963), this method is experimentally a systematic approach, and analytically a comprehensive genetic evaluation approach that is useful in identifying potential cross for the best selection in early generations.</w:t>
      </w:r>
    </w:p>
    <w:p w14:paraId="5378BDCD" w14:textId="77777777" w:rsidR="00794CC9" w:rsidRPr="00C45241" w:rsidRDefault="00794CC9" w:rsidP="00E02671">
      <w:pPr>
        <w:spacing w:after="0" w:line="240" w:lineRule="auto"/>
        <w:ind w:firstLine="720"/>
        <w:jc w:val="both"/>
        <w:rPr>
          <w:color w:val="auto"/>
          <w:sz w:val="24"/>
          <w:szCs w:val="24"/>
        </w:rPr>
      </w:pPr>
      <w:r w:rsidRPr="00C45241">
        <w:rPr>
          <w:color w:val="auto"/>
          <w:sz w:val="24"/>
          <w:szCs w:val="24"/>
        </w:rPr>
        <w:t>Diallel analysis is useful in intersecting the suspect of the general combining ability (GCA) and the specific combining ability (SCA). This analysis is also useful to predict additive and dominant effects of a population which can then be used to predict the genetic variability and heritability. The combining ability analysis can be conducted using the Griffing Method (Griffing</w:t>
      </w:r>
      <w:r w:rsidR="00A41C11" w:rsidRPr="00C45241">
        <w:rPr>
          <w:color w:val="auto"/>
          <w:sz w:val="24"/>
          <w:szCs w:val="24"/>
        </w:rPr>
        <w:t>,</w:t>
      </w:r>
      <w:r w:rsidRPr="00C45241">
        <w:rPr>
          <w:color w:val="auto"/>
          <w:sz w:val="24"/>
          <w:szCs w:val="24"/>
        </w:rPr>
        <w:t xml:space="preserve"> 1956), whereas to study the action of genes, genetic components and heritability can use the Hayman Method (Hayman</w:t>
      </w:r>
      <w:r w:rsidR="00A41C11" w:rsidRPr="00C45241">
        <w:rPr>
          <w:color w:val="auto"/>
          <w:sz w:val="24"/>
          <w:szCs w:val="24"/>
        </w:rPr>
        <w:t>,</w:t>
      </w:r>
      <w:r w:rsidRPr="00C45241">
        <w:rPr>
          <w:color w:val="auto"/>
          <w:sz w:val="24"/>
          <w:szCs w:val="24"/>
        </w:rPr>
        <w:t xml:space="preserve"> 1954). Griffing and Hayman data analysis are often used together for complementary data interpretation. </w:t>
      </w:r>
    </w:p>
    <w:p w14:paraId="5A1635C4" w14:textId="7D4DA160" w:rsidR="00535ECB" w:rsidRDefault="00794CC9" w:rsidP="00E02671">
      <w:pPr>
        <w:spacing w:line="240" w:lineRule="auto"/>
        <w:ind w:firstLine="720"/>
        <w:jc w:val="both"/>
        <w:rPr>
          <w:color w:val="auto"/>
          <w:sz w:val="24"/>
          <w:szCs w:val="24"/>
        </w:rPr>
      </w:pPr>
      <w:r w:rsidRPr="00C45241">
        <w:rPr>
          <w:color w:val="auto"/>
          <w:sz w:val="24"/>
          <w:szCs w:val="24"/>
        </w:rPr>
        <w:t>This study was to obtain information about the genetic parameters of yield components of bottle gourd using half-diallel analysis of Hayman method to know the action of genes, genetic components and heritability of the yield components of the bottle gourd</w:t>
      </w:r>
      <w:r w:rsidR="00496859">
        <w:rPr>
          <w:color w:val="auto"/>
          <w:sz w:val="24"/>
          <w:szCs w:val="24"/>
        </w:rPr>
        <w:t xml:space="preserve"> as shown in the </w:t>
      </w:r>
      <w:r w:rsidR="00E37453">
        <w:rPr>
          <w:color w:val="auto"/>
          <w:sz w:val="24"/>
          <w:szCs w:val="24"/>
        </w:rPr>
        <w:t>Image</w:t>
      </w:r>
      <w:r w:rsidR="00496859">
        <w:rPr>
          <w:color w:val="auto"/>
          <w:sz w:val="24"/>
          <w:szCs w:val="24"/>
        </w:rPr>
        <w:t xml:space="preserve"> 1</w:t>
      </w:r>
      <w:r w:rsidRPr="00C45241">
        <w:rPr>
          <w:color w:val="auto"/>
          <w:sz w:val="24"/>
          <w:szCs w:val="24"/>
        </w:rPr>
        <w:t>.</w:t>
      </w:r>
    </w:p>
    <w:p w14:paraId="2119874F" w14:textId="77777777" w:rsidR="00EA4BC0" w:rsidRDefault="00EA4BC0" w:rsidP="00EA4BC0">
      <w:pPr>
        <w:spacing w:line="240" w:lineRule="auto"/>
        <w:jc w:val="both"/>
        <w:rPr>
          <w:color w:val="auto"/>
          <w:sz w:val="24"/>
          <w:szCs w:val="24"/>
        </w:rPr>
      </w:pPr>
      <w:r w:rsidRPr="00EA4BC0">
        <w:rPr>
          <w:noProof/>
          <w:color w:val="auto"/>
          <w:sz w:val="24"/>
          <w:szCs w:val="24"/>
          <w:lang w:bidi="gu-IN"/>
        </w:rPr>
        <w:drawing>
          <wp:inline distT="0" distB="0" distL="0" distR="0" wp14:anchorId="4252DF84" wp14:editId="0055A6AB">
            <wp:extent cx="5733415" cy="2321445"/>
            <wp:effectExtent l="0" t="0" r="0" b="0"/>
            <wp:docPr id="1" name="Picture 1" descr="C:\Users\Administrator\Downloads\napkin-selection (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napkin-selection (27).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3415" cy="2321445"/>
                    </a:xfrm>
                    <a:prstGeom prst="rect">
                      <a:avLst/>
                    </a:prstGeom>
                    <a:noFill/>
                    <a:ln>
                      <a:noFill/>
                    </a:ln>
                  </pic:spPr>
                </pic:pic>
              </a:graphicData>
            </a:graphic>
          </wp:inline>
        </w:drawing>
      </w:r>
    </w:p>
    <w:p w14:paraId="51E1ACE2" w14:textId="45BE0378" w:rsidR="009F02A5" w:rsidRPr="00496859" w:rsidRDefault="00E37453" w:rsidP="00EA4BC0">
      <w:pPr>
        <w:spacing w:line="240" w:lineRule="auto"/>
        <w:jc w:val="both"/>
        <w:rPr>
          <w:b/>
          <w:bCs/>
          <w:color w:val="auto"/>
          <w:sz w:val="24"/>
          <w:szCs w:val="24"/>
        </w:rPr>
      </w:pPr>
      <w:r>
        <w:rPr>
          <w:b/>
          <w:bCs/>
          <w:color w:val="auto"/>
          <w:sz w:val="24"/>
          <w:szCs w:val="24"/>
        </w:rPr>
        <w:t>Image</w:t>
      </w:r>
      <w:r w:rsidR="00496859" w:rsidRPr="00496859">
        <w:rPr>
          <w:b/>
          <w:bCs/>
          <w:color w:val="auto"/>
          <w:sz w:val="24"/>
          <w:szCs w:val="24"/>
        </w:rPr>
        <w:t xml:space="preserve"> 1</w:t>
      </w:r>
      <w:r w:rsidR="009F02A5" w:rsidRPr="00496859">
        <w:rPr>
          <w:b/>
          <w:bCs/>
          <w:color w:val="auto"/>
          <w:sz w:val="24"/>
          <w:szCs w:val="24"/>
        </w:rPr>
        <w:t xml:space="preserve">: </w:t>
      </w:r>
      <w:r w:rsidR="00F61750" w:rsidRPr="00496859">
        <w:rPr>
          <w:b/>
          <w:bCs/>
          <w:color w:val="auto"/>
          <w:sz w:val="24"/>
          <w:szCs w:val="24"/>
        </w:rPr>
        <w:t>Conceptual framework of the study</w:t>
      </w:r>
    </w:p>
    <w:p w14:paraId="6B6892C6" w14:textId="77777777" w:rsidR="0098081D" w:rsidRPr="00C45241" w:rsidRDefault="0098081D" w:rsidP="009A570C">
      <w:pPr>
        <w:spacing w:after="0"/>
        <w:jc w:val="both"/>
        <w:rPr>
          <w:b/>
          <w:bCs/>
          <w:color w:val="auto"/>
        </w:rPr>
      </w:pPr>
      <w:r w:rsidRPr="00C45241">
        <w:rPr>
          <w:b/>
          <w:bCs/>
          <w:color w:val="auto"/>
        </w:rPr>
        <w:t>Materials and Methods</w:t>
      </w:r>
    </w:p>
    <w:p w14:paraId="25D3B529" w14:textId="651B98F9" w:rsidR="0098081D" w:rsidRDefault="0098081D" w:rsidP="0098081D">
      <w:pPr>
        <w:spacing w:after="0" w:line="240" w:lineRule="auto"/>
        <w:ind w:firstLine="720"/>
        <w:jc w:val="both"/>
        <w:rPr>
          <w:color w:val="auto"/>
          <w:sz w:val="24"/>
          <w:szCs w:val="24"/>
        </w:rPr>
      </w:pPr>
      <w:r w:rsidRPr="00C45241">
        <w:rPr>
          <w:color w:val="auto"/>
          <w:sz w:val="24"/>
          <w:szCs w:val="24"/>
        </w:rPr>
        <w:t xml:space="preserve">The experimental material consists of nine diverse parents </w:t>
      </w:r>
      <w:r w:rsidRPr="00C45241">
        <w:rPr>
          <w:i/>
          <w:iCs/>
          <w:color w:val="auto"/>
          <w:sz w:val="24"/>
          <w:szCs w:val="24"/>
        </w:rPr>
        <w:t>viz.,</w:t>
      </w:r>
      <w:r w:rsidRPr="00C45241">
        <w:rPr>
          <w:color w:val="auto"/>
          <w:sz w:val="24"/>
          <w:szCs w:val="24"/>
        </w:rPr>
        <w:t xml:space="preserve"> Pusa Naveen, Arka Bahar, Aruna, Punjab Long, NDBG-15, Santosh, JBOGL-01-42, JBGL-43 and PBOG-88 to develop thirty-six F</w:t>
      </w:r>
      <w:r w:rsidRPr="00C45241">
        <w:rPr>
          <w:color w:val="auto"/>
          <w:sz w:val="24"/>
          <w:szCs w:val="24"/>
          <w:vertAlign w:val="subscript"/>
        </w:rPr>
        <w:t>1</w:t>
      </w:r>
      <w:r w:rsidRPr="00C45241">
        <w:rPr>
          <w:color w:val="auto"/>
          <w:sz w:val="24"/>
          <w:szCs w:val="24"/>
        </w:rPr>
        <w:t xml:space="preserve">’s during </w:t>
      </w:r>
      <w:r w:rsidRPr="00C45241">
        <w:rPr>
          <w:i/>
          <w:iCs/>
          <w:color w:val="auto"/>
          <w:sz w:val="24"/>
          <w:szCs w:val="24"/>
        </w:rPr>
        <w:t>Summer</w:t>
      </w:r>
      <w:r w:rsidRPr="00C45241">
        <w:rPr>
          <w:color w:val="auto"/>
          <w:sz w:val="24"/>
          <w:szCs w:val="24"/>
        </w:rPr>
        <w:t xml:space="preserve"> 2019 and F</w:t>
      </w:r>
      <w:r w:rsidRPr="00C45241">
        <w:rPr>
          <w:color w:val="auto"/>
          <w:sz w:val="24"/>
          <w:szCs w:val="24"/>
          <w:vertAlign w:val="subscript"/>
        </w:rPr>
        <w:t>2</w:t>
      </w:r>
      <w:r w:rsidRPr="00C45241">
        <w:rPr>
          <w:color w:val="auto"/>
          <w:sz w:val="24"/>
          <w:szCs w:val="24"/>
        </w:rPr>
        <w:t>’s during</w:t>
      </w:r>
      <w:r w:rsidRPr="00C45241">
        <w:rPr>
          <w:i/>
          <w:iCs/>
          <w:color w:val="auto"/>
          <w:sz w:val="24"/>
          <w:szCs w:val="24"/>
        </w:rPr>
        <w:t xml:space="preserve"> Kharif</w:t>
      </w:r>
      <w:r w:rsidRPr="00C45241">
        <w:rPr>
          <w:color w:val="auto"/>
          <w:sz w:val="24"/>
          <w:szCs w:val="24"/>
        </w:rPr>
        <w:t xml:space="preserve"> 2019 at Vegetable Research Station, Junagadh Agricultural University, Junagadh. The final evaluation trial comprised of parents along with F</w:t>
      </w:r>
      <w:r w:rsidRPr="00C45241">
        <w:rPr>
          <w:color w:val="auto"/>
          <w:sz w:val="24"/>
          <w:szCs w:val="24"/>
          <w:vertAlign w:val="subscript"/>
        </w:rPr>
        <w:t>1</w:t>
      </w:r>
      <w:r w:rsidRPr="00C45241">
        <w:rPr>
          <w:color w:val="auto"/>
          <w:sz w:val="24"/>
          <w:szCs w:val="24"/>
        </w:rPr>
        <w:t>’s, F</w:t>
      </w:r>
      <w:r w:rsidRPr="00C45241">
        <w:rPr>
          <w:color w:val="auto"/>
          <w:sz w:val="24"/>
          <w:szCs w:val="24"/>
          <w:vertAlign w:val="subscript"/>
        </w:rPr>
        <w:t>2</w:t>
      </w:r>
      <w:r w:rsidRPr="00C45241">
        <w:rPr>
          <w:color w:val="auto"/>
          <w:sz w:val="24"/>
          <w:szCs w:val="24"/>
        </w:rPr>
        <w:t xml:space="preserve">’s and standard check (GABGH-1) in Randomized Block Design (RBD) with two replications during </w:t>
      </w:r>
      <w:r w:rsidRPr="00C45241">
        <w:rPr>
          <w:i/>
          <w:iCs/>
          <w:color w:val="auto"/>
          <w:sz w:val="24"/>
          <w:szCs w:val="24"/>
        </w:rPr>
        <w:t>Summer</w:t>
      </w:r>
      <w:r w:rsidRPr="00C45241">
        <w:rPr>
          <w:color w:val="auto"/>
          <w:sz w:val="24"/>
          <w:szCs w:val="24"/>
        </w:rPr>
        <w:t xml:space="preserve"> 2020 at the Instructional Farm, College of Agriculture, Junagadh Agricultural University, Junagadh. </w:t>
      </w:r>
      <w:r w:rsidRPr="00C45241">
        <w:rPr>
          <w:bCs/>
          <w:color w:val="auto"/>
          <w:sz w:val="24"/>
          <w:szCs w:val="24"/>
        </w:rPr>
        <w:t>The parents, F</w:t>
      </w:r>
      <w:r w:rsidRPr="00C45241">
        <w:rPr>
          <w:bCs/>
          <w:color w:val="auto"/>
          <w:sz w:val="24"/>
          <w:szCs w:val="24"/>
          <w:vertAlign w:val="subscript"/>
        </w:rPr>
        <w:t>1</w:t>
      </w:r>
      <w:r w:rsidRPr="00C45241">
        <w:rPr>
          <w:bCs/>
          <w:color w:val="auto"/>
          <w:sz w:val="24"/>
          <w:szCs w:val="24"/>
        </w:rPr>
        <w:t>’s and F</w:t>
      </w:r>
      <w:r w:rsidRPr="00C45241">
        <w:rPr>
          <w:bCs/>
          <w:color w:val="auto"/>
          <w:sz w:val="24"/>
          <w:szCs w:val="24"/>
          <w:vertAlign w:val="subscript"/>
        </w:rPr>
        <w:t>2</w:t>
      </w:r>
      <w:r w:rsidRPr="00C45241">
        <w:rPr>
          <w:bCs/>
          <w:color w:val="auto"/>
          <w:sz w:val="24"/>
          <w:szCs w:val="24"/>
        </w:rPr>
        <w:t>’s were</w:t>
      </w:r>
      <w:r w:rsidRPr="00C45241">
        <w:rPr>
          <w:color w:val="auto"/>
          <w:sz w:val="24"/>
          <w:szCs w:val="24"/>
        </w:rPr>
        <w:t xml:space="preserve"> grown in plot with spacing 2.0 m x 1.0 m. The trial was conducted in Randomized Block Design (RBD) with two replications. Each replication was consisted of 82 genotypes. Each plot of parents and F</w:t>
      </w:r>
      <w:r w:rsidRPr="00C45241">
        <w:rPr>
          <w:color w:val="auto"/>
          <w:sz w:val="24"/>
          <w:szCs w:val="24"/>
          <w:vertAlign w:val="subscript"/>
        </w:rPr>
        <w:t>1</w:t>
      </w:r>
      <w:r w:rsidRPr="00C45241">
        <w:rPr>
          <w:color w:val="auto"/>
          <w:sz w:val="24"/>
          <w:szCs w:val="24"/>
        </w:rPr>
        <w:t>’s was consisted of a single row of 10 plants, while F</w:t>
      </w:r>
      <w:r w:rsidRPr="00C45241">
        <w:rPr>
          <w:color w:val="auto"/>
          <w:sz w:val="24"/>
          <w:szCs w:val="24"/>
          <w:vertAlign w:val="subscript"/>
        </w:rPr>
        <w:t>2</w:t>
      </w:r>
      <w:r w:rsidRPr="00C45241">
        <w:rPr>
          <w:color w:val="auto"/>
          <w:sz w:val="24"/>
          <w:szCs w:val="24"/>
        </w:rPr>
        <w:t xml:space="preserve"> was consisted of three rows of 10 plants for each genotype. The recommended package of practices and necessary plant protection measures imperative to raise a good crop was timely and uniformly adopted. Observations were recorded on five competitive plants excluding border ones and was selected randomly from each single row plot of each parents and F</w:t>
      </w:r>
      <w:r w:rsidRPr="00C45241">
        <w:rPr>
          <w:color w:val="auto"/>
          <w:sz w:val="24"/>
          <w:szCs w:val="24"/>
          <w:vertAlign w:val="subscript"/>
        </w:rPr>
        <w:t>1</w:t>
      </w:r>
      <w:r w:rsidRPr="00C45241">
        <w:rPr>
          <w:color w:val="auto"/>
          <w:sz w:val="24"/>
          <w:szCs w:val="24"/>
        </w:rPr>
        <w:t>’s as wells as 20 competitive plants of F</w:t>
      </w:r>
      <w:r w:rsidRPr="00C45241">
        <w:rPr>
          <w:color w:val="auto"/>
          <w:sz w:val="24"/>
          <w:szCs w:val="24"/>
          <w:vertAlign w:val="subscript"/>
        </w:rPr>
        <w:t>2</w:t>
      </w:r>
      <w:r w:rsidRPr="00C45241">
        <w:rPr>
          <w:color w:val="auto"/>
          <w:sz w:val="24"/>
          <w:szCs w:val="24"/>
        </w:rPr>
        <w:t xml:space="preserve">’s were selected in each replication for fruit yield per plant and its components </w:t>
      </w:r>
      <w:r w:rsidRPr="00C45241">
        <w:rPr>
          <w:i/>
          <w:iCs/>
          <w:color w:val="auto"/>
          <w:sz w:val="24"/>
          <w:szCs w:val="24"/>
        </w:rPr>
        <w:t>viz.</w:t>
      </w:r>
      <w:r w:rsidRPr="00C45241">
        <w:rPr>
          <w:color w:val="auto"/>
          <w:sz w:val="24"/>
          <w:szCs w:val="24"/>
        </w:rPr>
        <w:t xml:space="preserve">, days to first pistillate flower, days to first staminate flower, node number upto first pistillate flower, node number upto first staminate flower, number of </w:t>
      </w:r>
      <w:r w:rsidRPr="00C45241">
        <w:rPr>
          <w:color w:val="auto"/>
          <w:sz w:val="24"/>
          <w:szCs w:val="24"/>
        </w:rPr>
        <w:lastRenderedPageBreak/>
        <w:t>nodes on main vine, vine length (m), days to first fruit picking, days to last fruit picking, number of picking, number of fruits per plant, fruit length (cm), fruit girth (cm), average fruit weight (g) and total soluble solids (</w:t>
      </w:r>
      <w:r w:rsidRPr="00C45241">
        <w:rPr>
          <w:rFonts w:cs="Times New Roman"/>
          <w:color w:val="auto"/>
          <w:sz w:val="24"/>
          <w:szCs w:val="24"/>
        </w:rPr>
        <w:t>˚</w:t>
      </w:r>
      <w:r w:rsidRPr="00C45241">
        <w:rPr>
          <w:color w:val="auto"/>
          <w:sz w:val="24"/>
          <w:szCs w:val="24"/>
        </w:rPr>
        <w:t xml:space="preserve">Brix). </w:t>
      </w:r>
      <w:r w:rsidR="00E231BB">
        <w:rPr>
          <w:color w:val="auto"/>
          <w:sz w:val="24"/>
          <w:szCs w:val="24"/>
        </w:rPr>
        <w:t xml:space="preserve">The entire methodology applied in this research is shown in the </w:t>
      </w:r>
      <w:r w:rsidR="00E37453">
        <w:rPr>
          <w:color w:val="auto"/>
          <w:sz w:val="24"/>
          <w:szCs w:val="24"/>
        </w:rPr>
        <w:t>Image</w:t>
      </w:r>
      <w:r w:rsidR="00E231BB">
        <w:rPr>
          <w:color w:val="auto"/>
          <w:sz w:val="24"/>
          <w:szCs w:val="24"/>
        </w:rPr>
        <w:t xml:space="preserve"> 2.</w:t>
      </w:r>
    </w:p>
    <w:p w14:paraId="45D9A9DB" w14:textId="77777777" w:rsidR="0001610F" w:rsidRDefault="0001610F" w:rsidP="0001610F">
      <w:pPr>
        <w:spacing w:after="0" w:line="240" w:lineRule="auto"/>
        <w:jc w:val="both"/>
        <w:rPr>
          <w:color w:val="auto"/>
          <w:sz w:val="24"/>
          <w:szCs w:val="24"/>
        </w:rPr>
      </w:pPr>
      <w:r w:rsidRPr="0001610F">
        <w:rPr>
          <w:noProof/>
          <w:color w:val="auto"/>
          <w:sz w:val="24"/>
          <w:szCs w:val="24"/>
          <w:lang w:bidi="gu-IN"/>
        </w:rPr>
        <w:drawing>
          <wp:inline distT="0" distB="0" distL="0" distR="0" wp14:anchorId="70E7AE2F" wp14:editId="03122688">
            <wp:extent cx="5733415" cy="4725431"/>
            <wp:effectExtent l="0" t="0" r="0" b="0"/>
            <wp:docPr id="2" name="Picture 2" descr="C:\Users\Administrator\Downloads\napkin-selection (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wnloads\napkin-selection (28).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3415" cy="4725431"/>
                    </a:xfrm>
                    <a:prstGeom prst="rect">
                      <a:avLst/>
                    </a:prstGeom>
                    <a:noFill/>
                    <a:ln>
                      <a:noFill/>
                    </a:ln>
                  </pic:spPr>
                </pic:pic>
              </a:graphicData>
            </a:graphic>
          </wp:inline>
        </w:drawing>
      </w:r>
    </w:p>
    <w:p w14:paraId="699FDFB6" w14:textId="4AD70406" w:rsidR="009F02A5" w:rsidRPr="00496859" w:rsidRDefault="00E37453" w:rsidP="00496859">
      <w:pPr>
        <w:spacing w:after="0" w:line="240" w:lineRule="auto"/>
        <w:rPr>
          <w:b/>
          <w:bCs/>
          <w:color w:val="auto"/>
          <w:sz w:val="24"/>
          <w:szCs w:val="24"/>
        </w:rPr>
      </w:pPr>
      <w:r>
        <w:rPr>
          <w:b/>
          <w:bCs/>
          <w:color w:val="auto"/>
          <w:sz w:val="24"/>
          <w:szCs w:val="24"/>
        </w:rPr>
        <w:t>Image</w:t>
      </w:r>
      <w:r w:rsidR="00496859" w:rsidRPr="00496859">
        <w:rPr>
          <w:b/>
          <w:bCs/>
          <w:color w:val="auto"/>
          <w:sz w:val="24"/>
          <w:szCs w:val="24"/>
        </w:rPr>
        <w:t xml:space="preserve"> 2</w:t>
      </w:r>
      <w:r w:rsidR="009F02A5" w:rsidRPr="00496859">
        <w:rPr>
          <w:b/>
          <w:bCs/>
          <w:color w:val="auto"/>
          <w:sz w:val="24"/>
          <w:szCs w:val="24"/>
        </w:rPr>
        <w:t xml:space="preserve">: </w:t>
      </w:r>
      <w:r w:rsidR="004A1DBC" w:rsidRPr="00496859">
        <w:rPr>
          <w:b/>
          <w:bCs/>
          <w:color w:val="auto"/>
          <w:sz w:val="24"/>
          <w:szCs w:val="24"/>
        </w:rPr>
        <w:t xml:space="preserve">Mind map illustrating the structure of the Research trial </w:t>
      </w:r>
      <w:r w:rsidR="000B6484" w:rsidRPr="00496859">
        <w:rPr>
          <w:b/>
          <w:bCs/>
          <w:color w:val="auto"/>
          <w:sz w:val="24"/>
          <w:szCs w:val="24"/>
        </w:rPr>
        <w:t>for this study</w:t>
      </w:r>
    </w:p>
    <w:p w14:paraId="4A5606BB" w14:textId="77777777" w:rsidR="0098081D" w:rsidRPr="00C45241" w:rsidRDefault="0098081D" w:rsidP="009A570C">
      <w:pPr>
        <w:spacing w:after="0"/>
        <w:jc w:val="both"/>
        <w:rPr>
          <w:rFonts w:eastAsiaTheme="minorEastAsia"/>
          <w:bCs/>
          <w:color w:val="auto"/>
          <w:sz w:val="24"/>
          <w:szCs w:val="24"/>
        </w:rPr>
      </w:pPr>
      <w:r w:rsidRPr="00C45241">
        <w:rPr>
          <w:b/>
          <w:bCs/>
          <w:color w:val="auto"/>
        </w:rPr>
        <w:tab/>
      </w:r>
      <w:r w:rsidRPr="00C45241">
        <w:rPr>
          <w:color w:val="auto"/>
          <w:sz w:val="24"/>
          <w:szCs w:val="24"/>
        </w:rPr>
        <w:t xml:space="preserve">The components of genetic variation for various traits were worked out following standard procedure as suggested by Hayman (1954) </w:t>
      </w:r>
      <w:r w:rsidRPr="00C45241">
        <w:rPr>
          <w:rFonts w:eastAsiaTheme="minorEastAsia"/>
          <w:bCs/>
          <w:color w:val="auto"/>
          <w:sz w:val="24"/>
          <w:szCs w:val="24"/>
        </w:rPr>
        <w:t xml:space="preserve">as well as Jinks (1954) </w:t>
      </w:r>
      <w:r w:rsidRPr="00C45241">
        <w:rPr>
          <w:color w:val="auto"/>
          <w:sz w:val="24"/>
          <w:szCs w:val="24"/>
        </w:rPr>
        <w:t>for F</w:t>
      </w:r>
      <w:r w:rsidRPr="00C45241">
        <w:rPr>
          <w:color w:val="auto"/>
          <w:sz w:val="24"/>
          <w:szCs w:val="24"/>
          <w:vertAlign w:val="subscript"/>
        </w:rPr>
        <w:t>1</w:t>
      </w:r>
      <w:r w:rsidRPr="00C45241">
        <w:rPr>
          <w:color w:val="auto"/>
          <w:sz w:val="24"/>
          <w:szCs w:val="24"/>
        </w:rPr>
        <w:t>’s and F</w:t>
      </w:r>
      <w:r w:rsidRPr="00C45241">
        <w:rPr>
          <w:color w:val="auto"/>
          <w:sz w:val="24"/>
          <w:szCs w:val="24"/>
          <w:vertAlign w:val="subscript"/>
        </w:rPr>
        <w:t>2</w:t>
      </w:r>
      <w:r w:rsidRPr="00C45241">
        <w:rPr>
          <w:color w:val="auto"/>
          <w:sz w:val="24"/>
          <w:szCs w:val="24"/>
        </w:rPr>
        <w:t xml:space="preserve">’s sets, respectively </w:t>
      </w:r>
      <w:r w:rsidRPr="00C45241">
        <w:rPr>
          <w:rFonts w:eastAsiaTheme="minorEastAsia"/>
          <w:bCs/>
          <w:color w:val="auto"/>
          <w:sz w:val="24"/>
          <w:szCs w:val="24"/>
        </w:rPr>
        <w:t>as described in details by Mather and Jinks (1982) and Singh and Chaudhary (1985).</w:t>
      </w:r>
    </w:p>
    <w:p w14:paraId="614D1B68" w14:textId="77777777" w:rsidR="007D5512" w:rsidRPr="00C45241" w:rsidRDefault="007D5512" w:rsidP="00DB62AC">
      <w:pPr>
        <w:spacing w:after="120"/>
        <w:ind w:firstLine="720"/>
        <w:jc w:val="both"/>
        <w:rPr>
          <w:color w:val="auto"/>
          <w:sz w:val="24"/>
          <w:szCs w:val="24"/>
        </w:rPr>
      </w:pPr>
      <w:r w:rsidRPr="00C45241">
        <w:rPr>
          <w:color w:val="auto"/>
          <w:sz w:val="24"/>
          <w:szCs w:val="24"/>
        </w:rPr>
        <w:t>Graphical analysis was performed followed by determination of genetic components and ratios. The uniformity of Wr-Vr graph indicates the validity of the assumptions made by Hayman (1954). The Wr-Vr values were calculated for all the fifteen characters and their homogeneity was tested by calculating t</w:t>
      </w:r>
      <w:r w:rsidRPr="00C45241">
        <w:rPr>
          <w:color w:val="auto"/>
          <w:sz w:val="24"/>
          <w:szCs w:val="24"/>
          <w:vertAlign w:val="superscript"/>
        </w:rPr>
        <w:t>2</w:t>
      </w:r>
      <w:r w:rsidRPr="00C45241">
        <w:rPr>
          <w:color w:val="auto"/>
          <w:sz w:val="24"/>
          <w:szCs w:val="24"/>
        </w:rPr>
        <w:t xml:space="preserve"> test.</w:t>
      </w:r>
    </w:p>
    <w:p w14:paraId="66215F10" w14:textId="77777777" w:rsidR="007D5512" w:rsidRPr="00C45241" w:rsidRDefault="007D5512" w:rsidP="009A570C">
      <w:pPr>
        <w:spacing w:after="0"/>
        <w:jc w:val="both"/>
        <w:rPr>
          <w:b/>
          <w:bCs/>
          <w:color w:val="auto"/>
          <w:sz w:val="24"/>
          <w:szCs w:val="24"/>
        </w:rPr>
      </w:pPr>
      <w:r w:rsidRPr="00C45241">
        <w:rPr>
          <w:b/>
          <w:bCs/>
          <w:color w:val="auto"/>
          <w:sz w:val="24"/>
          <w:szCs w:val="24"/>
        </w:rPr>
        <w:t>Results and Discussion</w:t>
      </w:r>
    </w:p>
    <w:p w14:paraId="2948D370" w14:textId="77777777" w:rsidR="00E02671" w:rsidRPr="00C45241" w:rsidRDefault="00E02671" w:rsidP="00E02671">
      <w:pPr>
        <w:spacing w:after="0" w:line="240" w:lineRule="auto"/>
        <w:ind w:firstLine="720"/>
        <w:jc w:val="both"/>
        <w:rPr>
          <w:rFonts w:eastAsia="Times New Roman" w:cs="Times New Roman"/>
          <w:color w:val="auto"/>
          <w:sz w:val="24"/>
          <w:szCs w:val="28"/>
        </w:rPr>
      </w:pPr>
      <w:r w:rsidRPr="00C45241">
        <w:rPr>
          <w:rFonts w:eastAsia="Times New Roman" w:cs="Times New Roman"/>
          <w:color w:val="auto"/>
          <w:sz w:val="24"/>
          <w:szCs w:val="28"/>
        </w:rPr>
        <w:t>Assumptions underlying diallel analysis are parental homozygosity, diploid segregation, absence of reciprocal effects, absence of multiple alleles, uncorrelated gene distribution and independent action of non-allelic genes (Hayman, 1954a). Failure of any one invalidates the inferences drawn to a certain extent. Therefore, t</w:t>
      </w:r>
      <w:r w:rsidRPr="00C45241">
        <w:rPr>
          <w:rFonts w:eastAsia="Times New Roman" w:cs="Times New Roman"/>
          <w:color w:val="auto"/>
          <w:sz w:val="24"/>
          <w:szCs w:val="28"/>
          <w:vertAlign w:val="superscript"/>
        </w:rPr>
        <w:t>2</w:t>
      </w:r>
      <w:r w:rsidRPr="00C45241">
        <w:rPr>
          <w:rFonts w:eastAsia="Times New Roman" w:cs="Times New Roman"/>
          <w:color w:val="auto"/>
          <w:sz w:val="24"/>
          <w:szCs w:val="28"/>
        </w:rPr>
        <w:t xml:space="preserve"> test as given by Hayman (1954a) was employed to determine the assumptions basic to diallel analysis for each of the characters studied. The t</w:t>
      </w:r>
      <w:r w:rsidRPr="00C45241">
        <w:rPr>
          <w:rFonts w:eastAsia="Times New Roman" w:cs="Times New Roman"/>
          <w:color w:val="auto"/>
          <w:sz w:val="24"/>
          <w:szCs w:val="28"/>
          <w:vertAlign w:val="superscript"/>
        </w:rPr>
        <w:t>2</w:t>
      </w:r>
      <w:r w:rsidRPr="00C45241">
        <w:rPr>
          <w:rFonts w:eastAsia="Times New Roman" w:cs="Times New Roman"/>
          <w:color w:val="auto"/>
          <w:sz w:val="24"/>
          <w:szCs w:val="28"/>
        </w:rPr>
        <w:t xml:space="preserve"> values were calculated for all the characters and are presented in </w:t>
      </w:r>
      <w:r w:rsidRPr="00C45241">
        <w:rPr>
          <w:rFonts w:eastAsia="Times New Roman" w:cs="Times New Roman"/>
          <w:b/>
          <w:bCs/>
          <w:color w:val="auto"/>
          <w:sz w:val="24"/>
          <w:szCs w:val="28"/>
        </w:rPr>
        <w:t>Table</w:t>
      </w:r>
      <w:r w:rsidRPr="00C45241">
        <w:rPr>
          <w:rFonts w:eastAsia="Times New Roman" w:cs="Times New Roman"/>
          <w:color w:val="auto"/>
          <w:sz w:val="24"/>
          <w:szCs w:val="28"/>
        </w:rPr>
        <w:t xml:space="preserve"> </w:t>
      </w:r>
      <w:r w:rsidR="00C45241" w:rsidRPr="00C45241">
        <w:rPr>
          <w:rFonts w:eastAsia="Times New Roman" w:cs="Times New Roman"/>
          <w:b/>
          <w:bCs/>
          <w:color w:val="auto"/>
          <w:sz w:val="24"/>
          <w:szCs w:val="28"/>
        </w:rPr>
        <w:t>1</w:t>
      </w:r>
      <w:r w:rsidRPr="00C45241">
        <w:rPr>
          <w:rFonts w:eastAsia="Times New Roman" w:cs="Times New Roman"/>
          <w:color w:val="auto"/>
          <w:sz w:val="24"/>
          <w:szCs w:val="28"/>
        </w:rPr>
        <w:t xml:space="preserve"> to </w:t>
      </w:r>
      <w:r w:rsidR="00C45241" w:rsidRPr="00C45241">
        <w:rPr>
          <w:rFonts w:eastAsia="Times New Roman" w:cs="Times New Roman"/>
          <w:b/>
          <w:bCs/>
          <w:color w:val="auto"/>
          <w:sz w:val="24"/>
          <w:szCs w:val="28"/>
        </w:rPr>
        <w:t>5</w:t>
      </w:r>
      <w:r w:rsidRPr="00C45241">
        <w:rPr>
          <w:rFonts w:eastAsia="Times New Roman" w:cs="Times New Roman"/>
          <w:color w:val="auto"/>
          <w:sz w:val="24"/>
          <w:szCs w:val="28"/>
        </w:rPr>
        <w:t>. The results indicated that t</w:t>
      </w:r>
      <w:r w:rsidRPr="00C45241">
        <w:rPr>
          <w:rFonts w:eastAsia="Times New Roman" w:cs="Times New Roman"/>
          <w:color w:val="auto"/>
          <w:sz w:val="24"/>
          <w:szCs w:val="28"/>
          <w:vertAlign w:val="superscript"/>
        </w:rPr>
        <w:t>2</w:t>
      </w:r>
      <w:r w:rsidRPr="00C45241">
        <w:rPr>
          <w:rFonts w:eastAsia="Times New Roman" w:cs="Times New Roman"/>
          <w:color w:val="auto"/>
          <w:sz w:val="24"/>
          <w:szCs w:val="28"/>
        </w:rPr>
        <w:t xml:space="preserve"> values in F</w:t>
      </w:r>
      <w:r w:rsidRPr="00C45241">
        <w:rPr>
          <w:rFonts w:eastAsia="Times New Roman" w:cs="Times New Roman"/>
          <w:color w:val="auto"/>
          <w:sz w:val="24"/>
          <w:szCs w:val="28"/>
          <w:vertAlign w:val="subscript"/>
        </w:rPr>
        <w:t>1</w:t>
      </w:r>
      <w:r w:rsidRPr="00C45241">
        <w:rPr>
          <w:rFonts w:eastAsia="Times New Roman" w:cs="Times New Roman"/>
          <w:color w:val="auto"/>
          <w:sz w:val="24"/>
          <w:szCs w:val="28"/>
        </w:rPr>
        <w:t xml:space="preserve"> generation were non-significant for all </w:t>
      </w:r>
      <w:r w:rsidRPr="00C45241">
        <w:rPr>
          <w:rFonts w:eastAsia="Times New Roman" w:cs="Times New Roman"/>
          <w:color w:val="auto"/>
          <w:sz w:val="24"/>
          <w:szCs w:val="28"/>
        </w:rPr>
        <w:lastRenderedPageBreak/>
        <w:t>the characters except average fruit weight and fruit yield, whereas in F</w:t>
      </w:r>
      <w:r w:rsidRPr="00C45241">
        <w:rPr>
          <w:rFonts w:eastAsia="Times New Roman" w:cs="Times New Roman"/>
          <w:color w:val="auto"/>
          <w:sz w:val="24"/>
          <w:szCs w:val="28"/>
          <w:vertAlign w:val="subscript"/>
        </w:rPr>
        <w:t>2</w:t>
      </w:r>
      <w:r w:rsidRPr="00C45241">
        <w:rPr>
          <w:rFonts w:eastAsia="Times New Roman" w:cs="Times New Roman"/>
          <w:color w:val="auto"/>
          <w:sz w:val="24"/>
          <w:szCs w:val="28"/>
        </w:rPr>
        <w:t xml:space="preserve"> generation, t</w:t>
      </w:r>
      <w:r w:rsidRPr="00C45241">
        <w:rPr>
          <w:rFonts w:eastAsia="Times New Roman" w:cs="Times New Roman"/>
          <w:color w:val="auto"/>
          <w:sz w:val="24"/>
          <w:szCs w:val="28"/>
          <w:vertAlign w:val="superscript"/>
        </w:rPr>
        <w:t>2</w:t>
      </w:r>
      <w:r w:rsidRPr="00C45241">
        <w:rPr>
          <w:rFonts w:eastAsia="Times New Roman" w:cs="Times New Roman"/>
          <w:color w:val="auto"/>
          <w:sz w:val="24"/>
          <w:szCs w:val="28"/>
        </w:rPr>
        <w:t xml:space="preserve"> values were non-significant for days to first pistillate flower, days to first staminate flower, number of nodes, vine length, days to last fruit picking and number of fruits per plant.</w:t>
      </w:r>
      <w:r w:rsidR="00C45241" w:rsidRPr="00C45241">
        <w:rPr>
          <w:rFonts w:eastAsia="Times New Roman" w:cs="Times New Roman"/>
          <w:color w:val="auto"/>
          <w:sz w:val="24"/>
          <w:szCs w:val="28"/>
        </w:rPr>
        <w:t xml:space="preserve"> Overall brief account on genetic components and ratios (</w:t>
      </w:r>
      <w:r w:rsidR="00C45241" w:rsidRPr="00C45241">
        <w:rPr>
          <w:rFonts w:eastAsia="Times New Roman" w:cs="Times New Roman"/>
          <w:b/>
          <w:bCs/>
          <w:color w:val="auto"/>
          <w:sz w:val="24"/>
          <w:szCs w:val="28"/>
        </w:rPr>
        <w:t>Table 1 to 5</w:t>
      </w:r>
      <w:r w:rsidR="00C45241" w:rsidRPr="00C45241">
        <w:rPr>
          <w:rFonts w:eastAsia="Times New Roman" w:cs="Times New Roman"/>
          <w:color w:val="auto"/>
          <w:sz w:val="24"/>
          <w:szCs w:val="28"/>
        </w:rPr>
        <w:t>) are discussed as under:</w:t>
      </w:r>
      <w:r w:rsidRPr="00C45241">
        <w:rPr>
          <w:rFonts w:eastAsia="Times New Roman" w:cs="Times New Roman"/>
          <w:color w:val="auto"/>
          <w:sz w:val="24"/>
          <w:szCs w:val="28"/>
        </w:rPr>
        <w:t xml:space="preserve">   </w:t>
      </w:r>
    </w:p>
    <w:p w14:paraId="69E4355E" w14:textId="77777777" w:rsidR="00A41C11" w:rsidRPr="00C45241" w:rsidRDefault="00A41C11" w:rsidP="009A570C">
      <w:pPr>
        <w:spacing w:after="0" w:line="240" w:lineRule="auto"/>
        <w:ind w:firstLine="720"/>
        <w:jc w:val="both"/>
        <w:rPr>
          <w:rFonts w:eastAsia="Times New Roman" w:cs="Times New Roman"/>
          <w:color w:val="auto"/>
          <w:sz w:val="24"/>
          <w:szCs w:val="28"/>
        </w:rPr>
      </w:pPr>
      <w:r w:rsidRPr="00C45241">
        <w:rPr>
          <w:rFonts w:eastAsia="Times New Roman" w:cs="Times New Roman"/>
          <w:color w:val="auto"/>
          <w:sz w:val="24"/>
          <w:szCs w:val="28"/>
        </w:rPr>
        <w:t>The estimates of ‘D’ which measures variance due to additive genetic effect as well as ‘H</w:t>
      </w:r>
      <w:r w:rsidRPr="00C45241">
        <w:rPr>
          <w:rFonts w:eastAsia="Times New Roman" w:cs="Times New Roman"/>
          <w:color w:val="auto"/>
          <w:sz w:val="24"/>
          <w:szCs w:val="28"/>
          <w:vertAlign w:val="subscript"/>
        </w:rPr>
        <w:t>1</w:t>
      </w:r>
      <w:r w:rsidRPr="00C45241">
        <w:rPr>
          <w:rFonts w:eastAsia="Times New Roman" w:cs="Times New Roman"/>
          <w:color w:val="auto"/>
          <w:sz w:val="24"/>
          <w:szCs w:val="28"/>
        </w:rPr>
        <w:t>’ and ‘H</w:t>
      </w:r>
      <w:r w:rsidRPr="00C45241">
        <w:rPr>
          <w:rFonts w:eastAsia="Times New Roman" w:cs="Times New Roman"/>
          <w:color w:val="auto"/>
          <w:sz w:val="24"/>
          <w:szCs w:val="28"/>
          <w:vertAlign w:val="subscript"/>
        </w:rPr>
        <w:t>2</w:t>
      </w:r>
      <w:r w:rsidRPr="00C45241">
        <w:rPr>
          <w:rFonts w:eastAsia="Times New Roman" w:cs="Times New Roman"/>
          <w:color w:val="auto"/>
          <w:sz w:val="24"/>
          <w:szCs w:val="28"/>
        </w:rPr>
        <w:t>’, which measures the variance due to non-additive effects were significant for all the characters in both F</w:t>
      </w:r>
      <w:r w:rsidRPr="00C45241">
        <w:rPr>
          <w:rFonts w:eastAsia="Times New Roman" w:cs="Times New Roman"/>
          <w:color w:val="auto"/>
          <w:sz w:val="24"/>
          <w:szCs w:val="28"/>
          <w:vertAlign w:val="subscript"/>
        </w:rPr>
        <w:t>1</w:t>
      </w:r>
      <w:r w:rsidRPr="00C45241">
        <w:rPr>
          <w:rFonts w:eastAsia="Times New Roman" w:cs="Times New Roman"/>
          <w:color w:val="auto"/>
          <w:sz w:val="24"/>
          <w:szCs w:val="28"/>
        </w:rPr>
        <w:t xml:space="preserve"> and F</w:t>
      </w:r>
      <w:r w:rsidRPr="00C45241">
        <w:rPr>
          <w:rFonts w:eastAsia="Times New Roman" w:cs="Times New Roman"/>
          <w:color w:val="auto"/>
          <w:sz w:val="24"/>
          <w:szCs w:val="28"/>
          <w:vertAlign w:val="subscript"/>
        </w:rPr>
        <w:t>2</w:t>
      </w:r>
      <w:r w:rsidRPr="00C45241">
        <w:rPr>
          <w:rFonts w:eastAsia="Times New Roman" w:cs="Times New Roman"/>
          <w:color w:val="auto"/>
          <w:sz w:val="24"/>
          <w:szCs w:val="28"/>
        </w:rPr>
        <w:t xml:space="preserve"> generations except for number of picking, average fruit weight and fruit yield in both the generations for ‘D’ and number of fruits per plant for ‘D’ in F</w:t>
      </w:r>
      <w:r w:rsidRPr="00C45241">
        <w:rPr>
          <w:rFonts w:eastAsia="Times New Roman" w:cs="Times New Roman"/>
          <w:color w:val="auto"/>
          <w:sz w:val="24"/>
          <w:szCs w:val="28"/>
          <w:vertAlign w:val="subscript"/>
        </w:rPr>
        <w:t>2</w:t>
      </w:r>
      <w:r w:rsidRPr="00C45241">
        <w:rPr>
          <w:rFonts w:eastAsia="Times New Roman" w:cs="Times New Roman"/>
          <w:color w:val="auto"/>
          <w:sz w:val="24"/>
          <w:szCs w:val="28"/>
        </w:rPr>
        <w:t xml:space="preserve"> generation. The above findings indicated that both additive and dominance components were important in the inheritance of these traits. However, additive component was lower in magnitude than dominance component for all the characters in both the generations, which revealed pre-dominance of dominance. Similar findings were reported by Dubey and Ram (2008), Ghughe (2015) and Quamruzzaman </w:t>
      </w:r>
      <w:r w:rsidRPr="00C45241">
        <w:rPr>
          <w:rFonts w:eastAsia="Times New Roman" w:cs="Times New Roman"/>
          <w:i/>
          <w:iCs/>
          <w:color w:val="auto"/>
          <w:sz w:val="24"/>
          <w:szCs w:val="28"/>
        </w:rPr>
        <w:t>et al.</w:t>
      </w:r>
      <w:r w:rsidRPr="00C45241">
        <w:rPr>
          <w:rFonts w:eastAsia="Times New Roman" w:cs="Times New Roman"/>
          <w:color w:val="auto"/>
          <w:sz w:val="24"/>
          <w:szCs w:val="28"/>
        </w:rPr>
        <w:t xml:space="preserve"> (2020) in bottle gourd; Poshiya (2011) in ridge gourd; Radharani (2014) in bitter gourd and Chauhan </w:t>
      </w:r>
      <w:r w:rsidRPr="00C45241">
        <w:rPr>
          <w:rFonts w:eastAsia="Times New Roman" w:cs="Times New Roman"/>
          <w:i/>
          <w:iCs/>
          <w:color w:val="auto"/>
          <w:sz w:val="24"/>
          <w:szCs w:val="28"/>
        </w:rPr>
        <w:t>et al.</w:t>
      </w:r>
      <w:r w:rsidRPr="00C45241">
        <w:rPr>
          <w:rFonts w:eastAsia="Times New Roman" w:cs="Times New Roman"/>
          <w:color w:val="auto"/>
          <w:sz w:val="24"/>
          <w:szCs w:val="28"/>
        </w:rPr>
        <w:t xml:space="preserve"> (2018) in sponge gourd for fruit yield and its component traits. </w:t>
      </w:r>
    </w:p>
    <w:p w14:paraId="72E05480" w14:textId="77777777" w:rsidR="00A41C11" w:rsidRPr="00C45241" w:rsidRDefault="00A41C11" w:rsidP="009A570C">
      <w:pPr>
        <w:spacing w:after="0" w:line="240" w:lineRule="auto"/>
        <w:ind w:firstLine="720"/>
        <w:jc w:val="both"/>
        <w:rPr>
          <w:rFonts w:eastAsia="Times New Roman" w:cs="Times New Roman"/>
          <w:color w:val="auto"/>
          <w:sz w:val="24"/>
          <w:szCs w:val="28"/>
        </w:rPr>
      </w:pPr>
      <w:r w:rsidRPr="00C45241">
        <w:rPr>
          <w:rFonts w:eastAsia="Times New Roman" w:cs="Times New Roman"/>
          <w:color w:val="auto"/>
          <w:sz w:val="24"/>
          <w:szCs w:val="28"/>
        </w:rPr>
        <w:t>The overall dominance effect (h</w:t>
      </w:r>
      <w:r w:rsidRPr="00C45241">
        <w:rPr>
          <w:rFonts w:eastAsia="Times New Roman" w:cs="Times New Roman"/>
          <w:color w:val="auto"/>
          <w:sz w:val="24"/>
          <w:szCs w:val="28"/>
          <w:vertAlign w:val="superscript"/>
        </w:rPr>
        <w:t>2</w:t>
      </w:r>
      <w:r w:rsidRPr="00C45241">
        <w:rPr>
          <w:rFonts w:eastAsia="Times New Roman" w:cs="Times New Roman"/>
          <w:color w:val="auto"/>
          <w:sz w:val="24"/>
          <w:szCs w:val="28"/>
        </w:rPr>
        <w:t>) over all loci in heterozygous phase for all crosses in F</w:t>
      </w:r>
      <w:r w:rsidRPr="00C45241">
        <w:rPr>
          <w:rFonts w:eastAsia="Times New Roman" w:cs="Times New Roman"/>
          <w:color w:val="auto"/>
          <w:sz w:val="24"/>
          <w:szCs w:val="28"/>
          <w:vertAlign w:val="subscript"/>
        </w:rPr>
        <w:t>1</w:t>
      </w:r>
      <w:r w:rsidRPr="00C45241">
        <w:rPr>
          <w:rFonts w:eastAsia="Times New Roman" w:cs="Times New Roman"/>
          <w:color w:val="auto"/>
          <w:sz w:val="24"/>
          <w:szCs w:val="28"/>
        </w:rPr>
        <w:t xml:space="preserve"> generation was found significant for all the characters, while in F</w:t>
      </w:r>
      <w:r w:rsidRPr="00C45241">
        <w:rPr>
          <w:rFonts w:eastAsia="Times New Roman" w:cs="Times New Roman"/>
          <w:color w:val="auto"/>
          <w:sz w:val="24"/>
          <w:szCs w:val="28"/>
          <w:vertAlign w:val="subscript"/>
        </w:rPr>
        <w:t>2</w:t>
      </w:r>
      <w:r w:rsidRPr="00C45241">
        <w:rPr>
          <w:rFonts w:eastAsia="Times New Roman" w:cs="Times New Roman"/>
          <w:color w:val="auto"/>
          <w:sz w:val="24"/>
          <w:szCs w:val="28"/>
        </w:rPr>
        <w:t xml:space="preserve"> generation, none of the characters was found significant for ‘h</w:t>
      </w:r>
      <w:r w:rsidRPr="00C45241">
        <w:rPr>
          <w:rFonts w:eastAsia="Times New Roman" w:cs="Times New Roman"/>
          <w:color w:val="auto"/>
          <w:sz w:val="24"/>
          <w:szCs w:val="28"/>
          <w:vertAlign w:val="superscript"/>
        </w:rPr>
        <w:t>2</w:t>
      </w:r>
      <w:r w:rsidRPr="00C45241">
        <w:rPr>
          <w:rFonts w:eastAsia="Times New Roman" w:cs="Times New Roman"/>
          <w:color w:val="auto"/>
          <w:sz w:val="24"/>
          <w:szCs w:val="28"/>
        </w:rPr>
        <w:t>’. This indicated that there is an involvement of dominant gene in the expression of the traits in F</w:t>
      </w:r>
      <w:r w:rsidRPr="00C45241">
        <w:rPr>
          <w:rFonts w:eastAsia="Times New Roman" w:cs="Times New Roman"/>
          <w:color w:val="auto"/>
          <w:sz w:val="24"/>
          <w:szCs w:val="28"/>
          <w:vertAlign w:val="subscript"/>
        </w:rPr>
        <w:t>1</w:t>
      </w:r>
      <w:r w:rsidRPr="00C45241">
        <w:rPr>
          <w:rFonts w:eastAsia="Times New Roman" w:cs="Times New Roman"/>
          <w:color w:val="auto"/>
          <w:sz w:val="24"/>
          <w:szCs w:val="28"/>
        </w:rPr>
        <w:t xml:space="preserve"> generation for the studied traits, while in F</w:t>
      </w:r>
      <w:r w:rsidRPr="00C45241">
        <w:rPr>
          <w:rFonts w:eastAsia="Times New Roman" w:cs="Times New Roman"/>
          <w:color w:val="auto"/>
          <w:sz w:val="24"/>
          <w:szCs w:val="28"/>
          <w:vertAlign w:val="subscript"/>
        </w:rPr>
        <w:t>2</w:t>
      </w:r>
      <w:r w:rsidRPr="00C45241">
        <w:rPr>
          <w:rFonts w:eastAsia="Times New Roman" w:cs="Times New Roman"/>
          <w:color w:val="auto"/>
          <w:sz w:val="24"/>
          <w:szCs w:val="28"/>
        </w:rPr>
        <w:t xml:space="preserve"> generation; recessive genes were more prevailed in the traits inheritance. Significant ‘h</w:t>
      </w:r>
      <w:r w:rsidRPr="00C45241">
        <w:rPr>
          <w:rFonts w:eastAsia="Times New Roman" w:cs="Times New Roman"/>
          <w:color w:val="auto"/>
          <w:sz w:val="24"/>
          <w:szCs w:val="28"/>
          <w:vertAlign w:val="superscript"/>
        </w:rPr>
        <w:t>2</w:t>
      </w:r>
      <w:r w:rsidRPr="00C45241">
        <w:rPr>
          <w:rFonts w:eastAsia="Times New Roman" w:cs="Times New Roman"/>
          <w:color w:val="auto"/>
          <w:sz w:val="24"/>
          <w:szCs w:val="28"/>
        </w:rPr>
        <w:t xml:space="preserve">’ values were reported by Quamruzzaman </w:t>
      </w:r>
      <w:r w:rsidRPr="00C45241">
        <w:rPr>
          <w:rFonts w:eastAsia="Times New Roman" w:cs="Times New Roman"/>
          <w:i/>
          <w:iCs/>
          <w:color w:val="auto"/>
          <w:sz w:val="24"/>
          <w:szCs w:val="28"/>
        </w:rPr>
        <w:t>et al.</w:t>
      </w:r>
      <w:r w:rsidRPr="00C45241">
        <w:rPr>
          <w:rFonts w:eastAsia="Times New Roman" w:cs="Times New Roman"/>
          <w:color w:val="auto"/>
          <w:sz w:val="24"/>
          <w:szCs w:val="28"/>
        </w:rPr>
        <w:t xml:space="preserve"> (2020) in bottle gourd for days to first fruit picking, fruit length, fruit girth, total soluble solids, vine length, number of fruits per plant, average fruit weight and fruit yield per plant. Chauhan </w:t>
      </w:r>
      <w:r w:rsidRPr="00C45241">
        <w:rPr>
          <w:rFonts w:eastAsia="Times New Roman" w:cs="Times New Roman"/>
          <w:i/>
          <w:iCs/>
          <w:color w:val="auto"/>
          <w:sz w:val="24"/>
          <w:szCs w:val="28"/>
        </w:rPr>
        <w:t>et al.</w:t>
      </w:r>
      <w:r w:rsidRPr="00C45241">
        <w:rPr>
          <w:rFonts w:eastAsia="Times New Roman" w:cs="Times New Roman"/>
          <w:color w:val="auto"/>
          <w:sz w:val="24"/>
          <w:szCs w:val="28"/>
        </w:rPr>
        <w:t xml:space="preserve"> (2018) reported significant ‘h</w:t>
      </w:r>
      <w:r w:rsidRPr="00C45241">
        <w:rPr>
          <w:rFonts w:eastAsia="Times New Roman" w:cs="Times New Roman"/>
          <w:color w:val="auto"/>
          <w:sz w:val="24"/>
          <w:szCs w:val="28"/>
          <w:vertAlign w:val="superscript"/>
        </w:rPr>
        <w:t>2</w:t>
      </w:r>
      <w:r w:rsidRPr="00C45241">
        <w:rPr>
          <w:rFonts w:eastAsia="Times New Roman" w:cs="Times New Roman"/>
          <w:color w:val="auto"/>
          <w:sz w:val="24"/>
          <w:szCs w:val="28"/>
        </w:rPr>
        <w:t>’ values in sponge gourd for days to first pistillate flower, days to first staminate flower and non-signifcant ‘h</w:t>
      </w:r>
      <w:r w:rsidRPr="00C45241">
        <w:rPr>
          <w:rFonts w:eastAsia="Times New Roman" w:cs="Times New Roman"/>
          <w:color w:val="auto"/>
          <w:sz w:val="24"/>
          <w:szCs w:val="28"/>
          <w:vertAlign w:val="superscript"/>
        </w:rPr>
        <w:t>2</w:t>
      </w:r>
      <w:r w:rsidRPr="00C45241">
        <w:rPr>
          <w:rFonts w:eastAsia="Times New Roman" w:cs="Times New Roman"/>
          <w:color w:val="auto"/>
          <w:sz w:val="24"/>
          <w:szCs w:val="28"/>
        </w:rPr>
        <w:t xml:space="preserve">’ values for node number upto first pistillate flower, node number upto first staminate flower, fruit length and vine length. </w:t>
      </w:r>
    </w:p>
    <w:p w14:paraId="2316AE49" w14:textId="77777777" w:rsidR="00A41C11" w:rsidRPr="00C45241" w:rsidRDefault="00A41C11" w:rsidP="009A570C">
      <w:pPr>
        <w:spacing w:after="0" w:line="240" w:lineRule="auto"/>
        <w:ind w:firstLine="720"/>
        <w:jc w:val="both"/>
        <w:rPr>
          <w:rFonts w:eastAsia="Times New Roman" w:cs="Times New Roman"/>
          <w:color w:val="auto"/>
          <w:sz w:val="24"/>
          <w:szCs w:val="28"/>
        </w:rPr>
      </w:pPr>
      <w:r w:rsidRPr="00C45241">
        <w:rPr>
          <w:rFonts w:eastAsia="Times New Roman" w:cs="Times New Roman"/>
          <w:color w:val="auto"/>
          <w:sz w:val="24"/>
          <w:szCs w:val="28"/>
        </w:rPr>
        <w:t>The positive value of ‘F’ in F</w:t>
      </w:r>
      <w:r w:rsidRPr="00C45241">
        <w:rPr>
          <w:rFonts w:eastAsia="Times New Roman" w:cs="Times New Roman"/>
          <w:color w:val="auto"/>
          <w:sz w:val="24"/>
          <w:szCs w:val="28"/>
          <w:vertAlign w:val="subscript"/>
        </w:rPr>
        <w:t>1</w:t>
      </w:r>
      <w:r w:rsidRPr="00C45241">
        <w:rPr>
          <w:rFonts w:eastAsia="Times New Roman" w:cs="Times New Roman"/>
          <w:color w:val="auto"/>
          <w:sz w:val="24"/>
          <w:szCs w:val="28"/>
        </w:rPr>
        <w:t xml:space="preserve"> generation was reported for days to first pistillate flower, node number upto first pistillate flower, node number upto first staminate flower, days to first fruit pcking, days to last fruit picking, number of picking, number of fruits per plant and fruit girth which indicated more proportion of dominant alleles among the parents, while the days to first staminate flower, number of nodes, vine length, fruit length, average fruit weight, fruit yield per plant and total soluble solids reported negative ‘F’ values indicated more proportion of recessive alleles among the parents. Likewise, in F</w:t>
      </w:r>
      <w:r w:rsidRPr="00C45241">
        <w:rPr>
          <w:rFonts w:eastAsia="Times New Roman" w:cs="Times New Roman"/>
          <w:color w:val="auto"/>
          <w:sz w:val="24"/>
          <w:szCs w:val="28"/>
          <w:vertAlign w:val="subscript"/>
        </w:rPr>
        <w:t>2</w:t>
      </w:r>
      <w:r w:rsidRPr="00C45241">
        <w:rPr>
          <w:rFonts w:eastAsia="Times New Roman" w:cs="Times New Roman"/>
          <w:color w:val="auto"/>
          <w:sz w:val="24"/>
          <w:szCs w:val="28"/>
        </w:rPr>
        <w:t xml:space="preserve"> generation, positive values were observed for number of nodes, vine length, days to first fruit picking, days to last fruit picking, number of picking, number of fruits per plant, fruit length and total soluble solids which indicated presence of dominant alleles, while negative values were exhibited by days to first pistillate flower, days to first staminate flower, node number upto first pistillate flower, node number upto staminate flower, fruit girth, average fruit weight and fruit yield per plant which indicated presence of recessive alleles among the parents. The positive as well as negative values were observed for an estimate ‘F’ in F</w:t>
      </w:r>
      <w:r w:rsidRPr="00C45241">
        <w:rPr>
          <w:rFonts w:eastAsia="Times New Roman" w:cs="Times New Roman"/>
          <w:color w:val="auto"/>
          <w:sz w:val="24"/>
          <w:szCs w:val="28"/>
          <w:vertAlign w:val="subscript"/>
        </w:rPr>
        <w:t>1</w:t>
      </w:r>
      <w:r w:rsidRPr="00C45241">
        <w:rPr>
          <w:rFonts w:eastAsia="Times New Roman" w:cs="Times New Roman"/>
          <w:color w:val="auto"/>
          <w:sz w:val="24"/>
          <w:szCs w:val="28"/>
        </w:rPr>
        <w:t xml:space="preserve"> and F</w:t>
      </w:r>
      <w:r w:rsidRPr="00C45241">
        <w:rPr>
          <w:rFonts w:eastAsia="Times New Roman" w:cs="Times New Roman"/>
          <w:color w:val="auto"/>
          <w:sz w:val="24"/>
          <w:szCs w:val="28"/>
          <w:vertAlign w:val="subscript"/>
        </w:rPr>
        <w:t>2</w:t>
      </w:r>
      <w:r w:rsidRPr="00C45241">
        <w:rPr>
          <w:rFonts w:eastAsia="Times New Roman" w:cs="Times New Roman"/>
          <w:color w:val="auto"/>
          <w:sz w:val="24"/>
          <w:szCs w:val="28"/>
        </w:rPr>
        <w:t xml:space="preserve"> generations for the traits under studied showed that there is an equivalent proportion of dominant and recessive genes in the inheritance of the studied traits among the parents. This finding is in accordance with the results of Dubey and Ram (2008) and Quamruzzaman </w:t>
      </w:r>
      <w:r w:rsidRPr="00C45241">
        <w:rPr>
          <w:rFonts w:eastAsia="Times New Roman" w:cs="Times New Roman"/>
          <w:i/>
          <w:iCs/>
          <w:color w:val="auto"/>
          <w:sz w:val="24"/>
          <w:szCs w:val="28"/>
        </w:rPr>
        <w:t>et al.</w:t>
      </w:r>
      <w:r w:rsidRPr="00C45241">
        <w:rPr>
          <w:rFonts w:eastAsia="Times New Roman" w:cs="Times New Roman"/>
          <w:color w:val="auto"/>
          <w:sz w:val="24"/>
          <w:szCs w:val="28"/>
        </w:rPr>
        <w:t xml:space="preserve"> (2020) in bottle gourd; Chowdhury and Sikdar (2005), Radharani (2014) and Tiwari </w:t>
      </w:r>
      <w:r w:rsidRPr="00C45241">
        <w:rPr>
          <w:rFonts w:eastAsia="Times New Roman" w:cs="Times New Roman"/>
          <w:i/>
          <w:iCs/>
          <w:color w:val="auto"/>
          <w:sz w:val="24"/>
          <w:szCs w:val="28"/>
        </w:rPr>
        <w:t>et al.</w:t>
      </w:r>
      <w:r w:rsidRPr="00C45241">
        <w:rPr>
          <w:rFonts w:eastAsia="Times New Roman" w:cs="Times New Roman"/>
          <w:color w:val="auto"/>
          <w:sz w:val="24"/>
          <w:szCs w:val="28"/>
        </w:rPr>
        <w:t xml:space="preserve"> (2018) in bitter gourd; Chauhan </w:t>
      </w:r>
      <w:r w:rsidRPr="00C45241">
        <w:rPr>
          <w:rFonts w:eastAsia="Times New Roman" w:cs="Times New Roman"/>
          <w:i/>
          <w:iCs/>
          <w:color w:val="auto"/>
          <w:sz w:val="24"/>
          <w:szCs w:val="28"/>
        </w:rPr>
        <w:t>et al.</w:t>
      </w:r>
      <w:r w:rsidR="009845FC">
        <w:rPr>
          <w:rFonts w:eastAsia="Times New Roman" w:cs="Times New Roman"/>
          <w:color w:val="auto"/>
          <w:sz w:val="24"/>
          <w:szCs w:val="28"/>
        </w:rPr>
        <w:t xml:space="preserve"> (2018</w:t>
      </w:r>
      <w:r w:rsidRPr="00C45241">
        <w:rPr>
          <w:rFonts w:eastAsia="Times New Roman" w:cs="Times New Roman"/>
          <w:color w:val="auto"/>
          <w:sz w:val="24"/>
          <w:szCs w:val="28"/>
        </w:rPr>
        <w:t>) in sponge gourd and Poshiya (2011) in ridge gourd.</w:t>
      </w:r>
    </w:p>
    <w:p w14:paraId="3828DCB2" w14:textId="77777777" w:rsidR="00A41C11" w:rsidRPr="00C45241" w:rsidRDefault="00A41C11" w:rsidP="00A41C11">
      <w:pPr>
        <w:spacing w:after="0" w:line="240" w:lineRule="auto"/>
        <w:ind w:firstLine="720"/>
        <w:jc w:val="both"/>
        <w:rPr>
          <w:rFonts w:eastAsia="Times New Roman" w:cs="Times New Roman"/>
          <w:color w:val="auto"/>
          <w:sz w:val="24"/>
          <w:szCs w:val="28"/>
        </w:rPr>
      </w:pPr>
      <w:r w:rsidRPr="00C45241">
        <w:rPr>
          <w:rFonts w:eastAsia="Times New Roman" w:cs="Times New Roman"/>
          <w:color w:val="auto"/>
          <w:sz w:val="24"/>
          <w:szCs w:val="28"/>
        </w:rPr>
        <w:t>The non-significant estimate of ‘E’ for all the characters (except for days to first staminate flower, vine length, days to first fruit picking and number of fruits per plant in F</w:t>
      </w:r>
      <w:r w:rsidRPr="00C45241">
        <w:rPr>
          <w:rFonts w:eastAsia="Times New Roman" w:cs="Times New Roman"/>
          <w:color w:val="auto"/>
          <w:sz w:val="24"/>
          <w:szCs w:val="28"/>
          <w:vertAlign w:val="subscript"/>
        </w:rPr>
        <w:t>1</w:t>
      </w:r>
      <w:r w:rsidRPr="00C45241">
        <w:rPr>
          <w:rFonts w:eastAsia="Times New Roman" w:cs="Times New Roman"/>
          <w:color w:val="auto"/>
          <w:sz w:val="24"/>
          <w:szCs w:val="28"/>
        </w:rPr>
        <w:t xml:space="preserve"> generation, while vine length in F</w:t>
      </w:r>
      <w:r w:rsidRPr="00C45241">
        <w:rPr>
          <w:rFonts w:eastAsia="Times New Roman" w:cs="Times New Roman"/>
          <w:color w:val="auto"/>
          <w:sz w:val="24"/>
          <w:szCs w:val="28"/>
          <w:vertAlign w:val="subscript"/>
        </w:rPr>
        <w:t>2</w:t>
      </w:r>
      <w:r w:rsidRPr="00C45241">
        <w:rPr>
          <w:rFonts w:eastAsia="Times New Roman" w:cs="Times New Roman"/>
          <w:color w:val="auto"/>
          <w:sz w:val="24"/>
          <w:szCs w:val="28"/>
        </w:rPr>
        <w:t xml:space="preserve"> generation) suggested that there was no considerable environmental influence in modifying their expression. Ghughe (2015) in bottle gourd observed non-significant value for fruit length, while significant values for days to first </w:t>
      </w:r>
      <w:r w:rsidRPr="00C45241">
        <w:rPr>
          <w:rFonts w:eastAsia="Times New Roman" w:cs="Times New Roman"/>
          <w:color w:val="auto"/>
          <w:sz w:val="24"/>
          <w:szCs w:val="28"/>
        </w:rPr>
        <w:lastRenderedPageBreak/>
        <w:t xml:space="preserve">staminate flower, days to first pistillate flower, days to first fruit picking, fruit girth, average fruit weight and number of fruits per plant. Radharani (2014) in bitter gourd reported significant ‘E’ value for days to first staminate flower. Quamruzzaman </w:t>
      </w:r>
      <w:r w:rsidRPr="00C45241">
        <w:rPr>
          <w:rFonts w:eastAsia="Times New Roman" w:cs="Times New Roman"/>
          <w:i/>
          <w:iCs/>
          <w:color w:val="auto"/>
          <w:sz w:val="24"/>
          <w:szCs w:val="28"/>
        </w:rPr>
        <w:t>et al.</w:t>
      </w:r>
      <w:r w:rsidRPr="00C45241">
        <w:rPr>
          <w:rFonts w:eastAsia="Times New Roman" w:cs="Times New Roman"/>
          <w:color w:val="auto"/>
          <w:sz w:val="24"/>
          <w:szCs w:val="28"/>
        </w:rPr>
        <w:t xml:space="preserve"> (2020) in bottle gourd reported significant ‘E’ value for days to first fruit picking, fruit length, fruit girth, number of fruits per plant, average fruit weight, total soluble solids and fruit yield per plant, while non-significant value for vine length.</w:t>
      </w:r>
    </w:p>
    <w:p w14:paraId="12A758A8" w14:textId="77777777" w:rsidR="00A41C11" w:rsidRPr="00C45241" w:rsidRDefault="00A41C11" w:rsidP="00A41C11">
      <w:pPr>
        <w:spacing w:after="0" w:line="240" w:lineRule="auto"/>
        <w:ind w:firstLine="720"/>
        <w:jc w:val="both"/>
        <w:rPr>
          <w:rFonts w:eastAsia="Times New Roman" w:cs="Times New Roman"/>
          <w:color w:val="auto"/>
          <w:sz w:val="24"/>
          <w:szCs w:val="28"/>
        </w:rPr>
      </w:pPr>
      <w:r w:rsidRPr="00C45241">
        <w:rPr>
          <w:rFonts w:eastAsia="Times New Roman" w:cs="Times New Roman"/>
          <w:color w:val="auto"/>
          <w:sz w:val="24"/>
          <w:szCs w:val="28"/>
        </w:rPr>
        <w:t>The average degree of dominance (H</w:t>
      </w:r>
      <w:r w:rsidRPr="00C45241">
        <w:rPr>
          <w:rFonts w:eastAsia="Times New Roman" w:cs="Times New Roman"/>
          <w:color w:val="auto"/>
          <w:sz w:val="24"/>
          <w:szCs w:val="28"/>
          <w:vertAlign w:val="subscript"/>
        </w:rPr>
        <w:t>1</w:t>
      </w:r>
      <w:r w:rsidRPr="00C45241">
        <w:rPr>
          <w:rFonts w:eastAsia="Times New Roman" w:cs="Times New Roman"/>
          <w:color w:val="auto"/>
          <w:sz w:val="24"/>
          <w:szCs w:val="28"/>
        </w:rPr>
        <w:t>/D)</w:t>
      </w:r>
      <w:r w:rsidRPr="00C45241">
        <w:rPr>
          <w:rFonts w:eastAsia="Times New Roman" w:cs="Times New Roman"/>
          <w:color w:val="auto"/>
          <w:sz w:val="24"/>
          <w:szCs w:val="28"/>
          <w:vertAlign w:val="superscript"/>
        </w:rPr>
        <w:t>1/2</w:t>
      </w:r>
      <w:r w:rsidRPr="00C45241">
        <w:rPr>
          <w:rFonts w:eastAsia="Times New Roman" w:cs="Times New Roman"/>
          <w:color w:val="auto"/>
          <w:sz w:val="24"/>
          <w:szCs w:val="28"/>
        </w:rPr>
        <w:t xml:space="preserve"> was found in the range of partial dominance to over dominance for the fifteen characters in both the generations. Over dominance was registered in both F</w:t>
      </w:r>
      <w:r w:rsidRPr="00C45241">
        <w:rPr>
          <w:rFonts w:eastAsia="Times New Roman" w:cs="Times New Roman"/>
          <w:color w:val="auto"/>
          <w:sz w:val="24"/>
          <w:szCs w:val="28"/>
          <w:vertAlign w:val="subscript"/>
        </w:rPr>
        <w:t>1</w:t>
      </w:r>
      <w:r w:rsidRPr="00C45241">
        <w:rPr>
          <w:rFonts w:eastAsia="Times New Roman" w:cs="Times New Roman"/>
          <w:color w:val="auto"/>
          <w:sz w:val="24"/>
          <w:szCs w:val="28"/>
        </w:rPr>
        <w:t xml:space="preserve"> and F</w:t>
      </w:r>
      <w:r w:rsidRPr="00C45241">
        <w:rPr>
          <w:rFonts w:eastAsia="Times New Roman" w:cs="Times New Roman"/>
          <w:color w:val="auto"/>
          <w:sz w:val="24"/>
          <w:szCs w:val="28"/>
          <w:vertAlign w:val="subscript"/>
        </w:rPr>
        <w:t>2</w:t>
      </w:r>
      <w:r w:rsidRPr="00C45241">
        <w:rPr>
          <w:rFonts w:eastAsia="Times New Roman" w:cs="Times New Roman"/>
          <w:color w:val="auto"/>
          <w:sz w:val="24"/>
          <w:szCs w:val="28"/>
        </w:rPr>
        <w:t xml:space="preserve"> generations for the traits </w:t>
      </w:r>
      <w:r w:rsidRPr="00C45241">
        <w:rPr>
          <w:rFonts w:eastAsia="Times New Roman" w:cs="Times New Roman"/>
          <w:i/>
          <w:iCs/>
          <w:color w:val="auto"/>
          <w:sz w:val="24"/>
          <w:szCs w:val="28"/>
        </w:rPr>
        <w:t>viz.</w:t>
      </w:r>
      <w:r w:rsidRPr="00C45241">
        <w:rPr>
          <w:rFonts w:eastAsia="Times New Roman" w:cs="Times New Roman"/>
          <w:color w:val="auto"/>
          <w:sz w:val="24"/>
          <w:szCs w:val="28"/>
        </w:rPr>
        <w:t>, node number upto first pistillate flower, node number upto first staminate flower, number of nodes, vine length, days to last fruit picking, number of picking, number of fruits per plant, fruit length, fruit girth, average fruit weight, fruit yield per plant and total soluble solids. On the other hand, days to first pistillate flower, days to first staminate flower and days to first fruit picking had partial dominance in F</w:t>
      </w:r>
      <w:r w:rsidRPr="00C45241">
        <w:rPr>
          <w:rFonts w:eastAsia="Times New Roman" w:cs="Times New Roman"/>
          <w:color w:val="auto"/>
          <w:sz w:val="24"/>
          <w:szCs w:val="28"/>
          <w:vertAlign w:val="subscript"/>
        </w:rPr>
        <w:t>1</w:t>
      </w:r>
      <w:r w:rsidRPr="00C45241">
        <w:rPr>
          <w:rFonts w:eastAsia="Times New Roman" w:cs="Times New Roman"/>
          <w:color w:val="auto"/>
          <w:sz w:val="24"/>
          <w:szCs w:val="28"/>
        </w:rPr>
        <w:t xml:space="preserve"> and over dominance in F</w:t>
      </w:r>
      <w:r w:rsidRPr="00C45241">
        <w:rPr>
          <w:rFonts w:eastAsia="Times New Roman" w:cs="Times New Roman"/>
          <w:color w:val="auto"/>
          <w:sz w:val="24"/>
          <w:szCs w:val="28"/>
          <w:vertAlign w:val="subscript"/>
        </w:rPr>
        <w:t xml:space="preserve">2 </w:t>
      </w:r>
      <w:r w:rsidRPr="00C45241">
        <w:rPr>
          <w:rFonts w:eastAsia="Times New Roman" w:cs="Times New Roman"/>
          <w:color w:val="auto"/>
          <w:sz w:val="24"/>
          <w:szCs w:val="28"/>
        </w:rPr>
        <w:t xml:space="preserve">generation. Quamruzzaman </w:t>
      </w:r>
      <w:r w:rsidRPr="00C45241">
        <w:rPr>
          <w:rFonts w:eastAsia="Times New Roman" w:cs="Times New Roman"/>
          <w:i/>
          <w:iCs/>
          <w:color w:val="auto"/>
          <w:sz w:val="24"/>
          <w:szCs w:val="28"/>
        </w:rPr>
        <w:t>et al.</w:t>
      </w:r>
      <w:r w:rsidRPr="00C45241">
        <w:rPr>
          <w:rFonts w:eastAsia="Times New Roman" w:cs="Times New Roman"/>
          <w:color w:val="auto"/>
          <w:sz w:val="24"/>
          <w:szCs w:val="28"/>
        </w:rPr>
        <w:t xml:space="preserve"> (2020) in bottle gourd reported over dominance for days to first fruit picking, vine length, number of fruits per plant, average fruit weight and fruit yield per plant. Hedau and Sirohi (2004) in bottle gourd noticed over dominance for fruit girth, number of fruits per plant, while partial dominance for fruit length and average fruit weight. Chauhan </w:t>
      </w:r>
      <w:r w:rsidRPr="00C45241">
        <w:rPr>
          <w:rFonts w:eastAsia="Times New Roman" w:cs="Times New Roman"/>
          <w:i/>
          <w:iCs/>
          <w:color w:val="auto"/>
          <w:sz w:val="24"/>
          <w:szCs w:val="28"/>
        </w:rPr>
        <w:t>et al.</w:t>
      </w:r>
      <w:r w:rsidRPr="00C45241">
        <w:rPr>
          <w:rFonts w:eastAsia="Times New Roman" w:cs="Times New Roman"/>
          <w:color w:val="auto"/>
          <w:sz w:val="24"/>
          <w:szCs w:val="28"/>
        </w:rPr>
        <w:t xml:space="preserve"> (2018) in sponge gourd and Tiwari</w:t>
      </w:r>
      <w:r w:rsidRPr="00C45241">
        <w:rPr>
          <w:rFonts w:eastAsia="Times New Roman" w:cs="Times New Roman"/>
          <w:i/>
          <w:iCs/>
          <w:color w:val="auto"/>
          <w:sz w:val="24"/>
          <w:szCs w:val="28"/>
        </w:rPr>
        <w:t xml:space="preserve"> et al.</w:t>
      </w:r>
      <w:r w:rsidRPr="00C45241">
        <w:rPr>
          <w:rFonts w:eastAsia="Times New Roman" w:cs="Times New Roman"/>
          <w:color w:val="auto"/>
          <w:sz w:val="24"/>
          <w:szCs w:val="28"/>
        </w:rPr>
        <w:t xml:space="preserve"> (2018) in bitter gourd observed over dominance for days to first staminate flower, days to first pistillate flower, node number upto first staminate flower, node number upto first pistillate flower, fruit length, fruit girth, number of fruits per plant and fruit yield per plant.</w:t>
      </w:r>
    </w:p>
    <w:p w14:paraId="3900DD27" w14:textId="77777777" w:rsidR="009A570C" w:rsidRPr="00C45241" w:rsidRDefault="00A41C11" w:rsidP="009A570C">
      <w:pPr>
        <w:spacing w:after="0" w:line="240" w:lineRule="auto"/>
        <w:ind w:firstLine="720"/>
        <w:jc w:val="both"/>
        <w:rPr>
          <w:rFonts w:eastAsia="Times New Roman" w:cs="Times New Roman"/>
          <w:color w:val="auto"/>
          <w:sz w:val="24"/>
          <w:szCs w:val="28"/>
        </w:rPr>
      </w:pPr>
      <w:r w:rsidRPr="00C45241">
        <w:rPr>
          <w:rFonts w:eastAsia="Times New Roman" w:cs="Times New Roman"/>
          <w:color w:val="auto"/>
          <w:sz w:val="24"/>
          <w:szCs w:val="28"/>
        </w:rPr>
        <w:t>The equal distribution of positive and negative genes in the parents was revealed from the estimate, H</w:t>
      </w:r>
      <w:r w:rsidRPr="00C45241">
        <w:rPr>
          <w:rFonts w:eastAsia="Times New Roman" w:cs="Times New Roman"/>
          <w:color w:val="auto"/>
          <w:sz w:val="24"/>
          <w:szCs w:val="28"/>
          <w:vertAlign w:val="subscript"/>
        </w:rPr>
        <w:t>2</w:t>
      </w:r>
      <w:r w:rsidRPr="00C45241">
        <w:rPr>
          <w:rFonts w:eastAsia="Times New Roman" w:cs="Times New Roman"/>
          <w:color w:val="auto"/>
          <w:sz w:val="24"/>
          <w:szCs w:val="28"/>
        </w:rPr>
        <w:t>/4H</w:t>
      </w:r>
      <w:r w:rsidRPr="00C45241">
        <w:rPr>
          <w:rFonts w:eastAsia="Times New Roman" w:cs="Times New Roman"/>
          <w:color w:val="auto"/>
          <w:sz w:val="24"/>
          <w:szCs w:val="28"/>
          <w:vertAlign w:val="subscript"/>
        </w:rPr>
        <w:t>1</w:t>
      </w:r>
      <w:r w:rsidRPr="00C45241">
        <w:rPr>
          <w:rFonts w:eastAsia="Times New Roman" w:cs="Times New Roman"/>
          <w:color w:val="auto"/>
          <w:sz w:val="24"/>
          <w:szCs w:val="28"/>
        </w:rPr>
        <w:t xml:space="preserve"> and helps the plant breeders in selecting a particular desirable trait without losing other traits of interest. In the present study, asymmetrical distribution of positive and negative genes in the parental lines was observed in both the generations for all the characters except number of nodes, vine length and number of fruits per plant in F</w:t>
      </w:r>
      <w:r w:rsidRPr="00C45241">
        <w:rPr>
          <w:rFonts w:eastAsia="Times New Roman" w:cs="Times New Roman"/>
          <w:color w:val="auto"/>
          <w:sz w:val="24"/>
          <w:szCs w:val="28"/>
          <w:vertAlign w:val="subscript"/>
        </w:rPr>
        <w:t>1</w:t>
      </w:r>
      <w:r w:rsidRPr="00C45241">
        <w:rPr>
          <w:rFonts w:eastAsia="Times New Roman" w:cs="Times New Roman"/>
          <w:color w:val="auto"/>
          <w:sz w:val="24"/>
          <w:szCs w:val="28"/>
        </w:rPr>
        <w:t xml:space="preserve"> generation, whereas days to first pistillate flower, days to first staminate flower, vine length, days to first fruit picking and number of fruits per plant in F</w:t>
      </w:r>
      <w:r w:rsidRPr="00C45241">
        <w:rPr>
          <w:rFonts w:eastAsia="Times New Roman" w:cs="Times New Roman"/>
          <w:color w:val="auto"/>
          <w:sz w:val="24"/>
          <w:szCs w:val="28"/>
          <w:vertAlign w:val="subscript"/>
        </w:rPr>
        <w:t>2</w:t>
      </w:r>
      <w:r w:rsidRPr="00C45241">
        <w:rPr>
          <w:rFonts w:eastAsia="Times New Roman" w:cs="Times New Roman"/>
          <w:color w:val="auto"/>
          <w:sz w:val="24"/>
          <w:szCs w:val="28"/>
        </w:rPr>
        <w:t xml:space="preserve"> generation showed symmetrical distribution of alleles among the parents. Quamruzzaman </w:t>
      </w:r>
      <w:r w:rsidRPr="00C45241">
        <w:rPr>
          <w:rFonts w:eastAsia="Times New Roman" w:cs="Times New Roman"/>
          <w:i/>
          <w:iCs/>
          <w:color w:val="auto"/>
          <w:sz w:val="24"/>
          <w:szCs w:val="28"/>
        </w:rPr>
        <w:t>et al.</w:t>
      </w:r>
      <w:r w:rsidRPr="00C45241">
        <w:rPr>
          <w:rFonts w:eastAsia="Times New Roman" w:cs="Times New Roman"/>
          <w:color w:val="auto"/>
          <w:sz w:val="24"/>
          <w:szCs w:val="28"/>
        </w:rPr>
        <w:t xml:space="preserve"> (2020) in bottle gourd reported asymmetrical distribution of alleles for days to first fruit picking, fruit length, total soluble solids, vine length, number of fruits per plant, average fruit weight and fruit yield per plant (except fruit girth). Chauhan </w:t>
      </w:r>
      <w:r w:rsidRPr="00C45241">
        <w:rPr>
          <w:rFonts w:eastAsia="Times New Roman" w:cs="Times New Roman"/>
          <w:i/>
          <w:iCs/>
          <w:color w:val="auto"/>
          <w:sz w:val="24"/>
          <w:szCs w:val="28"/>
        </w:rPr>
        <w:t>et al.</w:t>
      </w:r>
      <w:r w:rsidR="009845FC">
        <w:rPr>
          <w:rFonts w:eastAsia="Times New Roman" w:cs="Times New Roman"/>
          <w:color w:val="auto"/>
          <w:sz w:val="24"/>
          <w:szCs w:val="28"/>
        </w:rPr>
        <w:t xml:space="preserve"> (2018</w:t>
      </w:r>
      <w:r w:rsidRPr="00C45241">
        <w:rPr>
          <w:rFonts w:eastAsia="Times New Roman" w:cs="Times New Roman"/>
          <w:color w:val="auto"/>
          <w:sz w:val="24"/>
          <w:szCs w:val="28"/>
        </w:rPr>
        <w:t>) in sponge gourd also observed asymmetrical results for days to first pistillate flower, days to first staminate flower, node number upto first staminate flower, node number upto first pistillate flower and fruit girth. Naliyadhara (2005) in sponge gourd reported symmetrical distribution of alleles for days to last fruit picking.</w:t>
      </w:r>
    </w:p>
    <w:p w14:paraId="7130FCE1" w14:textId="77777777" w:rsidR="00A41C11" w:rsidRPr="00C45241" w:rsidRDefault="00A41C11" w:rsidP="009A570C">
      <w:pPr>
        <w:spacing w:after="0" w:line="240" w:lineRule="auto"/>
        <w:ind w:firstLine="720"/>
        <w:jc w:val="both"/>
        <w:rPr>
          <w:rFonts w:eastAsia="Times New Roman" w:cs="Times New Roman"/>
          <w:color w:val="auto"/>
          <w:sz w:val="24"/>
          <w:szCs w:val="28"/>
        </w:rPr>
      </w:pPr>
      <w:r w:rsidRPr="00C45241">
        <w:rPr>
          <w:rFonts w:eastAsia="Times New Roman" w:cs="Times New Roman"/>
          <w:color w:val="auto"/>
          <w:sz w:val="24"/>
          <w:szCs w:val="28"/>
        </w:rPr>
        <w:t>The ratio of number of dominant to recessive alleles in the parents (K</w:t>
      </w:r>
      <w:r w:rsidRPr="00C45241">
        <w:rPr>
          <w:rFonts w:eastAsia="Times New Roman" w:cs="Times New Roman"/>
          <w:color w:val="auto"/>
          <w:sz w:val="24"/>
          <w:szCs w:val="28"/>
          <w:vertAlign w:val="subscript"/>
        </w:rPr>
        <w:t>D</w:t>
      </w:r>
      <w:r w:rsidRPr="00C45241">
        <w:rPr>
          <w:rFonts w:eastAsia="Times New Roman" w:cs="Times New Roman"/>
          <w:color w:val="auto"/>
          <w:sz w:val="24"/>
          <w:szCs w:val="28"/>
        </w:rPr>
        <w:t>/K</w:t>
      </w:r>
      <w:r w:rsidRPr="00C45241">
        <w:rPr>
          <w:rFonts w:eastAsia="Times New Roman" w:cs="Times New Roman"/>
          <w:color w:val="auto"/>
          <w:sz w:val="24"/>
          <w:szCs w:val="28"/>
          <w:vertAlign w:val="subscript"/>
        </w:rPr>
        <w:t>R</w:t>
      </w:r>
      <w:r w:rsidRPr="00C45241">
        <w:rPr>
          <w:rFonts w:eastAsia="Times New Roman" w:cs="Times New Roman"/>
          <w:color w:val="auto"/>
          <w:sz w:val="24"/>
          <w:szCs w:val="28"/>
        </w:rPr>
        <w:t>) indicated unequal frequency of dominant and recessive genes. In F</w:t>
      </w:r>
      <w:r w:rsidRPr="00C45241">
        <w:rPr>
          <w:rFonts w:eastAsia="Times New Roman" w:cs="Times New Roman"/>
          <w:color w:val="auto"/>
          <w:sz w:val="24"/>
          <w:szCs w:val="28"/>
          <w:vertAlign w:val="subscript"/>
        </w:rPr>
        <w:t>1</w:t>
      </w:r>
      <w:r w:rsidRPr="00C45241">
        <w:rPr>
          <w:rFonts w:eastAsia="Times New Roman" w:cs="Times New Roman"/>
          <w:color w:val="auto"/>
          <w:sz w:val="24"/>
          <w:szCs w:val="28"/>
        </w:rPr>
        <w:t xml:space="preserve"> generation, more number of dominant genes was found in the traits except for days to first staminate flower, number of nodes, vine length, fruit length, average fruit weight, fruit yield per plant and total soluble solids in which proportion of recessive genes were more. Similarly in F</w:t>
      </w:r>
      <w:r w:rsidRPr="00C45241">
        <w:rPr>
          <w:rFonts w:eastAsia="Times New Roman" w:cs="Times New Roman"/>
          <w:color w:val="auto"/>
          <w:sz w:val="24"/>
          <w:szCs w:val="28"/>
          <w:vertAlign w:val="subscript"/>
        </w:rPr>
        <w:t>2</w:t>
      </w:r>
      <w:r w:rsidRPr="00C45241">
        <w:rPr>
          <w:rFonts w:eastAsia="Times New Roman" w:cs="Times New Roman"/>
          <w:color w:val="auto"/>
          <w:sz w:val="24"/>
          <w:szCs w:val="28"/>
        </w:rPr>
        <w:t xml:space="preserve"> generation, proportion of dominant genes were found in most of the traits except for days to first pistillate flower, days to first staminate flower, node number upto first pistillate flower, days to first staminate flower, fruit girth, average fruit weight and fruit yield per plant. More proportion of dominant genes for the traits days to first staminate flower, node number upto first pistillate flower and fruit weight was reported by Dubey and Ram (2008) and Quamruzzaman </w:t>
      </w:r>
      <w:r w:rsidRPr="00C45241">
        <w:rPr>
          <w:rFonts w:eastAsia="Times New Roman" w:cs="Times New Roman"/>
          <w:i/>
          <w:iCs/>
          <w:color w:val="auto"/>
          <w:sz w:val="24"/>
          <w:szCs w:val="28"/>
        </w:rPr>
        <w:t>et al.</w:t>
      </w:r>
      <w:r w:rsidRPr="00C45241">
        <w:rPr>
          <w:rFonts w:eastAsia="Times New Roman" w:cs="Times New Roman"/>
          <w:color w:val="auto"/>
          <w:sz w:val="24"/>
          <w:szCs w:val="28"/>
        </w:rPr>
        <w:t xml:space="preserve"> (2020) in bottle gourd. Poshiya </w:t>
      </w:r>
      <w:r w:rsidRPr="00C45241">
        <w:rPr>
          <w:rFonts w:eastAsia="Times New Roman" w:cs="Times New Roman"/>
          <w:i/>
          <w:iCs/>
          <w:color w:val="auto"/>
          <w:sz w:val="24"/>
          <w:szCs w:val="28"/>
        </w:rPr>
        <w:t>et al.</w:t>
      </w:r>
      <w:r w:rsidRPr="00C45241">
        <w:rPr>
          <w:rFonts w:eastAsia="Times New Roman" w:cs="Times New Roman"/>
          <w:color w:val="auto"/>
          <w:sz w:val="24"/>
          <w:szCs w:val="28"/>
        </w:rPr>
        <w:t xml:space="preserve"> (201</w:t>
      </w:r>
      <w:r w:rsidR="009845FC">
        <w:rPr>
          <w:rFonts w:eastAsia="Times New Roman" w:cs="Times New Roman"/>
          <w:color w:val="auto"/>
          <w:sz w:val="24"/>
          <w:szCs w:val="28"/>
        </w:rPr>
        <w:t>1</w:t>
      </w:r>
      <w:r w:rsidRPr="00C45241">
        <w:rPr>
          <w:rFonts w:eastAsia="Times New Roman" w:cs="Times New Roman"/>
          <w:color w:val="auto"/>
          <w:sz w:val="24"/>
          <w:szCs w:val="28"/>
        </w:rPr>
        <w:t xml:space="preserve">) in ridge gourd reported more number of dominant genes for days to first staminate flower, number of fruits per plant, node number upto first pistillate flower, vine length, fruit length and fruit yield per plant, while more number of recessive genes for days to first fruit picking and node number upto first staminate </w:t>
      </w:r>
      <w:r w:rsidRPr="00C45241">
        <w:rPr>
          <w:rFonts w:eastAsia="Times New Roman" w:cs="Times New Roman"/>
          <w:color w:val="auto"/>
          <w:sz w:val="24"/>
          <w:szCs w:val="28"/>
        </w:rPr>
        <w:lastRenderedPageBreak/>
        <w:t xml:space="preserve">flower. In sponge gourd, Chauhan </w:t>
      </w:r>
      <w:r w:rsidRPr="00C45241">
        <w:rPr>
          <w:rFonts w:eastAsia="Times New Roman" w:cs="Times New Roman"/>
          <w:i/>
          <w:iCs/>
          <w:color w:val="auto"/>
          <w:sz w:val="24"/>
          <w:szCs w:val="28"/>
        </w:rPr>
        <w:t xml:space="preserve">et al. </w:t>
      </w:r>
      <w:r w:rsidR="009845FC">
        <w:rPr>
          <w:rFonts w:eastAsia="Times New Roman" w:cs="Times New Roman"/>
          <w:color w:val="auto"/>
          <w:sz w:val="24"/>
          <w:szCs w:val="28"/>
        </w:rPr>
        <w:t>(2018</w:t>
      </w:r>
      <w:r w:rsidRPr="00C45241">
        <w:rPr>
          <w:rFonts w:eastAsia="Times New Roman" w:cs="Times New Roman"/>
          <w:color w:val="auto"/>
          <w:sz w:val="24"/>
          <w:szCs w:val="28"/>
        </w:rPr>
        <w:t>) observed more proportion of dominant genes for days to first staminate fower, days to first pistillate flower, node number upto first staminate flower, node number upto first pistillate flower, vine length, fruit length, number of fruits per plant and fruit yield per plant.</w:t>
      </w:r>
    </w:p>
    <w:p w14:paraId="7F622A29" w14:textId="77777777" w:rsidR="009A570C" w:rsidRPr="00C45241" w:rsidRDefault="00A41C11" w:rsidP="009A570C">
      <w:pPr>
        <w:spacing w:after="0" w:line="240" w:lineRule="auto"/>
        <w:ind w:firstLine="720"/>
        <w:jc w:val="both"/>
        <w:rPr>
          <w:rFonts w:eastAsia="Times New Roman" w:cs="Times New Roman"/>
          <w:color w:val="auto"/>
          <w:sz w:val="24"/>
          <w:szCs w:val="28"/>
        </w:rPr>
      </w:pPr>
      <w:r w:rsidRPr="00C45241">
        <w:rPr>
          <w:rFonts w:eastAsia="Times New Roman" w:cs="Times New Roman"/>
          <w:color w:val="auto"/>
          <w:sz w:val="24"/>
          <w:szCs w:val="28"/>
        </w:rPr>
        <w:t>Knowledge of number of gene groups responsible for a particular trait is important for the genetic progress through selection. In the present study, the value of h</w:t>
      </w:r>
      <w:r w:rsidRPr="00C45241">
        <w:rPr>
          <w:rFonts w:eastAsia="Times New Roman" w:cs="Times New Roman"/>
          <w:color w:val="auto"/>
          <w:sz w:val="24"/>
          <w:szCs w:val="28"/>
          <w:vertAlign w:val="superscript"/>
        </w:rPr>
        <w:t>2</w:t>
      </w:r>
      <w:r w:rsidRPr="00C45241">
        <w:rPr>
          <w:rFonts w:eastAsia="Times New Roman" w:cs="Times New Roman"/>
          <w:color w:val="auto"/>
          <w:sz w:val="24"/>
          <w:szCs w:val="28"/>
        </w:rPr>
        <w:t>/H</w:t>
      </w:r>
      <w:r w:rsidRPr="00C45241">
        <w:rPr>
          <w:rFonts w:eastAsia="Times New Roman" w:cs="Times New Roman"/>
          <w:color w:val="auto"/>
          <w:sz w:val="24"/>
          <w:szCs w:val="28"/>
          <w:vertAlign w:val="subscript"/>
        </w:rPr>
        <w:t>2</w:t>
      </w:r>
      <w:r w:rsidRPr="00C45241">
        <w:rPr>
          <w:rFonts w:eastAsia="Times New Roman" w:cs="Times New Roman"/>
          <w:color w:val="auto"/>
          <w:sz w:val="24"/>
          <w:szCs w:val="28"/>
        </w:rPr>
        <w:t xml:space="preserve"> was more than unity in F</w:t>
      </w:r>
      <w:r w:rsidRPr="00C45241">
        <w:rPr>
          <w:rFonts w:eastAsia="Times New Roman" w:cs="Times New Roman"/>
          <w:color w:val="auto"/>
          <w:sz w:val="24"/>
          <w:szCs w:val="28"/>
          <w:vertAlign w:val="subscript"/>
        </w:rPr>
        <w:t>1</w:t>
      </w:r>
      <w:r w:rsidRPr="00C45241">
        <w:rPr>
          <w:rFonts w:eastAsia="Times New Roman" w:cs="Times New Roman"/>
          <w:color w:val="auto"/>
          <w:sz w:val="24"/>
          <w:szCs w:val="28"/>
        </w:rPr>
        <w:t xml:space="preserve"> generation for all the traits (except days to last fruit picking and total soluble solids), whereas the value of h</w:t>
      </w:r>
      <w:r w:rsidRPr="00C45241">
        <w:rPr>
          <w:rFonts w:eastAsia="Times New Roman" w:cs="Times New Roman"/>
          <w:color w:val="auto"/>
          <w:sz w:val="24"/>
          <w:szCs w:val="28"/>
          <w:vertAlign w:val="superscript"/>
        </w:rPr>
        <w:t>2</w:t>
      </w:r>
      <w:r w:rsidRPr="00C45241">
        <w:rPr>
          <w:rFonts w:eastAsia="Times New Roman" w:cs="Times New Roman"/>
          <w:color w:val="auto"/>
          <w:sz w:val="24"/>
          <w:szCs w:val="28"/>
        </w:rPr>
        <w:t>/H</w:t>
      </w:r>
      <w:r w:rsidRPr="00C45241">
        <w:rPr>
          <w:rFonts w:eastAsia="Times New Roman" w:cs="Times New Roman"/>
          <w:color w:val="auto"/>
          <w:sz w:val="24"/>
          <w:szCs w:val="28"/>
          <w:vertAlign w:val="subscript"/>
        </w:rPr>
        <w:t>2</w:t>
      </w:r>
      <w:r w:rsidRPr="00C45241">
        <w:rPr>
          <w:rFonts w:eastAsia="Times New Roman" w:cs="Times New Roman"/>
          <w:color w:val="auto"/>
          <w:sz w:val="24"/>
          <w:szCs w:val="28"/>
        </w:rPr>
        <w:t xml:space="preserve"> was less than unity in F</w:t>
      </w:r>
      <w:r w:rsidRPr="00C45241">
        <w:rPr>
          <w:rFonts w:eastAsia="Times New Roman" w:cs="Times New Roman"/>
          <w:color w:val="auto"/>
          <w:sz w:val="24"/>
          <w:szCs w:val="28"/>
          <w:vertAlign w:val="subscript"/>
        </w:rPr>
        <w:t>2</w:t>
      </w:r>
      <w:r w:rsidRPr="00C45241">
        <w:rPr>
          <w:rFonts w:eastAsia="Times New Roman" w:cs="Times New Roman"/>
          <w:color w:val="auto"/>
          <w:sz w:val="24"/>
          <w:szCs w:val="28"/>
        </w:rPr>
        <w:t xml:space="preserve"> generation for all the traits (except average fruit weight). This indicated more genes or group of genes were exhibited dominance and controlling the traits in F</w:t>
      </w:r>
      <w:r w:rsidRPr="00C45241">
        <w:rPr>
          <w:rFonts w:eastAsia="Times New Roman" w:cs="Times New Roman"/>
          <w:color w:val="auto"/>
          <w:sz w:val="24"/>
          <w:szCs w:val="28"/>
          <w:vertAlign w:val="subscript"/>
        </w:rPr>
        <w:t>1</w:t>
      </w:r>
      <w:r w:rsidRPr="00C45241">
        <w:rPr>
          <w:rFonts w:eastAsia="Times New Roman" w:cs="Times New Roman"/>
          <w:color w:val="auto"/>
          <w:sz w:val="24"/>
          <w:szCs w:val="28"/>
        </w:rPr>
        <w:t xml:space="preserve"> generation Quamruzzaman </w:t>
      </w:r>
      <w:r w:rsidRPr="00C45241">
        <w:rPr>
          <w:rFonts w:eastAsia="Times New Roman" w:cs="Times New Roman"/>
          <w:i/>
          <w:iCs/>
          <w:color w:val="auto"/>
          <w:sz w:val="24"/>
          <w:szCs w:val="28"/>
        </w:rPr>
        <w:t>et al.</w:t>
      </w:r>
      <w:r w:rsidRPr="00C45241">
        <w:rPr>
          <w:rFonts w:eastAsia="Times New Roman" w:cs="Times New Roman"/>
          <w:color w:val="auto"/>
          <w:sz w:val="24"/>
          <w:szCs w:val="28"/>
        </w:rPr>
        <w:t xml:space="preserve"> (2020) in bottle gourd observed more genes or group of genes for fruit length and fruit yield per plant, while single gene group was found for days to first fruit picking, fruit girth, total soluble solids, vine length, number of fruits per plant and average fruit weight. Tiwari </w:t>
      </w:r>
      <w:r w:rsidRPr="00C45241">
        <w:rPr>
          <w:rFonts w:eastAsia="Times New Roman" w:cs="Times New Roman"/>
          <w:i/>
          <w:iCs/>
          <w:color w:val="auto"/>
          <w:sz w:val="24"/>
          <w:szCs w:val="28"/>
        </w:rPr>
        <w:t>et al.</w:t>
      </w:r>
      <w:r w:rsidRPr="00C45241">
        <w:rPr>
          <w:rFonts w:eastAsia="Times New Roman" w:cs="Times New Roman"/>
          <w:color w:val="auto"/>
          <w:sz w:val="24"/>
          <w:szCs w:val="28"/>
        </w:rPr>
        <w:t xml:space="preserve"> (2018) in bitter gourd reported more genes group for days to first pistillate flower, days to first staminate flower, node number upto first staminate flower, node number upto first pistillate flower and average fruit weight, while single gene group for number of fruits per plant, vine length, fruit length, fruit girth and fruit yield per plant. </w:t>
      </w:r>
    </w:p>
    <w:p w14:paraId="73F872C8" w14:textId="77777777" w:rsidR="00A41C11" w:rsidRPr="00C45241" w:rsidRDefault="00C45241" w:rsidP="009A570C">
      <w:pPr>
        <w:spacing w:after="0" w:line="240" w:lineRule="auto"/>
        <w:ind w:firstLine="720"/>
        <w:jc w:val="both"/>
        <w:rPr>
          <w:rFonts w:eastAsia="Times New Roman" w:cs="Times New Roman"/>
          <w:color w:val="auto"/>
          <w:sz w:val="24"/>
          <w:szCs w:val="28"/>
        </w:rPr>
      </w:pPr>
      <w:r w:rsidRPr="00C45241">
        <w:rPr>
          <w:rFonts w:eastAsia="Times New Roman" w:cs="Times New Roman"/>
          <w:color w:val="auto"/>
          <w:sz w:val="24"/>
          <w:szCs w:val="24"/>
        </w:rPr>
        <w:t>N</w:t>
      </w:r>
      <w:r w:rsidR="00A41C11" w:rsidRPr="00C45241">
        <w:rPr>
          <w:rFonts w:eastAsia="Times New Roman" w:cs="Times New Roman"/>
          <w:color w:val="auto"/>
          <w:sz w:val="24"/>
          <w:szCs w:val="24"/>
        </w:rPr>
        <w:t>arrow sense heritability in F</w:t>
      </w:r>
      <w:r w:rsidR="00A41C11" w:rsidRPr="00C45241">
        <w:rPr>
          <w:rFonts w:eastAsia="Times New Roman" w:cs="Times New Roman"/>
          <w:color w:val="auto"/>
          <w:sz w:val="24"/>
          <w:szCs w:val="24"/>
          <w:vertAlign w:val="subscript"/>
        </w:rPr>
        <w:t>1</w:t>
      </w:r>
      <w:r w:rsidR="00A41C11" w:rsidRPr="00C45241">
        <w:rPr>
          <w:rFonts w:eastAsia="Times New Roman" w:cs="Times New Roman"/>
          <w:color w:val="auto"/>
          <w:sz w:val="24"/>
          <w:szCs w:val="24"/>
        </w:rPr>
        <w:t xml:space="preserve"> generation was low for node number upto first staminate flower, vine length, days to last fruit picking, number of picking, fruit girth, average fruit weight and fruit yield per plant. Moderate heritability was revealed for node number upto first pistillate flower, number of nodes, number of fruits per plant and total soluble solids. Further, high heritability was observed for days to first pistillate flower, days to first staminate flower, days to first fruit picking and fruit length in F</w:t>
      </w:r>
      <w:r w:rsidR="00A41C11" w:rsidRPr="00C45241">
        <w:rPr>
          <w:rFonts w:eastAsia="Times New Roman" w:cs="Times New Roman"/>
          <w:color w:val="auto"/>
          <w:sz w:val="24"/>
          <w:szCs w:val="24"/>
          <w:vertAlign w:val="subscript"/>
        </w:rPr>
        <w:t>1</w:t>
      </w:r>
      <w:r w:rsidR="00A41C11" w:rsidRPr="00C45241">
        <w:rPr>
          <w:rFonts w:eastAsia="Times New Roman" w:cs="Times New Roman"/>
          <w:color w:val="auto"/>
          <w:sz w:val="24"/>
          <w:szCs w:val="24"/>
        </w:rPr>
        <w:t xml:space="preserve"> generation. On the other hand, in F</w:t>
      </w:r>
      <w:r w:rsidR="00A41C11" w:rsidRPr="00C45241">
        <w:rPr>
          <w:rFonts w:eastAsia="Times New Roman" w:cs="Times New Roman"/>
          <w:color w:val="auto"/>
          <w:sz w:val="24"/>
          <w:szCs w:val="24"/>
          <w:vertAlign w:val="subscript"/>
        </w:rPr>
        <w:t>2</w:t>
      </w:r>
      <w:r w:rsidR="00A41C11" w:rsidRPr="00C45241">
        <w:rPr>
          <w:rFonts w:eastAsia="Times New Roman" w:cs="Times New Roman"/>
          <w:color w:val="auto"/>
          <w:sz w:val="24"/>
          <w:szCs w:val="24"/>
        </w:rPr>
        <w:t xml:space="preserve"> generation, low heritability was observed in respect of days to first pistillate flower, days to first staminate flower, number of nodes, vine length, days to first fruit picking, days to last fruit picking, number of picking, number of fruits per plant, fruit yield per plant and total soluble solids; moderate values for node number upto first pistillate flower, node number upto first staminate flower and average fruit weight and high values for fruit length and fruit girth. Low heritability estimates indicated a major role of non-additive gene action in the inheritance of characters studied and hence there is a limited scope for genetic improvement through direct selection. Low heritability values were noticed for vine length, days to last fruit picking, number of picking and fruit yield by </w:t>
      </w:r>
      <w:r w:rsidR="00A41C11" w:rsidRPr="00C45241">
        <w:rPr>
          <w:rFonts w:eastAsia="Times New Roman" w:cs="Times New Roman"/>
          <w:bCs/>
          <w:color w:val="auto"/>
          <w:sz w:val="24"/>
          <w:szCs w:val="24"/>
        </w:rPr>
        <w:t xml:space="preserve">Quamrummani </w:t>
      </w:r>
      <w:r w:rsidR="00A41C11" w:rsidRPr="00C45241">
        <w:rPr>
          <w:rFonts w:eastAsia="Times New Roman" w:cs="Times New Roman"/>
          <w:bCs/>
          <w:i/>
          <w:iCs/>
          <w:color w:val="auto"/>
          <w:sz w:val="24"/>
          <w:szCs w:val="24"/>
        </w:rPr>
        <w:t>et al.</w:t>
      </w:r>
      <w:r w:rsidR="00A41C11" w:rsidRPr="00C45241">
        <w:rPr>
          <w:rFonts w:eastAsia="Times New Roman" w:cs="Times New Roman"/>
          <w:bCs/>
          <w:color w:val="auto"/>
          <w:sz w:val="24"/>
          <w:szCs w:val="24"/>
        </w:rPr>
        <w:t xml:space="preserve"> (2020) in bottle gourd; </w:t>
      </w:r>
      <w:r w:rsidR="00A41C11" w:rsidRPr="00C45241">
        <w:rPr>
          <w:rFonts w:eastAsia="Times New Roman" w:cs="Times New Roman"/>
          <w:color w:val="auto"/>
          <w:sz w:val="24"/>
          <w:szCs w:val="24"/>
        </w:rPr>
        <w:t xml:space="preserve">Sundaram (2006) and </w:t>
      </w:r>
      <w:r w:rsidR="00A41C11" w:rsidRPr="00C45241">
        <w:rPr>
          <w:rFonts w:eastAsia="Times New Roman" w:cs="Times New Roman"/>
          <w:color w:val="auto"/>
          <w:sz w:val="24"/>
          <w:szCs w:val="28"/>
        </w:rPr>
        <w:t>Radharani (2014)</w:t>
      </w:r>
      <w:r w:rsidR="00A41C11" w:rsidRPr="00C45241">
        <w:rPr>
          <w:rFonts w:eastAsia="Times New Roman" w:cs="Times New Roman"/>
          <w:color w:val="auto"/>
          <w:sz w:val="24"/>
          <w:szCs w:val="24"/>
        </w:rPr>
        <w:t xml:space="preserve"> in bitter gourd and Naliyadhara (2005) in sponge gourd, while low to moderate heritability values were reported by </w:t>
      </w:r>
      <w:r w:rsidR="00A41C11" w:rsidRPr="00C45241">
        <w:rPr>
          <w:rFonts w:eastAsia="Times New Roman" w:cs="Times New Roman"/>
          <w:bCs/>
          <w:color w:val="auto"/>
          <w:sz w:val="24"/>
          <w:szCs w:val="24"/>
        </w:rPr>
        <w:t xml:space="preserve">Quamrummani </w:t>
      </w:r>
      <w:r w:rsidR="00A41C11" w:rsidRPr="00C45241">
        <w:rPr>
          <w:rFonts w:eastAsia="Times New Roman" w:cs="Times New Roman"/>
          <w:bCs/>
          <w:i/>
          <w:iCs/>
          <w:color w:val="auto"/>
          <w:sz w:val="24"/>
          <w:szCs w:val="24"/>
        </w:rPr>
        <w:t>et al.</w:t>
      </w:r>
      <w:r w:rsidR="00A41C11" w:rsidRPr="00C45241">
        <w:rPr>
          <w:rFonts w:eastAsia="Times New Roman" w:cs="Times New Roman"/>
          <w:bCs/>
          <w:color w:val="auto"/>
          <w:sz w:val="24"/>
          <w:szCs w:val="24"/>
        </w:rPr>
        <w:t xml:space="preserve"> (2020) in bottle gourd; Chowdhury and Sikdar (2005), </w:t>
      </w:r>
      <w:r w:rsidR="00A41C11" w:rsidRPr="00C45241">
        <w:rPr>
          <w:rFonts w:eastAsia="Times New Roman" w:cs="Times New Roman"/>
          <w:color w:val="auto"/>
          <w:sz w:val="24"/>
          <w:szCs w:val="24"/>
        </w:rPr>
        <w:t xml:space="preserve">Sundaram (2006) and </w:t>
      </w:r>
      <w:r w:rsidR="00A41C11" w:rsidRPr="00C45241">
        <w:rPr>
          <w:rFonts w:eastAsia="Times New Roman" w:cs="Times New Roman"/>
          <w:color w:val="auto"/>
          <w:sz w:val="24"/>
          <w:szCs w:val="28"/>
        </w:rPr>
        <w:t>Radharani (2014)</w:t>
      </w:r>
      <w:r w:rsidR="00A41C11" w:rsidRPr="00C45241">
        <w:rPr>
          <w:rFonts w:eastAsia="Times New Roman" w:cs="Times New Roman"/>
          <w:color w:val="auto"/>
          <w:sz w:val="24"/>
          <w:szCs w:val="24"/>
        </w:rPr>
        <w:t xml:space="preserve"> in bitter gourd and Naliyadhara (2005) in sponge gourd for node number upto first pistillate flower, node number upto first staminate flower, number of nodes, number of fruits per plant, average fruit weight and total soluble solids. Low to high heritability values were observed by </w:t>
      </w:r>
      <w:r w:rsidR="00A41C11" w:rsidRPr="00C45241">
        <w:rPr>
          <w:rFonts w:eastAsia="Times New Roman" w:cs="Times New Roman"/>
          <w:bCs/>
          <w:color w:val="auto"/>
          <w:sz w:val="24"/>
          <w:szCs w:val="24"/>
        </w:rPr>
        <w:t xml:space="preserve">Quamrummani </w:t>
      </w:r>
      <w:r w:rsidR="00A41C11" w:rsidRPr="00C45241">
        <w:rPr>
          <w:rFonts w:eastAsia="Times New Roman" w:cs="Times New Roman"/>
          <w:bCs/>
          <w:i/>
          <w:iCs/>
          <w:color w:val="auto"/>
          <w:sz w:val="24"/>
          <w:szCs w:val="24"/>
        </w:rPr>
        <w:t>et al.</w:t>
      </w:r>
      <w:r w:rsidR="00A41C11" w:rsidRPr="00C45241">
        <w:rPr>
          <w:rFonts w:eastAsia="Times New Roman" w:cs="Times New Roman"/>
          <w:bCs/>
          <w:color w:val="auto"/>
          <w:sz w:val="24"/>
          <w:szCs w:val="24"/>
        </w:rPr>
        <w:t xml:space="preserve"> (2020) in bottle gourd; </w:t>
      </w:r>
      <w:r w:rsidR="00A41C11" w:rsidRPr="00C45241">
        <w:rPr>
          <w:rFonts w:eastAsia="Times New Roman" w:cs="Times New Roman"/>
          <w:color w:val="auto"/>
          <w:sz w:val="24"/>
          <w:szCs w:val="24"/>
        </w:rPr>
        <w:t xml:space="preserve">Sundaram (2006) in bitter gourd and Naliyadhara (2005) in sponge gourd for days to first pistillate flower, days to first staminate flower, days to first fruit picking, fruit girth. On the other hand, high heritability was reported in fruit length by </w:t>
      </w:r>
      <w:r w:rsidR="00A41C11" w:rsidRPr="00C45241">
        <w:rPr>
          <w:rFonts w:eastAsia="Times New Roman" w:cs="Times New Roman"/>
          <w:bCs/>
          <w:color w:val="auto"/>
          <w:sz w:val="24"/>
          <w:szCs w:val="24"/>
        </w:rPr>
        <w:t xml:space="preserve">Quamrummani </w:t>
      </w:r>
      <w:r w:rsidR="00A41C11" w:rsidRPr="00C45241">
        <w:rPr>
          <w:rFonts w:eastAsia="Times New Roman" w:cs="Times New Roman"/>
          <w:bCs/>
          <w:i/>
          <w:iCs/>
          <w:color w:val="auto"/>
          <w:sz w:val="24"/>
          <w:szCs w:val="24"/>
        </w:rPr>
        <w:t>et al.</w:t>
      </w:r>
      <w:r w:rsidR="00A41C11" w:rsidRPr="00C45241">
        <w:rPr>
          <w:rFonts w:eastAsia="Times New Roman" w:cs="Times New Roman"/>
          <w:bCs/>
          <w:color w:val="auto"/>
          <w:sz w:val="24"/>
          <w:szCs w:val="24"/>
        </w:rPr>
        <w:t xml:space="preserve"> (2020) in bottle gourd; </w:t>
      </w:r>
      <w:r w:rsidR="00A41C11" w:rsidRPr="00C45241">
        <w:rPr>
          <w:rFonts w:eastAsia="Times New Roman" w:cs="Times New Roman"/>
          <w:color w:val="auto"/>
          <w:sz w:val="24"/>
          <w:szCs w:val="24"/>
        </w:rPr>
        <w:t xml:space="preserve">Sundaram (2006) and </w:t>
      </w:r>
      <w:r w:rsidR="00A41C11" w:rsidRPr="00C45241">
        <w:rPr>
          <w:rFonts w:eastAsia="Times New Roman" w:cs="Times New Roman"/>
          <w:color w:val="auto"/>
          <w:sz w:val="24"/>
          <w:szCs w:val="28"/>
        </w:rPr>
        <w:t>Radharani (2014)</w:t>
      </w:r>
      <w:r w:rsidR="00A41C11" w:rsidRPr="00C45241">
        <w:rPr>
          <w:rFonts w:eastAsia="Times New Roman" w:cs="Times New Roman"/>
          <w:color w:val="auto"/>
          <w:sz w:val="24"/>
          <w:szCs w:val="24"/>
        </w:rPr>
        <w:t xml:space="preserve"> in bitter gourd and </w:t>
      </w:r>
      <w:r w:rsidR="00A41C11" w:rsidRPr="00C45241">
        <w:rPr>
          <w:rFonts w:eastAsia="Times New Roman" w:cs="Times New Roman"/>
          <w:color w:val="auto"/>
          <w:sz w:val="24"/>
          <w:szCs w:val="28"/>
        </w:rPr>
        <w:t>Poshiya (2011)</w:t>
      </w:r>
      <w:r w:rsidR="00A41C11" w:rsidRPr="00C45241">
        <w:rPr>
          <w:rFonts w:eastAsia="Times New Roman" w:cs="Times New Roman"/>
          <w:color w:val="auto"/>
          <w:sz w:val="24"/>
          <w:szCs w:val="24"/>
        </w:rPr>
        <w:t xml:space="preserve"> in ridge gourd.</w:t>
      </w:r>
    </w:p>
    <w:p w14:paraId="1D5867A8" w14:textId="77777777" w:rsidR="00DB62AC" w:rsidRDefault="00DB62AC" w:rsidP="002A5070">
      <w:pPr>
        <w:tabs>
          <w:tab w:val="left" w:pos="720"/>
        </w:tabs>
        <w:spacing w:before="120" w:after="0" w:line="360" w:lineRule="auto"/>
        <w:jc w:val="both"/>
        <w:rPr>
          <w:rFonts w:eastAsia="Times New Roman" w:cs="Times New Roman"/>
          <w:b/>
          <w:bCs/>
          <w:color w:val="auto"/>
          <w:sz w:val="24"/>
          <w:szCs w:val="28"/>
        </w:rPr>
      </w:pPr>
    </w:p>
    <w:p w14:paraId="638D5B64" w14:textId="77777777" w:rsidR="001C67AF" w:rsidRPr="00C45241" w:rsidRDefault="002A5070" w:rsidP="002A5070">
      <w:pPr>
        <w:tabs>
          <w:tab w:val="left" w:pos="720"/>
        </w:tabs>
        <w:spacing w:before="120" w:after="0" w:line="360" w:lineRule="auto"/>
        <w:jc w:val="both"/>
        <w:rPr>
          <w:rFonts w:eastAsia="Times New Roman" w:cs="Times New Roman"/>
          <w:b/>
          <w:bCs/>
          <w:color w:val="auto"/>
          <w:sz w:val="24"/>
          <w:szCs w:val="28"/>
        </w:rPr>
      </w:pPr>
      <w:r w:rsidRPr="00C45241">
        <w:rPr>
          <w:rFonts w:eastAsia="Times New Roman" w:cs="Times New Roman"/>
          <w:b/>
          <w:bCs/>
          <w:color w:val="auto"/>
          <w:sz w:val="24"/>
          <w:szCs w:val="28"/>
        </w:rPr>
        <w:t>Graphical analysis (Hayman’s approach)</w:t>
      </w:r>
    </w:p>
    <w:p w14:paraId="40F7F07B" w14:textId="77777777" w:rsidR="001C67AF" w:rsidRPr="00C45241" w:rsidRDefault="001C67AF" w:rsidP="002A5070">
      <w:pPr>
        <w:tabs>
          <w:tab w:val="left" w:pos="2610"/>
        </w:tabs>
        <w:autoSpaceDE w:val="0"/>
        <w:autoSpaceDN w:val="0"/>
        <w:adjustRightInd w:val="0"/>
        <w:spacing w:after="0" w:line="240" w:lineRule="auto"/>
        <w:ind w:firstLine="720"/>
        <w:jc w:val="both"/>
        <w:rPr>
          <w:rFonts w:cs="Times New Roman"/>
          <w:color w:val="auto"/>
          <w:sz w:val="24"/>
          <w:szCs w:val="24"/>
          <w:lang w:bidi="gu-IN"/>
        </w:rPr>
      </w:pPr>
      <w:r w:rsidRPr="00C45241">
        <w:rPr>
          <w:rFonts w:cs="Times New Roman"/>
          <w:color w:val="auto"/>
          <w:sz w:val="24"/>
          <w:szCs w:val="24"/>
          <w:lang w:bidi="gu-IN"/>
        </w:rPr>
        <w:t>The uniformity of Wr-Vr graph indicates the validity of the assumptions made by Hayman (1954). The Wr-Vr values were calculated for all the fifteen characters and their homogeneity was tested by calculating t</w:t>
      </w:r>
      <w:r w:rsidRPr="00C45241">
        <w:rPr>
          <w:rFonts w:cs="Times New Roman"/>
          <w:color w:val="auto"/>
          <w:sz w:val="24"/>
          <w:szCs w:val="24"/>
          <w:vertAlign w:val="superscript"/>
          <w:lang w:bidi="gu-IN"/>
        </w:rPr>
        <w:t>2</w:t>
      </w:r>
      <w:r w:rsidRPr="00C45241">
        <w:rPr>
          <w:rFonts w:cs="Times New Roman"/>
          <w:color w:val="auto"/>
          <w:sz w:val="24"/>
          <w:szCs w:val="24"/>
          <w:lang w:bidi="gu-IN"/>
        </w:rPr>
        <w:t xml:space="preserve"> test. </w:t>
      </w:r>
    </w:p>
    <w:p w14:paraId="02D180C5" w14:textId="77777777" w:rsidR="001C67AF" w:rsidRPr="00C45241" w:rsidRDefault="001C67AF" w:rsidP="002A5070">
      <w:pPr>
        <w:tabs>
          <w:tab w:val="left" w:pos="2610"/>
        </w:tabs>
        <w:spacing w:after="120" w:line="240" w:lineRule="auto"/>
        <w:ind w:firstLine="720"/>
        <w:jc w:val="both"/>
        <w:rPr>
          <w:rFonts w:eastAsia="Times New Roman" w:cs="Times New Roman"/>
          <w:color w:val="auto"/>
          <w:sz w:val="24"/>
          <w:szCs w:val="28"/>
        </w:rPr>
      </w:pPr>
      <w:r w:rsidRPr="00C45241">
        <w:rPr>
          <w:rFonts w:eastAsia="Times New Roman" w:cs="Times New Roman"/>
          <w:color w:val="auto"/>
          <w:sz w:val="24"/>
          <w:szCs w:val="24"/>
        </w:rPr>
        <w:lastRenderedPageBreak/>
        <w:t xml:space="preserve">The values of points of interception, regression coefficient of Wr on Vr (b) along with their standard errors, deviation of b from zero (b-0/SEb) and unity (1-b/SEb) are presented in </w:t>
      </w:r>
      <w:r w:rsidRPr="00C45241">
        <w:rPr>
          <w:rFonts w:eastAsia="Times New Roman" w:cs="Times New Roman"/>
          <w:b/>
          <w:bCs/>
          <w:color w:val="auto"/>
          <w:sz w:val="24"/>
          <w:szCs w:val="24"/>
        </w:rPr>
        <w:t xml:space="preserve">Table </w:t>
      </w:r>
      <w:r w:rsidR="00C45241" w:rsidRPr="00C45241">
        <w:rPr>
          <w:rFonts w:eastAsia="Times New Roman" w:cs="Times New Roman"/>
          <w:b/>
          <w:bCs/>
          <w:color w:val="auto"/>
          <w:sz w:val="24"/>
          <w:szCs w:val="24"/>
        </w:rPr>
        <w:t>6</w:t>
      </w:r>
      <w:r w:rsidRPr="00C45241">
        <w:rPr>
          <w:rFonts w:eastAsia="Times New Roman" w:cs="Times New Roman"/>
          <w:color w:val="auto"/>
          <w:sz w:val="24"/>
          <w:szCs w:val="24"/>
        </w:rPr>
        <w:t>. The value of ‘b’ for each trait is expected to be significantly deviates from zero and approach unity. The array points in all the graphs are 1 (Pusa naveen), 2 (Arka Bahar), 3 (Aruna), 4 (Punjab Long), 5 (NDBG-15), 6 (Santosh), 7 (JBOGL-01-42), 8 (JBGL-43) and 9 (PBOG-88)</w:t>
      </w:r>
      <w:r w:rsidRPr="00C45241">
        <w:rPr>
          <w:rFonts w:eastAsia="Times New Roman" w:cs="Times New Roman"/>
          <w:color w:val="auto"/>
          <w:sz w:val="24"/>
          <w:szCs w:val="28"/>
        </w:rPr>
        <w:t xml:space="preserve">. The character-wise graphical presentation and findings are presented as follows: </w:t>
      </w:r>
    </w:p>
    <w:p w14:paraId="3A45B020" w14:textId="77777777" w:rsidR="001C67AF" w:rsidRPr="00C45241" w:rsidRDefault="001C67AF" w:rsidP="002A5070">
      <w:pPr>
        <w:spacing w:before="200" w:after="0" w:line="240" w:lineRule="auto"/>
        <w:contextualSpacing/>
        <w:jc w:val="both"/>
        <w:rPr>
          <w:rFonts w:eastAsia="Times New Roman" w:cs="Times New Roman"/>
          <w:b/>
          <w:color w:val="auto"/>
          <w:sz w:val="24"/>
          <w:szCs w:val="24"/>
        </w:rPr>
      </w:pPr>
      <w:r w:rsidRPr="00C45241">
        <w:rPr>
          <w:rFonts w:eastAsia="Times New Roman" w:cs="Times New Roman"/>
          <w:b/>
          <w:color w:val="auto"/>
          <w:sz w:val="24"/>
          <w:szCs w:val="24"/>
        </w:rPr>
        <w:t>Days to first pistillate flower (Fig. 1)</w:t>
      </w:r>
    </w:p>
    <w:p w14:paraId="1E829C10" w14:textId="77777777" w:rsidR="001C67AF" w:rsidRPr="00C45241" w:rsidRDefault="001C67AF" w:rsidP="002A5070">
      <w:pPr>
        <w:spacing w:after="120" w:line="240" w:lineRule="auto"/>
        <w:ind w:firstLine="720"/>
        <w:jc w:val="both"/>
        <w:rPr>
          <w:color w:val="auto"/>
          <w:sz w:val="24"/>
          <w:szCs w:val="24"/>
        </w:rPr>
      </w:pPr>
      <w:r w:rsidRPr="00C45241">
        <w:rPr>
          <w:rFonts w:eastAsia="Times New Roman" w:cs="Times New Roman"/>
          <w:color w:val="auto"/>
          <w:sz w:val="24"/>
          <w:szCs w:val="24"/>
        </w:rPr>
        <w:t>Graphical analysis of the data displayed that the regression line of Vr-Wr of the parental arrays in F</w:t>
      </w:r>
      <w:r w:rsidRPr="00C45241">
        <w:rPr>
          <w:rFonts w:eastAsia="Times New Roman" w:cs="Times New Roman"/>
          <w:color w:val="auto"/>
          <w:sz w:val="24"/>
          <w:szCs w:val="24"/>
          <w:vertAlign w:val="subscript"/>
        </w:rPr>
        <w:t>1</w:t>
      </w:r>
      <w:r w:rsidRPr="00C45241">
        <w:rPr>
          <w:rFonts w:eastAsia="Times New Roman" w:cs="Times New Roman"/>
          <w:color w:val="auto"/>
          <w:sz w:val="24"/>
          <w:szCs w:val="24"/>
        </w:rPr>
        <w:t xml:space="preserve"> intercepted the ‘Y’ axis above the origin which showed the presence of partial dominance and below the origin in F</w:t>
      </w:r>
      <w:r w:rsidRPr="00C45241">
        <w:rPr>
          <w:rFonts w:eastAsia="Times New Roman" w:cs="Times New Roman"/>
          <w:color w:val="auto"/>
          <w:sz w:val="24"/>
          <w:szCs w:val="24"/>
          <w:vertAlign w:val="subscript"/>
        </w:rPr>
        <w:t>2</w:t>
      </w:r>
      <w:r w:rsidRPr="00C45241">
        <w:rPr>
          <w:rFonts w:eastAsia="Times New Roman" w:cs="Times New Roman"/>
          <w:color w:val="auto"/>
          <w:sz w:val="24"/>
          <w:szCs w:val="24"/>
        </w:rPr>
        <w:t>, which showed the presence of over dominance and the slope of the regression line was less than unity for F</w:t>
      </w:r>
      <w:r w:rsidRPr="00C45241">
        <w:rPr>
          <w:rFonts w:eastAsia="Times New Roman" w:cs="Times New Roman"/>
          <w:color w:val="auto"/>
          <w:sz w:val="24"/>
          <w:szCs w:val="24"/>
          <w:vertAlign w:val="subscript"/>
        </w:rPr>
        <w:t>1</w:t>
      </w:r>
      <w:r w:rsidRPr="00C45241">
        <w:rPr>
          <w:rFonts w:eastAsia="Times New Roman" w:cs="Times New Roman"/>
          <w:color w:val="auto"/>
          <w:sz w:val="24"/>
          <w:szCs w:val="24"/>
        </w:rPr>
        <w:t xml:space="preserve"> (b = 0.932 ± 0.087) and F</w:t>
      </w:r>
      <w:r w:rsidRPr="00C45241">
        <w:rPr>
          <w:rFonts w:eastAsia="Times New Roman" w:cs="Times New Roman"/>
          <w:color w:val="auto"/>
          <w:sz w:val="24"/>
          <w:szCs w:val="24"/>
          <w:vertAlign w:val="subscript"/>
        </w:rPr>
        <w:t>2</w:t>
      </w:r>
      <w:r w:rsidRPr="00C45241">
        <w:rPr>
          <w:rFonts w:eastAsia="Times New Roman" w:cs="Times New Roman"/>
          <w:color w:val="auto"/>
          <w:sz w:val="24"/>
          <w:szCs w:val="24"/>
        </w:rPr>
        <w:t xml:space="preserve"> (b = 0.270 ± 0.186). From the distribution of parents in F</w:t>
      </w:r>
      <w:r w:rsidRPr="00C45241">
        <w:rPr>
          <w:rFonts w:eastAsia="Times New Roman" w:cs="Times New Roman"/>
          <w:color w:val="auto"/>
          <w:sz w:val="24"/>
          <w:szCs w:val="24"/>
          <w:vertAlign w:val="subscript"/>
        </w:rPr>
        <w:t>1</w:t>
      </w:r>
      <w:r w:rsidRPr="00C45241">
        <w:rPr>
          <w:rFonts w:eastAsia="Times New Roman" w:cs="Times New Roman"/>
          <w:color w:val="auto"/>
          <w:sz w:val="24"/>
          <w:szCs w:val="24"/>
        </w:rPr>
        <w:t>, it was apparent that maximum dominant alleles were present in Santosh and JBGL-43 and maximum recessive alleles were present in NDBG-15 and Aruna for this trait. On the other hand in F</w:t>
      </w:r>
      <w:r w:rsidRPr="00C45241">
        <w:rPr>
          <w:rFonts w:eastAsia="Times New Roman" w:cs="Times New Roman"/>
          <w:color w:val="auto"/>
          <w:sz w:val="24"/>
          <w:szCs w:val="24"/>
          <w:vertAlign w:val="subscript"/>
        </w:rPr>
        <w:t>2</w:t>
      </w:r>
      <w:r w:rsidRPr="00C45241">
        <w:rPr>
          <w:rFonts w:eastAsia="Times New Roman" w:cs="Times New Roman"/>
          <w:color w:val="auto"/>
          <w:sz w:val="24"/>
          <w:szCs w:val="24"/>
        </w:rPr>
        <w:t xml:space="preserve">, parent PBOG-88 and Pusa Naveen </w:t>
      </w:r>
      <w:r w:rsidRPr="00C45241">
        <w:rPr>
          <w:color w:val="auto"/>
          <w:sz w:val="24"/>
          <w:szCs w:val="24"/>
        </w:rPr>
        <w:t xml:space="preserve">contained maximum dominant alleles and parent Santosh and Aruna contained maximum recessive alleles.    </w:t>
      </w:r>
    </w:p>
    <w:p w14:paraId="13A9D387" w14:textId="77777777" w:rsidR="001C67AF" w:rsidRPr="00C45241" w:rsidRDefault="001C67AF" w:rsidP="002A5070">
      <w:pPr>
        <w:spacing w:after="0" w:line="240" w:lineRule="auto"/>
        <w:jc w:val="both"/>
        <w:rPr>
          <w:b/>
          <w:color w:val="auto"/>
          <w:sz w:val="24"/>
          <w:szCs w:val="24"/>
        </w:rPr>
      </w:pPr>
      <w:r w:rsidRPr="00C45241">
        <w:rPr>
          <w:b/>
          <w:color w:val="auto"/>
          <w:sz w:val="24"/>
          <w:szCs w:val="24"/>
        </w:rPr>
        <w:t>Days to first staminate flower (Fig. 2)</w:t>
      </w:r>
    </w:p>
    <w:p w14:paraId="7524A0FB" w14:textId="77777777" w:rsidR="002A5070" w:rsidRPr="00C45241" w:rsidRDefault="001C67AF" w:rsidP="002A5070">
      <w:pPr>
        <w:pStyle w:val="ListParagraph"/>
        <w:spacing w:line="240" w:lineRule="auto"/>
        <w:ind w:left="0" w:firstLine="720"/>
        <w:jc w:val="both"/>
        <w:rPr>
          <w:rFonts w:ascii="Times New Roman" w:hAnsi="Times New Roman"/>
          <w:bCs/>
          <w:sz w:val="24"/>
          <w:szCs w:val="24"/>
        </w:rPr>
      </w:pPr>
      <w:r w:rsidRPr="00C45241">
        <w:rPr>
          <w:rFonts w:ascii="Times New Roman" w:hAnsi="Times New Roman"/>
          <w:bCs/>
          <w:sz w:val="24"/>
          <w:szCs w:val="24"/>
        </w:rPr>
        <w:t>The regression line of variance-covariance graph for days to first staminate flower was found to pass above the point of origin in F</w:t>
      </w:r>
      <w:r w:rsidRPr="00C45241">
        <w:rPr>
          <w:rFonts w:ascii="Times New Roman" w:hAnsi="Times New Roman"/>
          <w:bCs/>
          <w:sz w:val="24"/>
          <w:szCs w:val="24"/>
          <w:vertAlign w:val="subscript"/>
        </w:rPr>
        <w:t>1</w:t>
      </w:r>
      <w:r w:rsidRPr="00C45241">
        <w:rPr>
          <w:rFonts w:ascii="Times New Roman" w:hAnsi="Times New Roman"/>
          <w:bCs/>
          <w:sz w:val="24"/>
          <w:szCs w:val="24"/>
        </w:rPr>
        <w:t xml:space="preserve"> generation, which showed the presence of partial dominance, while it passes below the origin in F</w:t>
      </w:r>
      <w:r w:rsidRPr="00C45241">
        <w:rPr>
          <w:rFonts w:ascii="Times New Roman" w:hAnsi="Times New Roman"/>
          <w:bCs/>
          <w:sz w:val="24"/>
          <w:szCs w:val="24"/>
          <w:vertAlign w:val="subscript"/>
        </w:rPr>
        <w:t>2</w:t>
      </w:r>
      <w:r w:rsidRPr="00C45241">
        <w:rPr>
          <w:rFonts w:ascii="Times New Roman" w:hAnsi="Times New Roman"/>
          <w:bCs/>
          <w:sz w:val="24"/>
          <w:szCs w:val="24"/>
        </w:rPr>
        <w:t>, indicated the presence of over dominance in controlling the expression of this trait. The slope was less than one in F</w:t>
      </w:r>
      <w:r w:rsidRPr="00C45241">
        <w:rPr>
          <w:rFonts w:ascii="Times New Roman" w:hAnsi="Times New Roman"/>
          <w:bCs/>
          <w:sz w:val="24"/>
          <w:szCs w:val="24"/>
          <w:vertAlign w:val="subscript"/>
        </w:rPr>
        <w:t>1</w:t>
      </w:r>
      <w:r w:rsidRPr="00C45241">
        <w:rPr>
          <w:rFonts w:ascii="Times New Roman" w:hAnsi="Times New Roman"/>
          <w:bCs/>
          <w:sz w:val="24"/>
          <w:szCs w:val="24"/>
        </w:rPr>
        <w:t xml:space="preserve"> (b = 0.929 ± 0.065) and F</w:t>
      </w:r>
      <w:r w:rsidRPr="00C45241">
        <w:rPr>
          <w:rFonts w:ascii="Times New Roman" w:hAnsi="Times New Roman"/>
          <w:bCs/>
          <w:sz w:val="24"/>
          <w:szCs w:val="24"/>
          <w:vertAlign w:val="subscript"/>
        </w:rPr>
        <w:t>2</w:t>
      </w:r>
      <w:r w:rsidRPr="00C45241">
        <w:rPr>
          <w:rFonts w:ascii="Times New Roman" w:hAnsi="Times New Roman"/>
          <w:bCs/>
          <w:sz w:val="24"/>
          <w:szCs w:val="24"/>
        </w:rPr>
        <w:t xml:space="preserve"> (b = 0.345 ± 0.173). In F</w:t>
      </w:r>
      <w:r w:rsidRPr="00C45241">
        <w:rPr>
          <w:rFonts w:ascii="Times New Roman" w:hAnsi="Times New Roman"/>
          <w:bCs/>
          <w:sz w:val="24"/>
          <w:szCs w:val="24"/>
          <w:vertAlign w:val="subscript"/>
        </w:rPr>
        <w:t>1</w:t>
      </w:r>
      <w:r w:rsidRPr="00C45241">
        <w:rPr>
          <w:rFonts w:ascii="Times New Roman" w:hAnsi="Times New Roman"/>
          <w:bCs/>
          <w:sz w:val="24"/>
          <w:szCs w:val="24"/>
        </w:rPr>
        <w:t>, the parental arrays Aruna and NDBG-15 were found away from point of origin of regression line, while parent Santosh and JBGL-43 were found near the origin of regression line. Whereas in F</w:t>
      </w:r>
      <w:r w:rsidRPr="00C45241">
        <w:rPr>
          <w:rFonts w:ascii="Times New Roman" w:hAnsi="Times New Roman"/>
          <w:bCs/>
          <w:sz w:val="24"/>
          <w:szCs w:val="24"/>
          <w:vertAlign w:val="subscript"/>
        </w:rPr>
        <w:t>2</w:t>
      </w:r>
      <w:r w:rsidRPr="00C45241">
        <w:rPr>
          <w:rFonts w:ascii="Times New Roman" w:hAnsi="Times New Roman"/>
          <w:bCs/>
          <w:sz w:val="24"/>
          <w:szCs w:val="24"/>
        </w:rPr>
        <w:t>, Arka Bahar and Santosh occupied the farthest position, while PBOG-88 and Pusa Naveen occupied the nearest position from the origin.</w:t>
      </w:r>
    </w:p>
    <w:p w14:paraId="1940AD34" w14:textId="77777777" w:rsidR="001C67AF" w:rsidRPr="00C45241" w:rsidRDefault="001C67AF" w:rsidP="002A5070">
      <w:pPr>
        <w:spacing w:before="120" w:after="0" w:line="240" w:lineRule="auto"/>
        <w:jc w:val="both"/>
        <w:rPr>
          <w:bCs/>
          <w:color w:val="auto"/>
          <w:sz w:val="24"/>
          <w:szCs w:val="24"/>
        </w:rPr>
      </w:pPr>
      <w:r w:rsidRPr="00C45241">
        <w:rPr>
          <w:b/>
          <w:color w:val="auto"/>
          <w:sz w:val="24"/>
          <w:szCs w:val="24"/>
        </w:rPr>
        <w:t>Node number upto first pistillate flower (Fig. 3)</w:t>
      </w:r>
    </w:p>
    <w:p w14:paraId="61416CA5" w14:textId="77777777" w:rsidR="001C67AF" w:rsidRPr="00C45241" w:rsidRDefault="001C67AF" w:rsidP="002A5070">
      <w:pPr>
        <w:pStyle w:val="ListParagraph"/>
        <w:spacing w:line="240" w:lineRule="auto"/>
        <w:ind w:left="0" w:firstLine="720"/>
        <w:jc w:val="both"/>
        <w:rPr>
          <w:rFonts w:ascii="Times New Roman" w:hAnsi="Times New Roman"/>
          <w:bCs/>
          <w:sz w:val="24"/>
          <w:szCs w:val="24"/>
        </w:rPr>
      </w:pPr>
      <w:r w:rsidRPr="00C45241">
        <w:rPr>
          <w:rFonts w:ascii="Times New Roman" w:hAnsi="Times New Roman"/>
          <w:bCs/>
          <w:sz w:val="24"/>
          <w:szCs w:val="24"/>
        </w:rPr>
        <w:t>The slope of regression line of Wr (covariance) on Vr (variance) in F</w:t>
      </w:r>
      <w:r w:rsidRPr="00C45241">
        <w:rPr>
          <w:rFonts w:ascii="Times New Roman" w:hAnsi="Times New Roman"/>
          <w:bCs/>
          <w:sz w:val="24"/>
          <w:szCs w:val="24"/>
          <w:vertAlign w:val="subscript"/>
        </w:rPr>
        <w:t xml:space="preserve">1 </w:t>
      </w:r>
      <w:r w:rsidRPr="00C45241">
        <w:rPr>
          <w:rFonts w:ascii="Times New Roman" w:hAnsi="Times New Roman"/>
          <w:bCs/>
          <w:sz w:val="24"/>
          <w:szCs w:val="24"/>
        </w:rPr>
        <w:t>(b = 0.856 ± 0.115) significantly deviated from zero but not from unity</w:t>
      </w:r>
      <w:r w:rsidRPr="00C45241">
        <w:rPr>
          <w:rFonts w:ascii="Times New Roman" w:hAnsi="Times New Roman"/>
          <w:bCs/>
          <w:sz w:val="24"/>
          <w:szCs w:val="24"/>
          <w:vertAlign w:val="subscript"/>
        </w:rPr>
        <w:t xml:space="preserve"> </w:t>
      </w:r>
      <w:r w:rsidRPr="00C45241">
        <w:rPr>
          <w:rFonts w:ascii="Times New Roman" w:hAnsi="Times New Roman"/>
          <w:bCs/>
          <w:sz w:val="24"/>
          <w:szCs w:val="24"/>
        </w:rPr>
        <w:t>indicated involvement of additive gene action. Whereas in F</w:t>
      </w:r>
      <w:r w:rsidRPr="00C45241">
        <w:rPr>
          <w:rFonts w:ascii="Times New Roman" w:hAnsi="Times New Roman"/>
          <w:bCs/>
          <w:sz w:val="24"/>
          <w:szCs w:val="24"/>
          <w:vertAlign w:val="subscript"/>
        </w:rPr>
        <w:t xml:space="preserve">2 </w:t>
      </w:r>
      <w:r w:rsidRPr="00C45241">
        <w:rPr>
          <w:rFonts w:ascii="Times New Roman" w:hAnsi="Times New Roman"/>
          <w:bCs/>
          <w:sz w:val="24"/>
          <w:szCs w:val="24"/>
        </w:rPr>
        <w:t>(b = 0.578 ± 0.078), slope of unity significantly deviated from zero as well as unity, indicated inter-allelic interations for the expression of this trait. The regression line intercepted W-axis below the origin in both generations which showed presence of over dominance involved in the expression of this trait. A perusal of Vr-Wr graph in F</w:t>
      </w:r>
      <w:r w:rsidRPr="00C45241">
        <w:rPr>
          <w:rFonts w:ascii="Times New Roman" w:hAnsi="Times New Roman"/>
          <w:bCs/>
          <w:sz w:val="24"/>
          <w:szCs w:val="24"/>
          <w:vertAlign w:val="subscript"/>
        </w:rPr>
        <w:t>1</w:t>
      </w:r>
      <w:r w:rsidRPr="00C45241">
        <w:rPr>
          <w:rFonts w:ascii="Times New Roman" w:hAnsi="Times New Roman"/>
          <w:bCs/>
          <w:sz w:val="24"/>
          <w:szCs w:val="24"/>
        </w:rPr>
        <w:t xml:space="preserve"> reported that Santosh and JBGL-43 had more dominant genes, occupied the position nearest to the origin, while Aruna and NDBG-15 had more recessive genes, and occupied farthest position from the origin. On contrary in F</w:t>
      </w:r>
      <w:r w:rsidRPr="00C45241">
        <w:rPr>
          <w:rFonts w:ascii="Times New Roman" w:hAnsi="Times New Roman"/>
          <w:bCs/>
          <w:sz w:val="24"/>
          <w:szCs w:val="24"/>
          <w:vertAlign w:val="subscript"/>
        </w:rPr>
        <w:t>2</w:t>
      </w:r>
      <w:r w:rsidRPr="00C45241">
        <w:rPr>
          <w:rFonts w:ascii="Times New Roman" w:hAnsi="Times New Roman"/>
          <w:bCs/>
          <w:sz w:val="24"/>
          <w:szCs w:val="24"/>
        </w:rPr>
        <w:t xml:space="preserve">, PBOG-88 and JBOGL-01-42 had more dominant genes and occupied the nearest position to the origin, while Santosh and Arka Bahar had more recessive genes and occupied the farthest position from the origin. </w:t>
      </w:r>
    </w:p>
    <w:p w14:paraId="25F1DE18" w14:textId="77777777" w:rsidR="001C67AF" w:rsidRPr="00C45241" w:rsidRDefault="001C67AF" w:rsidP="002A5070">
      <w:pPr>
        <w:spacing w:before="120" w:after="0" w:line="240" w:lineRule="auto"/>
        <w:jc w:val="both"/>
        <w:rPr>
          <w:b/>
          <w:color w:val="auto"/>
          <w:sz w:val="24"/>
          <w:szCs w:val="24"/>
        </w:rPr>
      </w:pPr>
      <w:r w:rsidRPr="00C45241">
        <w:rPr>
          <w:b/>
          <w:color w:val="auto"/>
          <w:sz w:val="24"/>
          <w:szCs w:val="24"/>
        </w:rPr>
        <w:t>Node number upto first staminate flower (Fig. 4)</w:t>
      </w:r>
    </w:p>
    <w:p w14:paraId="4AE204A0" w14:textId="77777777" w:rsidR="001C67AF" w:rsidRPr="00C45241" w:rsidRDefault="001C67AF" w:rsidP="002A5070">
      <w:pPr>
        <w:pStyle w:val="ListParagraph"/>
        <w:spacing w:line="240" w:lineRule="auto"/>
        <w:ind w:left="0" w:firstLine="720"/>
        <w:jc w:val="both"/>
        <w:rPr>
          <w:rFonts w:ascii="Times New Roman" w:hAnsi="Times New Roman"/>
          <w:b/>
          <w:sz w:val="24"/>
          <w:szCs w:val="24"/>
        </w:rPr>
      </w:pPr>
      <w:r w:rsidRPr="00C45241">
        <w:rPr>
          <w:rFonts w:ascii="Times New Roman" w:hAnsi="Times New Roman"/>
          <w:bCs/>
          <w:sz w:val="24"/>
          <w:szCs w:val="24"/>
        </w:rPr>
        <w:t>The variance-covariance graph for node number upto first staminate flower revealed that the regression line intercepted the ‘Y’ axis below the origin indicated the presence of over dominance in F</w:t>
      </w:r>
      <w:r w:rsidRPr="00C45241">
        <w:rPr>
          <w:rFonts w:ascii="Times New Roman" w:hAnsi="Times New Roman"/>
          <w:bCs/>
          <w:sz w:val="24"/>
          <w:szCs w:val="24"/>
          <w:vertAlign w:val="subscript"/>
        </w:rPr>
        <w:t>1</w:t>
      </w:r>
      <w:r w:rsidRPr="00C45241">
        <w:rPr>
          <w:rFonts w:ascii="Times New Roman" w:hAnsi="Times New Roman"/>
          <w:bCs/>
          <w:sz w:val="24"/>
          <w:szCs w:val="24"/>
        </w:rPr>
        <w:t xml:space="preserve"> and F</w:t>
      </w:r>
      <w:r w:rsidRPr="00C45241">
        <w:rPr>
          <w:rFonts w:ascii="Times New Roman" w:hAnsi="Times New Roman"/>
          <w:bCs/>
          <w:sz w:val="24"/>
          <w:szCs w:val="24"/>
          <w:vertAlign w:val="subscript"/>
        </w:rPr>
        <w:t>2</w:t>
      </w:r>
      <w:r w:rsidRPr="00C45241">
        <w:rPr>
          <w:rFonts w:ascii="Times New Roman" w:hAnsi="Times New Roman"/>
          <w:bCs/>
          <w:sz w:val="24"/>
          <w:szCs w:val="24"/>
        </w:rPr>
        <w:t xml:space="preserve"> generations. The slope of the regression line was less than unity in F</w:t>
      </w:r>
      <w:r w:rsidRPr="00C45241">
        <w:rPr>
          <w:rFonts w:ascii="Times New Roman" w:hAnsi="Times New Roman"/>
          <w:bCs/>
          <w:sz w:val="24"/>
          <w:szCs w:val="24"/>
          <w:vertAlign w:val="subscript"/>
        </w:rPr>
        <w:t xml:space="preserve">1 </w:t>
      </w:r>
      <w:r w:rsidRPr="00C45241">
        <w:rPr>
          <w:rFonts w:ascii="Times New Roman" w:hAnsi="Times New Roman"/>
          <w:bCs/>
          <w:sz w:val="24"/>
          <w:szCs w:val="24"/>
        </w:rPr>
        <w:t>(b = 0.704 ± 0.107) and F</w:t>
      </w:r>
      <w:r w:rsidRPr="00C45241">
        <w:rPr>
          <w:rFonts w:ascii="Times New Roman" w:hAnsi="Times New Roman"/>
          <w:bCs/>
          <w:sz w:val="24"/>
          <w:szCs w:val="24"/>
          <w:vertAlign w:val="subscript"/>
        </w:rPr>
        <w:t>2</w:t>
      </w:r>
      <w:r w:rsidRPr="00C45241">
        <w:rPr>
          <w:rFonts w:ascii="Times New Roman" w:hAnsi="Times New Roman"/>
          <w:bCs/>
          <w:sz w:val="24"/>
          <w:szCs w:val="24"/>
        </w:rPr>
        <w:t xml:space="preserve"> (b = 0.559 ± 0.084) generations and deviated significantly from zero as well as unity in both generations, suggesting presence of non-allelic interaction. Distribution of array points depicted that genotypes PBOG-88 and JBOGL-01-42 had maximum dominant genes in both F</w:t>
      </w:r>
      <w:r w:rsidRPr="00C45241">
        <w:rPr>
          <w:rFonts w:ascii="Times New Roman" w:hAnsi="Times New Roman"/>
          <w:bCs/>
          <w:sz w:val="24"/>
          <w:szCs w:val="24"/>
          <w:vertAlign w:val="subscript"/>
        </w:rPr>
        <w:t>1</w:t>
      </w:r>
      <w:r w:rsidRPr="00C45241">
        <w:rPr>
          <w:rFonts w:ascii="Times New Roman" w:hAnsi="Times New Roman"/>
          <w:bCs/>
          <w:sz w:val="24"/>
          <w:szCs w:val="24"/>
        </w:rPr>
        <w:t xml:space="preserve"> and F</w:t>
      </w:r>
      <w:r w:rsidRPr="00C45241">
        <w:rPr>
          <w:rFonts w:ascii="Times New Roman" w:hAnsi="Times New Roman"/>
          <w:bCs/>
          <w:sz w:val="24"/>
          <w:szCs w:val="24"/>
          <w:vertAlign w:val="subscript"/>
        </w:rPr>
        <w:t>2</w:t>
      </w:r>
      <w:r w:rsidRPr="00C45241">
        <w:rPr>
          <w:rFonts w:ascii="Times New Roman" w:hAnsi="Times New Roman"/>
          <w:bCs/>
          <w:sz w:val="24"/>
          <w:szCs w:val="24"/>
        </w:rPr>
        <w:t xml:space="preserve"> generation, respectively. However, Arka Bahar, NDBG-15 and Aruna had maximum recessive genes being farthest from the origin in both generations.</w:t>
      </w:r>
    </w:p>
    <w:p w14:paraId="5BD85A05" w14:textId="77777777" w:rsidR="001C67AF" w:rsidRPr="00C45241" w:rsidRDefault="001C67AF" w:rsidP="002A5070">
      <w:pPr>
        <w:spacing w:before="120" w:after="0" w:line="240" w:lineRule="auto"/>
        <w:jc w:val="both"/>
        <w:rPr>
          <w:b/>
          <w:color w:val="auto"/>
          <w:sz w:val="24"/>
          <w:szCs w:val="24"/>
        </w:rPr>
      </w:pPr>
      <w:r w:rsidRPr="00C45241">
        <w:rPr>
          <w:b/>
          <w:color w:val="auto"/>
          <w:sz w:val="24"/>
          <w:szCs w:val="24"/>
        </w:rPr>
        <w:lastRenderedPageBreak/>
        <w:t>Number of nodes</w:t>
      </w:r>
      <w:r w:rsidR="002A5070" w:rsidRPr="00C45241">
        <w:rPr>
          <w:b/>
          <w:color w:val="auto"/>
          <w:sz w:val="24"/>
          <w:szCs w:val="24"/>
        </w:rPr>
        <w:t xml:space="preserve"> on main vine</w:t>
      </w:r>
      <w:r w:rsidRPr="00C45241">
        <w:rPr>
          <w:b/>
          <w:color w:val="auto"/>
          <w:sz w:val="24"/>
          <w:szCs w:val="24"/>
        </w:rPr>
        <w:t xml:space="preserve"> (Fig. 5)</w:t>
      </w:r>
    </w:p>
    <w:p w14:paraId="1602613D" w14:textId="77777777" w:rsidR="002A5070" w:rsidRPr="00C45241" w:rsidRDefault="001C67AF" w:rsidP="002A5070">
      <w:pPr>
        <w:spacing w:after="120" w:line="240" w:lineRule="auto"/>
        <w:ind w:firstLine="720"/>
        <w:jc w:val="both"/>
        <w:rPr>
          <w:bCs/>
          <w:color w:val="auto"/>
          <w:sz w:val="24"/>
          <w:szCs w:val="24"/>
        </w:rPr>
      </w:pPr>
      <w:r w:rsidRPr="00C45241">
        <w:rPr>
          <w:bCs/>
          <w:color w:val="auto"/>
          <w:sz w:val="24"/>
          <w:szCs w:val="24"/>
        </w:rPr>
        <w:t>The point of interception of regression line of Wr-Vr graph for number of nodes</w:t>
      </w:r>
      <w:r w:rsidR="002A5070" w:rsidRPr="00C45241">
        <w:rPr>
          <w:bCs/>
          <w:color w:val="auto"/>
          <w:sz w:val="24"/>
          <w:szCs w:val="24"/>
        </w:rPr>
        <w:t xml:space="preserve"> on main vine</w:t>
      </w:r>
      <w:r w:rsidRPr="00C45241">
        <w:rPr>
          <w:bCs/>
          <w:color w:val="auto"/>
          <w:sz w:val="24"/>
          <w:szCs w:val="24"/>
        </w:rPr>
        <w:t xml:space="preserve"> in F</w:t>
      </w:r>
      <w:r w:rsidRPr="00C45241">
        <w:rPr>
          <w:bCs/>
          <w:color w:val="auto"/>
          <w:sz w:val="24"/>
          <w:szCs w:val="24"/>
          <w:vertAlign w:val="subscript"/>
        </w:rPr>
        <w:t>1</w:t>
      </w:r>
      <w:r w:rsidRPr="00C45241">
        <w:rPr>
          <w:bCs/>
          <w:color w:val="auto"/>
          <w:sz w:val="24"/>
          <w:szCs w:val="24"/>
        </w:rPr>
        <w:t xml:space="preserve"> and F</w:t>
      </w:r>
      <w:r w:rsidRPr="00C45241">
        <w:rPr>
          <w:bCs/>
          <w:color w:val="auto"/>
          <w:sz w:val="24"/>
          <w:szCs w:val="24"/>
          <w:vertAlign w:val="subscript"/>
        </w:rPr>
        <w:t xml:space="preserve">2 </w:t>
      </w:r>
      <w:r w:rsidRPr="00C45241">
        <w:rPr>
          <w:bCs/>
          <w:color w:val="auto"/>
          <w:sz w:val="24"/>
          <w:szCs w:val="24"/>
        </w:rPr>
        <w:t>generation was found to pass below the point of origin indicated the over dominance for the inheritance of the expression of these trait. The slope of the regression line was less than one in both the generations (b = 0.548 ± 0.212 in F</w:t>
      </w:r>
      <w:r w:rsidRPr="00C45241">
        <w:rPr>
          <w:bCs/>
          <w:color w:val="auto"/>
          <w:sz w:val="24"/>
          <w:szCs w:val="24"/>
          <w:vertAlign w:val="subscript"/>
        </w:rPr>
        <w:t>1</w:t>
      </w:r>
      <w:r w:rsidRPr="00C45241">
        <w:rPr>
          <w:bCs/>
          <w:color w:val="auto"/>
          <w:sz w:val="24"/>
          <w:szCs w:val="24"/>
        </w:rPr>
        <w:t xml:space="preserve"> and b = -0.136 ± 0.289 in F</w:t>
      </w:r>
      <w:r w:rsidRPr="00C45241">
        <w:rPr>
          <w:bCs/>
          <w:color w:val="auto"/>
          <w:sz w:val="24"/>
          <w:szCs w:val="24"/>
          <w:vertAlign w:val="subscript"/>
        </w:rPr>
        <w:t>2</w:t>
      </w:r>
      <w:r w:rsidRPr="00C45241">
        <w:rPr>
          <w:bCs/>
          <w:color w:val="auto"/>
          <w:sz w:val="24"/>
          <w:szCs w:val="24"/>
        </w:rPr>
        <w:t>). The array points Santosh contained maximum dominant genes, while Punjab Long contained maximum recessive genes in F</w:t>
      </w:r>
      <w:r w:rsidRPr="00C45241">
        <w:rPr>
          <w:bCs/>
          <w:color w:val="auto"/>
          <w:sz w:val="24"/>
          <w:szCs w:val="24"/>
          <w:vertAlign w:val="subscript"/>
        </w:rPr>
        <w:t>1</w:t>
      </w:r>
      <w:r w:rsidRPr="00C45241">
        <w:rPr>
          <w:bCs/>
          <w:color w:val="auto"/>
          <w:sz w:val="24"/>
          <w:szCs w:val="24"/>
        </w:rPr>
        <w:t xml:space="preserve"> generation. However, in F</w:t>
      </w:r>
      <w:r w:rsidRPr="00C45241">
        <w:rPr>
          <w:bCs/>
          <w:color w:val="auto"/>
          <w:sz w:val="24"/>
          <w:szCs w:val="24"/>
          <w:vertAlign w:val="subscript"/>
        </w:rPr>
        <w:t>2</w:t>
      </w:r>
      <w:r w:rsidRPr="00C45241">
        <w:rPr>
          <w:bCs/>
          <w:color w:val="auto"/>
          <w:sz w:val="24"/>
          <w:szCs w:val="24"/>
        </w:rPr>
        <w:t>, Aruna and Arka Bahar had maximum and minimum dominant genes, respectively, while rest of the arrays in both F</w:t>
      </w:r>
      <w:r w:rsidRPr="00C45241">
        <w:rPr>
          <w:bCs/>
          <w:color w:val="auto"/>
          <w:sz w:val="24"/>
          <w:szCs w:val="24"/>
          <w:vertAlign w:val="subscript"/>
        </w:rPr>
        <w:t>1</w:t>
      </w:r>
      <w:r w:rsidRPr="00C45241">
        <w:rPr>
          <w:bCs/>
          <w:color w:val="auto"/>
          <w:sz w:val="24"/>
          <w:szCs w:val="24"/>
        </w:rPr>
        <w:t xml:space="preserve"> and F</w:t>
      </w:r>
      <w:r w:rsidRPr="00C45241">
        <w:rPr>
          <w:bCs/>
          <w:color w:val="auto"/>
          <w:sz w:val="24"/>
          <w:szCs w:val="24"/>
          <w:vertAlign w:val="subscript"/>
        </w:rPr>
        <w:t>2</w:t>
      </w:r>
      <w:r w:rsidRPr="00C45241">
        <w:rPr>
          <w:bCs/>
          <w:color w:val="auto"/>
          <w:sz w:val="24"/>
          <w:szCs w:val="24"/>
        </w:rPr>
        <w:t xml:space="preserve"> generations occupied intermediate positions. </w:t>
      </w:r>
    </w:p>
    <w:p w14:paraId="74591874" w14:textId="77777777" w:rsidR="001C67AF" w:rsidRPr="00C45241" w:rsidRDefault="001C67AF" w:rsidP="002A5070">
      <w:pPr>
        <w:spacing w:before="120" w:after="0" w:line="240" w:lineRule="auto"/>
        <w:jc w:val="both"/>
        <w:rPr>
          <w:bCs/>
          <w:color w:val="auto"/>
          <w:sz w:val="24"/>
          <w:szCs w:val="24"/>
        </w:rPr>
      </w:pPr>
      <w:r w:rsidRPr="00C45241">
        <w:rPr>
          <w:b/>
          <w:color w:val="auto"/>
          <w:sz w:val="24"/>
          <w:szCs w:val="24"/>
        </w:rPr>
        <w:t>Vine length (m) (Fig. 6)</w:t>
      </w:r>
    </w:p>
    <w:p w14:paraId="190C1C4B" w14:textId="77777777" w:rsidR="001C67AF" w:rsidRPr="00C45241" w:rsidRDefault="001C67AF" w:rsidP="002A5070">
      <w:pPr>
        <w:spacing w:after="120" w:line="240" w:lineRule="auto"/>
        <w:ind w:firstLine="720"/>
        <w:jc w:val="both"/>
        <w:rPr>
          <w:bCs/>
          <w:color w:val="auto"/>
          <w:sz w:val="24"/>
          <w:szCs w:val="24"/>
        </w:rPr>
      </w:pPr>
      <w:r w:rsidRPr="00C45241">
        <w:rPr>
          <w:bCs/>
          <w:color w:val="auto"/>
          <w:sz w:val="24"/>
          <w:szCs w:val="24"/>
        </w:rPr>
        <w:t>Variance-covariance relationship for vine length revealed that the regression line intercepted the ‘Y’ ordinate below the origin in both F</w:t>
      </w:r>
      <w:r w:rsidRPr="00C45241">
        <w:rPr>
          <w:bCs/>
          <w:color w:val="auto"/>
          <w:sz w:val="24"/>
          <w:szCs w:val="24"/>
          <w:vertAlign w:val="subscript"/>
        </w:rPr>
        <w:t>1</w:t>
      </w:r>
      <w:r w:rsidRPr="00C45241">
        <w:rPr>
          <w:bCs/>
          <w:color w:val="auto"/>
          <w:sz w:val="24"/>
          <w:szCs w:val="24"/>
        </w:rPr>
        <w:t xml:space="preserve"> and F</w:t>
      </w:r>
      <w:r w:rsidRPr="00C45241">
        <w:rPr>
          <w:bCs/>
          <w:color w:val="auto"/>
          <w:sz w:val="24"/>
          <w:szCs w:val="24"/>
          <w:vertAlign w:val="subscript"/>
        </w:rPr>
        <w:t>2</w:t>
      </w:r>
      <w:r w:rsidRPr="00C45241">
        <w:rPr>
          <w:bCs/>
          <w:color w:val="auto"/>
          <w:sz w:val="24"/>
          <w:szCs w:val="24"/>
        </w:rPr>
        <w:t xml:space="preserve"> generation, indicated presence of over dominance. The slope of regression line differed significantly from zero but not from unity in F</w:t>
      </w:r>
      <w:r w:rsidRPr="00C45241">
        <w:rPr>
          <w:bCs/>
          <w:color w:val="auto"/>
          <w:sz w:val="24"/>
          <w:szCs w:val="24"/>
          <w:vertAlign w:val="subscript"/>
        </w:rPr>
        <w:t>1</w:t>
      </w:r>
      <w:r w:rsidRPr="00C45241">
        <w:rPr>
          <w:bCs/>
          <w:color w:val="auto"/>
          <w:sz w:val="24"/>
          <w:szCs w:val="24"/>
        </w:rPr>
        <w:t xml:space="preserve"> (b = 0.628 ± 0.174), indicating presence of additive gene action. However, slope of regression line was neither significant from zero nor from unity in F</w:t>
      </w:r>
      <w:r w:rsidRPr="00C45241">
        <w:rPr>
          <w:bCs/>
          <w:color w:val="auto"/>
          <w:sz w:val="24"/>
          <w:szCs w:val="24"/>
          <w:vertAlign w:val="subscript"/>
        </w:rPr>
        <w:t>2</w:t>
      </w:r>
      <w:r w:rsidRPr="00C45241">
        <w:rPr>
          <w:bCs/>
          <w:color w:val="auto"/>
          <w:sz w:val="24"/>
          <w:szCs w:val="24"/>
        </w:rPr>
        <w:t xml:space="preserve"> generation (b = 0.688 ± 0.342). A perusal of graph suggested that JBOGL-01-42 and NDBG-15 had more number of dominant genes in F</w:t>
      </w:r>
      <w:r w:rsidRPr="00C45241">
        <w:rPr>
          <w:bCs/>
          <w:color w:val="auto"/>
          <w:sz w:val="24"/>
          <w:szCs w:val="24"/>
          <w:vertAlign w:val="subscript"/>
        </w:rPr>
        <w:t>1</w:t>
      </w:r>
      <w:r w:rsidRPr="00C45241">
        <w:rPr>
          <w:bCs/>
          <w:color w:val="auto"/>
          <w:sz w:val="24"/>
          <w:szCs w:val="24"/>
        </w:rPr>
        <w:t xml:space="preserve"> and F</w:t>
      </w:r>
      <w:r w:rsidRPr="00C45241">
        <w:rPr>
          <w:bCs/>
          <w:color w:val="auto"/>
          <w:sz w:val="24"/>
          <w:szCs w:val="24"/>
          <w:vertAlign w:val="subscript"/>
        </w:rPr>
        <w:t>2</w:t>
      </w:r>
      <w:r w:rsidRPr="00C45241">
        <w:rPr>
          <w:bCs/>
          <w:color w:val="auto"/>
          <w:sz w:val="24"/>
          <w:szCs w:val="24"/>
        </w:rPr>
        <w:t xml:space="preserve"> generations, respectively, while Santosh had more number of recessive genes in both the generations.   </w:t>
      </w:r>
    </w:p>
    <w:p w14:paraId="00A6305B" w14:textId="77777777" w:rsidR="001C67AF" w:rsidRPr="00C45241" w:rsidRDefault="001C67AF" w:rsidP="002A5070">
      <w:pPr>
        <w:spacing w:after="0" w:line="240" w:lineRule="auto"/>
        <w:jc w:val="both"/>
        <w:rPr>
          <w:b/>
          <w:color w:val="auto"/>
          <w:sz w:val="24"/>
          <w:szCs w:val="24"/>
        </w:rPr>
      </w:pPr>
      <w:r w:rsidRPr="00C45241">
        <w:rPr>
          <w:b/>
          <w:color w:val="auto"/>
          <w:sz w:val="24"/>
          <w:szCs w:val="24"/>
        </w:rPr>
        <w:t>Days to first fruit picking (Fig. 7)</w:t>
      </w:r>
    </w:p>
    <w:p w14:paraId="0299D500" w14:textId="77777777" w:rsidR="001C67AF" w:rsidRPr="00C45241" w:rsidRDefault="001C67AF" w:rsidP="002A5070">
      <w:pPr>
        <w:spacing w:after="120" w:line="240" w:lineRule="auto"/>
        <w:ind w:firstLine="720"/>
        <w:jc w:val="both"/>
        <w:rPr>
          <w:bCs/>
          <w:color w:val="auto"/>
          <w:sz w:val="24"/>
          <w:szCs w:val="24"/>
        </w:rPr>
      </w:pPr>
      <w:r w:rsidRPr="00C45241">
        <w:rPr>
          <w:bCs/>
          <w:color w:val="auto"/>
          <w:sz w:val="24"/>
          <w:szCs w:val="24"/>
        </w:rPr>
        <w:t>The slope of regression line was deviated significantly from zero but not from unity in F</w:t>
      </w:r>
      <w:r w:rsidRPr="00C45241">
        <w:rPr>
          <w:bCs/>
          <w:color w:val="auto"/>
          <w:sz w:val="24"/>
          <w:szCs w:val="24"/>
          <w:vertAlign w:val="subscript"/>
        </w:rPr>
        <w:t>1</w:t>
      </w:r>
      <w:r w:rsidRPr="00C45241">
        <w:rPr>
          <w:bCs/>
          <w:color w:val="auto"/>
          <w:sz w:val="24"/>
          <w:szCs w:val="24"/>
        </w:rPr>
        <w:t xml:space="preserve"> (b = 0.924 ± 0.118), showed presence of additive gene action, while it was differed significantly from zero as well as unity in F</w:t>
      </w:r>
      <w:r w:rsidRPr="00C45241">
        <w:rPr>
          <w:bCs/>
          <w:color w:val="auto"/>
          <w:sz w:val="24"/>
          <w:szCs w:val="24"/>
          <w:vertAlign w:val="subscript"/>
        </w:rPr>
        <w:t>2</w:t>
      </w:r>
      <w:r w:rsidRPr="00C45241">
        <w:rPr>
          <w:bCs/>
          <w:color w:val="auto"/>
          <w:sz w:val="24"/>
          <w:szCs w:val="24"/>
        </w:rPr>
        <w:t xml:space="preserve"> generation (b = 0.426 ± 0.149), indicated inter-allelic interactions for controlling this trait. Graphical analysis of the data displayed that the regression line intersects the Wr-axis above the origin and below the origin in F</w:t>
      </w:r>
      <w:r w:rsidRPr="00C45241">
        <w:rPr>
          <w:bCs/>
          <w:color w:val="auto"/>
          <w:sz w:val="24"/>
          <w:szCs w:val="24"/>
          <w:vertAlign w:val="subscript"/>
        </w:rPr>
        <w:t>1</w:t>
      </w:r>
      <w:r w:rsidRPr="00C45241">
        <w:rPr>
          <w:bCs/>
          <w:color w:val="auto"/>
          <w:sz w:val="24"/>
          <w:szCs w:val="24"/>
        </w:rPr>
        <w:t xml:space="preserve"> and F</w:t>
      </w:r>
      <w:r w:rsidRPr="00C45241">
        <w:rPr>
          <w:bCs/>
          <w:color w:val="auto"/>
          <w:sz w:val="24"/>
          <w:szCs w:val="24"/>
          <w:vertAlign w:val="subscript"/>
        </w:rPr>
        <w:t>2</w:t>
      </w:r>
      <w:r w:rsidRPr="00C45241">
        <w:rPr>
          <w:bCs/>
          <w:color w:val="auto"/>
          <w:sz w:val="24"/>
          <w:szCs w:val="24"/>
        </w:rPr>
        <w:t xml:space="preserve"> generations, respectively, which indicated the presence of partial dominance in F</w:t>
      </w:r>
      <w:r w:rsidRPr="00C45241">
        <w:rPr>
          <w:bCs/>
          <w:color w:val="auto"/>
          <w:sz w:val="24"/>
          <w:szCs w:val="24"/>
          <w:vertAlign w:val="subscript"/>
        </w:rPr>
        <w:t>1</w:t>
      </w:r>
      <w:r w:rsidRPr="00C45241">
        <w:rPr>
          <w:bCs/>
          <w:color w:val="auto"/>
          <w:sz w:val="24"/>
          <w:szCs w:val="24"/>
        </w:rPr>
        <w:t xml:space="preserve"> generation and over dominance in F</w:t>
      </w:r>
      <w:r w:rsidRPr="00C45241">
        <w:rPr>
          <w:bCs/>
          <w:color w:val="auto"/>
          <w:sz w:val="24"/>
          <w:szCs w:val="24"/>
          <w:vertAlign w:val="subscript"/>
        </w:rPr>
        <w:t>2</w:t>
      </w:r>
      <w:r w:rsidRPr="00C45241">
        <w:rPr>
          <w:bCs/>
          <w:color w:val="auto"/>
          <w:sz w:val="24"/>
          <w:szCs w:val="24"/>
        </w:rPr>
        <w:t xml:space="preserve"> generation. Distribution of array points in F</w:t>
      </w:r>
      <w:r w:rsidRPr="00C45241">
        <w:rPr>
          <w:bCs/>
          <w:color w:val="auto"/>
          <w:sz w:val="24"/>
          <w:szCs w:val="24"/>
          <w:vertAlign w:val="subscript"/>
        </w:rPr>
        <w:t xml:space="preserve">1 </w:t>
      </w:r>
      <w:r w:rsidRPr="00C45241">
        <w:rPr>
          <w:bCs/>
          <w:color w:val="auto"/>
          <w:sz w:val="24"/>
          <w:szCs w:val="24"/>
        </w:rPr>
        <w:t>depicted that parent Santosh and JBGL-43 carried maximum number of dominant genes, while parent NDBG-15 and Aruna carried maximum number of recessive genes. However, array points in F</w:t>
      </w:r>
      <w:r w:rsidRPr="00C45241">
        <w:rPr>
          <w:bCs/>
          <w:color w:val="auto"/>
          <w:sz w:val="24"/>
          <w:szCs w:val="24"/>
          <w:vertAlign w:val="subscript"/>
        </w:rPr>
        <w:t>2</w:t>
      </w:r>
      <w:r w:rsidRPr="00C45241">
        <w:rPr>
          <w:bCs/>
          <w:color w:val="auto"/>
          <w:sz w:val="24"/>
          <w:szCs w:val="24"/>
        </w:rPr>
        <w:t xml:space="preserve">, depicted that parent PBOG-88 and JBGL-43 were nearer to the orign and parent Arka Bahar and Santosh being farthest from the origin.  </w:t>
      </w:r>
    </w:p>
    <w:p w14:paraId="628D0E7B" w14:textId="77777777" w:rsidR="001C67AF" w:rsidRPr="00C45241" w:rsidRDefault="001C67AF" w:rsidP="002A5070">
      <w:pPr>
        <w:spacing w:before="120" w:after="0" w:line="240" w:lineRule="auto"/>
        <w:jc w:val="both"/>
        <w:rPr>
          <w:b/>
          <w:color w:val="auto"/>
          <w:sz w:val="24"/>
          <w:szCs w:val="24"/>
        </w:rPr>
      </w:pPr>
      <w:r w:rsidRPr="00C45241">
        <w:rPr>
          <w:b/>
          <w:color w:val="auto"/>
          <w:sz w:val="24"/>
          <w:szCs w:val="24"/>
        </w:rPr>
        <w:t>Days to last fruit picking (Fig. 8)</w:t>
      </w:r>
    </w:p>
    <w:p w14:paraId="587173D6" w14:textId="77777777" w:rsidR="001C67AF" w:rsidRPr="00C45241" w:rsidRDefault="001C67AF" w:rsidP="002A5070">
      <w:pPr>
        <w:pStyle w:val="ListParagraph"/>
        <w:spacing w:line="240" w:lineRule="auto"/>
        <w:ind w:left="0" w:firstLine="720"/>
        <w:jc w:val="both"/>
        <w:rPr>
          <w:rFonts w:ascii="Times New Roman" w:hAnsi="Times New Roman"/>
          <w:bCs/>
          <w:sz w:val="24"/>
          <w:szCs w:val="24"/>
        </w:rPr>
      </w:pPr>
      <w:r w:rsidRPr="00C45241">
        <w:rPr>
          <w:rFonts w:ascii="Times New Roman" w:hAnsi="Times New Roman"/>
          <w:bCs/>
          <w:sz w:val="24"/>
          <w:szCs w:val="24"/>
        </w:rPr>
        <w:t>The Vr-Wr graph for days to last fruit picking revealed that the regression line intercepted the ‘Y’ axis below the origin indicated the presence of over dominance in F</w:t>
      </w:r>
      <w:r w:rsidRPr="00C45241">
        <w:rPr>
          <w:rFonts w:ascii="Times New Roman" w:hAnsi="Times New Roman"/>
          <w:bCs/>
          <w:sz w:val="24"/>
          <w:szCs w:val="24"/>
          <w:vertAlign w:val="subscript"/>
        </w:rPr>
        <w:t>1</w:t>
      </w:r>
      <w:r w:rsidRPr="00C45241">
        <w:rPr>
          <w:rFonts w:ascii="Times New Roman" w:hAnsi="Times New Roman"/>
          <w:bCs/>
          <w:sz w:val="24"/>
          <w:szCs w:val="24"/>
        </w:rPr>
        <w:t xml:space="preserve"> and F</w:t>
      </w:r>
      <w:r w:rsidRPr="00C45241">
        <w:rPr>
          <w:rFonts w:ascii="Times New Roman" w:hAnsi="Times New Roman"/>
          <w:bCs/>
          <w:sz w:val="24"/>
          <w:szCs w:val="24"/>
          <w:vertAlign w:val="subscript"/>
        </w:rPr>
        <w:t>2</w:t>
      </w:r>
      <w:r w:rsidRPr="00C45241">
        <w:rPr>
          <w:rFonts w:ascii="Times New Roman" w:hAnsi="Times New Roman"/>
          <w:bCs/>
          <w:sz w:val="24"/>
          <w:szCs w:val="24"/>
        </w:rPr>
        <w:t xml:space="preserve"> generations. The slope of the regression line differed significantly from unity but not from zero in both F</w:t>
      </w:r>
      <w:r w:rsidRPr="00C45241">
        <w:rPr>
          <w:rFonts w:ascii="Times New Roman" w:hAnsi="Times New Roman"/>
          <w:bCs/>
          <w:sz w:val="24"/>
          <w:szCs w:val="24"/>
          <w:vertAlign w:val="subscript"/>
        </w:rPr>
        <w:t>1</w:t>
      </w:r>
      <w:r w:rsidRPr="00C45241">
        <w:rPr>
          <w:rFonts w:ascii="Times New Roman" w:hAnsi="Times New Roman"/>
          <w:bCs/>
          <w:sz w:val="24"/>
          <w:szCs w:val="24"/>
        </w:rPr>
        <w:t xml:space="preserve"> (b = 0.315 ± 0.203) and F</w:t>
      </w:r>
      <w:r w:rsidRPr="00C45241">
        <w:rPr>
          <w:rFonts w:ascii="Times New Roman" w:hAnsi="Times New Roman"/>
          <w:bCs/>
          <w:sz w:val="24"/>
          <w:szCs w:val="24"/>
          <w:vertAlign w:val="subscript"/>
        </w:rPr>
        <w:t>2</w:t>
      </w:r>
      <w:r w:rsidRPr="00C45241">
        <w:rPr>
          <w:rFonts w:ascii="Times New Roman" w:hAnsi="Times New Roman"/>
          <w:bCs/>
          <w:sz w:val="24"/>
          <w:szCs w:val="24"/>
        </w:rPr>
        <w:t xml:space="preserve"> (b = 0.360 ± 0.202) generations, indicated inter-allelic interactions for the expression of this trait. In F</w:t>
      </w:r>
      <w:r w:rsidRPr="00C45241">
        <w:rPr>
          <w:rFonts w:ascii="Times New Roman" w:hAnsi="Times New Roman"/>
          <w:bCs/>
          <w:sz w:val="24"/>
          <w:szCs w:val="24"/>
          <w:vertAlign w:val="subscript"/>
        </w:rPr>
        <w:t>1</w:t>
      </w:r>
      <w:r w:rsidRPr="00C45241">
        <w:rPr>
          <w:rFonts w:ascii="Times New Roman" w:hAnsi="Times New Roman"/>
          <w:bCs/>
          <w:sz w:val="24"/>
          <w:szCs w:val="24"/>
        </w:rPr>
        <w:t>, parent JBOGL-01-42 followed by Punjab Long, Santosh and JBGL-43 contained larger proportions of dominant genes as they are nearer to the orign, while parent PBOG-88 being the farthest and contained maximum recessive genes. However in F</w:t>
      </w:r>
      <w:r w:rsidRPr="00C45241">
        <w:rPr>
          <w:rFonts w:ascii="Times New Roman" w:hAnsi="Times New Roman"/>
          <w:bCs/>
          <w:sz w:val="24"/>
          <w:szCs w:val="24"/>
          <w:vertAlign w:val="subscript"/>
        </w:rPr>
        <w:t>2</w:t>
      </w:r>
      <w:r w:rsidRPr="00C45241">
        <w:rPr>
          <w:rFonts w:ascii="Times New Roman" w:hAnsi="Times New Roman"/>
          <w:bCs/>
          <w:sz w:val="24"/>
          <w:szCs w:val="24"/>
        </w:rPr>
        <w:t xml:space="preserve">, parent Aruna followed by Arka Bahar, Pusa Naveen and JBGL-43 had maximum dominant genes, while parent PBOG-88 and NDBG-15 had maximum recessive genes.    </w:t>
      </w:r>
    </w:p>
    <w:p w14:paraId="1375C099" w14:textId="77777777" w:rsidR="001C67AF" w:rsidRPr="00C45241" w:rsidRDefault="001C67AF" w:rsidP="002A5070">
      <w:pPr>
        <w:spacing w:before="120" w:after="0" w:line="240" w:lineRule="auto"/>
        <w:jc w:val="both"/>
        <w:rPr>
          <w:b/>
          <w:color w:val="auto"/>
          <w:sz w:val="24"/>
          <w:szCs w:val="24"/>
        </w:rPr>
      </w:pPr>
      <w:r w:rsidRPr="00C45241">
        <w:rPr>
          <w:b/>
          <w:color w:val="auto"/>
          <w:sz w:val="24"/>
          <w:szCs w:val="24"/>
        </w:rPr>
        <w:t>Number of picking (Fig. 9)</w:t>
      </w:r>
    </w:p>
    <w:p w14:paraId="276A579E" w14:textId="77777777" w:rsidR="001C67AF" w:rsidRPr="00C45241" w:rsidRDefault="001C67AF" w:rsidP="002A5070">
      <w:pPr>
        <w:spacing w:after="120" w:line="240" w:lineRule="auto"/>
        <w:ind w:firstLine="720"/>
        <w:jc w:val="both"/>
        <w:rPr>
          <w:color w:val="auto"/>
          <w:sz w:val="24"/>
          <w:szCs w:val="24"/>
        </w:rPr>
      </w:pPr>
      <w:r w:rsidRPr="00C45241">
        <w:rPr>
          <w:color w:val="auto"/>
          <w:sz w:val="24"/>
          <w:szCs w:val="24"/>
        </w:rPr>
        <w:t>Graphical analysis of the data displayed that the regression line of Vr-Wr of the parental arrays in F</w:t>
      </w:r>
      <w:r w:rsidRPr="00C45241">
        <w:rPr>
          <w:color w:val="auto"/>
          <w:sz w:val="24"/>
          <w:szCs w:val="24"/>
          <w:vertAlign w:val="subscript"/>
        </w:rPr>
        <w:t>1</w:t>
      </w:r>
      <w:r w:rsidRPr="00C45241">
        <w:rPr>
          <w:color w:val="auto"/>
          <w:sz w:val="24"/>
          <w:szCs w:val="24"/>
        </w:rPr>
        <w:t xml:space="preserve"> and F</w:t>
      </w:r>
      <w:r w:rsidRPr="00C45241">
        <w:rPr>
          <w:color w:val="auto"/>
          <w:sz w:val="24"/>
          <w:szCs w:val="24"/>
          <w:vertAlign w:val="subscript"/>
        </w:rPr>
        <w:t xml:space="preserve">2 </w:t>
      </w:r>
      <w:r w:rsidRPr="00C45241">
        <w:rPr>
          <w:color w:val="auto"/>
          <w:sz w:val="24"/>
          <w:szCs w:val="24"/>
        </w:rPr>
        <w:t>intercepted the ‘Y’ axis below the origin which represented the presence of over dominance for the expression of this trait. The slope of the regression line was significantly deviated from unity but not from zero in both F</w:t>
      </w:r>
      <w:r w:rsidRPr="00C45241">
        <w:rPr>
          <w:color w:val="auto"/>
          <w:sz w:val="24"/>
          <w:szCs w:val="24"/>
          <w:vertAlign w:val="subscript"/>
        </w:rPr>
        <w:t>1</w:t>
      </w:r>
      <w:r w:rsidRPr="00C45241">
        <w:rPr>
          <w:color w:val="auto"/>
          <w:sz w:val="24"/>
          <w:szCs w:val="24"/>
        </w:rPr>
        <w:t xml:space="preserve"> (b = 0.269 ± 0.191) and F</w:t>
      </w:r>
      <w:r w:rsidRPr="00C45241">
        <w:rPr>
          <w:color w:val="auto"/>
          <w:sz w:val="24"/>
          <w:szCs w:val="24"/>
          <w:vertAlign w:val="subscript"/>
        </w:rPr>
        <w:t>2</w:t>
      </w:r>
      <w:r w:rsidRPr="00C45241">
        <w:rPr>
          <w:color w:val="auto"/>
          <w:sz w:val="24"/>
          <w:szCs w:val="24"/>
        </w:rPr>
        <w:t xml:space="preserve"> (b = 0.078 ± 0.152) generations indicated presence of non-allelic interactions in the expression of this trait. From the distribution of parents in F</w:t>
      </w:r>
      <w:r w:rsidRPr="00C45241">
        <w:rPr>
          <w:color w:val="auto"/>
          <w:sz w:val="24"/>
          <w:szCs w:val="24"/>
          <w:vertAlign w:val="subscript"/>
        </w:rPr>
        <w:t>1</w:t>
      </w:r>
      <w:r w:rsidRPr="00C45241">
        <w:rPr>
          <w:color w:val="auto"/>
          <w:sz w:val="24"/>
          <w:szCs w:val="24"/>
        </w:rPr>
        <w:t xml:space="preserve">, it was apparent that maximum </w:t>
      </w:r>
      <w:r w:rsidRPr="00C45241">
        <w:rPr>
          <w:color w:val="auto"/>
          <w:sz w:val="24"/>
          <w:szCs w:val="24"/>
        </w:rPr>
        <w:lastRenderedPageBreak/>
        <w:t>dominant genes were present in JBOGL-01-42 and Santosh, while maximum recessive genes were present in PBOG-88 and Pusa Naveen for this trait. On the other hand in F</w:t>
      </w:r>
      <w:r w:rsidRPr="00C45241">
        <w:rPr>
          <w:color w:val="auto"/>
          <w:sz w:val="24"/>
          <w:szCs w:val="24"/>
          <w:vertAlign w:val="subscript"/>
        </w:rPr>
        <w:t>2</w:t>
      </w:r>
      <w:r w:rsidRPr="00C45241">
        <w:rPr>
          <w:color w:val="auto"/>
          <w:sz w:val="24"/>
          <w:szCs w:val="24"/>
        </w:rPr>
        <w:t xml:space="preserve">, parent Aruna, JBGL-43 and Pusa Naveen contained maximum dominant genes and parent PBOG-88 contained maximum recessive genes.    </w:t>
      </w:r>
    </w:p>
    <w:p w14:paraId="35B01E6B" w14:textId="77777777" w:rsidR="001C67AF" w:rsidRPr="00C45241" w:rsidRDefault="001C67AF" w:rsidP="002A5070">
      <w:pPr>
        <w:spacing w:after="0" w:line="240" w:lineRule="auto"/>
        <w:jc w:val="both"/>
        <w:rPr>
          <w:b/>
          <w:color w:val="auto"/>
          <w:sz w:val="24"/>
          <w:szCs w:val="24"/>
        </w:rPr>
      </w:pPr>
      <w:r w:rsidRPr="00C45241">
        <w:rPr>
          <w:b/>
          <w:color w:val="auto"/>
          <w:sz w:val="24"/>
          <w:szCs w:val="24"/>
        </w:rPr>
        <w:t>Number of fruits per plant (Fig. 10)</w:t>
      </w:r>
    </w:p>
    <w:p w14:paraId="408BB66E" w14:textId="77777777" w:rsidR="001C67AF" w:rsidRPr="00C45241" w:rsidRDefault="001C67AF" w:rsidP="002A5070">
      <w:pPr>
        <w:spacing w:after="120" w:line="240" w:lineRule="auto"/>
        <w:ind w:firstLine="720"/>
        <w:jc w:val="both"/>
        <w:rPr>
          <w:bCs/>
          <w:color w:val="auto"/>
          <w:sz w:val="24"/>
          <w:szCs w:val="24"/>
        </w:rPr>
      </w:pPr>
      <w:r w:rsidRPr="00C45241">
        <w:rPr>
          <w:bCs/>
          <w:color w:val="auto"/>
          <w:sz w:val="24"/>
          <w:szCs w:val="24"/>
        </w:rPr>
        <w:t>The slope of regression line of Wr (covariance) on Vr (variance) in F</w:t>
      </w:r>
      <w:r w:rsidRPr="00C45241">
        <w:rPr>
          <w:bCs/>
          <w:color w:val="auto"/>
          <w:sz w:val="24"/>
          <w:szCs w:val="24"/>
          <w:vertAlign w:val="subscript"/>
        </w:rPr>
        <w:t xml:space="preserve">1 </w:t>
      </w:r>
      <w:r w:rsidRPr="00C45241">
        <w:rPr>
          <w:bCs/>
          <w:color w:val="auto"/>
          <w:sz w:val="24"/>
          <w:szCs w:val="24"/>
        </w:rPr>
        <w:t>(b = 0.338 ± 0.310) was not significantly deviated from zero and unity. Whereas in F</w:t>
      </w:r>
      <w:r w:rsidRPr="00C45241">
        <w:rPr>
          <w:bCs/>
          <w:color w:val="auto"/>
          <w:sz w:val="24"/>
          <w:szCs w:val="24"/>
          <w:vertAlign w:val="subscript"/>
        </w:rPr>
        <w:t xml:space="preserve">2 </w:t>
      </w:r>
      <w:r w:rsidRPr="00C45241">
        <w:rPr>
          <w:bCs/>
          <w:color w:val="auto"/>
          <w:sz w:val="24"/>
          <w:szCs w:val="24"/>
        </w:rPr>
        <w:t xml:space="preserve">(b = 0.126 ± 0.214), slope of unity significantly deviated from unity but not from zero, indicated inter-allelic </w:t>
      </w:r>
      <w:r w:rsidR="00495536" w:rsidRPr="00C45241">
        <w:rPr>
          <w:bCs/>
          <w:color w:val="auto"/>
          <w:sz w:val="24"/>
          <w:szCs w:val="24"/>
        </w:rPr>
        <w:t>interactions</w:t>
      </w:r>
      <w:r w:rsidRPr="00C45241">
        <w:rPr>
          <w:bCs/>
          <w:color w:val="auto"/>
          <w:sz w:val="24"/>
          <w:szCs w:val="24"/>
        </w:rPr>
        <w:t xml:space="preserve"> for the expression of this trait. The regression line intercepted W-axis below the origin in both generations which showed presence of over dominance involved in the expression of this trait. A perusal of Vr-Wr graph in F</w:t>
      </w:r>
      <w:r w:rsidRPr="00C45241">
        <w:rPr>
          <w:bCs/>
          <w:color w:val="auto"/>
          <w:sz w:val="24"/>
          <w:szCs w:val="24"/>
          <w:vertAlign w:val="subscript"/>
        </w:rPr>
        <w:t>1</w:t>
      </w:r>
      <w:r w:rsidRPr="00C45241">
        <w:rPr>
          <w:bCs/>
          <w:color w:val="auto"/>
          <w:sz w:val="24"/>
          <w:szCs w:val="24"/>
        </w:rPr>
        <w:t xml:space="preserve"> reported that PBOG-88 and NDBG-15 had more dominant genes and occupied the position nearest to the origin, while Pusa</w:t>
      </w:r>
      <w:r w:rsidR="00495536">
        <w:rPr>
          <w:bCs/>
          <w:color w:val="auto"/>
          <w:sz w:val="24"/>
          <w:szCs w:val="24"/>
        </w:rPr>
        <w:t xml:space="preserve"> </w:t>
      </w:r>
      <w:r w:rsidRPr="00C45241">
        <w:rPr>
          <w:bCs/>
          <w:color w:val="auto"/>
          <w:sz w:val="24"/>
          <w:szCs w:val="24"/>
        </w:rPr>
        <w:t>Naveen and Santosh had more recessive genes and occupied farthest position from the origin. On contrary in F</w:t>
      </w:r>
      <w:r w:rsidRPr="00C45241">
        <w:rPr>
          <w:bCs/>
          <w:color w:val="auto"/>
          <w:sz w:val="24"/>
          <w:szCs w:val="24"/>
          <w:vertAlign w:val="subscript"/>
        </w:rPr>
        <w:t>2</w:t>
      </w:r>
      <w:r w:rsidRPr="00C45241">
        <w:rPr>
          <w:bCs/>
          <w:color w:val="auto"/>
          <w:sz w:val="24"/>
          <w:szCs w:val="24"/>
        </w:rPr>
        <w:t xml:space="preserve">, only one parent JBOGL-01-42 had more dominant genes and occupied the nearest position to the origin, while PBOG-88 had more recessive genes and occupied the farthest position from the origin. </w:t>
      </w:r>
    </w:p>
    <w:p w14:paraId="4AE25F58" w14:textId="77777777" w:rsidR="001C67AF" w:rsidRPr="00C45241" w:rsidRDefault="001C67AF" w:rsidP="002A5070">
      <w:pPr>
        <w:spacing w:after="0" w:line="240" w:lineRule="auto"/>
        <w:jc w:val="both"/>
        <w:rPr>
          <w:b/>
          <w:color w:val="auto"/>
          <w:sz w:val="24"/>
          <w:szCs w:val="24"/>
        </w:rPr>
      </w:pPr>
      <w:r w:rsidRPr="00C45241">
        <w:rPr>
          <w:b/>
          <w:color w:val="auto"/>
          <w:sz w:val="24"/>
          <w:szCs w:val="24"/>
        </w:rPr>
        <w:t>Fruit length (cm) (Fig. 11)</w:t>
      </w:r>
    </w:p>
    <w:p w14:paraId="69709473" w14:textId="77777777" w:rsidR="001C67AF" w:rsidRPr="00C45241" w:rsidRDefault="001C67AF" w:rsidP="002A5070">
      <w:pPr>
        <w:spacing w:after="120" w:line="240" w:lineRule="auto"/>
        <w:ind w:firstLine="720"/>
        <w:jc w:val="both"/>
        <w:rPr>
          <w:bCs/>
          <w:color w:val="auto"/>
          <w:sz w:val="24"/>
          <w:szCs w:val="24"/>
        </w:rPr>
      </w:pPr>
      <w:r w:rsidRPr="00C45241">
        <w:rPr>
          <w:bCs/>
          <w:color w:val="auto"/>
          <w:sz w:val="24"/>
          <w:szCs w:val="24"/>
        </w:rPr>
        <w:t>The point of interception of regression line of Wr-Vr graph for fruit length in F</w:t>
      </w:r>
      <w:r w:rsidRPr="00C45241">
        <w:rPr>
          <w:bCs/>
          <w:color w:val="auto"/>
          <w:sz w:val="24"/>
          <w:szCs w:val="24"/>
          <w:vertAlign w:val="subscript"/>
        </w:rPr>
        <w:t>1</w:t>
      </w:r>
      <w:r w:rsidRPr="00C45241">
        <w:rPr>
          <w:bCs/>
          <w:color w:val="auto"/>
          <w:sz w:val="24"/>
          <w:szCs w:val="24"/>
        </w:rPr>
        <w:t xml:space="preserve"> and F</w:t>
      </w:r>
      <w:r w:rsidRPr="00C45241">
        <w:rPr>
          <w:bCs/>
          <w:color w:val="auto"/>
          <w:sz w:val="24"/>
          <w:szCs w:val="24"/>
          <w:vertAlign w:val="subscript"/>
        </w:rPr>
        <w:t xml:space="preserve">2 </w:t>
      </w:r>
      <w:r w:rsidRPr="00C45241">
        <w:rPr>
          <w:bCs/>
          <w:color w:val="auto"/>
          <w:sz w:val="24"/>
          <w:szCs w:val="24"/>
        </w:rPr>
        <w:t>generation was found to pass below the point of origin indicated the presence of over dominance in the expression of this trait. Deviation of slope of the regression line differed significantly from zero as well as from unity in F</w:t>
      </w:r>
      <w:r w:rsidRPr="00C45241">
        <w:rPr>
          <w:bCs/>
          <w:color w:val="auto"/>
          <w:sz w:val="24"/>
          <w:szCs w:val="24"/>
          <w:vertAlign w:val="subscript"/>
        </w:rPr>
        <w:t>1</w:t>
      </w:r>
      <w:r w:rsidRPr="00C45241">
        <w:rPr>
          <w:bCs/>
          <w:color w:val="auto"/>
          <w:sz w:val="24"/>
          <w:szCs w:val="24"/>
        </w:rPr>
        <w:t xml:space="preserve"> (b = 0.479 ± 0.183) generation, while it differed significantly from unity but not from zero in F</w:t>
      </w:r>
      <w:r w:rsidRPr="00C45241">
        <w:rPr>
          <w:bCs/>
          <w:color w:val="auto"/>
          <w:sz w:val="24"/>
          <w:szCs w:val="24"/>
          <w:vertAlign w:val="subscript"/>
        </w:rPr>
        <w:t>2</w:t>
      </w:r>
      <w:r w:rsidRPr="00C45241">
        <w:rPr>
          <w:bCs/>
          <w:color w:val="auto"/>
          <w:sz w:val="24"/>
          <w:szCs w:val="24"/>
        </w:rPr>
        <w:t xml:space="preserve"> (b = 0.174 ± 0.120), indicated presence of inter-allelic interactions in both the generations.  Most nearest to the origin was array point in case of Punjab Long and contained maximum dominant genes, while array point Santosh being the farthest from origin and contained maximum recessive genes. However, in F</w:t>
      </w:r>
      <w:r w:rsidRPr="00C45241">
        <w:rPr>
          <w:bCs/>
          <w:color w:val="auto"/>
          <w:sz w:val="24"/>
          <w:szCs w:val="24"/>
          <w:vertAlign w:val="subscript"/>
        </w:rPr>
        <w:t>2</w:t>
      </w:r>
      <w:r w:rsidRPr="00C45241">
        <w:rPr>
          <w:bCs/>
          <w:color w:val="auto"/>
          <w:sz w:val="24"/>
          <w:szCs w:val="24"/>
        </w:rPr>
        <w:t xml:space="preserve">, cluster of five array points was observed </w:t>
      </w:r>
      <w:r w:rsidRPr="00C45241">
        <w:rPr>
          <w:bCs/>
          <w:i/>
          <w:iCs/>
          <w:color w:val="auto"/>
          <w:sz w:val="24"/>
          <w:szCs w:val="24"/>
        </w:rPr>
        <w:t>viz</w:t>
      </w:r>
      <w:r w:rsidRPr="00C45241">
        <w:rPr>
          <w:bCs/>
          <w:color w:val="auto"/>
          <w:sz w:val="24"/>
          <w:szCs w:val="24"/>
          <w:vertAlign w:val="subscript"/>
        </w:rPr>
        <w:t>.</w:t>
      </w:r>
      <w:r w:rsidRPr="00C45241">
        <w:rPr>
          <w:bCs/>
          <w:color w:val="auto"/>
          <w:sz w:val="24"/>
          <w:szCs w:val="24"/>
        </w:rPr>
        <w:t>, Pusa Naveen, JBGL-43, Aruna, PBOG-88 and Arka Bahar which were nearer to the origin, while Santosh and JBOGL-01-42 occupied the farthest position from the origin point in F</w:t>
      </w:r>
      <w:r w:rsidRPr="00C45241">
        <w:rPr>
          <w:bCs/>
          <w:color w:val="auto"/>
          <w:sz w:val="24"/>
          <w:szCs w:val="24"/>
          <w:vertAlign w:val="subscript"/>
        </w:rPr>
        <w:t>2</w:t>
      </w:r>
      <w:r w:rsidRPr="00C45241">
        <w:rPr>
          <w:bCs/>
          <w:color w:val="auto"/>
          <w:sz w:val="24"/>
          <w:szCs w:val="24"/>
        </w:rPr>
        <w:t xml:space="preserve">. </w:t>
      </w:r>
    </w:p>
    <w:p w14:paraId="1EFBE5AF" w14:textId="77777777" w:rsidR="001C67AF" w:rsidRPr="00C45241" w:rsidRDefault="001C67AF" w:rsidP="002A5070">
      <w:pPr>
        <w:spacing w:after="0" w:line="240" w:lineRule="auto"/>
        <w:jc w:val="both"/>
        <w:rPr>
          <w:b/>
          <w:color w:val="auto"/>
          <w:sz w:val="24"/>
          <w:szCs w:val="24"/>
        </w:rPr>
      </w:pPr>
      <w:r w:rsidRPr="00C45241">
        <w:rPr>
          <w:b/>
          <w:color w:val="auto"/>
          <w:sz w:val="24"/>
          <w:szCs w:val="24"/>
        </w:rPr>
        <w:t>Fruit girth (cm) (Fig.</w:t>
      </w:r>
      <w:r w:rsidR="00C45241" w:rsidRPr="00C45241">
        <w:rPr>
          <w:b/>
          <w:color w:val="auto"/>
          <w:sz w:val="24"/>
          <w:szCs w:val="24"/>
        </w:rPr>
        <w:t xml:space="preserve"> </w:t>
      </w:r>
      <w:r w:rsidRPr="00C45241">
        <w:rPr>
          <w:b/>
          <w:color w:val="auto"/>
          <w:sz w:val="24"/>
          <w:szCs w:val="24"/>
        </w:rPr>
        <w:t>12)</w:t>
      </w:r>
    </w:p>
    <w:p w14:paraId="40A71F40" w14:textId="77777777" w:rsidR="001C67AF" w:rsidRPr="00C45241" w:rsidRDefault="001C67AF" w:rsidP="002A5070">
      <w:pPr>
        <w:spacing w:after="120" w:line="240" w:lineRule="auto"/>
        <w:ind w:firstLine="720"/>
        <w:jc w:val="both"/>
        <w:rPr>
          <w:bCs/>
          <w:color w:val="auto"/>
          <w:sz w:val="24"/>
          <w:szCs w:val="24"/>
        </w:rPr>
      </w:pPr>
      <w:r w:rsidRPr="00C45241">
        <w:rPr>
          <w:bCs/>
          <w:color w:val="auto"/>
          <w:sz w:val="24"/>
          <w:szCs w:val="24"/>
        </w:rPr>
        <w:t>The regression line cutting the ‘Y’ ordinate below the origin in F</w:t>
      </w:r>
      <w:r w:rsidRPr="00C45241">
        <w:rPr>
          <w:bCs/>
          <w:color w:val="auto"/>
          <w:sz w:val="24"/>
          <w:szCs w:val="24"/>
          <w:vertAlign w:val="subscript"/>
        </w:rPr>
        <w:t>1</w:t>
      </w:r>
      <w:r w:rsidRPr="00C45241">
        <w:rPr>
          <w:bCs/>
          <w:color w:val="auto"/>
          <w:sz w:val="24"/>
          <w:szCs w:val="24"/>
        </w:rPr>
        <w:t xml:space="preserve"> generation which showed over dominance and had a slope of less than one (b = 0.471 ± 0.221) which differed significantly from unity, indicated interaction between genes were inter-allelic. Similarly in F</w:t>
      </w:r>
      <w:r w:rsidRPr="00C45241">
        <w:rPr>
          <w:bCs/>
          <w:color w:val="auto"/>
          <w:sz w:val="24"/>
          <w:szCs w:val="24"/>
          <w:vertAlign w:val="subscript"/>
        </w:rPr>
        <w:t>2</w:t>
      </w:r>
      <w:r w:rsidRPr="00C45241">
        <w:rPr>
          <w:bCs/>
          <w:color w:val="auto"/>
          <w:sz w:val="24"/>
          <w:szCs w:val="24"/>
        </w:rPr>
        <w:t>, regression line also intercepts below the origin which indicated over dominance and had a slope of less than (b = 0.308 ± 0.107) which differed significantly from zero and unity, indicated epistatis in expression of this trait. In the F</w:t>
      </w:r>
      <w:r w:rsidRPr="00C45241">
        <w:rPr>
          <w:bCs/>
          <w:color w:val="auto"/>
          <w:sz w:val="24"/>
          <w:szCs w:val="24"/>
          <w:vertAlign w:val="subscript"/>
        </w:rPr>
        <w:t>1</w:t>
      </w:r>
      <w:r w:rsidRPr="00C45241">
        <w:rPr>
          <w:bCs/>
          <w:color w:val="auto"/>
          <w:sz w:val="24"/>
          <w:szCs w:val="24"/>
        </w:rPr>
        <w:t>, the array points Arka Bahar, Pusa Naveen and Aruna were found nearer to the basal end of the regression line and the array point PBOG-88 was at the distal end of regression line. However in F</w:t>
      </w:r>
      <w:r w:rsidRPr="00C45241">
        <w:rPr>
          <w:bCs/>
          <w:color w:val="auto"/>
          <w:sz w:val="24"/>
          <w:szCs w:val="24"/>
          <w:vertAlign w:val="subscript"/>
        </w:rPr>
        <w:t>2</w:t>
      </w:r>
      <w:r w:rsidRPr="00C45241">
        <w:rPr>
          <w:bCs/>
          <w:color w:val="auto"/>
          <w:sz w:val="24"/>
          <w:szCs w:val="24"/>
        </w:rPr>
        <w:t>, JBGL-43, Aruna and Pusa Naveen occupied the position nearer to the origin, while array point Santosh and Punjab Long occupied the position farthest from the origin.</w:t>
      </w:r>
    </w:p>
    <w:p w14:paraId="6666A853" w14:textId="77777777" w:rsidR="001C67AF" w:rsidRPr="00C45241" w:rsidRDefault="001C67AF" w:rsidP="002A5070">
      <w:pPr>
        <w:spacing w:after="0" w:line="240" w:lineRule="auto"/>
        <w:jc w:val="both"/>
        <w:rPr>
          <w:b/>
          <w:color w:val="auto"/>
          <w:sz w:val="24"/>
          <w:szCs w:val="24"/>
        </w:rPr>
      </w:pPr>
      <w:r w:rsidRPr="00C45241">
        <w:rPr>
          <w:b/>
          <w:color w:val="auto"/>
          <w:sz w:val="24"/>
          <w:szCs w:val="24"/>
        </w:rPr>
        <w:t>Average fruit weight (g</w:t>
      </w:r>
      <w:r w:rsidR="00C45241" w:rsidRPr="00C45241">
        <w:rPr>
          <w:b/>
          <w:color w:val="auto"/>
          <w:sz w:val="24"/>
          <w:szCs w:val="24"/>
        </w:rPr>
        <w:t xml:space="preserve">) (Fig. </w:t>
      </w:r>
      <w:r w:rsidRPr="00C45241">
        <w:rPr>
          <w:b/>
          <w:color w:val="auto"/>
          <w:sz w:val="24"/>
          <w:szCs w:val="24"/>
        </w:rPr>
        <w:t>13)</w:t>
      </w:r>
    </w:p>
    <w:p w14:paraId="0B545C56" w14:textId="77777777" w:rsidR="001C67AF" w:rsidRPr="00C45241" w:rsidRDefault="001C67AF" w:rsidP="002A5070">
      <w:pPr>
        <w:spacing w:after="120" w:line="240" w:lineRule="auto"/>
        <w:ind w:firstLine="720"/>
        <w:jc w:val="both"/>
        <w:rPr>
          <w:b/>
          <w:color w:val="auto"/>
          <w:sz w:val="24"/>
          <w:szCs w:val="24"/>
        </w:rPr>
      </w:pPr>
      <w:r w:rsidRPr="00C45241">
        <w:rPr>
          <w:bCs/>
          <w:color w:val="auto"/>
          <w:sz w:val="24"/>
          <w:szCs w:val="24"/>
        </w:rPr>
        <w:t>Graphical analysis of the data displayed that the intercept of the regression line was positive and cuts Wr-axis below the point of origin indicated the presence of over dominance in both F</w:t>
      </w:r>
      <w:r w:rsidRPr="00C45241">
        <w:rPr>
          <w:bCs/>
          <w:color w:val="auto"/>
          <w:sz w:val="24"/>
          <w:szCs w:val="24"/>
          <w:vertAlign w:val="subscript"/>
        </w:rPr>
        <w:t>1</w:t>
      </w:r>
      <w:r w:rsidRPr="00C45241">
        <w:rPr>
          <w:bCs/>
          <w:color w:val="auto"/>
          <w:sz w:val="24"/>
          <w:szCs w:val="24"/>
        </w:rPr>
        <w:t xml:space="preserve"> and F</w:t>
      </w:r>
      <w:r w:rsidRPr="00C45241">
        <w:rPr>
          <w:bCs/>
          <w:color w:val="auto"/>
          <w:sz w:val="24"/>
          <w:szCs w:val="24"/>
          <w:vertAlign w:val="subscript"/>
        </w:rPr>
        <w:t>2</w:t>
      </w:r>
      <w:r w:rsidRPr="00C45241">
        <w:rPr>
          <w:bCs/>
          <w:color w:val="auto"/>
          <w:sz w:val="24"/>
          <w:szCs w:val="24"/>
        </w:rPr>
        <w:t xml:space="preserve"> generations. The estimated regression line was deviated significantly from unity in F</w:t>
      </w:r>
      <w:r w:rsidRPr="00C45241">
        <w:rPr>
          <w:bCs/>
          <w:color w:val="auto"/>
          <w:sz w:val="24"/>
          <w:szCs w:val="24"/>
          <w:vertAlign w:val="subscript"/>
        </w:rPr>
        <w:t>1</w:t>
      </w:r>
      <w:r w:rsidRPr="00C45241">
        <w:rPr>
          <w:bCs/>
          <w:color w:val="auto"/>
          <w:sz w:val="24"/>
          <w:szCs w:val="24"/>
        </w:rPr>
        <w:t xml:space="preserve"> (b = 0.110 ± 0.117) and F</w:t>
      </w:r>
      <w:r w:rsidRPr="00C45241">
        <w:rPr>
          <w:bCs/>
          <w:color w:val="auto"/>
          <w:sz w:val="24"/>
          <w:szCs w:val="24"/>
          <w:vertAlign w:val="subscript"/>
        </w:rPr>
        <w:t>2</w:t>
      </w:r>
      <w:r w:rsidRPr="00C45241">
        <w:rPr>
          <w:bCs/>
          <w:color w:val="auto"/>
          <w:sz w:val="24"/>
          <w:szCs w:val="24"/>
        </w:rPr>
        <w:t xml:space="preserve"> (b = 0.089 ± 0.091) generations, indicated that this trait was governed by inter-allelic interactions. Distribution of array points depicted that Pusa Naveen, Arka Bahar, Aruna, JBGL-43 and PBOG-88 had maximum dominant genes as they were clustered nearer to the origin in both the generations, while array point Santosh had maximum recessive genes as it was farthest from the origin in both F</w:t>
      </w:r>
      <w:r w:rsidRPr="00C45241">
        <w:rPr>
          <w:bCs/>
          <w:color w:val="auto"/>
          <w:sz w:val="24"/>
          <w:szCs w:val="24"/>
          <w:vertAlign w:val="subscript"/>
        </w:rPr>
        <w:t>1</w:t>
      </w:r>
      <w:r w:rsidRPr="00C45241">
        <w:rPr>
          <w:bCs/>
          <w:color w:val="auto"/>
          <w:sz w:val="24"/>
          <w:szCs w:val="24"/>
        </w:rPr>
        <w:t xml:space="preserve"> and F</w:t>
      </w:r>
      <w:r w:rsidRPr="00C45241">
        <w:rPr>
          <w:bCs/>
          <w:color w:val="auto"/>
          <w:sz w:val="24"/>
          <w:szCs w:val="24"/>
          <w:vertAlign w:val="subscript"/>
        </w:rPr>
        <w:t>2</w:t>
      </w:r>
      <w:r w:rsidRPr="00C45241">
        <w:rPr>
          <w:bCs/>
          <w:color w:val="auto"/>
          <w:sz w:val="24"/>
          <w:szCs w:val="24"/>
        </w:rPr>
        <w:t xml:space="preserve"> generations.</w:t>
      </w:r>
    </w:p>
    <w:p w14:paraId="3E66FD19" w14:textId="77777777" w:rsidR="001C67AF" w:rsidRPr="00C45241" w:rsidRDefault="001C67AF" w:rsidP="002A5070">
      <w:pPr>
        <w:spacing w:after="0" w:line="240" w:lineRule="auto"/>
        <w:jc w:val="both"/>
        <w:rPr>
          <w:b/>
          <w:color w:val="auto"/>
          <w:sz w:val="24"/>
          <w:szCs w:val="24"/>
        </w:rPr>
      </w:pPr>
      <w:r w:rsidRPr="00C45241">
        <w:rPr>
          <w:b/>
          <w:color w:val="auto"/>
          <w:sz w:val="24"/>
          <w:szCs w:val="24"/>
        </w:rPr>
        <w:lastRenderedPageBreak/>
        <w:t>Fruit yield (kg/plant) (Fig. 14)</w:t>
      </w:r>
    </w:p>
    <w:p w14:paraId="10088838" w14:textId="77777777" w:rsidR="001C67AF" w:rsidRPr="00C45241" w:rsidRDefault="001C67AF" w:rsidP="002A5070">
      <w:pPr>
        <w:spacing w:after="120" w:line="240" w:lineRule="auto"/>
        <w:ind w:firstLine="720"/>
        <w:jc w:val="both"/>
        <w:rPr>
          <w:color w:val="auto"/>
          <w:sz w:val="24"/>
          <w:szCs w:val="24"/>
        </w:rPr>
      </w:pPr>
      <w:r w:rsidRPr="00C45241">
        <w:rPr>
          <w:color w:val="auto"/>
          <w:sz w:val="24"/>
          <w:szCs w:val="24"/>
        </w:rPr>
        <w:t>The variance-covariance relationship was graphically presented for F</w:t>
      </w:r>
      <w:r w:rsidRPr="00C45241">
        <w:rPr>
          <w:color w:val="auto"/>
          <w:sz w:val="24"/>
          <w:szCs w:val="24"/>
          <w:vertAlign w:val="subscript"/>
        </w:rPr>
        <w:t>1</w:t>
      </w:r>
      <w:r w:rsidRPr="00C45241">
        <w:rPr>
          <w:color w:val="auto"/>
          <w:sz w:val="24"/>
          <w:szCs w:val="24"/>
        </w:rPr>
        <w:t xml:space="preserve"> and F</w:t>
      </w:r>
      <w:r w:rsidRPr="00C45241">
        <w:rPr>
          <w:color w:val="auto"/>
          <w:sz w:val="24"/>
          <w:szCs w:val="24"/>
          <w:vertAlign w:val="subscript"/>
        </w:rPr>
        <w:t>2</w:t>
      </w:r>
      <w:r w:rsidRPr="00C45241">
        <w:rPr>
          <w:color w:val="auto"/>
          <w:sz w:val="24"/>
          <w:szCs w:val="24"/>
        </w:rPr>
        <w:t xml:space="preserve"> generations which showed that the regression line of Wr-Vr of the parental arrays in both F</w:t>
      </w:r>
      <w:r w:rsidRPr="00C45241">
        <w:rPr>
          <w:color w:val="auto"/>
          <w:sz w:val="24"/>
          <w:szCs w:val="24"/>
          <w:vertAlign w:val="subscript"/>
        </w:rPr>
        <w:t>1</w:t>
      </w:r>
      <w:r w:rsidRPr="00C45241">
        <w:rPr>
          <w:color w:val="auto"/>
          <w:sz w:val="24"/>
          <w:szCs w:val="24"/>
        </w:rPr>
        <w:t xml:space="preserve"> and F</w:t>
      </w:r>
      <w:r w:rsidRPr="00C45241">
        <w:rPr>
          <w:color w:val="auto"/>
          <w:sz w:val="24"/>
          <w:szCs w:val="24"/>
          <w:vertAlign w:val="subscript"/>
        </w:rPr>
        <w:t>2</w:t>
      </w:r>
      <w:r w:rsidRPr="00C45241">
        <w:rPr>
          <w:color w:val="auto"/>
          <w:sz w:val="24"/>
          <w:szCs w:val="24"/>
        </w:rPr>
        <w:t xml:space="preserve"> generation</w:t>
      </w:r>
      <w:r w:rsidRPr="00C45241">
        <w:rPr>
          <w:color w:val="auto"/>
          <w:sz w:val="24"/>
          <w:szCs w:val="24"/>
          <w:vertAlign w:val="subscript"/>
        </w:rPr>
        <w:t xml:space="preserve"> </w:t>
      </w:r>
      <w:r w:rsidRPr="00C45241">
        <w:rPr>
          <w:color w:val="auto"/>
          <w:sz w:val="24"/>
          <w:szCs w:val="24"/>
        </w:rPr>
        <w:t>intercepted the ‘Y’ axis below the origin, which showed the presence of over dominance for expression of this trait. The slope of the regression line was less than unity for F</w:t>
      </w:r>
      <w:r w:rsidRPr="00C45241">
        <w:rPr>
          <w:color w:val="auto"/>
          <w:sz w:val="24"/>
          <w:szCs w:val="24"/>
          <w:vertAlign w:val="subscript"/>
        </w:rPr>
        <w:t>1</w:t>
      </w:r>
      <w:r w:rsidRPr="00C45241">
        <w:rPr>
          <w:color w:val="auto"/>
          <w:sz w:val="24"/>
          <w:szCs w:val="24"/>
        </w:rPr>
        <w:t xml:space="preserve"> (b = 0.086 ± 0.130) and F</w:t>
      </w:r>
      <w:r w:rsidRPr="00C45241">
        <w:rPr>
          <w:color w:val="auto"/>
          <w:sz w:val="24"/>
          <w:szCs w:val="24"/>
          <w:vertAlign w:val="subscript"/>
        </w:rPr>
        <w:t>2</w:t>
      </w:r>
      <w:r w:rsidRPr="00C45241">
        <w:rPr>
          <w:color w:val="auto"/>
          <w:sz w:val="24"/>
          <w:szCs w:val="24"/>
        </w:rPr>
        <w:t xml:space="preserve"> (b = 0.089 ± 0.135) generations and it differed significantly from unity in both generations and showed that inter-allelic interactions were responsible for controlling this trait. In F</w:t>
      </w:r>
      <w:r w:rsidRPr="00C45241">
        <w:rPr>
          <w:color w:val="auto"/>
          <w:sz w:val="24"/>
          <w:szCs w:val="24"/>
          <w:vertAlign w:val="subscript"/>
        </w:rPr>
        <w:t>1</w:t>
      </w:r>
      <w:r w:rsidRPr="00C45241">
        <w:rPr>
          <w:color w:val="auto"/>
          <w:sz w:val="24"/>
          <w:szCs w:val="24"/>
        </w:rPr>
        <w:t>, parent Pusa Naveen and PBOG-88 falling towards origin indicated the presence of greater proportion of dominant genes, whereas parent Punjab Long and Santosh being far away from origin indicated presence of recessive genes controlling this trait. On the other hand in F</w:t>
      </w:r>
      <w:r w:rsidRPr="00C45241">
        <w:rPr>
          <w:color w:val="auto"/>
          <w:sz w:val="24"/>
          <w:szCs w:val="24"/>
          <w:vertAlign w:val="subscript"/>
        </w:rPr>
        <w:t>2</w:t>
      </w:r>
      <w:r w:rsidRPr="00C45241">
        <w:rPr>
          <w:color w:val="auto"/>
          <w:sz w:val="24"/>
          <w:szCs w:val="24"/>
        </w:rPr>
        <w:t>, parent Pusa Naveen, NDBG-15 and JBGL-43 are falling towards origin, showed more dominant genes, while JBOGL-01-42, Santosh and Punjab Long being far away from origin which indicated the presence of recessive genes, while rest of the parents occupying intermediate position and contained equal proportion of dominant and recessive genes in both generations.</w:t>
      </w:r>
      <w:r w:rsidRPr="00C45241">
        <w:rPr>
          <w:color w:val="auto"/>
          <w:sz w:val="24"/>
          <w:szCs w:val="24"/>
        </w:rPr>
        <w:tab/>
      </w:r>
    </w:p>
    <w:p w14:paraId="325E818B" w14:textId="77777777" w:rsidR="001C67AF" w:rsidRPr="00C45241" w:rsidRDefault="001C67AF" w:rsidP="002A5070">
      <w:pPr>
        <w:spacing w:after="0" w:line="240" w:lineRule="auto"/>
        <w:jc w:val="both"/>
        <w:rPr>
          <w:b/>
          <w:color w:val="auto"/>
          <w:sz w:val="24"/>
          <w:szCs w:val="24"/>
        </w:rPr>
      </w:pPr>
      <w:r w:rsidRPr="00C45241">
        <w:rPr>
          <w:b/>
          <w:color w:val="auto"/>
          <w:sz w:val="24"/>
          <w:szCs w:val="24"/>
        </w:rPr>
        <w:t>Total soluble solids (˚Brix) (</w:t>
      </w:r>
      <w:r w:rsidR="00C45241" w:rsidRPr="00C45241">
        <w:rPr>
          <w:b/>
          <w:color w:val="auto"/>
          <w:sz w:val="24"/>
          <w:szCs w:val="24"/>
        </w:rPr>
        <w:t xml:space="preserve">Fig. </w:t>
      </w:r>
      <w:r w:rsidRPr="00C45241">
        <w:rPr>
          <w:b/>
          <w:color w:val="auto"/>
          <w:sz w:val="24"/>
          <w:szCs w:val="24"/>
        </w:rPr>
        <w:t>15)</w:t>
      </w:r>
    </w:p>
    <w:p w14:paraId="6E9C89FC" w14:textId="77777777" w:rsidR="001C67AF" w:rsidRPr="00C45241" w:rsidRDefault="001C67AF" w:rsidP="002A5070">
      <w:pPr>
        <w:spacing w:line="240" w:lineRule="auto"/>
        <w:ind w:firstLine="720"/>
        <w:jc w:val="both"/>
        <w:rPr>
          <w:rFonts w:eastAsia="Times New Roman" w:cs="Times New Roman"/>
          <w:color w:val="auto"/>
          <w:sz w:val="24"/>
          <w:szCs w:val="24"/>
        </w:rPr>
      </w:pPr>
      <w:r w:rsidRPr="00C45241">
        <w:rPr>
          <w:bCs/>
          <w:color w:val="auto"/>
          <w:sz w:val="24"/>
          <w:szCs w:val="24"/>
        </w:rPr>
        <w:t>The Vr-Wr graph for total soluble solids revealed that the regression line intercepted the ‘Y’ axis below the origin indicated the presence of over dominance in both F</w:t>
      </w:r>
      <w:r w:rsidRPr="00C45241">
        <w:rPr>
          <w:bCs/>
          <w:color w:val="auto"/>
          <w:sz w:val="24"/>
          <w:szCs w:val="24"/>
          <w:vertAlign w:val="subscript"/>
        </w:rPr>
        <w:t>1</w:t>
      </w:r>
      <w:r w:rsidRPr="00C45241">
        <w:rPr>
          <w:bCs/>
          <w:color w:val="auto"/>
          <w:sz w:val="24"/>
          <w:szCs w:val="24"/>
        </w:rPr>
        <w:t xml:space="preserve"> and F</w:t>
      </w:r>
      <w:r w:rsidRPr="00C45241">
        <w:rPr>
          <w:bCs/>
          <w:color w:val="auto"/>
          <w:sz w:val="24"/>
          <w:szCs w:val="24"/>
          <w:vertAlign w:val="subscript"/>
        </w:rPr>
        <w:t>2</w:t>
      </w:r>
      <w:r w:rsidRPr="00C45241">
        <w:rPr>
          <w:bCs/>
          <w:color w:val="auto"/>
          <w:sz w:val="24"/>
          <w:szCs w:val="24"/>
        </w:rPr>
        <w:t xml:space="preserve"> generations. The slope of the regression line differed significantly from unity but not from zero in both F</w:t>
      </w:r>
      <w:r w:rsidRPr="00C45241">
        <w:rPr>
          <w:bCs/>
          <w:color w:val="auto"/>
          <w:sz w:val="24"/>
          <w:szCs w:val="24"/>
          <w:vertAlign w:val="subscript"/>
        </w:rPr>
        <w:t>1</w:t>
      </w:r>
      <w:r w:rsidRPr="00C45241">
        <w:rPr>
          <w:bCs/>
          <w:color w:val="auto"/>
          <w:sz w:val="24"/>
          <w:szCs w:val="24"/>
        </w:rPr>
        <w:t xml:space="preserve"> (b = 0.107 ± 0.195) and F</w:t>
      </w:r>
      <w:r w:rsidRPr="00C45241">
        <w:rPr>
          <w:bCs/>
          <w:color w:val="auto"/>
          <w:sz w:val="24"/>
          <w:szCs w:val="24"/>
          <w:vertAlign w:val="subscript"/>
        </w:rPr>
        <w:t>2</w:t>
      </w:r>
      <w:r w:rsidRPr="00C45241">
        <w:rPr>
          <w:bCs/>
          <w:color w:val="auto"/>
          <w:sz w:val="24"/>
          <w:szCs w:val="24"/>
        </w:rPr>
        <w:t xml:space="preserve"> (b = -0.010 ± 0.167) generations indicated inter-allelic interactions for the expression of this traits. In F</w:t>
      </w:r>
      <w:r w:rsidRPr="00C45241">
        <w:rPr>
          <w:bCs/>
          <w:color w:val="auto"/>
          <w:sz w:val="24"/>
          <w:szCs w:val="24"/>
          <w:vertAlign w:val="subscript"/>
        </w:rPr>
        <w:t>1</w:t>
      </w:r>
      <w:r w:rsidRPr="00C45241">
        <w:rPr>
          <w:bCs/>
          <w:color w:val="auto"/>
          <w:sz w:val="24"/>
          <w:szCs w:val="24"/>
        </w:rPr>
        <w:t>, parent JBGL-43 and JBGOGL-01-42 contained larger proportions of dominant genes as they were nearer to the orign, while parent Punjab Long, Santosh and Arka Bahar being the farthest, contained maximum recessive genes. However in F</w:t>
      </w:r>
      <w:r w:rsidRPr="00C45241">
        <w:rPr>
          <w:bCs/>
          <w:color w:val="auto"/>
          <w:sz w:val="24"/>
          <w:szCs w:val="24"/>
          <w:vertAlign w:val="subscript"/>
        </w:rPr>
        <w:t>2</w:t>
      </w:r>
      <w:r w:rsidRPr="00C45241">
        <w:rPr>
          <w:bCs/>
          <w:color w:val="auto"/>
          <w:sz w:val="24"/>
          <w:szCs w:val="24"/>
        </w:rPr>
        <w:t xml:space="preserve">, six parents clustered near to the origin </w:t>
      </w:r>
      <w:r w:rsidRPr="00C45241">
        <w:rPr>
          <w:bCs/>
          <w:i/>
          <w:iCs/>
          <w:color w:val="auto"/>
          <w:sz w:val="24"/>
          <w:szCs w:val="24"/>
        </w:rPr>
        <w:t>viz.</w:t>
      </w:r>
      <w:r w:rsidRPr="00C45241">
        <w:rPr>
          <w:bCs/>
          <w:color w:val="auto"/>
          <w:sz w:val="24"/>
          <w:szCs w:val="24"/>
        </w:rPr>
        <w:t xml:space="preserve">, JBGL-43, PBOG-88, Aruna, Pusa Naveen, NDBG-15 and JBOGL-01-42 and had maximum dominant genes, while parent Punjab Long and Santosh had maximum recessive genes. </w:t>
      </w:r>
    </w:p>
    <w:p w14:paraId="0666763F" w14:textId="77777777" w:rsidR="001C67AF" w:rsidRPr="00DB62AC" w:rsidRDefault="00DB62AC" w:rsidP="00DB62AC">
      <w:pPr>
        <w:spacing w:after="0" w:line="240" w:lineRule="auto"/>
        <w:jc w:val="center"/>
        <w:rPr>
          <w:rFonts w:eastAsia="Times New Roman" w:cs="Times New Roman"/>
          <w:b/>
          <w:bCs/>
          <w:color w:val="auto"/>
          <w:sz w:val="24"/>
          <w:szCs w:val="24"/>
        </w:rPr>
      </w:pPr>
      <w:r w:rsidRPr="00DB62AC">
        <w:rPr>
          <w:rFonts w:eastAsia="Times New Roman" w:cs="Times New Roman"/>
          <w:b/>
          <w:bCs/>
          <w:color w:val="auto"/>
          <w:sz w:val="24"/>
          <w:szCs w:val="24"/>
        </w:rPr>
        <w:t>OR</w:t>
      </w:r>
    </w:p>
    <w:p w14:paraId="23D2FF5E" w14:textId="77777777" w:rsidR="00485734" w:rsidRPr="00C45241" w:rsidRDefault="00485734" w:rsidP="00485734">
      <w:pPr>
        <w:spacing w:after="0" w:line="240" w:lineRule="auto"/>
        <w:jc w:val="both"/>
        <w:rPr>
          <w:rFonts w:eastAsia="Times New Roman" w:cs="Times New Roman"/>
          <w:b/>
          <w:bCs/>
          <w:color w:val="auto"/>
          <w:sz w:val="24"/>
          <w:szCs w:val="24"/>
        </w:rPr>
      </w:pPr>
      <w:r w:rsidRPr="00C45241">
        <w:rPr>
          <w:rFonts w:eastAsia="Times New Roman" w:cs="Times New Roman"/>
          <w:b/>
          <w:bCs/>
          <w:color w:val="auto"/>
          <w:sz w:val="24"/>
          <w:szCs w:val="24"/>
        </w:rPr>
        <w:t>Graphical analysis (Hayman’s approach)</w:t>
      </w:r>
    </w:p>
    <w:p w14:paraId="709B80A1" w14:textId="77777777" w:rsidR="001723C3" w:rsidRPr="00C45241" w:rsidRDefault="001723C3" w:rsidP="001723C3">
      <w:pPr>
        <w:tabs>
          <w:tab w:val="left" w:pos="2610"/>
        </w:tabs>
        <w:autoSpaceDE w:val="0"/>
        <w:autoSpaceDN w:val="0"/>
        <w:adjustRightInd w:val="0"/>
        <w:spacing w:after="0" w:line="240" w:lineRule="auto"/>
        <w:ind w:firstLine="720"/>
        <w:jc w:val="both"/>
        <w:rPr>
          <w:rFonts w:cs="Times New Roman"/>
          <w:color w:val="auto"/>
          <w:sz w:val="24"/>
          <w:szCs w:val="24"/>
          <w:lang w:bidi="gu-IN"/>
        </w:rPr>
      </w:pPr>
      <w:r w:rsidRPr="00C45241">
        <w:rPr>
          <w:rFonts w:cs="Times New Roman"/>
          <w:color w:val="auto"/>
          <w:sz w:val="24"/>
          <w:szCs w:val="24"/>
          <w:lang w:bidi="gu-IN"/>
        </w:rPr>
        <w:t>The uniformity of Wr-Vr graph indicates the validity of the assumptions made by Hayman (1954). The Wr-Vr values were calculated for all the fifteen characters and their homogeneity was tested by calculating t</w:t>
      </w:r>
      <w:r w:rsidRPr="00C45241">
        <w:rPr>
          <w:rFonts w:cs="Times New Roman"/>
          <w:color w:val="auto"/>
          <w:sz w:val="24"/>
          <w:szCs w:val="24"/>
          <w:vertAlign w:val="superscript"/>
          <w:lang w:bidi="gu-IN"/>
        </w:rPr>
        <w:t>2</w:t>
      </w:r>
      <w:r w:rsidRPr="00C45241">
        <w:rPr>
          <w:rFonts w:cs="Times New Roman"/>
          <w:color w:val="auto"/>
          <w:sz w:val="24"/>
          <w:szCs w:val="24"/>
          <w:lang w:bidi="gu-IN"/>
        </w:rPr>
        <w:t xml:space="preserve"> test. </w:t>
      </w:r>
    </w:p>
    <w:p w14:paraId="18A28545" w14:textId="77777777" w:rsidR="001723C3" w:rsidRPr="00C45241" w:rsidRDefault="001723C3" w:rsidP="001723C3">
      <w:pPr>
        <w:tabs>
          <w:tab w:val="left" w:pos="2610"/>
        </w:tabs>
        <w:spacing w:after="0" w:line="240" w:lineRule="auto"/>
        <w:ind w:firstLine="720"/>
        <w:jc w:val="both"/>
        <w:rPr>
          <w:rFonts w:eastAsia="Times New Roman" w:cs="Times New Roman"/>
          <w:color w:val="auto"/>
          <w:sz w:val="24"/>
          <w:szCs w:val="28"/>
        </w:rPr>
      </w:pPr>
      <w:r w:rsidRPr="00C45241">
        <w:rPr>
          <w:rFonts w:eastAsia="Times New Roman" w:cs="Times New Roman"/>
          <w:color w:val="auto"/>
          <w:sz w:val="24"/>
          <w:szCs w:val="24"/>
        </w:rPr>
        <w:t xml:space="preserve">The values of points of interception, regression coefficient of Wr on Vr (b) along with their standard errors, deviation of b from zero (b-0/SEb) and unity (1-b/SEb) are presented in </w:t>
      </w:r>
      <w:r w:rsidRPr="00C45241">
        <w:rPr>
          <w:rFonts w:eastAsia="Times New Roman" w:cs="Times New Roman"/>
          <w:b/>
          <w:bCs/>
          <w:color w:val="auto"/>
          <w:sz w:val="24"/>
          <w:szCs w:val="24"/>
        </w:rPr>
        <w:t>Table 6</w:t>
      </w:r>
      <w:r w:rsidRPr="00C45241">
        <w:rPr>
          <w:rFonts w:eastAsia="Times New Roman" w:cs="Times New Roman"/>
          <w:color w:val="auto"/>
          <w:sz w:val="24"/>
          <w:szCs w:val="24"/>
        </w:rPr>
        <w:t>. The value of ‘b’ for each trait is expected to be significantly deviates from zero and approach unity. The array points in all the graphs are 1 (Pusa naveen), 2 (Arka Bahar), 3 (Aruna), 4 (Punjab Long), 5 (NDBG-15), 6 (Santosh), 7 (JBOGL-01-42), 8 (JBGL-43) and 9 (PBOG-88)</w:t>
      </w:r>
      <w:r w:rsidRPr="00C45241">
        <w:rPr>
          <w:rFonts w:eastAsia="Times New Roman" w:cs="Times New Roman"/>
          <w:color w:val="auto"/>
          <w:sz w:val="24"/>
          <w:szCs w:val="28"/>
        </w:rPr>
        <w:t xml:space="preserve">. The graphical presentation and findings are presented as follows: </w:t>
      </w:r>
    </w:p>
    <w:p w14:paraId="2DDF6762" w14:textId="77777777" w:rsidR="008705C7" w:rsidRPr="00C45241" w:rsidRDefault="00E02671" w:rsidP="008705C7">
      <w:pPr>
        <w:spacing w:after="0" w:line="240" w:lineRule="auto"/>
        <w:ind w:firstLine="720"/>
        <w:jc w:val="both"/>
        <w:rPr>
          <w:rFonts w:eastAsia="Times New Roman" w:cs="Times New Roman"/>
          <w:bCs/>
          <w:color w:val="auto"/>
          <w:sz w:val="24"/>
          <w:szCs w:val="24"/>
        </w:rPr>
      </w:pPr>
      <w:r w:rsidRPr="00C45241">
        <w:rPr>
          <w:rFonts w:eastAsia="Times New Roman" w:cs="Times New Roman"/>
          <w:color w:val="auto"/>
          <w:sz w:val="24"/>
          <w:szCs w:val="24"/>
        </w:rPr>
        <w:t>Graphical analysis of the data displayed that the regression line of Vr-Wr of the parental arrays in F</w:t>
      </w:r>
      <w:r w:rsidRPr="00C45241">
        <w:rPr>
          <w:rFonts w:eastAsia="Times New Roman" w:cs="Times New Roman"/>
          <w:color w:val="auto"/>
          <w:sz w:val="24"/>
          <w:szCs w:val="24"/>
          <w:vertAlign w:val="subscript"/>
        </w:rPr>
        <w:t>1</w:t>
      </w:r>
      <w:r w:rsidRPr="00C45241">
        <w:rPr>
          <w:rFonts w:eastAsia="Times New Roman" w:cs="Times New Roman"/>
          <w:color w:val="auto"/>
          <w:sz w:val="24"/>
          <w:szCs w:val="24"/>
        </w:rPr>
        <w:t xml:space="preserve"> intercepted the ‘Y’ axis above the origin which showed the presence of partial dominance</w:t>
      </w:r>
      <w:r w:rsidR="008705C7" w:rsidRPr="00C45241">
        <w:rPr>
          <w:rFonts w:eastAsia="Times New Roman" w:cs="Times New Roman"/>
          <w:color w:val="auto"/>
          <w:sz w:val="24"/>
          <w:szCs w:val="24"/>
        </w:rPr>
        <w:t xml:space="preserve"> in the characters </w:t>
      </w:r>
      <w:r w:rsidR="008705C7" w:rsidRPr="00C45241">
        <w:rPr>
          <w:rFonts w:eastAsia="Times New Roman" w:cs="Times New Roman"/>
          <w:i/>
          <w:iCs/>
          <w:color w:val="auto"/>
          <w:sz w:val="24"/>
          <w:szCs w:val="24"/>
        </w:rPr>
        <w:t>viz.</w:t>
      </w:r>
      <w:r w:rsidR="008705C7" w:rsidRPr="00C45241">
        <w:rPr>
          <w:rFonts w:eastAsia="Times New Roman" w:cs="Times New Roman"/>
          <w:color w:val="auto"/>
          <w:sz w:val="24"/>
          <w:szCs w:val="24"/>
        </w:rPr>
        <w:t>, days to first pistillate flower, days to first staminate flower and days to first fruit picking and rest of the characters,</w:t>
      </w:r>
      <w:r w:rsidRPr="00C45241">
        <w:rPr>
          <w:rFonts w:eastAsia="Times New Roman" w:cs="Times New Roman"/>
          <w:color w:val="auto"/>
          <w:sz w:val="24"/>
          <w:szCs w:val="24"/>
        </w:rPr>
        <w:t xml:space="preserve"> </w:t>
      </w:r>
      <w:r w:rsidR="008705C7" w:rsidRPr="00C45241">
        <w:rPr>
          <w:rFonts w:eastAsia="Times New Roman" w:cs="Times New Roman"/>
          <w:color w:val="auto"/>
          <w:sz w:val="24"/>
          <w:szCs w:val="24"/>
        </w:rPr>
        <w:t>while the regression line was</w:t>
      </w:r>
      <w:r w:rsidRPr="00C45241">
        <w:rPr>
          <w:rFonts w:eastAsia="Times New Roman" w:cs="Times New Roman"/>
          <w:color w:val="auto"/>
          <w:sz w:val="24"/>
          <w:szCs w:val="24"/>
        </w:rPr>
        <w:t xml:space="preserve"> below the origin </w:t>
      </w:r>
      <w:r w:rsidR="008705C7" w:rsidRPr="00C45241">
        <w:rPr>
          <w:rFonts w:eastAsia="Times New Roman" w:cs="Times New Roman"/>
          <w:color w:val="auto"/>
          <w:sz w:val="24"/>
          <w:szCs w:val="24"/>
        </w:rPr>
        <w:t>for rest of the characters</w:t>
      </w:r>
      <w:r w:rsidRPr="00C45241">
        <w:rPr>
          <w:rFonts w:eastAsia="Times New Roman" w:cs="Times New Roman"/>
          <w:color w:val="auto"/>
          <w:sz w:val="24"/>
          <w:szCs w:val="24"/>
        </w:rPr>
        <w:t>, which showed the presence of over dominance</w:t>
      </w:r>
      <w:r w:rsidR="008705C7" w:rsidRPr="00C45241">
        <w:rPr>
          <w:rFonts w:eastAsia="Times New Roman" w:cs="Times New Roman"/>
          <w:color w:val="auto"/>
          <w:sz w:val="24"/>
          <w:szCs w:val="24"/>
        </w:rPr>
        <w:t>. On the other hand, in F</w:t>
      </w:r>
      <w:r w:rsidR="008705C7" w:rsidRPr="00C45241">
        <w:rPr>
          <w:rFonts w:eastAsia="Times New Roman" w:cs="Times New Roman"/>
          <w:color w:val="auto"/>
          <w:sz w:val="24"/>
          <w:szCs w:val="24"/>
          <w:vertAlign w:val="subscript"/>
        </w:rPr>
        <w:t>2</w:t>
      </w:r>
      <w:r w:rsidR="008705C7" w:rsidRPr="00C45241">
        <w:rPr>
          <w:rFonts w:eastAsia="Times New Roman" w:cs="Times New Roman"/>
          <w:color w:val="auto"/>
          <w:sz w:val="24"/>
          <w:szCs w:val="24"/>
        </w:rPr>
        <w:t xml:space="preserve"> generation, </w:t>
      </w:r>
      <w:r w:rsidR="008705C7" w:rsidRPr="00C45241">
        <w:rPr>
          <w:rFonts w:eastAsia="Times New Roman" w:cs="Times New Roman"/>
          <w:bCs/>
          <w:color w:val="auto"/>
          <w:sz w:val="24"/>
          <w:szCs w:val="24"/>
        </w:rPr>
        <w:t>the regression line of variance-covariance graph was found to pass below the origin indicated the presence of over dominance in controlling the expression of all the studied traits.</w:t>
      </w:r>
    </w:p>
    <w:p w14:paraId="6E8DE0BB" w14:textId="77777777" w:rsidR="008705C7" w:rsidRPr="00C45241" w:rsidRDefault="008705C7" w:rsidP="003C1D8B">
      <w:pPr>
        <w:spacing w:after="0" w:line="240" w:lineRule="auto"/>
        <w:ind w:firstLine="720"/>
        <w:jc w:val="both"/>
        <w:rPr>
          <w:rFonts w:eastAsia="Times New Roman" w:cs="Times New Roman"/>
          <w:color w:val="auto"/>
          <w:sz w:val="24"/>
          <w:szCs w:val="24"/>
        </w:rPr>
      </w:pPr>
      <w:r w:rsidRPr="00C45241">
        <w:rPr>
          <w:rFonts w:eastAsia="Times New Roman" w:cs="Times New Roman"/>
          <w:color w:val="auto"/>
          <w:sz w:val="24"/>
          <w:szCs w:val="24"/>
        </w:rPr>
        <w:t>The slope of the regression line deviated significantly from unity for all the characters in both F</w:t>
      </w:r>
      <w:r w:rsidRPr="00C45241">
        <w:rPr>
          <w:rFonts w:eastAsia="Times New Roman" w:cs="Times New Roman"/>
          <w:color w:val="auto"/>
          <w:sz w:val="24"/>
          <w:szCs w:val="24"/>
          <w:vertAlign w:val="subscript"/>
        </w:rPr>
        <w:t>1</w:t>
      </w:r>
      <w:r w:rsidRPr="00C45241">
        <w:rPr>
          <w:rFonts w:eastAsia="Times New Roman" w:cs="Times New Roman"/>
          <w:color w:val="auto"/>
          <w:sz w:val="24"/>
          <w:szCs w:val="24"/>
        </w:rPr>
        <w:t xml:space="preserve"> and F</w:t>
      </w:r>
      <w:r w:rsidRPr="00C45241">
        <w:rPr>
          <w:rFonts w:eastAsia="Times New Roman" w:cs="Times New Roman"/>
          <w:color w:val="auto"/>
          <w:sz w:val="24"/>
          <w:szCs w:val="24"/>
          <w:vertAlign w:val="subscript"/>
        </w:rPr>
        <w:t>2</w:t>
      </w:r>
      <w:r w:rsidRPr="00C45241">
        <w:rPr>
          <w:rFonts w:eastAsia="Times New Roman" w:cs="Times New Roman"/>
          <w:color w:val="auto"/>
          <w:sz w:val="24"/>
          <w:szCs w:val="24"/>
        </w:rPr>
        <w:t xml:space="preserve"> generation, except for days to first pistillate flower and days to first fruit picking in F</w:t>
      </w:r>
      <w:r w:rsidRPr="00C45241">
        <w:rPr>
          <w:rFonts w:eastAsia="Times New Roman" w:cs="Times New Roman"/>
          <w:color w:val="auto"/>
          <w:sz w:val="24"/>
          <w:szCs w:val="24"/>
          <w:vertAlign w:val="subscript"/>
        </w:rPr>
        <w:t>1</w:t>
      </w:r>
      <w:r w:rsidRPr="00C45241">
        <w:rPr>
          <w:rFonts w:eastAsia="Times New Roman" w:cs="Times New Roman"/>
          <w:color w:val="auto"/>
          <w:sz w:val="24"/>
          <w:szCs w:val="24"/>
        </w:rPr>
        <w:t xml:space="preserve"> generation and for vine length in F</w:t>
      </w:r>
      <w:r w:rsidRPr="00C45241">
        <w:rPr>
          <w:rFonts w:eastAsia="Times New Roman" w:cs="Times New Roman"/>
          <w:color w:val="auto"/>
          <w:sz w:val="24"/>
          <w:szCs w:val="24"/>
          <w:vertAlign w:val="subscript"/>
        </w:rPr>
        <w:t>2</w:t>
      </w:r>
      <w:r w:rsidRPr="00C45241">
        <w:rPr>
          <w:rFonts w:eastAsia="Times New Roman" w:cs="Times New Roman"/>
          <w:color w:val="auto"/>
          <w:sz w:val="24"/>
          <w:szCs w:val="24"/>
        </w:rPr>
        <w:t xml:space="preserve"> generation. A deviation of the regression slope from unity (b = 1) in diallel graph, generally indicates the presence of epistatis, </w:t>
      </w:r>
      <w:r w:rsidRPr="00C45241">
        <w:rPr>
          <w:rFonts w:eastAsia="Times New Roman" w:cs="Times New Roman"/>
          <w:color w:val="auto"/>
          <w:sz w:val="24"/>
          <w:szCs w:val="24"/>
        </w:rPr>
        <w:lastRenderedPageBreak/>
        <w:t xml:space="preserve">although other causes such as correlated gene distribution among the parental cultivars cannot be excluded. Ghughe (2015) and Quamruzzaman </w:t>
      </w:r>
      <w:r w:rsidRPr="00C45241">
        <w:rPr>
          <w:rFonts w:eastAsia="Times New Roman" w:cs="Times New Roman"/>
          <w:i/>
          <w:iCs/>
          <w:color w:val="auto"/>
          <w:sz w:val="24"/>
          <w:szCs w:val="24"/>
        </w:rPr>
        <w:t>et al.</w:t>
      </w:r>
      <w:r w:rsidRPr="00C45241">
        <w:rPr>
          <w:rFonts w:eastAsia="Times New Roman" w:cs="Times New Roman"/>
          <w:color w:val="auto"/>
          <w:sz w:val="24"/>
          <w:szCs w:val="24"/>
        </w:rPr>
        <w:t xml:space="preserve"> (2020) in bottle gourd and Sundaram (2006) and </w:t>
      </w:r>
      <w:r w:rsidRPr="00C45241">
        <w:rPr>
          <w:rFonts w:eastAsia="Times New Roman" w:cs="Times New Roman"/>
          <w:color w:val="auto"/>
          <w:sz w:val="24"/>
          <w:szCs w:val="28"/>
        </w:rPr>
        <w:t>Radharani (2014)</w:t>
      </w:r>
      <w:r w:rsidRPr="00C45241">
        <w:rPr>
          <w:rFonts w:eastAsia="Times New Roman" w:cs="Times New Roman"/>
          <w:color w:val="auto"/>
          <w:sz w:val="24"/>
          <w:szCs w:val="24"/>
        </w:rPr>
        <w:t xml:space="preserve"> in bitter gourd reported similar results for the graphical analysis. </w:t>
      </w:r>
    </w:p>
    <w:p w14:paraId="53F366BC" w14:textId="77777777" w:rsidR="003C1D8B" w:rsidRPr="00C45241" w:rsidRDefault="003C1D8B" w:rsidP="003C1D8B">
      <w:pPr>
        <w:spacing w:after="0" w:line="240" w:lineRule="auto"/>
        <w:ind w:firstLine="720"/>
        <w:jc w:val="both"/>
        <w:rPr>
          <w:rFonts w:eastAsia="Times New Roman" w:cs="Times New Roman"/>
          <w:color w:val="auto"/>
          <w:sz w:val="24"/>
          <w:szCs w:val="24"/>
        </w:rPr>
      </w:pPr>
      <w:r w:rsidRPr="00C45241">
        <w:rPr>
          <w:rFonts w:eastAsia="Times New Roman" w:cs="Times New Roman"/>
          <w:color w:val="auto"/>
          <w:sz w:val="24"/>
          <w:szCs w:val="24"/>
        </w:rPr>
        <w:t>The positive correlation coefficient (r) for majority of the traits in both F</w:t>
      </w:r>
      <w:r w:rsidRPr="00C45241">
        <w:rPr>
          <w:rFonts w:eastAsia="Times New Roman" w:cs="Times New Roman"/>
          <w:color w:val="auto"/>
          <w:sz w:val="24"/>
          <w:szCs w:val="24"/>
          <w:vertAlign w:val="subscript"/>
        </w:rPr>
        <w:t>1</w:t>
      </w:r>
      <w:r w:rsidRPr="00C45241">
        <w:rPr>
          <w:rFonts w:eastAsia="Times New Roman" w:cs="Times New Roman"/>
          <w:color w:val="auto"/>
          <w:sz w:val="24"/>
          <w:szCs w:val="24"/>
        </w:rPr>
        <w:t xml:space="preserve"> and F</w:t>
      </w:r>
      <w:r w:rsidRPr="00C45241">
        <w:rPr>
          <w:rFonts w:eastAsia="Times New Roman" w:cs="Times New Roman"/>
          <w:color w:val="auto"/>
          <w:sz w:val="24"/>
          <w:szCs w:val="24"/>
          <w:vertAlign w:val="subscript"/>
        </w:rPr>
        <w:t>2</w:t>
      </w:r>
      <w:r w:rsidRPr="00C45241">
        <w:rPr>
          <w:rFonts w:eastAsia="Times New Roman" w:cs="Times New Roman"/>
          <w:color w:val="auto"/>
          <w:sz w:val="24"/>
          <w:szCs w:val="24"/>
        </w:rPr>
        <w:t xml:space="preserve"> generation, (except for number of nodes and total soluble solids in F</w:t>
      </w:r>
      <w:r w:rsidRPr="00C45241">
        <w:rPr>
          <w:rFonts w:eastAsia="Times New Roman" w:cs="Times New Roman"/>
          <w:color w:val="auto"/>
          <w:sz w:val="24"/>
          <w:szCs w:val="24"/>
          <w:vertAlign w:val="subscript"/>
        </w:rPr>
        <w:t>2</w:t>
      </w:r>
      <w:r w:rsidRPr="00C45241">
        <w:rPr>
          <w:rFonts w:eastAsia="Times New Roman" w:cs="Times New Roman"/>
          <w:color w:val="auto"/>
          <w:sz w:val="24"/>
          <w:szCs w:val="24"/>
        </w:rPr>
        <w:t xml:space="preserve"> generation) indicated the direction of dominance towards positive side. These findings are in agreement with Ghughe (2015) in bottle gourd and Sundaram (2006) and Tiwari </w:t>
      </w:r>
      <w:r w:rsidRPr="00C45241">
        <w:rPr>
          <w:rFonts w:eastAsia="Times New Roman" w:cs="Times New Roman"/>
          <w:i/>
          <w:iCs/>
          <w:color w:val="auto"/>
          <w:sz w:val="24"/>
          <w:szCs w:val="24"/>
        </w:rPr>
        <w:t xml:space="preserve">et al. </w:t>
      </w:r>
      <w:r w:rsidRPr="00C45241">
        <w:rPr>
          <w:rFonts w:eastAsia="Times New Roman" w:cs="Times New Roman"/>
          <w:color w:val="auto"/>
          <w:sz w:val="24"/>
          <w:szCs w:val="24"/>
        </w:rPr>
        <w:t xml:space="preserve">(2018) in bitter gourd. </w:t>
      </w:r>
    </w:p>
    <w:p w14:paraId="3BB91D6D" w14:textId="77777777" w:rsidR="00485734" w:rsidRPr="00C45241" w:rsidRDefault="00485734" w:rsidP="00485734">
      <w:pPr>
        <w:spacing w:before="120" w:after="0" w:line="240" w:lineRule="auto"/>
        <w:jc w:val="both"/>
        <w:rPr>
          <w:rFonts w:eastAsia="Times New Roman" w:cs="Times New Roman"/>
          <w:color w:val="auto"/>
          <w:sz w:val="24"/>
          <w:szCs w:val="24"/>
        </w:rPr>
      </w:pPr>
      <w:r w:rsidRPr="00C45241">
        <w:rPr>
          <w:rFonts w:eastAsia="Times New Roman" w:cs="Times New Roman"/>
          <w:color w:val="auto"/>
          <w:sz w:val="24"/>
          <w:szCs w:val="24"/>
        </w:rPr>
        <w:t>Discussing the array points for fruit yield and its component traits</w:t>
      </w:r>
      <w:r w:rsidR="003C1D8B" w:rsidRPr="00C45241">
        <w:rPr>
          <w:rFonts w:eastAsia="Times New Roman" w:cs="Times New Roman"/>
          <w:color w:val="auto"/>
          <w:sz w:val="24"/>
          <w:szCs w:val="24"/>
        </w:rPr>
        <w:t>:</w:t>
      </w:r>
    </w:p>
    <w:p w14:paraId="47AAC45A" w14:textId="77777777" w:rsidR="00485734" w:rsidRPr="00C45241" w:rsidRDefault="00485734" w:rsidP="00485734">
      <w:pPr>
        <w:spacing w:before="120" w:after="0" w:line="240" w:lineRule="auto"/>
        <w:jc w:val="both"/>
        <w:rPr>
          <w:rFonts w:eastAsia="Times New Roman" w:cs="Times New Roman"/>
          <w:bCs/>
          <w:color w:val="auto"/>
          <w:sz w:val="24"/>
          <w:szCs w:val="24"/>
        </w:rPr>
      </w:pPr>
      <w:r w:rsidRPr="00C45241">
        <w:rPr>
          <w:rFonts w:eastAsia="Times New Roman" w:cs="Times New Roman"/>
          <w:bCs/>
          <w:color w:val="auto"/>
          <w:sz w:val="24"/>
          <w:szCs w:val="24"/>
        </w:rPr>
        <w:t>Number of nodes on main vine</w:t>
      </w:r>
    </w:p>
    <w:p w14:paraId="7D3B7DCB" w14:textId="77777777" w:rsidR="00E02671" w:rsidRPr="00C45241" w:rsidRDefault="00E02671" w:rsidP="00485734">
      <w:pPr>
        <w:spacing w:line="240" w:lineRule="auto"/>
        <w:ind w:firstLine="720"/>
        <w:jc w:val="both"/>
        <w:rPr>
          <w:bCs/>
          <w:color w:val="auto"/>
          <w:sz w:val="24"/>
          <w:szCs w:val="24"/>
        </w:rPr>
      </w:pPr>
      <w:r w:rsidRPr="00C45241">
        <w:rPr>
          <w:bCs/>
          <w:color w:val="auto"/>
          <w:sz w:val="24"/>
          <w:szCs w:val="24"/>
        </w:rPr>
        <w:t>The array point Santosh contained maximum dominant genes, while Punjab Long contained maximum recessive genes in F</w:t>
      </w:r>
      <w:r w:rsidRPr="00C45241">
        <w:rPr>
          <w:bCs/>
          <w:color w:val="auto"/>
          <w:sz w:val="24"/>
          <w:szCs w:val="24"/>
          <w:vertAlign w:val="subscript"/>
        </w:rPr>
        <w:t>1</w:t>
      </w:r>
      <w:r w:rsidRPr="00C45241">
        <w:rPr>
          <w:bCs/>
          <w:color w:val="auto"/>
          <w:sz w:val="24"/>
          <w:szCs w:val="24"/>
        </w:rPr>
        <w:t xml:space="preserve"> generation. However, in F</w:t>
      </w:r>
      <w:r w:rsidRPr="00C45241">
        <w:rPr>
          <w:bCs/>
          <w:color w:val="auto"/>
          <w:sz w:val="24"/>
          <w:szCs w:val="24"/>
          <w:vertAlign w:val="subscript"/>
        </w:rPr>
        <w:t>2</w:t>
      </w:r>
      <w:r w:rsidRPr="00C45241">
        <w:rPr>
          <w:bCs/>
          <w:color w:val="auto"/>
          <w:sz w:val="24"/>
          <w:szCs w:val="24"/>
        </w:rPr>
        <w:t>, Aruna and Arka Bahar had maximum and minimum dominant genes, respectively, while rest of the arrays in both F</w:t>
      </w:r>
      <w:r w:rsidRPr="00C45241">
        <w:rPr>
          <w:bCs/>
          <w:color w:val="auto"/>
          <w:sz w:val="24"/>
          <w:szCs w:val="24"/>
          <w:vertAlign w:val="subscript"/>
        </w:rPr>
        <w:t>1</w:t>
      </w:r>
      <w:r w:rsidRPr="00C45241">
        <w:rPr>
          <w:bCs/>
          <w:color w:val="auto"/>
          <w:sz w:val="24"/>
          <w:szCs w:val="24"/>
        </w:rPr>
        <w:t xml:space="preserve"> and F</w:t>
      </w:r>
      <w:r w:rsidRPr="00C45241">
        <w:rPr>
          <w:bCs/>
          <w:color w:val="auto"/>
          <w:sz w:val="24"/>
          <w:szCs w:val="24"/>
          <w:vertAlign w:val="subscript"/>
        </w:rPr>
        <w:t>2</w:t>
      </w:r>
      <w:r w:rsidRPr="00C45241">
        <w:rPr>
          <w:bCs/>
          <w:color w:val="auto"/>
          <w:sz w:val="24"/>
          <w:szCs w:val="24"/>
        </w:rPr>
        <w:t xml:space="preserve"> generations occupied intermediate positions. </w:t>
      </w:r>
    </w:p>
    <w:p w14:paraId="6E55D16D" w14:textId="77777777" w:rsidR="00485734" w:rsidRPr="00C45241" w:rsidRDefault="00485734" w:rsidP="00485734">
      <w:pPr>
        <w:spacing w:after="0" w:line="240" w:lineRule="auto"/>
        <w:jc w:val="both"/>
        <w:rPr>
          <w:bCs/>
          <w:color w:val="auto"/>
          <w:sz w:val="24"/>
          <w:szCs w:val="24"/>
        </w:rPr>
      </w:pPr>
      <w:r w:rsidRPr="00C45241">
        <w:rPr>
          <w:bCs/>
          <w:color w:val="auto"/>
          <w:sz w:val="24"/>
          <w:szCs w:val="24"/>
        </w:rPr>
        <w:t>Vine length (m)</w:t>
      </w:r>
    </w:p>
    <w:p w14:paraId="6D502606" w14:textId="77777777" w:rsidR="00E02671" w:rsidRPr="00C45241" w:rsidRDefault="00E02671" w:rsidP="00485734">
      <w:pPr>
        <w:spacing w:line="240" w:lineRule="auto"/>
        <w:ind w:firstLine="720"/>
        <w:jc w:val="both"/>
        <w:rPr>
          <w:bCs/>
          <w:color w:val="auto"/>
          <w:sz w:val="24"/>
          <w:szCs w:val="24"/>
        </w:rPr>
      </w:pPr>
      <w:r w:rsidRPr="00C45241">
        <w:rPr>
          <w:bCs/>
          <w:color w:val="auto"/>
          <w:sz w:val="24"/>
          <w:szCs w:val="24"/>
        </w:rPr>
        <w:t>A perusal of graph suggested that JBOGL-01-42 and NDBG-15 had more number of dominant genes in F</w:t>
      </w:r>
      <w:r w:rsidRPr="00C45241">
        <w:rPr>
          <w:bCs/>
          <w:color w:val="auto"/>
          <w:sz w:val="24"/>
          <w:szCs w:val="24"/>
          <w:vertAlign w:val="subscript"/>
        </w:rPr>
        <w:t>1</w:t>
      </w:r>
      <w:r w:rsidRPr="00C45241">
        <w:rPr>
          <w:bCs/>
          <w:color w:val="auto"/>
          <w:sz w:val="24"/>
          <w:szCs w:val="24"/>
        </w:rPr>
        <w:t xml:space="preserve"> and F</w:t>
      </w:r>
      <w:r w:rsidRPr="00C45241">
        <w:rPr>
          <w:bCs/>
          <w:color w:val="auto"/>
          <w:sz w:val="24"/>
          <w:szCs w:val="24"/>
          <w:vertAlign w:val="subscript"/>
        </w:rPr>
        <w:t>2</w:t>
      </w:r>
      <w:r w:rsidRPr="00C45241">
        <w:rPr>
          <w:bCs/>
          <w:color w:val="auto"/>
          <w:sz w:val="24"/>
          <w:szCs w:val="24"/>
        </w:rPr>
        <w:t xml:space="preserve"> generations, respectively, while Santosh had more number of recessive genes in both the generations.   </w:t>
      </w:r>
    </w:p>
    <w:p w14:paraId="36CFB5E2" w14:textId="77777777" w:rsidR="00E02671" w:rsidRPr="00C45241" w:rsidRDefault="00E02671" w:rsidP="00485734">
      <w:pPr>
        <w:spacing w:after="0" w:line="240" w:lineRule="auto"/>
        <w:jc w:val="both"/>
        <w:rPr>
          <w:bCs/>
          <w:color w:val="auto"/>
          <w:sz w:val="24"/>
          <w:szCs w:val="24"/>
        </w:rPr>
      </w:pPr>
      <w:r w:rsidRPr="00C45241">
        <w:rPr>
          <w:bCs/>
          <w:color w:val="auto"/>
          <w:sz w:val="24"/>
          <w:szCs w:val="24"/>
        </w:rPr>
        <w:t xml:space="preserve">Number of fruits per plant </w:t>
      </w:r>
    </w:p>
    <w:p w14:paraId="598162C3" w14:textId="77777777" w:rsidR="00E02671" w:rsidRPr="00C45241" w:rsidRDefault="00E02671" w:rsidP="00485734">
      <w:pPr>
        <w:spacing w:line="240" w:lineRule="auto"/>
        <w:ind w:firstLine="720"/>
        <w:jc w:val="both"/>
        <w:rPr>
          <w:bCs/>
          <w:color w:val="auto"/>
          <w:sz w:val="24"/>
          <w:szCs w:val="24"/>
        </w:rPr>
      </w:pPr>
      <w:r w:rsidRPr="00C45241">
        <w:rPr>
          <w:bCs/>
          <w:color w:val="auto"/>
          <w:sz w:val="24"/>
          <w:szCs w:val="24"/>
        </w:rPr>
        <w:t>A perusal of Vr-Wr graph in F</w:t>
      </w:r>
      <w:r w:rsidRPr="00C45241">
        <w:rPr>
          <w:bCs/>
          <w:color w:val="auto"/>
          <w:sz w:val="24"/>
          <w:szCs w:val="24"/>
          <w:vertAlign w:val="subscript"/>
        </w:rPr>
        <w:t>1</w:t>
      </w:r>
      <w:r w:rsidRPr="00C45241">
        <w:rPr>
          <w:bCs/>
          <w:color w:val="auto"/>
          <w:sz w:val="24"/>
          <w:szCs w:val="24"/>
        </w:rPr>
        <w:t xml:space="preserve"> reported that PBOG-88 and NDBG-15 had more dominant genes and occupied the position nearest to the origin, while PusaNaveen and Santosh had more recessive genes and occupied farthest position from the origin. On contrary in F</w:t>
      </w:r>
      <w:r w:rsidRPr="00C45241">
        <w:rPr>
          <w:bCs/>
          <w:color w:val="auto"/>
          <w:sz w:val="24"/>
          <w:szCs w:val="24"/>
          <w:vertAlign w:val="subscript"/>
        </w:rPr>
        <w:t>2</w:t>
      </w:r>
      <w:r w:rsidRPr="00C45241">
        <w:rPr>
          <w:bCs/>
          <w:color w:val="auto"/>
          <w:sz w:val="24"/>
          <w:szCs w:val="24"/>
        </w:rPr>
        <w:t xml:space="preserve">, only one parent JBOGL-01-42 had more dominant genes and occupied the nearest position to the origin, while PBOG-88 had more recessive genes and occupied the farthest position from the origin. </w:t>
      </w:r>
    </w:p>
    <w:p w14:paraId="53B6AD81" w14:textId="77777777" w:rsidR="00E02671" w:rsidRPr="00C45241" w:rsidRDefault="00E02671" w:rsidP="00485734">
      <w:pPr>
        <w:spacing w:after="0" w:line="240" w:lineRule="auto"/>
        <w:jc w:val="both"/>
        <w:rPr>
          <w:bCs/>
          <w:color w:val="auto"/>
          <w:sz w:val="24"/>
          <w:szCs w:val="24"/>
        </w:rPr>
      </w:pPr>
      <w:r w:rsidRPr="00C45241">
        <w:rPr>
          <w:bCs/>
          <w:color w:val="auto"/>
          <w:sz w:val="24"/>
          <w:szCs w:val="24"/>
        </w:rPr>
        <w:t xml:space="preserve">Fruit length (cm) </w:t>
      </w:r>
    </w:p>
    <w:p w14:paraId="222AFF76" w14:textId="77777777" w:rsidR="002A5070" w:rsidRPr="00C45241" w:rsidRDefault="00E02671" w:rsidP="00FC5925">
      <w:pPr>
        <w:spacing w:after="120" w:line="240" w:lineRule="auto"/>
        <w:ind w:firstLine="720"/>
        <w:jc w:val="both"/>
        <w:rPr>
          <w:bCs/>
          <w:color w:val="auto"/>
          <w:sz w:val="24"/>
          <w:szCs w:val="24"/>
        </w:rPr>
      </w:pPr>
      <w:r w:rsidRPr="00C45241">
        <w:rPr>
          <w:bCs/>
          <w:color w:val="auto"/>
          <w:sz w:val="24"/>
          <w:szCs w:val="24"/>
        </w:rPr>
        <w:t>Most nearest to the origin was array point in case of Punjab Long and contained maximum dominant genes, while array point Santosh being the farthest from origin and contained maximum recessive genes. However, in F</w:t>
      </w:r>
      <w:r w:rsidRPr="00C45241">
        <w:rPr>
          <w:bCs/>
          <w:color w:val="auto"/>
          <w:sz w:val="24"/>
          <w:szCs w:val="24"/>
          <w:vertAlign w:val="subscript"/>
        </w:rPr>
        <w:t>2</w:t>
      </w:r>
      <w:r w:rsidRPr="00C45241">
        <w:rPr>
          <w:bCs/>
          <w:color w:val="auto"/>
          <w:sz w:val="24"/>
          <w:szCs w:val="24"/>
        </w:rPr>
        <w:t xml:space="preserve">, cluster of five array points was observed </w:t>
      </w:r>
      <w:r w:rsidRPr="00C45241">
        <w:rPr>
          <w:bCs/>
          <w:i/>
          <w:iCs/>
          <w:color w:val="auto"/>
          <w:sz w:val="24"/>
          <w:szCs w:val="24"/>
        </w:rPr>
        <w:t>viz</w:t>
      </w:r>
      <w:r w:rsidRPr="00C45241">
        <w:rPr>
          <w:bCs/>
          <w:color w:val="auto"/>
          <w:sz w:val="24"/>
          <w:szCs w:val="24"/>
          <w:vertAlign w:val="subscript"/>
        </w:rPr>
        <w:t>.</w:t>
      </w:r>
      <w:r w:rsidRPr="00C45241">
        <w:rPr>
          <w:bCs/>
          <w:color w:val="auto"/>
          <w:sz w:val="24"/>
          <w:szCs w:val="24"/>
        </w:rPr>
        <w:t>, Pusa Naveen, JBGL-43, Aruna, PBOG-88 and Arka Bahar which were nearer to the origin, while Santosh and JBOGL-01-42 occupied the farthest position from the origin point in F</w:t>
      </w:r>
      <w:r w:rsidRPr="00C45241">
        <w:rPr>
          <w:bCs/>
          <w:color w:val="auto"/>
          <w:sz w:val="24"/>
          <w:szCs w:val="24"/>
          <w:vertAlign w:val="subscript"/>
        </w:rPr>
        <w:t>2</w:t>
      </w:r>
      <w:r w:rsidRPr="00C45241">
        <w:rPr>
          <w:bCs/>
          <w:color w:val="auto"/>
          <w:sz w:val="24"/>
          <w:szCs w:val="24"/>
        </w:rPr>
        <w:t>.</w:t>
      </w:r>
    </w:p>
    <w:p w14:paraId="66972449" w14:textId="77777777" w:rsidR="00E02671" w:rsidRPr="00C45241" w:rsidRDefault="00E02671" w:rsidP="00FC5925">
      <w:pPr>
        <w:spacing w:after="0" w:line="240" w:lineRule="auto"/>
        <w:jc w:val="both"/>
        <w:rPr>
          <w:bCs/>
          <w:color w:val="auto"/>
          <w:sz w:val="24"/>
          <w:szCs w:val="24"/>
        </w:rPr>
      </w:pPr>
      <w:r w:rsidRPr="00C45241">
        <w:rPr>
          <w:bCs/>
          <w:color w:val="auto"/>
          <w:sz w:val="24"/>
          <w:szCs w:val="24"/>
        </w:rPr>
        <w:t xml:space="preserve">Fruit girth (cm) </w:t>
      </w:r>
    </w:p>
    <w:p w14:paraId="4F57FD3A" w14:textId="77777777" w:rsidR="00E02671" w:rsidRDefault="00E02671" w:rsidP="00C82828">
      <w:pPr>
        <w:spacing w:after="120" w:line="240" w:lineRule="auto"/>
        <w:ind w:firstLine="720"/>
        <w:jc w:val="both"/>
        <w:rPr>
          <w:bCs/>
          <w:color w:val="auto"/>
          <w:sz w:val="24"/>
          <w:szCs w:val="24"/>
        </w:rPr>
      </w:pPr>
      <w:r w:rsidRPr="00C45241">
        <w:rPr>
          <w:bCs/>
          <w:color w:val="auto"/>
          <w:sz w:val="24"/>
          <w:szCs w:val="24"/>
        </w:rPr>
        <w:t>In the F</w:t>
      </w:r>
      <w:r w:rsidRPr="00C45241">
        <w:rPr>
          <w:bCs/>
          <w:color w:val="auto"/>
          <w:sz w:val="24"/>
          <w:szCs w:val="24"/>
          <w:vertAlign w:val="subscript"/>
        </w:rPr>
        <w:t>1</w:t>
      </w:r>
      <w:r w:rsidRPr="00C45241">
        <w:rPr>
          <w:bCs/>
          <w:color w:val="auto"/>
          <w:sz w:val="24"/>
          <w:szCs w:val="24"/>
        </w:rPr>
        <w:t>, the array points Arka Bahar, Pusa Naveen and Aruna were found nearer to the basal end of the regression line and the array point PBOG-88 was at the distal end of regression line. However in F</w:t>
      </w:r>
      <w:r w:rsidRPr="00C45241">
        <w:rPr>
          <w:bCs/>
          <w:color w:val="auto"/>
          <w:sz w:val="24"/>
          <w:szCs w:val="24"/>
          <w:vertAlign w:val="subscript"/>
        </w:rPr>
        <w:t>2</w:t>
      </w:r>
      <w:r w:rsidRPr="00C45241">
        <w:rPr>
          <w:bCs/>
          <w:color w:val="auto"/>
          <w:sz w:val="24"/>
          <w:szCs w:val="24"/>
        </w:rPr>
        <w:t>, JBGL-43, Aruna and Pusa Naveen occupied the position nearer to the origin, while array point Santosh and Punjab Long occupied the position farthest from the origin.</w:t>
      </w:r>
    </w:p>
    <w:p w14:paraId="7D9A8BCF" w14:textId="77777777" w:rsidR="00E02671" w:rsidRPr="00C45241" w:rsidRDefault="00E02671" w:rsidP="00485734">
      <w:pPr>
        <w:spacing w:after="0" w:line="240" w:lineRule="auto"/>
        <w:jc w:val="both"/>
        <w:rPr>
          <w:bCs/>
          <w:color w:val="auto"/>
          <w:sz w:val="24"/>
          <w:szCs w:val="24"/>
        </w:rPr>
      </w:pPr>
      <w:r w:rsidRPr="00C45241">
        <w:rPr>
          <w:bCs/>
          <w:color w:val="auto"/>
          <w:sz w:val="24"/>
          <w:szCs w:val="24"/>
        </w:rPr>
        <w:t xml:space="preserve">Average fruit weight (g) </w:t>
      </w:r>
    </w:p>
    <w:p w14:paraId="2CF27A10" w14:textId="77777777" w:rsidR="00E02671" w:rsidRPr="00C45241" w:rsidRDefault="00E02671" w:rsidP="00485734">
      <w:pPr>
        <w:spacing w:line="240" w:lineRule="auto"/>
        <w:ind w:firstLine="720"/>
        <w:jc w:val="both"/>
        <w:rPr>
          <w:b/>
          <w:color w:val="auto"/>
          <w:sz w:val="24"/>
          <w:szCs w:val="24"/>
        </w:rPr>
      </w:pPr>
      <w:r w:rsidRPr="00C45241">
        <w:rPr>
          <w:bCs/>
          <w:color w:val="auto"/>
          <w:sz w:val="24"/>
          <w:szCs w:val="24"/>
        </w:rPr>
        <w:t>Distribution of array points depicted that Pusa Naveen, Arka Bahar, Aruna, JBGL-43 and PBOG-88 had maximum dominant genes as they were clustered nearer to the origin in both the generations, while array point Santosh had maximum recessive genes as it was farthest from the origin in both F</w:t>
      </w:r>
      <w:r w:rsidRPr="00C45241">
        <w:rPr>
          <w:bCs/>
          <w:color w:val="auto"/>
          <w:sz w:val="24"/>
          <w:szCs w:val="24"/>
          <w:vertAlign w:val="subscript"/>
        </w:rPr>
        <w:t>1</w:t>
      </w:r>
      <w:r w:rsidRPr="00C45241">
        <w:rPr>
          <w:bCs/>
          <w:color w:val="auto"/>
          <w:sz w:val="24"/>
          <w:szCs w:val="24"/>
        </w:rPr>
        <w:t xml:space="preserve"> and F</w:t>
      </w:r>
      <w:r w:rsidRPr="00C45241">
        <w:rPr>
          <w:bCs/>
          <w:color w:val="auto"/>
          <w:sz w:val="24"/>
          <w:szCs w:val="24"/>
          <w:vertAlign w:val="subscript"/>
        </w:rPr>
        <w:t>2</w:t>
      </w:r>
      <w:r w:rsidRPr="00C45241">
        <w:rPr>
          <w:bCs/>
          <w:color w:val="auto"/>
          <w:sz w:val="24"/>
          <w:szCs w:val="24"/>
        </w:rPr>
        <w:t xml:space="preserve"> generations.</w:t>
      </w:r>
    </w:p>
    <w:p w14:paraId="6D418702" w14:textId="77777777" w:rsidR="00E02671" w:rsidRPr="00C45241" w:rsidRDefault="00E02671" w:rsidP="00485734">
      <w:pPr>
        <w:spacing w:after="0" w:line="240" w:lineRule="auto"/>
        <w:jc w:val="both"/>
        <w:rPr>
          <w:bCs/>
          <w:color w:val="auto"/>
          <w:sz w:val="24"/>
          <w:szCs w:val="24"/>
        </w:rPr>
      </w:pPr>
      <w:r w:rsidRPr="00C45241">
        <w:rPr>
          <w:bCs/>
          <w:color w:val="auto"/>
          <w:sz w:val="24"/>
          <w:szCs w:val="24"/>
        </w:rPr>
        <w:t xml:space="preserve">Fruit yield (kg/plant) </w:t>
      </w:r>
    </w:p>
    <w:p w14:paraId="05E557B5" w14:textId="77777777" w:rsidR="00E02671" w:rsidRPr="00C45241" w:rsidRDefault="00E02671" w:rsidP="00485734">
      <w:pPr>
        <w:spacing w:line="240" w:lineRule="auto"/>
        <w:ind w:firstLine="720"/>
        <w:jc w:val="both"/>
        <w:rPr>
          <w:color w:val="auto"/>
          <w:sz w:val="24"/>
          <w:szCs w:val="24"/>
        </w:rPr>
      </w:pPr>
      <w:r w:rsidRPr="00C45241">
        <w:rPr>
          <w:color w:val="auto"/>
          <w:sz w:val="24"/>
          <w:szCs w:val="24"/>
        </w:rPr>
        <w:lastRenderedPageBreak/>
        <w:t>In F</w:t>
      </w:r>
      <w:r w:rsidRPr="00C45241">
        <w:rPr>
          <w:color w:val="auto"/>
          <w:sz w:val="24"/>
          <w:szCs w:val="24"/>
          <w:vertAlign w:val="subscript"/>
        </w:rPr>
        <w:t>1</w:t>
      </w:r>
      <w:r w:rsidRPr="00C45241">
        <w:rPr>
          <w:color w:val="auto"/>
          <w:sz w:val="24"/>
          <w:szCs w:val="24"/>
        </w:rPr>
        <w:t>, parent Pusa Naveen and PBOG-88 falling towards origin indicated the presence of greater proportion of dominant genes, whereas parent Punjab Long and Santosh being far away from origin indicated presence of recessive genes controlling this trait. On the other hand in F</w:t>
      </w:r>
      <w:r w:rsidRPr="00C45241">
        <w:rPr>
          <w:color w:val="auto"/>
          <w:sz w:val="24"/>
          <w:szCs w:val="24"/>
          <w:vertAlign w:val="subscript"/>
        </w:rPr>
        <w:t>2</w:t>
      </w:r>
      <w:r w:rsidRPr="00C45241">
        <w:rPr>
          <w:color w:val="auto"/>
          <w:sz w:val="24"/>
          <w:szCs w:val="24"/>
        </w:rPr>
        <w:t>, parent Pusa Naveen, NDBG-15 and JBGL-43 are falling towards origin, showed more dominant genes, while JBOGL-01-42, Santosh and Punjab Long being far away from origin which indicated the presence of recessive genes, while rest of the parents occupying intermediate position and contained equal proportion of dominant and recessive genes in both generations.</w:t>
      </w:r>
      <w:r w:rsidRPr="00C45241">
        <w:rPr>
          <w:color w:val="auto"/>
          <w:sz w:val="24"/>
          <w:szCs w:val="24"/>
        </w:rPr>
        <w:tab/>
      </w:r>
    </w:p>
    <w:p w14:paraId="4A627785" w14:textId="77777777" w:rsidR="00E02671" w:rsidRPr="00C45241" w:rsidRDefault="00E02671" w:rsidP="00485734">
      <w:pPr>
        <w:spacing w:after="0" w:line="240" w:lineRule="auto"/>
        <w:jc w:val="both"/>
        <w:rPr>
          <w:bCs/>
          <w:color w:val="auto"/>
          <w:sz w:val="24"/>
          <w:szCs w:val="24"/>
        </w:rPr>
      </w:pPr>
      <w:r w:rsidRPr="00C45241">
        <w:rPr>
          <w:bCs/>
          <w:color w:val="auto"/>
          <w:sz w:val="24"/>
          <w:szCs w:val="24"/>
        </w:rPr>
        <w:t xml:space="preserve">Total soluble solids (˚Brix) </w:t>
      </w:r>
    </w:p>
    <w:p w14:paraId="3E900F12" w14:textId="77777777" w:rsidR="00E02671" w:rsidRPr="00C45241" w:rsidRDefault="00E02671" w:rsidP="00485734">
      <w:pPr>
        <w:spacing w:line="240" w:lineRule="auto"/>
        <w:ind w:firstLine="720"/>
        <w:jc w:val="both"/>
        <w:rPr>
          <w:bCs/>
          <w:color w:val="auto"/>
          <w:sz w:val="24"/>
          <w:szCs w:val="24"/>
        </w:rPr>
      </w:pPr>
      <w:r w:rsidRPr="00C45241">
        <w:rPr>
          <w:bCs/>
          <w:color w:val="auto"/>
          <w:sz w:val="24"/>
          <w:szCs w:val="24"/>
        </w:rPr>
        <w:t>In F</w:t>
      </w:r>
      <w:r w:rsidRPr="00C45241">
        <w:rPr>
          <w:bCs/>
          <w:color w:val="auto"/>
          <w:sz w:val="24"/>
          <w:szCs w:val="24"/>
          <w:vertAlign w:val="subscript"/>
        </w:rPr>
        <w:t>1</w:t>
      </w:r>
      <w:r w:rsidRPr="00C45241">
        <w:rPr>
          <w:bCs/>
          <w:color w:val="auto"/>
          <w:sz w:val="24"/>
          <w:szCs w:val="24"/>
        </w:rPr>
        <w:t>, parent JBGL-43 and JBGOGL-01-42 contained larger proportions of dominant genes as they were nearer to the orign, while parent Punjab Long, Santosh and Arka Bahar being the farthest, contained maximum recessive genes. However in F</w:t>
      </w:r>
      <w:r w:rsidRPr="00C45241">
        <w:rPr>
          <w:bCs/>
          <w:color w:val="auto"/>
          <w:sz w:val="24"/>
          <w:szCs w:val="24"/>
          <w:vertAlign w:val="subscript"/>
        </w:rPr>
        <w:t>2</w:t>
      </w:r>
      <w:r w:rsidRPr="00C45241">
        <w:rPr>
          <w:bCs/>
          <w:color w:val="auto"/>
          <w:sz w:val="24"/>
          <w:szCs w:val="24"/>
        </w:rPr>
        <w:t xml:space="preserve">, six parents clustered near to the origin </w:t>
      </w:r>
      <w:r w:rsidRPr="00C45241">
        <w:rPr>
          <w:bCs/>
          <w:i/>
          <w:iCs/>
          <w:color w:val="auto"/>
          <w:sz w:val="24"/>
          <w:szCs w:val="24"/>
        </w:rPr>
        <w:t>viz.</w:t>
      </w:r>
      <w:r w:rsidRPr="00C45241">
        <w:rPr>
          <w:bCs/>
          <w:color w:val="auto"/>
          <w:sz w:val="24"/>
          <w:szCs w:val="24"/>
        </w:rPr>
        <w:t>, JBGL-43, PBOG-88, Aruna, Pusa Naveen, NDBG-15 and JBOGL-01-42 and had maximum dominant genes, while parent Punjab Long and Santosh had maximum recessive genes.</w:t>
      </w:r>
      <w:r w:rsidRPr="00C45241">
        <w:rPr>
          <w:bCs/>
          <w:color w:val="auto"/>
          <w:sz w:val="24"/>
          <w:szCs w:val="24"/>
        </w:rPr>
        <w:tab/>
      </w:r>
    </w:p>
    <w:p w14:paraId="379EF2A4" w14:textId="77777777" w:rsidR="003C1D8B" w:rsidRPr="00C45241" w:rsidRDefault="003C1D8B" w:rsidP="003C1D8B">
      <w:pPr>
        <w:spacing w:after="0" w:line="240" w:lineRule="auto"/>
        <w:jc w:val="both"/>
        <w:rPr>
          <w:b/>
          <w:color w:val="auto"/>
          <w:sz w:val="24"/>
          <w:szCs w:val="24"/>
        </w:rPr>
      </w:pPr>
      <w:r w:rsidRPr="00C45241">
        <w:rPr>
          <w:b/>
          <w:color w:val="auto"/>
          <w:sz w:val="24"/>
          <w:szCs w:val="24"/>
        </w:rPr>
        <w:t>Conclusion</w:t>
      </w:r>
    </w:p>
    <w:p w14:paraId="67CF53E5" w14:textId="77777777" w:rsidR="003C1D8B" w:rsidRDefault="003C1D8B" w:rsidP="000A5DA4">
      <w:pPr>
        <w:spacing w:after="0" w:line="240" w:lineRule="auto"/>
        <w:ind w:firstLine="720"/>
        <w:jc w:val="both"/>
        <w:rPr>
          <w:rFonts w:eastAsia="Times New Roman" w:cs="Times New Roman"/>
          <w:bCs/>
          <w:color w:val="auto"/>
          <w:sz w:val="24"/>
          <w:szCs w:val="24"/>
        </w:rPr>
      </w:pPr>
      <w:r w:rsidRPr="00C45241">
        <w:rPr>
          <w:rFonts w:eastAsia="Times New Roman" w:cs="Times New Roman"/>
          <w:bCs/>
          <w:color w:val="auto"/>
          <w:sz w:val="24"/>
          <w:szCs w:val="24"/>
        </w:rPr>
        <w:t xml:space="preserve">The graphical and the component of variance analysis revealed that </w:t>
      </w:r>
      <w:r w:rsidR="000A5DA4" w:rsidRPr="00C45241">
        <w:rPr>
          <w:rFonts w:cs="Times New Roman"/>
          <w:color w:val="auto"/>
          <w:sz w:val="23"/>
          <w:szCs w:val="23"/>
        </w:rPr>
        <w:t>additive as well as dominance gene actions were involved in the inheritance of most of the traits studied with preponderance of non-additive gene action for most of the traits</w:t>
      </w:r>
      <w:r w:rsidRPr="00C45241">
        <w:rPr>
          <w:rFonts w:eastAsia="Times New Roman" w:cs="Times New Roman"/>
          <w:bCs/>
          <w:color w:val="auto"/>
          <w:sz w:val="24"/>
          <w:szCs w:val="24"/>
        </w:rPr>
        <w:t xml:space="preserve">. </w:t>
      </w:r>
      <w:r w:rsidR="000A5DA4" w:rsidRPr="00C45241">
        <w:rPr>
          <w:rFonts w:cs="Times New Roman"/>
          <w:color w:val="auto"/>
          <w:sz w:val="23"/>
          <w:szCs w:val="23"/>
        </w:rPr>
        <w:t>Average degree of dominance was found in the range of partial dominance to over dominance for all the characters in both generations</w:t>
      </w:r>
      <w:r w:rsidRPr="00C45241">
        <w:rPr>
          <w:rFonts w:eastAsia="Times New Roman" w:cs="Times New Roman"/>
          <w:bCs/>
          <w:color w:val="auto"/>
          <w:sz w:val="24"/>
          <w:szCs w:val="24"/>
        </w:rPr>
        <w:t>.</w:t>
      </w:r>
      <w:r w:rsidR="000A5DA4" w:rsidRPr="00C45241">
        <w:rPr>
          <w:rFonts w:eastAsia="Times New Roman" w:cs="Times New Roman"/>
          <w:bCs/>
          <w:color w:val="auto"/>
          <w:sz w:val="24"/>
          <w:szCs w:val="24"/>
        </w:rPr>
        <w:t xml:space="preserve"> </w:t>
      </w:r>
      <w:r w:rsidR="000A5DA4" w:rsidRPr="00C45241">
        <w:rPr>
          <w:rFonts w:cs="Times New Roman"/>
          <w:color w:val="auto"/>
          <w:sz w:val="24"/>
          <w:szCs w:val="28"/>
        </w:rPr>
        <w:t>Asymmetrical distribution of positive and negative genes in the parental lines was observed in both the generations for all the characters (except number of nodes on main vine, vine length and number of fruits per plant in F</w:t>
      </w:r>
      <w:r w:rsidR="000A5DA4" w:rsidRPr="00C45241">
        <w:rPr>
          <w:rFonts w:cs="Times New Roman"/>
          <w:color w:val="auto"/>
          <w:sz w:val="24"/>
          <w:szCs w:val="28"/>
          <w:vertAlign w:val="subscript"/>
        </w:rPr>
        <w:t>1</w:t>
      </w:r>
      <w:r w:rsidR="000A5DA4" w:rsidRPr="00C45241">
        <w:rPr>
          <w:rFonts w:cs="Times New Roman"/>
          <w:color w:val="auto"/>
          <w:sz w:val="24"/>
          <w:szCs w:val="28"/>
        </w:rPr>
        <w:t xml:space="preserve"> generation, whereas days to first pistillate flower, days to first staminate flower, vine length, days to first fruit picking and number of fruits per plant in F</w:t>
      </w:r>
      <w:r w:rsidR="000A5DA4" w:rsidRPr="00C45241">
        <w:rPr>
          <w:rFonts w:cs="Times New Roman"/>
          <w:color w:val="auto"/>
          <w:sz w:val="24"/>
          <w:szCs w:val="28"/>
          <w:vertAlign w:val="subscript"/>
        </w:rPr>
        <w:t>2</w:t>
      </w:r>
      <w:r w:rsidR="000A5DA4" w:rsidRPr="00C45241">
        <w:rPr>
          <w:rFonts w:cs="Times New Roman"/>
          <w:color w:val="auto"/>
          <w:sz w:val="24"/>
          <w:szCs w:val="28"/>
        </w:rPr>
        <w:t xml:space="preserve"> generation). </w:t>
      </w:r>
      <w:r w:rsidR="000A5DA4" w:rsidRPr="00C45241">
        <w:rPr>
          <w:rFonts w:cs="Times New Roman"/>
          <w:color w:val="auto"/>
          <w:sz w:val="23"/>
          <w:szCs w:val="23"/>
        </w:rPr>
        <w:t>An unequal frequency of dominant and recessive genes in the parents indicated that in F</w:t>
      </w:r>
      <w:r w:rsidR="000A5DA4" w:rsidRPr="00C45241">
        <w:rPr>
          <w:rFonts w:cs="Times New Roman"/>
          <w:color w:val="auto"/>
          <w:sz w:val="23"/>
          <w:szCs w:val="23"/>
          <w:vertAlign w:val="subscript"/>
        </w:rPr>
        <w:t>1</w:t>
      </w:r>
      <w:r w:rsidR="000A5DA4" w:rsidRPr="00C45241">
        <w:rPr>
          <w:rFonts w:cs="Times New Roman"/>
          <w:color w:val="auto"/>
          <w:sz w:val="23"/>
          <w:szCs w:val="23"/>
        </w:rPr>
        <w:t xml:space="preserve"> and F</w:t>
      </w:r>
      <w:r w:rsidR="000A5DA4" w:rsidRPr="00C45241">
        <w:rPr>
          <w:rFonts w:cs="Times New Roman"/>
          <w:color w:val="auto"/>
          <w:sz w:val="23"/>
          <w:szCs w:val="23"/>
          <w:vertAlign w:val="subscript"/>
        </w:rPr>
        <w:t xml:space="preserve">2 </w:t>
      </w:r>
      <w:r w:rsidR="000A5DA4" w:rsidRPr="00C45241">
        <w:rPr>
          <w:rFonts w:cs="Times New Roman"/>
          <w:color w:val="auto"/>
          <w:sz w:val="23"/>
          <w:szCs w:val="23"/>
        </w:rPr>
        <w:t xml:space="preserve">generation, more number of dominant genes was reported in eight traits. </w:t>
      </w:r>
      <w:r w:rsidR="000A5DA4" w:rsidRPr="00C45241">
        <w:rPr>
          <w:rFonts w:eastAsia="Times New Roman" w:cs="Times New Roman"/>
          <w:bCs/>
          <w:color w:val="auto"/>
          <w:sz w:val="24"/>
          <w:szCs w:val="24"/>
        </w:rPr>
        <w:t>A</w:t>
      </w:r>
      <w:r w:rsidRPr="00C45241">
        <w:rPr>
          <w:rFonts w:eastAsia="Times New Roman" w:cs="Times New Roman"/>
          <w:bCs/>
          <w:color w:val="auto"/>
          <w:sz w:val="24"/>
          <w:szCs w:val="24"/>
        </w:rPr>
        <w:t xml:space="preserve">symmetrical distribution of dominant and recessive alleles in the parents for the eight characters </w:t>
      </w:r>
      <w:r w:rsidR="000A5DA4" w:rsidRPr="00C45241">
        <w:rPr>
          <w:rFonts w:eastAsia="Times New Roman" w:cs="Times New Roman"/>
          <w:bCs/>
          <w:color w:val="auto"/>
          <w:sz w:val="24"/>
          <w:szCs w:val="24"/>
        </w:rPr>
        <w:t>indicated</w:t>
      </w:r>
      <w:r w:rsidRPr="00C45241">
        <w:rPr>
          <w:rFonts w:eastAsia="Times New Roman" w:cs="Times New Roman"/>
          <w:bCs/>
          <w:color w:val="auto"/>
          <w:sz w:val="24"/>
          <w:szCs w:val="24"/>
        </w:rPr>
        <w:t xml:space="preserve"> an excess of dominant gene</w:t>
      </w:r>
      <w:r w:rsidR="000A5DA4" w:rsidRPr="00C45241">
        <w:rPr>
          <w:rFonts w:eastAsia="Times New Roman" w:cs="Times New Roman"/>
          <w:bCs/>
          <w:color w:val="auto"/>
          <w:sz w:val="24"/>
          <w:szCs w:val="24"/>
        </w:rPr>
        <w:t xml:space="preserve"> in both generations</w:t>
      </w:r>
      <w:r w:rsidRPr="00C45241">
        <w:rPr>
          <w:rFonts w:eastAsia="Times New Roman" w:cs="Times New Roman"/>
          <w:bCs/>
          <w:color w:val="auto"/>
          <w:sz w:val="24"/>
          <w:szCs w:val="24"/>
        </w:rPr>
        <w:t>. Narrow sense heritability fluctuates from low to high in both F</w:t>
      </w:r>
      <w:r w:rsidRPr="00C45241">
        <w:rPr>
          <w:rFonts w:eastAsia="Times New Roman" w:cs="Times New Roman"/>
          <w:bCs/>
          <w:color w:val="auto"/>
          <w:sz w:val="24"/>
          <w:szCs w:val="24"/>
          <w:vertAlign w:val="subscript"/>
        </w:rPr>
        <w:t>1</w:t>
      </w:r>
      <w:r w:rsidRPr="00C45241">
        <w:rPr>
          <w:rFonts w:eastAsia="Times New Roman" w:cs="Times New Roman"/>
          <w:bCs/>
          <w:color w:val="auto"/>
          <w:sz w:val="24"/>
          <w:szCs w:val="24"/>
        </w:rPr>
        <w:t xml:space="preserve"> and F</w:t>
      </w:r>
      <w:r w:rsidRPr="00C45241">
        <w:rPr>
          <w:rFonts w:eastAsia="Times New Roman" w:cs="Times New Roman"/>
          <w:bCs/>
          <w:color w:val="auto"/>
          <w:sz w:val="24"/>
          <w:szCs w:val="24"/>
          <w:vertAlign w:val="subscript"/>
        </w:rPr>
        <w:t>2</w:t>
      </w:r>
      <w:r w:rsidRPr="00C45241">
        <w:rPr>
          <w:rFonts w:eastAsia="Times New Roman" w:cs="Times New Roman"/>
          <w:bCs/>
          <w:color w:val="auto"/>
          <w:sz w:val="24"/>
          <w:szCs w:val="24"/>
        </w:rPr>
        <w:t xml:space="preserve"> generation. The Wr/Vr graphs showed over-dominance effect of gene which was observed in maximum characters. Therefore</w:t>
      </w:r>
      <w:r w:rsidR="00FF1A19">
        <w:rPr>
          <w:rFonts w:eastAsia="Times New Roman" w:cs="Times New Roman"/>
          <w:bCs/>
          <w:color w:val="auto"/>
          <w:sz w:val="24"/>
          <w:szCs w:val="24"/>
        </w:rPr>
        <w:t>,</w:t>
      </w:r>
      <w:r w:rsidRPr="00C45241">
        <w:rPr>
          <w:rFonts w:eastAsia="Times New Roman" w:cs="Times New Roman"/>
          <w:bCs/>
          <w:color w:val="auto"/>
          <w:sz w:val="24"/>
          <w:szCs w:val="24"/>
        </w:rPr>
        <w:t xml:space="preserve"> it may be concluded that the heterosis breeding or population improvement approach recurrent selection for sca may be advantageous to get higher production in bottle gourd.</w:t>
      </w:r>
    </w:p>
    <w:p w14:paraId="07B17BC5" w14:textId="77777777" w:rsidR="009D4877" w:rsidRDefault="009D4877" w:rsidP="000A5DA4">
      <w:pPr>
        <w:spacing w:after="0" w:line="240" w:lineRule="auto"/>
        <w:ind w:firstLine="720"/>
        <w:jc w:val="both"/>
        <w:rPr>
          <w:rFonts w:eastAsia="Times New Roman" w:cs="Times New Roman"/>
          <w:bCs/>
          <w:color w:val="auto"/>
          <w:sz w:val="24"/>
          <w:szCs w:val="24"/>
        </w:rPr>
      </w:pPr>
    </w:p>
    <w:p w14:paraId="4D333BBE" w14:textId="0D6AB5E8" w:rsidR="009D4877" w:rsidRPr="00FA09EB" w:rsidRDefault="009D4877" w:rsidP="009D4877">
      <w:pPr>
        <w:rPr>
          <w:rFonts w:eastAsia="Calibri" w:cs="Times New Roman"/>
          <w:b/>
          <w:bCs/>
          <w:color w:val="auto"/>
          <w:kern w:val="2"/>
          <w:sz w:val="24"/>
          <w:szCs w:val="24"/>
        </w:rPr>
      </w:pPr>
      <w:r w:rsidRPr="00FA09EB">
        <w:rPr>
          <w:rFonts w:eastAsia="Calibri" w:cs="Times New Roman"/>
          <w:b/>
          <w:bCs/>
          <w:color w:val="auto"/>
          <w:kern w:val="2"/>
          <w:sz w:val="24"/>
          <w:szCs w:val="24"/>
        </w:rPr>
        <w:t>Disclaimer (Artificial intelligence)</w:t>
      </w:r>
    </w:p>
    <w:p w14:paraId="0B6A6FF9" w14:textId="3BF34E68" w:rsidR="009D4877" w:rsidRPr="00FA09EB" w:rsidRDefault="009D4877" w:rsidP="009D4877">
      <w:pPr>
        <w:rPr>
          <w:rFonts w:eastAsia="Calibri" w:cs="Times New Roman"/>
          <w:color w:val="auto"/>
          <w:kern w:val="2"/>
          <w:sz w:val="24"/>
          <w:szCs w:val="24"/>
        </w:rPr>
      </w:pPr>
      <w:r w:rsidRPr="00FA09EB">
        <w:rPr>
          <w:rFonts w:eastAsia="Calibri" w:cs="Times New Roman"/>
          <w:color w:val="auto"/>
          <w:kern w:val="2"/>
          <w:sz w:val="24"/>
          <w:szCs w:val="24"/>
        </w:rPr>
        <w:t xml:space="preserve">Author(s) hereby declare that NO generative AI technologies such as Large Language Models (ChatGPT, COPILOT, etc.) and text-to-image generators have been used during the writing or editing of this manuscript. </w:t>
      </w:r>
    </w:p>
    <w:p w14:paraId="127FDCA4" w14:textId="77777777" w:rsidR="009D4877" w:rsidRDefault="009D4877" w:rsidP="000A5DA4">
      <w:pPr>
        <w:spacing w:after="0" w:line="240" w:lineRule="auto"/>
        <w:ind w:firstLine="720"/>
        <w:jc w:val="both"/>
        <w:rPr>
          <w:rFonts w:eastAsia="Times New Roman" w:cs="Times New Roman"/>
          <w:bCs/>
          <w:color w:val="auto"/>
          <w:sz w:val="24"/>
          <w:szCs w:val="24"/>
        </w:rPr>
      </w:pPr>
    </w:p>
    <w:p w14:paraId="4FB3CF29" w14:textId="77777777" w:rsidR="004C7C1F" w:rsidRDefault="004C7C1F" w:rsidP="004C7C1F">
      <w:pPr>
        <w:spacing w:after="0" w:line="240" w:lineRule="auto"/>
        <w:jc w:val="both"/>
        <w:rPr>
          <w:rFonts w:cs="Times New Roman"/>
          <w:color w:val="auto"/>
          <w:sz w:val="23"/>
          <w:szCs w:val="23"/>
        </w:rPr>
      </w:pPr>
    </w:p>
    <w:p w14:paraId="05871FB9" w14:textId="77777777" w:rsidR="000A5DA4" w:rsidRPr="00C45241" w:rsidRDefault="000A5DA4" w:rsidP="009845FC">
      <w:pPr>
        <w:spacing w:before="120" w:after="0" w:line="240" w:lineRule="auto"/>
        <w:jc w:val="both"/>
        <w:rPr>
          <w:rFonts w:eastAsia="Times New Roman" w:cs="Times New Roman"/>
          <w:b/>
          <w:color w:val="auto"/>
          <w:sz w:val="24"/>
          <w:szCs w:val="24"/>
        </w:rPr>
      </w:pPr>
      <w:r w:rsidRPr="00C45241">
        <w:rPr>
          <w:rFonts w:eastAsia="Times New Roman" w:cs="Times New Roman"/>
          <w:b/>
          <w:color w:val="auto"/>
          <w:sz w:val="24"/>
          <w:szCs w:val="24"/>
        </w:rPr>
        <w:t>References</w:t>
      </w:r>
    </w:p>
    <w:p w14:paraId="2BD8A532" w14:textId="77777777" w:rsidR="006757EA" w:rsidRPr="006757EA" w:rsidRDefault="006757EA" w:rsidP="009845FC">
      <w:pPr>
        <w:spacing w:after="0" w:line="240" w:lineRule="auto"/>
        <w:ind w:left="720" w:hanging="720"/>
        <w:jc w:val="both"/>
        <w:rPr>
          <w:rFonts w:eastAsia="Times New Roman" w:cs="Times New Roman"/>
          <w:bCs/>
          <w:color w:val="auto"/>
          <w:sz w:val="24"/>
          <w:szCs w:val="24"/>
        </w:rPr>
      </w:pPr>
      <w:r w:rsidRPr="006757EA">
        <w:rPr>
          <w:rFonts w:eastAsia="Times New Roman" w:cs="Times New Roman"/>
          <w:bCs/>
          <w:color w:val="auto"/>
          <w:sz w:val="24"/>
          <w:szCs w:val="24"/>
        </w:rPr>
        <w:t>Anonymous. (2020a). Annual Report 2020-2021. Department of Agriculture, Cooperation &amp; Farmers Welfare Ministry of Agriculture &amp; Farmers Welfare, Government of India.</w:t>
      </w:r>
    </w:p>
    <w:p w14:paraId="3146305A" w14:textId="77777777" w:rsidR="006757EA" w:rsidRDefault="006757EA" w:rsidP="009845FC">
      <w:pPr>
        <w:spacing w:after="0" w:line="240" w:lineRule="auto"/>
        <w:ind w:left="720" w:hanging="720"/>
        <w:jc w:val="both"/>
        <w:rPr>
          <w:rFonts w:eastAsia="Times New Roman" w:cs="Times New Roman"/>
          <w:bCs/>
          <w:color w:val="auto"/>
          <w:sz w:val="24"/>
          <w:szCs w:val="24"/>
        </w:rPr>
      </w:pPr>
      <w:r w:rsidRPr="006757EA">
        <w:rPr>
          <w:rFonts w:eastAsia="Times New Roman" w:cs="Times New Roman"/>
          <w:bCs/>
          <w:color w:val="auto"/>
          <w:sz w:val="24"/>
          <w:szCs w:val="24"/>
        </w:rPr>
        <w:t xml:space="preserve">Anonymous. (2020b). </w:t>
      </w:r>
      <w:r w:rsidRPr="006757EA">
        <w:rPr>
          <w:rFonts w:eastAsia="Times New Roman" w:cs="Times New Roman"/>
          <w:color w:val="auto"/>
          <w:sz w:val="24"/>
          <w:szCs w:val="24"/>
        </w:rPr>
        <w:t xml:space="preserve">Directorate of Horticulture, </w:t>
      </w:r>
      <w:r w:rsidRPr="006757EA">
        <w:rPr>
          <w:rFonts w:eastAsia="Times New Roman" w:cs="Times New Roman"/>
          <w:bCs/>
          <w:color w:val="auto"/>
          <w:sz w:val="24"/>
          <w:szCs w:val="24"/>
        </w:rPr>
        <w:t xml:space="preserve">Department of Agriculture, Cooperation &amp; Farmers Welfare, Ministry of Agriculture &amp; Farmers Welfare, Government of </w:t>
      </w:r>
      <w:r w:rsidRPr="006757EA">
        <w:rPr>
          <w:rFonts w:eastAsia="Times New Roman" w:cs="Times New Roman"/>
          <w:bCs/>
          <w:color w:val="auto"/>
          <w:sz w:val="24"/>
          <w:szCs w:val="24"/>
        </w:rPr>
        <w:lastRenderedPageBreak/>
        <w:t xml:space="preserve">Gujarat. Available at </w:t>
      </w:r>
      <w:hyperlink r:id="rId9" w:history="1">
        <w:r w:rsidRPr="006757EA">
          <w:rPr>
            <w:rFonts w:eastAsia="Times New Roman" w:cs="Times New Roman"/>
            <w:bCs/>
            <w:color w:val="0000FF" w:themeColor="hyperlink"/>
            <w:sz w:val="24"/>
            <w:u w:val="single"/>
          </w:rPr>
          <w:t>https://doh.gujarat.gov.in/horticulture-census.htm</w:t>
        </w:r>
      </w:hyperlink>
      <w:r w:rsidRPr="006757EA">
        <w:rPr>
          <w:rFonts w:eastAsia="Times New Roman" w:cs="Times New Roman"/>
          <w:bCs/>
          <w:color w:val="auto"/>
          <w:sz w:val="24"/>
          <w:szCs w:val="24"/>
        </w:rPr>
        <w:t>&gt; accessed 01 January, 2021.</w:t>
      </w:r>
    </w:p>
    <w:p w14:paraId="6CB9C795" w14:textId="77777777" w:rsidR="006757EA" w:rsidRPr="006757EA" w:rsidRDefault="006757EA" w:rsidP="009845FC">
      <w:pPr>
        <w:spacing w:after="0" w:line="240" w:lineRule="auto"/>
        <w:ind w:left="720" w:hanging="720"/>
        <w:jc w:val="both"/>
        <w:rPr>
          <w:rFonts w:eastAsia="Times New Roman" w:cs="Times New Roman"/>
          <w:bCs/>
          <w:color w:val="auto"/>
          <w:sz w:val="24"/>
          <w:szCs w:val="24"/>
        </w:rPr>
      </w:pPr>
      <w:r w:rsidRPr="006757EA">
        <w:rPr>
          <w:rFonts w:eastAsia="Times New Roman" w:cs="Times New Roman"/>
          <w:bCs/>
          <w:color w:val="auto"/>
          <w:sz w:val="24"/>
          <w:szCs w:val="24"/>
        </w:rPr>
        <w:t>Chauhan, V. B. S., Singh, D. K., Choudhary, H., Bansode, V. and Pati, K. (2018b). Nature of gene action for yield and its contributing traits in sponge gourd [</w:t>
      </w:r>
      <w:r w:rsidRPr="006757EA">
        <w:rPr>
          <w:rFonts w:eastAsia="Times New Roman" w:cs="Times New Roman"/>
          <w:bCs/>
          <w:i/>
          <w:iCs/>
          <w:color w:val="auto"/>
          <w:sz w:val="24"/>
          <w:szCs w:val="24"/>
        </w:rPr>
        <w:t xml:space="preserve">Luffa cylindrica </w:t>
      </w:r>
      <w:r w:rsidRPr="006757EA">
        <w:rPr>
          <w:rFonts w:eastAsia="Times New Roman" w:cs="Times New Roman"/>
          <w:bCs/>
          <w:color w:val="auto"/>
          <w:sz w:val="24"/>
          <w:szCs w:val="24"/>
        </w:rPr>
        <w:t xml:space="preserve">(Roem.) L.]. </w:t>
      </w:r>
      <w:r w:rsidRPr="006757EA">
        <w:rPr>
          <w:rFonts w:eastAsia="Times New Roman" w:cs="Times New Roman"/>
          <w:bCs/>
          <w:i/>
          <w:iCs/>
          <w:color w:val="auto"/>
          <w:sz w:val="24"/>
          <w:szCs w:val="24"/>
        </w:rPr>
        <w:t>Int. J. Curr. Microbiol. Appl. Sci.</w:t>
      </w:r>
      <w:r w:rsidRPr="006757EA">
        <w:rPr>
          <w:rFonts w:eastAsia="Times New Roman" w:cs="Times New Roman"/>
          <w:bCs/>
          <w:color w:val="auto"/>
          <w:sz w:val="24"/>
          <w:szCs w:val="24"/>
        </w:rPr>
        <w:t xml:space="preserve">, </w:t>
      </w:r>
      <w:r w:rsidRPr="006757EA">
        <w:rPr>
          <w:rFonts w:eastAsia="Times New Roman" w:cs="Times New Roman"/>
          <w:b/>
          <w:color w:val="auto"/>
          <w:sz w:val="24"/>
          <w:szCs w:val="24"/>
        </w:rPr>
        <w:t xml:space="preserve">7 </w:t>
      </w:r>
      <w:r w:rsidRPr="006757EA">
        <w:rPr>
          <w:rFonts w:eastAsia="Times New Roman" w:cs="Times New Roman"/>
          <w:bCs/>
          <w:color w:val="auto"/>
          <w:sz w:val="24"/>
          <w:szCs w:val="24"/>
        </w:rPr>
        <w:t>(12): 2201-2206.</w:t>
      </w:r>
    </w:p>
    <w:p w14:paraId="2E2A85A2" w14:textId="77777777" w:rsidR="006757EA" w:rsidRPr="006757EA" w:rsidRDefault="006757EA" w:rsidP="009845FC">
      <w:pPr>
        <w:spacing w:after="0" w:line="240" w:lineRule="auto"/>
        <w:ind w:left="720" w:hanging="720"/>
        <w:jc w:val="both"/>
        <w:rPr>
          <w:rFonts w:eastAsia="Times New Roman" w:cs="Times New Roman"/>
          <w:bCs/>
          <w:color w:val="auto"/>
          <w:sz w:val="24"/>
          <w:szCs w:val="24"/>
        </w:rPr>
      </w:pPr>
      <w:r w:rsidRPr="006757EA">
        <w:rPr>
          <w:rFonts w:eastAsia="Times New Roman" w:cs="Times New Roman"/>
          <w:bCs/>
          <w:color w:val="auto"/>
          <w:sz w:val="24"/>
          <w:szCs w:val="24"/>
        </w:rPr>
        <w:t xml:space="preserve">Chowdhury, A. R. and Sikdar, B. (2005). Genetic analysis for nine fruit characters in relation to five parental diallel crossing of bitter gourd. </w:t>
      </w:r>
      <w:r w:rsidRPr="006757EA">
        <w:rPr>
          <w:rFonts w:eastAsia="Times New Roman" w:cs="Times New Roman"/>
          <w:bCs/>
          <w:i/>
          <w:iCs/>
          <w:color w:val="auto"/>
          <w:sz w:val="24"/>
          <w:szCs w:val="24"/>
        </w:rPr>
        <w:t>J. Life Earth Sci.</w:t>
      </w:r>
      <w:r w:rsidRPr="006757EA">
        <w:rPr>
          <w:rFonts w:eastAsia="Times New Roman" w:cs="Times New Roman"/>
          <w:bCs/>
          <w:color w:val="auto"/>
          <w:sz w:val="24"/>
          <w:szCs w:val="24"/>
        </w:rPr>
        <w:t xml:space="preserve">, </w:t>
      </w:r>
      <w:r w:rsidRPr="006757EA">
        <w:rPr>
          <w:rFonts w:eastAsia="Times New Roman" w:cs="Times New Roman"/>
          <w:b/>
          <w:color w:val="auto"/>
          <w:sz w:val="24"/>
          <w:szCs w:val="24"/>
        </w:rPr>
        <w:t>1</w:t>
      </w:r>
      <w:r w:rsidRPr="006757EA">
        <w:rPr>
          <w:rFonts w:eastAsia="Times New Roman" w:cs="Times New Roman"/>
          <w:bCs/>
          <w:color w:val="auto"/>
          <w:sz w:val="24"/>
          <w:szCs w:val="24"/>
        </w:rPr>
        <w:t xml:space="preserve"> (1): 31-34.</w:t>
      </w:r>
    </w:p>
    <w:p w14:paraId="30555DE9" w14:textId="77777777" w:rsidR="006757EA" w:rsidRPr="006757EA" w:rsidRDefault="006757EA" w:rsidP="009845FC">
      <w:pPr>
        <w:spacing w:after="0" w:line="240" w:lineRule="auto"/>
        <w:ind w:left="720" w:hanging="720"/>
        <w:jc w:val="both"/>
        <w:rPr>
          <w:rFonts w:eastAsia="Times New Roman" w:cs="Times New Roman"/>
          <w:bCs/>
          <w:iCs/>
          <w:color w:val="auto"/>
          <w:sz w:val="24"/>
          <w:szCs w:val="24"/>
        </w:rPr>
      </w:pPr>
      <w:r w:rsidRPr="006757EA">
        <w:rPr>
          <w:rFonts w:eastAsia="Times New Roman" w:cs="Times New Roman"/>
          <w:bCs/>
          <w:iCs/>
          <w:color w:val="auto"/>
          <w:sz w:val="24"/>
          <w:szCs w:val="24"/>
        </w:rPr>
        <w:t>Dubey, R. K. and Ram, H. H. (2008). Heterosis breeding in bottle gourd [</w:t>
      </w:r>
      <w:r w:rsidRPr="006757EA">
        <w:rPr>
          <w:rFonts w:eastAsia="Times New Roman" w:cs="Times New Roman"/>
          <w:bCs/>
          <w:i/>
          <w:iCs/>
          <w:color w:val="auto"/>
          <w:sz w:val="24"/>
          <w:szCs w:val="24"/>
        </w:rPr>
        <w:t xml:space="preserve">Lagenaria siceraria </w:t>
      </w:r>
      <w:r w:rsidRPr="006757EA">
        <w:rPr>
          <w:rFonts w:eastAsia="Times New Roman" w:cs="Times New Roman"/>
          <w:bCs/>
          <w:iCs/>
          <w:color w:val="auto"/>
          <w:sz w:val="24"/>
          <w:szCs w:val="24"/>
        </w:rPr>
        <w:t xml:space="preserve">(Mol.) Standl]. </w:t>
      </w:r>
      <w:r w:rsidRPr="006757EA">
        <w:rPr>
          <w:rFonts w:eastAsia="Times New Roman" w:cs="Times New Roman"/>
          <w:bCs/>
          <w:i/>
          <w:iCs/>
          <w:color w:val="auto"/>
          <w:sz w:val="24"/>
          <w:szCs w:val="24"/>
        </w:rPr>
        <w:t>Haryana J. Hort. Sci.</w:t>
      </w:r>
      <w:r w:rsidRPr="006757EA">
        <w:rPr>
          <w:rFonts w:eastAsia="Times New Roman" w:cs="Times New Roman"/>
          <w:bCs/>
          <w:iCs/>
          <w:color w:val="auto"/>
          <w:sz w:val="24"/>
          <w:szCs w:val="24"/>
        </w:rPr>
        <w:t xml:space="preserve">, </w:t>
      </w:r>
      <w:r w:rsidRPr="006757EA">
        <w:rPr>
          <w:rFonts w:eastAsia="Times New Roman" w:cs="Times New Roman"/>
          <w:b/>
          <w:bCs/>
          <w:iCs/>
          <w:color w:val="auto"/>
          <w:sz w:val="24"/>
          <w:szCs w:val="24"/>
        </w:rPr>
        <w:t xml:space="preserve">37 </w:t>
      </w:r>
      <w:r w:rsidRPr="006757EA">
        <w:rPr>
          <w:rFonts w:eastAsia="Times New Roman" w:cs="Times New Roman"/>
          <w:bCs/>
          <w:iCs/>
          <w:color w:val="auto"/>
          <w:sz w:val="24"/>
          <w:szCs w:val="24"/>
        </w:rPr>
        <w:t>(1 &amp; 2): 126-127.</w:t>
      </w:r>
    </w:p>
    <w:p w14:paraId="5600871D" w14:textId="77777777" w:rsidR="006757EA" w:rsidRPr="006757EA" w:rsidRDefault="006757EA" w:rsidP="009845FC">
      <w:pPr>
        <w:spacing w:after="0" w:line="240" w:lineRule="auto"/>
        <w:ind w:left="720" w:hanging="720"/>
        <w:jc w:val="both"/>
        <w:rPr>
          <w:rFonts w:eastAsia="Times New Roman" w:cs="Times New Roman"/>
          <w:bCs/>
          <w:color w:val="auto"/>
          <w:sz w:val="24"/>
          <w:szCs w:val="24"/>
        </w:rPr>
      </w:pPr>
      <w:r w:rsidRPr="006757EA">
        <w:rPr>
          <w:rFonts w:eastAsia="Times New Roman" w:cs="Times New Roman"/>
          <w:bCs/>
          <w:color w:val="auto"/>
          <w:sz w:val="24"/>
          <w:szCs w:val="24"/>
        </w:rPr>
        <w:t>Ghughe, M. B.</w:t>
      </w:r>
      <w:r w:rsidR="009845FC">
        <w:rPr>
          <w:rFonts w:eastAsia="Times New Roman" w:cs="Times New Roman"/>
          <w:bCs/>
          <w:color w:val="auto"/>
          <w:sz w:val="24"/>
          <w:szCs w:val="24"/>
        </w:rPr>
        <w:t xml:space="preserve"> (2015</w:t>
      </w:r>
      <w:r w:rsidRPr="006757EA">
        <w:rPr>
          <w:rFonts w:eastAsia="Times New Roman" w:cs="Times New Roman"/>
          <w:bCs/>
          <w:color w:val="auto"/>
          <w:sz w:val="24"/>
          <w:szCs w:val="24"/>
        </w:rPr>
        <w:t>). Heterosis, combining ability and gene action in bottle gourd [</w:t>
      </w:r>
      <w:r w:rsidRPr="006757EA">
        <w:rPr>
          <w:rFonts w:eastAsia="Times New Roman" w:cs="Times New Roman"/>
          <w:bCs/>
          <w:i/>
          <w:iCs/>
          <w:color w:val="auto"/>
          <w:sz w:val="24"/>
          <w:szCs w:val="24"/>
        </w:rPr>
        <w:t>Lagenaria siceraria</w:t>
      </w:r>
      <w:r w:rsidRPr="006757EA">
        <w:rPr>
          <w:rFonts w:eastAsia="Times New Roman" w:cs="Times New Roman"/>
          <w:bCs/>
          <w:color w:val="auto"/>
          <w:sz w:val="24"/>
          <w:szCs w:val="24"/>
        </w:rPr>
        <w:t xml:space="preserve"> (Mol.) Standl.]. Ph. D. (Agri.) Thesis, Banaras Hindu University, Varanasi. </w:t>
      </w:r>
    </w:p>
    <w:p w14:paraId="6D4C4AB5" w14:textId="77777777" w:rsidR="006757EA" w:rsidRPr="006757EA" w:rsidRDefault="006757EA" w:rsidP="009845FC">
      <w:pPr>
        <w:spacing w:after="0" w:line="240" w:lineRule="auto"/>
        <w:ind w:left="720" w:hanging="720"/>
        <w:jc w:val="both"/>
        <w:rPr>
          <w:rFonts w:eastAsia="Times New Roman" w:cs="Times New Roman"/>
          <w:bCs/>
          <w:color w:val="auto"/>
          <w:sz w:val="24"/>
          <w:szCs w:val="24"/>
        </w:rPr>
      </w:pPr>
      <w:r w:rsidRPr="006757EA">
        <w:rPr>
          <w:rFonts w:eastAsia="Times New Roman" w:cs="Times New Roman"/>
          <w:bCs/>
          <w:color w:val="auto"/>
          <w:sz w:val="24"/>
          <w:szCs w:val="24"/>
        </w:rPr>
        <w:t xml:space="preserve">Griffing, B. (1956). A generalized treatment of the use of diallel crosses in quantitative inheritance. </w:t>
      </w:r>
      <w:r w:rsidRPr="006757EA">
        <w:rPr>
          <w:rFonts w:eastAsia="Times New Roman" w:cs="Times New Roman"/>
          <w:bCs/>
          <w:i/>
          <w:iCs/>
          <w:color w:val="auto"/>
          <w:sz w:val="24"/>
          <w:szCs w:val="24"/>
        </w:rPr>
        <w:t>Heredity</w:t>
      </w:r>
      <w:r w:rsidRPr="006757EA">
        <w:rPr>
          <w:rFonts w:ascii="Calibri" w:eastAsia="Times New Roman" w:hAnsi="Calibri" w:cs="Times New Roman"/>
          <w:color w:val="auto"/>
          <w:sz w:val="22"/>
          <w:szCs w:val="22"/>
        </w:rPr>
        <w:t xml:space="preserve"> </w:t>
      </w:r>
      <w:r w:rsidRPr="006757EA">
        <w:rPr>
          <w:rFonts w:eastAsia="Times New Roman" w:cs="Times New Roman"/>
          <w:bCs/>
          <w:i/>
          <w:iCs/>
          <w:color w:val="auto"/>
          <w:sz w:val="24"/>
          <w:szCs w:val="24"/>
        </w:rPr>
        <w:t>(Edinb.)</w:t>
      </w:r>
      <w:r w:rsidRPr="006757EA">
        <w:rPr>
          <w:rFonts w:eastAsia="Times New Roman" w:cs="Times New Roman"/>
          <w:bCs/>
          <w:color w:val="auto"/>
          <w:sz w:val="24"/>
          <w:szCs w:val="24"/>
        </w:rPr>
        <w:t xml:space="preserve">, </w:t>
      </w:r>
      <w:r w:rsidRPr="006757EA">
        <w:rPr>
          <w:rFonts w:eastAsia="Times New Roman" w:cs="Times New Roman"/>
          <w:b/>
          <w:color w:val="auto"/>
          <w:sz w:val="24"/>
          <w:szCs w:val="24"/>
        </w:rPr>
        <w:t>10</w:t>
      </w:r>
      <w:r w:rsidRPr="006757EA">
        <w:rPr>
          <w:rFonts w:eastAsia="Times New Roman" w:cs="Times New Roman"/>
          <w:bCs/>
          <w:color w:val="auto"/>
          <w:sz w:val="24"/>
          <w:szCs w:val="24"/>
        </w:rPr>
        <w:t>: 31-50.</w:t>
      </w:r>
    </w:p>
    <w:p w14:paraId="22DB0687" w14:textId="77777777" w:rsidR="006757EA" w:rsidRPr="006757EA" w:rsidRDefault="006757EA" w:rsidP="009845FC">
      <w:pPr>
        <w:autoSpaceDE w:val="0"/>
        <w:autoSpaceDN w:val="0"/>
        <w:adjustRightInd w:val="0"/>
        <w:spacing w:after="0" w:line="240" w:lineRule="auto"/>
        <w:ind w:left="720" w:hanging="720"/>
        <w:jc w:val="both"/>
        <w:rPr>
          <w:rFonts w:eastAsia="Times New Roman" w:cs="Times New Roman"/>
          <w:color w:val="auto"/>
          <w:sz w:val="24"/>
          <w:szCs w:val="24"/>
        </w:rPr>
      </w:pPr>
      <w:r w:rsidRPr="006757EA">
        <w:rPr>
          <w:rFonts w:eastAsia="Times New Roman" w:cs="Times New Roman"/>
          <w:color w:val="auto"/>
          <w:sz w:val="24"/>
          <w:szCs w:val="24"/>
        </w:rPr>
        <w:t xml:space="preserve">Hayman, B. I. (1954). The theory and analysis of diallel crosses. </w:t>
      </w:r>
      <w:r w:rsidRPr="006757EA">
        <w:rPr>
          <w:rFonts w:eastAsia="Times New Roman" w:cs="Times New Roman"/>
          <w:i/>
          <w:color w:val="auto"/>
          <w:sz w:val="24"/>
          <w:szCs w:val="24"/>
        </w:rPr>
        <w:t>Genetics</w:t>
      </w:r>
      <w:r w:rsidRPr="006757EA">
        <w:rPr>
          <w:rFonts w:eastAsia="Times New Roman" w:cs="Times New Roman"/>
          <w:color w:val="auto"/>
          <w:sz w:val="24"/>
          <w:szCs w:val="24"/>
        </w:rPr>
        <w:t xml:space="preserve">, </w:t>
      </w:r>
      <w:r w:rsidRPr="006757EA">
        <w:rPr>
          <w:rFonts w:eastAsia="Times New Roman" w:cs="Times New Roman"/>
          <w:b/>
          <w:color w:val="auto"/>
          <w:sz w:val="24"/>
          <w:szCs w:val="24"/>
        </w:rPr>
        <w:t>39</w:t>
      </w:r>
      <w:r w:rsidRPr="006757EA">
        <w:rPr>
          <w:rFonts w:eastAsia="Times New Roman" w:cs="Times New Roman"/>
          <w:color w:val="auto"/>
          <w:sz w:val="24"/>
          <w:szCs w:val="24"/>
        </w:rPr>
        <w:t>: 789-809.</w:t>
      </w:r>
    </w:p>
    <w:p w14:paraId="47963DC9" w14:textId="77777777" w:rsidR="006757EA" w:rsidRDefault="006757EA" w:rsidP="009845FC">
      <w:pPr>
        <w:autoSpaceDE w:val="0"/>
        <w:autoSpaceDN w:val="0"/>
        <w:adjustRightInd w:val="0"/>
        <w:spacing w:after="0" w:line="240" w:lineRule="auto"/>
        <w:ind w:left="720" w:hanging="720"/>
        <w:jc w:val="both"/>
        <w:rPr>
          <w:rFonts w:eastAsia="Times New Roman" w:cs="Times New Roman"/>
          <w:color w:val="auto"/>
          <w:sz w:val="24"/>
          <w:szCs w:val="24"/>
        </w:rPr>
      </w:pPr>
      <w:r w:rsidRPr="006757EA">
        <w:rPr>
          <w:rFonts w:eastAsia="Times New Roman" w:cs="Times New Roman"/>
          <w:color w:val="auto"/>
          <w:sz w:val="24"/>
          <w:szCs w:val="24"/>
        </w:rPr>
        <w:t xml:space="preserve">Hedau, N. K. and P. S. Sirohi. (2004). Combining ability for yield and its contributing characters in ridge gourd. </w:t>
      </w:r>
      <w:r w:rsidRPr="006757EA">
        <w:rPr>
          <w:rFonts w:eastAsia="Times New Roman" w:cs="Times New Roman"/>
          <w:i/>
          <w:iCs/>
          <w:color w:val="auto"/>
          <w:sz w:val="24"/>
          <w:szCs w:val="24"/>
        </w:rPr>
        <w:t>Prog. Hort.</w:t>
      </w:r>
      <w:r w:rsidRPr="006757EA">
        <w:rPr>
          <w:rFonts w:eastAsia="Times New Roman" w:cs="Times New Roman"/>
          <w:color w:val="auto"/>
          <w:sz w:val="24"/>
          <w:szCs w:val="24"/>
        </w:rPr>
        <w:t xml:space="preserve">, </w:t>
      </w:r>
      <w:r w:rsidRPr="006757EA">
        <w:rPr>
          <w:rFonts w:eastAsia="Times New Roman" w:cs="Times New Roman"/>
          <w:b/>
          <w:bCs/>
          <w:color w:val="auto"/>
          <w:sz w:val="24"/>
          <w:szCs w:val="24"/>
        </w:rPr>
        <w:t xml:space="preserve">36 </w:t>
      </w:r>
      <w:r w:rsidRPr="006757EA">
        <w:rPr>
          <w:rFonts w:eastAsia="Times New Roman" w:cs="Times New Roman"/>
          <w:color w:val="auto"/>
          <w:sz w:val="24"/>
          <w:szCs w:val="24"/>
        </w:rPr>
        <w:t>(1): 91-93.</w:t>
      </w:r>
    </w:p>
    <w:p w14:paraId="69CD3291" w14:textId="77777777" w:rsidR="006757EA" w:rsidRDefault="006757EA" w:rsidP="009845FC">
      <w:pPr>
        <w:autoSpaceDE w:val="0"/>
        <w:autoSpaceDN w:val="0"/>
        <w:adjustRightInd w:val="0"/>
        <w:spacing w:after="0" w:line="240" w:lineRule="auto"/>
        <w:ind w:left="720" w:hanging="720"/>
        <w:jc w:val="both"/>
        <w:rPr>
          <w:rFonts w:eastAsia="Times New Roman" w:cs="Times New Roman"/>
          <w:color w:val="auto"/>
          <w:sz w:val="24"/>
          <w:szCs w:val="24"/>
        </w:rPr>
      </w:pPr>
      <w:r w:rsidRPr="006757EA">
        <w:rPr>
          <w:rFonts w:eastAsia="Times New Roman" w:cs="Times New Roman"/>
          <w:color w:val="auto"/>
          <w:sz w:val="24"/>
          <w:szCs w:val="24"/>
        </w:rPr>
        <w:t xml:space="preserve">Jinks, J. L. (1954). The analysis of continuous variation in diallel cross of </w:t>
      </w:r>
      <w:r w:rsidRPr="006757EA">
        <w:rPr>
          <w:rFonts w:eastAsia="Times New Roman" w:cs="Times New Roman"/>
          <w:i/>
          <w:iCs/>
          <w:color w:val="auto"/>
          <w:sz w:val="24"/>
          <w:szCs w:val="24"/>
        </w:rPr>
        <w:t>Nicotiana rustica</w:t>
      </w:r>
      <w:r w:rsidRPr="006757EA">
        <w:rPr>
          <w:rFonts w:eastAsia="Times New Roman" w:cs="Times New Roman"/>
          <w:color w:val="auto"/>
          <w:sz w:val="24"/>
          <w:szCs w:val="24"/>
        </w:rPr>
        <w:t xml:space="preserve"> varieties. </w:t>
      </w:r>
      <w:r w:rsidRPr="006757EA">
        <w:rPr>
          <w:rFonts w:eastAsia="Times New Roman" w:cs="Times New Roman"/>
          <w:i/>
          <w:iCs/>
          <w:color w:val="auto"/>
          <w:sz w:val="24"/>
          <w:szCs w:val="24"/>
        </w:rPr>
        <w:t>Genetics</w:t>
      </w:r>
      <w:r w:rsidRPr="006757EA">
        <w:rPr>
          <w:rFonts w:eastAsia="Times New Roman" w:cs="Times New Roman"/>
          <w:color w:val="auto"/>
          <w:sz w:val="24"/>
          <w:szCs w:val="24"/>
        </w:rPr>
        <w:t xml:space="preserve">, </w:t>
      </w:r>
      <w:r w:rsidRPr="006757EA">
        <w:rPr>
          <w:rFonts w:eastAsia="Times New Roman" w:cs="Times New Roman"/>
          <w:b/>
          <w:bCs/>
          <w:color w:val="auto"/>
          <w:sz w:val="24"/>
          <w:szCs w:val="24"/>
        </w:rPr>
        <w:t>39</w:t>
      </w:r>
      <w:r w:rsidRPr="006757EA">
        <w:rPr>
          <w:rFonts w:eastAsia="Times New Roman" w:cs="Times New Roman"/>
          <w:color w:val="auto"/>
          <w:sz w:val="24"/>
          <w:szCs w:val="24"/>
        </w:rPr>
        <w:t>: 767-788.</w:t>
      </w:r>
    </w:p>
    <w:p w14:paraId="0019C9C2" w14:textId="0246F5FA" w:rsidR="009845FC" w:rsidRDefault="009845FC" w:rsidP="009845FC">
      <w:pPr>
        <w:autoSpaceDE w:val="0"/>
        <w:autoSpaceDN w:val="0"/>
        <w:adjustRightInd w:val="0"/>
        <w:spacing w:after="0" w:line="240" w:lineRule="auto"/>
        <w:ind w:left="720" w:hanging="720"/>
        <w:jc w:val="both"/>
        <w:rPr>
          <w:rFonts w:eastAsia="Times New Roman" w:cs="Times New Roman"/>
          <w:color w:val="auto"/>
          <w:sz w:val="24"/>
          <w:szCs w:val="24"/>
        </w:rPr>
      </w:pPr>
      <w:r w:rsidRPr="009845FC">
        <w:rPr>
          <w:rFonts w:eastAsia="Times New Roman" w:cs="Times New Roman"/>
          <w:color w:val="auto"/>
          <w:sz w:val="24"/>
          <w:szCs w:val="24"/>
        </w:rPr>
        <w:t>Johnson</w:t>
      </w:r>
      <w:r>
        <w:rPr>
          <w:rFonts w:eastAsia="Times New Roman" w:cs="Times New Roman"/>
          <w:color w:val="auto"/>
          <w:sz w:val="24"/>
          <w:szCs w:val="24"/>
        </w:rPr>
        <w:t>,</w:t>
      </w:r>
      <w:r w:rsidRPr="009845FC">
        <w:rPr>
          <w:rFonts w:eastAsia="Times New Roman" w:cs="Times New Roman"/>
          <w:color w:val="auto"/>
          <w:sz w:val="24"/>
          <w:szCs w:val="24"/>
        </w:rPr>
        <w:t xml:space="preserve"> L</w:t>
      </w:r>
      <w:r>
        <w:rPr>
          <w:rFonts w:eastAsia="Times New Roman" w:cs="Times New Roman"/>
          <w:color w:val="auto"/>
          <w:sz w:val="24"/>
          <w:szCs w:val="24"/>
        </w:rPr>
        <w:t xml:space="preserve">. </w:t>
      </w:r>
      <w:r w:rsidRPr="009845FC">
        <w:rPr>
          <w:rFonts w:eastAsia="Times New Roman" w:cs="Times New Roman"/>
          <w:color w:val="auto"/>
          <w:sz w:val="24"/>
          <w:szCs w:val="24"/>
        </w:rPr>
        <w:t>P</w:t>
      </w:r>
      <w:r>
        <w:rPr>
          <w:rFonts w:eastAsia="Times New Roman" w:cs="Times New Roman"/>
          <w:color w:val="auto"/>
          <w:sz w:val="24"/>
          <w:szCs w:val="24"/>
        </w:rPr>
        <w:t xml:space="preserve">. </w:t>
      </w:r>
      <w:r w:rsidRPr="009845FC">
        <w:rPr>
          <w:rFonts w:eastAsia="Times New Roman" w:cs="Times New Roman"/>
          <w:color w:val="auto"/>
          <w:sz w:val="24"/>
          <w:szCs w:val="24"/>
        </w:rPr>
        <w:t>V</w:t>
      </w:r>
      <w:r>
        <w:rPr>
          <w:rFonts w:eastAsia="Times New Roman" w:cs="Times New Roman"/>
          <w:color w:val="auto"/>
          <w:sz w:val="24"/>
          <w:szCs w:val="24"/>
        </w:rPr>
        <w:t>.</w:t>
      </w:r>
      <w:r w:rsidRPr="009845FC">
        <w:rPr>
          <w:rFonts w:eastAsia="Times New Roman" w:cs="Times New Roman"/>
          <w:color w:val="auto"/>
          <w:sz w:val="24"/>
          <w:szCs w:val="24"/>
        </w:rPr>
        <w:t xml:space="preserve"> (1963)</w:t>
      </w:r>
      <w:r>
        <w:rPr>
          <w:rFonts w:eastAsia="Times New Roman" w:cs="Times New Roman"/>
          <w:color w:val="auto"/>
          <w:sz w:val="24"/>
          <w:szCs w:val="24"/>
        </w:rPr>
        <w:t>.</w:t>
      </w:r>
      <w:r w:rsidRPr="009845FC">
        <w:rPr>
          <w:rFonts w:eastAsia="Times New Roman" w:cs="Times New Roman"/>
          <w:color w:val="auto"/>
          <w:sz w:val="24"/>
          <w:szCs w:val="24"/>
        </w:rPr>
        <w:t xml:space="preserve"> Application of the diallel-cross technique to plant breeding. </w:t>
      </w:r>
      <w:r w:rsidRPr="009845FC">
        <w:rPr>
          <w:rFonts w:eastAsia="Times New Roman" w:cs="Times New Roman"/>
          <w:i/>
          <w:iCs/>
          <w:color w:val="auto"/>
          <w:sz w:val="24"/>
          <w:szCs w:val="24"/>
        </w:rPr>
        <w:t>In: Hanson WD, Robinson HF (eds) Statistical genetics and plant breeding</w:t>
      </w:r>
      <w:r w:rsidRPr="009845FC">
        <w:rPr>
          <w:rFonts w:eastAsia="Times New Roman" w:cs="Times New Roman"/>
          <w:color w:val="auto"/>
          <w:sz w:val="24"/>
          <w:szCs w:val="24"/>
        </w:rPr>
        <w:t>. Nat Acad Sci-Nat Res Council Publ 982, Washington</w:t>
      </w:r>
      <w:r>
        <w:rPr>
          <w:rFonts w:eastAsia="Times New Roman" w:cs="Times New Roman"/>
          <w:color w:val="auto"/>
          <w:sz w:val="24"/>
          <w:szCs w:val="24"/>
        </w:rPr>
        <w:t>.</w:t>
      </w:r>
    </w:p>
    <w:p w14:paraId="77573256" w14:textId="1469C1FC" w:rsidR="00F55A16" w:rsidRDefault="00F55A16" w:rsidP="009845FC">
      <w:pPr>
        <w:autoSpaceDE w:val="0"/>
        <w:autoSpaceDN w:val="0"/>
        <w:adjustRightInd w:val="0"/>
        <w:spacing w:after="0" w:line="240" w:lineRule="auto"/>
        <w:ind w:left="720" w:hanging="720"/>
        <w:jc w:val="both"/>
        <w:rPr>
          <w:rFonts w:eastAsia="Times New Roman" w:cs="Times New Roman"/>
          <w:color w:val="auto"/>
          <w:sz w:val="24"/>
          <w:szCs w:val="24"/>
        </w:rPr>
      </w:pPr>
      <w:r w:rsidRPr="00F55A16">
        <w:rPr>
          <w:rFonts w:eastAsia="Times New Roman" w:cs="Times New Roman"/>
          <w:color w:val="auto"/>
          <w:sz w:val="24"/>
          <w:szCs w:val="24"/>
        </w:rPr>
        <w:t>Keshari, D</w:t>
      </w:r>
      <w:r>
        <w:rPr>
          <w:rFonts w:eastAsia="Times New Roman" w:cs="Times New Roman"/>
          <w:color w:val="auto"/>
          <w:sz w:val="24"/>
          <w:szCs w:val="24"/>
        </w:rPr>
        <w:t xml:space="preserve">. and D. K. Singh. (2024). </w:t>
      </w:r>
      <w:r w:rsidRPr="00F55A16">
        <w:rPr>
          <w:rFonts w:eastAsia="Times New Roman" w:cs="Times New Roman"/>
          <w:color w:val="auto"/>
          <w:sz w:val="24"/>
          <w:szCs w:val="24"/>
        </w:rPr>
        <w:t>Estimation of Combining Ability Effect for Hybrid Breeding in Bottle Gourd [</w:t>
      </w:r>
      <w:r w:rsidRPr="00F55A16">
        <w:rPr>
          <w:rFonts w:eastAsia="Times New Roman" w:cs="Times New Roman"/>
          <w:i/>
          <w:iCs/>
          <w:color w:val="auto"/>
          <w:sz w:val="24"/>
          <w:szCs w:val="24"/>
        </w:rPr>
        <w:t xml:space="preserve">Lagenaria Siceraria </w:t>
      </w:r>
      <w:r w:rsidRPr="00F55A16">
        <w:rPr>
          <w:rFonts w:eastAsia="Times New Roman" w:cs="Times New Roman"/>
          <w:color w:val="auto"/>
          <w:sz w:val="24"/>
          <w:szCs w:val="24"/>
        </w:rPr>
        <w:t>(Molina) Standl.] Using Diallel Mating De</w:t>
      </w:r>
      <w:r>
        <w:rPr>
          <w:rFonts w:eastAsia="Times New Roman" w:cs="Times New Roman"/>
          <w:color w:val="auto"/>
          <w:sz w:val="24"/>
          <w:szCs w:val="24"/>
        </w:rPr>
        <w:t>sign</w:t>
      </w:r>
      <w:r w:rsidRPr="00F55A16">
        <w:rPr>
          <w:rFonts w:eastAsia="Times New Roman" w:cs="Times New Roman"/>
          <w:color w:val="auto"/>
          <w:sz w:val="24"/>
          <w:szCs w:val="24"/>
        </w:rPr>
        <w:t xml:space="preserve">. </w:t>
      </w:r>
      <w:r w:rsidRPr="00F55A16">
        <w:rPr>
          <w:rFonts w:eastAsia="Times New Roman" w:cs="Times New Roman"/>
          <w:i/>
          <w:iCs/>
          <w:color w:val="auto"/>
          <w:sz w:val="24"/>
          <w:szCs w:val="24"/>
        </w:rPr>
        <w:t>Journal of Experimental Agriculture International</w:t>
      </w:r>
      <w:r>
        <w:rPr>
          <w:rFonts w:eastAsia="Times New Roman" w:cs="Times New Roman"/>
          <w:color w:val="auto"/>
          <w:sz w:val="24"/>
          <w:szCs w:val="24"/>
        </w:rPr>
        <w:t>,</w:t>
      </w:r>
      <w:r w:rsidRPr="00F55A16">
        <w:rPr>
          <w:rFonts w:eastAsia="Times New Roman" w:cs="Times New Roman"/>
          <w:color w:val="auto"/>
          <w:sz w:val="24"/>
          <w:szCs w:val="24"/>
        </w:rPr>
        <w:t xml:space="preserve"> </w:t>
      </w:r>
      <w:r w:rsidRPr="00F55A16">
        <w:rPr>
          <w:rFonts w:eastAsia="Times New Roman" w:cs="Times New Roman"/>
          <w:b/>
          <w:bCs/>
          <w:color w:val="auto"/>
          <w:sz w:val="24"/>
          <w:szCs w:val="24"/>
        </w:rPr>
        <w:t>46</w:t>
      </w:r>
      <w:r w:rsidRPr="00F55A16">
        <w:rPr>
          <w:rFonts w:eastAsia="Times New Roman" w:cs="Times New Roman"/>
          <w:color w:val="auto"/>
          <w:sz w:val="24"/>
          <w:szCs w:val="24"/>
        </w:rPr>
        <w:t xml:space="preserve"> (9):</w:t>
      </w:r>
      <w:r>
        <w:rPr>
          <w:rFonts w:eastAsia="Times New Roman" w:cs="Times New Roman"/>
          <w:color w:val="auto"/>
          <w:sz w:val="24"/>
          <w:szCs w:val="24"/>
        </w:rPr>
        <w:t xml:space="preserve"> </w:t>
      </w:r>
      <w:r w:rsidRPr="00F55A16">
        <w:rPr>
          <w:rFonts w:eastAsia="Times New Roman" w:cs="Times New Roman"/>
          <w:color w:val="auto"/>
          <w:sz w:val="24"/>
          <w:szCs w:val="24"/>
        </w:rPr>
        <w:t xml:space="preserve">376-84. </w:t>
      </w:r>
      <w:hyperlink r:id="rId10" w:history="1">
        <w:r w:rsidRPr="007B0632">
          <w:rPr>
            <w:rStyle w:val="Hyperlink"/>
            <w:rFonts w:eastAsia="Times New Roman" w:cs="Times New Roman"/>
            <w:sz w:val="24"/>
            <w:szCs w:val="24"/>
          </w:rPr>
          <w:t>https://doi.org/10.9734/jeai/2024/v46i92834</w:t>
        </w:r>
      </w:hyperlink>
      <w:r w:rsidRPr="00F55A16">
        <w:rPr>
          <w:rFonts w:eastAsia="Times New Roman" w:cs="Times New Roman"/>
          <w:color w:val="auto"/>
          <w:sz w:val="24"/>
          <w:szCs w:val="24"/>
        </w:rPr>
        <w:t>.</w:t>
      </w:r>
      <w:r>
        <w:rPr>
          <w:rFonts w:eastAsia="Times New Roman" w:cs="Times New Roman"/>
          <w:color w:val="auto"/>
          <w:sz w:val="24"/>
          <w:szCs w:val="24"/>
        </w:rPr>
        <w:t xml:space="preserve"> </w:t>
      </w:r>
    </w:p>
    <w:p w14:paraId="785DCC39" w14:textId="77777777" w:rsidR="006757EA" w:rsidRPr="006757EA" w:rsidRDefault="006757EA" w:rsidP="009845FC">
      <w:pPr>
        <w:spacing w:after="0" w:line="240" w:lineRule="auto"/>
        <w:ind w:left="720" w:hanging="720"/>
        <w:jc w:val="both"/>
        <w:rPr>
          <w:rFonts w:eastAsia="Times New Roman" w:cs="Times New Roman"/>
          <w:iCs/>
          <w:color w:val="auto"/>
          <w:sz w:val="24"/>
          <w:szCs w:val="24"/>
        </w:rPr>
      </w:pPr>
      <w:r w:rsidRPr="006757EA">
        <w:rPr>
          <w:rFonts w:eastAsia="Times New Roman" w:cs="Times New Roman"/>
          <w:iCs/>
          <w:color w:val="auto"/>
          <w:sz w:val="24"/>
          <w:szCs w:val="24"/>
        </w:rPr>
        <w:t xml:space="preserve">Mather, K. and Jinks, J. L. (1982).  </w:t>
      </w:r>
      <w:r w:rsidRPr="006757EA">
        <w:rPr>
          <w:rFonts w:eastAsia="Times New Roman" w:cs="Times New Roman"/>
          <w:i/>
          <w:color w:val="auto"/>
          <w:sz w:val="24"/>
          <w:szCs w:val="24"/>
        </w:rPr>
        <w:t>Biometrical Genetics</w:t>
      </w:r>
      <w:r w:rsidRPr="006757EA">
        <w:rPr>
          <w:rFonts w:eastAsia="Times New Roman" w:cs="Times New Roman"/>
          <w:iCs/>
          <w:color w:val="auto"/>
          <w:sz w:val="24"/>
          <w:szCs w:val="24"/>
        </w:rPr>
        <w:t>. (</w:t>
      </w:r>
      <w:r w:rsidRPr="006757EA">
        <w:rPr>
          <w:rFonts w:eastAsia="Times New Roman" w:cs="Times New Roman"/>
          <w:i/>
          <w:color w:val="auto"/>
          <w:sz w:val="24"/>
          <w:szCs w:val="24"/>
        </w:rPr>
        <w:t>3</w:t>
      </w:r>
      <w:r w:rsidRPr="006757EA">
        <w:rPr>
          <w:rFonts w:eastAsia="Times New Roman" w:cs="Times New Roman"/>
          <w:i/>
          <w:color w:val="auto"/>
          <w:sz w:val="24"/>
          <w:szCs w:val="24"/>
          <w:vertAlign w:val="superscript"/>
        </w:rPr>
        <w:t>rd</w:t>
      </w:r>
      <w:r w:rsidRPr="006757EA">
        <w:rPr>
          <w:rFonts w:eastAsia="Times New Roman" w:cs="Times New Roman"/>
          <w:i/>
          <w:color w:val="auto"/>
          <w:sz w:val="24"/>
          <w:szCs w:val="24"/>
        </w:rPr>
        <w:t xml:space="preserve"> Ed.</w:t>
      </w:r>
      <w:r w:rsidRPr="006757EA">
        <w:rPr>
          <w:rFonts w:eastAsia="Times New Roman" w:cs="Times New Roman"/>
          <w:iCs/>
          <w:color w:val="auto"/>
          <w:sz w:val="24"/>
          <w:szCs w:val="24"/>
        </w:rPr>
        <w:t>) Chapman and Hall, London.</w:t>
      </w:r>
    </w:p>
    <w:p w14:paraId="4170A21E" w14:textId="77777777" w:rsidR="006757EA" w:rsidRDefault="006757EA" w:rsidP="009845FC">
      <w:pPr>
        <w:spacing w:after="0" w:line="240" w:lineRule="auto"/>
        <w:ind w:left="720" w:hanging="720"/>
        <w:jc w:val="both"/>
        <w:rPr>
          <w:rFonts w:eastAsia="Times New Roman" w:cs="Times New Roman"/>
          <w:bCs/>
          <w:iCs/>
          <w:color w:val="auto"/>
          <w:sz w:val="24"/>
          <w:szCs w:val="24"/>
        </w:rPr>
      </w:pPr>
      <w:r w:rsidRPr="006757EA">
        <w:rPr>
          <w:rFonts w:eastAsia="Times New Roman" w:cs="Times New Roman"/>
          <w:bCs/>
          <w:iCs/>
          <w:color w:val="auto"/>
          <w:sz w:val="24"/>
          <w:szCs w:val="24"/>
        </w:rPr>
        <w:t>Naliyadhara, M. V. (2005). Heterosis and combining ability in sponge gourd [</w:t>
      </w:r>
      <w:r w:rsidRPr="006757EA">
        <w:rPr>
          <w:rFonts w:eastAsia="Times New Roman" w:cs="Times New Roman"/>
          <w:bCs/>
          <w:i/>
          <w:color w:val="auto"/>
          <w:sz w:val="24"/>
          <w:szCs w:val="24"/>
        </w:rPr>
        <w:t>Luffa cylindrica</w:t>
      </w:r>
      <w:r w:rsidRPr="006757EA">
        <w:rPr>
          <w:rFonts w:eastAsia="Times New Roman" w:cs="Times New Roman"/>
          <w:bCs/>
          <w:iCs/>
          <w:color w:val="auto"/>
          <w:sz w:val="24"/>
          <w:szCs w:val="24"/>
        </w:rPr>
        <w:t xml:space="preserve"> (Roem.) L.]. M.Sc. (Agri.) Thesis, Junagadh Agricultural University, Junagadh.</w:t>
      </w:r>
    </w:p>
    <w:p w14:paraId="1908204F" w14:textId="77777777" w:rsidR="00E319C0" w:rsidRDefault="00E319C0" w:rsidP="00E319C0">
      <w:pPr>
        <w:spacing w:after="0" w:line="240" w:lineRule="auto"/>
        <w:ind w:left="720" w:hanging="720"/>
        <w:jc w:val="both"/>
        <w:rPr>
          <w:rFonts w:eastAsia="Times New Roman" w:cs="Times New Roman"/>
          <w:bCs/>
          <w:iCs/>
          <w:color w:val="auto"/>
          <w:sz w:val="24"/>
          <w:szCs w:val="24"/>
        </w:rPr>
      </w:pPr>
      <w:r w:rsidRPr="00E319C0">
        <w:rPr>
          <w:rFonts w:eastAsia="Times New Roman" w:cs="Times New Roman"/>
          <w:bCs/>
          <w:iCs/>
          <w:color w:val="auto"/>
          <w:sz w:val="24"/>
          <w:szCs w:val="24"/>
        </w:rPr>
        <w:t>Patel, H.R. and Mehta, D.R. (2021</w:t>
      </w:r>
      <w:r w:rsidR="00A801CF">
        <w:rPr>
          <w:rFonts w:eastAsia="Times New Roman" w:cs="Times New Roman"/>
          <w:bCs/>
          <w:iCs/>
          <w:color w:val="auto"/>
          <w:sz w:val="24"/>
          <w:szCs w:val="24"/>
        </w:rPr>
        <w:t>a</w:t>
      </w:r>
      <w:r w:rsidRPr="00E319C0">
        <w:rPr>
          <w:rFonts w:eastAsia="Times New Roman" w:cs="Times New Roman"/>
          <w:bCs/>
          <w:iCs/>
          <w:color w:val="auto"/>
          <w:sz w:val="24"/>
          <w:szCs w:val="24"/>
        </w:rPr>
        <w:t>). Determining Combining Ability for Fruit Yield and its Component</w:t>
      </w:r>
      <w:r>
        <w:rPr>
          <w:rFonts w:eastAsia="Times New Roman" w:cs="Times New Roman"/>
          <w:bCs/>
          <w:iCs/>
          <w:color w:val="auto"/>
          <w:sz w:val="24"/>
          <w:szCs w:val="24"/>
        </w:rPr>
        <w:t xml:space="preserve"> </w:t>
      </w:r>
      <w:r w:rsidRPr="00E319C0">
        <w:rPr>
          <w:rFonts w:eastAsia="Times New Roman" w:cs="Times New Roman"/>
          <w:bCs/>
          <w:iCs/>
          <w:color w:val="auto"/>
          <w:sz w:val="24"/>
          <w:szCs w:val="24"/>
        </w:rPr>
        <w:t>Traits in Bottle Gourd [</w:t>
      </w:r>
      <w:r w:rsidRPr="00E319C0">
        <w:rPr>
          <w:rFonts w:eastAsia="Times New Roman" w:cs="Times New Roman"/>
          <w:bCs/>
          <w:i/>
          <w:color w:val="auto"/>
          <w:sz w:val="24"/>
          <w:szCs w:val="24"/>
        </w:rPr>
        <w:t>Lagenaria siceraria</w:t>
      </w:r>
      <w:r w:rsidRPr="00E319C0">
        <w:rPr>
          <w:rFonts w:eastAsia="Times New Roman" w:cs="Times New Roman"/>
          <w:bCs/>
          <w:iCs/>
          <w:color w:val="auto"/>
          <w:sz w:val="24"/>
          <w:szCs w:val="24"/>
        </w:rPr>
        <w:t xml:space="preserve"> (Mol.) Standl.]. </w:t>
      </w:r>
      <w:r w:rsidRPr="00E319C0">
        <w:rPr>
          <w:rFonts w:eastAsia="Times New Roman" w:cs="Times New Roman"/>
          <w:bCs/>
          <w:i/>
          <w:color w:val="auto"/>
          <w:sz w:val="24"/>
          <w:szCs w:val="24"/>
        </w:rPr>
        <w:t>Biological Forum – An International Journal</w:t>
      </w:r>
      <w:r w:rsidRPr="00E319C0">
        <w:rPr>
          <w:rFonts w:eastAsia="Times New Roman" w:cs="Times New Roman"/>
          <w:bCs/>
          <w:iCs/>
          <w:color w:val="auto"/>
          <w:sz w:val="24"/>
          <w:szCs w:val="24"/>
        </w:rPr>
        <w:t xml:space="preserve">, </w:t>
      </w:r>
      <w:r w:rsidRPr="00E319C0">
        <w:rPr>
          <w:rFonts w:eastAsia="Times New Roman" w:cs="Times New Roman"/>
          <w:b/>
          <w:iCs/>
          <w:color w:val="auto"/>
          <w:sz w:val="24"/>
          <w:szCs w:val="24"/>
        </w:rPr>
        <w:t>13</w:t>
      </w:r>
      <w:r>
        <w:rPr>
          <w:rFonts w:eastAsia="Times New Roman" w:cs="Times New Roman"/>
          <w:bCs/>
          <w:iCs/>
          <w:color w:val="auto"/>
          <w:sz w:val="24"/>
          <w:szCs w:val="24"/>
        </w:rPr>
        <w:t xml:space="preserve"> </w:t>
      </w:r>
      <w:r w:rsidRPr="00E319C0">
        <w:rPr>
          <w:rFonts w:eastAsia="Times New Roman" w:cs="Times New Roman"/>
          <w:bCs/>
          <w:iCs/>
          <w:color w:val="auto"/>
          <w:sz w:val="24"/>
          <w:szCs w:val="24"/>
        </w:rPr>
        <w:t>(2): 187-200.</w:t>
      </w:r>
    </w:p>
    <w:p w14:paraId="67CC2E25" w14:textId="77777777" w:rsidR="00D23C4E" w:rsidRPr="006757EA" w:rsidRDefault="00D23C4E" w:rsidP="009845FC">
      <w:pPr>
        <w:spacing w:after="0" w:line="240" w:lineRule="auto"/>
        <w:ind w:left="720" w:hanging="720"/>
        <w:jc w:val="both"/>
        <w:rPr>
          <w:rFonts w:eastAsia="Times New Roman" w:cs="Times New Roman"/>
          <w:bCs/>
          <w:iCs/>
          <w:color w:val="auto"/>
          <w:sz w:val="24"/>
          <w:szCs w:val="24"/>
        </w:rPr>
      </w:pPr>
      <w:r>
        <w:rPr>
          <w:rFonts w:eastAsia="Times New Roman" w:cs="Times New Roman"/>
          <w:bCs/>
          <w:iCs/>
          <w:color w:val="auto"/>
          <w:sz w:val="24"/>
          <w:szCs w:val="24"/>
        </w:rPr>
        <w:t>Patel, H. R. and Mehta, D. R. (2021</w:t>
      </w:r>
      <w:r w:rsidR="00A801CF">
        <w:rPr>
          <w:rFonts w:eastAsia="Times New Roman" w:cs="Times New Roman"/>
          <w:bCs/>
          <w:iCs/>
          <w:color w:val="auto"/>
          <w:sz w:val="24"/>
          <w:szCs w:val="24"/>
        </w:rPr>
        <w:t>b</w:t>
      </w:r>
      <w:r>
        <w:rPr>
          <w:rFonts w:eastAsia="Times New Roman" w:cs="Times New Roman"/>
          <w:bCs/>
          <w:iCs/>
          <w:color w:val="auto"/>
          <w:sz w:val="24"/>
          <w:szCs w:val="24"/>
        </w:rPr>
        <w:t xml:space="preserve">). </w:t>
      </w:r>
      <w:r w:rsidRPr="00D23C4E">
        <w:rPr>
          <w:rFonts w:eastAsia="Times New Roman" w:cs="Times New Roman"/>
          <w:bCs/>
          <w:iCs/>
          <w:color w:val="auto"/>
          <w:sz w:val="24"/>
          <w:szCs w:val="24"/>
        </w:rPr>
        <w:t>Elucidation of heterosis and inbreeding depression for fruit yield and its component traits in bottle gourd [</w:t>
      </w:r>
      <w:r w:rsidRPr="00D23C4E">
        <w:rPr>
          <w:rFonts w:eastAsia="Times New Roman" w:cs="Times New Roman"/>
          <w:bCs/>
          <w:i/>
          <w:color w:val="auto"/>
          <w:sz w:val="24"/>
          <w:szCs w:val="24"/>
        </w:rPr>
        <w:t>Lagenaria siceraria</w:t>
      </w:r>
      <w:r w:rsidRPr="00D23C4E">
        <w:rPr>
          <w:rFonts w:eastAsia="Times New Roman" w:cs="Times New Roman"/>
          <w:bCs/>
          <w:iCs/>
          <w:color w:val="auto"/>
          <w:sz w:val="24"/>
          <w:szCs w:val="24"/>
        </w:rPr>
        <w:t xml:space="preserve"> (Mol.) Standl.]</w:t>
      </w:r>
      <w:r>
        <w:rPr>
          <w:rFonts w:eastAsia="Times New Roman" w:cs="Times New Roman"/>
          <w:bCs/>
          <w:iCs/>
          <w:color w:val="auto"/>
          <w:sz w:val="24"/>
          <w:szCs w:val="24"/>
        </w:rPr>
        <w:t xml:space="preserve">. </w:t>
      </w:r>
      <w:r w:rsidRPr="00D23C4E">
        <w:rPr>
          <w:rFonts w:eastAsia="Times New Roman" w:cs="Times New Roman"/>
          <w:bCs/>
          <w:i/>
          <w:color w:val="auto"/>
          <w:sz w:val="24"/>
          <w:szCs w:val="24"/>
        </w:rPr>
        <w:t>The Pharma Innovation Journal</w:t>
      </w:r>
      <w:r>
        <w:rPr>
          <w:rFonts w:eastAsia="Times New Roman" w:cs="Times New Roman"/>
          <w:bCs/>
          <w:iCs/>
          <w:color w:val="auto"/>
          <w:sz w:val="24"/>
          <w:szCs w:val="24"/>
        </w:rPr>
        <w:t>,</w:t>
      </w:r>
      <w:r w:rsidRPr="00D23C4E">
        <w:rPr>
          <w:rFonts w:eastAsia="Times New Roman" w:cs="Times New Roman"/>
          <w:bCs/>
          <w:iCs/>
          <w:color w:val="auto"/>
          <w:sz w:val="24"/>
          <w:szCs w:val="24"/>
        </w:rPr>
        <w:t xml:space="preserve"> </w:t>
      </w:r>
      <w:r w:rsidRPr="00D23C4E">
        <w:rPr>
          <w:rFonts w:eastAsia="Times New Roman" w:cs="Times New Roman"/>
          <w:b/>
          <w:iCs/>
          <w:color w:val="auto"/>
          <w:sz w:val="24"/>
          <w:szCs w:val="24"/>
        </w:rPr>
        <w:t>10</w:t>
      </w:r>
      <w:r>
        <w:rPr>
          <w:rFonts w:eastAsia="Times New Roman" w:cs="Times New Roman"/>
          <w:bCs/>
          <w:iCs/>
          <w:color w:val="auto"/>
          <w:sz w:val="24"/>
          <w:szCs w:val="24"/>
        </w:rPr>
        <w:t xml:space="preserve"> </w:t>
      </w:r>
      <w:r w:rsidRPr="00D23C4E">
        <w:rPr>
          <w:rFonts w:eastAsia="Times New Roman" w:cs="Times New Roman"/>
          <w:bCs/>
          <w:iCs/>
          <w:color w:val="auto"/>
          <w:sz w:val="24"/>
          <w:szCs w:val="24"/>
        </w:rPr>
        <w:t>(6): 646-654</w:t>
      </w:r>
      <w:r>
        <w:rPr>
          <w:rFonts w:eastAsia="Times New Roman" w:cs="Times New Roman"/>
          <w:bCs/>
          <w:iCs/>
          <w:color w:val="auto"/>
          <w:sz w:val="24"/>
          <w:szCs w:val="24"/>
        </w:rPr>
        <w:t>.</w:t>
      </w:r>
    </w:p>
    <w:p w14:paraId="1F132B2B" w14:textId="77777777" w:rsidR="006757EA" w:rsidRPr="006757EA" w:rsidRDefault="006757EA" w:rsidP="009845FC">
      <w:pPr>
        <w:spacing w:after="0" w:line="240" w:lineRule="auto"/>
        <w:ind w:left="720" w:hanging="720"/>
        <w:jc w:val="both"/>
        <w:rPr>
          <w:rFonts w:eastAsia="Times New Roman" w:cs="Times New Roman"/>
          <w:color w:val="auto"/>
          <w:sz w:val="24"/>
          <w:szCs w:val="24"/>
        </w:rPr>
      </w:pPr>
      <w:r w:rsidRPr="006757EA">
        <w:rPr>
          <w:rFonts w:eastAsia="Times New Roman" w:cs="Times New Roman"/>
          <w:color w:val="auto"/>
          <w:sz w:val="24"/>
          <w:szCs w:val="24"/>
        </w:rPr>
        <w:t>Poshiya, S. C. (2011). Heterosis, combining ability and gene action in ridge gourd [</w:t>
      </w:r>
      <w:r w:rsidRPr="006757EA">
        <w:rPr>
          <w:rFonts w:eastAsia="Times New Roman" w:cs="Times New Roman"/>
          <w:i/>
          <w:iCs/>
          <w:color w:val="auto"/>
          <w:sz w:val="24"/>
          <w:szCs w:val="24"/>
        </w:rPr>
        <w:t>Luffa acutangula</w:t>
      </w:r>
      <w:r w:rsidRPr="006757EA">
        <w:rPr>
          <w:rFonts w:eastAsia="Times New Roman" w:cs="Times New Roman"/>
          <w:color w:val="auto"/>
          <w:sz w:val="24"/>
          <w:szCs w:val="24"/>
        </w:rPr>
        <w:t xml:space="preserve"> (Roxb) L.]. M.Sc. (Agri.) thesis, Junagadh Agricultural University, Junagadh.</w:t>
      </w:r>
    </w:p>
    <w:p w14:paraId="3D6BCF69" w14:textId="77777777" w:rsidR="006757EA" w:rsidRPr="006757EA" w:rsidRDefault="006757EA" w:rsidP="009845FC">
      <w:pPr>
        <w:spacing w:after="0" w:line="240" w:lineRule="auto"/>
        <w:ind w:left="720" w:hanging="720"/>
        <w:jc w:val="both"/>
        <w:rPr>
          <w:rFonts w:eastAsia="Times New Roman" w:cs="Times New Roman"/>
          <w:color w:val="auto"/>
          <w:sz w:val="24"/>
          <w:szCs w:val="24"/>
        </w:rPr>
      </w:pPr>
      <w:r w:rsidRPr="006757EA">
        <w:rPr>
          <w:rFonts w:eastAsia="Times New Roman" w:cs="Times New Roman"/>
          <w:color w:val="auto"/>
          <w:sz w:val="24"/>
          <w:szCs w:val="24"/>
        </w:rPr>
        <w:t xml:space="preserve">Quamruzzaman, A. K. M. and Salim, M. M. R., Akhter, L., Rahman, M. M. and Chowdhury, M. A. Z. (2020). Gene action for yield contributing character in bottle gourd. </w:t>
      </w:r>
      <w:r w:rsidRPr="006757EA">
        <w:rPr>
          <w:rFonts w:eastAsia="Times New Roman" w:cs="Times New Roman"/>
          <w:i/>
          <w:iCs/>
          <w:color w:val="auto"/>
          <w:sz w:val="24"/>
          <w:szCs w:val="24"/>
        </w:rPr>
        <w:t>European J. Agric. Food Sci.</w:t>
      </w:r>
      <w:r w:rsidRPr="006757EA">
        <w:rPr>
          <w:rFonts w:eastAsia="Times New Roman" w:cs="Times New Roman"/>
          <w:color w:val="auto"/>
          <w:sz w:val="24"/>
          <w:szCs w:val="24"/>
        </w:rPr>
        <w:t xml:space="preserve">, </w:t>
      </w:r>
      <w:r w:rsidRPr="006757EA">
        <w:rPr>
          <w:rFonts w:eastAsia="Times New Roman" w:cs="Times New Roman"/>
          <w:b/>
          <w:bCs/>
          <w:color w:val="auto"/>
          <w:sz w:val="24"/>
          <w:szCs w:val="24"/>
        </w:rPr>
        <w:t>2</w:t>
      </w:r>
      <w:r w:rsidRPr="006757EA">
        <w:rPr>
          <w:rFonts w:eastAsia="Times New Roman" w:cs="Times New Roman"/>
          <w:color w:val="auto"/>
          <w:sz w:val="24"/>
          <w:szCs w:val="24"/>
        </w:rPr>
        <w:t xml:space="preserve"> (3): 1-8.</w:t>
      </w:r>
    </w:p>
    <w:p w14:paraId="6C00D139" w14:textId="5CD25F2D" w:rsidR="006757EA" w:rsidRDefault="006757EA" w:rsidP="009845FC">
      <w:pPr>
        <w:spacing w:after="0" w:line="240" w:lineRule="auto"/>
        <w:ind w:left="720" w:hanging="720"/>
        <w:jc w:val="both"/>
        <w:rPr>
          <w:rFonts w:eastAsia="Times New Roman" w:cs="Times New Roman"/>
          <w:color w:val="auto"/>
          <w:sz w:val="24"/>
          <w:szCs w:val="24"/>
        </w:rPr>
      </w:pPr>
      <w:r w:rsidRPr="006757EA">
        <w:rPr>
          <w:rFonts w:eastAsia="Times New Roman" w:cs="Times New Roman"/>
          <w:color w:val="auto"/>
          <w:sz w:val="24"/>
          <w:szCs w:val="24"/>
        </w:rPr>
        <w:t>Radharani, K. (2014). Diallel analysis for different horticultural traits in bitter gourd (</w:t>
      </w:r>
      <w:r w:rsidRPr="006757EA">
        <w:rPr>
          <w:rFonts w:eastAsia="Times New Roman" w:cs="Times New Roman"/>
          <w:i/>
          <w:iCs/>
          <w:color w:val="auto"/>
          <w:sz w:val="24"/>
          <w:szCs w:val="24"/>
        </w:rPr>
        <w:t>Momordica charantia</w:t>
      </w:r>
      <w:r w:rsidRPr="006757EA">
        <w:rPr>
          <w:rFonts w:eastAsia="Times New Roman" w:cs="Times New Roman"/>
          <w:color w:val="auto"/>
          <w:sz w:val="24"/>
          <w:szCs w:val="24"/>
        </w:rPr>
        <w:t xml:space="preserve"> L.) using Hayman’s numerical and graphical approach. </w:t>
      </w:r>
      <w:r w:rsidRPr="006757EA">
        <w:rPr>
          <w:rFonts w:eastAsia="Times New Roman" w:cs="Times New Roman"/>
          <w:i/>
          <w:iCs/>
          <w:color w:val="auto"/>
          <w:sz w:val="24"/>
          <w:szCs w:val="24"/>
        </w:rPr>
        <w:t>Trop. Plant Res.</w:t>
      </w:r>
      <w:r w:rsidRPr="006757EA">
        <w:rPr>
          <w:rFonts w:eastAsia="Times New Roman" w:cs="Times New Roman"/>
          <w:color w:val="auto"/>
          <w:sz w:val="24"/>
          <w:szCs w:val="24"/>
        </w:rPr>
        <w:t xml:space="preserve">, </w:t>
      </w:r>
      <w:r w:rsidRPr="006757EA">
        <w:rPr>
          <w:rFonts w:eastAsia="Times New Roman" w:cs="Times New Roman"/>
          <w:b/>
          <w:bCs/>
          <w:color w:val="auto"/>
          <w:sz w:val="24"/>
          <w:szCs w:val="24"/>
        </w:rPr>
        <w:t xml:space="preserve">1 </w:t>
      </w:r>
      <w:r w:rsidRPr="006757EA">
        <w:rPr>
          <w:rFonts w:eastAsia="Times New Roman" w:cs="Times New Roman"/>
          <w:color w:val="auto"/>
          <w:sz w:val="24"/>
          <w:szCs w:val="24"/>
        </w:rPr>
        <w:t xml:space="preserve">(2): 60-64. </w:t>
      </w:r>
    </w:p>
    <w:p w14:paraId="0D9A236F" w14:textId="2C96B3C3" w:rsidR="00EA4320" w:rsidRPr="006757EA" w:rsidRDefault="00EA4320" w:rsidP="009845FC">
      <w:pPr>
        <w:spacing w:after="0" w:line="240" w:lineRule="auto"/>
        <w:ind w:left="720" w:hanging="720"/>
        <w:jc w:val="both"/>
        <w:rPr>
          <w:rFonts w:eastAsia="Times New Roman" w:cs="Times New Roman"/>
          <w:color w:val="auto"/>
          <w:sz w:val="24"/>
          <w:szCs w:val="24"/>
        </w:rPr>
      </w:pPr>
      <w:r w:rsidRPr="00EA4320">
        <w:rPr>
          <w:rFonts w:eastAsia="Times New Roman" w:cs="Times New Roman"/>
          <w:color w:val="auto"/>
          <w:sz w:val="24"/>
          <w:szCs w:val="24"/>
        </w:rPr>
        <w:t xml:space="preserve">Saryam, N., Tiwari, </w:t>
      </w:r>
      <w:r>
        <w:rPr>
          <w:rFonts w:eastAsia="Times New Roman" w:cs="Times New Roman"/>
          <w:color w:val="auto"/>
          <w:sz w:val="24"/>
          <w:szCs w:val="24"/>
        </w:rPr>
        <w:t>A., Pandey, S. K., Singh, S. K.</w:t>
      </w:r>
      <w:r w:rsidRPr="00EA4320">
        <w:rPr>
          <w:rFonts w:eastAsia="Times New Roman" w:cs="Times New Roman"/>
          <w:color w:val="auto"/>
          <w:sz w:val="24"/>
          <w:szCs w:val="24"/>
        </w:rPr>
        <w:t xml:space="preserve"> </w:t>
      </w:r>
      <w:r>
        <w:rPr>
          <w:rFonts w:eastAsia="Times New Roman" w:cs="Times New Roman"/>
          <w:color w:val="auto"/>
          <w:sz w:val="24"/>
          <w:szCs w:val="24"/>
        </w:rPr>
        <w:t>and</w:t>
      </w:r>
      <w:r w:rsidRPr="00EA4320">
        <w:rPr>
          <w:rFonts w:eastAsia="Times New Roman" w:cs="Times New Roman"/>
          <w:color w:val="auto"/>
          <w:sz w:val="24"/>
          <w:szCs w:val="24"/>
        </w:rPr>
        <w:t xml:space="preserve"> Tiwari, G. (2024). Estimation of Heterosis and Combining Ability for Quality Traits in Bottle Gourd [</w:t>
      </w:r>
      <w:r w:rsidRPr="00EA4320">
        <w:rPr>
          <w:rFonts w:eastAsia="Times New Roman" w:cs="Times New Roman"/>
          <w:i/>
          <w:iCs/>
          <w:color w:val="auto"/>
          <w:sz w:val="24"/>
          <w:szCs w:val="24"/>
        </w:rPr>
        <w:t>Lagenaria siceraria</w:t>
      </w:r>
      <w:r w:rsidRPr="00EA4320">
        <w:rPr>
          <w:rFonts w:eastAsia="Times New Roman" w:cs="Times New Roman"/>
          <w:color w:val="auto"/>
          <w:sz w:val="24"/>
          <w:szCs w:val="24"/>
        </w:rPr>
        <w:t xml:space="preserve"> (Mol.) Standl.]. </w:t>
      </w:r>
      <w:r w:rsidRPr="00EA4320">
        <w:rPr>
          <w:rFonts w:eastAsia="Times New Roman" w:cs="Times New Roman"/>
          <w:i/>
          <w:iCs/>
          <w:color w:val="auto"/>
          <w:sz w:val="24"/>
          <w:szCs w:val="24"/>
        </w:rPr>
        <w:t>Journal of Scientific Research and Reports</w:t>
      </w:r>
      <w:r w:rsidRPr="00EA4320">
        <w:rPr>
          <w:rFonts w:eastAsia="Times New Roman" w:cs="Times New Roman"/>
          <w:color w:val="auto"/>
          <w:sz w:val="24"/>
          <w:szCs w:val="24"/>
        </w:rPr>
        <w:t xml:space="preserve">, </w:t>
      </w:r>
      <w:r w:rsidRPr="00EA4320">
        <w:rPr>
          <w:rFonts w:eastAsia="Times New Roman" w:cs="Times New Roman"/>
          <w:b/>
          <w:bCs/>
          <w:color w:val="auto"/>
          <w:sz w:val="24"/>
          <w:szCs w:val="24"/>
        </w:rPr>
        <w:t>30</w:t>
      </w:r>
      <w:r>
        <w:rPr>
          <w:rFonts w:eastAsia="Times New Roman" w:cs="Times New Roman"/>
          <w:color w:val="auto"/>
          <w:sz w:val="24"/>
          <w:szCs w:val="24"/>
        </w:rPr>
        <w:t xml:space="preserve"> (10):</w:t>
      </w:r>
      <w:r w:rsidRPr="00EA4320">
        <w:rPr>
          <w:rFonts w:eastAsia="Times New Roman" w:cs="Times New Roman"/>
          <w:color w:val="auto"/>
          <w:sz w:val="24"/>
          <w:szCs w:val="24"/>
        </w:rPr>
        <w:t xml:space="preserve"> 70–77. </w:t>
      </w:r>
      <w:hyperlink r:id="rId11" w:history="1">
        <w:r w:rsidRPr="007B0632">
          <w:rPr>
            <w:rStyle w:val="Hyperlink"/>
            <w:rFonts w:eastAsia="Times New Roman" w:cs="Times New Roman"/>
            <w:sz w:val="24"/>
            <w:szCs w:val="24"/>
          </w:rPr>
          <w:t>https://doi.org/10.9734/jsrr/2024/v30i102432</w:t>
        </w:r>
      </w:hyperlink>
      <w:r>
        <w:rPr>
          <w:rFonts w:eastAsia="Times New Roman" w:cs="Times New Roman"/>
          <w:color w:val="auto"/>
          <w:sz w:val="24"/>
          <w:szCs w:val="24"/>
        </w:rPr>
        <w:t xml:space="preserve"> </w:t>
      </w:r>
    </w:p>
    <w:p w14:paraId="76676EFD" w14:textId="77777777" w:rsidR="006757EA" w:rsidRPr="006757EA" w:rsidRDefault="006757EA" w:rsidP="009845FC">
      <w:pPr>
        <w:autoSpaceDE w:val="0"/>
        <w:autoSpaceDN w:val="0"/>
        <w:adjustRightInd w:val="0"/>
        <w:spacing w:after="0" w:line="240" w:lineRule="auto"/>
        <w:ind w:left="720" w:hanging="720"/>
        <w:jc w:val="both"/>
        <w:rPr>
          <w:rFonts w:eastAsia="Calibri" w:cs="Times New Roman"/>
          <w:color w:val="auto"/>
          <w:sz w:val="24"/>
          <w:szCs w:val="24"/>
          <w:lang w:bidi="gu-IN"/>
        </w:rPr>
      </w:pPr>
      <w:r w:rsidRPr="006757EA">
        <w:rPr>
          <w:rFonts w:eastAsia="Calibri" w:cs="Times New Roman"/>
          <w:color w:val="auto"/>
          <w:sz w:val="24"/>
          <w:szCs w:val="24"/>
          <w:lang w:bidi="gu-IN"/>
        </w:rPr>
        <w:lastRenderedPageBreak/>
        <w:t xml:space="preserve">Singh, R. K. and Chaudhary, B. D. (1985). </w:t>
      </w:r>
      <w:r w:rsidRPr="006757EA">
        <w:rPr>
          <w:rFonts w:eastAsia="Calibri" w:cs="Times New Roman"/>
          <w:i/>
          <w:iCs/>
          <w:color w:val="auto"/>
          <w:sz w:val="24"/>
          <w:szCs w:val="24"/>
          <w:lang w:bidi="gu-IN"/>
        </w:rPr>
        <w:t>Biometrical Method in Quantitative Genetic Analysis</w:t>
      </w:r>
      <w:r w:rsidRPr="006757EA">
        <w:rPr>
          <w:rFonts w:eastAsia="Calibri" w:cs="Times New Roman"/>
          <w:color w:val="auto"/>
          <w:sz w:val="24"/>
          <w:szCs w:val="24"/>
          <w:lang w:bidi="gu-IN"/>
        </w:rPr>
        <w:t>. Kalyani Pub., Ludhiana.</w:t>
      </w:r>
    </w:p>
    <w:p w14:paraId="7919E6B4" w14:textId="77777777" w:rsidR="006757EA" w:rsidRPr="006757EA" w:rsidRDefault="006757EA" w:rsidP="009845FC">
      <w:pPr>
        <w:autoSpaceDE w:val="0"/>
        <w:autoSpaceDN w:val="0"/>
        <w:adjustRightInd w:val="0"/>
        <w:spacing w:after="0" w:line="240" w:lineRule="auto"/>
        <w:ind w:left="720" w:hanging="720"/>
        <w:jc w:val="both"/>
        <w:rPr>
          <w:rFonts w:eastAsia="Calibri" w:cs="Times New Roman"/>
          <w:color w:val="auto"/>
          <w:sz w:val="24"/>
          <w:szCs w:val="24"/>
          <w:lang w:bidi="gu-IN"/>
        </w:rPr>
      </w:pPr>
      <w:r w:rsidRPr="006757EA">
        <w:rPr>
          <w:rFonts w:eastAsia="Calibri" w:cs="Times New Roman"/>
          <w:color w:val="auto"/>
          <w:sz w:val="24"/>
          <w:szCs w:val="24"/>
          <w:lang w:bidi="gu-IN"/>
        </w:rPr>
        <w:t>Sundaram, V. (2008). Studies on combining ability in bitter gourd (</w:t>
      </w:r>
      <w:r w:rsidRPr="006757EA">
        <w:rPr>
          <w:rFonts w:eastAsia="Calibri" w:cs="Times New Roman"/>
          <w:i/>
          <w:iCs/>
          <w:color w:val="auto"/>
          <w:sz w:val="24"/>
          <w:szCs w:val="24"/>
          <w:lang w:bidi="gu-IN"/>
        </w:rPr>
        <w:t>Momordica charantia</w:t>
      </w:r>
      <w:r w:rsidRPr="006757EA">
        <w:rPr>
          <w:rFonts w:eastAsia="Calibri" w:cs="Times New Roman"/>
          <w:color w:val="auto"/>
          <w:sz w:val="24"/>
          <w:szCs w:val="24"/>
          <w:lang w:bidi="gu-IN"/>
        </w:rPr>
        <w:t xml:space="preserve"> L.). </w:t>
      </w:r>
      <w:r w:rsidRPr="006757EA">
        <w:rPr>
          <w:rFonts w:eastAsia="Calibri" w:cs="Times New Roman"/>
          <w:i/>
          <w:iCs/>
          <w:color w:val="auto"/>
          <w:sz w:val="24"/>
          <w:szCs w:val="24"/>
          <w:lang w:bidi="gu-IN"/>
        </w:rPr>
        <w:t>Crop Res.</w:t>
      </w:r>
      <w:r w:rsidRPr="006757EA">
        <w:rPr>
          <w:rFonts w:eastAsia="Calibri" w:cs="Times New Roman"/>
          <w:color w:val="auto"/>
          <w:sz w:val="24"/>
          <w:szCs w:val="24"/>
          <w:lang w:bidi="gu-IN"/>
        </w:rPr>
        <w:t xml:space="preserve">, </w:t>
      </w:r>
      <w:r w:rsidRPr="006757EA">
        <w:rPr>
          <w:rFonts w:eastAsia="Calibri" w:cs="Times New Roman"/>
          <w:b/>
          <w:bCs/>
          <w:color w:val="auto"/>
          <w:sz w:val="24"/>
          <w:szCs w:val="24"/>
          <w:lang w:bidi="gu-IN"/>
        </w:rPr>
        <w:t>35</w:t>
      </w:r>
      <w:r w:rsidRPr="006757EA">
        <w:rPr>
          <w:rFonts w:eastAsia="Calibri" w:cs="Times New Roman"/>
          <w:color w:val="auto"/>
          <w:sz w:val="24"/>
          <w:szCs w:val="24"/>
          <w:lang w:bidi="gu-IN"/>
        </w:rPr>
        <w:t>: 46-51.</w:t>
      </w:r>
    </w:p>
    <w:p w14:paraId="71B47EE6" w14:textId="77777777" w:rsidR="006757EA" w:rsidRPr="006757EA" w:rsidRDefault="006757EA" w:rsidP="009845FC">
      <w:pPr>
        <w:autoSpaceDE w:val="0"/>
        <w:autoSpaceDN w:val="0"/>
        <w:adjustRightInd w:val="0"/>
        <w:spacing w:after="0" w:line="240" w:lineRule="auto"/>
        <w:ind w:left="720" w:hanging="720"/>
        <w:jc w:val="both"/>
        <w:rPr>
          <w:rFonts w:eastAsia="Calibri" w:cs="Times New Roman"/>
          <w:color w:val="auto"/>
          <w:sz w:val="24"/>
          <w:szCs w:val="24"/>
          <w:lang w:bidi="gu-IN"/>
        </w:rPr>
      </w:pPr>
      <w:r w:rsidRPr="006757EA">
        <w:rPr>
          <w:rFonts w:eastAsia="Calibri" w:cs="Times New Roman"/>
          <w:color w:val="auto"/>
          <w:sz w:val="24"/>
          <w:szCs w:val="24"/>
          <w:lang w:bidi="gu-IN"/>
        </w:rPr>
        <w:t>Tiwari, N. K., Pandey, A. K., Singh, U. N. and Singh, V. B. (2018). Gene action involved in expression of various traits in bitter gourd (</w:t>
      </w:r>
      <w:r w:rsidRPr="006757EA">
        <w:rPr>
          <w:rFonts w:eastAsia="Calibri" w:cs="Times New Roman"/>
          <w:i/>
          <w:iCs/>
          <w:color w:val="auto"/>
          <w:sz w:val="24"/>
          <w:szCs w:val="24"/>
          <w:lang w:bidi="gu-IN"/>
        </w:rPr>
        <w:t>Momordica charantia</w:t>
      </w:r>
      <w:r w:rsidRPr="006757EA">
        <w:rPr>
          <w:rFonts w:eastAsia="Calibri" w:cs="Times New Roman"/>
          <w:color w:val="auto"/>
          <w:sz w:val="24"/>
          <w:szCs w:val="24"/>
          <w:lang w:bidi="gu-IN"/>
        </w:rPr>
        <w:t xml:space="preserve"> L.). </w:t>
      </w:r>
      <w:r w:rsidRPr="006757EA">
        <w:rPr>
          <w:rFonts w:eastAsia="Calibri" w:cs="Times New Roman"/>
          <w:i/>
          <w:iCs/>
          <w:color w:val="auto"/>
          <w:sz w:val="24"/>
          <w:szCs w:val="24"/>
          <w:lang w:bidi="gu-IN"/>
        </w:rPr>
        <w:t xml:space="preserve">J. Pharmacogn. Phytochem., </w:t>
      </w:r>
      <w:r w:rsidRPr="006757EA">
        <w:rPr>
          <w:rFonts w:eastAsia="Calibri" w:cs="Times New Roman"/>
          <w:b/>
          <w:bCs/>
          <w:color w:val="auto"/>
          <w:sz w:val="24"/>
          <w:szCs w:val="24"/>
          <w:lang w:bidi="gu-IN"/>
        </w:rPr>
        <w:t>7</w:t>
      </w:r>
      <w:r w:rsidRPr="006757EA">
        <w:rPr>
          <w:rFonts w:eastAsia="Calibri" w:cs="Times New Roman"/>
          <w:color w:val="auto"/>
          <w:sz w:val="24"/>
          <w:szCs w:val="24"/>
          <w:lang w:bidi="gu-IN"/>
        </w:rPr>
        <w:t xml:space="preserve"> (2): 3703-3706.</w:t>
      </w:r>
    </w:p>
    <w:p w14:paraId="347532F8" w14:textId="77777777" w:rsidR="006757EA" w:rsidRPr="006757EA" w:rsidRDefault="006757EA" w:rsidP="006757EA">
      <w:pPr>
        <w:autoSpaceDE w:val="0"/>
        <w:autoSpaceDN w:val="0"/>
        <w:adjustRightInd w:val="0"/>
        <w:spacing w:after="0" w:line="360" w:lineRule="auto"/>
        <w:ind w:left="720" w:hanging="720"/>
        <w:jc w:val="both"/>
        <w:rPr>
          <w:rFonts w:eastAsia="Times New Roman" w:cs="Times New Roman"/>
          <w:color w:val="auto"/>
          <w:sz w:val="24"/>
          <w:szCs w:val="24"/>
        </w:rPr>
      </w:pPr>
    </w:p>
    <w:p w14:paraId="0F311FD9" w14:textId="77777777" w:rsidR="006757EA" w:rsidRDefault="006757EA" w:rsidP="000A5DA4">
      <w:pPr>
        <w:spacing w:before="120" w:line="240" w:lineRule="auto"/>
        <w:jc w:val="both"/>
        <w:rPr>
          <w:rFonts w:eastAsia="Times New Roman" w:cs="Times New Roman"/>
          <w:b/>
          <w:color w:val="auto"/>
          <w:sz w:val="24"/>
          <w:szCs w:val="24"/>
        </w:rPr>
      </w:pPr>
    </w:p>
    <w:p w14:paraId="6A9F93CF" w14:textId="77777777" w:rsidR="006757EA" w:rsidRPr="00C45241" w:rsidRDefault="006757EA" w:rsidP="000A5DA4">
      <w:pPr>
        <w:spacing w:before="120" w:line="240" w:lineRule="auto"/>
        <w:jc w:val="both"/>
        <w:rPr>
          <w:rFonts w:eastAsia="Times New Roman" w:cs="Times New Roman"/>
          <w:b/>
          <w:color w:val="auto"/>
          <w:sz w:val="24"/>
          <w:szCs w:val="24"/>
        </w:rPr>
        <w:sectPr w:rsidR="006757EA" w:rsidRPr="00C45241" w:rsidSect="001C67AF">
          <w:headerReference w:type="even" r:id="rId12"/>
          <w:headerReference w:type="default" r:id="rId13"/>
          <w:footerReference w:type="even" r:id="rId14"/>
          <w:footerReference w:type="default" r:id="rId15"/>
          <w:headerReference w:type="first" r:id="rId16"/>
          <w:footerReference w:type="first" r:id="rId17"/>
          <w:pgSz w:w="11909" w:h="16834" w:code="9"/>
          <w:pgMar w:top="1440" w:right="1440" w:bottom="1440" w:left="1440" w:header="720" w:footer="720" w:gutter="0"/>
          <w:cols w:space="720"/>
          <w:titlePg/>
          <w:docGrid w:linePitch="360"/>
        </w:sectPr>
      </w:pPr>
    </w:p>
    <w:p w14:paraId="06F64D16" w14:textId="77777777" w:rsidR="00E12542" w:rsidRPr="00C45241" w:rsidRDefault="00E12542" w:rsidP="00B01F2F">
      <w:pPr>
        <w:tabs>
          <w:tab w:val="left" w:pos="720"/>
          <w:tab w:val="left" w:pos="900"/>
        </w:tabs>
        <w:spacing w:after="240"/>
        <w:ind w:left="990" w:hanging="990"/>
        <w:jc w:val="both"/>
        <w:rPr>
          <w:rFonts w:eastAsia="Times New Roman" w:cs="Times New Roman"/>
          <w:b/>
          <w:bCs/>
          <w:color w:val="auto"/>
          <w:sz w:val="24"/>
          <w:szCs w:val="28"/>
        </w:rPr>
      </w:pPr>
      <w:r w:rsidRPr="00C45241">
        <w:rPr>
          <w:rFonts w:eastAsia="Times New Roman" w:cs="Times New Roman"/>
          <w:b/>
          <w:bCs/>
          <w:color w:val="auto"/>
          <w:sz w:val="24"/>
          <w:szCs w:val="24"/>
        </w:rPr>
        <w:lastRenderedPageBreak/>
        <w:t xml:space="preserve">Table </w:t>
      </w:r>
      <w:r w:rsidR="00B01F2F" w:rsidRPr="00C45241">
        <w:rPr>
          <w:rFonts w:eastAsia="Times New Roman" w:cs="Times New Roman"/>
          <w:b/>
          <w:bCs/>
          <w:color w:val="auto"/>
          <w:sz w:val="24"/>
          <w:szCs w:val="24"/>
        </w:rPr>
        <w:t>1</w:t>
      </w:r>
      <w:r w:rsidRPr="00C45241">
        <w:rPr>
          <w:rFonts w:eastAsia="Times New Roman" w:cs="Times New Roman"/>
          <w:b/>
          <w:bCs/>
          <w:color w:val="auto"/>
          <w:sz w:val="24"/>
          <w:szCs w:val="24"/>
        </w:rPr>
        <w:t xml:space="preserve">: </w:t>
      </w:r>
      <w:r w:rsidRPr="00C45241">
        <w:rPr>
          <w:rFonts w:eastAsia="Times New Roman" w:cs="Times New Roman"/>
          <w:b/>
          <w:bCs/>
          <w:color w:val="auto"/>
          <w:sz w:val="24"/>
          <w:szCs w:val="28"/>
        </w:rPr>
        <w:t>Estimation of genetic components of variance with their standard errors and ratios for days to first pistillate flower, days to first staminate flower and node number upto first pistillate flower</w:t>
      </w:r>
    </w:p>
    <w:tbl>
      <w:tblPr>
        <w:tblStyle w:val="TableGrid"/>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019"/>
        <w:gridCol w:w="816"/>
        <w:gridCol w:w="1034"/>
        <w:gridCol w:w="833"/>
        <w:gridCol w:w="1128"/>
        <w:gridCol w:w="890"/>
        <w:gridCol w:w="278"/>
        <w:gridCol w:w="779"/>
        <w:gridCol w:w="153"/>
        <w:gridCol w:w="766"/>
        <w:gridCol w:w="303"/>
        <w:gridCol w:w="1023"/>
        <w:gridCol w:w="853"/>
        <w:gridCol w:w="323"/>
        <w:gridCol w:w="901"/>
        <w:gridCol w:w="887"/>
        <w:gridCol w:w="303"/>
        <w:gridCol w:w="881"/>
      </w:tblGrid>
      <w:tr w:rsidR="00E12542" w:rsidRPr="00C45241" w14:paraId="6522B577" w14:textId="77777777" w:rsidTr="00E12542">
        <w:trPr>
          <w:trHeight w:val="1174"/>
        </w:trPr>
        <w:tc>
          <w:tcPr>
            <w:tcW w:w="712" w:type="pct"/>
            <w:vMerge w:val="restart"/>
            <w:tcBorders>
              <w:top w:val="single" w:sz="4" w:space="0" w:color="auto"/>
              <w:bottom w:val="single" w:sz="4" w:space="0" w:color="auto"/>
            </w:tcBorders>
            <w:vAlign w:val="center"/>
          </w:tcPr>
          <w:p w14:paraId="31F7F326" w14:textId="77777777" w:rsidR="00E12542" w:rsidRPr="00C45241" w:rsidRDefault="00E12542" w:rsidP="00E12542">
            <w:pPr>
              <w:spacing w:before="100" w:after="10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Genetic components/ratios</w:t>
            </w:r>
          </w:p>
        </w:tc>
        <w:tc>
          <w:tcPr>
            <w:tcW w:w="1345" w:type="pct"/>
            <w:gridSpan w:val="4"/>
            <w:tcBorders>
              <w:top w:val="single" w:sz="4" w:space="0" w:color="auto"/>
              <w:bottom w:val="single" w:sz="4" w:space="0" w:color="auto"/>
            </w:tcBorders>
            <w:vAlign w:val="center"/>
          </w:tcPr>
          <w:p w14:paraId="1037CE73" w14:textId="77777777" w:rsidR="00E12542" w:rsidRPr="00C45241" w:rsidRDefault="00E12542" w:rsidP="00E12542">
            <w:pPr>
              <w:spacing w:before="100" w:after="10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Days to first pistillate flower</w:t>
            </w:r>
          </w:p>
        </w:tc>
        <w:tc>
          <w:tcPr>
            <w:tcW w:w="1479" w:type="pct"/>
            <w:gridSpan w:val="7"/>
            <w:tcBorders>
              <w:top w:val="single" w:sz="4" w:space="0" w:color="auto"/>
              <w:bottom w:val="single" w:sz="4" w:space="0" w:color="auto"/>
            </w:tcBorders>
            <w:vAlign w:val="center"/>
          </w:tcPr>
          <w:p w14:paraId="47F7DCDB"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Days to first staminate flower</w:t>
            </w:r>
          </w:p>
        </w:tc>
        <w:tc>
          <w:tcPr>
            <w:tcW w:w="1464" w:type="pct"/>
            <w:gridSpan w:val="6"/>
            <w:tcBorders>
              <w:top w:val="single" w:sz="4" w:space="0" w:color="auto"/>
              <w:bottom w:val="single" w:sz="4" w:space="0" w:color="auto"/>
            </w:tcBorders>
            <w:vAlign w:val="center"/>
          </w:tcPr>
          <w:p w14:paraId="0AE0978D" w14:textId="77777777" w:rsidR="00E12542" w:rsidRPr="00C45241" w:rsidRDefault="00E12542" w:rsidP="000A5DA4">
            <w:pPr>
              <w:spacing w:before="100" w:after="10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Node number upto first pistillate flower</w:t>
            </w:r>
          </w:p>
        </w:tc>
      </w:tr>
      <w:tr w:rsidR="00E12542" w:rsidRPr="00C45241" w14:paraId="7412F03E" w14:textId="77777777" w:rsidTr="00E12542">
        <w:trPr>
          <w:trHeight w:val="384"/>
        </w:trPr>
        <w:tc>
          <w:tcPr>
            <w:tcW w:w="712" w:type="pct"/>
            <w:vMerge/>
            <w:tcBorders>
              <w:top w:val="single" w:sz="4" w:space="0" w:color="auto"/>
              <w:bottom w:val="single" w:sz="4" w:space="0" w:color="auto"/>
            </w:tcBorders>
          </w:tcPr>
          <w:p w14:paraId="7F988DBD" w14:textId="77777777" w:rsidR="00E12542" w:rsidRPr="00C45241" w:rsidRDefault="00E12542" w:rsidP="00E12542">
            <w:pPr>
              <w:spacing w:after="0" w:line="240" w:lineRule="auto"/>
              <w:ind w:firstLine="720"/>
              <w:jc w:val="left"/>
              <w:rPr>
                <w:rFonts w:eastAsia="Times New Roman" w:cs="Times New Roman"/>
                <w:b/>
                <w:bCs/>
                <w:color w:val="auto"/>
                <w:sz w:val="23"/>
                <w:szCs w:val="23"/>
              </w:rPr>
            </w:pPr>
          </w:p>
        </w:tc>
        <w:tc>
          <w:tcPr>
            <w:tcW w:w="653" w:type="pct"/>
            <w:gridSpan w:val="2"/>
            <w:tcBorders>
              <w:top w:val="single" w:sz="4" w:space="0" w:color="auto"/>
              <w:bottom w:val="single" w:sz="4" w:space="0" w:color="auto"/>
            </w:tcBorders>
            <w:vAlign w:val="center"/>
          </w:tcPr>
          <w:p w14:paraId="1A828100" w14:textId="77777777" w:rsidR="00E12542" w:rsidRPr="00C45241" w:rsidRDefault="00E12542" w:rsidP="00E12542">
            <w:pPr>
              <w:spacing w:after="0" w:line="240" w:lineRule="auto"/>
              <w:ind w:firstLine="720"/>
              <w:rPr>
                <w:rFonts w:eastAsia="Times New Roman" w:cs="Times New Roman"/>
                <w:b/>
                <w:bCs/>
                <w:color w:val="auto"/>
                <w:sz w:val="23"/>
                <w:szCs w:val="23"/>
              </w:rPr>
            </w:pPr>
            <w:r w:rsidRPr="00C45241">
              <w:rPr>
                <w:rFonts w:eastAsia="Times New Roman" w:cs="Times New Roman"/>
                <w:b/>
                <w:bCs/>
                <w:color w:val="auto"/>
                <w:sz w:val="23"/>
                <w:szCs w:val="23"/>
              </w:rPr>
              <w:t>F</w:t>
            </w:r>
            <w:r w:rsidRPr="00C45241">
              <w:rPr>
                <w:rFonts w:eastAsia="Times New Roman" w:cs="Times New Roman"/>
                <w:b/>
                <w:bCs/>
                <w:color w:val="auto"/>
                <w:sz w:val="23"/>
                <w:szCs w:val="23"/>
                <w:vertAlign w:val="subscript"/>
              </w:rPr>
              <w:t>1</w:t>
            </w:r>
          </w:p>
        </w:tc>
        <w:tc>
          <w:tcPr>
            <w:tcW w:w="692" w:type="pct"/>
            <w:gridSpan w:val="2"/>
            <w:tcBorders>
              <w:top w:val="single" w:sz="4" w:space="0" w:color="auto"/>
              <w:bottom w:val="single" w:sz="4" w:space="0" w:color="auto"/>
            </w:tcBorders>
            <w:vAlign w:val="center"/>
          </w:tcPr>
          <w:p w14:paraId="1B9BA1DD" w14:textId="77777777" w:rsidR="00E12542" w:rsidRPr="00C45241" w:rsidRDefault="00E12542" w:rsidP="00E12542">
            <w:pPr>
              <w:spacing w:after="0" w:line="240" w:lineRule="auto"/>
              <w:ind w:firstLine="720"/>
              <w:rPr>
                <w:rFonts w:eastAsia="Times New Roman" w:cs="Times New Roman"/>
                <w:b/>
                <w:bCs/>
                <w:color w:val="auto"/>
                <w:sz w:val="23"/>
                <w:szCs w:val="23"/>
              </w:rPr>
            </w:pPr>
            <w:r w:rsidRPr="00C45241">
              <w:rPr>
                <w:rFonts w:eastAsia="Times New Roman" w:cs="Times New Roman"/>
                <w:b/>
                <w:bCs/>
                <w:color w:val="auto"/>
                <w:sz w:val="23"/>
                <w:szCs w:val="23"/>
              </w:rPr>
              <w:t xml:space="preserve"> F</w:t>
            </w:r>
            <w:r w:rsidRPr="00C45241">
              <w:rPr>
                <w:rFonts w:eastAsia="Times New Roman" w:cs="Times New Roman"/>
                <w:b/>
                <w:bCs/>
                <w:color w:val="auto"/>
                <w:sz w:val="23"/>
                <w:szCs w:val="23"/>
                <w:vertAlign w:val="subscript"/>
              </w:rPr>
              <w:t>2</w:t>
            </w:r>
          </w:p>
        </w:tc>
        <w:tc>
          <w:tcPr>
            <w:tcW w:w="741" w:type="pct"/>
            <w:gridSpan w:val="4"/>
            <w:tcBorders>
              <w:top w:val="single" w:sz="4" w:space="0" w:color="auto"/>
              <w:bottom w:val="single" w:sz="4" w:space="0" w:color="auto"/>
            </w:tcBorders>
            <w:vAlign w:val="center"/>
          </w:tcPr>
          <w:p w14:paraId="3C9D4BFD" w14:textId="77777777" w:rsidR="00E12542" w:rsidRPr="00C45241" w:rsidRDefault="00E12542" w:rsidP="00E12542">
            <w:pPr>
              <w:spacing w:after="0" w:line="240" w:lineRule="auto"/>
              <w:ind w:firstLine="720"/>
              <w:rPr>
                <w:rFonts w:eastAsia="Times New Roman" w:cs="Times New Roman"/>
                <w:b/>
                <w:bCs/>
                <w:color w:val="auto"/>
                <w:sz w:val="23"/>
                <w:szCs w:val="23"/>
              </w:rPr>
            </w:pPr>
            <w:r w:rsidRPr="00C45241">
              <w:rPr>
                <w:rFonts w:eastAsia="Times New Roman" w:cs="Times New Roman"/>
                <w:b/>
                <w:bCs/>
                <w:color w:val="auto"/>
                <w:sz w:val="23"/>
                <w:szCs w:val="23"/>
              </w:rPr>
              <w:t xml:space="preserve">   F</w:t>
            </w:r>
            <w:r w:rsidRPr="00C45241">
              <w:rPr>
                <w:rFonts w:eastAsia="Times New Roman" w:cs="Times New Roman"/>
                <w:b/>
                <w:bCs/>
                <w:color w:val="auto"/>
                <w:sz w:val="23"/>
                <w:szCs w:val="23"/>
                <w:vertAlign w:val="subscript"/>
              </w:rPr>
              <w:t>1</w:t>
            </w:r>
          </w:p>
        </w:tc>
        <w:tc>
          <w:tcPr>
            <w:tcW w:w="738" w:type="pct"/>
            <w:gridSpan w:val="3"/>
            <w:tcBorders>
              <w:top w:val="single" w:sz="4" w:space="0" w:color="auto"/>
              <w:bottom w:val="single" w:sz="4" w:space="0" w:color="auto"/>
            </w:tcBorders>
            <w:vAlign w:val="center"/>
          </w:tcPr>
          <w:p w14:paraId="7979054B" w14:textId="77777777" w:rsidR="00E12542" w:rsidRPr="00C45241" w:rsidRDefault="00E12542" w:rsidP="00A41C11">
            <w:pPr>
              <w:spacing w:before="100" w:after="100" w:line="240" w:lineRule="auto"/>
              <w:ind w:firstLine="720"/>
              <w:rPr>
                <w:rFonts w:eastAsia="Times New Roman" w:cs="Times New Roman"/>
                <w:b/>
                <w:bCs/>
                <w:color w:val="auto"/>
                <w:sz w:val="23"/>
                <w:szCs w:val="23"/>
              </w:rPr>
            </w:pPr>
            <w:r w:rsidRPr="00C45241">
              <w:rPr>
                <w:rFonts w:eastAsia="Times New Roman" w:cs="Times New Roman"/>
                <w:b/>
                <w:bCs/>
                <w:color w:val="auto"/>
                <w:sz w:val="23"/>
                <w:szCs w:val="23"/>
              </w:rPr>
              <w:t xml:space="preserve">  F</w:t>
            </w:r>
            <w:r w:rsidRPr="00C45241">
              <w:rPr>
                <w:rFonts w:eastAsia="Times New Roman" w:cs="Times New Roman"/>
                <w:b/>
                <w:bCs/>
                <w:color w:val="auto"/>
                <w:sz w:val="23"/>
                <w:szCs w:val="23"/>
                <w:vertAlign w:val="subscript"/>
              </w:rPr>
              <w:t>2</w:t>
            </w:r>
          </w:p>
        </w:tc>
        <w:tc>
          <w:tcPr>
            <w:tcW w:w="733" w:type="pct"/>
            <w:gridSpan w:val="3"/>
            <w:tcBorders>
              <w:top w:val="single" w:sz="4" w:space="0" w:color="auto"/>
              <w:bottom w:val="single" w:sz="4" w:space="0" w:color="auto"/>
            </w:tcBorders>
            <w:vAlign w:val="center"/>
          </w:tcPr>
          <w:p w14:paraId="32CD0D07" w14:textId="77777777" w:rsidR="00E12542" w:rsidRPr="00C45241" w:rsidRDefault="00E12542" w:rsidP="00E12542">
            <w:pPr>
              <w:spacing w:before="100" w:after="100" w:line="240" w:lineRule="auto"/>
              <w:ind w:firstLine="720"/>
              <w:rPr>
                <w:rFonts w:eastAsia="Times New Roman" w:cs="Times New Roman"/>
                <w:b/>
                <w:bCs/>
                <w:color w:val="auto"/>
                <w:sz w:val="23"/>
                <w:szCs w:val="23"/>
              </w:rPr>
            </w:pPr>
            <w:r w:rsidRPr="00C45241">
              <w:rPr>
                <w:rFonts w:eastAsia="Times New Roman" w:cs="Times New Roman"/>
                <w:b/>
                <w:bCs/>
                <w:color w:val="auto"/>
                <w:sz w:val="23"/>
                <w:szCs w:val="23"/>
              </w:rPr>
              <w:t xml:space="preserve">  F</w:t>
            </w:r>
            <w:r w:rsidRPr="00C45241">
              <w:rPr>
                <w:rFonts w:eastAsia="Times New Roman" w:cs="Times New Roman"/>
                <w:b/>
                <w:bCs/>
                <w:color w:val="auto"/>
                <w:sz w:val="23"/>
                <w:szCs w:val="23"/>
                <w:vertAlign w:val="subscript"/>
              </w:rPr>
              <w:t>1</w:t>
            </w:r>
          </w:p>
        </w:tc>
        <w:tc>
          <w:tcPr>
            <w:tcW w:w="731" w:type="pct"/>
            <w:gridSpan w:val="3"/>
            <w:tcBorders>
              <w:top w:val="single" w:sz="4" w:space="0" w:color="auto"/>
              <w:bottom w:val="single" w:sz="4" w:space="0" w:color="auto"/>
            </w:tcBorders>
            <w:vAlign w:val="center"/>
          </w:tcPr>
          <w:p w14:paraId="7F7985E7" w14:textId="77777777" w:rsidR="00E12542" w:rsidRPr="00C45241" w:rsidRDefault="00E12542" w:rsidP="00E12542">
            <w:pPr>
              <w:spacing w:after="0" w:line="240" w:lineRule="auto"/>
              <w:ind w:firstLine="720"/>
              <w:rPr>
                <w:rFonts w:eastAsia="Times New Roman" w:cs="Times New Roman"/>
                <w:b/>
                <w:bCs/>
                <w:color w:val="auto"/>
                <w:sz w:val="23"/>
                <w:szCs w:val="23"/>
              </w:rPr>
            </w:pPr>
            <w:r w:rsidRPr="00C45241">
              <w:rPr>
                <w:rFonts w:eastAsia="Times New Roman" w:cs="Times New Roman"/>
                <w:b/>
                <w:bCs/>
                <w:color w:val="auto"/>
                <w:sz w:val="23"/>
                <w:szCs w:val="23"/>
              </w:rPr>
              <w:t xml:space="preserve">   F</w:t>
            </w:r>
            <w:r w:rsidRPr="00C45241">
              <w:rPr>
                <w:rFonts w:eastAsia="Times New Roman" w:cs="Times New Roman"/>
                <w:b/>
                <w:bCs/>
                <w:color w:val="auto"/>
                <w:sz w:val="23"/>
                <w:szCs w:val="23"/>
                <w:vertAlign w:val="subscript"/>
              </w:rPr>
              <w:t>2</w:t>
            </w:r>
          </w:p>
        </w:tc>
      </w:tr>
      <w:tr w:rsidR="00E12542" w:rsidRPr="00C45241" w14:paraId="41535BA8" w14:textId="77777777" w:rsidTr="00E12542">
        <w:trPr>
          <w:trHeight w:val="384"/>
        </w:trPr>
        <w:tc>
          <w:tcPr>
            <w:tcW w:w="712" w:type="pct"/>
            <w:tcBorders>
              <w:top w:val="single" w:sz="4" w:space="0" w:color="auto"/>
            </w:tcBorders>
            <w:vAlign w:val="center"/>
          </w:tcPr>
          <w:p w14:paraId="15976825"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D</w:t>
            </w:r>
          </w:p>
        </w:tc>
        <w:tc>
          <w:tcPr>
            <w:tcW w:w="288" w:type="pct"/>
            <w:tcBorders>
              <w:top w:val="single" w:sz="4" w:space="0" w:color="auto"/>
            </w:tcBorders>
            <w:vAlign w:val="center"/>
          </w:tcPr>
          <w:p w14:paraId="6C832363" w14:textId="77777777" w:rsidR="00E12542" w:rsidRPr="00C45241" w:rsidRDefault="00E12542" w:rsidP="00E12542">
            <w:pPr>
              <w:spacing w:after="0" w:line="240" w:lineRule="auto"/>
              <w:ind w:right="-81"/>
              <w:jc w:val="right"/>
              <w:rPr>
                <w:rFonts w:eastAsia="Times New Roman" w:cs="Times New Roman"/>
                <w:color w:val="auto"/>
                <w:sz w:val="23"/>
                <w:szCs w:val="23"/>
              </w:rPr>
            </w:pPr>
            <w:r w:rsidRPr="00C45241">
              <w:rPr>
                <w:rFonts w:eastAsia="Times New Roman" w:cs="Times New Roman"/>
                <w:color w:val="auto"/>
                <w:sz w:val="23"/>
                <w:szCs w:val="23"/>
              </w:rPr>
              <w:t>29.930</w:t>
            </w:r>
          </w:p>
        </w:tc>
        <w:tc>
          <w:tcPr>
            <w:tcW w:w="365" w:type="pct"/>
            <w:tcBorders>
              <w:top w:val="single" w:sz="4" w:space="0" w:color="auto"/>
            </w:tcBorders>
            <w:vAlign w:val="center"/>
          </w:tcPr>
          <w:p w14:paraId="7DF185E5" w14:textId="77777777" w:rsidR="00E12542" w:rsidRPr="00C45241" w:rsidRDefault="00E12542" w:rsidP="00E12542">
            <w:pPr>
              <w:tabs>
                <w:tab w:val="left" w:pos="225"/>
              </w:tabs>
              <w:spacing w:after="0" w:line="240" w:lineRule="auto"/>
              <w:ind w:left="-102"/>
              <w:jc w:val="left"/>
              <w:rPr>
                <w:rFonts w:eastAsia="Times New Roman" w:cs="Times New Roman"/>
                <w:color w:val="auto"/>
                <w:sz w:val="23"/>
                <w:szCs w:val="23"/>
                <w:vertAlign w:val="superscript"/>
              </w:rPr>
            </w:pPr>
            <w:r w:rsidRPr="00C45241">
              <w:rPr>
                <w:rFonts w:eastAsia="Times New Roman" w:cs="Times New Roman"/>
                <w:color w:val="auto"/>
                <w:sz w:val="24"/>
                <w:szCs w:val="24"/>
                <w:vertAlign w:val="superscript"/>
              </w:rPr>
              <w:t>*</w:t>
            </w:r>
            <w:r w:rsidRPr="00C45241">
              <w:rPr>
                <w:rFonts w:eastAsia="Times New Roman" w:cs="Times New Roman"/>
                <w:color w:val="auto"/>
                <w:sz w:val="23"/>
                <w:szCs w:val="23"/>
                <w:vertAlign w:val="superscript"/>
              </w:rPr>
              <w:t xml:space="preserve">  </w:t>
            </w:r>
            <w:r w:rsidRPr="00C45241">
              <w:rPr>
                <w:rFonts w:eastAsia="Times New Roman" w:cs="Times New Roman"/>
                <w:color w:val="auto"/>
                <w:sz w:val="23"/>
                <w:szCs w:val="23"/>
              </w:rPr>
              <w:t>± 2.277</w:t>
            </w:r>
          </w:p>
        </w:tc>
        <w:tc>
          <w:tcPr>
            <w:tcW w:w="294" w:type="pct"/>
            <w:tcBorders>
              <w:top w:val="single" w:sz="4" w:space="0" w:color="auto"/>
            </w:tcBorders>
            <w:vAlign w:val="center"/>
          </w:tcPr>
          <w:p w14:paraId="35AAA8FD" w14:textId="77777777" w:rsidR="00E12542" w:rsidRPr="00C45241" w:rsidRDefault="00E12542" w:rsidP="00E12542">
            <w:pPr>
              <w:spacing w:after="0" w:line="240" w:lineRule="auto"/>
              <w:ind w:right="-97"/>
              <w:jc w:val="right"/>
              <w:rPr>
                <w:rFonts w:eastAsia="Times New Roman" w:cs="Times New Roman"/>
                <w:color w:val="auto"/>
                <w:sz w:val="23"/>
                <w:szCs w:val="23"/>
              </w:rPr>
            </w:pPr>
            <w:r w:rsidRPr="00C45241">
              <w:rPr>
                <w:rFonts w:eastAsia="Times New Roman" w:cs="Times New Roman"/>
                <w:color w:val="auto"/>
                <w:sz w:val="23"/>
                <w:szCs w:val="23"/>
              </w:rPr>
              <w:t>29.114</w:t>
            </w:r>
          </w:p>
        </w:tc>
        <w:tc>
          <w:tcPr>
            <w:tcW w:w="398" w:type="pct"/>
            <w:tcBorders>
              <w:top w:val="single" w:sz="4" w:space="0" w:color="auto"/>
            </w:tcBorders>
            <w:vAlign w:val="center"/>
          </w:tcPr>
          <w:p w14:paraId="6F21C30E" w14:textId="77777777" w:rsidR="00E12542" w:rsidRPr="00C45241" w:rsidRDefault="00E12542" w:rsidP="00E12542">
            <w:pPr>
              <w:tabs>
                <w:tab w:val="left" w:pos="88"/>
              </w:tabs>
              <w:spacing w:after="0" w:line="240" w:lineRule="auto"/>
              <w:ind w:left="-107"/>
              <w:jc w:val="left"/>
              <w:rPr>
                <w:rFonts w:eastAsia="Times New Roman" w:cs="Times New Roman"/>
                <w:color w:val="auto"/>
                <w:sz w:val="23"/>
                <w:szCs w:val="23"/>
              </w:rPr>
            </w:pPr>
            <w:r w:rsidRPr="00C45241">
              <w:rPr>
                <w:rFonts w:eastAsia="Times New Roman" w:cs="Times New Roman"/>
                <w:color w:val="auto"/>
                <w:sz w:val="24"/>
                <w:szCs w:val="24"/>
                <w:vertAlign w:val="superscript"/>
              </w:rPr>
              <w:t>*</w:t>
            </w:r>
            <w:r w:rsidRPr="00C45241">
              <w:rPr>
                <w:rFonts w:eastAsia="Times New Roman" w:cs="Times New Roman"/>
                <w:color w:val="auto"/>
                <w:sz w:val="23"/>
                <w:szCs w:val="23"/>
                <w:vertAlign w:val="superscript"/>
              </w:rPr>
              <w:t xml:space="preserve">  </w:t>
            </w:r>
            <w:r w:rsidRPr="00C45241">
              <w:rPr>
                <w:rFonts w:eastAsia="Times New Roman" w:cs="Times New Roman"/>
                <w:color w:val="auto"/>
                <w:sz w:val="23"/>
                <w:szCs w:val="23"/>
              </w:rPr>
              <w:t>± 10.974</w:t>
            </w:r>
          </w:p>
        </w:tc>
        <w:tc>
          <w:tcPr>
            <w:tcW w:w="314" w:type="pct"/>
            <w:tcBorders>
              <w:top w:val="single" w:sz="4" w:space="0" w:color="auto"/>
            </w:tcBorders>
            <w:vAlign w:val="center"/>
          </w:tcPr>
          <w:p w14:paraId="7D44E56C" w14:textId="77777777" w:rsidR="00E12542" w:rsidRPr="00C45241" w:rsidRDefault="00E12542" w:rsidP="00E12542">
            <w:pPr>
              <w:spacing w:after="0" w:line="240" w:lineRule="auto"/>
              <w:ind w:right="-118"/>
              <w:jc w:val="right"/>
              <w:rPr>
                <w:rFonts w:eastAsia="Times New Roman" w:cs="Times New Roman"/>
                <w:color w:val="auto"/>
                <w:sz w:val="23"/>
                <w:szCs w:val="23"/>
              </w:rPr>
            </w:pPr>
            <w:r w:rsidRPr="00C45241">
              <w:rPr>
                <w:rFonts w:eastAsia="Times New Roman" w:cs="Times New Roman"/>
                <w:color w:val="auto"/>
                <w:sz w:val="23"/>
                <w:szCs w:val="23"/>
              </w:rPr>
              <w:t>26.107</w:t>
            </w:r>
          </w:p>
        </w:tc>
        <w:tc>
          <w:tcPr>
            <w:tcW w:w="98" w:type="pct"/>
            <w:tcBorders>
              <w:top w:val="single" w:sz="4" w:space="0" w:color="auto"/>
            </w:tcBorders>
            <w:vAlign w:val="center"/>
          </w:tcPr>
          <w:p w14:paraId="57224B75" w14:textId="77777777" w:rsidR="00E12542" w:rsidRPr="00C45241" w:rsidRDefault="00E12542" w:rsidP="00E12542">
            <w:pPr>
              <w:spacing w:after="0" w:line="240" w:lineRule="auto"/>
              <w:ind w:left="-60"/>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329" w:type="pct"/>
            <w:gridSpan w:val="2"/>
            <w:tcBorders>
              <w:top w:val="single" w:sz="4" w:space="0" w:color="auto"/>
            </w:tcBorders>
            <w:vAlign w:val="center"/>
          </w:tcPr>
          <w:p w14:paraId="59B59EA5" w14:textId="77777777" w:rsidR="00E12542" w:rsidRPr="00C45241" w:rsidRDefault="00E12542" w:rsidP="00E12542">
            <w:pPr>
              <w:spacing w:after="0" w:line="240" w:lineRule="auto"/>
              <w:ind w:left="-113"/>
              <w:jc w:val="left"/>
              <w:rPr>
                <w:rFonts w:eastAsia="Times New Roman" w:cs="Times New Roman"/>
                <w:color w:val="auto"/>
                <w:sz w:val="23"/>
                <w:szCs w:val="23"/>
              </w:rPr>
            </w:pPr>
            <w:r w:rsidRPr="00C45241">
              <w:rPr>
                <w:rFonts w:eastAsia="Times New Roman" w:cs="Times New Roman"/>
                <w:color w:val="auto"/>
                <w:sz w:val="23"/>
                <w:szCs w:val="23"/>
              </w:rPr>
              <w:t>± 1.338</w:t>
            </w:r>
          </w:p>
        </w:tc>
        <w:tc>
          <w:tcPr>
            <w:tcW w:w="270" w:type="pct"/>
            <w:tcBorders>
              <w:top w:val="single" w:sz="4" w:space="0" w:color="auto"/>
            </w:tcBorders>
            <w:vAlign w:val="center"/>
          </w:tcPr>
          <w:p w14:paraId="2794034C" w14:textId="77777777" w:rsidR="00E12542" w:rsidRPr="00C45241" w:rsidRDefault="00E12542" w:rsidP="00E12542">
            <w:pPr>
              <w:spacing w:after="0" w:line="240" w:lineRule="auto"/>
              <w:ind w:right="-83"/>
              <w:jc w:val="right"/>
              <w:rPr>
                <w:rFonts w:eastAsia="Times New Roman" w:cs="Times New Roman"/>
                <w:color w:val="auto"/>
                <w:sz w:val="23"/>
                <w:szCs w:val="23"/>
              </w:rPr>
            </w:pPr>
            <w:r w:rsidRPr="00C45241">
              <w:rPr>
                <w:rFonts w:eastAsia="Times New Roman" w:cs="Times New Roman"/>
                <w:color w:val="auto"/>
                <w:sz w:val="23"/>
                <w:szCs w:val="23"/>
              </w:rPr>
              <w:t>26.361</w:t>
            </w:r>
          </w:p>
        </w:tc>
        <w:tc>
          <w:tcPr>
            <w:tcW w:w="107" w:type="pct"/>
            <w:tcBorders>
              <w:top w:val="single" w:sz="4" w:space="0" w:color="auto"/>
            </w:tcBorders>
            <w:vAlign w:val="center"/>
          </w:tcPr>
          <w:p w14:paraId="744F4EE7" w14:textId="77777777" w:rsidR="00E12542" w:rsidRPr="00C45241" w:rsidRDefault="00E12542" w:rsidP="00E12542">
            <w:pPr>
              <w:spacing w:after="0" w:line="240" w:lineRule="auto"/>
              <w:ind w:left="-73" w:right="-124"/>
              <w:jc w:val="left"/>
              <w:rPr>
                <w:rFonts w:eastAsia="Times New Roman" w:cs="Times New Roman"/>
                <w:color w:val="auto"/>
                <w:sz w:val="24"/>
                <w:szCs w:val="24"/>
                <w:vertAlign w:val="superscript"/>
              </w:rPr>
            </w:pPr>
          </w:p>
        </w:tc>
        <w:tc>
          <w:tcPr>
            <w:tcW w:w="361" w:type="pct"/>
            <w:tcBorders>
              <w:top w:val="single" w:sz="4" w:space="0" w:color="auto"/>
            </w:tcBorders>
            <w:vAlign w:val="center"/>
          </w:tcPr>
          <w:p w14:paraId="2192DB05" w14:textId="77777777" w:rsidR="00E12542" w:rsidRPr="00C45241" w:rsidRDefault="00E12542" w:rsidP="00E12542">
            <w:pPr>
              <w:spacing w:after="0" w:line="240" w:lineRule="auto"/>
              <w:ind w:left="-92"/>
              <w:jc w:val="left"/>
              <w:rPr>
                <w:rFonts w:eastAsia="Times New Roman" w:cs="Times New Roman"/>
                <w:color w:val="auto"/>
                <w:sz w:val="23"/>
                <w:szCs w:val="23"/>
              </w:rPr>
            </w:pPr>
            <w:r w:rsidRPr="00C45241">
              <w:rPr>
                <w:rFonts w:eastAsia="Times New Roman" w:cs="Times New Roman"/>
                <w:color w:val="auto"/>
                <w:sz w:val="23"/>
                <w:szCs w:val="23"/>
              </w:rPr>
              <w:t>± 9.284</w:t>
            </w:r>
          </w:p>
        </w:tc>
        <w:tc>
          <w:tcPr>
            <w:tcW w:w="301" w:type="pct"/>
            <w:tcBorders>
              <w:top w:val="single" w:sz="4" w:space="0" w:color="auto"/>
            </w:tcBorders>
            <w:vAlign w:val="center"/>
          </w:tcPr>
          <w:p w14:paraId="19E92643" w14:textId="77777777" w:rsidR="00E12542" w:rsidRPr="00C45241" w:rsidRDefault="00E12542" w:rsidP="00E12542">
            <w:pPr>
              <w:spacing w:after="0" w:line="240" w:lineRule="auto"/>
              <w:ind w:right="-108"/>
              <w:jc w:val="right"/>
              <w:rPr>
                <w:rFonts w:eastAsia="Times New Roman" w:cs="Times New Roman"/>
                <w:color w:val="auto"/>
                <w:sz w:val="23"/>
                <w:szCs w:val="23"/>
              </w:rPr>
            </w:pPr>
            <w:r w:rsidRPr="00C45241">
              <w:rPr>
                <w:rFonts w:eastAsia="Times New Roman" w:cs="Times New Roman"/>
                <w:color w:val="auto"/>
                <w:sz w:val="23"/>
                <w:szCs w:val="23"/>
              </w:rPr>
              <w:t>4.387</w:t>
            </w:r>
          </w:p>
        </w:tc>
        <w:tc>
          <w:tcPr>
            <w:tcW w:w="114" w:type="pct"/>
            <w:tcBorders>
              <w:top w:val="single" w:sz="4" w:space="0" w:color="auto"/>
            </w:tcBorders>
            <w:vAlign w:val="center"/>
          </w:tcPr>
          <w:p w14:paraId="206D8AD8" w14:textId="77777777" w:rsidR="00E12542" w:rsidRPr="00C45241" w:rsidRDefault="00E12542" w:rsidP="00E12542">
            <w:pPr>
              <w:spacing w:after="0" w:line="240" w:lineRule="auto"/>
              <w:ind w:left="-75"/>
              <w:jc w:val="left"/>
              <w:rPr>
                <w:rFonts w:eastAsia="Times New Roman" w:cs="Times New Roman"/>
                <w:color w:val="auto"/>
                <w:sz w:val="24"/>
                <w:szCs w:val="24"/>
                <w:vertAlign w:val="superscript"/>
              </w:rPr>
            </w:pPr>
            <w:r w:rsidRPr="00C45241">
              <w:rPr>
                <w:rFonts w:eastAsia="Times New Roman" w:cs="Times New Roman"/>
                <w:color w:val="auto"/>
                <w:sz w:val="24"/>
                <w:szCs w:val="24"/>
                <w:vertAlign w:val="superscript"/>
              </w:rPr>
              <w:t>*</w:t>
            </w:r>
          </w:p>
        </w:tc>
        <w:tc>
          <w:tcPr>
            <w:tcW w:w="318" w:type="pct"/>
            <w:tcBorders>
              <w:top w:val="single" w:sz="4" w:space="0" w:color="auto"/>
            </w:tcBorders>
            <w:vAlign w:val="center"/>
          </w:tcPr>
          <w:p w14:paraId="25744448" w14:textId="77777777" w:rsidR="00E12542" w:rsidRPr="00C45241" w:rsidRDefault="00E12542" w:rsidP="00E12542">
            <w:pPr>
              <w:spacing w:after="0" w:line="240" w:lineRule="auto"/>
              <w:ind w:left="-130"/>
              <w:jc w:val="center"/>
              <w:rPr>
                <w:rFonts w:eastAsia="Times New Roman" w:cs="Times New Roman"/>
                <w:color w:val="auto"/>
                <w:sz w:val="23"/>
                <w:szCs w:val="23"/>
              </w:rPr>
            </w:pPr>
            <w:r w:rsidRPr="00C45241">
              <w:rPr>
                <w:rFonts w:eastAsia="Times New Roman" w:cs="Times New Roman"/>
                <w:color w:val="auto"/>
                <w:sz w:val="23"/>
                <w:szCs w:val="23"/>
              </w:rPr>
              <w:t>± 0.544</w:t>
            </w:r>
          </w:p>
        </w:tc>
        <w:tc>
          <w:tcPr>
            <w:tcW w:w="313" w:type="pct"/>
            <w:tcBorders>
              <w:top w:val="single" w:sz="4" w:space="0" w:color="auto"/>
            </w:tcBorders>
            <w:vAlign w:val="center"/>
          </w:tcPr>
          <w:p w14:paraId="786C4064" w14:textId="77777777" w:rsidR="00E12542" w:rsidRPr="00C45241" w:rsidRDefault="00E12542" w:rsidP="00E12542">
            <w:pPr>
              <w:spacing w:before="100" w:after="100" w:line="240" w:lineRule="auto"/>
              <w:ind w:right="-103"/>
              <w:jc w:val="right"/>
              <w:rPr>
                <w:rFonts w:eastAsia="Times New Roman" w:cs="Times New Roman"/>
                <w:color w:val="auto"/>
                <w:sz w:val="23"/>
                <w:szCs w:val="23"/>
              </w:rPr>
            </w:pPr>
            <w:r w:rsidRPr="00C45241">
              <w:rPr>
                <w:rFonts w:eastAsia="Times New Roman" w:cs="Times New Roman"/>
                <w:color w:val="auto"/>
                <w:sz w:val="23"/>
                <w:szCs w:val="23"/>
              </w:rPr>
              <w:t>4.424</w:t>
            </w:r>
          </w:p>
        </w:tc>
        <w:tc>
          <w:tcPr>
            <w:tcW w:w="107" w:type="pct"/>
            <w:tcBorders>
              <w:top w:val="single" w:sz="4" w:space="0" w:color="auto"/>
            </w:tcBorders>
            <w:vAlign w:val="center"/>
          </w:tcPr>
          <w:p w14:paraId="6BEF2C0B" w14:textId="77777777" w:rsidR="00E12542" w:rsidRPr="00C45241" w:rsidRDefault="00E12542" w:rsidP="00E12542">
            <w:pPr>
              <w:spacing w:after="0" w:line="240" w:lineRule="auto"/>
              <w:ind w:left="-113"/>
              <w:jc w:val="left"/>
              <w:rPr>
                <w:rFonts w:eastAsia="Times New Roman" w:cs="Times New Roman"/>
                <w:color w:val="auto"/>
                <w:sz w:val="24"/>
                <w:szCs w:val="24"/>
                <w:vertAlign w:val="superscript"/>
              </w:rPr>
            </w:pPr>
            <w:r w:rsidRPr="00C45241">
              <w:rPr>
                <w:rFonts w:eastAsia="Times New Roman" w:cs="Times New Roman"/>
                <w:color w:val="auto"/>
                <w:sz w:val="24"/>
                <w:szCs w:val="24"/>
                <w:vertAlign w:val="superscript"/>
              </w:rPr>
              <w:t>*</w:t>
            </w:r>
          </w:p>
        </w:tc>
        <w:tc>
          <w:tcPr>
            <w:tcW w:w="311" w:type="pct"/>
            <w:tcBorders>
              <w:top w:val="single" w:sz="4" w:space="0" w:color="auto"/>
            </w:tcBorders>
            <w:vAlign w:val="center"/>
          </w:tcPr>
          <w:p w14:paraId="51799B9B" w14:textId="77777777" w:rsidR="00E12542" w:rsidRPr="00C45241" w:rsidRDefault="00E12542" w:rsidP="00E12542">
            <w:pPr>
              <w:spacing w:after="0" w:line="240" w:lineRule="auto"/>
              <w:ind w:left="-64"/>
              <w:jc w:val="left"/>
              <w:rPr>
                <w:rFonts w:eastAsia="Times New Roman" w:cs="Times New Roman"/>
                <w:color w:val="auto"/>
                <w:sz w:val="23"/>
                <w:szCs w:val="23"/>
              </w:rPr>
            </w:pPr>
            <w:r w:rsidRPr="00C45241">
              <w:rPr>
                <w:rFonts w:eastAsia="Times New Roman" w:cs="Times New Roman"/>
                <w:color w:val="auto"/>
                <w:sz w:val="23"/>
                <w:szCs w:val="23"/>
              </w:rPr>
              <w:t>± 1.027</w:t>
            </w:r>
          </w:p>
        </w:tc>
      </w:tr>
      <w:tr w:rsidR="00E12542" w:rsidRPr="00C45241" w14:paraId="4F736360" w14:textId="77777777" w:rsidTr="00E12542">
        <w:trPr>
          <w:trHeight w:val="406"/>
        </w:trPr>
        <w:tc>
          <w:tcPr>
            <w:tcW w:w="712" w:type="pct"/>
            <w:vAlign w:val="center"/>
          </w:tcPr>
          <w:p w14:paraId="35F00769" w14:textId="77777777" w:rsidR="00E12542" w:rsidRPr="00C45241" w:rsidRDefault="00E12542" w:rsidP="00E12542">
            <w:pPr>
              <w:spacing w:before="100" w:after="10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H</w:t>
            </w:r>
            <w:r w:rsidRPr="00C45241">
              <w:rPr>
                <w:rFonts w:eastAsia="Times New Roman" w:cs="Times New Roman"/>
                <w:b/>
                <w:bCs/>
                <w:color w:val="auto"/>
                <w:sz w:val="23"/>
                <w:szCs w:val="23"/>
                <w:vertAlign w:val="subscript"/>
              </w:rPr>
              <w:t>1</w:t>
            </w:r>
          </w:p>
        </w:tc>
        <w:tc>
          <w:tcPr>
            <w:tcW w:w="288" w:type="pct"/>
            <w:vAlign w:val="center"/>
          </w:tcPr>
          <w:p w14:paraId="545916A4" w14:textId="77777777" w:rsidR="00E12542" w:rsidRPr="00C45241" w:rsidRDefault="00E12542" w:rsidP="00E12542">
            <w:pPr>
              <w:spacing w:after="0" w:line="240" w:lineRule="auto"/>
              <w:ind w:right="-81"/>
              <w:jc w:val="right"/>
              <w:rPr>
                <w:rFonts w:eastAsia="Times New Roman" w:cs="Times New Roman"/>
                <w:color w:val="auto"/>
                <w:sz w:val="23"/>
                <w:szCs w:val="23"/>
              </w:rPr>
            </w:pPr>
            <w:r w:rsidRPr="00C45241">
              <w:rPr>
                <w:rFonts w:eastAsia="Times New Roman" w:cs="Times New Roman"/>
                <w:color w:val="auto"/>
                <w:sz w:val="23"/>
                <w:szCs w:val="23"/>
              </w:rPr>
              <w:t>27.471</w:t>
            </w:r>
          </w:p>
        </w:tc>
        <w:tc>
          <w:tcPr>
            <w:tcW w:w="365" w:type="pct"/>
            <w:vAlign w:val="center"/>
          </w:tcPr>
          <w:p w14:paraId="78C68710" w14:textId="77777777" w:rsidR="00E12542" w:rsidRPr="00C45241" w:rsidRDefault="00E12542" w:rsidP="00E12542">
            <w:pPr>
              <w:spacing w:after="0" w:line="240" w:lineRule="auto"/>
              <w:ind w:left="-102"/>
              <w:jc w:val="left"/>
              <w:rPr>
                <w:rFonts w:eastAsia="Times New Roman" w:cs="Times New Roman"/>
                <w:color w:val="auto"/>
                <w:sz w:val="23"/>
                <w:szCs w:val="23"/>
              </w:rPr>
            </w:pPr>
            <w:r w:rsidRPr="00C45241">
              <w:rPr>
                <w:rFonts w:eastAsia="Times New Roman" w:cs="Times New Roman"/>
                <w:color w:val="auto"/>
                <w:sz w:val="24"/>
                <w:szCs w:val="24"/>
                <w:vertAlign w:val="superscript"/>
              </w:rPr>
              <w:t>*</w:t>
            </w:r>
            <w:r w:rsidRPr="00C45241">
              <w:rPr>
                <w:rFonts w:eastAsia="Times New Roman" w:cs="Times New Roman"/>
                <w:color w:val="auto"/>
                <w:sz w:val="23"/>
                <w:szCs w:val="23"/>
                <w:vertAlign w:val="superscript"/>
              </w:rPr>
              <w:t xml:space="preserve">  </w:t>
            </w:r>
            <w:r w:rsidRPr="00C45241">
              <w:rPr>
                <w:rFonts w:eastAsia="Times New Roman" w:cs="Times New Roman"/>
                <w:color w:val="auto"/>
                <w:sz w:val="23"/>
                <w:szCs w:val="23"/>
              </w:rPr>
              <w:t>± 5.026</w:t>
            </w:r>
          </w:p>
        </w:tc>
        <w:tc>
          <w:tcPr>
            <w:tcW w:w="294" w:type="pct"/>
            <w:vAlign w:val="center"/>
          </w:tcPr>
          <w:p w14:paraId="733869D2" w14:textId="77777777" w:rsidR="00E12542" w:rsidRPr="00C45241" w:rsidRDefault="00E12542" w:rsidP="00E12542">
            <w:pPr>
              <w:spacing w:after="0" w:line="240" w:lineRule="auto"/>
              <w:ind w:right="-97"/>
              <w:jc w:val="right"/>
              <w:rPr>
                <w:rFonts w:eastAsia="Times New Roman" w:cs="Times New Roman"/>
                <w:color w:val="auto"/>
                <w:sz w:val="23"/>
                <w:szCs w:val="23"/>
              </w:rPr>
            </w:pPr>
            <w:r w:rsidRPr="00C45241">
              <w:rPr>
                <w:rFonts w:eastAsia="Times New Roman" w:cs="Times New Roman"/>
                <w:color w:val="auto"/>
                <w:sz w:val="23"/>
                <w:szCs w:val="23"/>
              </w:rPr>
              <w:t>98.808</w:t>
            </w:r>
          </w:p>
        </w:tc>
        <w:tc>
          <w:tcPr>
            <w:tcW w:w="398" w:type="pct"/>
            <w:vAlign w:val="center"/>
          </w:tcPr>
          <w:p w14:paraId="5640849D" w14:textId="77777777" w:rsidR="00E12542" w:rsidRPr="00C45241" w:rsidRDefault="00E12542" w:rsidP="00E12542">
            <w:pPr>
              <w:tabs>
                <w:tab w:val="left" w:pos="88"/>
              </w:tabs>
              <w:spacing w:after="0" w:line="240" w:lineRule="auto"/>
              <w:ind w:left="-107"/>
              <w:jc w:val="left"/>
              <w:rPr>
                <w:rFonts w:eastAsia="Times New Roman" w:cs="Times New Roman"/>
                <w:color w:val="auto"/>
                <w:sz w:val="23"/>
                <w:szCs w:val="23"/>
              </w:rPr>
            </w:pPr>
            <w:r w:rsidRPr="00C45241">
              <w:rPr>
                <w:rFonts w:eastAsia="Times New Roman" w:cs="Times New Roman"/>
                <w:color w:val="auto"/>
                <w:sz w:val="24"/>
                <w:szCs w:val="24"/>
                <w:vertAlign w:val="superscript"/>
              </w:rPr>
              <w:t xml:space="preserve">* </w:t>
            </w:r>
            <w:r w:rsidRPr="00C45241">
              <w:rPr>
                <w:rFonts w:eastAsia="Times New Roman" w:cs="Times New Roman"/>
                <w:color w:val="auto"/>
                <w:sz w:val="23"/>
                <w:szCs w:val="23"/>
                <w:vertAlign w:val="superscript"/>
              </w:rPr>
              <w:t xml:space="preserve"> </w:t>
            </w:r>
            <w:r w:rsidRPr="00C45241">
              <w:rPr>
                <w:rFonts w:eastAsia="Times New Roman" w:cs="Times New Roman"/>
                <w:color w:val="auto"/>
                <w:sz w:val="23"/>
                <w:szCs w:val="23"/>
              </w:rPr>
              <w:t>± 24.222</w:t>
            </w:r>
          </w:p>
        </w:tc>
        <w:tc>
          <w:tcPr>
            <w:tcW w:w="314" w:type="pct"/>
            <w:vAlign w:val="center"/>
          </w:tcPr>
          <w:p w14:paraId="042C6776" w14:textId="77777777" w:rsidR="00E12542" w:rsidRPr="00C45241" w:rsidRDefault="00E12542" w:rsidP="00E12542">
            <w:pPr>
              <w:spacing w:after="0" w:line="240" w:lineRule="auto"/>
              <w:ind w:right="-118"/>
              <w:jc w:val="right"/>
              <w:rPr>
                <w:rFonts w:eastAsia="Times New Roman" w:cs="Times New Roman"/>
                <w:color w:val="auto"/>
                <w:sz w:val="23"/>
                <w:szCs w:val="23"/>
              </w:rPr>
            </w:pPr>
            <w:r w:rsidRPr="00C45241">
              <w:rPr>
                <w:rFonts w:eastAsia="Times New Roman" w:cs="Times New Roman"/>
                <w:color w:val="auto"/>
                <w:sz w:val="23"/>
                <w:szCs w:val="23"/>
              </w:rPr>
              <w:t>22.592</w:t>
            </w:r>
          </w:p>
        </w:tc>
        <w:tc>
          <w:tcPr>
            <w:tcW w:w="98" w:type="pct"/>
            <w:vAlign w:val="center"/>
          </w:tcPr>
          <w:p w14:paraId="3689C6FA" w14:textId="77777777" w:rsidR="00E12542" w:rsidRPr="00C45241" w:rsidRDefault="00E12542" w:rsidP="00E12542">
            <w:pPr>
              <w:spacing w:after="0" w:line="240" w:lineRule="auto"/>
              <w:ind w:left="-60"/>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329" w:type="pct"/>
            <w:gridSpan w:val="2"/>
            <w:vAlign w:val="center"/>
          </w:tcPr>
          <w:p w14:paraId="5EA325A2" w14:textId="77777777" w:rsidR="00E12542" w:rsidRPr="00C45241" w:rsidRDefault="00E12542" w:rsidP="00E12542">
            <w:pPr>
              <w:spacing w:after="0" w:line="240" w:lineRule="auto"/>
              <w:ind w:left="-113"/>
              <w:jc w:val="left"/>
              <w:rPr>
                <w:rFonts w:eastAsia="Times New Roman" w:cs="Times New Roman"/>
                <w:color w:val="auto"/>
                <w:sz w:val="23"/>
                <w:szCs w:val="23"/>
              </w:rPr>
            </w:pPr>
            <w:r w:rsidRPr="00C45241">
              <w:rPr>
                <w:rFonts w:eastAsia="Times New Roman" w:cs="Times New Roman"/>
                <w:color w:val="auto"/>
                <w:sz w:val="23"/>
                <w:szCs w:val="23"/>
              </w:rPr>
              <w:t>± 2.955</w:t>
            </w:r>
          </w:p>
        </w:tc>
        <w:tc>
          <w:tcPr>
            <w:tcW w:w="270" w:type="pct"/>
            <w:vAlign w:val="center"/>
          </w:tcPr>
          <w:p w14:paraId="33E79643" w14:textId="77777777" w:rsidR="00E12542" w:rsidRPr="00C45241" w:rsidRDefault="00E12542" w:rsidP="00E12542">
            <w:pPr>
              <w:spacing w:after="0" w:line="240" w:lineRule="auto"/>
              <w:ind w:right="-83"/>
              <w:jc w:val="right"/>
              <w:rPr>
                <w:rFonts w:eastAsia="Times New Roman" w:cs="Times New Roman"/>
                <w:color w:val="auto"/>
                <w:sz w:val="23"/>
                <w:szCs w:val="23"/>
              </w:rPr>
            </w:pPr>
            <w:r w:rsidRPr="00C45241">
              <w:rPr>
                <w:rFonts w:eastAsia="Times New Roman" w:cs="Times New Roman"/>
                <w:color w:val="auto"/>
                <w:sz w:val="23"/>
                <w:szCs w:val="23"/>
              </w:rPr>
              <w:t>92.350</w:t>
            </w:r>
          </w:p>
        </w:tc>
        <w:tc>
          <w:tcPr>
            <w:tcW w:w="107" w:type="pct"/>
            <w:vAlign w:val="center"/>
          </w:tcPr>
          <w:p w14:paraId="567C5D15" w14:textId="77777777" w:rsidR="00E12542" w:rsidRPr="00C45241" w:rsidRDefault="00E12542" w:rsidP="00E12542">
            <w:pPr>
              <w:spacing w:after="0" w:line="240" w:lineRule="auto"/>
              <w:ind w:left="-73" w:right="-124"/>
              <w:jc w:val="left"/>
              <w:rPr>
                <w:rFonts w:eastAsia="Times New Roman" w:cs="Times New Roman"/>
                <w:color w:val="auto"/>
                <w:sz w:val="24"/>
                <w:szCs w:val="24"/>
                <w:vertAlign w:val="superscript"/>
              </w:rPr>
            </w:pPr>
            <w:r w:rsidRPr="00C45241">
              <w:rPr>
                <w:rFonts w:eastAsia="Times New Roman" w:cs="Times New Roman"/>
                <w:color w:val="auto"/>
                <w:sz w:val="24"/>
                <w:szCs w:val="24"/>
                <w:vertAlign w:val="superscript"/>
              </w:rPr>
              <w:t>*</w:t>
            </w:r>
          </w:p>
        </w:tc>
        <w:tc>
          <w:tcPr>
            <w:tcW w:w="361" w:type="pct"/>
            <w:vAlign w:val="center"/>
          </w:tcPr>
          <w:p w14:paraId="7C0BD92C" w14:textId="77777777" w:rsidR="00E12542" w:rsidRPr="00C45241" w:rsidRDefault="00E12542" w:rsidP="00E12542">
            <w:pPr>
              <w:spacing w:after="0" w:line="240" w:lineRule="auto"/>
              <w:ind w:left="-92"/>
              <w:jc w:val="left"/>
              <w:rPr>
                <w:rFonts w:eastAsia="Times New Roman" w:cs="Times New Roman"/>
                <w:color w:val="auto"/>
                <w:sz w:val="23"/>
                <w:szCs w:val="23"/>
              </w:rPr>
            </w:pPr>
            <w:r w:rsidRPr="00C45241">
              <w:rPr>
                <w:rFonts w:eastAsia="Times New Roman" w:cs="Times New Roman"/>
                <w:color w:val="auto"/>
                <w:sz w:val="23"/>
                <w:szCs w:val="23"/>
              </w:rPr>
              <w:t>± 20.493</w:t>
            </w:r>
          </w:p>
        </w:tc>
        <w:tc>
          <w:tcPr>
            <w:tcW w:w="301" w:type="pct"/>
            <w:vAlign w:val="center"/>
          </w:tcPr>
          <w:p w14:paraId="6D97786C" w14:textId="77777777" w:rsidR="00E12542" w:rsidRPr="00C45241" w:rsidRDefault="00E12542" w:rsidP="00E12542">
            <w:pPr>
              <w:spacing w:after="0" w:line="240" w:lineRule="auto"/>
              <w:ind w:right="-127"/>
              <w:jc w:val="right"/>
              <w:rPr>
                <w:rFonts w:eastAsia="Times New Roman" w:cs="Times New Roman"/>
                <w:color w:val="auto"/>
                <w:sz w:val="23"/>
                <w:szCs w:val="23"/>
              </w:rPr>
            </w:pPr>
            <w:r w:rsidRPr="00C45241">
              <w:rPr>
                <w:rFonts w:eastAsia="Times New Roman" w:cs="Times New Roman"/>
                <w:color w:val="auto"/>
                <w:sz w:val="23"/>
                <w:szCs w:val="23"/>
              </w:rPr>
              <w:t>9.152</w:t>
            </w:r>
          </w:p>
        </w:tc>
        <w:tc>
          <w:tcPr>
            <w:tcW w:w="114" w:type="pct"/>
            <w:vAlign w:val="center"/>
          </w:tcPr>
          <w:p w14:paraId="66F3C8C9" w14:textId="77777777" w:rsidR="00E12542" w:rsidRPr="00C45241" w:rsidRDefault="00E12542" w:rsidP="00E12542">
            <w:pPr>
              <w:spacing w:after="0" w:line="240" w:lineRule="auto"/>
              <w:ind w:left="-75"/>
              <w:jc w:val="left"/>
              <w:rPr>
                <w:rFonts w:eastAsia="Times New Roman" w:cs="Times New Roman"/>
                <w:color w:val="auto"/>
                <w:sz w:val="24"/>
                <w:szCs w:val="24"/>
                <w:vertAlign w:val="superscript"/>
              </w:rPr>
            </w:pPr>
            <w:r w:rsidRPr="00C45241">
              <w:rPr>
                <w:rFonts w:eastAsia="Times New Roman" w:cs="Times New Roman"/>
                <w:color w:val="auto"/>
                <w:sz w:val="24"/>
                <w:szCs w:val="24"/>
                <w:vertAlign w:val="superscript"/>
              </w:rPr>
              <w:t>*</w:t>
            </w:r>
          </w:p>
        </w:tc>
        <w:tc>
          <w:tcPr>
            <w:tcW w:w="318" w:type="pct"/>
            <w:vAlign w:val="center"/>
          </w:tcPr>
          <w:p w14:paraId="316AA31C" w14:textId="77777777" w:rsidR="00E12542" w:rsidRPr="00C45241" w:rsidRDefault="00E12542" w:rsidP="00E12542">
            <w:pPr>
              <w:spacing w:after="0" w:line="240" w:lineRule="auto"/>
              <w:ind w:left="-130"/>
              <w:jc w:val="center"/>
              <w:rPr>
                <w:rFonts w:eastAsia="Times New Roman" w:cs="Times New Roman"/>
                <w:color w:val="auto"/>
                <w:sz w:val="23"/>
                <w:szCs w:val="23"/>
              </w:rPr>
            </w:pPr>
            <w:r w:rsidRPr="00C45241">
              <w:rPr>
                <w:rFonts w:eastAsia="Times New Roman" w:cs="Times New Roman"/>
                <w:color w:val="auto"/>
                <w:sz w:val="23"/>
                <w:szCs w:val="23"/>
              </w:rPr>
              <w:t>± 1.201</w:t>
            </w:r>
          </w:p>
        </w:tc>
        <w:tc>
          <w:tcPr>
            <w:tcW w:w="313" w:type="pct"/>
            <w:vAlign w:val="center"/>
          </w:tcPr>
          <w:p w14:paraId="630025B6" w14:textId="77777777" w:rsidR="00E12542" w:rsidRPr="00C45241" w:rsidRDefault="00E12542" w:rsidP="00E12542">
            <w:pPr>
              <w:spacing w:before="100" w:after="100" w:line="240" w:lineRule="auto"/>
              <w:ind w:right="-103"/>
              <w:jc w:val="right"/>
              <w:rPr>
                <w:rFonts w:eastAsia="Times New Roman" w:cs="Times New Roman"/>
                <w:color w:val="auto"/>
                <w:sz w:val="23"/>
                <w:szCs w:val="23"/>
              </w:rPr>
            </w:pPr>
            <w:r w:rsidRPr="00C45241">
              <w:rPr>
                <w:rFonts w:eastAsia="Times New Roman" w:cs="Times New Roman"/>
                <w:color w:val="auto"/>
                <w:sz w:val="23"/>
                <w:szCs w:val="23"/>
              </w:rPr>
              <w:t>21.309</w:t>
            </w:r>
          </w:p>
        </w:tc>
        <w:tc>
          <w:tcPr>
            <w:tcW w:w="107" w:type="pct"/>
            <w:vAlign w:val="center"/>
          </w:tcPr>
          <w:p w14:paraId="17B3AE55" w14:textId="77777777" w:rsidR="00E12542" w:rsidRPr="00C45241" w:rsidRDefault="00E12542" w:rsidP="00E12542">
            <w:pPr>
              <w:spacing w:after="0" w:line="240" w:lineRule="auto"/>
              <w:ind w:left="-113"/>
              <w:jc w:val="left"/>
              <w:rPr>
                <w:rFonts w:eastAsia="Times New Roman" w:cs="Times New Roman"/>
                <w:color w:val="auto"/>
                <w:sz w:val="24"/>
                <w:szCs w:val="24"/>
                <w:vertAlign w:val="superscript"/>
              </w:rPr>
            </w:pPr>
            <w:r w:rsidRPr="00C45241">
              <w:rPr>
                <w:rFonts w:eastAsia="Times New Roman" w:cs="Times New Roman"/>
                <w:color w:val="auto"/>
                <w:sz w:val="24"/>
                <w:szCs w:val="24"/>
                <w:vertAlign w:val="superscript"/>
              </w:rPr>
              <w:t>*</w:t>
            </w:r>
          </w:p>
        </w:tc>
        <w:tc>
          <w:tcPr>
            <w:tcW w:w="311" w:type="pct"/>
            <w:vAlign w:val="center"/>
          </w:tcPr>
          <w:p w14:paraId="6333A5FA" w14:textId="77777777" w:rsidR="00E12542" w:rsidRPr="00C45241" w:rsidRDefault="00E12542" w:rsidP="00E12542">
            <w:pPr>
              <w:spacing w:after="0" w:line="240" w:lineRule="auto"/>
              <w:ind w:left="-64"/>
              <w:jc w:val="left"/>
              <w:rPr>
                <w:rFonts w:eastAsia="Times New Roman" w:cs="Times New Roman"/>
                <w:color w:val="auto"/>
                <w:sz w:val="23"/>
                <w:szCs w:val="23"/>
              </w:rPr>
            </w:pPr>
            <w:r w:rsidRPr="00C45241">
              <w:rPr>
                <w:rFonts w:eastAsia="Times New Roman" w:cs="Times New Roman"/>
                <w:color w:val="auto"/>
                <w:sz w:val="23"/>
                <w:szCs w:val="23"/>
              </w:rPr>
              <w:t>± 2.268</w:t>
            </w:r>
          </w:p>
        </w:tc>
      </w:tr>
      <w:tr w:rsidR="00E12542" w:rsidRPr="00C45241" w14:paraId="77C3E948" w14:textId="77777777" w:rsidTr="00E12542">
        <w:trPr>
          <w:trHeight w:val="384"/>
        </w:trPr>
        <w:tc>
          <w:tcPr>
            <w:tcW w:w="712" w:type="pct"/>
            <w:vAlign w:val="center"/>
          </w:tcPr>
          <w:p w14:paraId="18B847DF"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H</w:t>
            </w:r>
            <w:r w:rsidRPr="00C45241">
              <w:rPr>
                <w:rFonts w:eastAsia="Times New Roman" w:cs="Times New Roman"/>
                <w:b/>
                <w:bCs/>
                <w:color w:val="auto"/>
                <w:sz w:val="23"/>
                <w:szCs w:val="23"/>
                <w:vertAlign w:val="subscript"/>
              </w:rPr>
              <w:t>2</w:t>
            </w:r>
          </w:p>
        </w:tc>
        <w:tc>
          <w:tcPr>
            <w:tcW w:w="288" w:type="pct"/>
            <w:vAlign w:val="center"/>
          </w:tcPr>
          <w:p w14:paraId="70AA025C" w14:textId="77777777" w:rsidR="00E12542" w:rsidRPr="00C45241" w:rsidRDefault="00E12542" w:rsidP="00E12542">
            <w:pPr>
              <w:spacing w:after="0" w:line="240" w:lineRule="auto"/>
              <w:ind w:right="-81"/>
              <w:jc w:val="right"/>
              <w:rPr>
                <w:rFonts w:eastAsia="Times New Roman" w:cs="Times New Roman"/>
                <w:color w:val="auto"/>
                <w:sz w:val="23"/>
                <w:szCs w:val="23"/>
              </w:rPr>
            </w:pPr>
            <w:r w:rsidRPr="00C45241">
              <w:rPr>
                <w:rFonts w:eastAsia="Times New Roman" w:cs="Times New Roman"/>
                <w:color w:val="auto"/>
                <w:sz w:val="23"/>
                <w:szCs w:val="23"/>
              </w:rPr>
              <w:t>23.762</w:t>
            </w:r>
          </w:p>
        </w:tc>
        <w:tc>
          <w:tcPr>
            <w:tcW w:w="365" w:type="pct"/>
            <w:vAlign w:val="center"/>
          </w:tcPr>
          <w:p w14:paraId="45298725" w14:textId="77777777" w:rsidR="00E12542" w:rsidRPr="00C45241" w:rsidRDefault="00E12542" w:rsidP="00E12542">
            <w:pPr>
              <w:spacing w:after="0" w:line="240" w:lineRule="auto"/>
              <w:ind w:left="-102"/>
              <w:jc w:val="left"/>
              <w:rPr>
                <w:rFonts w:eastAsia="Times New Roman" w:cs="Times New Roman"/>
                <w:color w:val="auto"/>
                <w:sz w:val="23"/>
                <w:szCs w:val="23"/>
              </w:rPr>
            </w:pPr>
            <w:r w:rsidRPr="00C45241">
              <w:rPr>
                <w:rFonts w:eastAsia="Times New Roman" w:cs="Times New Roman"/>
                <w:color w:val="auto"/>
                <w:sz w:val="24"/>
                <w:szCs w:val="24"/>
                <w:vertAlign w:val="superscript"/>
              </w:rPr>
              <w:t xml:space="preserve">* </w:t>
            </w:r>
            <w:r w:rsidRPr="00C45241">
              <w:rPr>
                <w:rFonts w:eastAsia="Times New Roman" w:cs="Times New Roman"/>
                <w:color w:val="auto"/>
                <w:sz w:val="23"/>
                <w:szCs w:val="23"/>
                <w:vertAlign w:val="superscript"/>
              </w:rPr>
              <w:t xml:space="preserve"> </w:t>
            </w:r>
            <w:r w:rsidRPr="00C45241">
              <w:rPr>
                <w:rFonts w:eastAsia="Times New Roman" w:cs="Times New Roman"/>
                <w:color w:val="auto"/>
                <w:sz w:val="23"/>
                <w:szCs w:val="23"/>
              </w:rPr>
              <w:t>± 4.321</w:t>
            </w:r>
          </w:p>
        </w:tc>
        <w:tc>
          <w:tcPr>
            <w:tcW w:w="294" w:type="pct"/>
            <w:vAlign w:val="center"/>
          </w:tcPr>
          <w:p w14:paraId="65327CDE" w14:textId="77777777" w:rsidR="00E12542" w:rsidRPr="00C45241" w:rsidRDefault="00E12542" w:rsidP="00E12542">
            <w:pPr>
              <w:spacing w:before="100" w:after="100" w:line="240" w:lineRule="auto"/>
              <w:ind w:right="-97"/>
              <w:jc w:val="right"/>
              <w:rPr>
                <w:rFonts w:eastAsia="Times New Roman" w:cs="Times New Roman"/>
                <w:color w:val="auto"/>
                <w:sz w:val="23"/>
                <w:szCs w:val="23"/>
              </w:rPr>
            </w:pPr>
            <w:r w:rsidRPr="00C45241">
              <w:rPr>
                <w:rFonts w:eastAsia="Times New Roman" w:cs="Times New Roman"/>
                <w:color w:val="auto"/>
                <w:sz w:val="23"/>
                <w:szCs w:val="23"/>
              </w:rPr>
              <w:t>97.106</w:t>
            </w:r>
          </w:p>
        </w:tc>
        <w:tc>
          <w:tcPr>
            <w:tcW w:w="398" w:type="pct"/>
            <w:vAlign w:val="center"/>
          </w:tcPr>
          <w:p w14:paraId="5CED361A" w14:textId="77777777" w:rsidR="00E12542" w:rsidRPr="00C45241" w:rsidRDefault="00E12542" w:rsidP="00E12542">
            <w:pPr>
              <w:tabs>
                <w:tab w:val="left" w:pos="88"/>
              </w:tabs>
              <w:spacing w:after="0" w:line="240" w:lineRule="auto"/>
              <w:ind w:left="-107"/>
              <w:jc w:val="left"/>
              <w:rPr>
                <w:rFonts w:eastAsia="Times New Roman" w:cs="Times New Roman"/>
                <w:color w:val="auto"/>
                <w:sz w:val="23"/>
                <w:szCs w:val="23"/>
              </w:rPr>
            </w:pPr>
            <w:r w:rsidRPr="00C45241">
              <w:rPr>
                <w:rFonts w:eastAsia="Times New Roman" w:cs="Times New Roman"/>
                <w:color w:val="auto"/>
                <w:sz w:val="24"/>
                <w:szCs w:val="24"/>
                <w:vertAlign w:val="superscript"/>
              </w:rPr>
              <w:t xml:space="preserve">* </w:t>
            </w:r>
            <w:r w:rsidRPr="00C45241">
              <w:rPr>
                <w:rFonts w:eastAsia="Times New Roman" w:cs="Times New Roman"/>
                <w:color w:val="auto"/>
                <w:sz w:val="23"/>
                <w:szCs w:val="23"/>
                <w:vertAlign w:val="superscript"/>
              </w:rPr>
              <w:t xml:space="preserve"> </w:t>
            </w:r>
            <w:r w:rsidRPr="00C45241">
              <w:rPr>
                <w:rFonts w:eastAsia="Times New Roman" w:cs="Times New Roman"/>
                <w:color w:val="auto"/>
                <w:sz w:val="23"/>
                <w:szCs w:val="23"/>
              </w:rPr>
              <w:t>± 20.822</w:t>
            </w:r>
          </w:p>
        </w:tc>
        <w:tc>
          <w:tcPr>
            <w:tcW w:w="314" w:type="pct"/>
            <w:vAlign w:val="center"/>
          </w:tcPr>
          <w:p w14:paraId="13415B0A" w14:textId="77777777" w:rsidR="00E12542" w:rsidRPr="00C45241" w:rsidRDefault="00E12542" w:rsidP="00E12542">
            <w:pPr>
              <w:spacing w:after="0" w:line="240" w:lineRule="auto"/>
              <w:ind w:right="-118"/>
              <w:jc w:val="right"/>
              <w:rPr>
                <w:rFonts w:eastAsia="Times New Roman" w:cs="Times New Roman"/>
                <w:color w:val="auto"/>
                <w:sz w:val="23"/>
                <w:szCs w:val="23"/>
              </w:rPr>
            </w:pPr>
            <w:r w:rsidRPr="00C45241">
              <w:rPr>
                <w:rFonts w:eastAsia="Times New Roman" w:cs="Times New Roman"/>
                <w:color w:val="auto"/>
                <w:sz w:val="23"/>
                <w:szCs w:val="23"/>
              </w:rPr>
              <w:t>19.371</w:t>
            </w:r>
          </w:p>
        </w:tc>
        <w:tc>
          <w:tcPr>
            <w:tcW w:w="98" w:type="pct"/>
            <w:vAlign w:val="center"/>
          </w:tcPr>
          <w:p w14:paraId="4D4E4F12" w14:textId="77777777" w:rsidR="00E12542" w:rsidRPr="00C45241" w:rsidRDefault="00E12542" w:rsidP="00E12542">
            <w:pPr>
              <w:spacing w:after="0" w:line="240" w:lineRule="auto"/>
              <w:ind w:left="-60"/>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329" w:type="pct"/>
            <w:gridSpan w:val="2"/>
            <w:vAlign w:val="center"/>
          </w:tcPr>
          <w:p w14:paraId="503C4778" w14:textId="77777777" w:rsidR="00E12542" w:rsidRPr="00C45241" w:rsidRDefault="00E12542" w:rsidP="00E12542">
            <w:pPr>
              <w:spacing w:after="0" w:line="240" w:lineRule="auto"/>
              <w:ind w:left="-113"/>
              <w:jc w:val="left"/>
              <w:rPr>
                <w:rFonts w:eastAsia="Times New Roman" w:cs="Times New Roman"/>
                <w:color w:val="auto"/>
                <w:sz w:val="23"/>
                <w:szCs w:val="23"/>
              </w:rPr>
            </w:pPr>
            <w:r w:rsidRPr="00C45241">
              <w:rPr>
                <w:rFonts w:eastAsia="Times New Roman" w:cs="Times New Roman"/>
                <w:color w:val="auto"/>
                <w:sz w:val="23"/>
                <w:szCs w:val="23"/>
              </w:rPr>
              <w:t>± 2.540</w:t>
            </w:r>
          </w:p>
        </w:tc>
        <w:tc>
          <w:tcPr>
            <w:tcW w:w="270" w:type="pct"/>
            <w:vAlign w:val="center"/>
          </w:tcPr>
          <w:p w14:paraId="338EAFF2" w14:textId="77777777" w:rsidR="00E12542" w:rsidRPr="00C45241" w:rsidRDefault="00E12542" w:rsidP="00E12542">
            <w:pPr>
              <w:spacing w:after="0" w:line="240" w:lineRule="auto"/>
              <w:ind w:right="-83"/>
              <w:jc w:val="right"/>
              <w:rPr>
                <w:rFonts w:eastAsia="Times New Roman" w:cs="Times New Roman"/>
                <w:color w:val="auto"/>
                <w:sz w:val="23"/>
                <w:szCs w:val="23"/>
              </w:rPr>
            </w:pPr>
            <w:r w:rsidRPr="00C45241">
              <w:rPr>
                <w:rFonts w:eastAsia="Times New Roman" w:cs="Times New Roman"/>
                <w:color w:val="auto"/>
                <w:sz w:val="23"/>
                <w:szCs w:val="23"/>
              </w:rPr>
              <w:t>89.671</w:t>
            </w:r>
          </w:p>
        </w:tc>
        <w:tc>
          <w:tcPr>
            <w:tcW w:w="107" w:type="pct"/>
            <w:vAlign w:val="center"/>
          </w:tcPr>
          <w:p w14:paraId="0400993B" w14:textId="77777777" w:rsidR="00E12542" w:rsidRPr="00C45241" w:rsidRDefault="00E12542" w:rsidP="00E12542">
            <w:pPr>
              <w:spacing w:after="0" w:line="240" w:lineRule="auto"/>
              <w:ind w:left="-73" w:right="-124"/>
              <w:jc w:val="left"/>
              <w:rPr>
                <w:rFonts w:eastAsia="Times New Roman" w:cs="Times New Roman"/>
                <w:color w:val="auto"/>
                <w:sz w:val="24"/>
                <w:szCs w:val="24"/>
                <w:vertAlign w:val="superscript"/>
              </w:rPr>
            </w:pPr>
            <w:r w:rsidRPr="00C45241">
              <w:rPr>
                <w:rFonts w:eastAsia="Times New Roman" w:cs="Times New Roman"/>
                <w:color w:val="auto"/>
                <w:sz w:val="24"/>
                <w:szCs w:val="24"/>
                <w:vertAlign w:val="superscript"/>
              </w:rPr>
              <w:t>*</w:t>
            </w:r>
          </w:p>
        </w:tc>
        <w:tc>
          <w:tcPr>
            <w:tcW w:w="361" w:type="pct"/>
            <w:vAlign w:val="center"/>
          </w:tcPr>
          <w:p w14:paraId="26031665" w14:textId="77777777" w:rsidR="00E12542" w:rsidRPr="00C45241" w:rsidRDefault="00E12542" w:rsidP="00E12542">
            <w:pPr>
              <w:spacing w:after="0" w:line="240" w:lineRule="auto"/>
              <w:ind w:left="-92"/>
              <w:jc w:val="left"/>
              <w:rPr>
                <w:rFonts w:eastAsia="Times New Roman" w:cs="Times New Roman"/>
                <w:color w:val="auto"/>
                <w:sz w:val="23"/>
                <w:szCs w:val="23"/>
              </w:rPr>
            </w:pPr>
            <w:r w:rsidRPr="00C45241">
              <w:rPr>
                <w:rFonts w:eastAsia="Times New Roman" w:cs="Times New Roman"/>
                <w:color w:val="auto"/>
                <w:sz w:val="23"/>
                <w:szCs w:val="23"/>
              </w:rPr>
              <w:t>± 17.616</w:t>
            </w:r>
          </w:p>
        </w:tc>
        <w:tc>
          <w:tcPr>
            <w:tcW w:w="301" w:type="pct"/>
            <w:vAlign w:val="center"/>
          </w:tcPr>
          <w:p w14:paraId="5F7EEFBD" w14:textId="77777777" w:rsidR="00E12542" w:rsidRPr="00C45241" w:rsidRDefault="00E12542" w:rsidP="00E12542">
            <w:pPr>
              <w:spacing w:after="0" w:line="240" w:lineRule="auto"/>
              <w:ind w:right="-127"/>
              <w:jc w:val="right"/>
              <w:rPr>
                <w:rFonts w:eastAsia="Times New Roman" w:cs="Times New Roman"/>
                <w:color w:val="auto"/>
                <w:sz w:val="23"/>
                <w:szCs w:val="23"/>
              </w:rPr>
            </w:pPr>
            <w:r w:rsidRPr="00C45241">
              <w:rPr>
                <w:rFonts w:eastAsia="Times New Roman" w:cs="Times New Roman"/>
                <w:color w:val="auto"/>
                <w:sz w:val="23"/>
                <w:szCs w:val="23"/>
              </w:rPr>
              <w:t>8.298</w:t>
            </w:r>
          </w:p>
        </w:tc>
        <w:tc>
          <w:tcPr>
            <w:tcW w:w="114" w:type="pct"/>
            <w:vAlign w:val="center"/>
          </w:tcPr>
          <w:p w14:paraId="23C017B4" w14:textId="77777777" w:rsidR="00E12542" w:rsidRPr="00C45241" w:rsidRDefault="00E12542" w:rsidP="00E12542">
            <w:pPr>
              <w:spacing w:after="0" w:line="240" w:lineRule="auto"/>
              <w:ind w:left="-75"/>
              <w:jc w:val="left"/>
              <w:rPr>
                <w:rFonts w:eastAsia="Times New Roman" w:cs="Times New Roman"/>
                <w:color w:val="auto"/>
                <w:sz w:val="24"/>
                <w:szCs w:val="24"/>
                <w:vertAlign w:val="superscript"/>
              </w:rPr>
            </w:pPr>
            <w:r w:rsidRPr="00C45241">
              <w:rPr>
                <w:rFonts w:eastAsia="Times New Roman" w:cs="Times New Roman"/>
                <w:color w:val="auto"/>
                <w:sz w:val="24"/>
                <w:szCs w:val="24"/>
                <w:vertAlign w:val="superscript"/>
              </w:rPr>
              <w:t>*</w:t>
            </w:r>
          </w:p>
        </w:tc>
        <w:tc>
          <w:tcPr>
            <w:tcW w:w="318" w:type="pct"/>
            <w:vAlign w:val="center"/>
          </w:tcPr>
          <w:p w14:paraId="1B5A1967" w14:textId="77777777" w:rsidR="00E12542" w:rsidRPr="00C45241" w:rsidRDefault="00E12542" w:rsidP="00E12542">
            <w:pPr>
              <w:spacing w:after="0" w:line="240" w:lineRule="auto"/>
              <w:ind w:left="-130"/>
              <w:jc w:val="center"/>
              <w:rPr>
                <w:rFonts w:eastAsia="Times New Roman" w:cs="Times New Roman"/>
                <w:color w:val="auto"/>
                <w:sz w:val="23"/>
                <w:szCs w:val="23"/>
              </w:rPr>
            </w:pPr>
            <w:r w:rsidRPr="00C45241">
              <w:rPr>
                <w:rFonts w:eastAsia="Times New Roman" w:cs="Times New Roman"/>
                <w:color w:val="auto"/>
                <w:sz w:val="23"/>
                <w:szCs w:val="23"/>
              </w:rPr>
              <w:t>± 1.033</w:t>
            </w:r>
          </w:p>
        </w:tc>
        <w:tc>
          <w:tcPr>
            <w:tcW w:w="313" w:type="pct"/>
            <w:vAlign w:val="center"/>
          </w:tcPr>
          <w:p w14:paraId="6A8D430E" w14:textId="77777777" w:rsidR="00E12542" w:rsidRPr="00C45241" w:rsidRDefault="00E12542" w:rsidP="00E12542">
            <w:pPr>
              <w:spacing w:before="100" w:after="100" w:line="240" w:lineRule="auto"/>
              <w:ind w:right="-103"/>
              <w:jc w:val="right"/>
              <w:rPr>
                <w:rFonts w:eastAsia="Times New Roman" w:cs="Times New Roman"/>
                <w:color w:val="auto"/>
                <w:sz w:val="23"/>
                <w:szCs w:val="23"/>
              </w:rPr>
            </w:pPr>
            <w:r w:rsidRPr="00C45241">
              <w:rPr>
                <w:rFonts w:eastAsia="Times New Roman" w:cs="Times New Roman"/>
                <w:color w:val="auto"/>
                <w:sz w:val="23"/>
                <w:szCs w:val="23"/>
              </w:rPr>
              <w:t>19.281</w:t>
            </w:r>
          </w:p>
        </w:tc>
        <w:tc>
          <w:tcPr>
            <w:tcW w:w="107" w:type="pct"/>
            <w:vAlign w:val="center"/>
          </w:tcPr>
          <w:p w14:paraId="48526A98" w14:textId="77777777" w:rsidR="00E12542" w:rsidRPr="00C45241" w:rsidRDefault="00E12542" w:rsidP="00E12542">
            <w:pPr>
              <w:spacing w:after="0" w:line="240" w:lineRule="auto"/>
              <w:ind w:left="-113"/>
              <w:jc w:val="left"/>
              <w:rPr>
                <w:rFonts w:eastAsia="Times New Roman" w:cs="Times New Roman"/>
                <w:color w:val="auto"/>
                <w:sz w:val="24"/>
                <w:szCs w:val="24"/>
                <w:vertAlign w:val="superscript"/>
              </w:rPr>
            </w:pPr>
            <w:r w:rsidRPr="00C45241">
              <w:rPr>
                <w:rFonts w:eastAsia="Times New Roman" w:cs="Times New Roman"/>
                <w:color w:val="auto"/>
                <w:sz w:val="24"/>
                <w:szCs w:val="24"/>
                <w:vertAlign w:val="superscript"/>
              </w:rPr>
              <w:t>*</w:t>
            </w:r>
          </w:p>
        </w:tc>
        <w:tc>
          <w:tcPr>
            <w:tcW w:w="311" w:type="pct"/>
            <w:vAlign w:val="center"/>
          </w:tcPr>
          <w:p w14:paraId="1CD02263" w14:textId="77777777" w:rsidR="00E12542" w:rsidRPr="00C45241" w:rsidRDefault="00E12542" w:rsidP="00E12542">
            <w:pPr>
              <w:spacing w:after="0" w:line="240" w:lineRule="auto"/>
              <w:ind w:left="-64"/>
              <w:jc w:val="left"/>
              <w:rPr>
                <w:rFonts w:eastAsia="Times New Roman" w:cs="Times New Roman"/>
                <w:color w:val="auto"/>
                <w:sz w:val="23"/>
                <w:szCs w:val="23"/>
              </w:rPr>
            </w:pPr>
            <w:r w:rsidRPr="00C45241">
              <w:rPr>
                <w:rFonts w:eastAsia="Times New Roman" w:cs="Times New Roman"/>
                <w:color w:val="auto"/>
                <w:sz w:val="23"/>
                <w:szCs w:val="23"/>
              </w:rPr>
              <w:t>± 1.949</w:t>
            </w:r>
          </w:p>
        </w:tc>
      </w:tr>
      <w:tr w:rsidR="00E12542" w:rsidRPr="00C45241" w14:paraId="3E558DA1" w14:textId="77777777" w:rsidTr="00E12542">
        <w:trPr>
          <w:trHeight w:val="406"/>
        </w:trPr>
        <w:tc>
          <w:tcPr>
            <w:tcW w:w="712" w:type="pct"/>
            <w:vAlign w:val="center"/>
          </w:tcPr>
          <w:p w14:paraId="31D96DA3"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h</w:t>
            </w:r>
            <w:r w:rsidRPr="00C45241">
              <w:rPr>
                <w:rFonts w:eastAsia="Times New Roman" w:cs="Times New Roman"/>
                <w:b/>
                <w:bCs/>
                <w:color w:val="auto"/>
                <w:sz w:val="23"/>
                <w:szCs w:val="23"/>
                <w:vertAlign w:val="superscript"/>
              </w:rPr>
              <w:t>2</w:t>
            </w:r>
          </w:p>
        </w:tc>
        <w:tc>
          <w:tcPr>
            <w:tcW w:w="288" w:type="pct"/>
            <w:vAlign w:val="center"/>
          </w:tcPr>
          <w:p w14:paraId="7D4FD111" w14:textId="77777777" w:rsidR="00E12542" w:rsidRPr="00C45241" w:rsidRDefault="00E12542" w:rsidP="00E12542">
            <w:pPr>
              <w:spacing w:after="0" w:line="240" w:lineRule="auto"/>
              <w:ind w:right="-81"/>
              <w:jc w:val="right"/>
              <w:rPr>
                <w:rFonts w:eastAsia="Times New Roman" w:cs="Times New Roman"/>
                <w:color w:val="auto"/>
                <w:sz w:val="23"/>
                <w:szCs w:val="23"/>
              </w:rPr>
            </w:pPr>
            <w:r w:rsidRPr="00C45241">
              <w:rPr>
                <w:rFonts w:eastAsia="Times New Roman" w:cs="Times New Roman"/>
                <w:color w:val="auto"/>
                <w:sz w:val="23"/>
                <w:szCs w:val="23"/>
              </w:rPr>
              <w:t>96.736</w:t>
            </w:r>
          </w:p>
        </w:tc>
        <w:tc>
          <w:tcPr>
            <w:tcW w:w="365" w:type="pct"/>
            <w:vAlign w:val="center"/>
          </w:tcPr>
          <w:p w14:paraId="7A14649F" w14:textId="77777777" w:rsidR="00E12542" w:rsidRPr="00C45241" w:rsidRDefault="00E12542" w:rsidP="00E12542">
            <w:pPr>
              <w:spacing w:after="0" w:line="240" w:lineRule="auto"/>
              <w:ind w:left="-102"/>
              <w:jc w:val="left"/>
              <w:rPr>
                <w:rFonts w:eastAsia="Times New Roman" w:cs="Times New Roman"/>
                <w:color w:val="auto"/>
                <w:sz w:val="23"/>
                <w:szCs w:val="23"/>
              </w:rPr>
            </w:pPr>
            <w:r w:rsidRPr="00C45241">
              <w:rPr>
                <w:rFonts w:eastAsia="Times New Roman" w:cs="Times New Roman"/>
                <w:color w:val="auto"/>
                <w:sz w:val="24"/>
                <w:szCs w:val="24"/>
                <w:vertAlign w:val="superscript"/>
              </w:rPr>
              <w:t xml:space="preserve">* </w:t>
            </w:r>
            <w:r w:rsidRPr="00C45241">
              <w:rPr>
                <w:rFonts w:eastAsia="Times New Roman" w:cs="Times New Roman"/>
                <w:color w:val="auto"/>
                <w:sz w:val="23"/>
                <w:szCs w:val="23"/>
                <w:vertAlign w:val="superscript"/>
              </w:rPr>
              <w:t xml:space="preserve"> </w:t>
            </w:r>
            <w:r w:rsidRPr="00C45241">
              <w:rPr>
                <w:rFonts w:eastAsia="Times New Roman" w:cs="Times New Roman"/>
                <w:color w:val="auto"/>
                <w:sz w:val="23"/>
                <w:szCs w:val="23"/>
              </w:rPr>
              <w:t>± 2.894</w:t>
            </w:r>
          </w:p>
        </w:tc>
        <w:tc>
          <w:tcPr>
            <w:tcW w:w="294" w:type="pct"/>
            <w:vAlign w:val="center"/>
          </w:tcPr>
          <w:p w14:paraId="7B6513E1" w14:textId="77777777" w:rsidR="00E12542" w:rsidRPr="00C45241" w:rsidRDefault="00E12542" w:rsidP="00E12542">
            <w:pPr>
              <w:spacing w:after="0" w:line="240" w:lineRule="auto"/>
              <w:ind w:right="-97"/>
              <w:jc w:val="right"/>
              <w:rPr>
                <w:rFonts w:eastAsia="Times New Roman" w:cs="Times New Roman"/>
                <w:color w:val="auto"/>
                <w:sz w:val="23"/>
                <w:szCs w:val="23"/>
              </w:rPr>
            </w:pPr>
            <w:r w:rsidRPr="00C45241">
              <w:rPr>
                <w:rFonts w:eastAsia="Times New Roman" w:cs="Times New Roman"/>
                <w:color w:val="auto"/>
                <w:sz w:val="23"/>
                <w:szCs w:val="23"/>
              </w:rPr>
              <w:t>0.063</w:t>
            </w:r>
          </w:p>
        </w:tc>
        <w:tc>
          <w:tcPr>
            <w:tcW w:w="398" w:type="pct"/>
            <w:vAlign w:val="center"/>
          </w:tcPr>
          <w:p w14:paraId="6FB8A322" w14:textId="77777777" w:rsidR="00E12542" w:rsidRPr="00C45241" w:rsidRDefault="00E12542" w:rsidP="00E12542">
            <w:pPr>
              <w:tabs>
                <w:tab w:val="left" w:pos="88"/>
              </w:tabs>
              <w:spacing w:after="0" w:line="240" w:lineRule="auto"/>
              <w:ind w:left="-107"/>
              <w:rPr>
                <w:rFonts w:eastAsia="Times New Roman" w:cs="Times New Roman"/>
                <w:color w:val="auto"/>
                <w:sz w:val="23"/>
                <w:szCs w:val="23"/>
              </w:rPr>
            </w:pPr>
            <w:r w:rsidRPr="00C45241">
              <w:rPr>
                <w:rFonts w:eastAsia="Times New Roman" w:cs="Times New Roman"/>
                <w:color w:val="auto"/>
                <w:sz w:val="23"/>
                <w:szCs w:val="23"/>
              </w:rPr>
              <w:t xml:space="preserve">  ± 13.949</w:t>
            </w:r>
          </w:p>
        </w:tc>
        <w:tc>
          <w:tcPr>
            <w:tcW w:w="314" w:type="pct"/>
            <w:vAlign w:val="center"/>
          </w:tcPr>
          <w:p w14:paraId="19574E0F" w14:textId="77777777" w:rsidR="00E12542" w:rsidRPr="00C45241" w:rsidRDefault="00E12542" w:rsidP="00E12542">
            <w:pPr>
              <w:spacing w:after="0" w:line="240" w:lineRule="auto"/>
              <w:ind w:right="-118"/>
              <w:jc w:val="right"/>
              <w:rPr>
                <w:rFonts w:eastAsia="Times New Roman" w:cs="Times New Roman"/>
                <w:color w:val="auto"/>
                <w:sz w:val="23"/>
                <w:szCs w:val="23"/>
              </w:rPr>
            </w:pPr>
            <w:r w:rsidRPr="00C45241">
              <w:rPr>
                <w:rFonts w:eastAsia="Times New Roman" w:cs="Times New Roman"/>
                <w:color w:val="auto"/>
                <w:sz w:val="23"/>
                <w:szCs w:val="23"/>
              </w:rPr>
              <w:t>77.789</w:t>
            </w:r>
          </w:p>
        </w:tc>
        <w:tc>
          <w:tcPr>
            <w:tcW w:w="98" w:type="pct"/>
            <w:vAlign w:val="center"/>
          </w:tcPr>
          <w:p w14:paraId="455A4EEB" w14:textId="77777777" w:rsidR="00E12542" w:rsidRPr="00C45241" w:rsidRDefault="00E12542" w:rsidP="00E12542">
            <w:pPr>
              <w:spacing w:after="0" w:line="240" w:lineRule="auto"/>
              <w:ind w:left="-60"/>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329" w:type="pct"/>
            <w:gridSpan w:val="2"/>
            <w:vAlign w:val="center"/>
          </w:tcPr>
          <w:p w14:paraId="3492736D" w14:textId="77777777" w:rsidR="00E12542" w:rsidRPr="00C45241" w:rsidRDefault="00E12542" w:rsidP="00E12542">
            <w:pPr>
              <w:spacing w:after="0" w:line="240" w:lineRule="auto"/>
              <w:ind w:left="-113"/>
              <w:jc w:val="left"/>
              <w:rPr>
                <w:rFonts w:eastAsia="Times New Roman" w:cs="Times New Roman"/>
                <w:color w:val="auto"/>
                <w:sz w:val="23"/>
                <w:szCs w:val="23"/>
              </w:rPr>
            </w:pPr>
            <w:r w:rsidRPr="00C45241">
              <w:rPr>
                <w:rFonts w:eastAsia="Times New Roman" w:cs="Times New Roman"/>
                <w:color w:val="auto"/>
                <w:sz w:val="23"/>
                <w:szCs w:val="23"/>
              </w:rPr>
              <w:t>± 1.701</w:t>
            </w:r>
          </w:p>
        </w:tc>
        <w:tc>
          <w:tcPr>
            <w:tcW w:w="270" w:type="pct"/>
            <w:vAlign w:val="center"/>
          </w:tcPr>
          <w:p w14:paraId="7162DF35" w14:textId="77777777" w:rsidR="00E12542" w:rsidRPr="00C45241" w:rsidRDefault="00E12542" w:rsidP="00E12542">
            <w:pPr>
              <w:spacing w:after="0" w:line="240" w:lineRule="auto"/>
              <w:ind w:right="-83"/>
              <w:jc w:val="right"/>
              <w:rPr>
                <w:rFonts w:eastAsia="Times New Roman" w:cs="Times New Roman"/>
                <w:color w:val="auto"/>
                <w:sz w:val="23"/>
                <w:szCs w:val="23"/>
              </w:rPr>
            </w:pPr>
            <w:r w:rsidRPr="00C45241">
              <w:rPr>
                <w:rFonts w:eastAsia="Times New Roman" w:cs="Times New Roman"/>
                <w:color w:val="auto"/>
                <w:sz w:val="23"/>
                <w:szCs w:val="23"/>
              </w:rPr>
              <w:t>0.195</w:t>
            </w:r>
          </w:p>
        </w:tc>
        <w:tc>
          <w:tcPr>
            <w:tcW w:w="107" w:type="pct"/>
            <w:vAlign w:val="center"/>
          </w:tcPr>
          <w:p w14:paraId="7919E072" w14:textId="77777777" w:rsidR="00E12542" w:rsidRPr="00C45241" w:rsidRDefault="00E12542" w:rsidP="00E12542">
            <w:pPr>
              <w:spacing w:after="0" w:line="240" w:lineRule="auto"/>
              <w:ind w:left="-73" w:right="-124"/>
              <w:jc w:val="left"/>
              <w:rPr>
                <w:rFonts w:eastAsia="Times New Roman" w:cs="Times New Roman"/>
                <w:color w:val="auto"/>
                <w:sz w:val="24"/>
                <w:szCs w:val="24"/>
                <w:vertAlign w:val="superscript"/>
              </w:rPr>
            </w:pPr>
          </w:p>
        </w:tc>
        <w:tc>
          <w:tcPr>
            <w:tcW w:w="361" w:type="pct"/>
            <w:vAlign w:val="center"/>
          </w:tcPr>
          <w:p w14:paraId="70C480B4" w14:textId="77777777" w:rsidR="00E12542" w:rsidRPr="00C45241" w:rsidRDefault="00E12542" w:rsidP="00E12542">
            <w:pPr>
              <w:spacing w:after="0" w:line="240" w:lineRule="auto"/>
              <w:ind w:left="-92"/>
              <w:jc w:val="left"/>
              <w:rPr>
                <w:rFonts w:eastAsia="Times New Roman" w:cs="Times New Roman"/>
                <w:color w:val="auto"/>
                <w:sz w:val="23"/>
                <w:szCs w:val="23"/>
              </w:rPr>
            </w:pPr>
            <w:r w:rsidRPr="00C45241">
              <w:rPr>
                <w:rFonts w:eastAsia="Times New Roman" w:cs="Times New Roman"/>
                <w:color w:val="auto"/>
                <w:sz w:val="23"/>
                <w:szCs w:val="23"/>
              </w:rPr>
              <w:t>± 11.801</w:t>
            </w:r>
          </w:p>
        </w:tc>
        <w:tc>
          <w:tcPr>
            <w:tcW w:w="301" w:type="pct"/>
            <w:vAlign w:val="center"/>
          </w:tcPr>
          <w:p w14:paraId="3D8A6D01" w14:textId="77777777" w:rsidR="00E12542" w:rsidRPr="00C45241" w:rsidRDefault="00E12542" w:rsidP="00E12542">
            <w:pPr>
              <w:spacing w:after="0" w:line="240" w:lineRule="auto"/>
              <w:ind w:right="-127"/>
              <w:jc w:val="right"/>
              <w:rPr>
                <w:rFonts w:eastAsia="Times New Roman" w:cs="Times New Roman"/>
                <w:color w:val="auto"/>
                <w:sz w:val="23"/>
                <w:szCs w:val="23"/>
              </w:rPr>
            </w:pPr>
            <w:r w:rsidRPr="00C45241">
              <w:rPr>
                <w:rFonts w:eastAsia="Times New Roman" w:cs="Times New Roman"/>
                <w:color w:val="auto"/>
                <w:sz w:val="23"/>
                <w:szCs w:val="23"/>
              </w:rPr>
              <w:t>17.520</w:t>
            </w:r>
          </w:p>
        </w:tc>
        <w:tc>
          <w:tcPr>
            <w:tcW w:w="114" w:type="pct"/>
            <w:vAlign w:val="center"/>
          </w:tcPr>
          <w:p w14:paraId="0284A3B2" w14:textId="77777777" w:rsidR="00E12542" w:rsidRPr="00C45241" w:rsidRDefault="00E12542" w:rsidP="00E12542">
            <w:pPr>
              <w:spacing w:after="0" w:line="240" w:lineRule="auto"/>
              <w:ind w:left="-75"/>
              <w:jc w:val="left"/>
              <w:rPr>
                <w:rFonts w:eastAsia="Times New Roman" w:cs="Times New Roman"/>
                <w:color w:val="auto"/>
                <w:sz w:val="24"/>
                <w:szCs w:val="24"/>
                <w:vertAlign w:val="superscript"/>
              </w:rPr>
            </w:pPr>
            <w:r w:rsidRPr="00C45241">
              <w:rPr>
                <w:rFonts w:eastAsia="Times New Roman" w:cs="Times New Roman"/>
                <w:color w:val="auto"/>
                <w:sz w:val="24"/>
                <w:szCs w:val="24"/>
                <w:vertAlign w:val="superscript"/>
              </w:rPr>
              <w:t>*</w:t>
            </w:r>
          </w:p>
        </w:tc>
        <w:tc>
          <w:tcPr>
            <w:tcW w:w="318" w:type="pct"/>
            <w:vAlign w:val="center"/>
          </w:tcPr>
          <w:p w14:paraId="35889F75" w14:textId="77777777" w:rsidR="00E12542" w:rsidRPr="00C45241" w:rsidRDefault="00E12542" w:rsidP="00E12542">
            <w:pPr>
              <w:spacing w:after="0" w:line="240" w:lineRule="auto"/>
              <w:ind w:left="-130"/>
              <w:jc w:val="center"/>
              <w:rPr>
                <w:rFonts w:eastAsia="Times New Roman" w:cs="Times New Roman"/>
                <w:color w:val="auto"/>
                <w:sz w:val="23"/>
                <w:szCs w:val="23"/>
              </w:rPr>
            </w:pPr>
            <w:r w:rsidRPr="00C45241">
              <w:rPr>
                <w:rFonts w:eastAsia="Times New Roman" w:cs="Times New Roman"/>
                <w:color w:val="auto"/>
                <w:sz w:val="23"/>
                <w:szCs w:val="23"/>
              </w:rPr>
              <w:t>± 0.692</w:t>
            </w:r>
          </w:p>
        </w:tc>
        <w:tc>
          <w:tcPr>
            <w:tcW w:w="313" w:type="pct"/>
            <w:vAlign w:val="center"/>
          </w:tcPr>
          <w:p w14:paraId="555A2365" w14:textId="77777777" w:rsidR="00E12542" w:rsidRPr="00C45241" w:rsidRDefault="00E12542" w:rsidP="00E12542">
            <w:pPr>
              <w:spacing w:before="100" w:after="100" w:line="240" w:lineRule="auto"/>
              <w:ind w:right="-103"/>
              <w:jc w:val="right"/>
              <w:rPr>
                <w:rFonts w:eastAsia="Times New Roman" w:cs="Times New Roman"/>
                <w:color w:val="auto"/>
                <w:sz w:val="23"/>
                <w:szCs w:val="23"/>
              </w:rPr>
            </w:pPr>
            <w:r w:rsidRPr="00C45241">
              <w:rPr>
                <w:rFonts w:eastAsia="Times New Roman" w:cs="Times New Roman"/>
                <w:color w:val="auto"/>
                <w:sz w:val="23"/>
                <w:szCs w:val="23"/>
              </w:rPr>
              <w:t>0.273</w:t>
            </w:r>
          </w:p>
        </w:tc>
        <w:tc>
          <w:tcPr>
            <w:tcW w:w="107" w:type="pct"/>
            <w:vAlign w:val="center"/>
          </w:tcPr>
          <w:p w14:paraId="7E0CCD01" w14:textId="77777777" w:rsidR="00E12542" w:rsidRPr="00C45241" w:rsidRDefault="00E12542" w:rsidP="00E12542">
            <w:pPr>
              <w:spacing w:after="0" w:line="240" w:lineRule="auto"/>
              <w:ind w:left="-72"/>
              <w:jc w:val="left"/>
              <w:rPr>
                <w:rFonts w:eastAsia="Times New Roman" w:cs="Times New Roman"/>
                <w:color w:val="auto"/>
                <w:sz w:val="24"/>
                <w:szCs w:val="24"/>
                <w:vertAlign w:val="superscript"/>
              </w:rPr>
            </w:pPr>
          </w:p>
        </w:tc>
        <w:tc>
          <w:tcPr>
            <w:tcW w:w="311" w:type="pct"/>
            <w:vAlign w:val="center"/>
          </w:tcPr>
          <w:p w14:paraId="4C218E1B" w14:textId="77777777" w:rsidR="00E12542" w:rsidRPr="00C45241" w:rsidRDefault="00E12542" w:rsidP="00E12542">
            <w:pPr>
              <w:spacing w:after="0" w:line="240" w:lineRule="auto"/>
              <w:ind w:left="-64"/>
              <w:jc w:val="left"/>
              <w:rPr>
                <w:rFonts w:eastAsia="Times New Roman" w:cs="Times New Roman"/>
                <w:color w:val="auto"/>
                <w:sz w:val="23"/>
                <w:szCs w:val="23"/>
              </w:rPr>
            </w:pPr>
            <w:r w:rsidRPr="00C45241">
              <w:rPr>
                <w:rFonts w:eastAsia="Times New Roman" w:cs="Times New Roman"/>
                <w:color w:val="auto"/>
                <w:sz w:val="23"/>
                <w:szCs w:val="23"/>
              </w:rPr>
              <w:t>± 1.306</w:t>
            </w:r>
          </w:p>
        </w:tc>
      </w:tr>
      <w:tr w:rsidR="00E12542" w:rsidRPr="00C45241" w14:paraId="4C920DF7" w14:textId="77777777" w:rsidTr="00E12542">
        <w:trPr>
          <w:trHeight w:val="384"/>
        </w:trPr>
        <w:tc>
          <w:tcPr>
            <w:tcW w:w="712" w:type="pct"/>
            <w:tcBorders>
              <w:bottom w:val="nil"/>
            </w:tcBorders>
            <w:vAlign w:val="center"/>
          </w:tcPr>
          <w:p w14:paraId="732741EF"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F</w:t>
            </w:r>
          </w:p>
        </w:tc>
        <w:tc>
          <w:tcPr>
            <w:tcW w:w="288" w:type="pct"/>
            <w:tcBorders>
              <w:bottom w:val="nil"/>
            </w:tcBorders>
            <w:vAlign w:val="center"/>
          </w:tcPr>
          <w:p w14:paraId="441975F8" w14:textId="77777777" w:rsidR="00E12542" w:rsidRPr="00C45241" w:rsidRDefault="00E12542" w:rsidP="00E12542">
            <w:pPr>
              <w:spacing w:after="0" w:line="240" w:lineRule="auto"/>
              <w:ind w:right="-81"/>
              <w:jc w:val="right"/>
              <w:rPr>
                <w:rFonts w:eastAsia="Times New Roman" w:cs="Times New Roman"/>
                <w:color w:val="auto"/>
                <w:sz w:val="23"/>
                <w:szCs w:val="23"/>
              </w:rPr>
            </w:pPr>
            <w:r w:rsidRPr="00C45241">
              <w:rPr>
                <w:rFonts w:eastAsia="Times New Roman" w:cs="Times New Roman"/>
                <w:color w:val="auto"/>
                <w:sz w:val="23"/>
                <w:szCs w:val="23"/>
              </w:rPr>
              <w:t>0.090</w:t>
            </w:r>
          </w:p>
        </w:tc>
        <w:tc>
          <w:tcPr>
            <w:tcW w:w="365" w:type="pct"/>
            <w:tcBorders>
              <w:bottom w:val="nil"/>
            </w:tcBorders>
            <w:vAlign w:val="center"/>
          </w:tcPr>
          <w:p w14:paraId="1FCF8695" w14:textId="77777777" w:rsidR="00E12542" w:rsidRPr="00C45241" w:rsidRDefault="00E12542" w:rsidP="009A570C">
            <w:pPr>
              <w:spacing w:before="100" w:after="100" w:line="240" w:lineRule="auto"/>
              <w:ind w:left="-102"/>
              <w:jc w:val="left"/>
              <w:rPr>
                <w:rFonts w:eastAsia="Times New Roman" w:cs="Times New Roman"/>
                <w:color w:val="auto"/>
                <w:sz w:val="23"/>
                <w:szCs w:val="23"/>
              </w:rPr>
            </w:pPr>
            <w:r w:rsidRPr="00C45241">
              <w:rPr>
                <w:rFonts w:eastAsia="Times New Roman" w:cs="Times New Roman"/>
                <w:color w:val="auto"/>
                <w:sz w:val="23"/>
                <w:szCs w:val="23"/>
              </w:rPr>
              <w:t xml:space="preserve">   ± 5.312</w:t>
            </w:r>
          </w:p>
        </w:tc>
        <w:tc>
          <w:tcPr>
            <w:tcW w:w="294" w:type="pct"/>
            <w:tcBorders>
              <w:bottom w:val="nil"/>
            </w:tcBorders>
            <w:vAlign w:val="center"/>
          </w:tcPr>
          <w:p w14:paraId="776AD3A6" w14:textId="77777777" w:rsidR="00E12542" w:rsidRPr="00C45241" w:rsidRDefault="00E12542" w:rsidP="00E12542">
            <w:pPr>
              <w:spacing w:before="100" w:after="100" w:line="240" w:lineRule="auto"/>
              <w:ind w:right="-97"/>
              <w:jc w:val="right"/>
              <w:rPr>
                <w:rFonts w:eastAsia="Times New Roman" w:cs="Times New Roman"/>
                <w:color w:val="auto"/>
                <w:sz w:val="23"/>
                <w:szCs w:val="23"/>
              </w:rPr>
            </w:pPr>
            <w:r w:rsidRPr="00C45241">
              <w:rPr>
                <w:rFonts w:eastAsia="Times New Roman" w:cs="Times New Roman"/>
                <w:color w:val="auto"/>
                <w:sz w:val="23"/>
                <w:szCs w:val="23"/>
              </w:rPr>
              <w:t>-0.883</w:t>
            </w:r>
          </w:p>
        </w:tc>
        <w:tc>
          <w:tcPr>
            <w:tcW w:w="398" w:type="pct"/>
            <w:tcBorders>
              <w:bottom w:val="nil"/>
            </w:tcBorders>
            <w:vAlign w:val="center"/>
          </w:tcPr>
          <w:p w14:paraId="5846791F" w14:textId="77777777" w:rsidR="00E12542" w:rsidRPr="00C45241" w:rsidRDefault="00E12542" w:rsidP="00E12542">
            <w:pPr>
              <w:tabs>
                <w:tab w:val="left" w:pos="88"/>
              </w:tabs>
              <w:spacing w:after="0" w:line="240" w:lineRule="auto"/>
              <w:ind w:left="-107"/>
              <w:rPr>
                <w:rFonts w:eastAsia="Times New Roman" w:cs="Times New Roman"/>
                <w:color w:val="auto"/>
                <w:sz w:val="23"/>
                <w:szCs w:val="23"/>
              </w:rPr>
            </w:pPr>
            <w:r w:rsidRPr="00C45241">
              <w:rPr>
                <w:rFonts w:eastAsia="Times New Roman" w:cs="Times New Roman"/>
                <w:color w:val="auto"/>
                <w:sz w:val="23"/>
                <w:szCs w:val="23"/>
              </w:rPr>
              <w:t xml:space="preserve">  ± 25.601</w:t>
            </w:r>
          </w:p>
        </w:tc>
        <w:tc>
          <w:tcPr>
            <w:tcW w:w="314" w:type="pct"/>
            <w:tcBorders>
              <w:bottom w:val="nil"/>
            </w:tcBorders>
            <w:vAlign w:val="center"/>
          </w:tcPr>
          <w:p w14:paraId="22A170CE" w14:textId="77777777" w:rsidR="00E12542" w:rsidRPr="00C45241" w:rsidRDefault="00E12542" w:rsidP="00E12542">
            <w:pPr>
              <w:spacing w:after="0" w:line="240" w:lineRule="auto"/>
              <w:ind w:right="-118"/>
              <w:jc w:val="right"/>
              <w:rPr>
                <w:rFonts w:eastAsia="Times New Roman" w:cs="Times New Roman"/>
                <w:color w:val="auto"/>
                <w:sz w:val="23"/>
                <w:szCs w:val="23"/>
              </w:rPr>
            </w:pPr>
            <w:r w:rsidRPr="00C45241">
              <w:rPr>
                <w:rFonts w:eastAsia="Times New Roman" w:cs="Times New Roman"/>
                <w:color w:val="auto"/>
                <w:sz w:val="23"/>
                <w:szCs w:val="23"/>
              </w:rPr>
              <w:t>-0.570</w:t>
            </w:r>
          </w:p>
        </w:tc>
        <w:tc>
          <w:tcPr>
            <w:tcW w:w="98" w:type="pct"/>
            <w:tcBorders>
              <w:bottom w:val="nil"/>
            </w:tcBorders>
            <w:vAlign w:val="center"/>
          </w:tcPr>
          <w:p w14:paraId="267160CF" w14:textId="77777777" w:rsidR="00E12542" w:rsidRPr="00C45241" w:rsidRDefault="00E12542" w:rsidP="00E12542">
            <w:pPr>
              <w:spacing w:after="0" w:line="240" w:lineRule="auto"/>
              <w:ind w:left="-60"/>
              <w:jc w:val="left"/>
              <w:rPr>
                <w:rFonts w:eastAsia="Times New Roman" w:cs="Times New Roman"/>
                <w:color w:val="auto"/>
                <w:sz w:val="24"/>
                <w:szCs w:val="24"/>
              </w:rPr>
            </w:pPr>
          </w:p>
        </w:tc>
        <w:tc>
          <w:tcPr>
            <w:tcW w:w="329" w:type="pct"/>
            <w:gridSpan w:val="2"/>
            <w:tcBorders>
              <w:bottom w:val="nil"/>
            </w:tcBorders>
            <w:vAlign w:val="center"/>
          </w:tcPr>
          <w:p w14:paraId="669BB419" w14:textId="77777777" w:rsidR="00E12542" w:rsidRPr="00C45241" w:rsidRDefault="00E12542" w:rsidP="00E12542">
            <w:pPr>
              <w:spacing w:after="0" w:line="240" w:lineRule="auto"/>
              <w:ind w:left="-113"/>
              <w:jc w:val="left"/>
              <w:rPr>
                <w:rFonts w:eastAsia="Times New Roman" w:cs="Times New Roman"/>
                <w:color w:val="auto"/>
                <w:sz w:val="23"/>
                <w:szCs w:val="23"/>
              </w:rPr>
            </w:pPr>
            <w:r w:rsidRPr="00C45241">
              <w:rPr>
                <w:rFonts w:eastAsia="Times New Roman" w:cs="Times New Roman"/>
                <w:color w:val="auto"/>
                <w:sz w:val="23"/>
                <w:szCs w:val="23"/>
              </w:rPr>
              <w:t>± 3.123</w:t>
            </w:r>
          </w:p>
        </w:tc>
        <w:tc>
          <w:tcPr>
            <w:tcW w:w="270" w:type="pct"/>
            <w:tcBorders>
              <w:bottom w:val="nil"/>
            </w:tcBorders>
            <w:vAlign w:val="center"/>
          </w:tcPr>
          <w:p w14:paraId="7E59072F" w14:textId="77777777" w:rsidR="00E12542" w:rsidRPr="00C45241" w:rsidRDefault="00E12542" w:rsidP="00E12542">
            <w:pPr>
              <w:spacing w:after="0" w:line="240" w:lineRule="auto"/>
              <w:ind w:right="-83"/>
              <w:jc w:val="right"/>
              <w:rPr>
                <w:rFonts w:eastAsia="Times New Roman" w:cs="Times New Roman"/>
                <w:color w:val="auto"/>
                <w:sz w:val="23"/>
                <w:szCs w:val="23"/>
              </w:rPr>
            </w:pPr>
            <w:r w:rsidRPr="00C45241">
              <w:rPr>
                <w:rFonts w:eastAsia="Times New Roman" w:cs="Times New Roman"/>
                <w:color w:val="auto"/>
                <w:sz w:val="23"/>
                <w:szCs w:val="23"/>
              </w:rPr>
              <w:t>-1.547</w:t>
            </w:r>
          </w:p>
        </w:tc>
        <w:tc>
          <w:tcPr>
            <w:tcW w:w="107" w:type="pct"/>
            <w:tcBorders>
              <w:bottom w:val="nil"/>
            </w:tcBorders>
            <w:vAlign w:val="center"/>
          </w:tcPr>
          <w:p w14:paraId="387589B0" w14:textId="77777777" w:rsidR="00E12542" w:rsidRPr="00C45241" w:rsidRDefault="00E12542" w:rsidP="00E12542">
            <w:pPr>
              <w:spacing w:after="0" w:line="240" w:lineRule="auto"/>
              <w:ind w:left="-73" w:right="-124"/>
              <w:jc w:val="left"/>
              <w:rPr>
                <w:rFonts w:eastAsia="Times New Roman" w:cs="Times New Roman"/>
                <w:color w:val="auto"/>
                <w:sz w:val="24"/>
                <w:szCs w:val="24"/>
                <w:vertAlign w:val="superscript"/>
              </w:rPr>
            </w:pPr>
          </w:p>
        </w:tc>
        <w:tc>
          <w:tcPr>
            <w:tcW w:w="361" w:type="pct"/>
            <w:tcBorders>
              <w:bottom w:val="nil"/>
            </w:tcBorders>
            <w:vAlign w:val="center"/>
          </w:tcPr>
          <w:p w14:paraId="10300945" w14:textId="77777777" w:rsidR="00E12542" w:rsidRPr="00C45241" w:rsidRDefault="00E12542" w:rsidP="00E12542">
            <w:pPr>
              <w:spacing w:after="0" w:line="240" w:lineRule="auto"/>
              <w:ind w:left="-92"/>
              <w:jc w:val="left"/>
              <w:rPr>
                <w:rFonts w:eastAsia="Times New Roman" w:cs="Times New Roman"/>
                <w:color w:val="auto"/>
                <w:sz w:val="23"/>
                <w:szCs w:val="23"/>
              </w:rPr>
            </w:pPr>
            <w:r w:rsidRPr="00C45241">
              <w:rPr>
                <w:rFonts w:eastAsia="Times New Roman" w:cs="Times New Roman"/>
                <w:color w:val="auto"/>
                <w:sz w:val="23"/>
                <w:szCs w:val="23"/>
              </w:rPr>
              <w:t>± 21.659</w:t>
            </w:r>
          </w:p>
        </w:tc>
        <w:tc>
          <w:tcPr>
            <w:tcW w:w="301" w:type="pct"/>
            <w:tcBorders>
              <w:bottom w:val="nil"/>
            </w:tcBorders>
            <w:vAlign w:val="center"/>
          </w:tcPr>
          <w:p w14:paraId="1DE057DD" w14:textId="77777777" w:rsidR="00E12542" w:rsidRPr="00C45241" w:rsidRDefault="00E12542" w:rsidP="00E12542">
            <w:pPr>
              <w:spacing w:after="0" w:line="240" w:lineRule="auto"/>
              <w:ind w:right="-127"/>
              <w:jc w:val="right"/>
              <w:rPr>
                <w:rFonts w:eastAsia="Times New Roman" w:cs="Times New Roman"/>
                <w:color w:val="auto"/>
                <w:sz w:val="23"/>
                <w:szCs w:val="23"/>
              </w:rPr>
            </w:pPr>
            <w:r w:rsidRPr="00C45241">
              <w:rPr>
                <w:rFonts w:eastAsia="Times New Roman" w:cs="Times New Roman"/>
                <w:color w:val="auto"/>
                <w:sz w:val="23"/>
                <w:szCs w:val="23"/>
              </w:rPr>
              <w:t>1.234</w:t>
            </w:r>
          </w:p>
        </w:tc>
        <w:tc>
          <w:tcPr>
            <w:tcW w:w="114" w:type="pct"/>
            <w:tcBorders>
              <w:bottom w:val="nil"/>
            </w:tcBorders>
            <w:vAlign w:val="center"/>
          </w:tcPr>
          <w:p w14:paraId="42976AD0" w14:textId="77777777" w:rsidR="00E12542" w:rsidRPr="00C45241" w:rsidRDefault="00E12542" w:rsidP="00E12542">
            <w:pPr>
              <w:spacing w:after="0" w:line="240" w:lineRule="auto"/>
              <w:ind w:left="-75"/>
              <w:jc w:val="left"/>
              <w:rPr>
                <w:rFonts w:eastAsia="Times New Roman" w:cs="Times New Roman"/>
                <w:color w:val="auto"/>
                <w:sz w:val="24"/>
                <w:szCs w:val="24"/>
                <w:vertAlign w:val="superscript"/>
              </w:rPr>
            </w:pPr>
          </w:p>
        </w:tc>
        <w:tc>
          <w:tcPr>
            <w:tcW w:w="318" w:type="pct"/>
            <w:tcBorders>
              <w:bottom w:val="nil"/>
            </w:tcBorders>
            <w:vAlign w:val="center"/>
          </w:tcPr>
          <w:p w14:paraId="45E989E0" w14:textId="77777777" w:rsidR="00E12542" w:rsidRPr="00C45241" w:rsidRDefault="00E12542" w:rsidP="00E12542">
            <w:pPr>
              <w:spacing w:after="0" w:line="240" w:lineRule="auto"/>
              <w:ind w:left="-130"/>
              <w:jc w:val="center"/>
              <w:rPr>
                <w:rFonts w:eastAsia="Times New Roman" w:cs="Times New Roman"/>
                <w:color w:val="auto"/>
                <w:sz w:val="23"/>
                <w:szCs w:val="23"/>
              </w:rPr>
            </w:pPr>
            <w:r w:rsidRPr="00C45241">
              <w:rPr>
                <w:rFonts w:eastAsia="Times New Roman" w:cs="Times New Roman"/>
                <w:color w:val="auto"/>
                <w:sz w:val="23"/>
                <w:szCs w:val="23"/>
              </w:rPr>
              <w:t>± 1.270</w:t>
            </w:r>
          </w:p>
        </w:tc>
        <w:tc>
          <w:tcPr>
            <w:tcW w:w="313" w:type="pct"/>
            <w:tcBorders>
              <w:bottom w:val="nil"/>
            </w:tcBorders>
            <w:vAlign w:val="center"/>
          </w:tcPr>
          <w:p w14:paraId="2B5B27D3" w14:textId="77777777" w:rsidR="00E12542" w:rsidRPr="00C45241" w:rsidRDefault="00E12542" w:rsidP="00E12542">
            <w:pPr>
              <w:spacing w:before="100" w:after="100" w:line="240" w:lineRule="auto"/>
              <w:ind w:right="-103"/>
              <w:jc w:val="right"/>
              <w:rPr>
                <w:rFonts w:eastAsia="Times New Roman" w:cs="Times New Roman"/>
                <w:color w:val="auto"/>
                <w:sz w:val="23"/>
                <w:szCs w:val="23"/>
              </w:rPr>
            </w:pPr>
            <w:r w:rsidRPr="00C45241">
              <w:rPr>
                <w:rFonts w:eastAsia="Times New Roman" w:cs="Times New Roman"/>
                <w:color w:val="auto"/>
                <w:sz w:val="23"/>
                <w:szCs w:val="23"/>
              </w:rPr>
              <w:t>-0.391</w:t>
            </w:r>
          </w:p>
        </w:tc>
        <w:tc>
          <w:tcPr>
            <w:tcW w:w="107" w:type="pct"/>
            <w:tcBorders>
              <w:bottom w:val="nil"/>
            </w:tcBorders>
            <w:vAlign w:val="center"/>
          </w:tcPr>
          <w:p w14:paraId="63138E23" w14:textId="77777777" w:rsidR="00E12542" w:rsidRPr="00C45241" w:rsidRDefault="00E12542" w:rsidP="00E12542">
            <w:pPr>
              <w:spacing w:after="0" w:line="240" w:lineRule="auto"/>
              <w:ind w:left="-72"/>
              <w:jc w:val="left"/>
              <w:rPr>
                <w:rFonts w:eastAsia="Times New Roman" w:cs="Times New Roman"/>
                <w:color w:val="auto"/>
                <w:sz w:val="24"/>
                <w:szCs w:val="24"/>
                <w:vertAlign w:val="superscript"/>
              </w:rPr>
            </w:pPr>
          </w:p>
        </w:tc>
        <w:tc>
          <w:tcPr>
            <w:tcW w:w="311" w:type="pct"/>
            <w:tcBorders>
              <w:bottom w:val="nil"/>
            </w:tcBorders>
            <w:vAlign w:val="center"/>
          </w:tcPr>
          <w:p w14:paraId="0040AF4F" w14:textId="77777777" w:rsidR="00E12542" w:rsidRPr="00C45241" w:rsidRDefault="00E12542" w:rsidP="00E12542">
            <w:pPr>
              <w:spacing w:after="0" w:line="240" w:lineRule="auto"/>
              <w:ind w:left="-64"/>
              <w:jc w:val="left"/>
              <w:rPr>
                <w:rFonts w:eastAsia="Times New Roman" w:cs="Times New Roman"/>
                <w:color w:val="auto"/>
                <w:sz w:val="23"/>
                <w:szCs w:val="23"/>
              </w:rPr>
            </w:pPr>
            <w:r w:rsidRPr="00C45241">
              <w:rPr>
                <w:rFonts w:eastAsia="Times New Roman" w:cs="Times New Roman"/>
                <w:color w:val="auto"/>
                <w:sz w:val="23"/>
                <w:szCs w:val="23"/>
              </w:rPr>
              <w:t>± 2.397</w:t>
            </w:r>
          </w:p>
        </w:tc>
      </w:tr>
      <w:tr w:rsidR="00E12542" w:rsidRPr="00C45241" w14:paraId="76A409D6" w14:textId="77777777" w:rsidTr="00E12542">
        <w:trPr>
          <w:trHeight w:val="406"/>
        </w:trPr>
        <w:tc>
          <w:tcPr>
            <w:tcW w:w="712" w:type="pct"/>
            <w:tcBorders>
              <w:top w:val="nil"/>
              <w:bottom w:val="single" w:sz="4" w:space="0" w:color="auto"/>
            </w:tcBorders>
            <w:vAlign w:val="center"/>
          </w:tcPr>
          <w:p w14:paraId="1A2E9347"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E</w:t>
            </w:r>
          </w:p>
        </w:tc>
        <w:tc>
          <w:tcPr>
            <w:tcW w:w="288" w:type="pct"/>
            <w:tcBorders>
              <w:top w:val="nil"/>
              <w:bottom w:val="single" w:sz="4" w:space="0" w:color="auto"/>
            </w:tcBorders>
            <w:vAlign w:val="center"/>
          </w:tcPr>
          <w:p w14:paraId="07D4C4CB" w14:textId="77777777" w:rsidR="00E12542" w:rsidRPr="00C45241" w:rsidRDefault="00E12542" w:rsidP="001C67AF">
            <w:pPr>
              <w:spacing w:before="100" w:after="100" w:line="240" w:lineRule="auto"/>
              <w:ind w:right="-81"/>
              <w:jc w:val="right"/>
              <w:rPr>
                <w:rFonts w:eastAsia="Times New Roman" w:cs="Times New Roman"/>
                <w:color w:val="auto"/>
                <w:sz w:val="23"/>
                <w:szCs w:val="23"/>
              </w:rPr>
            </w:pPr>
            <w:r w:rsidRPr="00C45241">
              <w:rPr>
                <w:rFonts w:eastAsia="Times New Roman" w:cs="Times New Roman"/>
                <w:color w:val="auto"/>
                <w:sz w:val="23"/>
                <w:szCs w:val="23"/>
              </w:rPr>
              <w:t>0.939</w:t>
            </w:r>
          </w:p>
        </w:tc>
        <w:tc>
          <w:tcPr>
            <w:tcW w:w="365" w:type="pct"/>
            <w:tcBorders>
              <w:top w:val="nil"/>
              <w:bottom w:val="single" w:sz="4" w:space="0" w:color="auto"/>
            </w:tcBorders>
            <w:vAlign w:val="center"/>
          </w:tcPr>
          <w:p w14:paraId="088E437E" w14:textId="77777777" w:rsidR="00E12542" w:rsidRPr="00C45241" w:rsidRDefault="00E12542" w:rsidP="00E12542">
            <w:pPr>
              <w:spacing w:after="0" w:line="240" w:lineRule="auto"/>
              <w:ind w:left="-102"/>
              <w:jc w:val="left"/>
              <w:rPr>
                <w:rFonts w:eastAsia="Times New Roman" w:cs="Times New Roman"/>
                <w:color w:val="auto"/>
                <w:sz w:val="23"/>
                <w:szCs w:val="23"/>
              </w:rPr>
            </w:pPr>
            <w:r w:rsidRPr="00C45241">
              <w:rPr>
                <w:rFonts w:eastAsia="Times New Roman" w:cs="Times New Roman"/>
                <w:color w:val="auto"/>
                <w:sz w:val="23"/>
                <w:szCs w:val="23"/>
              </w:rPr>
              <w:t xml:space="preserve">   ± 0.720</w:t>
            </w:r>
          </w:p>
        </w:tc>
        <w:tc>
          <w:tcPr>
            <w:tcW w:w="294" w:type="pct"/>
            <w:tcBorders>
              <w:top w:val="nil"/>
              <w:bottom w:val="single" w:sz="4" w:space="0" w:color="auto"/>
            </w:tcBorders>
            <w:vAlign w:val="center"/>
          </w:tcPr>
          <w:p w14:paraId="54BFDE89" w14:textId="77777777" w:rsidR="00E12542" w:rsidRPr="00C45241" w:rsidRDefault="00E12542" w:rsidP="00E12542">
            <w:pPr>
              <w:spacing w:before="100" w:after="100" w:line="240" w:lineRule="auto"/>
              <w:ind w:right="-97"/>
              <w:jc w:val="right"/>
              <w:rPr>
                <w:rFonts w:eastAsia="Times New Roman" w:cs="Times New Roman"/>
                <w:color w:val="auto"/>
                <w:sz w:val="23"/>
                <w:szCs w:val="23"/>
              </w:rPr>
            </w:pPr>
            <w:r w:rsidRPr="00C45241">
              <w:rPr>
                <w:rFonts w:eastAsia="Times New Roman" w:cs="Times New Roman"/>
                <w:color w:val="auto"/>
                <w:sz w:val="23"/>
                <w:szCs w:val="23"/>
              </w:rPr>
              <w:t>1.755</w:t>
            </w:r>
          </w:p>
        </w:tc>
        <w:tc>
          <w:tcPr>
            <w:tcW w:w="398" w:type="pct"/>
            <w:tcBorders>
              <w:top w:val="nil"/>
              <w:bottom w:val="single" w:sz="4" w:space="0" w:color="auto"/>
            </w:tcBorders>
            <w:vAlign w:val="center"/>
          </w:tcPr>
          <w:p w14:paraId="5FC91C96" w14:textId="77777777" w:rsidR="00E12542" w:rsidRPr="00C45241" w:rsidRDefault="00E12542" w:rsidP="00E12542">
            <w:pPr>
              <w:tabs>
                <w:tab w:val="left" w:pos="88"/>
              </w:tabs>
              <w:spacing w:after="0" w:line="240" w:lineRule="auto"/>
              <w:ind w:left="-107" w:right="-45"/>
              <w:jc w:val="left"/>
              <w:rPr>
                <w:rFonts w:eastAsia="Times New Roman" w:cs="Times New Roman"/>
                <w:color w:val="auto"/>
                <w:sz w:val="23"/>
                <w:szCs w:val="23"/>
              </w:rPr>
            </w:pPr>
            <w:r w:rsidRPr="00C45241">
              <w:rPr>
                <w:rFonts w:eastAsia="Times New Roman" w:cs="Times New Roman"/>
                <w:color w:val="auto"/>
                <w:sz w:val="23"/>
                <w:szCs w:val="23"/>
              </w:rPr>
              <w:t xml:space="preserve">   ± 3.470</w:t>
            </w:r>
          </w:p>
        </w:tc>
        <w:tc>
          <w:tcPr>
            <w:tcW w:w="314" w:type="pct"/>
            <w:tcBorders>
              <w:top w:val="nil"/>
              <w:bottom w:val="single" w:sz="4" w:space="0" w:color="auto"/>
            </w:tcBorders>
            <w:vAlign w:val="center"/>
          </w:tcPr>
          <w:p w14:paraId="415A9922" w14:textId="77777777" w:rsidR="00E12542" w:rsidRPr="00C45241" w:rsidRDefault="00E12542" w:rsidP="00E12542">
            <w:pPr>
              <w:spacing w:after="0" w:line="240" w:lineRule="auto"/>
              <w:ind w:right="-118"/>
              <w:jc w:val="right"/>
              <w:rPr>
                <w:rFonts w:eastAsia="Times New Roman" w:cs="Times New Roman"/>
                <w:color w:val="auto"/>
                <w:sz w:val="23"/>
                <w:szCs w:val="23"/>
              </w:rPr>
            </w:pPr>
            <w:r w:rsidRPr="00C45241">
              <w:rPr>
                <w:rFonts w:eastAsia="Times New Roman" w:cs="Times New Roman"/>
                <w:color w:val="auto"/>
                <w:sz w:val="23"/>
                <w:szCs w:val="23"/>
              </w:rPr>
              <w:t>0.878</w:t>
            </w:r>
          </w:p>
        </w:tc>
        <w:tc>
          <w:tcPr>
            <w:tcW w:w="98" w:type="pct"/>
            <w:tcBorders>
              <w:top w:val="nil"/>
              <w:bottom w:val="single" w:sz="4" w:space="0" w:color="auto"/>
            </w:tcBorders>
            <w:vAlign w:val="center"/>
          </w:tcPr>
          <w:p w14:paraId="4BB183BE" w14:textId="77777777" w:rsidR="00E12542" w:rsidRPr="00C45241" w:rsidRDefault="00E12542" w:rsidP="00E12542">
            <w:pPr>
              <w:spacing w:after="0" w:line="240" w:lineRule="auto"/>
              <w:ind w:left="-60"/>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329" w:type="pct"/>
            <w:gridSpan w:val="2"/>
            <w:tcBorders>
              <w:top w:val="nil"/>
              <w:bottom w:val="single" w:sz="4" w:space="0" w:color="auto"/>
            </w:tcBorders>
            <w:vAlign w:val="center"/>
          </w:tcPr>
          <w:p w14:paraId="7417FA6B" w14:textId="77777777" w:rsidR="00E12542" w:rsidRPr="00C45241" w:rsidRDefault="00E12542" w:rsidP="00E12542">
            <w:pPr>
              <w:spacing w:after="0" w:line="240" w:lineRule="auto"/>
              <w:ind w:left="-113"/>
              <w:jc w:val="left"/>
              <w:rPr>
                <w:rFonts w:eastAsia="Times New Roman" w:cs="Times New Roman"/>
                <w:color w:val="auto"/>
                <w:sz w:val="23"/>
                <w:szCs w:val="23"/>
              </w:rPr>
            </w:pPr>
            <w:r w:rsidRPr="00C45241">
              <w:rPr>
                <w:rFonts w:eastAsia="Times New Roman" w:cs="Times New Roman"/>
                <w:color w:val="auto"/>
                <w:sz w:val="23"/>
                <w:szCs w:val="23"/>
              </w:rPr>
              <w:t>± 0.423</w:t>
            </w:r>
          </w:p>
        </w:tc>
        <w:tc>
          <w:tcPr>
            <w:tcW w:w="270" w:type="pct"/>
            <w:tcBorders>
              <w:top w:val="nil"/>
              <w:bottom w:val="single" w:sz="4" w:space="0" w:color="auto"/>
            </w:tcBorders>
            <w:vAlign w:val="center"/>
          </w:tcPr>
          <w:p w14:paraId="56EED860" w14:textId="77777777" w:rsidR="00E12542" w:rsidRPr="00C45241" w:rsidRDefault="00E12542" w:rsidP="00E12542">
            <w:pPr>
              <w:spacing w:after="0" w:line="240" w:lineRule="auto"/>
              <w:ind w:right="-83"/>
              <w:jc w:val="right"/>
              <w:rPr>
                <w:rFonts w:eastAsia="Times New Roman" w:cs="Times New Roman"/>
                <w:color w:val="auto"/>
                <w:sz w:val="23"/>
                <w:szCs w:val="23"/>
              </w:rPr>
            </w:pPr>
            <w:r w:rsidRPr="00C45241">
              <w:rPr>
                <w:rFonts w:eastAsia="Times New Roman" w:cs="Times New Roman"/>
                <w:color w:val="auto"/>
                <w:sz w:val="23"/>
                <w:szCs w:val="23"/>
              </w:rPr>
              <w:t>0.625</w:t>
            </w:r>
          </w:p>
        </w:tc>
        <w:tc>
          <w:tcPr>
            <w:tcW w:w="107" w:type="pct"/>
            <w:tcBorders>
              <w:top w:val="nil"/>
              <w:bottom w:val="single" w:sz="4" w:space="0" w:color="auto"/>
            </w:tcBorders>
            <w:vAlign w:val="center"/>
          </w:tcPr>
          <w:p w14:paraId="23EFBE4F" w14:textId="77777777" w:rsidR="00E12542" w:rsidRPr="00C45241" w:rsidRDefault="00E12542" w:rsidP="00E12542">
            <w:pPr>
              <w:spacing w:after="0" w:line="240" w:lineRule="auto"/>
              <w:ind w:left="-73" w:right="-124"/>
              <w:jc w:val="left"/>
              <w:rPr>
                <w:rFonts w:eastAsia="Times New Roman" w:cs="Times New Roman"/>
                <w:color w:val="auto"/>
                <w:sz w:val="24"/>
                <w:szCs w:val="24"/>
                <w:vertAlign w:val="superscript"/>
              </w:rPr>
            </w:pPr>
          </w:p>
        </w:tc>
        <w:tc>
          <w:tcPr>
            <w:tcW w:w="361" w:type="pct"/>
            <w:tcBorders>
              <w:top w:val="nil"/>
              <w:bottom w:val="single" w:sz="4" w:space="0" w:color="auto"/>
            </w:tcBorders>
            <w:vAlign w:val="center"/>
          </w:tcPr>
          <w:p w14:paraId="3F649199" w14:textId="77777777" w:rsidR="00E12542" w:rsidRPr="00C45241" w:rsidRDefault="00E12542" w:rsidP="00E12542">
            <w:pPr>
              <w:spacing w:after="0" w:line="240" w:lineRule="auto"/>
              <w:ind w:left="-92"/>
              <w:jc w:val="left"/>
              <w:rPr>
                <w:rFonts w:eastAsia="Times New Roman" w:cs="Times New Roman"/>
                <w:color w:val="auto"/>
                <w:sz w:val="23"/>
                <w:szCs w:val="23"/>
              </w:rPr>
            </w:pPr>
            <w:r w:rsidRPr="00C45241">
              <w:rPr>
                <w:rFonts w:eastAsia="Times New Roman" w:cs="Times New Roman"/>
                <w:color w:val="auto"/>
                <w:sz w:val="23"/>
                <w:szCs w:val="23"/>
              </w:rPr>
              <w:t>± 2.936</w:t>
            </w:r>
          </w:p>
        </w:tc>
        <w:tc>
          <w:tcPr>
            <w:tcW w:w="301" w:type="pct"/>
            <w:tcBorders>
              <w:top w:val="nil"/>
              <w:bottom w:val="single" w:sz="4" w:space="0" w:color="auto"/>
            </w:tcBorders>
            <w:vAlign w:val="center"/>
          </w:tcPr>
          <w:p w14:paraId="10327D91" w14:textId="77777777" w:rsidR="00E12542" w:rsidRPr="00C45241" w:rsidRDefault="00E12542" w:rsidP="00E12542">
            <w:pPr>
              <w:spacing w:after="0" w:line="240" w:lineRule="auto"/>
              <w:ind w:right="-127"/>
              <w:jc w:val="right"/>
              <w:rPr>
                <w:rFonts w:eastAsia="Times New Roman" w:cs="Times New Roman"/>
                <w:color w:val="auto"/>
                <w:sz w:val="23"/>
                <w:szCs w:val="23"/>
              </w:rPr>
            </w:pPr>
            <w:r w:rsidRPr="00C45241">
              <w:rPr>
                <w:rFonts w:eastAsia="Times New Roman" w:cs="Times New Roman"/>
                <w:color w:val="auto"/>
                <w:sz w:val="23"/>
                <w:szCs w:val="23"/>
              </w:rPr>
              <w:t>0.250</w:t>
            </w:r>
          </w:p>
        </w:tc>
        <w:tc>
          <w:tcPr>
            <w:tcW w:w="114" w:type="pct"/>
            <w:tcBorders>
              <w:top w:val="nil"/>
              <w:bottom w:val="single" w:sz="4" w:space="0" w:color="auto"/>
            </w:tcBorders>
            <w:vAlign w:val="center"/>
          </w:tcPr>
          <w:p w14:paraId="7C07D520" w14:textId="77777777" w:rsidR="00E12542" w:rsidRPr="00C45241" w:rsidRDefault="00E12542" w:rsidP="00E12542">
            <w:pPr>
              <w:spacing w:after="0" w:line="240" w:lineRule="auto"/>
              <w:ind w:left="-75"/>
              <w:jc w:val="left"/>
              <w:rPr>
                <w:rFonts w:eastAsia="Times New Roman" w:cs="Times New Roman"/>
                <w:color w:val="auto"/>
                <w:sz w:val="24"/>
                <w:szCs w:val="24"/>
                <w:vertAlign w:val="superscript"/>
              </w:rPr>
            </w:pPr>
          </w:p>
        </w:tc>
        <w:tc>
          <w:tcPr>
            <w:tcW w:w="318" w:type="pct"/>
            <w:tcBorders>
              <w:top w:val="nil"/>
              <w:bottom w:val="single" w:sz="4" w:space="0" w:color="auto"/>
            </w:tcBorders>
            <w:vAlign w:val="center"/>
          </w:tcPr>
          <w:p w14:paraId="53882855" w14:textId="77777777" w:rsidR="00E12542" w:rsidRPr="00C45241" w:rsidRDefault="00E12542" w:rsidP="00E12542">
            <w:pPr>
              <w:spacing w:after="0" w:line="240" w:lineRule="auto"/>
              <w:ind w:left="-130"/>
              <w:jc w:val="center"/>
              <w:rPr>
                <w:rFonts w:eastAsia="Times New Roman" w:cs="Times New Roman"/>
                <w:color w:val="auto"/>
                <w:sz w:val="23"/>
                <w:szCs w:val="23"/>
              </w:rPr>
            </w:pPr>
            <w:r w:rsidRPr="00C45241">
              <w:rPr>
                <w:rFonts w:eastAsia="Times New Roman" w:cs="Times New Roman"/>
                <w:color w:val="auto"/>
                <w:sz w:val="23"/>
                <w:szCs w:val="23"/>
              </w:rPr>
              <w:t>± 0.172</w:t>
            </w:r>
          </w:p>
        </w:tc>
        <w:tc>
          <w:tcPr>
            <w:tcW w:w="313" w:type="pct"/>
            <w:tcBorders>
              <w:top w:val="nil"/>
              <w:bottom w:val="single" w:sz="4" w:space="0" w:color="auto"/>
            </w:tcBorders>
            <w:vAlign w:val="center"/>
          </w:tcPr>
          <w:p w14:paraId="29801A86" w14:textId="77777777" w:rsidR="00E12542" w:rsidRPr="00C45241" w:rsidRDefault="00E12542" w:rsidP="00E12542">
            <w:pPr>
              <w:spacing w:before="100" w:after="100" w:line="240" w:lineRule="auto"/>
              <w:ind w:right="-103"/>
              <w:jc w:val="right"/>
              <w:rPr>
                <w:rFonts w:eastAsia="Times New Roman" w:cs="Times New Roman"/>
                <w:color w:val="auto"/>
                <w:sz w:val="23"/>
                <w:szCs w:val="23"/>
              </w:rPr>
            </w:pPr>
            <w:r w:rsidRPr="00C45241">
              <w:rPr>
                <w:rFonts w:eastAsia="Times New Roman" w:cs="Times New Roman"/>
                <w:color w:val="auto"/>
                <w:sz w:val="23"/>
                <w:szCs w:val="23"/>
              </w:rPr>
              <w:t>0.214</w:t>
            </w:r>
          </w:p>
        </w:tc>
        <w:tc>
          <w:tcPr>
            <w:tcW w:w="107" w:type="pct"/>
            <w:tcBorders>
              <w:top w:val="nil"/>
              <w:bottom w:val="single" w:sz="4" w:space="0" w:color="auto"/>
            </w:tcBorders>
            <w:vAlign w:val="center"/>
          </w:tcPr>
          <w:p w14:paraId="328651C2" w14:textId="77777777" w:rsidR="00E12542" w:rsidRPr="00C45241" w:rsidRDefault="00E12542" w:rsidP="00E12542">
            <w:pPr>
              <w:spacing w:after="0" w:line="240" w:lineRule="auto"/>
              <w:ind w:left="-72"/>
              <w:jc w:val="left"/>
              <w:rPr>
                <w:rFonts w:eastAsia="Times New Roman" w:cs="Times New Roman"/>
                <w:color w:val="auto"/>
                <w:sz w:val="24"/>
                <w:szCs w:val="24"/>
                <w:vertAlign w:val="superscript"/>
              </w:rPr>
            </w:pPr>
          </w:p>
        </w:tc>
        <w:tc>
          <w:tcPr>
            <w:tcW w:w="311" w:type="pct"/>
            <w:tcBorders>
              <w:top w:val="nil"/>
              <w:bottom w:val="single" w:sz="4" w:space="0" w:color="auto"/>
            </w:tcBorders>
            <w:vAlign w:val="center"/>
          </w:tcPr>
          <w:p w14:paraId="65FB5977" w14:textId="77777777" w:rsidR="00E12542" w:rsidRPr="00C45241" w:rsidRDefault="00E12542" w:rsidP="00E12542">
            <w:pPr>
              <w:spacing w:after="0" w:line="240" w:lineRule="auto"/>
              <w:ind w:left="-64"/>
              <w:jc w:val="left"/>
              <w:rPr>
                <w:rFonts w:eastAsia="Times New Roman" w:cs="Times New Roman"/>
                <w:color w:val="auto"/>
                <w:sz w:val="23"/>
                <w:szCs w:val="23"/>
              </w:rPr>
            </w:pPr>
            <w:r w:rsidRPr="00C45241">
              <w:rPr>
                <w:rFonts w:eastAsia="Times New Roman" w:cs="Times New Roman"/>
                <w:color w:val="auto"/>
                <w:sz w:val="23"/>
                <w:szCs w:val="23"/>
              </w:rPr>
              <w:t>± 0.325</w:t>
            </w:r>
          </w:p>
        </w:tc>
      </w:tr>
      <w:tr w:rsidR="00E12542" w:rsidRPr="00C45241" w14:paraId="2238E2AA" w14:textId="77777777" w:rsidTr="00E12542">
        <w:trPr>
          <w:trHeight w:val="384"/>
        </w:trPr>
        <w:tc>
          <w:tcPr>
            <w:tcW w:w="5000" w:type="pct"/>
            <w:gridSpan w:val="18"/>
            <w:tcBorders>
              <w:top w:val="single" w:sz="4" w:space="0" w:color="auto"/>
              <w:bottom w:val="single" w:sz="4" w:space="0" w:color="auto"/>
            </w:tcBorders>
            <w:vAlign w:val="center"/>
          </w:tcPr>
          <w:p w14:paraId="0E1A4E42" w14:textId="77777777" w:rsidR="00E12542" w:rsidRPr="00C45241" w:rsidRDefault="00E12542" w:rsidP="00E12542">
            <w:pPr>
              <w:spacing w:before="100" w:after="100" w:line="240" w:lineRule="auto"/>
              <w:rPr>
                <w:rFonts w:eastAsia="Times New Roman" w:cs="Times New Roman"/>
                <w:color w:val="auto"/>
                <w:sz w:val="23"/>
                <w:szCs w:val="23"/>
              </w:rPr>
            </w:pPr>
          </w:p>
        </w:tc>
      </w:tr>
      <w:tr w:rsidR="00E12542" w:rsidRPr="00C45241" w14:paraId="29AAFA66" w14:textId="77777777" w:rsidTr="00E12542">
        <w:trPr>
          <w:trHeight w:val="406"/>
        </w:trPr>
        <w:tc>
          <w:tcPr>
            <w:tcW w:w="712" w:type="pct"/>
            <w:tcBorders>
              <w:top w:val="single" w:sz="4" w:space="0" w:color="auto"/>
              <w:bottom w:val="nil"/>
            </w:tcBorders>
            <w:vAlign w:val="center"/>
          </w:tcPr>
          <w:p w14:paraId="7B5C5F6F"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(H</w:t>
            </w:r>
            <w:r w:rsidRPr="00C45241">
              <w:rPr>
                <w:rFonts w:eastAsia="Times New Roman" w:cs="Times New Roman"/>
                <w:b/>
                <w:bCs/>
                <w:color w:val="auto"/>
                <w:sz w:val="23"/>
                <w:szCs w:val="23"/>
                <w:vertAlign w:val="subscript"/>
              </w:rPr>
              <w:t>1</w:t>
            </w:r>
            <w:r w:rsidRPr="00C45241">
              <w:rPr>
                <w:rFonts w:eastAsia="Times New Roman" w:cs="Times New Roman"/>
                <w:b/>
                <w:bCs/>
                <w:color w:val="auto"/>
                <w:sz w:val="23"/>
                <w:szCs w:val="23"/>
              </w:rPr>
              <w:t>/D)</w:t>
            </w:r>
            <w:r w:rsidRPr="00C45241">
              <w:rPr>
                <w:rFonts w:eastAsiaTheme="minorEastAsia" w:cs="Times New Roman"/>
                <w:b/>
                <w:bCs/>
                <w:color w:val="auto"/>
                <w:sz w:val="23"/>
                <w:szCs w:val="23"/>
                <w:vertAlign w:val="superscript"/>
              </w:rPr>
              <w:t xml:space="preserve"> ½</w:t>
            </w:r>
          </w:p>
        </w:tc>
        <w:tc>
          <w:tcPr>
            <w:tcW w:w="653" w:type="pct"/>
            <w:gridSpan w:val="2"/>
            <w:tcBorders>
              <w:top w:val="single" w:sz="4" w:space="0" w:color="auto"/>
              <w:bottom w:val="nil"/>
            </w:tcBorders>
            <w:vAlign w:val="center"/>
          </w:tcPr>
          <w:p w14:paraId="21C610B3"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0.958</w:t>
            </w:r>
          </w:p>
        </w:tc>
        <w:tc>
          <w:tcPr>
            <w:tcW w:w="692" w:type="pct"/>
            <w:gridSpan w:val="2"/>
            <w:tcBorders>
              <w:top w:val="single" w:sz="4" w:space="0" w:color="auto"/>
              <w:bottom w:val="nil"/>
            </w:tcBorders>
            <w:vAlign w:val="center"/>
          </w:tcPr>
          <w:p w14:paraId="467B61BE"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1.842</w:t>
            </w:r>
          </w:p>
        </w:tc>
        <w:tc>
          <w:tcPr>
            <w:tcW w:w="687" w:type="pct"/>
            <w:gridSpan w:val="3"/>
            <w:tcBorders>
              <w:top w:val="single" w:sz="4" w:space="0" w:color="auto"/>
              <w:bottom w:val="nil"/>
            </w:tcBorders>
            <w:vAlign w:val="center"/>
          </w:tcPr>
          <w:p w14:paraId="06619124"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0.930</w:t>
            </w:r>
          </w:p>
        </w:tc>
        <w:tc>
          <w:tcPr>
            <w:tcW w:w="792" w:type="pct"/>
            <w:gridSpan w:val="4"/>
            <w:tcBorders>
              <w:top w:val="single" w:sz="4" w:space="0" w:color="auto"/>
              <w:bottom w:val="nil"/>
            </w:tcBorders>
            <w:vAlign w:val="center"/>
          </w:tcPr>
          <w:p w14:paraId="6809C0C2" w14:textId="77777777" w:rsidR="00E12542" w:rsidRPr="00C45241" w:rsidRDefault="00E12542" w:rsidP="00E12542">
            <w:pPr>
              <w:spacing w:after="0" w:line="240" w:lineRule="auto"/>
              <w:ind w:right="-31"/>
              <w:jc w:val="center"/>
              <w:rPr>
                <w:rFonts w:eastAsia="Times New Roman" w:cs="Times New Roman"/>
                <w:color w:val="auto"/>
                <w:sz w:val="23"/>
                <w:szCs w:val="23"/>
              </w:rPr>
            </w:pPr>
            <w:r w:rsidRPr="00C45241">
              <w:rPr>
                <w:rFonts w:eastAsia="Times New Roman" w:cs="Times New Roman"/>
                <w:color w:val="auto"/>
                <w:sz w:val="23"/>
                <w:szCs w:val="23"/>
              </w:rPr>
              <w:t>1.871</w:t>
            </w:r>
          </w:p>
        </w:tc>
        <w:tc>
          <w:tcPr>
            <w:tcW w:w="733" w:type="pct"/>
            <w:gridSpan w:val="3"/>
            <w:tcBorders>
              <w:top w:val="single" w:sz="4" w:space="0" w:color="auto"/>
              <w:bottom w:val="nil"/>
            </w:tcBorders>
            <w:vAlign w:val="center"/>
          </w:tcPr>
          <w:p w14:paraId="5934B289"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1.444</w:t>
            </w:r>
          </w:p>
        </w:tc>
        <w:tc>
          <w:tcPr>
            <w:tcW w:w="731" w:type="pct"/>
            <w:gridSpan w:val="3"/>
            <w:tcBorders>
              <w:top w:val="single" w:sz="4" w:space="0" w:color="auto"/>
              <w:bottom w:val="nil"/>
            </w:tcBorders>
            <w:vAlign w:val="center"/>
          </w:tcPr>
          <w:p w14:paraId="55B2065D"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2.194</w:t>
            </w:r>
          </w:p>
        </w:tc>
      </w:tr>
      <w:tr w:rsidR="00E12542" w:rsidRPr="00C45241" w14:paraId="5F8CB691" w14:textId="77777777" w:rsidTr="00E12542">
        <w:trPr>
          <w:trHeight w:val="384"/>
        </w:trPr>
        <w:tc>
          <w:tcPr>
            <w:tcW w:w="712" w:type="pct"/>
            <w:tcBorders>
              <w:top w:val="nil"/>
            </w:tcBorders>
            <w:vAlign w:val="center"/>
          </w:tcPr>
          <w:p w14:paraId="1F54E204"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(H</w:t>
            </w:r>
            <w:r w:rsidRPr="00C45241">
              <w:rPr>
                <w:rFonts w:eastAsia="Times New Roman" w:cs="Times New Roman"/>
                <w:b/>
                <w:bCs/>
                <w:color w:val="auto"/>
                <w:sz w:val="23"/>
                <w:szCs w:val="23"/>
                <w:vertAlign w:val="subscript"/>
              </w:rPr>
              <w:t>2</w:t>
            </w:r>
            <w:r w:rsidRPr="00C45241">
              <w:rPr>
                <w:rFonts w:eastAsia="Times New Roman" w:cs="Times New Roman"/>
                <w:b/>
                <w:bCs/>
                <w:color w:val="auto"/>
                <w:sz w:val="23"/>
                <w:szCs w:val="23"/>
              </w:rPr>
              <w:t>/4H</w:t>
            </w:r>
            <w:r w:rsidRPr="00C45241">
              <w:rPr>
                <w:rFonts w:eastAsia="Times New Roman" w:cs="Times New Roman"/>
                <w:b/>
                <w:bCs/>
                <w:color w:val="auto"/>
                <w:sz w:val="23"/>
                <w:szCs w:val="23"/>
                <w:vertAlign w:val="subscript"/>
              </w:rPr>
              <w:t>1</w:t>
            </w:r>
            <w:r w:rsidRPr="00C45241">
              <w:rPr>
                <w:rFonts w:eastAsia="Times New Roman" w:cs="Times New Roman"/>
                <w:b/>
                <w:bCs/>
                <w:color w:val="auto"/>
                <w:sz w:val="23"/>
                <w:szCs w:val="23"/>
              </w:rPr>
              <w:t>)</w:t>
            </w:r>
          </w:p>
        </w:tc>
        <w:tc>
          <w:tcPr>
            <w:tcW w:w="653" w:type="pct"/>
            <w:gridSpan w:val="2"/>
            <w:tcBorders>
              <w:top w:val="nil"/>
            </w:tcBorders>
            <w:vAlign w:val="center"/>
          </w:tcPr>
          <w:p w14:paraId="166F6775"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0.216</w:t>
            </w:r>
          </w:p>
        </w:tc>
        <w:tc>
          <w:tcPr>
            <w:tcW w:w="692" w:type="pct"/>
            <w:gridSpan w:val="2"/>
            <w:tcBorders>
              <w:top w:val="nil"/>
            </w:tcBorders>
            <w:vAlign w:val="center"/>
          </w:tcPr>
          <w:p w14:paraId="4AE0A93A"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0.245</w:t>
            </w:r>
          </w:p>
        </w:tc>
        <w:tc>
          <w:tcPr>
            <w:tcW w:w="687" w:type="pct"/>
            <w:gridSpan w:val="3"/>
            <w:tcBorders>
              <w:top w:val="nil"/>
            </w:tcBorders>
            <w:vAlign w:val="center"/>
          </w:tcPr>
          <w:p w14:paraId="27C8F8FA"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0.214</w:t>
            </w:r>
          </w:p>
        </w:tc>
        <w:tc>
          <w:tcPr>
            <w:tcW w:w="792" w:type="pct"/>
            <w:gridSpan w:val="4"/>
            <w:tcBorders>
              <w:top w:val="nil"/>
            </w:tcBorders>
            <w:vAlign w:val="center"/>
          </w:tcPr>
          <w:p w14:paraId="64045FAB" w14:textId="77777777" w:rsidR="00E12542" w:rsidRPr="00C45241" w:rsidRDefault="00E12542" w:rsidP="00E12542">
            <w:pPr>
              <w:spacing w:after="0" w:line="240" w:lineRule="auto"/>
              <w:ind w:right="-31"/>
              <w:jc w:val="center"/>
              <w:rPr>
                <w:rFonts w:eastAsia="Times New Roman" w:cs="Times New Roman"/>
                <w:color w:val="auto"/>
                <w:sz w:val="23"/>
                <w:szCs w:val="23"/>
              </w:rPr>
            </w:pPr>
            <w:r w:rsidRPr="00C45241">
              <w:rPr>
                <w:rFonts w:eastAsia="Times New Roman" w:cs="Times New Roman"/>
                <w:color w:val="auto"/>
                <w:sz w:val="23"/>
                <w:szCs w:val="23"/>
              </w:rPr>
              <w:t>0.242</w:t>
            </w:r>
          </w:p>
        </w:tc>
        <w:tc>
          <w:tcPr>
            <w:tcW w:w="733" w:type="pct"/>
            <w:gridSpan w:val="3"/>
            <w:tcBorders>
              <w:top w:val="nil"/>
            </w:tcBorders>
            <w:vAlign w:val="center"/>
          </w:tcPr>
          <w:p w14:paraId="16D6FC97"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0.227</w:t>
            </w:r>
          </w:p>
        </w:tc>
        <w:tc>
          <w:tcPr>
            <w:tcW w:w="731" w:type="pct"/>
            <w:gridSpan w:val="3"/>
            <w:tcBorders>
              <w:top w:val="nil"/>
            </w:tcBorders>
            <w:vAlign w:val="center"/>
          </w:tcPr>
          <w:p w14:paraId="50A4DBAF"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0.226</w:t>
            </w:r>
          </w:p>
        </w:tc>
      </w:tr>
      <w:tr w:rsidR="00E12542" w:rsidRPr="00C45241" w14:paraId="15039086" w14:textId="77777777" w:rsidTr="00E12542">
        <w:trPr>
          <w:trHeight w:val="406"/>
        </w:trPr>
        <w:tc>
          <w:tcPr>
            <w:tcW w:w="712" w:type="pct"/>
            <w:vAlign w:val="center"/>
          </w:tcPr>
          <w:p w14:paraId="3444CB64"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K</w:t>
            </w:r>
            <w:r w:rsidRPr="00C45241">
              <w:rPr>
                <w:rFonts w:eastAsia="Times New Roman" w:cs="Times New Roman"/>
                <w:b/>
                <w:bCs/>
                <w:color w:val="auto"/>
                <w:sz w:val="23"/>
                <w:szCs w:val="23"/>
                <w:vertAlign w:val="subscript"/>
              </w:rPr>
              <w:t>D</w:t>
            </w:r>
            <w:r w:rsidRPr="00C45241">
              <w:rPr>
                <w:rFonts w:eastAsia="Times New Roman" w:cs="Times New Roman"/>
                <w:b/>
                <w:bCs/>
                <w:color w:val="auto"/>
                <w:sz w:val="23"/>
                <w:szCs w:val="23"/>
              </w:rPr>
              <w:t>/K</w:t>
            </w:r>
            <w:r w:rsidRPr="00C45241">
              <w:rPr>
                <w:rFonts w:eastAsia="Times New Roman" w:cs="Times New Roman"/>
                <w:b/>
                <w:bCs/>
                <w:color w:val="auto"/>
                <w:sz w:val="23"/>
                <w:szCs w:val="23"/>
                <w:vertAlign w:val="subscript"/>
              </w:rPr>
              <w:t>R</w:t>
            </w:r>
          </w:p>
        </w:tc>
        <w:tc>
          <w:tcPr>
            <w:tcW w:w="653" w:type="pct"/>
            <w:gridSpan w:val="2"/>
            <w:vAlign w:val="center"/>
          </w:tcPr>
          <w:p w14:paraId="4E3B98B0"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1.003</w:t>
            </w:r>
          </w:p>
        </w:tc>
        <w:tc>
          <w:tcPr>
            <w:tcW w:w="692" w:type="pct"/>
            <w:gridSpan w:val="2"/>
            <w:vAlign w:val="center"/>
          </w:tcPr>
          <w:p w14:paraId="5F5D7E37" w14:textId="77777777" w:rsidR="00E12542" w:rsidRPr="00C45241" w:rsidRDefault="00E12542" w:rsidP="00E12542">
            <w:pPr>
              <w:spacing w:before="100" w:after="100" w:line="240" w:lineRule="auto"/>
              <w:jc w:val="center"/>
              <w:rPr>
                <w:rFonts w:eastAsia="Times New Roman" w:cs="Times New Roman"/>
                <w:color w:val="auto"/>
                <w:sz w:val="23"/>
                <w:szCs w:val="23"/>
              </w:rPr>
            </w:pPr>
            <w:r w:rsidRPr="00C45241">
              <w:rPr>
                <w:rFonts w:eastAsia="Times New Roman" w:cs="Times New Roman"/>
                <w:color w:val="auto"/>
                <w:sz w:val="23"/>
                <w:szCs w:val="23"/>
              </w:rPr>
              <w:t>0.983</w:t>
            </w:r>
          </w:p>
        </w:tc>
        <w:tc>
          <w:tcPr>
            <w:tcW w:w="687" w:type="pct"/>
            <w:gridSpan w:val="3"/>
            <w:vAlign w:val="center"/>
          </w:tcPr>
          <w:p w14:paraId="20BFDB80"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0.977</w:t>
            </w:r>
          </w:p>
        </w:tc>
        <w:tc>
          <w:tcPr>
            <w:tcW w:w="792" w:type="pct"/>
            <w:gridSpan w:val="4"/>
            <w:vAlign w:val="center"/>
          </w:tcPr>
          <w:p w14:paraId="7B5476F7"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0.969</w:t>
            </w:r>
          </w:p>
        </w:tc>
        <w:tc>
          <w:tcPr>
            <w:tcW w:w="733" w:type="pct"/>
            <w:gridSpan w:val="3"/>
            <w:vAlign w:val="center"/>
          </w:tcPr>
          <w:p w14:paraId="7264EE25"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1.216</w:t>
            </w:r>
          </w:p>
        </w:tc>
        <w:tc>
          <w:tcPr>
            <w:tcW w:w="731" w:type="pct"/>
            <w:gridSpan w:val="3"/>
            <w:vAlign w:val="center"/>
          </w:tcPr>
          <w:p w14:paraId="2510EA91"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0.960</w:t>
            </w:r>
          </w:p>
        </w:tc>
      </w:tr>
      <w:tr w:rsidR="00E12542" w:rsidRPr="00C45241" w14:paraId="5F27FD9D" w14:textId="77777777" w:rsidTr="00E12542">
        <w:trPr>
          <w:trHeight w:val="384"/>
        </w:trPr>
        <w:tc>
          <w:tcPr>
            <w:tcW w:w="712" w:type="pct"/>
            <w:vAlign w:val="center"/>
          </w:tcPr>
          <w:p w14:paraId="44CC21F9"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h</w:t>
            </w:r>
            <w:r w:rsidRPr="00C45241">
              <w:rPr>
                <w:rFonts w:eastAsia="Times New Roman" w:cs="Times New Roman"/>
                <w:b/>
                <w:bCs/>
                <w:color w:val="auto"/>
                <w:sz w:val="23"/>
                <w:szCs w:val="23"/>
                <w:vertAlign w:val="superscript"/>
              </w:rPr>
              <w:t>2</w:t>
            </w:r>
            <w:r w:rsidRPr="00C45241">
              <w:rPr>
                <w:rFonts w:eastAsia="Times New Roman" w:cs="Times New Roman"/>
                <w:b/>
                <w:bCs/>
                <w:color w:val="auto"/>
                <w:sz w:val="23"/>
                <w:szCs w:val="23"/>
              </w:rPr>
              <w:t>/H</w:t>
            </w:r>
            <w:r w:rsidRPr="00C45241">
              <w:rPr>
                <w:rFonts w:eastAsia="Times New Roman" w:cs="Times New Roman"/>
                <w:b/>
                <w:bCs/>
                <w:color w:val="auto"/>
                <w:sz w:val="23"/>
                <w:szCs w:val="23"/>
                <w:vertAlign w:val="subscript"/>
              </w:rPr>
              <w:t>2</w:t>
            </w:r>
          </w:p>
        </w:tc>
        <w:tc>
          <w:tcPr>
            <w:tcW w:w="653" w:type="pct"/>
            <w:gridSpan w:val="2"/>
            <w:vAlign w:val="center"/>
          </w:tcPr>
          <w:p w14:paraId="66401742" w14:textId="77777777" w:rsidR="00E12542" w:rsidRPr="00C45241" w:rsidRDefault="00E12542" w:rsidP="00E12542">
            <w:pPr>
              <w:spacing w:before="100" w:after="100" w:line="240" w:lineRule="auto"/>
              <w:jc w:val="center"/>
              <w:rPr>
                <w:rFonts w:eastAsia="Times New Roman" w:cs="Times New Roman"/>
                <w:color w:val="auto"/>
                <w:sz w:val="23"/>
                <w:szCs w:val="23"/>
              </w:rPr>
            </w:pPr>
            <w:r w:rsidRPr="00C45241">
              <w:rPr>
                <w:rFonts w:eastAsia="Times New Roman" w:cs="Times New Roman"/>
                <w:color w:val="auto"/>
                <w:sz w:val="23"/>
                <w:szCs w:val="23"/>
              </w:rPr>
              <w:t>4.071</w:t>
            </w:r>
          </w:p>
        </w:tc>
        <w:tc>
          <w:tcPr>
            <w:tcW w:w="692" w:type="pct"/>
            <w:gridSpan w:val="2"/>
            <w:vAlign w:val="center"/>
          </w:tcPr>
          <w:p w14:paraId="43C93BF5"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0.001</w:t>
            </w:r>
          </w:p>
        </w:tc>
        <w:tc>
          <w:tcPr>
            <w:tcW w:w="687" w:type="pct"/>
            <w:gridSpan w:val="3"/>
            <w:vAlign w:val="center"/>
          </w:tcPr>
          <w:p w14:paraId="1A0DFEF2"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4.016</w:t>
            </w:r>
          </w:p>
        </w:tc>
        <w:tc>
          <w:tcPr>
            <w:tcW w:w="792" w:type="pct"/>
            <w:gridSpan w:val="4"/>
            <w:vAlign w:val="center"/>
          </w:tcPr>
          <w:p w14:paraId="25FA54B2"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0.002</w:t>
            </w:r>
          </w:p>
        </w:tc>
        <w:tc>
          <w:tcPr>
            <w:tcW w:w="733" w:type="pct"/>
            <w:gridSpan w:val="3"/>
            <w:vAlign w:val="center"/>
          </w:tcPr>
          <w:p w14:paraId="0F8FEEC8"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2.111</w:t>
            </w:r>
          </w:p>
        </w:tc>
        <w:tc>
          <w:tcPr>
            <w:tcW w:w="731" w:type="pct"/>
            <w:gridSpan w:val="3"/>
            <w:vAlign w:val="center"/>
          </w:tcPr>
          <w:p w14:paraId="1FC83863"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0.014</w:t>
            </w:r>
          </w:p>
        </w:tc>
      </w:tr>
      <w:tr w:rsidR="00E12542" w:rsidRPr="00C45241" w14:paraId="441173F0" w14:textId="77777777" w:rsidTr="00E12542">
        <w:trPr>
          <w:trHeight w:val="406"/>
        </w:trPr>
        <w:tc>
          <w:tcPr>
            <w:tcW w:w="712" w:type="pct"/>
            <w:vAlign w:val="center"/>
          </w:tcPr>
          <w:p w14:paraId="1C394D19" w14:textId="77777777" w:rsidR="00E12542" w:rsidRPr="00C45241" w:rsidRDefault="00E12542" w:rsidP="00E12542">
            <w:pPr>
              <w:spacing w:before="100" w:after="10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Heritability (ns)</w:t>
            </w:r>
          </w:p>
        </w:tc>
        <w:tc>
          <w:tcPr>
            <w:tcW w:w="653" w:type="pct"/>
            <w:gridSpan w:val="2"/>
            <w:vAlign w:val="center"/>
          </w:tcPr>
          <w:p w14:paraId="5D4F827C"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0.709</w:t>
            </w:r>
          </w:p>
        </w:tc>
        <w:tc>
          <w:tcPr>
            <w:tcW w:w="692" w:type="pct"/>
            <w:gridSpan w:val="2"/>
            <w:vAlign w:val="center"/>
          </w:tcPr>
          <w:p w14:paraId="4E4DB70C"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0.378</w:t>
            </w:r>
          </w:p>
        </w:tc>
        <w:tc>
          <w:tcPr>
            <w:tcW w:w="687" w:type="pct"/>
            <w:gridSpan w:val="3"/>
            <w:vAlign w:val="center"/>
          </w:tcPr>
          <w:p w14:paraId="167425B2"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0.723</w:t>
            </w:r>
          </w:p>
        </w:tc>
        <w:tc>
          <w:tcPr>
            <w:tcW w:w="792" w:type="pct"/>
            <w:gridSpan w:val="4"/>
            <w:vAlign w:val="center"/>
          </w:tcPr>
          <w:p w14:paraId="00D6EB72"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0.398</w:t>
            </w:r>
          </w:p>
        </w:tc>
        <w:tc>
          <w:tcPr>
            <w:tcW w:w="733" w:type="pct"/>
            <w:gridSpan w:val="3"/>
            <w:vAlign w:val="center"/>
          </w:tcPr>
          <w:p w14:paraId="5013165B"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0.463</w:t>
            </w:r>
          </w:p>
        </w:tc>
        <w:tc>
          <w:tcPr>
            <w:tcW w:w="731" w:type="pct"/>
            <w:gridSpan w:val="3"/>
            <w:vAlign w:val="center"/>
          </w:tcPr>
          <w:p w14:paraId="074D85C4"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0.404</w:t>
            </w:r>
          </w:p>
        </w:tc>
      </w:tr>
      <w:tr w:rsidR="00E12542" w:rsidRPr="00C45241" w14:paraId="4864FEB0" w14:textId="77777777" w:rsidTr="00E12542">
        <w:trPr>
          <w:trHeight w:val="406"/>
        </w:trPr>
        <w:tc>
          <w:tcPr>
            <w:tcW w:w="712" w:type="pct"/>
            <w:vAlign w:val="center"/>
          </w:tcPr>
          <w:p w14:paraId="6C999FD1" w14:textId="77777777" w:rsidR="00E12542" w:rsidRPr="00C45241" w:rsidRDefault="00E12542" w:rsidP="00E12542">
            <w:pPr>
              <w:spacing w:before="100" w:after="10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t</w:t>
            </w:r>
            <w:r w:rsidRPr="00C45241">
              <w:rPr>
                <w:rFonts w:eastAsia="Times New Roman" w:cs="Times New Roman"/>
                <w:b/>
                <w:bCs/>
                <w:color w:val="auto"/>
                <w:sz w:val="23"/>
                <w:szCs w:val="23"/>
                <w:vertAlign w:val="superscript"/>
              </w:rPr>
              <w:t>2</w:t>
            </w:r>
          </w:p>
        </w:tc>
        <w:tc>
          <w:tcPr>
            <w:tcW w:w="653" w:type="pct"/>
            <w:gridSpan w:val="2"/>
            <w:vAlign w:val="center"/>
          </w:tcPr>
          <w:p w14:paraId="5C9508C3" w14:textId="77777777" w:rsidR="00E12542" w:rsidRPr="00C45241" w:rsidRDefault="00E12542" w:rsidP="00E12542">
            <w:pPr>
              <w:spacing w:before="100" w:after="100" w:line="240" w:lineRule="auto"/>
              <w:jc w:val="center"/>
              <w:rPr>
                <w:rFonts w:eastAsia="Times New Roman" w:cs="Times New Roman"/>
                <w:color w:val="auto"/>
                <w:sz w:val="23"/>
                <w:szCs w:val="23"/>
              </w:rPr>
            </w:pPr>
            <w:r w:rsidRPr="00C45241">
              <w:rPr>
                <w:rFonts w:eastAsia="Times New Roman" w:cs="Times New Roman"/>
                <w:color w:val="auto"/>
                <w:sz w:val="23"/>
                <w:szCs w:val="23"/>
              </w:rPr>
              <w:t>0.209</w:t>
            </w:r>
          </w:p>
        </w:tc>
        <w:tc>
          <w:tcPr>
            <w:tcW w:w="692" w:type="pct"/>
            <w:gridSpan w:val="2"/>
            <w:vAlign w:val="center"/>
          </w:tcPr>
          <w:p w14:paraId="5C7E1A26" w14:textId="77777777" w:rsidR="00E12542" w:rsidRPr="00C45241" w:rsidRDefault="00E12542" w:rsidP="00E12542">
            <w:pPr>
              <w:spacing w:before="100" w:after="100" w:line="240" w:lineRule="auto"/>
              <w:jc w:val="center"/>
              <w:rPr>
                <w:rFonts w:eastAsia="Times New Roman" w:cs="Times New Roman"/>
                <w:color w:val="auto"/>
                <w:sz w:val="23"/>
                <w:szCs w:val="23"/>
              </w:rPr>
            </w:pPr>
            <w:r w:rsidRPr="00C45241">
              <w:rPr>
                <w:rFonts w:eastAsia="Times New Roman" w:cs="Times New Roman"/>
                <w:color w:val="auto"/>
                <w:sz w:val="23"/>
                <w:szCs w:val="23"/>
              </w:rPr>
              <w:t>3.363</w:t>
            </w:r>
          </w:p>
        </w:tc>
        <w:tc>
          <w:tcPr>
            <w:tcW w:w="687" w:type="pct"/>
            <w:gridSpan w:val="3"/>
            <w:vAlign w:val="center"/>
          </w:tcPr>
          <w:p w14:paraId="6CBE0090"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0.683</w:t>
            </w:r>
          </w:p>
        </w:tc>
        <w:tc>
          <w:tcPr>
            <w:tcW w:w="792" w:type="pct"/>
            <w:gridSpan w:val="4"/>
            <w:vAlign w:val="center"/>
          </w:tcPr>
          <w:p w14:paraId="50288F92"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3.741</w:t>
            </w:r>
          </w:p>
        </w:tc>
        <w:tc>
          <w:tcPr>
            <w:tcW w:w="733" w:type="pct"/>
            <w:gridSpan w:val="3"/>
            <w:vAlign w:val="center"/>
          </w:tcPr>
          <w:p w14:paraId="3F18A63C" w14:textId="77777777" w:rsidR="00E12542" w:rsidRPr="00C45241" w:rsidRDefault="00E12542" w:rsidP="00E12542">
            <w:pPr>
              <w:spacing w:before="100" w:after="100" w:line="240" w:lineRule="auto"/>
              <w:jc w:val="center"/>
              <w:rPr>
                <w:rFonts w:eastAsia="Times New Roman" w:cs="Times New Roman"/>
                <w:color w:val="auto"/>
                <w:sz w:val="23"/>
                <w:szCs w:val="23"/>
              </w:rPr>
            </w:pPr>
            <w:r w:rsidRPr="00C45241">
              <w:rPr>
                <w:rFonts w:eastAsia="Times New Roman" w:cs="Times New Roman"/>
                <w:color w:val="auto"/>
                <w:sz w:val="23"/>
                <w:szCs w:val="23"/>
              </w:rPr>
              <w:t>0.570</w:t>
            </w:r>
          </w:p>
        </w:tc>
        <w:tc>
          <w:tcPr>
            <w:tcW w:w="731" w:type="pct"/>
            <w:gridSpan w:val="3"/>
            <w:vAlign w:val="center"/>
          </w:tcPr>
          <w:p w14:paraId="2FAE2F9A"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15.786</w:t>
            </w:r>
          </w:p>
        </w:tc>
      </w:tr>
    </w:tbl>
    <w:p w14:paraId="658B744F" w14:textId="77777777" w:rsidR="00E12542" w:rsidRPr="00C45241" w:rsidRDefault="00E12542" w:rsidP="007D5512">
      <w:pPr>
        <w:jc w:val="both"/>
        <w:rPr>
          <w:rFonts w:eastAsia="Times New Roman" w:cs="Times New Roman"/>
          <w:color w:val="auto"/>
          <w:sz w:val="24"/>
          <w:szCs w:val="24"/>
        </w:rPr>
        <w:sectPr w:rsidR="00E12542" w:rsidRPr="00C45241" w:rsidSect="00E12542">
          <w:headerReference w:type="even" r:id="rId18"/>
          <w:headerReference w:type="default" r:id="rId19"/>
          <w:footerReference w:type="default" r:id="rId20"/>
          <w:headerReference w:type="first" r:id="rId21"/>
          <w:pgSz w:w="16834" w:h="11909" w:orient="landscape" w:code="9"/>
          <w:pgMar w:top="1440" w:right="1440" w:bottom="1440" w:left="1440" w:header="720" w:footer="720" w:gutter="0"/>
          <w:cols w:space="720"/>
          <w:docGrid w:linePitch="360"/>
        </w:sectPr>
      </w:pPr>
      <w:r w:rsidRPr="00C45241">
        <w:rPr>
          <w:rFonts w:eastAsia="Times New Roman" w:cs="Times New Roman"/>
          <w:color w:val="auto"/>
          <w:sz w:val="24"/>
          <w:szCs w:val="24"/>
        </w:rPr>
        <w:t>*, ** Significant at 5 % and 1 % levels, respectively</w:t>
      </w:r>
      <w:r w:rsidRPr="00C45241">
        <w:rPr>
          <w:rFonts w:eastAsia="Times New Roman" w:cs="Times New Roman"/>
          <w:color w:val="auto"/>
          <w:sz w:val="24"/>
          <w:szCs w:val="24"/>
        </w:rPr>
        <w:tab/>
      </w:r>
    </w:p>
    <w:p w14:paraId="31F9FAC1" w14:textId="77777777" w:rsidR="00E12542" w:rsidRPr="00C45241" w:rsidRDefault="00E12542" w:rsidP="00B01F2F">
      <w:pPr>
        <w:tabs>
          <w:tab w:val="left" w:pos="90"/>
          <w:tab w:val="left" w:pos="720"/>
          <w:tab w:val="left" w:pos="900"/>
        </w:tabs>
        <w:spacing w:after="240" w:line="240" w:lineRule="auto"/>
        <w:ind w:left="900" w:hanging="900"/>
        <w:jc w:val="both"/>
        <w:rPr>
          <w:rFonts w:eastAsia="Times New Roman" w:cs="Times New Roman"/>
          <w:b/>
          <w:bCs/>
          <w:color w:val="auto"/>
          <w:sz w:val="24"/>
          <w:szCs w:val="28"/>
        </w:rPr>
      </w:pPr>
      <w:r w:rsidRPr="00C45241">
        <w:rPr>
          <w:rFonts w:eastAsia="Times New Roman" w:cs="Times New Roman"/>
          <w:b/>
          <w:bCs/>
          <w:color w:val="auto"/>
          <w:sz w:val="24"/>
          <w:szCs w:val="24"/>
        </w:rPr>
        <w:lastRenderedPageBreak/>
        <w:t xml:space="preserve">Table </w:t>
      </w:r>
      <w:r w:rsidR="00B01F2F" w:rsidRPr="00C45241">
        <w:rPr>
          <w:rFonts w:eastAsia="Times New Roman" w:cs="Times New Roman"/>
          <w:b/>
          <w:bCs/>
          <w:color w:val="auto"/>
          <w:sz w:val="24"/>
          <w:szCs w:val="24"/>
        </w:rPr>
        <w:t>2</w:t>
      </w:r>
      <w:r w:rsidRPr="00C45241">
        <w:rPr>
          <w:rFonts w:eastAsia="Times New Roman" w:cs="Times New Roman"/>
          <w:b/>
          <w:bCs/>
          <w:color w:val="auto"/>
          <w:sz w:val="24"/>
          <w:szCs w:val="24"/>
        </w:rPr>
        <w:t>:</w:t>
      </w:r>
      <w:r w:rsidRPr="00C45241">
        <w:rPr>
          <w:rFonts w:eastAsia="Times New Roman" w:cs="Times New Roman"/>
          <w:b/>
          <w:bCs/>
          <w:color w:val="auto"/>
          <w:sz w:val="24"/>
          <w:szCs w:val="24"/>
        </w:rPr>
        <w:tab/>
      </w:r>
      <w:r w:rsidRPr="00C45241">
        <w:rPr>
          <w:rFonts w:eastAsia="Times New Roman" w:cs="Times New Roman"/>
          <w:b/>
          <w:bCs/>
          <w:color w:val="auto"/>
          <w:sz w:val="24"/>
          <w:szCs w:val="28"/>
        </w:rPr>
        <w:t>Estimation of genetic components of variance with their standard errors and ratios for node number upto first staminate flower, number of nodes on main vine and vine length (m)</w:t>
      </w:r>
    </w:p>
    <w:tbl>
      <w:tblPr>
        <w:tblStyle w:val="TableGrid"/>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018"/>
        <w:gridCol w:w="831"/>
        <w:gridCol w:w="230"/>
        <w:gridCol w:w="1064"/>
        <w:gridCol w:w="831"/>
        <w:gridCol w:w="281"/>
        <w:gridCol w:w="845"/>
        <w:gridCol w:w="834"/>
        <w:gridCol w:w="281"/>
        <w:gridCol w:w="959"/>
        <w:gridCol w:w="881"/>
        <w:gridCol w:w="277"/>
        <w:gridCol w:w="960"/>
        <w:gridCol w:w="750"/>
        <w:gridCol w:w="248"/>
        <w:gridCol w:w="931"/>
        <w:gridCol w:w="832"/>
        <w:gridCol w:w="282"/>
        <w:gridCol w:w="835"/>
      </w:tblGrid>
      <w:tr w:rsidR="00E12542" w:rsidRPr="00C45241" w14:paraId="55461ACA" w14:textId="77777777" w:rsidTr="00E12542">
        <w:trPr>
          <w:trHeight w:val="1133"/>
        </w:trPr>
        <w:tc>
          <w:tcPr>
            <w:tcW w:w="705" w:type="pct"/>
            <w:vMerge w:val="restart"/>
            <w:tcBorders>
              <w:top w:val="single" w:sz="4" w:space="0" w:color="auto"/>
              <w:bottom w:val="single" w:sz="4" w:space="0" w:color="auto"/>
            </w:tcBorders>
            <w:vAlign w:val="center"/>
          </w:tcPr>
          <w:p w14:paraId="5E1581D9" w14:textId="77777777" w:rsidR="00E12542" w:rsidRPr="00C45241" w:rsidRDefault="00E12542" w:rsidP="00B01F2F">
            <w:pPr>
              <w:spacing w:before="100" w:after="10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Genetic components/ratios</w:t>
            </w:r>
          </w:p>
        </w:tc>
        <w:tc>
          <w:tcPr>
            <w:tcW w:w="1444" w:type="pct"/>
            <w:gridSpan w:val="6"/>
            <w:tcBorders>
              <w:top w:val="single" w:sz="4" w:space="0" w:color="auto"/>
              <w:bottom w:val="single" w:sz="4" w:space="0" w:color="auto"/>
            </w:tcBorders>
            <w:vAlign w:val="center"/>
          </w:tcPr>
          <w:p w14:paraId="7A234376" w14:textId="77777777" w:rsidR="00E12542" w:rsidRPr="00C45241" w:rsidRDefault="00E12542" w:rsidP="00E12542">
            <w:pPr>
              <w:spacing w:before="100" w:after="10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Node number upto first staminate flower</w:t>
            </w:r>
          </w:p>
        </w:tc>
        <w:tc>
          <w:tcPr>
            <w:tcW w:w="1478" w:type="pct"/>
            <w:gridSpan w:val="6"/>
            <w:tcBorders>
              <w:top w:val="single" w:sz="4" w:space="0" w:color="auto"/>
              <w:bottom w:val="single" w:sz="4" w:space="0" w:color="auto"/>
            </w:tcBorders>
            <w:vAlign w:val="center"/>
          </w:tcPr>
          <w:p w14:paraId="35DFF9B5" w14:textId="77777777" w:rsidR="00E12542" w:rsidRPr="00C45241" w:rsidRDefault="00E12542" w:rsidP="00DB62AC">
            <w:pPr>
              <w:spacing w:before="100" w:after="10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Number of nodes on main vine</w:t>
            </w:r>
          </w:p>
        </w:tc>
        <w:tc>
          <w:tcPr>
            <w:tcW w:w="1373" w:type="pct"/>
            <w:gridSpan w:val="6"/>
            <w:tcBorders>
              <w:top w:val="single" w:sz="4" w:space="0" w:color="auto"/>
              <w:bottom w:val="single" w:sz="4" w:space="0" w:color="auto"/>
            </w:tcBorders>
            <w:vAlign w:val="center"/>
          </w:tcPr>
          <w:p w14:paraId="6C7B67B2"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Vine length (m)</w:t>
            </w:r>
          </w:p>
        </w:tc>
      </w:tr>
      <w:tr w:rsidR="00E12542" w:rsidRPr="00C45241" w14:paraId="4524D02F" w14:textId="77777777" w:rsidTr="00E12542">
        <w:trPr>
          <w:trHeight w:val="371"/>
        </w:trPr>
        <w:tc>
          <w:tcPr>
            <w:tcW w:w="705" w:type="pct"/>
            <w:vMerge/>
            <w:tcBorders>
              <w:top w:val="single" w:sz="4" w:space="0" w:color="auto"/>
              <w:bottom w:val="single" w:sz="4" w:space="0" w:color="auto"/>
            </w:tcBorders>
            <w:vAlign w:val="center"/>
          </w:tcPr>
          <w:p w14:paraId="7D7E8C6C" w14:textId="77777777" w:rsidR="00E12542" w:rsidRPr="00C45241" w:rsidRDefault="00E12542" w:rsidP="00E12542">
            <w:pPr>
              <w:spacing w:after="0" w:line="240" w:lineRule="auto"/>
              <w:ind w:firstLine="720"/>
              <w:jc w:val="center"/>
              <w:rPr>
                <w:rFonts w:eastAsia="Times New Roman" w:cs="Times New Roman"/>
                <w:b/>
                <w:bCs/>
                <w:color w:val="auto"/>
                <w:sz w:val="23"/>
                <w:szCs w:val="23"/>
              </w:rPr>
            </w:pPr>
          </w:p>
        </w:tc>
        <w:tc>
          <w:tcPr>
            <w:tcW w:w="752" w:type="pct"/>
            <w:gridSpan w:val="3"/>
            <w:tcBorders>
              <w:top w:val="single" w:sz="4" w:space="0" w:color="auto"/>
              <w:bottom w:val="single" w:sz="4" w:space="0" w:color="auto"/>
            </w:tcBorders>
            <w:vAlign w:val="center"/>
          </w:tcPr>
          <w:p w14:paraId="7ADE11A7"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F</w:t>
            </w:r>
            <w:r w:rsidRPr="00C45241">
              <w:rPr>
                <w:rFonts w:eastAsia="Times New Roman" w:cs="Times New Roman"/>
                <w:b/>
                <w:bCs/>
                <w:color w:val="auto"/>
                <w:sz w:val="23"/>
                <w:szCs w:val="23"/>
                <w:vertAlign w:val="subscript"/>
              </w:rPr>
              <w:t>1</w:t>
            </w:r>
          </w:p>
        </w:tc>
        <w:tc>
          <w:tcPr>
            <w:tcW w:w="693" w:type="pct"/>
            <w:gridSpan w:val="3"/>
            <w:tcBorders>
              <w:top w:val="single" w:sz="4" w:space="0" w:color="auto"/>
              <w:bottom w:val="single" w:sz="4" w:space="0" w:color="auto"/>
            </w:tcBorders>
            <w:vAlign w:val="center"/>
          </w:tcPr>
          <w:p w14:paraId="34582EC7" w14:textId="77777777" w:rsidR="00E12542" w:rsidRPr="00C45241" w:rsidRDefault="00E12542" w:rsidP="00E12542">
            <w:pPr>
              <w:spacing w:before="100" w:after="10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F</w:t>
            </w:r>
            <w:r w:rsidRPr="00C45241">
              <w:rPr>
                <w:rFonts w:eastAsia="Times New Roman" w:cs="Times New Roman"/>
                <w:b/>
                <w:bCs/>
                <w:color w:val="auto"/>
                <w:sz w:val="23"/>
                <w:szCs w:val="23"/>
                <w:vertAlign w:val="subscript"/>
              </w:rPr>
              <w:t>2</w:t>
            </w:r>
          </w:p>
        </w:tc>
        <w:tc>
          <w:tcPr>
            <w:tcW w:w="733" w:type="pct"/>
            <w:gridSpan w:val="3"/>
            <w:tcBorders>
              <w:top w:val="single" w:sz="4" w:space="0" w:color="auto"/>
              <w:bottom w:val="single" w:sz="4" w:space="0" w:color="auto"/>
            </w:tcBorders>
            <w:vAlign w:val="center"/>
          </w:tcPr>
          <w:p w14:paraId="36074C8E"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F</w:t>
            </w:r>
            <w:r w:rsidRPr="00C45241">
              <w:rPr>
                <w:rFonts w:eastAsia="Times New Roman" w:cs="Times New Roman"/>
                <w:b/>
                <w:bCs/>
                <w:color w:val="auto"/>
                <w:sz w:val="23"/>
                <w:szCs w:val="23"/>
                <w:vertAlign w:val="subscript"/>
              </w:rPr>
              <w:t>1</w:t>
            </w:r>
          </w:p>
        </w:tc>
        <w:tc>
          <w:tcPr>
            <w:tcW w:w="745" w:type="pct"/>
            <w:gridSpan w:val="3"/>
            <w:tcBorders>
              <w:top w:val="single" w:sz="4" w:space="0" w:color="auto"/>
              <w:bottom w:val="single" w:sz="4" w:space="0" w:color="auto"/>
            </w:tcBorders>
            <w:vAlign w:val="center"/>
          </w:tcPr>
          <w:p w14:paraId="5110A945"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F</w:t>
            </w:r>
            <w:r w:rsidRPr="00C45241">
              <w:rPr>
                <w:rFonts w:eastAsia="Times New Roman" w:cs="Times New Roman"/>
                <w:b/>
                <w:bCs/>
                <w:color w:val="auto"/>
                <w:sz w:val="23"/>
                <w:szCs w:val="23"/>
                <w:vertAlign w:val="subscript"/>
              </w:rPr>
              <w:t>2</w:t>
            </w:r>
          </w:p>
        </w:tc>
        <w:tc>
          <w:tcPr>
            <w:tcW w:w="682" w:type="pct"/>
            <w:gridSpan w:val="3"/>
            <w:tcBorders>
              <w:top w:val="single" w:sz="4" w:space="0" w:color="auto"/>
              <w:bottom w:val="single" w:sz="4" w:space="0" w:color="auto"/>
            </w:tcBorders>
            <w:vAlign w:val="center"/>
          </w:tcPr>
          <w:p w14:paraId="073A9310" w14:textId="77777777" w:rsidR="00E12542" w:rsidRPr="00C45241" w:rsidRDefault="00E12542" w:rsidP="00E12542">
            <w:pPr>
              <w:spacing w:before="100" w:after="10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F</w:t>
            </w:r>
            <w:r w:rsidRPr="00C45241">
              <w:rPr>
                <w:rFonts w:eastAsia="Times New Roman" w:cs="Times New Roman"/>
                <w:b/>
                <w:bCs/>
                <w:color w:val="auto"/>
                <w:sz w:val="23"/>
                <w:szCs w:val="23"/>
                <w:vertAlign w:val="subscript"/>
              </w:rPr>
              <w:t>1</w:t>
            </w:r>
          </w:p>
        </w:tc>
        <w:tc>
          <w:tcPr>
            <w:tcW w:w="691" w:type="pct"/>
            <w:gridSpan w:val="3"/>
            <w:tcBorders>
              <w:top w:val="single" w:sz="4" w:space="0" w:color="auto"/>
              <w:bottom w:val="single" w:sz="4" w:space="0" w:color="auto"/>
            </w:tcBorders>
            <w:vAlign w:val="center"/>
          </w:tcPr>
          <w:p w14:paraId="6D287BDD"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F</w:t>
            </w:r>
            <w:r w:rsidRPr="00C45241">
              <w:rPr>
                <w:rFonts w:eastAsia="Times New Roman" w:cs="Times New Roman"/>
                <w:b/>
                <w:bCs/>
                <w:color w:val="auto"/>
                <w:sz w:val="23"/>
                <w:szCs w:val="23"/>
                <w:vertAlign w:val="subscript"/>
              </w:rPr>
              <w:t>2</w:t>
            </w:r>
          </w:p>
        </w:tc>
      </w:tr>
      <w:tr w:rsidR="00E12542" w:rsidRPr="00C45241" w14:paraId="0D23A337" w14:textId="77777777" w:rsidTr="00E12542">
        <w:trPr>
          <w:trHeight w:val="371"/>
        </w:trPr>
        <w:tc>
          <w:tcPr>
            <w:tcW w:w="705" w:type="pct"/>
            <w:tcBorders>
              <w:top w:val="single" w:sz="4" w:space="0" w:color="auto"/>
            </w:tcBorders>
            <w:vAlign w:val="center"/>
          </w:tcPr>
          <w:p w14:paraId="30538181"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D</w:t>
            </w:r>
          </w:p>
        </w:tc>
        <w:tc>
          <w:tcPr>
            <w:tcW w:w="294" w:type="pct"/>
            <w:tcBorders>
              <w:top w:val="single" w:sz="4" w:space="0" w:color="auto"/>
            </w:tcBorders>
            <w:vAlign w:val="center"/>
          </w:tcPr>
          <w:p w14:paraId="0E9BF0F5" w14:textId="77777777" w:rsidR="00E12542" w:rsidRPr="00C45241" w:rsidRDefault="00E12542" w:rsidP="00E12542">
            <w:pPr>
              <w:spacing w:after="0" w:line="240" w:lineRule="auto"/>
              <w:ind w:right="-67"/>
              <w:jc w:val="right"/>
              <w:rPr>
                <w:rFonts w:eastAsia="Times New Roman" w:cs="Times New Roman"/>
                <w:color w:val="auto"/>
                <w:sz w:val="23"/>
                <w:szCs w:val="23"/>
              </w:rPr>
            </w:pPr>
            <w:r w:rsidRPr="00C45241">
              <w:rPr>
                <w:rFonts w:eastAsia="Times New Roman" w:cs="Times New Roman"/>
                <w:color w:val="auto"/>
                <w:sz w:val="23"/>
                <w:szCs w:val="23"/>
              </w:rPr>
              <w:t>3.319</w:t>
            </w:r>
          </w:p>
        </w:tc>
        <w:tc>
          <w:tcPr>
            <w:tcW w:w="82" w:type="pct"/>
            <w:tcBorders>
              <w:top w:val="single" w:sz="4" w:space="0" w:color="auto"/>
            </w:tcBorders>
            <w:vAlign w:val="center"/>
          </w:tcPr>
          <w:p w14:paraId="0F77983C" w14:textId="77777777" w:rsidR="00E12542" w:rsidRPr="00C45241" w:rsidRDefault="00E12542" w:rsidP="00E12542">
            <w:pPr>
              <w:tabs>
                <w:tab w:val="left" w:pos="225"/>
              </w:tabs>
              <w:spacing w:before="100" w:after="100" w:line="240" w:lineRule="auto"/>
              <w:ind w:left="-89"/>
              <w:jc w:val="left"/>
              <w:rPr>
                <w:rFonts w:eastAsia="Times New Roman" w:cs="Times New Roman"/>
                <w:color w:val="auto"/>
                <w:sz w:val="24"/>
                <w:szCs w:val="24"/>
                <w:vertAlign w:val="superscript"/>
              </w:rPr>
            </w:pPr>
            <w:r w:rsidRPr="00C45241">
              <w:rPr>
                <w:rFonts w:eastAsia="Times New Roman" w:cs="Times New Roman"/>
                <w:color w:val="auto"/>
                <w:sz w:val="24"/>
                <w:szCs w:val="24"/>
                <w:vertAlign w:val="superscript"/>
              </w:rPr>
              <w:t>*</w:t>
            </w:r>
          </w:p>
        </w:tc>
        <w:tc>
          <w:tcPr>
            <w:tcW w:w="375" w:type="pct"/>
            <w:tcBorders>
              <w:top w:val="single" w:sz="4" w:space="0" w:color="auto"/>
            </w:tcBorders>
            <w:vAlign w:val="center"/>
          </w:tcPr>
          <w:p w14:paraId="7A17F63B" w14:textId="77777777" w:rsidR="00E12542" w:rsidRPr="00C45241" w:rsidRDefault="00E12542" w:rsidP="00E12542">
            <w:pPr>
              <w:spacing w:after="0" w:line="240" w:lineRule="auto"/>
              <w:ind w:left="-65"/>
              <w:jc w:val="left"/>
              <w:rPr>
                <w:rFonts w:eastAsia="Times New Roman" w:cs="Times New Roman"/>
                <w:color w:val="auto"/>
                <w:sz w:val="23"/>
                <w:szCs w:val="23"/>
              </w:rPr>
            </w:pPr>
            <w:r w:rsidRPr="00C45241">
              <w:rPr>
                <w:rFonts w:eastAsia="Times New Roman" w:cs="Times New Roman"/>
                <w:color w:val="auto"/>
                <w:sz w:val="23"/>
                <w:szCs w:val="23"/>
              </w:rPr>
              <w:t>± 0.471</w:t>
            </w:r>
          </w:p>
        </w:tc>
        <w:tc>
          <w:tcPr>
            <w:tcW w:w="294" w:type="pct"/>
            <w:tcBorders>
              <w:top w:val="single" w:sz="4" w:space="0" w:color="auto"/>
            </w:tcBorders>
            <w:vAlign w:val="center"/>
          </w:tcPr>
          <w:p w14:paraId="044E3DBB" w14:textId="77777777" w:rsidR="00E12542" w:rsidRPr="00C45241" w:rsidRDefault="00E12542" w:rsidP="00E12542">
            <w:pPr>
              <w:spacing w:after="0" w:line="240" w:lineRule="auto"/>
              <w:ind w:right="-97"/>
              <w:jc w:val="right"/>
              <w:rPr>
                <w:rFonts w:eastAsia="Times New Roman" w:cs="Times New Roman"/>
                <w:color w:val="auto"/>
                <w:sz w:val="23"/>
                <w:szCs w:val="23"/>
              </w:rPr>
            </w:pPr>
            <w:r w:rsidRPr="00C45241">
              <w:rPr>
                <w:rFonts w:eastAsia="Times New Roman" w:cs="Times New Roman"/>
                <w:color w:val="auto"/>
                <w:sz w:val="23"/>
                <w:szCs w:val="23"/>
              </w:rPr>
              <w:t>3.363</w:t>
            </w:r>
          </w:p>
        </w:tc>
        <w:tc>
          <w:tcPr>
            <w:tcW w:w="100" w:type="pct"/>
            <w:tcBorders>
              <w:top w:val="single" w:sz="4" w:space="0" w:color="auto"/>
            </w:tcBorders>
            <w:vAlign w:val="center"/>
          </w:tcPr>
          <w:p w14:paraId="48A2F1FF" w14:textId="77777777" w:rsidR="00E12542" w:rsidRPr="00C45241" w:rsidRDefault="00E12542" w:rsidP="00E12542">
            <w:pPr>
              <w:spacing w:after="0" w:line="240" w:lineRule="auto"/>
              <w:ind w:left="-114"/>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299" w:type="pct"/>
            <w:tcBorders>
              <w:top w:val="single" w:sz="4" w:space="0" w:color="auto"/>
            </w:tcBorders>
            <w:vAlign w:val="center"/>
          </w:tcPr>
          <w:p w14:paraId="2E2A8CEB" w14:textId="77777777" w:rsidR="00E12542" w:rsidRPr="00C45241" w:rsidRDefault="00E12542" w:rsidP="00E12542">
            <w:pPr>
              <w:spacing w:after="0" w:line="240" w:lineRule="auto"/>
              <w:ind w:left="-80"/>
              <w:jc w:val="left"/>
              <w:rPr>
                <w:rFonts w:eastAsia="Times New Roman" w:cs="Times New Roman"/>
                <w:color w:val="auto"/>
                <w:sz w:val="23"/>
                <w:szCs w:val="23"/>
              </w:rPr>
            </w:pPr>
            <w:r w:rsidRPr="00C45241">
              <w:rPr>
                <w:rFonts w:eastAsia="Times New Roman" w:cs="Times New Roman"/>
                <w:color w:val="auto"/>
                <w:sz w:val="23"/>
                <w:szCs w:val="23"/>
              </w:rPr>
              <w:t>± 0.790</w:t>
            </w:r>
          </w:p>
        </w:tc>
        <w:tc>
          <w:tcPr>
            <w:tcW w:w="295" w:type="pct"/>
            <w:tcBorders>
              <w:top w:val="single" w:sz="4" w:space="0" w:color="auto"/>
            </w:tcBorders>
            <w:vAlign w:val="center"/>
          </w:tcPr>
          <w:p w14:paraId="316CDF93" w14:textId="77777777" w:rsidR="00E12542" w:rsidRPr="00C45241" w:rsidRDefault="00E12542" w:rsidP="00E12542">
            <w:pPr>
              <w:spacing w:after="0" w:line="240" w:lineRule="auto"/>
              <w:ind w:right="-130"/>
              <w:jc w:val="center"/>
              <w:rPr>
                <w:rFonts w:eastAsia="Times New Roman" w:cs="Times New Roman"/>
                <w:color w:val="auto"/>
                <w:sz w:val="23"/>
                <w:szCs w:val="23"/>
              </w:rPr>
            </w:pPr>
            <w:r w:rsidRPr="00C45241">
              <w:rPr>
                <w:rFonts w:eastAsia="Times New Roman" w:cs="Times New Roman"/>
                <w:color w:val="auto"/>
                <w:sz w:val="23"/>
                <w:szCs w:val="23"/>
              </w:rPr>
              <w:t>14.988</w:t>
            </w:r>
          </w:p>
        </w:tc>
        <w:tc>
          <w:tcPr>
            <w:tcW w:w="100" w:type="pct"/>
            <w:tcBorders>
              <w:top w:val="single" w:sz="4" w:space="0" w:color="auto"/>
            </w:tcBorders>
            <w:vAlign w:val="center"/>
          </w:tcPr>
          <w:p w14:paraId="38C9D9D4" w14:textId="77777777" w:rsidR="00E12542" w:rsidRPr="00C45241" w:rsidRDefault="00E12542" w:rsidP="00E12542">
            <w:pPr>
              <w:spacing w:after="0" w:line="240" w:lineRule="auto"/>
              <w:ind w:left="-94"/>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339" w:type="pct"/>
            <w:tcBorders>
              <w:top w:val="single" w:sz="4" w:space="0" w:color="auto"/>
            </w:tcBorders>
            <w:vAlign w:val="center"/>
          </w:tcPr>
          <w:p w14:paraId="32B6622C" w14:textId="77777777" w:rsidR="00E12542" w:rsidRPr="00C45241" w:rsidRDefault="00E12542" w:rsidP="00E12542">
            <w:pPr>
              <w:spacing w:after="0" w:line="240" w:lineRule="auto"/>
              <w:ind w:left="-103"/>
              <w:jc w:val="left"/>
              <w:rPr>
                <w:rFonts w:eastAsia="Times New Roman" w:cs="Times New Roman"/>
                <w:color w:val="auto"/>
                <w:sz w:val="23"/>
                <w:szCs w:val="23"/>
              </w:rPr>
            </w:pPr>
            <w:r w:rsidRPr="00C45241">
              <w:rPr>
                <w:rFonts w:eastAsia="Times New Roman" w:cs="Times New Roman"/>
                <w:color w:val="auto"/>
                <w:sz w:val="23"/>
                <w:szCs w:val="23"/>
              </w:rPr>
              <w:t>± 4.671</w:t>
            </w:r>
          </w:p>
        </w:tc>
        <w:tc>
          <w:tcPr>
            <w:tcW w:w="308" w:type="pct"/>
            <w:tcBorders>
              <w:top w:val="single" w:sz="4" w:space="0" w:color="auto"/>
            </w:tcBorders>
            <w:vAlign w:val="center"/>
          </w:tcPr>
          <w:p w14:paraId="19E108C1" w14:textId="77777777" w:rsidR="00E12542" w:rsidRPr="00C45241" w:rsidRDefault="00E12542" w:rsidP="00E12542">
            <w:pPr>
              <w:spacing w:after="0" w:line="240" w:lineRule="auto"/>
              <w:ind w:right="-83"/>
              <w:jc w:val="right"/>
              <w:rPr>
                <w:rFonts w:eastAsia="Times New Roman" w:cs="Times New Roman"/>
                <w:color w:val="auto"/>
                <w:sz w:val="23"/>
                <w:szCs w:val="23"/>
              </w:rPr>
            </w:pPr>
            <w:r w:rsidRPr="00C45241">
              <w:rPr>
                <w:rFonts w:eastAsia="Times New Roman" w:cs="Times New Roman"/>
                <w:color w:val="auto"/>
                <w:sz w:val="23"/>
                <w:szCs w:val="23"/>
              </w:rPr>
              <w:t>14.992</w:t>
            </w:r>
          </w:p>
        </w:tc>
        <w:tc>
          <w:tcPr>
            <w:tcW w:w="98" w:type="pct"/>
            <w:tcBorders>
              <w:top w:val="single" w:sz="4" w:space="0" w:color="auto"/>
            </w:tcBorders>
            <w:vAlign w:val="center"/>
          </w:tcPr>
          <w:p w14:paraId="691994A0" w14:textId="77777777" w:rsidR="00E12542" w:rsidRPr="00C45241" w:rsidRDefault="00E12542" w:rsidP="00E12542">
            <w:pPr>
              <w:spacing w:after="0" w:line="240" w:lineRule="auto"/>
              <w:ind w:left="-89"/>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339" w:type="pct"/>
            <w:tcBorders>
              <w:top w:val="single" w:sz="4" w:space="0" w:color="auto"/>
            </w:tcBorders>
            <w:vAlign w:val="center"/>
          </w:tcPr>
          <w:p w14:paraId="1567A707" w14:textId="77777777" w:rsidR="00E12542" w:rsidRPr="00C45241" w:rsidRDefault="00E12542" w:rsidP="00E12542">
            <w:pPr>
              <w:spacing w:after="0" w:line="240" w:lineRule="auto"/>
              <w:ind w:left="-91"/>
              <w:jc w:val="left"/>
              <w:rPr>
                <w:rFonts w:eastAsia="Times New Roman" w:cs="Times New Roman"/>
                <w:color w:val="auto"/>
                <w:sz w:val="23"/>
                <w:szCs w:val="23"/>
              </w:rPr>
            </w:pPr>
            <w:r w:rsidRPr="00C45241">
              <w:rPr>
                <w:rFonts w:eastAsia="Times New Roman" w:cs="Times New Roman"/>
                <w:color w:val="auto"/>
                <w:sz w:val="23"/>
                <w:szCs w:val="23"/>
              </w:rPr>
              <w:t>± 9.695</w:t>
            </w:r>
          </w:p>
        </w:tc>
        <w:tc>
          <w:tcPr>
            <w:tcW w:w="265" w:type="pct"/>
            <w:tcBorders>
              <w:top w:val="single" w:sz="4" w:space="0" w:color="auto"/>
            </w:tcBorders>
            <w:vAlign w:val="center"/>
          </w:tcPr>
          <w:p w14:paraId="447F7668" w14:textId="77777777" w:rsidR="00E12542" w:rsidRPr="00C45241" w:rsidRDefault="00E12542" w:rsidP="00E12542">
            <w:pPr>
              <w:spacing w:after="0" w:line="240" w:lineRule="auto"/>
              <w:ind w:right="-108"/>
              <w:jc w:val="right"/>
              <w:rPr>
                <w:rFonts w:eastAsia="Times New Roman" w:cs="Times New Roman"/>
                <w:color w:val="auto"/>
                <w:sz w:val="23"/>
                <w:szCs w:val="23"/>
              </w:rPr>
            </w:pPr>
            <w:r w:rsidRPr="00C45241">
              <w:rPr>
                <w:rFonts w:eastAsia="Times New Roman" w:cs="Times New Roman"/>
                <w:color w:val="auto"/>
                <w:sz w:val="23"/>
                <w:szCs w:val="23"/>
              </w:rPr>
              <w:t>0.218</w:t>
            </w:r>
          </w:p>
        </w:tc>
        <w:tc>
          <w:tcPr>
            <w:tcW w:w="88" w:type="pct"/>
            <w:tcBorders>
              <w:top w:val="single" w:sz="4" w:space="0" w:color="auto"/>
            </w:tcBorders>
            <w:vAlign w:val="center"/>
          </w:tcPr>
          <w:p w14:paraId="68EE5CD4" w14:textId="77777777" w:rsidR="00E12542" w:rsidRPr="00C45241" w:rsidRDefault="00E12542" w:rsidP="00E12542">
            <w:pPr>
              <w:spacing w:after="0" w:line="240" w:lineRule="auto"/>
              <w:ind w:left="-104"/>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329" w:type="pct"/>
            <w:tcBorders>
              <w:top w:val="single" w:sz="4" w:space="0" w:color="auto"/>
            </w:tcBorders>
            <w:vAlign w:val="center"/>
          </w:tcPr>
          <w:p w14:paraId="1B6C242F" w14:textId="77777777" w:rsidR="00E12542" w:rsidRPr="00C45241" w:rsidRDefault="00E12542" w:rsidP="00E12542">
            <w:pPr>
              <w:spacing w:after="0" w:line="240" w:lineRule="auto"/>
              <w:ind w:left="-103"/>
              <w:jc w:val="left"/>
              <w:rPr>
                <w:rFonts w:eastAsia="Times New Roman" w:cs="Times New Roman"/>
                <w:color w:val="auto"/>
                <w:sz w:val="23"/>
                <w:szCs w:val="23"/>
              </w:rPr>
            </w:pPr>
            <w:r w:rsidRPr="00C45241">
              <w:rPr>
                <w:rFonts w:eastAsia="Times New Roman" w:cs="Times New Roman"/>
                <w:color w:val="auto"/>
                <w:sz w:val="23"/>
                <w:szCs w:val="23"/>
              </w:rPr>
              <w:t>± 0.051</w:t>
            </w:r>
          </w:p>
        </w:tc>
        <w:tc>
          <w:tcPr>
            <w:tcW w:w="294" w:type="pct"/>
            <w:tcBorders>
              <w:top w:val="single" w:sz="4" w:space="0" w:color="auto"/>
            </w:tcBorders>
            <w:vAlign w:val="center"/>
          </w:tcPr>
          <w:p w14:paraId="1EB4D985" w14:textId="77777777" w:rsidR="00E12542" w:rsidRPr="00C45241" w:rsidRDefault="00E12542" w:rsidP="00E12542">
            <w:pPr>
              <w:spacing w:after="0" w:line="240" w:lineRule="auto"/>
              <w:ind w:right="-69"/>
              <w:jc w:val="right"/>
              <w:rPr>
                <w:rFonts w:eastAsia="Times New Roman" w:cs="Times New Roman"/>
                <w:color w:val="auto"/>
                <w:sz w:val="23"/>
                <w:szCs w:val="23"/>
              </w:rPr>
            </w:pPr>
            <w:r w:rsidRPr="00C45241">
              <w:rPr>
                <w:rFonts w:eastAsia="Times New Roman" w:cs="Times New Roman"/>
                <w:color w:val="auto"/>
                <w:sz w:val="23"/>
                <w:szCs w:val="23"/>
              </w:rPr>
              <w:t>0.266</w:t>
            </w:r>
          </w:p>
        </w:tc>
        <w:tc>
          <w:tcPr>
            <w:tcW w:w="100" w:type="pct"/>
            <w:tcBorders>
              <w:top w:val="single" w:sz="4" w:space="0" w:color="auto"/>
            </w:tcBorders>
            <w:vAlign w:val="center"/>
          </w:tcPr>
          <w:p w14:paraId="1B0990DF" w14:textId="77777777" w:rsidR="00E12542" w:rsidRPr="00C45241" w:rsidRDefault="00E12542" w:rsidP="00E12542">
            <w:pPr>
              <w:spacing w:after="0" w:line="240" w:lineRule="auto"/>
              <w:ind w:left="-93"/>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297" w:type="pct"/>
            <w:tcBorders>
              <w:top w:val="single" w:sz="4" w:space="0" w:color="auto"/>
            </w:tcBorders>
            <w:vAlign w:val="center"/>
          </w:tcPr>
          <w:p w14:paraId="59076E69" w14:textId="77777777" w:rsidR="00E12542" w:rsidRPr="00C45241" w:rsidRDefault="00E12542" w:rsidP="00E12542">
            <w:pPr>
              <w:spacing w:after="0" w:line="240" w:lineRule="auto"/>
              <w:ind w:left="-123"/>
              <w:jc w:val="left"/>
              <w:rPr>
                <w:rFonts w:eastAsia="Times New Roman" w:cs="Times New Roman"/>
                <w:color w:val="auto"/>
                <w:sz w:val="23"/>
                <w:szCs w:val="23"/>
              </w:rPr>
            </w:pPr>
            <w:r w:rsidRPr="00C45241">
              <w:rPr>
                <w:rFonts w:eastAsia="Times New Roman" w:cs="Times New Roman"/>
                <w:color w:val="auto"/>
                <w:sz w:val="23"/>
                <w:szCs w:val="23"/>
              </w:rPr>
              <w:t>± 0.011</w:t>
            </w:r>
          </w:p>
        </w:tc>
      </w:tr>
      <w:tr w:rsidR="00E12542" w:rsidRPr="00C45241" w14:paraId="5F605354" w14:textId="77777777" w:rsidTr="00E12542">
        <w:trPr>
          <w:trHeight w:val="371"/>
        </w:trPr>
        <w:tc>
          <w:tcPr>
            <w:tcW w:w="705" w:type="pct"/>
            <w:vAlign w:val="center"/>
          </w:tcPr>
          <w:p w14:paraId="2B392C21"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H</w:t>
            </w:r>
            <w:r w:rsidRPr="00C45241">
              <w:rPr>
                <w:rFonts w:eastAsia="Times New Roman" w:cs="Times New Roman"/>
                <w:b/>
                <w:bCs/>
                <w:color w:val="auto"/>
                <w:sz w:val="23"/>
                <w:szCs w:val="23"/>
                <w:vertAlign w:val="subscript"/>
              </w:rPr>
              <w:t>1</w:t>
            </w:r>
          </w:p>
        </w:tc>
        <w:tc>
          <w:tcPr>
            <w:tcW w:w="294" w:type="pct"/>
            <w:vAlign w:val="center"/>
          </w:tcPr>
          <w:p w14:paraId="4B5EBBD7" w14:textId="77777777" w:rsidR="00E12542" w:rsidRPr="00C45241" w:rsidRDefault="00E12542" w:rsidP="00E12542">
            <w:pPr>
              <w:spacing w:after="0" w:line="240" w:lineRule="auto"/>
              <w:ind w:right="-67"/>
              <w:jc w:val="right"/>
              <w:rPr>
                <w:rFonts w:eastAsia="Times New Roman" w:cs="Times New Roman"/>
                <w:color w:val="auto"/>
                <w:sz w:val="23"/>
                <w:szCs w:val="23"/>
              </w:rPr>
            </w:pPr>
            <w:r w:rsidRPr="00C45241">
              <w:rPr>
                <w:rFonts w:eastAsia="Times New Roman" w:cs="Times New Roman"/>
                <w:color w:val="auto"/>
                <w:sz w:val="23"/>
                <w:szCs w:val="23"/>
              </w:rPr>
              <w:t>7.377</w:t>
            </w:r>
          </w:p>
        </w:tc>
        <w:tc>
          <w:tcPr>
            <w:tcW w:w="82" w:type="pct"/>
            <w:vAlign w:val="center"/>
          </w:tcPr>
          <w:p w14:paraId="0C58F662" w14:textId="77777777" w:rsidR="00E12542" w:rsidRPr="00C45241" w:rsidRDefault="00E12542" w:rsidP="00E12542">
            <w:pPr>
              <w:spacing w:after="0" w:line="240" w:lineRule="auto"/>
              <w:ind w:left="-89"/>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375" w:type="pct"/>
            <w:vAlign w:val="center"/>
          </w:tcPr>
          <w:p w14:paraId="4BF0C7D2" w14:textId="77777777" w:rsidR="00E12542" w:rsidRPr="00C45241" w:rsidRDefault="00E12542" w:rsidP="00E12542">
            <w:pPr>
              <w:spacing w:after="0" w:line="240" w:lineRule="auto"/>
              <w:ind w:left="-65"/>
              <w:jc w:val="left"/>
              <w:rPr>
                <w:rFonts w:eastAsia="Times New Roman" w:cs="Times New Roman"/>
                <w:color w:val="auto"/>
                <w:sz w:val="23"/>
                <w:szCs w:val="23"/>
              </w:rPr>
            </w:pPr>
            <w:r w:rsidRPr="00C45241">
              <w:rPr>
                <w:rFonts w:eastAsia="Times New Roman" w:cs="Times New Roman"/>
                <w:color w:val="auto"/>
                <w:sz w:val="23"/>
                <w:szCs w:val="23"/>
              </w:rPr>
              <w:t>± 1.040</w:t>
            </w:r>
          </w:p>
        </w:tc>
        <w:tc>
          <w:tcPr>
            <w:tcW w:w="294" w:type="pct"/>
            <w:vAlign w:val="center"/>
          </w:tcPr>
          <w:p w14:paraId="6F2EA24C" w14:textId="77777777" w:rsidR="00E12542" w:rsidRPr="00C45241" w:rsidRDefault="00E12542" w:rsidP="00E12542">
            <w:pPr>
              <w:spacing w:after="0" w:line="240" w:lineRule="auto"/>
              <w:ind w:right="-97"/>
              <w:jc w:val="right"/>
              <w:rPr>
                <w:rFonts w:eastAsia="Times New Roman" w:cs="Times New Roman"/>
                <w:color w:val="auto"/>
                <w:sz w:val="23"/>
                <w:szCs w:val="23"/>
              </w:rPr>
            </w:pPr>
            <w:r w:rsidRPr="00C45241">
              <w:rPr>
                <w:rFonts w:eastAsia="Times New Roman" w:cs="Times New Roman"/>
                <w:color w:val="auto"/>
                <w:sz w:val="23"/>
                <w:szCs w:val="23"/>
              </w:rPr>
              <w:t>12.461</w:t>
            </w:r>
          </w:p>
        </w:tc>
        <w:tc>
          <w:tcPr>
            <w:tcW w:w="100" w:type="pct"/>
            <w:vAlign w:val="center"/>
          </w:tcPr>
          <w:p w14:paraId="6B1523BC" w14:textId="77777777" w:rsidR="00E12542" w:rsidRPr="00C45241" w:rsidRDefault="00E12542" w:rsidP="00E12542">
            <w:pPr>
              <w:spacing w:after="0" w:line="240" w:lineRule="auto"/>
              <w:ind w:left="-114"/>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299" w:type="pct"/>
            <w:vAlign w:val="center"/>
          </w:tcPr>
          <w:p w14:paraId="2508D351" w14:textId="77777777" w:rsidR="00E12542" w:rsidRPr="00C45241" w:rsidRDefault="00E12542" w:rsidP="00E12542">
            <w:pPr>
              <w:spacing w:after="0" w:line="240" w:lineRule="auto"/>
              <w:ind w:left="-80"/>
              <w:jc w:val="left"/>
              <w:rPr>
                <w:rFonts w:eastAsia="Times New Roman" w:cs="Times New Roman"/>
                <w:color w:val="auto"/>
                <w:sz w:val="23"/>
                <w:szCs w:val="23"/>
              </w:rPr>
            </w:pPr>
            <w:r w:rsidRPr="00C45241">
              <w:rPr>
                <w:rFonts w:eastAsia="Times New Roman" w:cs="Times New Roman"/>
                <w:color w:val="auto"/>
                <w:sz w:val="23"/>
                <w:szCs w:val="23"/>
              </w:rPr>
              <w:t>± 1.745</w:t>
            </w:r>
          </w:p>
        </w:tc>
        <w:tc>
          <w:tcPr>
            <w:tcW w:w="295" w:type="pct"/>
            <w:vAlign w:val="center"/>
          </w:tcPr>
          <w:p w14:paraId="5E9F932E" w14:textId="77777777" w:rsidR="00E12542" w:rsidRPr="00C45241" w:rsidRDefault="00E12542" w:rsidP="00E12542">
            <w:pPr>
              <w:spacing w:after="0" w:line="240" w:lineRule="auto"/>
              <w:ind w:right="-130"/>
              <w:jc w:val="center"/>
              <w:rPr>
                <w:rFonts w:eastAsia="Times New Roman" w:cs="Times New Roman"/>
                <w:color w:val="auto"/>
                <w:sz w:val="23"/>
                <w:szCs w:val="23"/>
              </w:rPr>
            </w:pPr>
            <w:r w:rsidRPr="00C45241">
              <w:rPr>
                <w:rFonts w:eastAsia="Times New Roman" w:cs="Times New Roman"/>
                <w:color w:val="auto"/>
                <w:sz w:val="23"/>
                <w:szCs w:val="23"/>
              </w:rPr>
              <w:t>64.525</w:t>
            </w:r>
          </w:p>
        </w:tc>
        <w:tc>
          <w:tcPr>
            <w:tcW w:w="100" w:type="pct"/>
            <w:vAlign w:val="center"/>
          </w:tcPr>
          <w:p w14:paraId="2ADE33DD" w14:textId="77777777" w:rsidR="00E12542" w:rsidRPr="00C45241" w:rsidRDefault="00E12542" w:rsidP="00E12542">
            <w:pPr>
              <w:spacing w:after="0" w:line="240" w:lineRule="auto"/>
              <w:ind w:left="-94"/>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339" w:type="pct"/>
            <w:vAlign w:val="center"/>
          </w:tcPr>
          <w:p w14:paraId="29786B32" w14:textId="77777777" w:rsidR="00E12542" w:rsidRPr="00C45241" w:rsidRDefault="00E12542" w:rsidP="00E12542">
            <w:pPr>
              <w:spacing w:after="0" w:line="240" w:lineRule="auto"/>
              <w:ind w:left="-103"/>
              <w:jc w:val="left"/>
              <w:rPr>
                <w:rFonts w:eastAsia="Times New Roman" w:cs="Times New Roman"/>
                <w:color w:val="auto"/>
                <w:sz w:val="23"/>
                <w:szCs w:val="23"/>
              </w:rPr>
            </w:pPr>
            <w:r w:rsidRPr="00C45241">
              <w:rPr>
                <w:rFonts w:eastAsia="Times New Roman" w:cs="Times New Roman"/>
                <w:color w:val="auto"/>
                <w:sz w:val="23"/>
                <w:szCs w:val="23"/>
              </w:rPr>
              <w:t>± 10.311</w:t>
            </w:r>
          </w:p>
        </w:tc>
        <w:tc>
          <w:tcPr>
            <w:tcW w:w="308" w:type="pct"/>
            <w:vAlign w:val="center"/>
          </w:tcPr>
          <w:p w14:paraId="0BB522B3" w14:textId="77777777" w:rsidR="00E12542" w:rsidRPr="00C45241" w:rsidRDefault="00E12542" w:rsidP="00E12542">
            <w:pPr>
              <w:spacing w:after="0" w:line="240" w:lineRule="auto"/>
              <w:ind w:right="-83"/>
              <w:jc w:val="right"/>
              <w:rPr>
                <w:rFonts w:eastAsia="Times New Roman" w:cs="Times New Roman"/>
                <w:color w:val="auto"/>
                <w:sz w:val="23"/>
                <w:szCs w:val="23"/>
              </w:rPr>
            </w:pPr>
            <w:r w:rsidRPr="00C45241">
              <w:rPr>
                <w:rFonts w:eastAsia="Times New Roman" w:cs="Times New Roman"/>
                <w:color w:val="auto"/>
                <w:sz w:val="23"/>
                <w:szCs w:val="23"/>
              </w:rPr>
              <w:t>108.166</w:t>
            </w:r>
          </w:p>
        </w:tc>
        <w:tc>
          <w:tcPr>
            <w:tcW w:w="98" w:type="pct"/>
            <w:vAlign w:val="center"/>
          </w:tcPr>
          <w:p w14:paraId="3F00F615" w14:textId="77777777" w:rsidR="00E12542" w:rsidRPr="00C45241" w:rsidRDefault="00E12542" w:rsidP="00E12542">
            <w:pPr>
              <w:spacing w:after="0" w:line="240" w:lineRule="auto"/>
              <w:ind w:left="-89"/>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339" w:type="pct"/>
            <w:vAlign w:val="center"/>
          </w:tcPr>
          <w:p w14:paraId="22ED614B" w14:textId="77777777" w:rsidR="00E12542" w:rsidRPr="00C45241" w:rsidRDefault="00E12542" w:rsidP="00E12542">
            <w:pPr>
              <w:spacing w:after="0" w:line="240" w:lineRule="auto"/>
              <w:ind w:left="-91"/>
              <w:jc w:val="left"/>
              <w:rPr>
                <w:rFonts w:eastAsia="Times New Roman" w:cs="Times New Roman"/>
                <w:color w:val="auto"/>
                <w:sz w:val="23"/>
                <w:szCs w:val="23"/>
              </w:rPr>
            </w:pPr>
            <w:r w:rsidRPr="00C45241">
              <w:rPr>
                <w:rFonts w:eastAsia="Times New Roman" w:cs="Times New Roman"/>
                <w:color w:val="auto"/>
                <w:sz w:val="23"/>
                <w:szCs w:val="23"/>
              </w:rPr>
              <w:t>± 21.399</w:t>
            </w:r>
          </w:p>
        </w:tc>
        <w:tc>
          <w:tcPr>
            <w:tcW w:w="265" w:type="pct"/>
            <w:vAlign w:val="center"/>
          </w:tcPr>
          <w:p w14:paraId="07BA2FAC" w14:textId="77777777" w:rsidR="00E12542" w:rsidRPr="00C45241" w:rsidRDefault="00E12542" w:rsidP="00E12542">
            <w:pPr>
              <w:spacing w:after="0" w:line="240" w:lineRule="auto"/>
              <w:ind w:right="-96"/>
              <w:jc w:val="right"/>
              <w:rPr>
                <w:rFonts w:eastAsia="Times New Roman" w:cs="Times New Roman"/>
                <w:color w:val="auto"/>
                <w:sz w:val="23"/>
                <w:szCs w:val="23"/>
              </w:rPr>
            </w:pPr>
            <w:r w:rsidRPr="00C45241">
              <w:rPr>
                <w:rFonts w:eastAsia="Times New Roman" w:cs="Times New Roman"/>
                <w:color w:val="auto"/>
                <w:sz w:val="23"/>
                <w:szCs w:val="23"/>
              </w:rPr>
              <w:t>0.480</w:t>
            </w:r>
          </w:p>
        </w:tc>
        <w:tc>
          <w:tcPr>
            <w:tcW w:w="88" w:type="pct"/>
            <w:vAlign w:val="center"/>
          </w:tcPr>
          <w:p w14:paraId="0CC3A085" w14:textId="77777777" w:rsidR="00E12542" w:rsidRPr="00C45241" w:rsidRDefault="00E12542" w:rsidP="00E12542">
            <w:pPr>
              <w:spacing w:after="0" w:line="240" w:lineRule="auto"/>
              <w:ind w:left="-104"/>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329" w:type="pct"/>
            <w:vAlign w:val="center"/>
          </w:tcPr>
          <w:p w14:paraId="47F1C949" w14:textId="77777777" w:rsidR="00E12542" w:rsidRPr="00C45241" w:rsidRDefault="00E12542" w:rsidP="00E12542">
            <w:pPr>
              <w:spacing w:after="0" w:line="240" w:lineRule="auto"/>
              <w:ind w:left="-103"/>
              <w:jc w:val="left"/>
              <w:rPr>
                <w:rFonts w:eastAsia="Times New Roman" w:cs="Times New Roman"/>
                <w:color w:val="auto"/>
                <w:sz w:val="23"/>
                <w:szCs w:val="23"/>
              </w:rPr>
            </w:pPr>
            <w:r w:rsidRPr="00C45241">
              <w:rPr>
                <w:rFonts w:eastAsia="Times New Roman" w:cs="Times New Roman"/>
                <w:color w:val="auto"/>
                <w:sz w:val="23"/>
                <w:szCs w:val="23"/>
              </w:rPr>
              <w:t>± 0.113</w:t>
            </w:r>
          </w:p>
        </w:tc>
        <w:tc>
          <w:tcPr>
            <w:tcW w:w="294" w:type="pct"/>
            <w:vAlign w:val="center"/>
          </w:tcPr>
          <w:p w14:paraId="21C3CD7D" w14:textId="77777777" w:rsidR="00E12542" w:rsidRPr="00C45241" w:rsidRDefault="00E12542" w:rsidP="00E12542">
            <w:pPr>
              <w:spacing w:after="0" w:line="240" w:lineRule="auto"/>
              <w:ind w:right="-69"/>
              <w:jc w:val="right"/>
              <w:rPr>
                <w:rFonts w:eastAsia="Times New Roman" w:cs="Times New Roman"/>
                <w:color w:val="auto"/>
                <w:sz w:val="23"/>
                <w:szCs w:val="23"/>
              </w:rPr>
            </w:pPr>
            <w:r w:rsidRPr="00C45241">
              <w:rPr>
                <w:rFonts w:eastAsia="Times New Roman" w:cs="Times New Roman"/>
                <w:color w:val="auto"/>
                <w:sz w:val="23"/>
                <w:szCs w:val="23"/>
              </w:rPr>
              <w:t>1.474</w:t>
            </w:r>
          </w:p>
        </w:tc>
        <w:tc>
          <w:tcPr>
            <w:tcW w:w="100" w:type="pct"/>
            <w:vAlign w:val="center"/>
          </w:tcPr>
          <w:p w14:paraId="6FAEF153" w14:textId="77777777" w:rsidR="00E12542" w:rsidRPr="00C45241" w:rsidRDefault="00E12542" w:rsidP="00E12542">
            <w:pPr>
              <w:spacing w:after="0" w:line="240" w:lineRule="auto"/>
              <w:ind w:left="-93"/>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297" w:type="pct"/>
            <w:vAlign w:val="center"/>
          </w:tcPr>
          <w:p w14:paraId="256CF0D8" w14:textId="77777777" w:rsidR="00E12542" w:rsidRPr="00C45241" w:rsidRDefault="00E12542" w:rsidP="00E12542">
            <w:pPr>
              <w:spacing w:after="0" w:line="240" w:lineRule="auto"/>
              <w:ind w:left="-123"/>
              <w:jc w:val="left"/>
              <w:rPr>
                <w:rFonts w:eastAsia="Times New Roman" w:cs="Times New Roman"/>
                <w:color w:val="auto"/>
                <w:sz w:val="23"/>
                <w:szCs w:val="23"/>
              </w:rPr>
            </w:pPr>
            <w:r w:rsidRPr="00C45241">
              <w:rPr>
                <w:rFonts w:eastAsia="Times New Roman" w:cs="Times New Roman"/>
                <w:color w:val="auto"/>
                <w:sz w:val="23"/>
                <w:szCs w:val="23"/>
              </w:rPr>
              <w:t>± 0.257</w:t>
            </w:r>
          </w:p>
        </w:tc>
      </w:tr>
      <w:tr w:rsidR="00E12542" w:rsidRPr="00C45241" w14:paraId="46D189DF" w14:textId="77777777" w:rsidTr="00E12542">
        <w:trPr>
          <w:trHeight w:val="392"/>
        </w:trPr>
        <w:tc>
          <w:tcPr>
            <w:tcW w:w="705" w:type="pct"/>
            <w:vAlign w:val="center"/>
          </w:tcPr>
          <w:p w14:paraId="0D699496"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H</w:t>
            </w:r>
            <w:r w:rsidRPr="00C45241">
              <w:rPr>
                <w:rFonts w:eastAsia="Times New Roman" w:cs="Times New Roman"/>
                <w:b/>
                <w:bCs/>
                <w:color w:val="auto"/>
                <w:sz w:val="23"/>
                <w:szCs w:val="23"/>
                <w:vertAlign w:val="subscript"/>
              </w:rPr>
              <w:t>2</w:t>
            </w:r>
          </w:p>
        </w:tc>
        <w:tc>
          <w:tcPr>
            <w:tcW w:w="294" w:type="pct"/>
            <w:vAlign w:val="center"/>
          </w:tcPr>
          <w:p w14:paraId="2675F484" w14:textId="77777777" w:rsidR="00E12542" w:rsidRPr="00C45241" w:rsidRDefault="00E12542" w:rsidP="00E12542">
            <w:pPr>
              <w:spacing w:after="0" w:line="240" w:lineRule="auto"/>
              <w:ind w:right="-67"/>
              <w:jc w:val="right"/>
              <w:rPr>
                <w:rFonts w:eastAsia="Times New Roman" w:cs="Times New Roman"/>
                <w:color w:val="auto"/>
                <w:sz w:val="23"/>
                <w:szCs w:val="23"/>
              </w:rPr>
            </w:pPr>
            <w:r w:rsidRPr="00C45241">
              <w:rPr>
                <w:rFonts w:eastAsia="Times New Roman" w:cs="Times New Roman"/>
                <w:color w:val="auto"/>
                <w:sz w:val="23"/>
                <w:szCs w:val="23"/>
              </w:rPr>
              <w:t>6.159</w:t>
            </w:r>
          </w:p>
        </w:tc>
        <w:tc>
          <w:tcPr>
            <w:tcW w:w="82" w:type="pct"/>
            <w:vAlign w:val="center"/>
          </w:tcPr>
          <w:p w14:paraId="1632445F" w14:textId="77777777" w:rsidR="00E12542" w:rsidRPr="00C45241" w:rsidRDefault="00E12542" w:rsidP="00E12542">
            <w:pPr>
              <w:spacing w:after="0" w:line="240" w:lineRule="auto"/>
              <w:ind w:left="-89"/>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375" w:type="pct"/>
            <w:vAlign w:val="center"/>
          </w:tcPr>
          <w:p w14:paraId="2175B0E1" w14:textId="77777777" w:rsidR="00E12542" w:rsidRPr="00C45241" w:rsidRDefault="00E12542" w:rsidP="00E12542">
            <w:pPr>
              <w:spacing w:before="100" w:after="100" w:line="240" w:lineRule="auto"/>
              <w:ind w:left="-65"/>
              <w:jc w:val="left"/>
              <w:rPr>
                <w:rFonts w:eastAsia="Times New Roman" w:cs="Times New Roman"/>
                <w:color w:val="auto"/>
                <w:sz w:val="23"/>
                <w:szCs w:val="23"/>
              </w:rPr>
            </w:pPr>
            <w:r w:rsidRPr="00C45241">
              <w:rPr>
                <w:rFonts w:eastAsia="Times New Roman" w:cs="Times New Roman"/>
                <w:color w:val="auto"/>
                <w:sz w:val="23"/>
                <w:szCs w:val="23"/>
              </w:rPr>
              <w:t>± 0.894</w:t>
            </w:r>
          </w:p>
        </w:tc>
        <w:tc>
          <w:tcPr>
            <w:tcW w:w="294" w:type="pct"/>
            <w:vAlign w:val="center"/>
          </w:tcPr>
          <w:p w14:paraId="3B0F5C57" w14:textId="77777777" w:rsidR="00E12542" w:rsidRPr="00C45241" w:rsidRDefault="00E12542" w:rsidP="00E12542">
            <w:pPr>
              <w:spacing w:after="0" w:line="240" w:lineRule="auto"/>
              <w:ind w:right="-97"/>
              <w:jc w:val="right"/>
              <w:rPr>
                <w:rFonts w:eastAsia="Times New Roman" w:cs="Times New Roman"/>
                <w:color w:val="auto"/>
                <w:sz w:val="23"/>
                <w:szCs w:val="23"/>
              </w:rPr>
            </w:pPr>
            <w:r w:rsidRPr="00C45241">
              <w:rPr>
                <w:rFonts w:eastAsia="Times New Roman" w:cs="Times New Roman"/>
                <w:color w:val="auto"/>
                <w:sz w:val="23"/>
                <w:szCs w:val="23"/>
              </w:rPr>
              <w:t>11.390</w:t>
            </w:r>
          </w:p>
        </w:tc>
        <w:tc>
          <w:tcPr>
            <w:tcW w:w="100" w:type="pct"/>
            <w:vAlign w:val="center"/>
          </w:tcPr>
          <w:p w14:paraId="57563CB6" w14:textId="77777777" w:rsidR="00E12542" w:rsidRPr="00C45241" w:rsidRDefault="00E12542" w:rsidP="00E12542">
            <w:pPr>
              <w:spacing w:after="0" w:line="240" w:lineRule="auto"/>
              <w:ind w:left="-114"/>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299" w:type="pct"/>
            <w:vAlign w:val="center"/>
          </w:tcPr>
          <w:p w14:paraId="2263FA6B" w14:textId="77777777" w:rsidR="00E12542" w:rsidRPr="00C45241" w:rsidRDefault="00E12542" w:rsidP="00E12542">
            <w:pPr>
              <w:spacing w:after="0" w:line="240" w:lineRule="auto"/>
              <w:ind w:left="-80"/>
              <w:jc w:val="left"/>
              <w:rPr>
                <w:rFonts w:eastAsia="Times New Roman" w:cs="Times New Roman"/>
                <w:color w:val="auto"/>
                <w:sz w:val="23"/>
                <w:szCs w:val="23"/>
              </w:rPr>
            </w:pPr>
            <w:r w:rsidRPr="00C45241">
              <w:rPr>
                <w:rFonts w:eastAsia="Times New Roman" w:cs="Times New Roman"/>
                <w:color w:val="auto"/>
                <w:sz w:val="23"/>
                <w:szCs w:val="23"/>
              </w:rPr>
              <w:t>± 1.500</w:t>
            </w:r>
          </w:p>
        </w:tc>
        <w:tc>
          <w:tcPr>
            <w:tcW w:w="295" w:type="pct"/>
            <w:vAlign w:val="center"/>
          </w:tcPr>
          <w:p w14:paraId="708AAEB7" w14:textId="77777777" w:rsidR="00E12542" w:rsidRPr="00C45241" w:rsidRDefault="00E12542" w:rsidP="00E12542">
            <w:pPr>
              <w:spacing w:after="0" w:line="240" w:lineRule="auto"/>
              <w:ind w:right="-130"/>
              <w:jc w:val="center"/>
              <w:rPr>
                <w:rFonts w:eastAsia="Times New Roman" w:cs="Times New Roman"/>
                <w:color w:val="auto"/>
                <w:sz w:val="23"/>
                <w:szCs w:val="23"/>
              </w:rPr>
            </w:pPr>
            <w:r w:rsidRPr="00C45241">
              <w:rPr>
                <w:rFonts w:eastAsia="Times New Roman" w:cs="Times New Roman"/>
                <w:color w:val="auto"/>
                <w:sz w:val="23"/>
                <w:szCs w:val="23"/>
              </w:rPr>
              <w:t>61.752</w:t>
            </w:r>
          </w:p>
        </w:tc>
        <w:tc>
          <w:tcPr>
            <w:tcW w:w="100" w:type="pct"/>
            <w:vAlign w:val="center"/>
          </w:tcPr>
          <w:p w14:paraId="135D8623" w14:textId="77777777" w:rsidR="00E12542" w:rsidRPr="00C45241" w:rsidRDefault="00E12542" w:rsidP="00E12542">
            <w:pPr>
              <w:spacing w:after="0" w:line="240" w:lineRule="auto"/>
              <w:ind w:left="-94"/>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339" w:type="pct"/>
            <w:vAlign w:val="center"/>
          </w:tcPr>
          <w:p w14:paraId="05EFB6AC" w14:textId="77777777" w:rsidR="00E12542" w:rsidRPr="00C45241" w:rsidRDefault="00E12542" w:rsidP="00E12542">
            <w:pPr>
              <w:spacing w:after="0" w:line="240" w:lineRule="auto"/>
              <w:ind w:left="-103"/>
              <w:jc w:val="left"/>
              <w:rPr>
                <w:rFonts w:eastAsia="Times New Roman" w:cs="Times New Roman"/>
                <w:color w:val="auto"/>
                <w:sz w:val="23"/>
                <w:szCs w:val="23"/>
              </w:rPr>
            </w:pPr>
            <w:r w:rsidRPr="00C45241">
              <w:rPr>
                <w:rFonts w:eastAsia="Times New Roman" w:cs="Times New Roman"/>
                <w:color w:val="auto"/>
                <w:sz w:val="23"/>
                <w:szCs w:val="23"/>
              </w:rPr>
              <w:t>± 8.863</w:t>
            </w:r>
          </w:p>
        </w:tc>
        <w:tc>
          <w:tcPr>
            <w:tcW w:w="308" w:type="pct"/>
            <w:vAlign w:val="center"/>
          </w:tcPr>
          <w:p w14:paraId="583FA2AC" w14:textId="77777777" w:rsidR="00E12542" w:rsidRPr="00C45241" w:rsidRDefault="00E12542" w:rsidP="00E12542">
            <w:pPr>
              <w:spacing w:after="0" w:line="240" w:lineRule="auto"/>
              <w:ind w:right="-83"/>
              <w:jc w:val="right"/>
              <w:rPr>
                <w:rFonts w:eastAsia="Times New Roman" w:cs="Times New Roman"/>
                <w:color w:val="auto"/>
                <w:sz w:val="23"/>
                <w:szCs w:val="23"/>
              </w:rPr>
            </w:pPr>
            <w:r w:rsidRPr="00C45241">
              <w:rPr>
                <w:rFonts w:eastAsia="Times New Roman" w:cs="Times New Roman"/>
                <w:color w:val="auto"/>
                <w:sz w:val="23"/>
                <w:szCs w:val="23"/>
              </w:rPr>
              <w:t>99.147</w:t>
            </w:r>
          </w:p>
        </w:tc>
        <w:tc>
          <w:tcPr>
            <w:tcW w:w="98" w:type="pct"/>
            <w:vAlign w:val="center"/>
          </w:tcPr>
          <w:p w14:paraId="1C50978C" w14:textId="77777777" w:rsidR="00E12542" w:rsidRPr="00C45241" w:rsidRDefault="00E12542" w:rsidP="00E12542">
            <w:pPr>
              <w:spacing w:after="0" w:line="240" w:lineRule="auto"/>
              <w:ind w:left="-89"/>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339" w:type="pct"/>
            <w:vAlign w:val="center"/>
          </w:tcPr>
          <w:p w14:paraId="5AD2A163" w14:textId="77777777" w:rsidR="00E12542" w:rsidRPr="00C45241" w:rsidRDefault="00E12542" w:rsidP="00E12542">
            <w:pPr>
              <w:spacing w:after="0" w:line="240" w:lineRule="auto"/>
              <w:ind w:left="-91"/>
              <w:jc w:val="left"/>
              <w:rPr>
                <w:rFonts w:eastAsia="Times New Roman" w:cs="Times New Roman"/>
                <w:color w:val="auto"/>
                <w:sz w:val="23"/>
                <w:szCs w:val="23"/>
              </w:rPr>
            </w:pPr>
            <w:r w:rsidRPr="00C45241">
              <w:rPr>
                <w:rFonts w:eastAsia="Times New Roman" w:cs="Times New Roman"/>
                <w:color w:val="auto"/>
                <w:sz w:val="23"/>
                <w:szCs w:val="23"/>
              </w:rPr>
              <w:t>± 18.395</w:t>
            </w:r>
          </w:p>
        </w:tc>
        <w:tc>
          <w:tcPr>
            <w:tcW w:w="265" w:type="pct"/>
            <w:vAlign w:val="center"/>
          </w:tcPr>
          <w:p w14:paraId="5D863066" w14:textId="77777777" w:rsidR="00E12542" w:rsidRPr="00C45241" w:rsidRDefault="00E12542" w:rsidP="00E12542">
            <w:pPr>
              <w:spacing w:after="0" w:line="240" w:lineRule="auto"/>
              <w:ind w:right="-96"/>
              <w:jc w:val="right"/>
              <w:rPr>
                <w:rFonts w:eastAsia="Times New Roman" w:cs="Times New Roman"/>
                <w:color w:val="auto"/>
                <w:sz w:val="23"/>
                <w:szCs w:val="23"/>
              </w:rPr>
            </w:pPr>
            <w:r w:rsidRPr="00C45241">
              <w:rPr>
                <w:rFonts w:eastAsia="Times New Roman" w:cs="Times New Roman"/>
                <w:color w:val="auto"/>
                <w:sz w:val="23"/>
                <w:szCs w:val="23"/>
              </w:rPr>
              <w:t>0.508</w:t>
            </w:r>
          </w:p>
        </w:tc>
        <w:tc>
          <w:tcPr>
            <w:tcW w:w="88" w:type="pct"/>
            <w:vAlign w:val="center"/>
          </w:tcPr>
          <w:p w14:paraId="7FFBA64C" w14:textId="77777777" w:rsidR="00E12542" w:rsidRPr="00C45241" w:rsidRDefault="00E12542" w:rsidP="00E12542">
            <w:pPr>
              <w:spacing w:after="0" w:line="240" w:lineRule="auto"/>
              <w:ind w:left="-104"/>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329" w:type="pct"/>
            <w:vAlign w:val="center"/>
          </w:tcPr>
          <w:p w14:paraId="7427AB5D" w14:textId="77777777" w:rsidR="00E12542" w:rsidRPr="00C45241" w:rsidRDefault="00E12542" w:rsidP="00E12542">
            <w:pPr>
              <w:spacing w:after="0" w:line="240" w:lineRule="auto"/>
              <w:ind w:left="-103"/>
              <w:jc w:val="left"/>
              <w:rPr>
                <w:rFonts w:eastAsia="Times New Roman" w:cs="Times New Roman"/>
                <w:color w:val="auto"/>
                <w:sz w:val="23"/>
                <w:szCs w:val="23"/>
              </w:rPr>
            </w:pPr>
            <w:r w:rsidRPr="00C45241">
              <w:rPr>
                <w:rFonts w:eastAsia="Times New Roman" w:cs="Times New Roman"/>
                <w:color w:val="auto"/>
                <w:sz w:val="23"/>
                <w:szCs w:val="23"/>
              </w:rPr>
              <w:t>± 0.097</w:t>
            </w:r>
          </w:p>
        </w:tc>
        <w:tc>
          <w:tcPr>
            <w:tcW w:w="294" w:type="pct"/>
            <w:vAlign w:val="center"/>
          </w:tcPr>
          <w:p w14:paraId="30E6156F" w14:textId="77777777" w:rsidR="00E12542" w:rsidRPr="00C45241" w:rsidRDefault="00E12542" w:rsidP="00E12542">
            <w:pPr>
              <w:spacing w:after="0" w:line="240" w:lineRule="auto"/>
              <w:ind w:right="-69"/>
              <w:jc w:val="right"/>
              <w:rPr>
                <w:rFonts w:eastAsia="Times New Roman" w:cs="Times New Roman"/>
                <w:color w:val="auto"/>
                <w:sz w:val="23"/>
                <w:szCs w:val="23"/>
              </w:rPr>
            </w:pPr>
            <w:r w:rsidRPr="00C45241">
              <w:rPr>
                <w:rFonts w:eastAsia="Times New Roman" w:cs="Times New Roman"/>
                <w:color w:val="auto"/>
                <w:sz w:val="23"/>
                <w:szCs w:val="23"/>
              </w:rPr>
              <w:t>1.359</w:t>
            </w:r>
          </w:p>
        </w:tc>
        <w:tc>
          <w:tcPr>
            <w:tcW w:w="100" w:type="pct"/>
            <w:vAlign w:val="center"/>
          </w:tcPr>
          <w:p w14:paraId="05D1068A" w14:textId="77777777" w:rsidR="00E12542" w:rsidRPr="00C45241" w:rsidRDefault="00E12542" w:rsidP="00E12542">
            <w:pPr>
              <w:spacing w:after="0" w:line="240" w:lineRule="auto"/>
              <w:ind w:left="-93"/>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297" w:type="pct"/>
            <w:vAlign w:val="center"/>
          </w:tcPr>
          <w:p w14:paraId="3EF48CFD" w14:textId="77777777" w:rsidR="00E12542" w:rsidRPr="00C45241" w:rsidRDefault="00E12542" w:rsidP="00E12542">
            <w:pPr>
              <w:spacing w:after="0" w:line="240" w:lineRule="auto"/>
              <w:ind w:left="-123"/>
              <w:jc w:val="left"/>
              <w:rPr>
                <w:rFonts w:eastAsia="Times New Roman" w:cs="Times New Roman"/>
                <w:color w:val="auto"/>
                <w:sz w:val="23"/>
                <w:szCs w:val="23"/>
              </w:rPr>
            </w:pPr>
            <w:r w:rsidRPr="00C45241">
              <w:rPr>
                <w:rFonts w:eastAsia="Times New Roman" w:cs="Times New Roman"/>
                <w:color w:val="auto"/>
                <w:sz w:val="23"/>
                <w:szCs w:val="23"/>
              </w:rPr>
              <w:t>± 0.221</w:t>
            </w:r>
          </w:p>
        </w:tc>
      </w:tr>
      <w:tr w:rsidR="00E12542" w:rsidRPr="00C45241" w14:paraId="4C2AE42E" w14:textId="77777777" w:rsidTr="00E12542">
        <w:trPr>
          <w:trHeight w:val="371"/>
        </w:trPr>
        <w:tc>
          <w:tcPr>
            <w:tcW w:w="705" w:type="pct"/>
            <w:vAlign w:val="center"/>
          </w:tcPr>
          <w:p w14:paraId="6FA3002F" w14:textId="77777777" w:rsidR="00E12542" w:rsidRPr="00C45241" w:rsidRDefault="00E12542" w:rsidP="00E12542">
            <w:pPr>
              <w:spacing w:before="100" w:after="10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h</w:t>
            </w:r>
            <w:r w:rsidRPr="00C45241">
              <w:rPr>
                <w:rFonts w:eastAsia="Times New Roman" w:cs="Times New Roman"/>
                <w:b/>
                <w:bCs/>
                <w:color w:val="auto"/>
                <w:sz w:val="23"/>
                <w:szCs w:val="23"/>
                <w:vertAlign w:val="superscript"/>
              </w:rPr>
              <w:t>2</w:t>
            </w:r>
          </w:p>
        </w:tc>
        <w:tc>
          <w:tcPr>
            <w:tcW w:w="294" w:type="pct"/>
            <w:vAlign w:val="center"/>
          </w:tcPr>
          <w:p w14:paraId="5B4AF28D" w14:textId="77777777" w:rsidR="00E12542" w:rsidRPr="00C45241" w:rsidRDefault="00E12542" w:rsidP="00E12542">
            <w:pPr>
              <w:spacing w:after="0" w:line="240" w:lineRule="auto"/>
              <w:ind w:right="-67"/>
              <w:jc w:val="right"/>
              <w:rPr>
                <w:rFonts w:eastAsia="Times New Roman" w:cs="Times New Roman"/>
                <w:color w:val="auto"/>
                <w:sz w:val="23"/>
                <w:szCs w:val="23"/>
              </w:rPr>
            </w:pPr>
            <w:r w:rsidRPr="00C45241">
              <w:rPr>
                <w:rFonts w:eastAsia="Times New Roman" w:cs="Times New Roman"/>
                <w:color w:val="auto"/>
                <w:sz w:val="23"/>
                <w:szCs w:val="23"/>
              </w:rPr>
              <w:t>10.270</w:t>
            </w:r>
          </w:p>
        </w:tc>
        <w:tc>
          <w:tcPr>
            <w:tcW w:w="82" w:type="pct"/>
            <w:vAlign w:val="center"/>
          </w:tcPr>
          <w:p w14:paraId="6547DF37" w14:textId="77777777" w:rsidR="00E12542" w:rsidRPr="00C45241" w:rsidRDefault="00E12542" w:rsidP="00E12542">
            <w:pPr>
              <w:spacing w:after="0" w:line="240" w:lineRule="auto"/>
              <w:ind w:left="-89"/>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375" w:type="pct"/>
            <w:vAlign w:val="center"/>
          </w:tcPr>
          <w:p w14:paraId="114B3293" w14:textId="77777777" w:rsidR="00E12542" w:rsidRPr="00C45241" w:rsidRDefault="00E12542" w:rsidP="00E12542">
            <w:pPr>
              <w:spacing w:after="0" w:line="240" w:lineRule="auto"/>
              <w:ind w:left="-65"/>
              <w:jc w:val="left"/>
              <w:rPr>
                <w:rFonts w:eastAsia="Times New Roman" w:cs="Times New Roman"/>
                <w:color w:val="auto"/>
                <w:sz w:val="23"/>
                <w:szCs w:val="23"/>
              </w:rPr>
            </w:pPr>
            <w:r w:rsidRPr="00C45241">
              <w:rPr>
                <w:rFonts w:eastAsia="Times New Roman" w:cs="Times New Roman"/>
                <w:color w:val="auto"/>
                <w:sz w:val="23"/>
                <w:szCs w:val="23"/>
              </w:rPr>
              <w:t>± 0.599</w:t>
            </w:r>
          </w:p>
        </w:tc>
        <w:tc>
          <w:tcPr>
            <w:tcW w:w="294" w:type="pct"/>
            <w:vAlign w:val="center"/>
          </w:tcPr>
          <w:p w14:paraId="0CDFF2F8" w14:textId="77777777" w:rsidR="00E12542" w:rsidRPr="00C45241" w:rsidRDefault="00E12542" w:rsidP="00E12542">
            <w:pPr>
              <w:spacing w:after="0" w:line="240" w:lineRule="auto"/>
              <w:ind w:right="-97"/>
              <w:jc w:val="right"/>
              <w:rPr>
                <w:rFonts w:eastAsia="Times New Roman" w:cs="Times New Roman"/>
                <w:color w:val="auto"/>
                <w:sz w:val="23"/>
                <w:szCs w:val="23"/>
              </w:rPr>
            </w:pPr>
            <w:r w:rsidRPr="00C45241">
              <w:rPr>
                <w:rFonts w:eastAsia="Times New Roman" w:cs="Times New Roman"/>
                <w:color w:val="auto"/>
                <w:sz w:val="23"/>
                <w:szCs w:val="23"/>
              </w:rPr>
              <w:t>0.066</w:t>
            </w:r>
          </w:p>
        </w:tc>
        <w:tc>
          <w:tcPr>
            <w:tcW w:w="100" w:type="pct"/>
            <w:vAlign w:val="center"/>
          </w:tcPr>
          <w:p w14:paraId="0678C51A" w14:textId="77777777" w:rsidR="00E12542" w:rsidRPr="00C45241" w:rsidRDefault="00E12542" w:rsidP="00E12542">
            <w:pPr>
              <w:spacing w:after="0" w:line="240" w:lineRule="auto"/>
              <w:ind w:left="-114"/>
              <w:jc w:val="left"/>
              <w:rPr>
                <w:rFonts w:eastAsia="Times New Roman" w:cs="Times New Roman"/>
                <w:color w:val="auto"/>
                <w:sz w:val="24"/>
                <w:szCs w:val="24"/>
              </w:rPr>
            </w:pPr>
          </w:p>
        </w:tc>
        <w:tc>
          <w:tcPr>
            <w:tcW w:w="299" w:type="pct"/>
            <w:vAlign w:val="center"/>
          </w:tcPr>
          <w:p w14:paraId="622E21FA" w14:textId="77777777" w:rsidR="00E12542" w:rsidRPr="00C45241" w:rsidRDefault="00E12542" w:rsidP="00E12542">
            <w:pPr>
              <w:spacing w:after="0" w:line="240" w:lineRule="auto"/>
              <w:ind w:left="-80"/>
              <w:jc w:val="left"/>
              <w:rPr>
                <w:rFonts w:eastAsia="Times New Roman" w:cs="Times New Roman"/>
                <w:color w:val="auto"/>
                <w:sz w:val="23"/>
                <w:szCs w:val="23"/>
              </w:rPr>
            </w:pPr>
            <w:r w:rsidRPr="00C45241">
              <w:rPr>
                <w:rFonts w:eastAsia="Times New Roman" w:cs="Times New Roman"/>
                <w:color w:val="auto"/>
                <w:sz w:val="23"/>
                <w:szCs w:val="23"/>
              </w:rPr>
              <w:t>± 1.005</w:t>
            </w:r>
          </w:p>
        </w:tc>
        <w:tc>
          <w:tcPr>
            <w:tcW w:w="295" w:type="pct"/>
            <w:vAlign w:val="center"/>
          </w:tcPr>
          <w:p w14:paraId="1EDA621E" w14:textId="77777777" w:rsidR="00E12542" w:rsidRPr="00C45241" w:rsidRDefault="00E12542" w:rsidP="00E12542">
            <w:pPr>
              <w:spacing w:after="0" w:line="240" w:lineRule="auto"/>
              <w:ind w:right="-130"/>
              <w:jc w:val="center"/>
              <w:rPr>
                <w:rFonts w:eastAsia="Times New Roman" w:cs="Times New Roman"/>
                <w:color w:val="auto"/>
                <w:sz w:val="23"/>
                <w:szCs w:val="23"/>
              </w:rPr>
            </w:pPr>
            <w:r w:rsidRPr="00C45241">
              <w:rPr>
                <w:rFonts w:eastAsia="Times New Roman" w:cs="Times New Roman"/>
                <w:color w:val="auto"/>
                <w:sz w:val="23"/>
                <w:szCs w:val="23"/>
              </w:rPr>
              <w:t>116.98</w:t>
            </w:r>
          </w:p>
        </w:tc>
        <w:tc>
          <w:tcPr>
            <w:tcW w:w="100" w:type="pct"/>
            <w:vAlign w:val="center"/>
          </w:tcPr>
          <w:p w14:paraId="3AF2DAC3" w14:textId="77777777" w:rsidR="00E12542" w:rsidRPr="00C45241" w:rsidRDefault="00E12542" w:rsidP="00E12542">
            <w:pPr>
              <w:spacing w:after="0" w:line="240" w:lineRule="auto"/>
              <w:ind w:left="-94"/>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339" w:type="pct"/>
            <w:vAlign w:val="center"/>
          </w:tcPr>
          <w:p w14:paraId="11BF37B8" w14:textId="77777777" w:rsidR="00E12542" w:rsidRPr="00C45241" w:rsidRDefault="00E12542" w:rsidP="00E12542">
            <w:pPr>
              <w:spacing w:after="0" w:line="240" w:lineRule="auto"/>
              <w:ind w:left="-103"/>
              <w:jc w:val="left"/>
              <w:rPr>
                <w:rFonts w:eastAsia="Times New Roman" w:cs="Times New Roman"/>
                <w:color w:val="auto"/>
                <w:sz w:val="23"/>
                <w:szCs w:val="23"/>
              </w:rPr>
            </w:pPr>
            <w:r w:rsidRPr="00C45241">
              <w:rPr>
                <w:rFonts w:eastAsia="Times New Roman" w:cs="Times New Roman"/>
                <w:color w:val="auto"/>
                <w:sz w:val="23"/>
                <w:szCs w:val="23"/>
              </w:rPr>
              <w:t>± 5.937</w:t>
            </w:r>
          </w:p>
        </w:tc>
        <w:tc>
          <w:tcPr>
            <w:tcW w:w="308" w:type="pct"/>
            <w:vAlign w:val="center"/>
          </w:tcPr>
          <w:p w14:paraId="6FC94F41" w14:textId="77777777" w:rsidR="00E12542" w:rsidRPr="00C45241" w:rsidRDefault="00E12542" w:rsidP="00E12542">
            <w:pPr>
              <w:spacing w:after="0" w:line="240" w:lineRule="auto"/>
              <w:ind w:right="-83"/>
              <w:jc w:val="right"/>
              <w:rPr>
                <w:rFonts w:eastAsia="Times New Roman" w:cs="Times New Roman"/>
                <w:color w:val="auto"/>
                <w:sz w:val="23"/>
                <w:szCs w:val="23"/>
              </w:rPr>
            </w:pPr>
            <w:r w:rsidRPr="00C45241">
              <w:rPr>
                <w:rFonts w:eastAsia="Times New Roman" w:cs="Times New Roman"/>
                <w:color w:val="auto"/>
                <w:sz w:val="23"/>
                <w:szCs w:val="23"/>
              </w:rPr>
              <w:t>16.086</w:t>
            </w:r>
          </w:p>
        </w:tc>
        <w:tc>
          <w:tcPr>
            <w:tcW w:w="98" w:type="pct"/>
            <w:vAlign w:val="center"/>
          </w:tcPr>
          <w:p w14:paraId="18F26069" w14:textId="77777777" w:rsidR="00E12542" w:rsidRPr="00C45241" w:rsidRDefault="00E12542" w:rsidP="00E12542">
            <w:pPr>
              <w:spacing w:after="0" w:line="240" w:lineRule="auto"/>
              <w:ind w:left="-89"/>
              <w:jc w:val="left"/>
              <w:rPr>
                <w:rFonts w:eastAsia="Times New Roman" w:cs="Times New Roman"/>
                <w:color w:val="auto"/>
                <w:sz w:val="24"/>
                <w:szCs w:val="24"/>
              </w:rPr>
            </w:pPr>
          </w:p>
        </w:tc>
        <w:tc>
          <w:tcPr>
            <w:tcW w:w="339" w:type="pct"/>
            <w:vAlign w:val="center"/>
          </w:tcPr>
          <w:p w14:paraId="25694FEC" w14:textId="77777777" w:rsidR="00E12542" w:rsidRPr="00C45241" w:rsidRDefault="00E12542" w:rsidP="00E12542">
            <w:pPr>
              <w:spacing w:after="0" w:line="240" w:lineRule="auto"/>
              <w:ind w:left="-91"/>
              <w:jc w:val="left"/>
              <w:rPr>
                <w:rFonts w:eastAsia="Times New Roman" w:cs="Times New Roman"/>
                <w:color w:val="auto"/>
                <w:sz w:val="23"/>
                <w:szCs w:val="23"/>
              </w:rPr>
            </w:pPr>
            <w:r w:rsidRPr="00C45241">
              <w:rPr>
                <w:rFonts w:eastAsia="Times New Roman" w:cs="Times New Roman"/>
                <w:color w:val="auto"/>
                <w:sz w:val="23"/>
                <w:szCs w:val="23"/>
              </w:rPr>
              <w:t>± 12.323</w:t>
            </w:r>
          </w:p>
        </w:tc>
        <w:tc>
          <w:tcPr>
            <w:tcW w:w="265" w:type="pct"/>
            <w:vAlign w:val="center"/>
          </w:tcPr>
          <w:p w14:paraId="542BD7EA" w14:textId="77777777" w:rsidR="00E12542" w:rsidRPr="00C45241" w:rsidRDefault="00E12542" w:rsidP="00E12542">
            <w:pPr>
              <w:spacing w:after="0" w:line="240" w:lineRule="auto"/>
              <w:ind w:right="-96"/>
              <w:jc w:val="right"/>
              <w:rPr>
                <w:rFonts w:eastAsia="Times New Roman" w:cs="Times New Roman"/>
                <w:color w:val="auto"/>
                <w:sz w:val="23"/>
                <w:szCs w:val="23"/>
              </w:rPr>
            </w:pPr>
            <w:r w:rsidRPr="00C45241">
              <w:rPr>
                <w:rFonts w:eastAsia="Times New Roman" w:cs="Times New Roman"/>
                <w:color w:val="auto"/>
                <w:sz w:val="23"/>
                <w:szCs w:val="23"/>
              </w:rPr>
              <w:t>1.469</w:t>
            </w:r>
          </w:p>
        </w:tc>
        <w:tc>
          <w:tcPr>
            <w:tcW w:w="88" w:type="pct"/>
            <w:vAlign w:val="center"/>
          </w:tcPr>
          <w:p w14:paraId="31071B47" w14:textId="77777777" w:rsidR="00E12542" w:rsidRPr="00C45241" w:rsidRDefault="00E12542" w:rsidP="00E12542">
            <w:pPr>
              <w:spacing w:after="0" w:line="240" w:lineRule="auto"/>
              <w:ind w:left="-104"/>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329" w:type="pct"/>
            <w:vAlign w:val="center"/>
          </w:tcPr>
          <w:p w14:paraId="78AE4283" w14:textId="77777777" w:rsidR="00E12542" w:rsidRPr="00C45241" w:rsidRDefault="00E12542" w:rsidP="00E12542">
            <w:pPr>
              <w:spacing w:after="0" w:line="240" w:lineRule="auto"/>
              <w:ind w:left="-103"/>
              <w:jc w:val="left"/>
              <w:rPr>
                <w:rFonts w:eastAsia="Times New Roman" w:cs="Times New Roman"/>
                <w:color w:val="auto"/>
                <w:sz w:val="23"/>
                <w:szCs w:val="23"/>
              </w:rPr>
            </w:pPr>
            <w:r w:rsidRPr="00C45241">
              <w:rPr>
                <w:rFonts w:eastAsia="Times New Roman" w:cs="Times New Roman"/>
                <w:color w:val="auto"/>
                <w:sz w:val="23"/>
                <w:szCs w:val="23"/>
              </w:rPr>
              <w:t>± 0.065</w:t>
            </w:r>
          </w:p>
        </w:tc>
        <w:tc>
          <w:tcPr>
            <w:tcW w:w="294" w:type="pct"/>
            <w:vAlign w:val="center"/>
          </w:tcPr>
          <w:p w14:paraId="503AA5FB" w14:textId="77777777" w:rsidR="00E12542" w:rsidRPr="00C45241" w:rsidRDefault="00E12542" w:rsidP="00E12542">
            <w:pPr>
              <w:spacing w:after="0" w:line="240" w:lineRule="auto"/>
              <w:ind w:right="-69"/>
              <w:jc w:val="right"/>
              <w:rPr>
                <w:rFonts w:eastAsia="Times New Roman" w:cs="Times New Roman"/>
                <w:color w:val="auto"/>
                <w:sz w:val="23"/>
                <w:szCs w:val="23"/>
              </w:rPr>
            </w:pPr>
            <w:r w:rsidRPr="00C45241">
              <w:rPr>
                <w:rFonts w:eastAsia="Times New Roman" w:cs="Times New Roman"/>
                <w:color w:val="auto"/>
                <w:sz w:val="23"/>
                <w:szCs w:val="23"/>
              </w:rPr>
              <w:t>0.276</w:t>
            </w:r>
          </w:p>
        </w:tc>
        <w:tc>
          <w:tcPr>
            <w:tcW w:w="100" w:type="pct"/>
            <w:vAlign w:val="center"/>
          </w:tcPr>
          <w:p w14:paraId="74FE7AE7" w14:textId="77777777" w:rsidR="00E12542" w:rsidRPr="00C45241" w:rsidRDefault="00E12542" w:rsidP="00E12542">
            <w:pPr>
              <w:spacing w:after="0" w:line="240" w:lineRule="auto"/>
              <w:ind w:left="-93"/>
              <w:jc w:val="left"/>
              <w:rPr>
                <w:rFonts w:eastAsia="Times New Roman" w:cs="Times New Roman"/>
                <w:color w:val="auto"/>
                <w:sz w:val="24"/>
                <w:szCs w:val="24"/>
              </w:rPr>
            </w:pPr>
          </w:p>
        </w:tc>
        <w:tc>
          <w:tcPr>
            <w:tcW w:w="297" w:type="pct"/>
            <w:vAlign w:val="center"/>
          </w:tcPr>
          <w:p w14:paraId="61BDDF42" w14:textId="77777777" w:rsidR="00E12542" w:rsidRPr="00C45241" w:rsidRDefault="00E12542" w:rsidP="00E12542">
            <w:pPr>
              <w:spacing w:after="0" w:line="240" w:lineRule="auto"/>
              <w:ind w:left="-123"/>
              <w:jc w:val="left"/>
              <w:rPr>
                <w:rFonts w:eastAsia="Times New Roman" w:cs="Times New Roman"/>
                <w:color w:val="auto"/>
                <w:sz w:val="23"/>
                <w:szCs w:val="23"/>
              </w:rPr>
            </w:pPr>
            <w:r w:rsidRPr="00C45241">
              <w:rPr>
                <w:rFonts w:eastAsia="Times New Roman" w:cs="Times New Roman"/>
                <w:color w:val="auto"/>
                <w:sz w:val="23"/>
                <w:szCs w:val="23"/>
              </w:rPr>
              <w:t>± 0.148</w:t>
            </w:r>
          </w:p>
        </w:tc>
      </w:tr>
      <w:tr w:rsidR="00E12542" w:rsidRPr="00C45241" w14:paraId="4D4CE2E0" w14:textId="77777777" w:rsidTr="00E12542">
        <w:trPr>
          <w:trHeight w:val="371"/>
        </w:trPr>
        <w:tc>
          <w:tcPr>
            <w:tcW w:w="705" w:type="pct"/>
            <w:tcBorders>
              <w:bottom w:val="nil"/>
            </w:tcBorders>
            <w:vAlign w:val="center"/>
          </w:tcPr>
          <w:p w14:paraId="2480A68F"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F</w:t>
            </w:r>
          </w:p>
        </w:tc>
        <w:tc>
          <w:tcPr>
            <w:tcW w:w="294" w:type="pct"/>
            <w:tcBorders>
              <w:bottom w:val="nil"/>
            </w:tcBorders>
            <w:vAlign w:val="center"/>
          </w:tcPr>
          <w:p w14:paraId="76827A5D" w14:textId="77777777" w:rsidR="00E12542" w:rsidRPr="00C45241" w:rsidRDefault="00E12542" w:rsidP="00E12542">
            <w:pPr>
              <w:spacing w:after="0" w:line="240" w:lineRule="auto"/>
              <w:ind w:right="-67"/>
              <w:jc w:val="right"/>
              <w:rPr>
                <w:rFonts w:eastAsia="Times New Roman" w:cs="Times New Roman"/>
                <w:color w:val="auto"/>
                <w:sz w:val="23"/>
                <w:szCs w:val="23"/>
              </w:rPr>
            </w:pPr>
            <w:r w:rsidRPr="00C45241">
              <w:rPr>
                <w:rFonts w:eastAsia="Times New Roman" w:cs="Times New Roman"/>
                <w:color w:val="auto"/>
                <w:sz w:val="23"/>
                <w:szCs w:val="23"/>
              </w:rPr>
              <w:t>2.338</w:t>
            </w:r>
          </w:p>
        </w:tc>
        <w:tc>
          <w:tcPr>
            <w:tcW w:w="82" w:type="pct"/>
            <w:tcBorders>
              <w:bottom w:val="nil"/>
            </w:tcBorders>
            <w:vAlign w:val="center"/>
          </w:tcPr>
          <w:p w14:paraId="069D2764" w14:textId="77777777" w:rsidR="00E12542" w:rsidRPr="00C45241" w:rsidRDefault="00E12542" w:rsidP="00E12542">
            <w:pPr>
              <w:spacing w:after="0" w:line="240" w:lineRule="auto"/>
              <w:ind w:left="-89"/>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375" w:type="pct"/>
            <w:tcBorders>
              <w:bottom w:val="nil"/>
            </w:tcBorders>
            <w:vAlign w:val="center"/>
          </w:tcPr>
          <w:p w14:paraId="55FCE67E" w14:textId="77777777" w:rsidR="00E12542" w:rsidRPr="00C45241" w:rsidRDefault="00E12542" w:rsidP="00E12542">
            <w:pPr>
              <w:spacing w:after="0" w:line="240" w:lineRule="auto"/>
              <w:ind w:left="-65"/>
              <w:jc w:val="left"/>
              <w:rPr>
                <w:rFonts w:eastAsia="Times New Roman" w:cs="Times New Roman"/>
                <w:color w:val="auto"/>
                <w:sz w:val="23"/>
                <w:szCs w:val="23"/>
              </w:rPr>
            </w:pPr>
            <w:r w:rsidRPr="00C45241">
              <w:rPr>
                <w:rFonts w:eastAsia="Times New Roman" w:cs="Times New Roman"/>
                <w:color w:val="auto"/>
                <w:sz w:val="23"/>
                <w:szCs w:val="23"/>
              </w:rPr>
              <w:t>± 1.100</w:t>
            </w:r>
          </w:p>
        </w:tc>
        <w:tc>
          <w:tcPr>
            <w:tcW w:w="294" w:type="pct"/>
            <w:tcBorders>
              <w:bottom w:val="nil"/>
            </w:tcBorders>
            <w:vAlign w:val="center"/>
          </w:tcPr>
          <w:p w14:paraId="62234E55" w14:textId="77777777" w:rsidR="00E12542" w:rsidRPr="00C45241" w:rsidRDefault="00E12542" w:rsidP="00E12542">
            <w:pPr>
              <w:spacing w:after="0" w:line="240" w:lineRule="auto"/>
              <w:ind w:right="-97"/>
              <w:jc w:val="right"/>
              <w:rPr>
                <w:rFonts w:eastAsia="Times New Roman" w:cs="Times New Roman"/>
                <w:color w:val="auto"/>
                <w:sz w:val="23"/>
                <w:szCs w:val="23"/>
              </w:rPr>
            </w:pPr>
            <w:r w:rsidRPr="00C45241">
              <w:rPr>
                <w:rFonts w:eastAsia="Times New Roman" w:cs="Times New Roman"/>
                <w:color w:val="auto"/>
                <w:sz w:val="23"/>
                <w:szCs w:val="23"/>
              </w:rPr>
              <w:t>-0.181</w:t>
            </w:r>
          </w:p>
        </w:tc>
        <w:tc>
          <w:tcPr>
            <w:tcW w:w="100" w:type="pct"/>
            <w:tcBorders>
              <w:bottom w:val="nil"/>
            </w:tcBorders>
            <w:vAlign w:val="center"/>
          </w:tcPr>
          <w:p w14:paraId="7F80F58E" w14:textId="77777777" w:rsidR="00E12542" w:rsidRPr="00C45241" w:rsidRDefault="00E12542" w:rsidP="00E12542">
            <w:pPr>
              <w:spacing w:after="0" w:line="240" w:lineRule="auto"/>
              <w:ind w:left="-114"/>
              <w:jc w:val="left"/>
              <w:rPr>
                <w:rFonts w:eastAsia="Times New Roman" w:cs="Times New Roman"/>
                <w:color w:val="auto"/>
                <w:sz w:val="24"/>
                <w:szCs w:val="24"/>
              </w:rPr>
            </w:pPr>
          </w:p>
        </w:tc>
        <w:tc>
          <w:tcPr>
            <w:tcW w:w="299" w:type="pct"/>
            <w:tcBorders>
              <w:bottom w:val="nil"/>
            </w:tcBorders>
            <w:vAlign w:val="center"/>
          </w:tcPr>
          <w:p w14:paraId="11595142" w14:textId="77777777" w:rsidR="00E12542" w:rsidRPr="00C45241" w:rsidRDefault="00E12542" w:rsidP="00E12542">
            <w:pPr>
              <w:spacing w:after="0" w:line="240" w:lineRule="auto"/>
              <w:ind w:left="-80"/>
              <w:jc w:val="left"/>
              <w:rPr>
                <w:rFonts w:eastAsia="Times New Roman" w:cs="Times New Roman"/>
                <w:color w:val="auto"/>
                <w:sz w:val="23"/>
                <w:szCs w:val="23"/>
              </w:rPr>
            </w:pPr>
            <w:r w:rsidRPr="00C45241">
              <w:rPr>
                <w:rFonts w:eastAsia="Times New Roman" w:cs="Times New Roman"/>
                <w:color w:val="auto"/>
                <w:sz w:val="23"/>
                <w:szCs w:val="23"/>
              </w:rPr>
              <w:t>± 1.845</w:t>
            </w:r>
          </w:p>
        </w:tc>
        <w:tc>
          <w:tcPr>
            <w:tcW w:w="295" w:type="pct"/>
            <w:tcBorders>
              <w:bottom w:val="nil"/>
            </w:tcBorders>
            <w:vAlign w:val="center"/>
          </w:tcPr>
          <w:p w14:paraId="2A8F1071" w14:textId="77777777" w:rsidR="00E12542" w:rsidRPr="00C45241" w:rsidRDefault="00E12542" w:rsidP="00E12542">
            <w:pPr>
              <w:spacing w:after="0" w:line="240" w:lineRule="auto"/>
              <w:ind w:right="-130"/>
              <w:jc w:val="center"/>
              <w:rPr>
                <w:rFonts w:eastAsia="Times New Roman" w:cs="Times New Roman"/>
                <w:color w:val="auto"/>
                <w:sz w:val="23"/>
                <w:szCs w:val="23"/>
              </w:rPr>
            </w:pPr>
            <w:r w:rsidRPr="00C45241">
              <w:rPr>
                <w:rFonts w:eastAsia="Times New Roman" w:cs="Times New Roman"/>
                <w:color w:val="auto"/>
                <w:sz w:val="23"/>
                <w:szCs w:val="23"/>
              </w:rPr>
              <w:t>-6.135</w:t>
            </w:r>
          </w:p>
        </w:tc>
        <w:tc>
          <w:tcPr>
            <w:tcW w:w="100" w:type="pct"/>
            <w:tcBorders>
              <w:bottom w:val="nil"/>
            </w:tcBorders>
            <w:vAlign w:val="center"/>
          </w:tcPr>
          <w:p w14:paraId="4D76931F" w14:textId="77777777" w:rsidR="00E12542" w:rsidRPr="00C45241" w:rsidRDefault="00E12542" w:rsidP="00E12542">
            <w:pPr>
              <w:spacing w:after="0" w:line="240" w:lineRule="auto"/>
              <w:ind w:left="-94"/>
              <w:jc w:val="left"/>
              <w:rPr>
                <w:rFonts w:eastAsia="Times New Roman" w:cs="Times New Roman"/>
                <w:color w:val="auto"/>
                <w:sz w:val="24"/>
                <w:szCs w:val="24"/>
              </w:rPr>
            </w:pPr>
          </w:p>
        </w:tc>
        <w:tc>
          <w:tcPr>
            <w:tcW w:w="339" w:type="pct"/>
            <w:tcBorders>
              <w:bottom w:val="nil"/>
            </w:tcBorders>
            <w:vAlign w:val="center"/>
          </w:tcPr>
          <w:p w14:paraId="58F6DE75" w14:textId="77777777" w:rsidR="00E12542" w:rsidRPr="00C45241" w:rsidRDefault="00E12542" w:rsidP="00E12542">
            <w:pPr>
              <w:spacing w:after="0" w:line="240" w:lineRule="auto"/>
              <w:ind w:left="-103"/>
              <w:jc w:val="left"/>
              <w:rPr>
                <w:rFonts w:eastAsia="Times New Roman" w:cs="Times New Roman"/>
                <w:color w:val="auto"/>
                <w:sz w:val="23"/>
                <w:szCs w:val="23"/>
              </w:rPr>
            </w:pPr>
            <w:r w:rsidRPr="00C45241">
              <w:rPr>
                <w:rFonts w:eastAsia="Times New Roman" w:cs="Times New Roman"/>
                <w:color w:val="auto"/>
                <w:sz w:val="23"/>
                <w:szCs w:val="23"/>
              </w:rPr>
              <w:t>± 10.897</w:t>
            </w:r>
          </w:p>
        </w:tc>
        <w:tc>
          <w:tcPr>
            <w:tcW w:w="308" w:type="pct"/>
            <w:tcBorders>
              <w:bottom w:val="nil"/>
            </w:tcBorders>
            <w:vAlign w:val="center"/>
          </w:tcPr>
          <w:p w14:paraId="11C11250" w14:textId="77777777" w:rsidR="00E12542" w:rsidRPr="00C45241" w:rsidRDefault="00E12542" w:rsidP="00E12542">
            <w:pPr>
              <w:spacing w:after="0" w:line="240" w:lineRule="auto"/>
              <w:ind w:right="-83"/>
              <w:jc w:val="right"/>
              <w:rPr>
                <w:rFonts w:eastAsia="Times New Roman" w:cs="Times New Roman"/>
                <w:color w:val="auto"/>
                <w:sz w:val="23"/>
                <w:szCs w:val="23"/>
              </w:rPr>
            </w:pPr>
            <w:r w:rsidRPr="00C45241">
              <w:rPr>
                <w:rFonts w:eastAsia="Times New Roman" w:cs="Times New Roman"/>
                <w:color w:val="auto"/>
                <w:sz w:val="23"/>
                <w:szCs w:val="23"/>
              </w:rPr>
              <w:t>9.152</w:t>
            </w:r>
          </w:p>
        </w:tc>
        <w:tc>
          <w:tcPr>
            <w:tcW w:w="98" w:type="pct"/>
            <w:tcBorders>
              <w:bottom w:val="nil"/>
            </w:tcBorders>
            <w:vAlign w:val="center"/>
          </w:tcPr>
          <w:p w14:paraId="36E83871" w14:textId="77777777" w:rsidR="00E12542" w:rsidRPr="00C45241" w:rsidRDefault="00E12542" w:rsidP="00E12542">
            <w:pPr>
              <w:spacing w:after="0" w:line="240" w:lineRule="auto"/>
              <w:ind w:left="-89"/>
              <w:jc w:val="left"/>
              <w:rPr>
                <w:rFonts w:eastAsia="Times New Roman" w:cs="Times New Roman"/>
                <w:color w:val="auto"/>
                <w:sz w:val="24"/>
                <w:szCs w:val="24"/>
              </w:rPr>
            </w:pPr>
          </w:p>
        </w:tc>
        <w:tc>
          <w:tcPr>
            <w:tcW w:w="339" w:type="pct"/>
            <w:tcBorders>
              <w:bottom w:val="nil"/>
            </w:tcBorders>
            <w:vAlign w:val="center"/>
          </w:tcPr>
          <w:p w14:paraId="05CA156E" w14:textId="77777777" w:rsidR="00E12542" w:rsidRPr="00C45241" w:rsidRDefault="00E12542" w:rsidP="00E12542">
            <w:pPr>
              <w:spacing w:after="0" w:line="240" w:lineRule="auto"/>
              <w:ind w:left="-91"/>
              <w:jc w:val="left"/>
              <w:rPr>
                <w:rFonts w:eastAsia="Times New Roman" w:cs="Times New Roman"/>
                <w:color w:val="auto"/>
                <w:sz w:val="23"/>
                <w:szCs w:val="23"/>
              </w:rPr>
            </w:pPr>
            <w:r w:rsidRPr="00C45241">
              <w:rPr>
                <w:rFonts w:eastAsia="Times New Roman" w:cs="Times New Roman"/>
                <w:color w:val="auto"/>
                <w:sz w:val="23"/>
                <w:szCs w:val="23"/>
              </w:rPr>
              <w:t>± 22.617</w:t>
            </w:r>
          </w:p>
        </w:tc>
        <w:tc>
          <w:tcPr>
            <w:tcW w:w="265" w:type="pct"/>
            <w:tcBorders>
              <w:bottom w:val="nil"/>
            </w:tcBorders>
            <w:vAlign w:val="center"/>
          </w:tcPr>
          <w:p w14:paraId="34A4D04A" w14:textId="77777777" w:rsidR="00E12542" w:rsidRPr="00C45241" w:rsidRDefault="00E12542" w:rsidP="00E12542">
            <w:pPr>
              <w:spacing w:after="0" w:line="240" w:lineRule="auto"/>
              <w:ind w:right="-96"/>
              <w:jc w:val="right"/>
              <w:rPr>
                <w:rFonts w:eastAsia="Times New Roman" w:cs="Times New Roman"/>
                <w:color w:val="auto"/>
                <w:sz w:val="23"/>
                <w:szCs w:val="23"/>
              </w:rPr>
            </w:pPr>
            <w:r w:rsidRPr="00C45241">
              <w:rPr>
                <w:rFonts w:eastAsia="Times New Roman" w:cs="Times New Roman"/>
                <w:color w:val="auto"/>
                <w:sz w:val="23"/>
                <w:szCs w:val="23"/>
              </w:rPr>
              <w:t>-0.065</w:t>
            </w:r>
          </w:p>
        </w:tc>
        <w:tc>
          <w:tcPr>
            <w:tcW w:w="88" w:type="pct"/>
            <w:tcBorders>
              <w:bottom w:val="nil"/>
            </w:tcBorders>
            <w:vAlign w:val="center"/>
          </w:tcPr>
          <w:p w14:paraId="31D76A9F" w14:textId="77777777" w:rsidR="00E12542" w:rsidRPr="00C45241" w:rsidRDefault="00E12542" w:rsidP="00E12542">
            <w:pPr>
              <w:spacing w:after="0" w:line="240" w:lineRule="auto"/>
              <w:ind w:left="-104"/>
              <w:jc w:val="left"/>
              <w:rPr>
                <w:rFonts w:eastAsia="Times New Roman" w:cs="Times New Roman"/>
                <w:color w:val="auto"/>
                <w:sz w:val="24"/>
                <w:szCs w:val="24"/>
              </w:rPr>
            </w:pPr>
          </w:p>
        </w:tc>
        <w:tc>
          <w:tcPr>
            <w:tcW w:w="329" w:type="pct"/>
            <w:tcBorders>
              <w:bottom w:val="nil"/>
            </w:tcBorders>
            <w:vAlign w:val="center"/>
          </w:tcPr>
          <w:p w14:paraId="30221108" w14:textId="77777777" w:rsidR="00E12542" w:rsidRPr="00C45241" w:rsidRDefault="00E12542" w:rsidP="00E12542">
            <w:pPr>
              <w:spacing w:after="0" w:line="240" w:lineRule="auto"/>
              <w:ind w:left="-103"/>
              <w:jc w:val="left"/>
              <w:rPr>
                <w:rFonts w:eastAsia="Times New Roman" w:cs="Times New Roman"/>
                <w:color w:val="auto"/>
                <w:sz w:val="23"/>
                <w:szCs w:val="23"/>
              </w:rPr>
            </w:pPr>
            <w:r w:rsidRPr="00C45241">
              <w:rPr>
                <w:rFonts w:eastAsia="Times New Roman" w:cs="Times New Roman"/>
                <w:color w:val="auto"/>
                <w:sz w:val="23"/>
                <w:szCs w:val="23"/>
              </w:rPr>
              <w:t>± 0.119</w:t>
            </w:r>
          </w:p>
        </w:tc>
        <w:tc>
          <w:tcPr>
            <w:tcW w:w="294" w:type="pct"/>
            <w:tcBorders>
              <w:bottom w:val="nil"/>
            </w:tcBorders>
            <w:vAlign w:val="center"/>
          </w:tcPr>
          <w:p w14:paraId="25F42D62" w14:textId="77777777" w:rsidR="00E12542" w:rsidRPr="00C45241" w:rsidRDefault="00E12542" w:rsidP="00E12542">
            <w:pPr>
              <w:spacing w:after="0" w:line="240" w:lineRule="auto"/>
              <w:ind w:right="-69"/>
              <w:jc w:val="right"/>
              <w:rPr>
                <w:rFonts w:eastAsia="Times New Roman" w:cs="Times New Roman"/>
                <w:color w:val="auto"/>
                <w:sz w:val="23"/>
                <w:szCs w:val="23"/>
              </w:rPr>
            </w:pPr>
            <w:r w:rsidRPr="00C45241">
              <w:rPr>
                <w:rFonts w:eastAsia="Times New Roman" w:cs="Times New Roman"/>
                <w:color w:val="auto"/>
                <w:sz w:val="23"/>
                <w:szCs w:val="23"/>
              </w:rPr>
              <w:t>0.095</w:t>
            </w:r>
          </w:p>
        </w:tc>
        <w:tc>
          <w:tcPr>
            <w:tcW w:w="100" w:type="pct"/>
            <w:tcBorders>
              <w:bottom w:val="nil"/>
            </w:tcBorders>
            <w:vAlign w:val="center"/>
          </w:tcPr>
          <w:p w14:paraId="237DDB66" w14:textId="77777777" w:rsidR="00E12542" w:rsidRPr="00C45241" w:rsidRDefault="00E12542" w:rsidP="00E12542">
            <w:pPr>
              <w:spacing w:after="0" w:line="240" w:lineRule="auto"/>
              <w:ind w:left="-93"/>
              <w:jc w:val="left"/>
              <w:rPr>
                <w:rFonts w:eastAsia="Times New Roman" w:cs="Times New Roman"/>
                <w:color w:val="auto"/>
                <w:sz w:val="24"/>
                <w:szCs w:val="24"/>
              </w:rPr>
            </w:pPr>
          </w:p>
        </w:tc>
        <w:tc>
          <w:tcPr>
            <w:tcW w:w="297" w:type="pct"/>
            <w:tcBorders>
              <w:bottom w:val="nil"/>
            </w:tcBorders>
            <w:vAlign w:val="center"/>
          </w:tcPr>
          <w:p w14:paraId="2E56A6E1" w14:textId="77777777" w:rsidR="00E12542" w:rsidRPr="00C45241" w:rsidRDefault="00E12542" w:rsidP="00E12542">
            <w:pPr>
              <w:spacing w:after="0" w:line="240" w:lineRule="auto"/>
              <w:ind w:left="-123"/>
              <w:jc w:val="left"/>
              <w:rPr>
                <w:rFonts w:eastAsia="Times New Roman" w:cs="Times New Roman"/>
                <w:color w:val="auto"/>
                <w:sz w:val="23"/>
                <w:szCs w:val="23"/>
              </w:rPr>
            </w:pPr>
            <w:r w:rsidRPr="00C45241">
              <w:rPr>
                <w:rFonts w:eastAsia="Times New Roman" w:cs="Times New Roman"/>
                <w:color w:val="auto"/>
                <w:sz w:val="23"/>
                <w:szCs w:val="23"/>
              </w:rPr>
              <w:t>± 0.271</w:t>
            </w:r>
          </w:p>
        </w:tc>
      </w:tr>
      <w:tr w:rsidR="00E12542" w:rsidRPr="00C45241" w14:paraId="392F02C0" w14:textId="77777777" w:rsidTr="00E12542">
        <w:trPr>
          <w:trHeight w:val="371"/>
        </w:trPr>
        <w:tc>
          <w:tcPr>
            <w:tcW w:w="705" w:type="pct"/>
            <w:tcBorders>
              <w:top w:val="nil"/>
              <w:bottom w:val="single" w:sz="4" w:space="0" w:color="auto"/>
            </w:tcBorders>
            <w:vAlign w:val="center"/>
          </w:tcPr>
          <w:p w14:paraId="19A87CC0"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E</w:t>
            </w:r>
          </w:p>
        </w:tc>
        <w:tc>
          <w:tcPr>
            <w:tcW w:w="294" w:type="pct"/>
            <w:tcBorders>
              <w:top w:val="nil"/>
              <w:bottom w:val="single" w:sz="4" w:space="0" w:color="auto"/>
            </w:tcBorders>
            <w:vAlign w:val="center"/>
          </w:tcPr>
          <w:p w14:paraId="6FC68F43" w14:textId="77777777" w:rsidR="00E12542" w:rsidRPr="00C45241" w:rsidRDefault="00E12542" w:rsidP="00E12542">
            <w:pPr>
              <w:spacing w:after="0" w:line="240" w:lineRule="auto"/>
              <w:ind w:right="-67"/>
              <w:jc w:val="right"/>
              <w:rPr>
                <w:rFonts w:eastAsia="Times New Roman" w:cs="Times New Roman"/>
                <w:color w:val="auto"/>
                <w:sz w:val="23"/>
                <w:szCs w:val="23"/>
              </w:rPr>
            </w:pPr>
            <w:r w:rsidRPr="00C45241">
              <w:rPr>
                <w:rFonts w:eastAsia="Times New Roman" w:cs="Times New Roman"/>
                <w:color w:val="auto"/>
                <w:sz w:val="23"/>
                <w:szCs w:val="23"/>
              </w:rPr>
              <w:t>0.180</w:t>
            </w:r>
          </w:p>
        </w:tc>
        <w:tc>
          <w:tcPr>
            <w:tcW w:w="82" w:type="pct"/>
            <w:tcBorders>
              <w:top w:val="nil"/>
              <w:bottom w:val="single" w:sz="4" w:space="0" w:color="auto"/>
            </w:tcBorders>
          </w:tcPr>
          <w:p w14:paraId="2F73026A" w14:textId="77777777" w:rsidR="00E12542" w:rsidRPr="00C45241" w:rsidRDefault="00E12542" w:rsidP="00E12542">
            <w:pPr>
              <w:spacing w:after="0" w:line="240" w:lineRule="auto"/>
              <w:ind w:left="-71"/>
              <w:jc w:val="left"/>
              <w:rPr>
                <w:rFonts w:eastAsia="Times New Roman" w:cs="Times New Roman"/>
                <w:color w:val="auto"/>
                <w:sz w:val="23"/>
                <w:szCs w:val="23"/>
              </w:rPr>
            </w:pPr>
          </w:p>
        </w:tc>
        <w:tc>
          <w:tcPr>
            <w:tcW w:w="375" w:type="pct"/>
            <w:tcBorders>
              <w:top w:val="nil"/>
              <w:bottom w:val="single" w:sz="4" w:space="0" w:color="auto"/>
            </w:tcBorders>
            <w:vAlign w:val="center"/>
          </w:tcPr>
          <w:p w14:paraId="6A3066C2" w14:textId="77777777" w:rsidR="00E12542" w:rsidRPr="00C45241" w:rsidRDefault="00E12542" w:rsidP="00E12542">
            <w:pPr>
              <w:spacing w:after="0" w:line="240" w:lineRule="auto"/>
              <w:ind w:left="-65" w:right="-97"/>
              <w:jc w:val="left"/>
              <w:rPr>
                <w:rFonts w:eastAsia="Times New Roman" w:cs="Times New Roman"/>
                <w:color w:val="auto"/>
                <w:sz w:val="23"/>
                <w:szCs w:val="23"/>
              </w:rPr>
            </w:pPr>
            <w:r w:rsidRPr="00C45241">
              <w:rPr>
                <w:rFonts w:eastAsia="Times New Roman" w:cs="Times New Roman"/>
                <w:color w:val="auto"/>
                <w:sz w:val="23"/>
                <w:szCs w:val="23"/>
              </w:rPr>
              <w:t>± 0.149</w:t>
            </w:r>
          </w:p>
        </w:tc>
        <w:tc>
          <w:tcPr>
            <w:tcW w:w="294" w:type="pct"/>
            <w:tcBorders>
              <w:top w:val="nil"/>
              <w:bottom w:val="single" w:sz="4" w:space="0" w:color="auto"/>
            </w:tcBorders>
            <w:vAlign w:val="center"/>
          </w:tcPr>
          <w:p w14:paraId="5DE320E7" w14:textId="77777777" w:rsidR="00E12542" w:rsidRPr="00C45241" w:rsidRDefault="00E12542" w:rsidP="00E12542">
            <w:pPr>
              <w:spacing w:after="0" w:line="240" w:lineRule="auto"/>
              <w:ind w:right="-97"/>
              <w:jc w:val="right"/>
              <w:rPr>
                <w:rFonts w:eastAsia="Times New Roman" w:cs="Times New Roman"/>
                <w:color w:val="auto"/>
                <w:sz w:val="23"/>
                <w:szCs w:val="23"/>
              </w:rPr>
            </w:pPr>
            <w:r w:rsidRPr="00C45241">
              <w:rPr>
                <w:rFonts w:eastAsia="Times New Roman" w:cs="Times New Roman"/>
                <w:color w:val="auto"/>
                <w:sz w:val="23"/>
                <w:szCs w:val="23"/>
              </w:rPr>
              <w:t>0.136</w:t>
            </w:r>
          </w:p>
        </w:tc>
        <w:tc>
          <w:tcPr>
            <w:tcW w:w="100" w:type="pct"/>
            <w:tcBorders>
              <w:top w:val="nil"/>
              <w:bottom w:val="single" w:sz="4" w:space="0" w:color="auto"/>
            </w:tcBorders>
            <w:vAlign w:val="center"/>
          </w:tcPr>
          <w:p w14:paraId="6D72247E" w14:textId="77777777" w:rsidR="00E12542" w:rsidRPr="00C45241" w:rsidRDefault="00E12542" w:rsidP="00E12542">
            <w:pPr>
              <w:spacing w:after="0" w:line="240" w:lineRule="auto"/>
              <w:ind w:left="-114"/>
              <w:jc w:val="left"/>
              <w:rPr>
                <w:rFonts w:eastAsia="Times New Roman" w:cs="Times New Roman"/>
                <w:color w:val="auto"/>
                <w:sz w:val="24"/>
                <w:szCs w:val="24"/>
              </w:rPr>
            </w:pPr>
          </w:p>
        </w:tc>
        <w:tc>
          <w:tcPr>
            <w:tcW w:w="299" w:type="pct"/>
            <w:tcBorders>
              <w:top w:val="nil"/>
              <w:bottom w:val="single" w:sz="4" w:space="0" w:color="auto"/>
            </w:tcBorders>
            <w:vAlign w:val="center"/>
          </w:tcPr>
          <w:p w14:paraId="4EEEE92A" w14:textId="77777777" w:rsidR="00E12542" w:rsidRPr="00C45241" w:rsidRDefault="00E12542" w:rsidP="00E12542">
            <w:pPr>
              <w:spacing w:after="0" w:line="240" w:lineRule="auto"/>
              <w:ind w:left="-80" w:right="-45"/>
              <w:jc w:val="left"/>
              <w:rPr>
                <w:rFonts w:eastAsia="Times New Roman" w:cs="Times New Roman"/>
                <w:color w:val="auto"/>
                <w:sz w:val="23"/>
                <w:szCs w:val="23"/>
              </w:rPr>
            </w:pPr>
            <w:r w:rsidRPr="00C45241">
              <w:rPr>
                <w:rFonts w:eastAsia="Times New Roman" w:cs="Times New Roman"/>
                <w:color w:val="auto"/>
                <w:sz w:val="23"/>
                <w:szCs w:val="23"/>
              </w:rPr>
              <w:t>± 0.250</w:t>
            </w:r>
          </w:p>
        </w:tc>
        <w:tc>
          <w:tcPr>
            <w:tcW w:w="295" w:type="pct"/>
            <w:tcBorders>
              <w:top w:val="nil"/>
              <w:bottom w:val="single" w:sz="4" w:space="0" w:color="auto"/>
            </w:tcBorders>
            <w:vAlign w:val="center"/>
          </w:tcPr>
          <w:p w14:paraId="3E73BF9B" w14:textId="77777777" w:rsidR="00E12542" w:rsidRPr="00C45241" w:rsidRDefault="00E12542" w:rsidP="00E12542">
            <w:pPr>
              <w:spacing w:after="0" w:line="240" w:lineRule="auto"/>
              <w:ind w:right="-130"/>
              <w:jc w:val="center"/>
              <w:rPr>
                <w:rFonts w:eastAsia="Times New Roman" w:cs="Times New Roman"/>
                <w:color w:val="auto"/>
                <w:sz w:val="23"/>
                <w:szCs w:val="23"/>
              </w:rPr>
            </w:pPr>
            <w:r w:rsidRPr="00C45241">
              <w:rPr>
                <w:rFonts w:eastAsia="Times New Roman" w:cs="Times New Roman"/>
                <w:color w:val="auto"/>
                <w:sz w:val="23"/>
                <w:szCs w:val="23"/>
              </w:rPr>
              <w:t>1.978</w:t>
            </w:r>
          </w:p>
        </w:tc>
        <w:tc>
          <w:tcPr>
            <w:tcW w:w="100" w:type="pct"/>
            <w:tcBorders>
              <w:top w:val="nil"/>
              <w:bottom w:val="single" w:sz="4" w:space="0" w:color="auto"/>
            </w:tcBorders>
            <w:vAlign w:val="center"/>
          </w:tcPr>
          <w:p w14:paraId="798A84DB" w14:textId="77777777" w:rsidR="00E12542" w:rsidRPr="00C45241" w:rsidRDefault="00E12542" w:rsidP="00E12542">
            <w:pPr>
              <w:spacing w:after="0" w:line="240" w:lineRule="auto"/>
              <w:ind w:left="-94"/>
              <w:jc w:val="left"/>
              <w:rPr>
                <w:rFonts w:eastAsia="Times New Roman" w:cs="Times New Roman"/>
                <w:color w:val="auto"/>
                <w:sz w:val="24"/>
                <w:szCs w:val="24"/>
              </w:rPr>
            </w:pPr>
          </w:p>
        </w:tc>
        <w:tc>
          <w:tcPr>
            <w:tcW w:w="339" w:type="pct"/>
            <w:tcBorders>
              <w:top w:val="nil"/>
              <w:bottom w:val="single" w:sz="4" w:space="0" w:color="auto"/>
            </w:tcBorders>
            <w:vAlign w:val="center"/>
          </w:tcPr>
          <w:p w14:paraId="5217C6CF" w14:textId="77777777" w:rsidR="00E12542" w:rsidRPr="00C45241" w:rsidRDefault="00E12542" w:rsidP="00E12542">
            <w:pPr>
              <w:spacing w:after="0" w:line="240" w:lineRule="auto"/>
              <w:ind w:left="-103"/>
              <w:jc w:val="left"/>
              <w:rPr>
                <w:rFonts w:eastAsia="Times New Roman" w:cs="Times New Roman"/>
                <w:color w:val="auto"/>
                <w:sz w:val="23"/>
                <w:szCs w:val="23"/>
              </w:rPr>
            </w:pPr>
            <w:r w:rsidRPr="00C45241">
              <w:rPr>
                <w:rFonts w:eastAsia="Times New Roman" w:cs="Times New Roman"/>
                <w:color w:val="auto"/>
                <w:sz w:val="23"/>
                <w:szCs w:val="23"/>
              </w:rPr>
              <w:t>± 1.477</w:t>
            </w:r>
          </w:p>
        </w:tc>
        <w:tc>
          <w:tcPr>
            <w:tcW w:w="308" w:type="pct"/>
            <w:tcBorders>
              <w:top w:val="nil"/>
              <w:bottom w:val="single" w:sz="4" w:space="0" w:color="auto"/>
            </w:tcBorders>
            <w:vAlign w:val="center"/>
          </w:tcPr>
          <w:p w14:paraId="7532D9C6" w14:textId="77777777" w:rsidR="00E12542" w:rsidRPr="00C45241" w:rsidRDefault="00E12542" w:rsidP="00E12542">
            <w:pPr>
              <w:spacing w:after="0" w:line="240" w:lineRule="auto"/>
              <w:ind w:right="-83"/>
              <w:jc w:val="right"/>
              <w:rPr>
                <w:rFonts w:eastAsia="Times New Roman" w:cs="Times New Roman"/>
                <w:color w:val="auto"/>
                <w:sz w:val="23"/>
                <w:szCs w:val="23"/>
              </w:rPr>
            </w:pPr>
            <w:r w:rsidRPr="00C45241">
              <w:rPr>
                <w:rFonts w:eastAsia="Times New Roman" w:cs="Times New Roman"/>
                <w:color w:val="auto"/>
                <w:sz w:val="23"/>
                <w:szCs w:val="23"/>
              </w:rPr>
              <w:t>1.974</w:t>
            </w:r>
          </w:p>
        </w:tc>
        <w:tc>
          <w:tcPr>
            <w:tcW w:w="98" w:type="pct"/>
            <w:tcBorders>
              <w:top w:val="nil"/>
              <w:bottom w:val="single" w:sz="4" w:space="0" w:color="auto"/>
            </w:tcBorders>
            <w:vAlign w:val="center"/>
          </w:tcPr>
          <w:p w14:paraId="3AD97452" w14:textId="77777777" w:rsidR="00E12542" w:rsidRPr="00C45241" w:rsidRDefault="00E12542" w:rsidP="00E12542">
            <w:pPr>
              <w:spacing w:after="0" w:line="240" w:lineRule="auto"/>
              <w:ind w:left="-89"/>
              <w:jc w:val="left"/>
              <w:rPr>
                <w:rFonts w:eastAsia="Times New Roman" w:cs="Times New Roman"/>
                <w:color w:val="auto"/>
                <w:sz w:val="24"/>
                <w:szCs w:val="24"/>
              </w:rPr>
            </w:pPr>
          </w:p>
        </w:tc>
        <w:tc>
          <w:tcPr>
            <w:tcW w:w="339" w:type="pct"/>
            <w:tcBorders>
              <w:top w:val="nil"/>
              <w:bottom w:val="single" w:sz="4" w:space="0" w:color="auto"/>
            </w:tcBorders>
            <w:vAlign w:val="center"/>
          </w:tcPr>
          <w:p w14:paraId="43503D23" w14:textId="77777777" w:rsidR="00E12542" w:rsidRPr="00C45241" w:rsidRDefault="00E12542" w:rsidP="00E12542">
            <w:pPr>
              <w:spacing w:after="0" w:line="240" w:lineRule="auto"/>
              <w:ind w:left="-91"/>
              <w:jc w:val="left"/>
              <w:rPr>
                <w:rFonts w:eastAsia="Times New Roman" w:cs="Times New Roman"/>
                <w:color w:val="auto"/>
                <w:sz w:val="23"/>
                <w:szCs w:val="23"/>
              </w:rPr>
            </w:pPr>
            <w:r w:rsidRPr="00C45241">
              <w:rPr>
                <w:rFonts w:eastAsia="Times New Roman" w:cs="Times New Roman"/>
                <w:color w:val="auto"/>
                <w:sz w:val="23"/>
                <w:szCs w:val="23"/>
              </w:rPr>
              <w:t>± 3.066</w:t>
            </w:r>
          </w:p>
        </w:tc>
        <w:tc>
          <w:tcPr>
            <w:tcW w:w="265" w:type="pct"/>
            <w:tcBorders>
              <w:top w:val="nil"/>
              <w:bottom w:val="single" w:sz="4" w:space="0" w:color="auto"/>
            </w:tcBorders>
            <w:vAlign w:val="center"/>
          </w:tcPr>
          <w:p w14:paraId="78464F43" w14:textId="77777777" w:rsidR="00E12542" w:rsidRPr="00C45241" w:rsidRDefault="00E12542" w:rsidP="00E12542">
            <w:pPr>
              <w:spacing w:after="0" w:line="240" w:lineRule="auto"/>
              <w:ind w:right="-96"/>
              <w:jc w:val="right"/>
              <w:rPr>
                <w:rFonts w:eastAsia="Times New Roman" w:cs="Times New Roman"/>
                <w:color w:val="auto"/>
                <w:sz w:val="23"/>
                <w:szCs w:val="23"/>
              </w:rPr>
            </w:pPr>
            <w:r w:rsidRPr="00C45241">
              <w:rPr>
                <w:rFonts w:eastAsia="Times New Roman" w:cs="Times New Roman"/>
                <w:color w:val="auto"/>
                <w:sz w:val="23"/>
                <w:szCs w:val="23"/>
              </w:rPr>
              <w:t>0.130</w:t>
            </w:r>
          </w:p>
        </w:tc>
        <w:tc>
          <w:tcPr>
            <w:tcW w:w="88" w:type="pct"/>
            <w:tcBorders>
              <w:top w:val="nil"/>
              <w:bottom w:val="single" w:sz="4" w:space="0" w:color="auto"/>
            </w:tcBorders>
            <w:vAlign w:val="center"/>
          </w:tcPr>
          <w:p w14:paraId="3C5BBE97" w14:textId="77777777" w:rsidR="00E12542" w:rsidRPr="00C45241" w:rsidRDefault="00E12542" w:rsidP="00E12542">
            <w:pPr>
              <w:spacing w:after="0" w:line="240" w:lineRule="auto"/>
              <w:ind w:left="-104"/>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329" w:type="pct"/>
            <w:tcBorders>
              <w:top w:val="nil"/>
              <w:bottom w:val="single" w:sz="4" w:space="0" w:color="auto"/>
            </w:tcBorders>
            <w:vAlign w:val="center"/>
          </w:tcPr>
          <w:p w14:paraId="26AB8D6F" w14:textId="77777777" w:rsidR="00E12542" w:rsidRPr="00C45241" w:rsidRDefault="00E12542" w:rsidP="00E12542">
            <w:pPr>
              <w:spacing w:after="0" w:line="240" w:lineRule="auto"/>
              <w:ind w:left="-103"/>
              <w:jc w:val="left"/>
              <w:rPr>
                <w:rFonts w:eastAsia="Times New Roman" w:cs="Times New Roman"/>
                <w:color w:val="auto"/>
                <w:sz w:val="23"/>
                <w:szCs w:val="23"/>
              </w:rPr>
            </w:pPr>
            <w:r w:rsidRPr="00C45241">
              <w:rPr>
                <w:rFonts w:eastAsia="Times New Roman" w:cs="Times New Roman"/>
                <w:color w:val="auto"/>
                <w:sz w:val="23"/>
                <w:szCs w:val="23"/>
              </w:rPr>
              <w:t>± 0.016</w:t>
            </w:r>
          </w:p>
        </w:tc>
        <w:tc>
          <w:tcPr>
            <w:tcW w:w="294" w:type="pct"/>
            <w:tcBorders>
              <w:top w:val="nil"/>
              <w:bottom w:val="single" w:sz="4" w:space="0" w:color="auto"/>
            </w:tcBorders>
            <w:vAlign w:val="center"/>
          </w:tcPr>
          <w:p w14:paraId="1E5DA85A" w14:textId="77777777" w:rsidR="00E12542" w:rsidRPr="00C45241" w:rsidRDefault="00E12542" w:rsidP="00E12542">
            <w:pPr>
              <w:spacing w:after="0" w:line="240" w:lineRule="auto"/>
              <w:ind w:right="-69"/>
              <w:jc w:val="right"/>
              <w:rPr>
                <w:rFonts w:eastAsia="Times New Roman" w:cs="Times New Roman"/>
                <w:color w:val="auto"/>
                <w:sz w:val="23"/>
                <w:szCs w:val="23"/>
              </w:rPr>
            </w:pPr>
            <w:r w:rsidRPr="00C45241">
              <w:rPr>
                <w:rFonts w:eastAsia="Times New Roman" w:cs="Times New Roman"/>
                <w:color w:val="auto"/>
                <w:sz w:val="23"/>
                <w:szCs w:val="23"/>
              </w:rPr>
              <w:t>0.081</w:t>
            </w:r>
          </w:p>
        </w:tc>
        <w:tc>
          <w:tcPr>
            <w:tcW w:w="100" w:type="pct"/>
            <w:tcBorders>
              <w:top w:val="nil"/>
              <w:bottom w:val="single" w:sz="4" w:space="0" w:color="auto"/>
            </w:tcBorders>
            <w:vAlign w:val="center"/>
          </w:tcPr>
          <w:p w14:paraId="0A10540C" w14:textId="77777777" w:rsidR="00E12542" w:rsidRPr="00C45241" w:rsidRDefault="00E12542" w:rsidP="00E12542">
            <w:pPr>
              <w:spacing w:after="0" w:line="240" w:lineRule="auto"/>
              <w:ind w:left="-93"/>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297" w:type="pct"/>
            <w:tcBorders>
              <w:top w:val="nil"/>
              <w:bottom w:val="single" w:sz="4" w:space="0" w:color="auto"/>
            </w:tcBorders>
            <w:vAlign w:val="center"/>
          </w:tcPr>
          <w:p w14:paraId="2F75118C" w14:textId="77777777" w:rsidR="00E12542" w:rsidRPr="00C45241" w:rsidRDefault="00E12542" w:rsidP="00E12542">
            <w:pPr>
              <w:spacing w:after="0" w:line="240" w:lineRule="auto"/>
              <w:ind w:left="-123"/>
              <w:jc w:val="left"/>
              <w:rPr>
                <w:rFonts w:eastAsia="Times New Roman" w:cs="Times New Roman"/>
                <w:color w:val="auto"/>
                <w:sz w:val="23"/>
                <w:szCs w:val="23"/>
              </w:rPr>
            </w:pPr>
            <w:r w:rsidRPr="00C45241">
              <w:rPr>
                <w:rFonts w:eastAsia="Times New Roman" w:cs="Times New Roman"/>
                <w:color w:val="auto"/>
                <w:sz w:val="23"/>
                <w:szCs w:val="23"/>
              </w:rPr>
              <w:t>± 0.036</w:t>
            </w:r>
          </w:p>
        </w:tc>
      </w:tr>
      <w:tr w:rsidR="00E12542" w:rsidRPr="00C45241" w14:paraId="3B64D3E3" w14:textId="77777777" w:rsidTr="00E12542">
        <w:trPr>
          <w:trHeight w:val="392"/>
        </w:trPr>
        <w:tc>
          <w:tcPr>
            <w:tcW w:w="5000" w:type="pct"/>
            <w:gridSpan w:val="19"/>
            <w:tcBorders>
              <w:top w:val="single" w:sz="4" w:space="0" w:color="auto"/>
              <w:bottom w:val="single" w:sz="4" w:space="0" w:color="auto"/>
            </w:tcBorders>
            <w:vAlign w:val="center"/>
          </w:tcPr>
          <w:p w14:paraId="5B893FE3" w14:textId="77777777" w:rsidR="00E12542" w:rsidRPr="00C45241" w:rsidRDefault="00E12542" w:rsidP="00E12542">
            <w:pPr>
              <w:spacing w:before="100" w:after="100" w:line="240" w:lineRule="auto"/>
              <w:rPr>
                <w:rFonts w:eastAsia="Times New Roman" w:cs="Times New Roman"/>
                <w:color w:val="auto"/>
                <w:sz w:val="23"/>
                <w:szCs w:val="23"/>
              </w:rPr>
            </w:pPr>
          </w:p>
        </w:tc>
      </w:tr>
      <w:tr w:rsidR="00E12542" w:rsidRPr="00C45241" w14:paraId="0B9EC458" w14:textId="77777777" w:rsidTr="00E12542">
        <w:trPr>
          <w:trHeight w:val="371"/>
        </w:trPr>
        <w:tc>
          <w:tcPr>
            <w:tcW w:w="705" w:type="pct"/>
            <w:tcBorders>
              <w:top w:val="single" w:sz="4" w:space="0" w:color="auto"/>
              <w:bottom w:val="nil"/>
            </w:tcBorders>
            <w:vAlign w:val="center"/>
          </w:tcPr>
          <w:p w14:paraId="26217EF0"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(H</w:t>
            </w:r>
            <w:r w:rsidRPr="00C45241">
              <w:rPr>
                <w:rFonts w:eastAsia="Times New Roman" w:cs="Times New Roman"/>
                <w:b/>
                <w:bCs/>
                <w:color w:val="auto"/>
                <w:sz w:val="23"/>
                <w:szCs w:val="23"/>
                <w:vertAlign w:val="subscript"/>
              </w:rPr>
              <w:t>1</w:t>
            </w:r>
            <w:r w:rsidRPr="00C45241">
              <w:rPr>
                <w:rFonts w:eastAsia="Times New Roman" w:cs="Times New Roman"/>
                <w:b/>
                <w:bCs/>
                <w:color w:val="auto"/>
                <w:sz w:val="23"/>
                <w:szCs w:val="23"/>
              </w:rPr>
              <w:t>/D)</w:t>
            </w:r>
            <w:r w:rsidRPr="00C45241">
              <w:rPr>
                <w:rFonts w:eastAsiaTheme="minorEastAsia" w:cs="Times New Roman"/>
                <w:b/>
                <w:bCs/>
                <w:color w:val="auto"/>
                <w:sz w:val="23"/>
                <w:szCs w:val="23"/>
                <w:vertAlign w:val="superscript"/>
              </w:rPr>
              <w:t xml:space="preserve"> ½</w:t>
            </w:r>
          </w:p>
        </w:tc>
        <w:tc>
          <w:tcPr>
            <w:tcW w:w="752" w:type="pct"/>
            <w:gridSpan w:val="3"/>
            <w:tcBorders>
              <w:top w:val="single" w:sz="4" w:space="0" w:color="auto"/>
              <w:bottom w:val="nil"/>
            </w:tcBorders>
            <w:vAlign w:val="center"/>
          </w:tcPr>
          <w:p w14:paraId="6E0F7DFF" w14:textId="77777777" w:rsidR="00E12542" w:rsidRPr="00C45241" w:rsidRDefault="00E12542" w:rsidP="00E12542">
            <w:pPr>
              <w:spacing w:before="100" w:after="100" w:line="240" w:lineRule="auto"/>
              <w:jc w:val="center"/>
              <w:rPr>
                <w:rFonts w:eastAsia="Times New Roman" w:cs="Times New Roman"/>
                <w:color w:val="auto"/>
                <w:sz w:val="23"/>
                <w:szCs w:val="23"/>
              </w:rPr>
            </w:pPr>
            <w:r w:rsidRPr="00C45241">
              <w:rPr>
                <w:rFonts w:eastAsia="Times New Roman" w:cs="Times New Roman"/>
                <w:color w:val="auto"/>
                <w:sz w:val="23"/>
                <w:szCs w:val="23"/>
              </w:rPr>
              <w:t>1.491</w:t>
            </w:r>
          </w:p>
        </w:tc>
        <w:tc>
          <w:tcPr>
            <w:tcW w:w="693" w:type="pct"/>
            <w:gridSpan w:val="3"/>
            <w:tcBorders>
              <w:top w:val="single" w:sz="4" w:space="0" w:color="auto"/>
              <w:bottom w:val="nil"/>
            </w:tcBorders>
            <w:vAlign w:val="center"/>
          </w:tcPr>
          <w:p w14:paraId="6361A468"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1.924</w:t>
            </w:r>
          </w:p>
        </w:tc>
        <w:tc>
          <w:tcPr>
            <w:tcW w:w="733" w:type="pct"/>
            <w:gridSpan w:val="3"/>
            <w:tcBorders>
              <w:top w:val="single" w:sz="4" w:space="0" w:color="auto"/>
              <w:bottom w:val="nil"/>
            </w:tcBorders>
            <w:vAlign w:val="center"/>
          </w:tcPr>
          <w:p w14:paraId="33ED24E4"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2.075</w:t>
            </w:r>
          </w:p>
        </w:tc>
        <w:tc>
          <w:tcPr>
            <w:tcW w:w="745" w:type="pct"/>
            <w:gridSpan w:val="3"/>
            <w:tcBorders>
              <w:top w:val="single" w:sz="4" w:space="0" w:color="auto"/>
              <w:bottom w:val="nil"/>
            </w:tcBorders>
            <w:vAlign w:val="center"/>
          </w:tcPr>
          <w:p w14:paraId="2BAD0304"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2.686</w:t>
            </w:r>
          </w:p>
        </w:tc>
        <w:tc>
          <w:tcPr>
            <w:tcW w:w="682" w:type="pct"/>
            <w:gridSpan w:val="3"/>
            <w:tcBorders>
              <w:top w:val="single" w:sz="4" w:space="0" w:color="auto"/>
              <w:bottom w:val="nil"/>
            </w:tcBorders>
            <w:vAlign w:val="center"/>
          </w:tcPr>
          <w:p w14:paraId="27596F2C"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 xml:space="preserve">1.484 </w:t>
            </w:r>
          </w:p>
        </w:tc>
        <w:tc>
          <w:tcPr>
            <w:tcW w:w="691" w:type="pct"/>
            <w:gridSpan w:val="3"/>
            <w:tcBorders>
              <w:top w:val="single" w:sz="4" w:space="0" w:color="auto"/>
              <w:bottom w:val="nil"/>
            </w:tcBorders>
            <w:vAlign w:val="center"/>
          </w:tcPr>
          <w:p w14:paraId="2D0A9FBC"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2.351</w:t>
            </w:r>
          </w:p>
        </w:tc>
      </w:tr>
      <w:tr w:rsidR="00E12542" w:rsidRPr="00C45241" w14:paraId="498E5860" w14:textId="77777777" w:rsidTr="00E12542">
        <w:trPr>
          <w:trHeight w:val="371"/>
        </w:trPr>
        <w:tc>
          <w:tcPr>
            <w:tcW w:w="705" w:type="pct"/>
            <w:tcBorders>
              <w:top w:val="nil"/>
            </w:tcBorders>
            <w:vAlign w:val="center"/>
          </w:tcPr>
          <w:p w14:paraId="64DF1DA9"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(H</w:t>
            </w:r>
            <w:r w:rsidRPr="00C45241">
              <w:rPr>
                <w:rFonts w:eastAsia="Times New Roman" w:cs="Times New Roman"/>
                <w:b/>
                <w:bCs/>
                <w:color w:val="auto"/>
                <w:sz w:val="23"/>
                <w:szCs w:val="23"/>
                <w:vertAlign w:val="subscript"/>
              </w:rPr>
              <w:t>2</w:t>
            </w:r>
            <w:r w:rsidRPr="00C45241">
              <w:rPr>
                <w:rFonts w:eastAsia="Times New Roman" w:cs="Times New Roman"/>
                <w:b/>
                <w:bCs/>
                <w:color w:val="auto"/>
                <w:sz w:val="23"/>
                <w:szCs w:val="23"/>
              </w:rPr>
              <w:t>/4H</w:t>
            </w:r>
            <w:r w:rsidRPr="00C45241">
              <w:rPr>
                <w:rFonts w:eastAsia="Times New Roman" w:cs="Times New Roman"/>
                <w:b/>
                <w:bCs/>
                <w:color w:val="auto"/>
                <w:sz w:val="23"/>
                <w:szCs w:val="23"/>
                <w:vertAlign w:val="subscript"/>
              </w:rPr>
              <w:t>1</w:t>
            </w:r>
            <w:r w:rsidRPr="00C45241">
              <w:rPr>
                <w:rFonts w:eastAsia="Times New Roman" w:cs="Times New Roman"/>
                <w:b/>
                <w:bCs/>
                <w:color w:val="auto"/>
                <w:sz w:val="23"/>
                <w:szCs w:val="23"/>
              </w:rPr>
              <w:t>)</w:t>
            </w:r>
          </w:p>
        </w:tc>
        <w:tc>
          <w:tcPr>
            <w:tcW w:w="752" w:type="pct"/>
            <w:gridSpan w:val="3"/>
            <w:tcBorders>
              <w:top w:val="nil"/>
            </w:tcBorders>
            <w:vAlign w:val="center"/>
          </w:tcPr>
          <w:p w14:paraId="5E81D75A" w14:textId="77777777" w:rsidR="00E12542" w:rsidRPr="00C45241" w:rsidRDefault="00E12542" w:rsidP="00E12542">
            <w:pPr>
              <w:spacing w:before="100" w:after="100" w:line="240" w:lineRule="auto"/>
              <w:jc w:val="center"/>
              <w:rPr>
                <w:rFonts w:eastAsia="Times New Roman" w:cs="Times New Roman"/>
                <w:color w:val="auto"/>
                <w:sz w:val="23"/>
                <w:szCs w:val="23"/>
              </w:rPr>
            </w:pPr>
            <w:r w:rsidRPr="00C45241">
              <w:rPr>
                <w:rFonts w:eastAsia="Times New Roman" w:cs="Times New Roman"/>
                <w:color w:val="auto"/>
                <w:sz w:val="23"/>
                <w:szCs w:val="23"/>
              </w:rPr>
              <w:t>0.209</w:t>
            </w:r>
          </w:p>
        </w:tc>
        <w:tc>
          <w:tcPr>
            <w:tcW w:w="693" w:type="pct"/>
            <w:gridSpan w:val="3"/>
            <w:tcBorders>
              <w:top w:val="nil"/>
            </w:tcBorders>
            <w:vAlign w:val="center"/>
          </w:tcPr>
          <w:p w14:paraId="362F744F"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0.228</w:t>
            </w:r>
          </w:p>
        </w:tc>
        <w:tc>
          <w:tcPr>
            <w:tcW w:w="733" w:type="pct"/>
            <w:gridSpan w:val="3"/>
            <w:tcBorders>
              <w:top w:val="nil"/>
            </w:tcBorders>
            <w:vAlign w:val="center"/>
          </w:tcPr>
          <w:p w14:paraId="558DC1A8"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0.239</w:t>
            </w:r>
          </w:p>
        </w:tc>
        <w:tc>
          <w:tcPr>
            <w:tcW w:w="745" w:type="pct"/>
            <w:gridSpan w:val="3"/>
            <w:tcBorders>
              <w:top w:val="nil"/>
            </w:tcBorders>
            <w:vAlign w:val="center"/>
          </w:tcPr>
          <w:p w14:paraId="3A4B2465"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0.229</w:t>
            </w:r>
          </w:p>
        </w:tc>
        <w:tc>
          <w:tcPr>
            <w:tcW w:w="682" w:type="pct"/>
            <w:gridSpan w:val="3"/>
            <w:tcBorders>
              <w:top w:val="nil"/>
            </w:tcBorders>
            <w:vAlign w:val="center"/>
          </w:tcPr>
          <w:p w14:paraId="6FC012C7" w14:textId="77777777" w:rsidR="00E12542" w:rsidRPr="00C45241" w:rsidRDefault="00E12542" w:rsidP="00E12542">
            <w:pPr>
              <w:spacing w:before="100" w:after="100" w:line="240" w:lineRule="auto"/>
              <w:jc w:val="center"/>
              <w:rPr>
                <w:rFonts w:eastAsia="Times New Roman" w:cs="Times New Roman"/>
                <w:color w:val="auto"/>
                <w:sz w:val="23"/>
                <w:szCs w:val="23"/>
              </w:rPr>
            </w:pPr>
            <w:r w:rsidRPr="00C45241">
              <w:rPr>
                <w:rFonts w:eastAsia="Times New Roman" w:cs="Times New Roman"/>
                <w:color w:val="auto"/>
                <w:sz w:val="23"/>
                <w:szCs w:val="23"/>
              </w:rPr>
              <w:t>0.265</w:t>
            </w:r>
          </w:p>
        </w:tc>
        <w:tc>
          <w:tcPr>
            <w:tcW w:w="691" w:type="pct"/>
            <w:gridSpan w:val="3"/>
            <w:tcBorders>
              <w:top w:val="nil"/>
            </w:tcBorders>
            <w:vAlign w:val="center"/>
          </w:tcPr>
          <w:p w14:paraId="369D3F33"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0.230</w:t>
            </w:r>
          </w:p>
        </w:tc>
      </w:tr>
      <w:tr w:rsidR="00E12542" w:rsidRPr="00C45241" w14:paraId="71E6B313" w14:textId="77777777" w:rsidTr="00E12542">
        <w:trPr>
          <w:trHeight w:val="371"/>
        </w:trPr>
        <w:tc>
          <w:tcPr>
            <w:tcW w:w="705" w:type="pct"/>
            <w:vAlign w:val="center"/>
          </w:tcPr>
          <w:p w14:paraId="74E13456"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K</w:t>
            </w:r>
            <w:r w:rsidRPr="00C45241">
              <w:rPr>
                <w:rFonts w:eastAsia="Times New Roman" w:cs="Times New Roman"/>
                <w:b/>
                <w:bCs/>
                <w:color w:val="auto"/>
                <w:sz w:val="23"/>
                <w:szCs w:val="23"/>
                <w:vertAlign w:val="subscript"/>
              </w:rPr>
              <w:t>D</w:t>
            </w:r>
            <w:r w:rsidRPr="00C45241">
              <w:rPr>
                <w:rFonts w:eastAsia="Times New Roman" w:cs="Times New Roman"/>
                <w:b/>
                <w:bCs/>
                <w:color w:val="auto"/>
                <w:sz w:val="23"/>
                <w:szCs w:val="23"/>
              </w:rPr>
              <w:t>/K</w:t>
            </w:r>
            <w:r w:rsidRPr="00C45241">
              <w:rPr>
                <w:rFonts w:eastAsia="Times New Roman" w:cs="Times New Roman"/>
                <w:b/>
                <w:bCs/>
                <w:color w:val="auto"/>
                <w:sz w:val="23"/>
                <w:szCs w:val="23"/>
                <w:vertAlign w:val="subscript"/>
              </w:rPr>
              <w:t>R</w:t>
            </w:r>
          </w:p>
        </w:tc>
        <w:tc>
          <w:tcPr>
            <w:tcW w:w="752" w:type="pct"/>
            <w:gridSpan w:val="3"/>
            <w:vAlign w:val="center"/>
          </w:tcPr>
          <w:p w14:paraId="7EA1C2CC"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1.619</w:t>
            </w:r>
          </w:p>
        </w:tc>
        <w:tc>
          <w:tcPr>
            <w:tcW w:w="693" w:type="pct"/>
            <w:gridSpan w:val="3"/>
            <w:vAlign w:val="center"/>
          </w:tcPr>
          <w:p w14:paraId="1EBAFA2E"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0.972</w:t>
            </w:r>
          </w:p>
        </w:tc>
        <w:tc>
          <w:tcPr>
            <w:tcW w:w="733" w:type="pct"/>
            <w:gridSpan w:val="3"/>
            <w:vAlign w:val="center"/>
          </w:tcPr>
          <w:p w14:paraId="061C8A1C"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0.820</w:t>
            </w:r>
          </w:p>
        </w:tc>
        <w:tc>
          <w:tcPr>
            <w:tcW w:w="745" w:type="pct"/>
            <w:gridSpan w:val="3"/>
            <w:vAlign w:val="center"/>
          </w:tcPr>
          <w:p w14:paraId="0FEB0E05"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1.256</w:t>
            </w:r>
          </w:p>
        </w:tc>
        <w:tc>
          <w:tcPr>
            <w:tcW w:w="682" w:type="pct"/>
            <w:gridSpan w:val="3"/>
            <w:vAlign w:val="center"/>
          </w:tcPr>
          <w:p w14:paraId="478591FC"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0.816</w:t>
            </w:r>
          </w:p>
        </w:tc>
        <w:tc>
          <w:tcPr>
            <w:tcW w:w="691" w:type="pct"/>
            <w:gridSpan w:val="3"/>
            <w:vAlign w:val="center"/>
          </w:tcPr>
          <w:p w14:paraId="6A3E44EA"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1.164</w:t>
            </w:r>
          </w:p>
        </w:tc>
      </w:tr>
      <w:tr w:rsidR="00E12542" w:rsidRPr="00C45241" w14:paraId="58872076" w14:textId="77777777" w:rsidTr="00E12542">
        <w:trPr>
          <w:trHeight w:val="392"/>
        </w:trPr>
        <w:tc>
          <w:tcPr>
            <w:tcW w:w="705" w:type="pct"/>
            <w:vAlign w:val="center"/>
          </w:tcPr>
          <w:p w14:paraId="3A70D996"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h</w:t>
            </w:r>
            <w:r w:rsidRPr="00C45241">
              <w:rPr>
                <w:rFonts w:eastAsia="Times New Roman" w:cs="Times New Roman"/>
                <w:b/>
                <w:bCs/>
                <w:color w:val="auto"/>
                <w:sz w:val="23"/>
                <w:szCs w:val="23"/>
                <w:vertAlign w:val="superscript"/>
              </w:rPr>
              <w:t>2</w:t>
            </w:r>
            <w:r w:rsidRPr="00C45241">
              <w:rPr>
                <w:rFonts w:eastAsia="Times New Roman" w:cs="Times New Roman"/>
                <w:b/>
                <w:bCs/>
                <w:color w:val="auto"/>
                <w:sz w:val="23"/>
                <w:szCs w:val="23"/>
              </w:rPr>
              <w:t>/H</w:t>
            </w:r>
            <w:r w:rsidRPr="00C45241">
              <w:rPr>
                <w:rFonts w:eastAsia="Times New Roman" w:cs="Times New Roman"/>
                <w:b/>
                <w:bCs/>
                <w:color w:val="auto"/>
                <w:sz w:val="23"/>
                <w:szCs w:val="23"/>
                <w:vertAlign w:val="subscript"/>
              </w:rPr>
              <w:t>2</w:t>
            </w:r>
          </w:p>
        </w:tc>
        <w:tc>
          <w:tcPr>
            <w:tcW w:w="752" w:type="pct"/>
            <w:gridSpan w:val="3"/>
            <w:vAlign w:val="center"/>
          </w:tcPr>
          <w:p w14:paraId="165828BC"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1.667</w:t>
            </w:r>
          </w:p>
        </w:tc>
        <w:tc>
          <w:tcPr>
            <w:tcW w:w="693" w:type="pct"/>
            <w:gridSpan w:val="3"/>
            <w:vAlign w:val="center"/>
          </w:tcPr>
          <w:p w14:paraId="4F1F7496"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0.005</w:t>
            </w:r>
          </w:p>
        </w:tc>
        <w:tc>
          <w:tcPr>
            <w:tcW w:w="733" w:type="pct"/>
            <w:gridSpan w:val="3"/>
            <w:vAlign w:val="center"/>
          </w:tcPr>
          <w:p w14:paraId="04C8727E"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1.894</w:t>
            </w:r>
          </w:p>
        </w:tc>
        <w:tc>
          <w:tcPr>
            <w:tcW w:w="745" w:type="pct"/>
            <w:gridSpan w:val="3"/>
            <w:vAlign w:val="center"/>
          </w:tcPr>
          <w:p w14:paraId="18DCF0A4"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0.162</w:t>
            </w:r>
          </w:p>
        </w:tc>
        <w:tc>
          <w:tcPr>
            <w:tcW w:w="682" w:type="pct"/>
            <w:gridSpan w:val="3"/>
            <w:vAlign w:val="center"/>
          </w:tcPr>
          <w:p w14:paraId="6F088523"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2.887</w:t>
            </w:r>
          </w:p>
        </w:tc>
        <w:tc>
          <w:tcPr>
            <w:tcW w:w="691" w:type="pct"/>
            <w:gridSpan w:val="3"/>
            <w:vAlign w:val="center"/>
          </w:tcPr>
          <w:p w14:paraId="34E88D72"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0.203</w:t>
            </w:r>
          </w:p>
        </w:tc>
      </w:tr>
      <w:tr w:rsidR="00E12542" w:rsidRPr="00C45241" w14:paraId="1CDD9255" w14:textId="77777777" w:rsidTr="00E12542">
        <w:trPr>
          <w:trHeight w:val="371"/>
        </w:trPr>
        <w:tc>
          <w:tcPr>
            <w:tcW w:w="705" w:type="pct"/>
            <w:vAlign w:val="center"/>
          </w:tcPr>
          <w:p w14:paraId="52F524BC"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Heritability (ns)</w:t>
            </w:r>
          </w:p>
        </w:tc>
        <w:tc>
          <w:tcPr>
            <w:tcW w:w="752" w:type="pct"/>
            <w:gridSpan w:val="3"/>
            <w:vAlign w:val="center"/>
          </w:tcPr>
          <w:p w14:paraId="218F2048" w14:textId="77777777" w:rsidR="00E12542" w:rsidRPr="00C45241" w:rsidRDefault="00E12542" w:rsidP="00E12542">
            <w:pPr>
              <w:spacing w:before="100" w:after="100" w:line="240" w:lineRule="auto"/>
              <w:jc w:val="center"/>
              <w:rPr>
                <w:rFonts w:eastAsia="Times New Roman" w:cs="Times New Roman"/>
                <w:color w:val="auto"/>
                <w:sz w:val="23"/>
                <w:szCs w:val="23"/>
              </w:rPr>
            </w:pPr>
            <w:r w:rsidRPr="00C45241">
              <w:rPr>
                <w:rFonts w:eastAsia="Times New Roman" w:cs="Times New Roman"/>
                <w:color w:val="auto"/>
                <w:sz w:val="23"/>
                <w:szCs w:val="23"/>
              </w:rPr>
              <w:t>0.390</w:t>
            </w:r>
          </w:p>
        </w:tc>
        <w:tc>
          <w:tcPr>
            <w:tcW w:w="693" w:type="pct"/>
            <w:gridSpan w:val="3"/>
            <w:vAlign w:val="center"/>
          </w:tcPr>
          <w:p w14:paraId="0AD637C9"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0.436</w:t>
            </w:r>
          </w:p>
        </w:tc>
        <w:tc>
          <w:tcPr>
            <w:tcW w:w="733" w:type="pct"/>
            <w:gridSpan w:val="3"/>
            <w:vAlign w:val="center"/>
          </w:tcPr>
          <w:p w14:paraId="5726D463"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0.407</w:t>
            </w:r>
          </w:p>
        </w:tc>
        <w:tc>
          <w:tcPr>
            <w:tcW w:w="745" w:type="pct"/>
            <w:gridSpan w:val="3"/>
            <w:vAlign w:val="center"/>
          </w:tcPr>
          <w:p w14:paraId="07AEC6EA"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0.217</w:t>
            </w:r>
          </w:p>
        </w:tc>
        <w:tc>
          <w:tcPr>
            <w:tcW w:w="682" w:type="pct"/>
            <w:gridSpan w:val="3"/>
            <w:vAlign w:val="center"/>
          </w:tcPr>
          <w:p w14:paraId="5711B687"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0.331</w:t>
            </w:r>
          </w:p>
        </w:tc>
        <w:tc>
          <w:tcPr>
            <w:tcW w:w="691" w:type="pct"/>
            <w:gridSpan w:val="3"/>
            <w:vAlign w:val="center"/>
          </w:tcPr>
          <w:p w14:paraId="5D9449BC"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0.253</w:t>
            </w:r>
          </w:p>
        </w:tc>
      </w:tr>
      <w:tr w:rsidR="00E12542" w:rsidRPr="00C45241" w14:paraId="0A2C3CF0" w14:textId="77777777" w:rsidTr="00E12542">
        <w:trPr>
          <w:trHeight w:val="371"/>
        </w:trPr>
        <w:tc>
          <w:tcPr>
            <w:tcW w:w="705" w:type="pct"/>
            <w:vAlign w:val="center"/>
          </w:tcPr>
          <w:p w14:paraId="7B4382F8" w14:textId="77777777" w:rsidR="00E12542" w:rsidRPr="00C45241" w:rsidRDefault="00E12542" w:rsidP="00E12542">
            <w:pPr>
              <w:spacing w:before="100" w:after="10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t</w:t>
            </w:r>
            <w:r w:rsidRPr="00C45241">
              <w:rPr>
                <w:rFonts w:eastAsia="Times New Roman" w:cs="Times New Roman"/>
                <w:b/>
                <w:bCs/>
                <w:color w:val="auto"/>
                <w:sz w:val="23"/>
                <w:szCs w:val="23"/>
                <w:vertAlign w:val="superscript"/>
              </w:rPr>
              <w:t>2</w:t>
            </w:r>
          </w:p>
        </w:tc>
        <w:tc>
          <w:tcPr>
            <w:tcW w:w="752" w:type="pct"/>
            <w:gridSpan w:val="3"/>
            <w:vAlign w:val="center"/>
          </w:tcPr>
          <w:p w14:paraId="680457DB" w14:textId="77777777" w:rsidR="00E12542" w:rsidRPr="00C45241" w:rsidRDefault="00E12542" w:rsidP="00E12542">
            <w:pPr>
              <w:spacing w:before="100" w:after="100" w:line="240" w:lineRule="auto"/>
              <w:jc w:val="center"/>
              <w:rPr>
                <w:rFonts w:eastAsia="Times New Roman" w:cs="Times New Roman"/>
                <w:color w:val="auto"/>
                <w:sz w:val="23"/>
                <w:szCs w:val="23"/>
              </w:rPr>
            </w:pPr>
            <w:r w:rsidRPr="00C45241">
              <w:rPr>
                <w:rFonts w:eastAsia="Times New Roman" w:cs="Times New Roman"/>
                <w:color w:val="auto"/>
                <w:sz w:val="23"/>
                <w:szCs w:val="23"/>
              </w:rPr>
              <w:t>3.931</w:t>
            </w:r>
          </w:p>
        </w:tc>
        <w:tc>
          <w:tcPr>
            <w:tcW w:w="693" w:type="pct"/>
            <w:gridSpan w:val="3"/>
            <w:vAlign w:val="center"/>
          </w:tcPr>
          <w:p w14:paraId="09AB5ED4"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14.566</w:t>
            </w:r>
          </w:p>
        </w:tc>
        <w:tc>
          <w:tcPr>
            <w:tcW w:w="733" w:type="pct"/>
            <w:gridSpan w:val="3"/>
            <w:vAlign w:val="center"/>
          </w:tcPr>
          <w:p w14:paraId="0E619E92" w14:textId="77777777" w:rsidR="00E12542" w:rsidRPr="00C45241" w:rsidRDefault="00E12542" w:rsidP="00E12542">
            <w:pPr>
              <w:spacing w:before="100" w:after="100" w:line="240" w:lineRule="auto"/>
              <w:jc w:val="center"/>
              <w:rPr>
                <w:rFonts w:eastAsia="Times New Roman" w:cs="Times New Roman"/>
                <w:color w:val="auto"/>
                <w:sz w:val="23"/>
                <w:szCs w:val="23"/>
              </w:rPr>
            </w:pPr>
            <w:r w:rsidRPr="00C45241">
              <w:rPr>
                <w:rFonts w:eastAsia="Times New Roman" w:cs="Times New Roman"/>
                <w:color w:val="auto"/>
                <w:sz w:val="23"/>
                <w:szCs w:val="23"/>
              </w:rPr>
              <w:t>0.832</w:t>
            </w:r>
          </w:p>
        </w:tc>
        <w:tc>
          <w:tcPr>
            <w:tcW w:w="745" w:type="pct"/>
            <w:gridSpan w:val="3"/>
            <w:vAlign w:val="center"/>
          </w:tcPr>
          <w:p w14:paraId="520CF951"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0.467</w:t>
            </w:r>
          </w:p>
        </w:tc>
        <w:tc>
          <w:tcPr>
            <w:tcW w:w="682" w:type="pct"/>
            <w:gridSpan w:val="3"/>
            <w:vAlign w:val="center"/>
          </w:tcPr>
          <w:p w14:paraId="56C56DB1"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1.275</w:t>
            </w:r>
          </w:p>
        </w:tc>
        <w:tc>
          <w:tcPr>
            <w:tcW w:w="691" w:type="pct"/>
            <w:gridSpan w:val="3"/>
            <w:vAlign w:val="center"/>
          </w:tcPr>
          <w:p w14:paraId="6F0E1443"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0.184</w:t>
            </w:r>
          </w:p>
        </w:tc>
      </w:tr>
    </w:tbl>
    <w:p w14:paraId="5E2A7A8F" w14:textId="77777777" w:rsidR="00E12542" w:rsidRPr="00C45241" w:rsidRDefault="00E12542" w:rsidP="007D5512">
      <w:pPr>
        <w:jc w:val="both"/>
        <w:rPr>
          <w:rFonts w:eastAsia="Times New Roman" w:cs="Times New Roman"/>
          <w:color w:val="auto"/>
          <w:sz w:val="24"/>
          <w:szCs w:val="24"/>
        </w:rPr>
      </w:pPr>
      <w:r w:rsidRPr="00C45241">
        <w:rPr>
          <w:rFonts w:eastAsia="Times New Roman" w:cs="Times New Roman"/>
          <w:color w:val="auto"/>
          <w:sz w:val="24"/>
          <w:szCs w:val="24"/>
        </w:rPr>
        <w:t>*, ** Significant at 5 % and 1 % levels, respectively</w:t>
      </w:r>
      <w:r w:rsidRPr="00C45241">
        <w:rPr>
          <w:rFonts w:eastAsia="Times New Roman" w:cs="Times New Roman"/>
          <w:color w:val="auto"/>
          <w:sz w:val="24"/>
          <w:szCs w:val="24"/>
        </w:rPr>
        <w:tab/>
      </w:r>
    </w:p>
    <w:p w14:paraId="1EACA2B5" w14:textId="77777777" w:rsidR="00E12542" w:rsidRPr="00C45241" w:rsidRDefault="00E12542" w:rsidP="007D5512">
      <w:pPr>
        <w:jc w:val="both"/>
        <w:rPr>
          <w:b/>
          <w:bCs/>
          <w:color w:val="auto"/>
          <w:sz w:val="24"/>
          <w:szCs w:val="24"/>
        </w:rPr>
        <w:sectPr w:rsidR="00E12542" w:rsidRPr="00C45241" w:rsidSect="00E12542">
          <w:pgSz w:w="16834" w:h="11909" w:orient="landscape" w:code="9"/>
          <w:pgMar w:top="1440" w:right="1440" w:bottom="1440" w:left="1440" w:header="720" w:footer="720" w:gutter="0"/>
          <w:cols w:space="720"/>
          <w:docGrid w:linePitch="360"/>
        </w:sectPr>
      </w:pPr>
    </w:p>
    <w:p w14:paraId="5FEABCAA" w14:textId="77777777" w:rsidR="00E12542" w:rsidRPr="00C45241" w:rsidRDefault="00E12542" w:rsidP="00B01F2F">
      <w:pPr>
        <w:tabs>
          <w:tab w:val="left" w:pos="720"/>
          <w:tab w:val="left" w:pos="900"/>
        </w:tabs>
        <w:spacing w:after="240" w:line="240" w:lineRule="auto"/>
        <w:ind w:left="900" w:hanging="900"/>
        <w:jc w:val="both"/>
        <w:rPr>
          <w:rFonts w:eastAsia="Times New Roman" w:cs="Times New Roman"/>
          <w:b/>
          <w:bCs/>
          <w:color w:val="auto"/>
          <w:sz w:val="24"/>
          <w:szCs w:val="28"/>
        </w:rPr>
      </w:pPr>
      <w:r w:rsidRPr="00C45241">
        <w:rPr>
          <w:rFonts w:eastAsia="Times New Roman" w:cs="Times New Roman"/>
          <w:b/>
          <w:bCs/>
          <w:color w:val="auto"/>
          <w:sz w:val="24"/>
          <w:szCs w:val="24"/>
        </w:rPr>
        <w:lastRenderedPageBreak/>
        <w:t xml:space="preserve">Table </w:t>
      </w:r>
      <w:r w:rsidR="00B01F2F" w:rsidRPr="00C45241">
        <w:rPr>
          <w:rFonts w:eastAsia="Times New Roman" w:cs="Times New Roman"/>
          <w:b/>
          <w:bCs/>
          <w:color w:val="auto"/>
          <w:sz w:val="24"/>
          <w:szCs w:val="24"/>
        </w:rPr>
        <w:t>3</w:t>
      </w:r>
      <w:r w:rsidRPr="00C45241">
        <w:rPr>
          <w:rFonts w:eastAsia="Times New Roman" w:cs="Times New Roman"/>
          <w:b/>
          <w:bCs/>
          <w:color w:val="auto"/>
          <w:sz w:val="24"/>
          <w:szCs w:val="24"/>
        </w:rPr>
        <w:t>:</w:t>
      </w:r>
      <w:r w:rsidRPr="00C45241">
        <w:rPr>
          <w:rFonts w:eastAsia="Times New Roman" w:cs="Times New Roman"/>
          <w:b/>
          <w:bCs/>
          <w:color w:val="auto"/>
          <w:sz w:val="24"/>
          <w:szCs w:val="24"/>
        </w:rPr>
        <w:tab/>
      </w:r>
      <w:r w:rsidRPr="00C45241">
        <w:rPr>
          <w:rFonts w:eastAsia="Times New Roman" w:cs="Times New Roman"/>
          <w:b/>
          <w:bCs/>
          <w:color w:val="auto"/>
          <w:sz w:val="24"/>
          <w:szCs w:val="28"/>
        </w:rPr>
        <w:t>Estimation of genetic components of variance with their standard errors and ratios for days to first fruit picking, days to last fruit picking and number of picking</w:t>
      </w:r>
    </w:p>
    <w:tbl>
      <w:tblPr>
        <w:tblStyle w:val="TableGrid"/>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018"/>
        <w:gridCol w:w="781"/>
        <w:gridCol w:w="222"/>
        <w:gridCol w:w="1033"/>
        <w:gridCol w:w="867"/>
        <w:gridCol w:w="268"/>
        <w:gridCol w:w="961"/>
        <w:gridCol w:w="918"/>
        <w:gridCol w:w="275"/>
        <w:gridCol w:w="964"/>
        <w:gridCol w:w="881"/>
        <w:gridCol w:w="272"/>
        <w:gridCol w:w="961"/>
        <w:gridCol w:w="691"/>
        <w:gridCol w:w="300"/>
        <w:gridCol w:w="847"/>
        <w:gridCol w:w="794"/>
        <w:gridCol w:w="278"/>
        <w:gridCol w:w="839"/>
      </w:tblGrid>
      <w:tr w:rsidR="00E12542" w:rsidRPr="00C45241" w14:paraId="7C397F59" w14:textId="77777777" w:rsidTr="00E12542">
        <w:trPr>
          <w:trHeight w:val="1162"/>
        </w:trPr>
        <w:tc>
          <w:tcPr>
            <w:tcW w:w="711" w:type="pct"/>
            <w:vMerge w:val="restart"/>
            <w:tcBorders>
              <w:top w:val="single" w:sz="4" w:space="0" w:color="auto"/>
              <w:bottom w:val="single" w:sz="4" w:space="0" w:color="auto"/>
            </w:tcBorders>
            <w:vAlign w:val="center"/>
          </w:tcPr>
          <w:p w14:paraId="4B54A777" w14:textId="77777777" w:rsidR="00E12542" w:rsidRPr="00C45241" w:rsidRDefault="00E12542" w:rsidP="00E12542">
            <w:pPr>
              <w:spacing w:before="100" w:after="10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Genetic components/ratios</w:t>
            </w:r>
          </w:p>
        </w:tc>
        <w:tc>
          <w:tcPr>
            <w:tcW w:w="1459" w:type="pct"/>
            <w:gridSpan w:val="6"/>
            <w:tcBorders>
              <w:top w:val="single" w:sz="4" w:space="0" w:color="auto"/>
              <w:bottom w:val="single" w:sz="4" w:space="0" w:color="auto"/>
            </w:tcBorders>
            <w:vAlign w:val="center"/>
          </w:tcPr>
          <w:p w14:paraId="09A954AE" w14:textId="77777777" w:rsidR="00E12542" w:rsidRPr="00C45241" w:rsidRDefault="00E12542" w:rsidP="00E12542">
            <w:pPr>
              <w:spacing w:before="100" w:after="10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Days to first fruit picking</w:t>
            </w:r>
          </w:p>
        </w:tc>
        <w:tc>
          <w:tcPr>
            <w:tcW w:w="1506" w:type="pct"/>
            <w:gridSpan w:val="6"/>
            <w:tcBorders>
              <w:top w:val="single" w:sz="4" w:space="0" w:color="auto"/>
              <w:bottom w:val="single" w:sz="4" w:space="0" w:color="auto"/>
            </w:tcBorders>
            <w:vAlign w:val="center"/>
          </w:tcPr>
          <w:p w14:paraId="40223F86"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Days to last fruit picking</w:t>
            </w:r>
          </w:p>
        </w:tc>
        <w:tc>
          <w:tcPr>
            <w:tcW w:w="1323" w:type="pct"/>
            <w:gridSpan w:val="6"/>
            <w:tcBorders>
              <w:top w:val="single" w:sz="4" w:space="0" w:color="auto"/>
              <w:bottom w:val="single" w:sz="4" w:space="0" w:color="auto"/>
            </w:tcBorders>
            <w:vAlign w:val="center"/>
          </w:tcPr>
          <w:p w14:paraId="7CEBC6E0"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Number of picking</w:t>
            </w:r>
          </w:p>
        </w:tc>
      </w:tr>
      <w:tr w:rsidR="00E12542" w:rsidRPr="00C45241" w14:paraId="0A4AEF44" w14:textId="77777777" w:rsidTr="00E12542">
        <w:trPr>
          <w:trHeight w:val="395"/>
        </w:trPr>
        <w:tc>
          <w:tcPr>
            <w:tcW w:w="711" w:type="pct"/>
            <w:vMerge/>
            <w:tcBorders>
              <w:top w:val="single" w:sz="4" w:space="0" w:color="auto"/>
              <w:bottom w:val="single" w:sz="4" w:space="0" w:color="auto"/>
            </w:tcBorders>
            <w:vAlign w:val="center"/>
          </w:tcPr>
          <w:p w14:paraId="44D782D3" w14:textId="77777777" w:rsidR="00E12542" w:rsidRPr="00C45241" w:rsidRDefault="00E12542" w:rsidP="00E12542">
            <w:pPr>
              <w:spacing w:after="0" w:line="240" w:lineRule="auto"/>
              <w:ind w:firstLine="720"/>
              <w:jc w:val="center"/>
              <w:rPr>
                <w:rFonts w:eastAsia="Times New Roman" w:cs="Times New Roman"/>
                <w:b/>
                <w:bCs/>
                <w:color w:val="auto"/>
                <w:sz w:val="23"/>
                <w:szCs w:val="23"/>
              </w:rPr>
            </w:pPr>
          </w:p>
        </w:tc>
        <w:tc>
          <w:tcPr>
            <w:tcW w:w="719" w:type="pct"/>
            <w:gridSpan w:val="3"/>
            <w:tcBorders>
              <w:top w:val="single" w:sz="4" w:space="0" w:color="auto"/>
              <w:bottom w:val="single" w:sz="4" w:space="0" w:color="auto"/>
            </w:tcBorders>
            <w:vAlign w:val="center"/>
          </w:tcPr>
          <w:p w14:paraId="1AC2BE7C"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F</w:t>
            </w:r>
            <w:r w:rsidRPr="00C45241">
              <w:rPr>
                <w:rFonts w:eastAsia="Times New Roman" w:cs="Times New Roman"/>
                <w:b/>
                <w:bCs/>
                <w:color w:val="auto"/>
                <w:sz w:val="23"/>
                <w:szCs w:val="23"/>
                <w:vertAlign w:val="subscript"/>
              </w:rPr>
              <w:t>1</w:t>
            </w:r>
          </w:p>
        </w:tc>
        <w:tc>
          <w:tcPr>
            <w:tcW w:w="740" w:type="pct"/>
            <w:gridSpan w:val="3"/>
            <w:tcBorders>
              <w:top w:val="single" w:sz="4" w:space="0" w:color="auto"/>
              <w:bottom w:val="single" w:sz="4" w:space="0" w:color="auto"/>
            </w:tcBorders>
            <w:vAlign w:val="center"/>
          </w:tcPr>
          <w:p w14:paraId="3C1248C1"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F</w:t>
            </w:r>
            <w:r w:rsidRPr="00C45241">
              <w:rPr>
                <w:rFonts w:eastAsia="Times New Roman" w:cs="Times New Roman"/>
                <w:b/>
                <w:bCs/>
                <w:color w:val="auto"/>
                <w:sz w:val="23"/>
                <w:szCs w:val="23"/>
                <w:vertAlign w:val="subscript"/>
              </w:rPr>
              <w:t>2</w:t>
            </w:r>
          </w:p>
        </w:tc>
        <w:tc>
          <w:tcPr>
            <w:tcW w:w="761" w:type="pct"/>
            <w:gridSpan w:val="3"/>
            <w:tcBorders>
              <w:top w:val="single" w:sz="4" w:space="0" w:color="auto"/>
              <w:bottom w:val="single" w:sz="4" w:space="0" w:color="auto"/>
            </w:tcBorders>
            <w:vAlign w:val="center"/>
          </w:tcPr>
          <w:p w14:paraId="247DE650"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F</w:t>
            </w:r>
            <w:r w:rsidRPr="00C45241">
              <w:rPr>
                <w:rFonts w:eastAsia="Times New Roman" w:cs="Times New Roman"/>
                <w:b/>
                <w:bCs/>
                <w:color w:val="auto"/>
                <w:sz w:val="23"/>
                <w:szCs w:val="23"/>
                <w:vertAlign w:val="subscript"/>
              </w:rPr>
              <w:t>1</w:t>
            </w:r>
          </w:p>
        </w:tc>
        <w:tc>
          <w:tcPr>
            <w:tcW w:w="746" w:type="pct"/>
            <w:gridSpan w:val="3"/>
            <w:tcBorders>
              <w:top w:val="single" w:sz="4" w:space="0" w:color="auto"/>
              <w:bottom w:val="single" w:sz="4" w:space="0" w:color="auto"/>
            </w:tcBorders>
            <w:vAlign w:val="center"/>
          </w:tcPr>
          <w:p w14:paraId="0CF94882"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F</w:t>
            </w:r>
            <w:r w:rsidRPr="00C45241">
              <w:rPr>
                <w:rFonts w:eastAsia="Times New Roman" w:cs="Times New Roman"/>
                <w:b/>
                <w:bCs/>
                <w:color w:val="auto"/>
                <w:sz w:val="23"/>
                <w:szCs w:val="23"/>
                <w:vertAlign w:val="subscript"/>
              </w:rPr>
              <w:t>2</w:t>
            </w:r>
          </w:p>
        </w:tc>
        <w:tc>
          <w:tcPr>
            <w:tcW w:w="649" w:type="pct"/>
            <w:gridSpan w:val="3"/>
            <w:tcBorders>
              <w:top w:val="single" w:sz="4" w:space="0" w:color="auto"/>
              <w:bottom w:val="single" w:sz="4" w:space="0" w:color="auto"/>
            </w:tcBorders>
            <w:vAlign w:val="center"/>
          </w:tcPr>
          <w:p w14:paraId="525F549B" w14:textId="77777777" w:rsidR="00E12542" w:rsidRPr="00C45241" w:rsidRDefault="00E12542" w:rsidP="00E12542">
            <w:pPr>
              <w:spacing w:before="100" w:after="10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F</w:t>
            </w:r>
            <w:r w:rsidRPr="00C45241">
              <w:rPr>
                <w:rFonts w:eastAsia="Times New Roman" w:cs="Times New Roman"/>
                <w:b/>
                <w:bCs/>
                <w:color w:val="auto"/>
                <w:sz w:val="23"/>
                <w:szCs w:val="23"/>
                <w:vertAlign w:val="subscript"/>
              </w:rPr>
              <w:t>1</w:t>
            </w:r>
          </w:p>
        </w:tc>
        <w:tc>
          <w:tcPr>
            <w:tcW w:w="675" w:type="pct"/>
            <w:gridSpan w:val="3"/>
            <w:tcBorders>
              <w:top w:val="single" w:sz="4" w:space="0" w:color="auto"/>
              <w:bottom w:val="single" w:sz="4" w:space="0" w:color="auto"/>
            </w:tcBorders>
            <w:vAlign w:val="center"/>
          </w:tcPr>
          <w:p w14:paraId="2E3D8CAF"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F</w:t>
            </w:r>
            <w:r w:rsidRPr="00C45241">
              <w:rPr>
                <w:rFonts w:eastAsia="Times New Roman" w:cs="Times New Roman"/>
                <w:b/>
                <w:bCs/>
                <w:color w:val="auto"/>
                <w:sz w:val="23"/>
                <w:szCs w:val="23"/>
                <w:vertAlign w:val="subscript"/>
              </w:rPr>
              <w:t>2</w:t>
            </w:r>
          </w:p>
        </w:tc>
      </w:tr>
      <w:tr w:rsidR="00E12542" w:rsidRPr="00C45241" w14:paraId="62B8FB36" w14:textId="77777777" w:rsidTr="00E12542">
        <w:trPr>
          <w:trHeight w:val="395"/>
        </w:trPr>
        <w:tc>
          <w:tcPr>
            <w:tcW w:w="711" w:type="pct"/>
            <w:tcBorders>
              <w:top w:val="single" w:sz="4" w:space="0" w:color="auto"/>
            </w:tcBorders>
            <w:vAlign w:val="center"/>
          </w:tcPr>
          <w:p w14:paraId="77C9C76F"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D</w:t>
            </w:r>
          </w:p>
        </w:tc>
        <w:tc>
          <w:tcPr>
            <w:tcW w:w="276" w:type="pct"/>
            <w:tcBorders>
              <w:top w:val="single" w:sz="4" w:space="0" w:color="auto"/>
            </w:tcBorders>
            <w:vAlign w:val="center"/>
          </w:tcPr>
          <w:p w14:paraId="12F4F552" w14:textId="77777777" w:rsidR="00E12542" w:rsidRPr="00C45241" w:rsidRDefault="00E12542" w:rsidP="00E12542">
            <w:pPr>
              <w:spacing w:after="0" w:line="240" w:lineRule="auto"/>
              <w:ind w:right="-115"/>
              <w:jc w:val="right"/>
              <w:rPr>
                <w:rFonts w:eastAsia="Times New Roman" w:cs="Times New Roman"/>
                <w:color w:val="auto"/>
                <w:sz w:val="23"/>
                <w:szCs w:val="23"/>
              </w:rPr>
            </w:pPr>
            <w:r w:rsidRPr="00C45241">
              <w:rPr>
                <w:rFonts w:eastAsia="Times New Roman" w:cs="Times New Roman"/>
                <w:color w:val="auto"/>
                <w:sz w:val="23"/>
                <w:szCs w:val="23"/>
              </w:rPr>
              <w:t>33.247</w:t>
            </w:r>
          </w:p>
        </w:tc>
        <w:tc>
          <w:tcPr>
            <w:tcW w:w="78" w:type="pct"/>
            <w:tcBorders>
              <w:top w:val="single" w:sz="4" w:space="0" w:color="auto"/>
            </w:tcBorders>
            <w:vAlign w:val="center"/>
          </w:tcPr>
          <w:p w14:paraId="5A741857" w14:textId="77777777" w:rsidR="00E12542" w:rsidRPr="00C45241" w:rsidRDefault="00E12542" w:rsidP="00E12542">
            <w:pPr>
              <w:tabs>
                <w:tab w:val="left" w:pos="225"/>
              </w:tabs>
              <w:spacing w:after="0" w:line="240" w:lineRule="auto"/>
              <w:ind w:left="-79"/>
              <w:jc w:val="left"/>
              <w:rPr>
                <w:rFonts w:eastAsia="Times New Roman" w:cs="Times New Roman"/>
                <w:color w:val="auto"/>
                <w:sz w:val="24"/>
                <w:szCs w:val="24"/>
                <w:vertAlign w:val="superscript"/>
              </w:rPr>
            </w:pPr>
            <w:r w:rsidRPr="00C45241">
              <w:rPr>
                <w:rFonts w:eastAsia="Times New Roman" w:cs="Times New Roman"/>
                <w:color w:val="auto"/>
                <w:sz w:val="24"/>
                <w:szCs w:val="24"/>
                <w:vertAlign w:val="superscript"/>
              </w:rPr>
              <w:t>*</w:t>
            </w:r>
          </w:p>
        </w:tc>
        <w:tc>
          <w:tcPr>
            <w:tcW w:w="365" w:type="pct"/>
            <w:tcBorders>
              <w:top w:val="single" w:sz="4" w:space="0" w:color="auto"/>
            </w:tcBorders>
            <w:vAlign w:val="center"/>
          </w:tcPr>
          <w:p w14:paraId="32D69B5F" w14:textId="77777777" w:rsidR="00E12542" w:rsidRPr="00C45241" w:rsidRDefault="00E12542" w:rsidP="00E12542">
            <w:pPr>
              <w:spacing w:after="0" w:line="240" w:lineRule="auto"/>
              <w:ind w:left="-113"/>
              <w:jc w:val="left"/>
              <w:rPr>
                <w:rFonts w:eastAsia="Times New Roman" w:cs="Times New Roman"/>
                <w:color w:val="auto"/>
                <w:sz w:val="23"/>
                <w:szCs w:val="23"/>
              </w:rPr>
            </w:pPr>
            <w:r w:rsidRPr="00C45241">
              <w:rPr>
                <w:rFonts w:eastAsia="Times New Roman" w:cs="Times New Roman"/>
                <w:color w:val="auto"/>
                <w:sz w:val="23"/>
                <w:szCs w:val="23"/>
              </w:rPr>
              <w:t>± 3.003</w:t>
            </w:r>
          </w:p>
        </w:tc>
        <w:tc>
          <w:tcPr>
            <w:tcW w:w="306" w:type="pct"/>
            <w:tcBorders>
              <w:top w:val="single" w:sz="4" w:space="0" w:color="auto"/>
            </w:tcBorders>
            <w:vAlign w:val="center"/>
          </w:tcPr>
          <w:p w14:paraId="6E135636" w14:textId="77777777" w:rsidR="00E12542" w:rsidRPr="00C45241" w:rsidRDefault="00E12542" w:rsidP="00E12542">
            <w:pPr>
              <w:spacing w:after="0" w:line="240" w:lineRule="auto"/>
              <w:ind w:right="-97"/>
              <w:jc w:val="right"/>
              <w:rPr>
                <w:rFonts w:eastAsia="Times New Roman" w:cs="Times New Roman"/>
                <w:color w:val="auto"/>
                <w:sz w:val="23"/>
                <w:szCs w:val="23"/>
              </w:rPr>
            </w:pPr>
            <w:r w:rsidRPr="00C45241">
              <w:rPr>
                <w:rFonts w:eastAsia="Times New Roman" w:cs="Times New Roman"/>
                <w:color w:val="auto"/>
                <w:sz w:val="23"/>
                <w:szCs w:val="23"/>
              </w:rPr>
              <w:t>34.076</w:t>
            </w:r>
          </w:p>
        </w:tc>
        <w:tc>
          <w:tcPr>
            <w:tcW w:w="95" w:type="pct"/>
            <w:tcBorders>
              <w:top w:val="single" w:sz="4" w:space="0" w:color="auto"/>
            </w:tcBorders>
            <w:vAlign w:val="center"/>
          </w:tcPr>
          <w:p w14:paraId="76DF597D" w14:textId="77777777" w:rsidR="00E12542" w:rsidRPr="00C45241" w:rsidRDefault="00E12542" w:rsidP="00E12542">
            <w:pPr>
              <w:spacing w:after="0" w:line="240" w:lineRule="auto"/>
              <w:ind w:left="-61"/>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339" w:type="pct"/>
            <w:tcBorders>
              <w:top w:val="single" w:sz="4" w:space="0" w:color="auto"/>
            </w:tcBorders>
            <w:vAlign w:val="center"/>
          </w:tcPr>
          <w:p w14:paraId="7179049F" w14:textId="77777777" w:rsidR="00E12542" w:rsidRPr="00C45241" w:rsidRDefault="00E12542" w:rsidP="00E12542">
            <w:pPr>
              <w:spacing w:after="0" w:line="240" w:lineRule="auto"/>
              <w:ind w:left="-74"/>
              <w:jc w:val="left"/>
              <w:rPr>
                <w:rFonts w:eastAsia="Times New Roman" w:cs="Times New Roman"/>
                <w:color w:val="auto"/>
                <w:sz w:val="23"/>
                <w:szCs w:val="23"/>
              </w:rPr>
            </w:pPr>
            <w:r w:rsidRPr="00C45241">
              <w:rPr>
                <w:rFonts w:eastAsia="Times New Roman" w:cs="Times New Roman"/>
                <w:color w:val="auto"/>
                <w:sz w:val="23"/>
                <w:szCs w:val="23"/>
              </w:rPr>
              <w:t>± 9.870</w:t>
            </w:r>
          </w:p>
        </w:tc>
        <w:tc>
          <w:tcPr>
            <w:tcW w:w="324" w:type="pct"/>
            <w:tcBorders>
              <w:top w:val="single" w:sz="4" w:space="0" w:color="auto"/>
            </w:tcBorders>
            <w:vAlign w:val="center"/>
          </w:tcPr>
          <w:p w14:paraId="4AB33D79" w14:textId="77777777" w:rsidR="00E12542" w:rsidRPr="00C45241" w:rsidRDefault="00E12542" w:rsidP="00E12542">
            <w:pPr>
              <w:spacing w:after="0" w:line="240" w:lineRule="auto"/>
              <w:ind w:right="-78"/>
              <w:jc w:val="right"/>
              <w:rPr>
                <w:rFonts w:eastAsia="Times New Roman" w:cs="Times New Roman"/>
                <w:color w:val="auto"/>
                <w:sz w:val="23"/>
                <w:szCs w:val="23"/>
              </w:rPr>
            </w:pPr>
            <w:r w:rsidRPr="00C45241">
              <w:rPr>
                <w:rFonts w:eastAsia="Times New Roman" w:cs="Times New Roman"/>
                <w:color w:val="auto"/>
                <w:sz w:val="23"/>
                <w:szCs w:val="23"/>
              </w:rPr>
              <w:t>59.303</w:t>
            </w:r>
          </w:p>
        </w:tc>
        <w:tc>
          <w:tcPr>
            <w:tcW w:w="97" w:type="pct"/>
            <w:tcBorders>
              <w:top w:val="single" w:sz="4" w:space="0" w:color="auto"/>
            </w:tcBorders>
            <w:vAlign w:val="center"/>
          </w:tcPr>
          <w:p w14:paraId="594A3295" w14:textId="77777777" w:rsidR="00E12542" w:rsidRPr="00C45241" w:rsidRDefault="00E12542" w:rsidP="00E12542">
            <w:pPr>
              <w:spacing w:after="0" w:line="240" w:lineRule="auto"/>
              <w:ind w:left="-116"/>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339" w:type="pct"/>
            <w:tcBorders>
              <w:top w:val="single" w:sz="4" w:space="0" w:color="auto"/>
            </w:tcBorders>
            <w:vAlign w:val="center"/>
          </w:tcPr>
          <w:p w14:paraId="0E835FFD" w14:textId="77777777" w:rsidR="00E12542" w:rsidRPr="00C45241" w:rsidRDefault="00E12542" w:rsidP="00E12542">
            <w:pPr>
              <w:spacing w:after="0" w:line="240" w:lineRule="auto"/>
              <w:ind w:left="-100"/>
              <w:jc w:val="left"/>
              <w:rPr>
                <w:rFonts w:eastAsia="Times New Roman" w:cs="Times New Roman"/>
                <w:color w:val="auto"/>
                <w:sz w:val="23"/>
                <w:szCs w:val="23"/>
              </w:rPr>
            </w:pPr>
            <w:r w:rsidRPr="00C45241">
              <w:rPr>
                <w:rFonts w:eastAsia="Times New Roman" w:cs="Times New Roman"/>
                <w:color w:val="auto"/>
                <w:sz w:val="23"/>
                <w:szCs w:val="23"/>
              </w:rPr>
              <w:t>± 24.531</w:t>
            </w:r>
          </w:p>
        </w:tc>
        <w:tc>
          <w:tcPr>
            <w:tcW w:w="311" w:type="pct"/>
            <w:tcBorders>
              <w:top w:val="single" w:sz="4" w:space="0" w:color="auto"/>
            </w:tcBorders>
            <w:vAlign w:val="center"/>
          </w:tcPr>
          <w:p w14:paraId="610628ED" w14:textId="77777777" w:rsidR="00E12542" w:rsidRPr="00C45241" w:rsidRDefault="00E12542" w:rsidP="00E12542">
            <w:pPr>
              <w:spacing w:after="0" w:line="240" w:lineRule="auto"/>
              <w:ind w:right="-83"/>
              <w:jc w:val="right"/>
              <w:rPr>
                <w:rFonts w:eastAsia="Times New Roman" w:cs="Times New Roman"/>
                <w:color w:val="auto"/>
                <w:sz w:val="23"/>
                <w:szCs w:val="23"/>
              </w:rPr>
            </w:pPr>
            <w:r w:rsidRPr="00C45241">
              <w:rPr>
                <w:rFonts w:eastAsia="Times New Roman" w:cs="Times New Roman"/>
                <w:color w:val="auto"/>
                <w:sz w:val="23"/>
                <w:szCs w:val="23"/>
              </w:rPr>
              <w:t>60.144</w:t>
            </w:r>
          </w:p>
        </w:tc>
        <w:tc>
          <w:tcPr>
            <w:tcW w:w="96" w:type="pct"/>
            <w:tcBorders>
              <w:top w:val="single" w:sz="4" w:space="0" w:color="auto"/>
            </w:tcBorders>
            <w:vAlign w:val="center"/>
          </w:tcPr>
          <w:p w14:paraId="445CF8E5" w14:textId="77777777" w:rsidR="00E12542" w:rsidRPr="00C45241" w:rsidRDefault="00E12542" w:rsidP="00E12542">
            <w:pPr>
              <w:spacing w:after="0" w:line="240" w:lineRule="auto"/>
              <w:ind w:left="-98"/>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339" w:type="pct"/>
            <w:tcBorders>
              <w:top w:val="single" w:sz="4" w:space="0" w:color="auto"/>
            </w:tcBorders>
            <w:vAlign w:val="center"/>
          </w:tcPr>
          <w:p w14:paraId="3DC53924" w14:textId="77777777" w:rsidR="00E12542" w:rsidRPr="00C45241" w:rsidRDefault="00E12542" w:rsidP="00E12542">
            <w:pPr>
              <w:spacing w:after="0" w:line="240" w:lineRule="auto"/>
              <w:ind w:left="-88"/>
              <w:jc w:val="left"/>
              <w:rPr>
                <w:rFonts w:eastAsia="Times New Roman" w:cs="Times New Roman"/>
                <w:color w:val="auto"/>
                <w:sz w:val="23"/>
                <w:szCs w:val="23"/>
              </w:rPr>
            </w:pPr>
            <w:r w:rsidRPr="00C45241">
              <w:rPr>
                <w:rFonts w:eastAsia="Times New Roman" w:cs="Times New Roman"/>
                <w:color w:val="auto"/>
                <w:sz w:val="23"/>
                <w:szCs w:val="23"/>
              </w:rPr>
              <w:t>± 24.049</w:t>
            </w:r>
          </w:p>
        </w:tc>
        <w:tc>
          <w:tcPr>
            <w:tcW w:w="244" w:type="pct"/>
            <w:tcBorders>
              <w:top w:val="single" w:sz="4" w:space="0" w:color="auto"/>
            </w:tcBorders>
            <w:vAlign w:val="center"/>
          </w:tcPr>
          <w:p w14:paraId="522DECA6" w14:textId="77777777" w:rsidR="00E12542" w:rsidRPr="00C45241" w:rsidRDefault="00E12542" w:rsidP="00E12542">
            <w:pPr>
              <w:spacing w:after="0" w:line="240" w:lineRule="auto"/>
              <w:ind w:right="-108"/>
              <w:jc w:val="right"/>
              <w:rPr>
                <w:rFonts w:eastAsia="Times New Roman" w:cs="Times New Roman"/>
                <w:color w:val="auto"/>
                <w:sz w:val="23"/>
                <w:szCs w:val="23"/>
              </w:rPr>
            </w:pPr>
            <w:r w:rsidRPr="00C45241">
              <w:rPr>
                <w:rFonts w:eastAsia="Times New Roman" w:cs="Times New Roman"/>
                <w:color w:val="auto"/>
                <w:sz w:val="23"/>
                <w:szCs w:val="23"/>
              </w:rPr>
              <w:t>0.740</w:t>
            </w:r>
          </w:p>
        </w:tc>
        <w:tc>
          <w:tcPr>
            <w:tcW w:w="106" w:type="pct"/>
            <w:tcBorders>
              <w:top w:val="single" w:sz="4" w:space="0" w:color="auto"/>
            </w:tcBorders>
            <w:vAlign w:val="center"/>
          </w:tcPr>
          <w:p w14:paraId="46DC7C96" w14:textId="77777777" w:rsidR="00E12542" w:rsidRPr="00C45241" w:rsidRDefault="00E12542" w:rsidP="00E12542">
            <w:pPr>
              <w:spacing w:after="0" w:line="240" w:lineRule="auto"/>
              <w:ind w:left="-84"/>
              <w:jc w:val="left"/>
              <w:rPr>
                <w:rFonts w:eastAsia="Times New Roman" w:cs="Times New Roman"/>
                <w:color w:val="auto"/>
                <w:sz w:val="24"/>
                <w:szCs w:val="24"/>
              </w:rPr>
            </w:pPr>
          </w:p>
        </w:tc>
        <w:tc>
          <w:tcPr>
            <w:tcW w:w="299" w:type="pct"/>
            <w:tcBorders>
              <w:top w:val="single" w:sz="4" w:space="0" w:color="auto"/>
            </w:tcBorders>
            <w:vAlign w:val="center"/>
          </w:tcPr>
          <w:p w14:paraId="13A46FFF" w14:textId="77777777" w:rsidR="00E12542" w:rsidRPr="00C45241" w:rsidRDefault="00E12542" w:rsidP="00E12542">
            <w:pPr>
              <w:spacing w:after="0" w:line="240" w:lineRule="auto"/>
              <w:ind w:left="-103"/>
              <w:jc w:val="left"/>
              <w:rPr>
                <w:rFonts w:eastAsia="Times New Roman" w:cs="Times New Roman"/>
                <w:color w:val="auto"/>
                <w:sz w:val="23"/>
                <w:szCs w:val="23"/>
              </w:rPr>
            </w:pPr>
            <w:r w:rsidRPr="00C45241">
              <w:rPr>
                <w:rFonts w:eastAsia="Times New Roman" w:cs="Times New Roman"/>
                <w:color w:val="auto"/>
                <w:sz w:val="23"/>
                <w:szCs w:val="23"/>
              </w:rPr>
              <w:t>± 0.457</w:t>
            </w:r>
          </w:p>
        </w:tc>
        <w:tc>
          <w:tcPr>
            <w:tcW w:w="280" w:type="pct"/>
            <w:tcBorders>
              <w:top w:val="single" w:sz="4" w:space="0" w:color="auto"/>
            </w:tcBorders>
            <w:vAlign w:val="center"/>
          </w:tcPr>
          <w:p w14:paraId="26693386" w14:textId="77777777" w:rsidR="00E12542" w:rsidRPr="00C45241" w:rsidRDefault="00E12542" w:rsidP="00E12542">
            <w:pPr>
              <w:spacing w:after="0" w:line="240" w:lineRule="auto"/>
              <w:ind w:right="-123"/>
              <w:jc w:val="right"/>
              <w:rPr>
                <w:rFonts w:eastAsia="Times New Roman" w:cs="Times New Roman"/>
                <w:color w:val="auto"/>
                <w:sz w:val="23"/>
                <w:szCs w:val="23"/>
              </w:rPr>
            </w:pPr>
            <w:r w:rsidRPr="00C45241">
              <w:rPr>
                <w:rFonts w:eastAsia="Times New Roman" w:cs="Times New Roman"/>
                <w:color w:val="auto"/>
                <w:sz w:val="23"/>
                <w:szCs w:val="23"/>
              </w:rPr>
              <w:t>0.745</w:t>
            </w:r>
          </w:p>
        </w:tc>
        <w:tc>
          <w:tcPr>
            <w:tcW w:w="98" w:type="pct"/>
            <w:tcBorders>
              <w:top w:val="single" w:sz="4" w:space="0" w:color="auto"/>
            </w:tcBorders>
            <w:vAlign w:val="center"/>
          </w:tcPr>
          <w:p w14:paraId="2CEA63C3" w14:textId="77777777" w:rsidR="00E12542" w:rsidRPr="00C45241" w:rsidRDefault="00E12542" w:rsidP="00E12542">
            <w:pPr>
              <w:spacing w:after="0" w:line="240" w:lineRule="auto"/>
              <w:ind w:left="-93"/>
              <w:jc w:val="left"/>
              <w:rPr>
                <w:rFonts w:eastAsia="Times New Roman" w:cs="Times New Roman"/>
                <w:color w:val="auto"/>
                <w:sz w:val="24"/>
                <w:szCs w:val="24"/>
                <w:vertAlign w:val="superscript"/>
              </w:rPr>
            </w:pPr>
          </w:p>
        </w:tc>
        <w:tc>
          <w:tcPr>
            <w:tcW w:w="298" w:type="pct"/>
            <w:tcBorders>
              <w:top w:val="single" w:sz="4" w:space="0" w:color="auto"/>
            </w:tcBorders>
            <w:vAlign w:val="center"/>
          </w:tcPr>
          <w:p w14:paraId="3701FFA4" w14:textId="77777777" w:rsidR="00E12542" w:rsidRPr="00C45241" w:rsidRDefault="00E12542" w:rsidP="00E12542">
            <w:pPr>
              <w:spacing w:after="0" w:line="240" w:lineRule="auto"/>
              <w:ind w:left="-80"/>
              <w:jc w:val="left"/>
              <w:rPr>
                <w:rFonts w:eastAsia="Times New Roman" w:cs="Times New Roman"/>
                <w:color w:val="auto"/>
                <w:sz w:val="23"/>
                <w:szCs w:val="23"/>
              </w:rPr>
            </w:pPr>
            <w:r w:rsidRPr="00C45241">
              <w:rPr>
                <w:rFonts w:eastAsia="Times New Roman" w:cs="Times New Roman"/>
                <w:color w:val="auto"/>
                <w:sz w:val="23"/>
                <w:szCs w:val="23"/>
              </w:rPr>
              <w:t>± 0.720</w:t>
            </w:r>
          </w:p>
        </w:tc>
      </w:tr>
      <w:tr w:rsidR="00E12542" w:rsidRPr="00C45241" w14:paraId="7E793606" w14:textId="77777777" w:rsidTr="00E12542">
        <w:trPr>
          <w:trHeight w:val="395"/>
        </w:trPr>
        <w:tc>
          <w:tcPr>
            <w:tcW w:w="711" w:type="pct"/>
            <w:vAlign w:val="center"/>
          </w:tcPr>
          <w:p w14:paraId="6D8A2F24"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H</w:t>
            </w:r>
            <w:r w:rsidRPr="00C45241">
              <w:rPr>
                <w:rFonts w:eastAsia="Times New Roman" w:cs="Times New Roman"/>
                <w:b/>
                <w:bCs/>
                <w:color w:val="auto"/>
                <w:sz w:val="23"/>
                <w:szCs w:val="23"/>
                <w:vertAlign w:val="subscript"/>
              </w:rPr>
              <w:t>1</w:t>
            </w:r>
          </w:p>
        </w:tc>
        <w:tc>
          <w:tcPr>
            <w:tcW w:w="276" w:type="pct"/>
            <w:vAlign w:val="center"/>
          </w:tcPr>
          <w:p w14:paraId="693F60D3" w14:textId="77777777" w:rsidR="00E12542" w:rsidRPr="00C45241" w:rsidRDefault="00E12542" w:rsidP="00E12542">
            <w:pPr>
              <w:spacing w:after="0" w:line="240" w:lineRule="auto"/>
              <w:ind w:right="-115"/>
              <w:jc w:val="right"/>
              <w:rPr>
                <w:rFonts w:eastAsia="Times New Roman" w:cs="Times New Roman"/>
                <w:color w:val="auto"/>
                <w:sz w:val="23"/>
                <w:szCs w:val="23"/>
              </w:rPr>
            </w:pPr>
            <w:r w:rsidRPr="00C45241">
              <w:rPr>
                <w:rFonts w:eastAsia="Times New Roman" w:cs="Times New Roman"/>
                <w:color w:val="auto"/>
                <w:sz w:val="23"/>
                <w:szCs w:val="23"/>
              </w:rPr>
              <w:t>31.357</w:t>
            </w:r>
          </w:p>
        </w:tc>
        <w:tc>
          <w:tcPr>
            <w:tcW w:w="78" w:type="pct"/>
            <w:vAlign w:val="center"/>
          </w:tcPr>
          <w:p w14:paraId="3F727C75" w14:textId="77777777" w:rsidR="00E12542" w:rsidRPr="00C45241" w:rsidRDefault="00E12542" w:rsidP="00E12542">
            <w:pPr>
              <w:tabs>
                <w:tab w:val="left" w:pos="225"/>
              </w:tabs>
              <w:spacing w:after="0" w:line="240" w:lineRule="auto"/>
              <w:ind w:left="-79"/>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365" w:type="pct"/>
            <w:vAlign w:val="center"/>
          </w:tcPr>
          <w:p w14:paraId="261D6D5F" w14:textId="77777777" w:rsidR="00E12542" w:rsidRPr="00C45241" w:rsidRDefault="00E12542" w:rsidP="00E12542">
            <w:pPr>
              <w:spacing w:after="0" w:line="240" w:lineRule="auto"/>
              <w:ind w:left="-113"/>
              <w:jc w:val="left"/>
              <w:rPr>
                <w:rFonts w:eastAsia="Times New Roman" w:cs="Times New Roman"/>
                <w:color w:val="auto"/>
                <w:sz w:val="23"/>
                <w:szCs w:val="23"/>
              </w:rPr>
            </w:pPr>
            <w:r w:rsidRPr="00C45241">
              <w:rPr>
                <w:rFonts w:eastAsia="Times New Roman" w:cs="Times New Roman"/>
                <w:color w:val="auto"/>
                <w:sz w:val="23"/>
                <w:szCs w:val="23"/>
              </w:rPr>
              <w:t>± 6.628</w:t>
            </w:r>
          </w:p>
        </w:tc>
        <w:tc>
          <w:tcPr>
            <w:tcW w:w="306" w:type="pct"/>
            <w:vAlign w:val="center"/>
          </w:tcPr>
          <w:p w14:paraId="51F99952" w14:textId="77777777" w:rsidR="00E12542" w:rsidRPr="00C45241" w:rsidRDefault="00E12542" w:rsidP="00E12542">
            <w:pPr>
              <w:spacing w:after="0" w:line="240" w:lineRule="auto"/>
              <w:ind w:right="-97"/>
              <w:jc w:val="right"/>
              <w:rPr>
                <w:rFonts w:eastAsia="Times New Roman" w:cs="Times New Roman"/>
                <w:color w:val="auto"/>
                <w:sz w:val="23"/>
                <w:szCs w:val="23"/>
              </w:rPr>
            </w:pPr>
            <w:r w:rsidRPr="00C45241">
              <w:rPr>
                <w:rFonts w:eastAsia="Times New Roman" w:cs="Times New Roman"/>
                <w:color w:val="auto"/>
                <w:sz w:val="23"/>
                <w:szCs w:val="23"/>
              </w:rPr>
              <w:t>117.763</w:t>
            </w:r>
          </w:p>
        </w:tc>
        <w:tc>
          <w:tcPr>
            <w:tcW w:w="95" w:type="pct"/>
            <w:vAlign w:val="center"/>
          </w:tcPr>
          <w:p w14:paraId="6F7BC763" w14:textId="77777777" w:rsidR="00E12542" w:rsidRPr="00C45241" w:rsidRDefault="00E12542" w:rsidP="00E12542">
            <w:pPr>
              <w:spacing w:after="0" w:line="240" w:lineRule="auto"/>
              <w:ind w:left="-61"/>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339" w:type="pct"/>
            <w:vAlign w:val="center"/>
          </w:tcPr>
          <w:p w14:paraId="7A9D10AE" w14:textId="77777777" w:rsidR="00E12542" w:rsidRPr="00C45241" w:rsidRDefault="00E12542" w:rsidP="00E12542">
            <w:pPr>
              <w:spacing w:after="0" w:line="240" w:lineRule="auto"/>
              <w:ind w:left="-74"/>
              <w:jc w:val="left"/>
              <w:rPr>
                <w:rFonts w:eastAsia="Times New Roman" w:cs="Times New Roman"/>
                <w:color w:val="auto"/>
                <w:sz w:val="23"/>
                <w:szCs w:val="23"/>
              </w:rPr>
            </w:pPr>
            <w:r w:rsidRPr="00C45241">
              <w:rPr>
                <w:rFonts w:eastAsia="Times New Roman" w:cs="Times New Roman"/>
                <w:color w:val="auto"/>
                <w:sz w:val="23"/>
                <w:szCs w:val="23"/>
              </w:rPr>
              <w:t>± 21.785</w:t>
            </w:r>
          </w:p>
        </w:tc>
        <w:tc>
          <w:tcPr>
            <w:tcW w:w="324" w:type="pct"/>
            <w:vAlign w:val="center"/>
          </w:tcPr>
          <w:p w14:paraId="7695DCD1" w14:textId="77777777" w:rsidR="00E12542" w:rsidRPr="00C45241" w:rsidRDefault="00E12542" w:rsidP="00E12542">
            <w:pPr>
              <w:spacing w:after="0" w:line="240" w:lineRule="auto"/>
              <w:ind w:right="-78"/>
              <w:jc w:val="right"/>
              <w:rPr>
                <w:rFonts w:eastAsia="Times New Roman" w:cs="Times New Roman"/>
                <w:color w:val="auto"/>
                <w:sz w:val="23"/>
                <w:szCs w:val="23"/>
              </w:rPr>
            </w:pPr>
            <w:r w:rsidRPr="00C45241">
              <w:rPr>
                <w:rFonts w:eastAsia="Times New Roman" w:cs="Times New Roman"/>
                <w:color w:val="auto"/>
                <w:sz w:val="23"/>
                <w:szCs w:val="23"/>
              </w:rPr>
              <w:t>275.929</w:t>
            </w:r>
          </w:p>
        </w:tc>
        <w:tc>
          <w:tcPr>
            <w:tcW w:w="97" w:type="pct"/>
            <w:vAlign w:val="center"/>
          </w:tcPr>
          <w:p w14:paraId="6E4536A2" w14:textId="77777777" w:rsidR="00E12542" w:rsidRPr="00C45241" w:rsidRDefault="00E12542" w:rsidP="00E12542">
            <w:pPr>
              <w:spacing w:after="0" w:line="240" w:lineRule="auto"/>
              <w:ind w:left="-116"/>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339" w:type="pct"/>
            <w:vAlign w:val="center"/>
          </w:tcPr>
          <w:p w14:paraId="704DD6AA" w14:textId="77777777" w:rsidR="00E12542" w:rsidRPr="00C45241" w:rsidRDefault="00E12542" w:rsidP="00E12542">
            <w:pPr>
              <w:spacing w:after="0" w:line="240" w:lineRule="auto"/>
              <w:ind w:left="-100"/>
              <w:jc w:val="left"/>
              <w:rPr>
                <w:rFonts w:eastAsia="Times New Roman" w:cs="Times New Roman"/>
                <w:color w:val="auto"/>
                <w:sz w:val="23"/>
                <w:szCs w:val="23"/>
              </w:rPr>
            </w:pPr>
            <w:r w:rsidRPr="00C45241">
              <w:rPr>
                <w:rFonts w:eastAsia="Times New Roman" w:cs="Times New Roman"/>
                <w:color w:val="auto"/>
                <w:sz w:val="23"/>
                <w:szCs w:val="23"/>
              </w:rPr>
              <w:t>± 54.146</w:t>
            </w:r>
          </w:p>
        </w:tc>
        <w:tc>
          <w:tcPr>
            <w:tcW w:w="311" w:type="pct"/>
            <w:vAlign w:val="center"/>
          </w:tcPr>
          <w:p w14:paraId="753134A9" w14:textId="77777777" w:rsidR="00E12542" w:rsidRPr="00C45241" w:rsidRDefault="00E12542" w:rsidP="00E12542">
            <w:pPr>
              <w:spacing w:after="0" w:line="240" w:lineRule="auto"/>
              <w:ind w:right="-83"/>
              <w:jc w:val="right"/>
              <w:rPr>
                <w:rFonts w:eastAsia="Times New Roman" w:cs="Times New Roman"/>
                <w:color w:val="auto"/>
                <w:sz w:val="23"/>
                <w:szCs w:val="23"/>
              </w:rPr>
            </w:pPr>
            <w:r w:rsidRPr="00C45241">
              <w:rPr>
                <w:rFonts w:eastAsia="Times New Roman" w:cs="Times New Roman"/>
                <w:color w:val="auto"/>
                <w:sz w:val="23"/>
                <w:szCs w:val="23"/>
              </w:rPr>
              <w:t>369.616</w:t>
            </w:r>
          </w:p>
        </w:tc>
        <w:tc>
          <w:tcPr>
            <w:tcW w:w="96" w:type="pct"/>
            <w:vAlign w:val="center"/>
          </w:tcPr>
          <w:p w14:paraId="7BBE2FCD" w14:textId="77777777" w:rsidR="00E12542" w:rsidRPr="00C45241" w:rsidRDefault="00E12542" w:rsidP="00E12542">
            <w:pPr>
              <w:spacing w:after="0" w:line="240" w:lineRule="auto"/>
              <w:ind w:left="-98"/>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339" w:type="pct"/>
            <w:vAlign w:val="center"/>
          </w:tcPr>
          <w:p w14:paraId="4A3CC7C7" w14:textId="77777777" w:rsidR="00E12542" w:rsidRPr="00C45241" w:rsidRDefault="00E12542" w:rsidP="00E12542">
            <w:pPr>
              <w:spacing w:after="0" w:line="240" w:lineRule="auto"/>
              <w:ind w:left="-88"/>
              <w:jc w:val="left"/>
              <w:rPr>
                <w:rFonts w:eastAsia="Times New Roman" w:cs="Times New Roman"/>
                <w:color w:val="auto"/>
                <w:sz w:val="23"/>
                <w:szCs w:val="23"/>
              </w:rPr>
            </w:pPr>
            <w:r w:rsidRPr="00C45241">
              <w:rPr>
                <w:rFonts w:eastAsia="Times New Roman" w:cs="Times New Roman"/>
                <w:color w:val="auto"/>
                <w:sz w:val="23"/>
                <w:szCs w:val="23"/>
              </w:rPr>
              <w:t>± 53.081</w:t>
            </w:r>
          </w:p>
        </w:tc>
        <w:tc>
          <w:tcPr>
            <w:tcW w:w="244" w:type="pct"/>
            <w:vAlign w:val="center"/>
          </w:tcPr>
          <w:p w14:paraId="18C90452" w14:textId="77777777" w:rsidR="00E12542" w:rsidRPr="00C45241" w:rsidRDefault="00E12542" w:rsidP="00E12542">
            <w:pPr>
              <w:spacing w:after="0" w:line="240" w:lineRule="auto"/>
              <w:ind w:right="-108"/>
              <w:jc w:val="right"/>
              <w:rPr>
                <w:rFonts w:eastAsia="Times New Roman" w:cs="Times New Roman"/>
                <w:color w:val="auto"/>
                <w:sz w:val="23"/>
                <w:szCs w:val="23"/>
              </w:rPr>
            </w:pPr>
            <w:r w:rsidRPr="00C45241">
              <w:rPr>
                <w:rFonts w:eastAsia="Times New Roman" w:cs="Times New Roman"/>
                <w:color w:val="auto"/>
                <w:sz w:val="23"/>
                <w:szCs w:val="23"/>
              </w:rPr>
              <w:t>6.814</w:t>
            </w:r>
          </w:p>
        </w:tc>
        <w:tc>
          <w:tcPr>
            <w:tcW w:w="106" w:type="pct"/>
            <w:vAlign w:val="center"/>
          </w:tcPr>
          <w:p w14:paraId="72B78E42" w14:textId="77777777" w:rsidR="00E12542" w:rsidRPr="00C45241" w:rsidRDefault="00E12542" w:rsidP="00E12542">
            <w:pPr>
              <w:spacing w:after="0" w:line="240" w:lineRule="auto"/>
              <w:ind w:left="-84"/>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299" w:type="pct"/>
            <w:vAlign w:val="center"/>
          </w:tcPr>
          <w:p w14:paraId="06D97D54" w14:textId="77777777" w:rsidR="00E12542" w:rsidRPr="00C45241" w:rsidRDefault="00E12542" w:rsidP="00E12542">
            <w:pPr>
              <w:spacing w:after="0" w:line="240" w:lineRule="auto"/>
              <w:ind w:left="-103"/>
              <w:jc w:val="left"/>
              <w:rPr>
                <w:rFonts w:eastAsia="Times New Roman" w:cs="Times New Roman"/>
                <w:color w:val="auto"/>
                <w:sz w:val="23"/>
                <w:szCs w:val="23"/>
              </w:rPr>
            </w:pPr>
            <w:r w:rsidRPr="00C45241">
              <w:rPr>
                <w:rFonts w:eastAsia="Times New Roman" w:cs="Times New Roman"/>
                <w:color w:val="auto"/>
                <w:sz w:val="23"/>
                <w:szCs w:val="23"/>
              </w:rPr>
              <w:t>± 1.010</w:t>
            </w:r>
          </w:p>
        </w:tc>
        <w:tc>
          <w:tcPr>
            <w:tcW w:w="280" w:type="pct"/>
            <w:vAlign w:val="center"/>
          </w:tcPr>
          <w:p w14:paraId="60A9C306" w14:textId="77777777" w:rsidR="00E12542" w:rsidRPr="00C45241" w:rsidRDefault="00E12542" w:rsidP="00E12542">
            <w:pPr>
              <w:spacing w:after="0" w:line="240" w:lineRule="auto"/>
              <w:ind w:right="-123"/>
              <w:jc w:val="right"/>
              <w:rPr>
                <w:rFonts w:eastAsia="Times New Roman" w:cs="Times New Roman"/>
                <w:color w:val="auto"/>
                <w:sz w:val="23"/>
                <w:szCs w:val="23"/>
              </w:rPr>
            </w:pPr>
            <w:r w:rsidRPr="00C45241">
              <w:rPr>
                <w:rFonts w:eastAsia="Times New Roman" w:cs="Times New Roman"/>
                <w:color w:val="auto"/>
                <w:sz w:val="23"/>
                <w:szCs w:val="23"/>
              </w:rPr>
              <w:t>12.204</w:t>
            </w:r>
          </w:p>
        </w:tc>
        <w:tc>
          <w:tcPr>
            <w:tcW w:w="98" w:type="pct"/>
            <w:vAlign w:val="center"/>
          </w:tcPr>
          <w:p w14:paraId="6BABB044" w14:textId="77777777" w:rsidR="00E12542" w:rsidRPr="00C45241" w:rsidRDefault="00E12542" w:rsidP="00E12542">
            <w:pPr>
              <w:spacing w:after="0" w:line="240" w:lineRule="auto"/>
              <w:ind w:left="-93"/>
              <w:jc w:val="left"/>
              <w:rPr>
                <w:rFonts w:eastAsia="Times New Roman" w:cs="Times New Roman"/>
                <w:color w:val="auto"/>
                <w:sz w:val="24"/>
                <w:szCs w:val="24"/>
                <w:vertAlign w:val="superscript"/>
              </w:rPr>
            </w:pPr>
            <w:r w:rsidRPr="00C45241">
              <w:rPr>
                <w:rFonts w:eastAsia="Times New Roman" w:cs="Times New Roman"/>
                <w:color w:val="auto"/>
                <w:sz w:val="24"/>
                <w:szCs w:val="24"/>
                <w:vertAlign w:val="superscript"/>
              </w:rPr>
              <w:t>*</w:t>
            </w:r>
          </w:p>
        </w:tc>
        <w:tc>
          <w:tcPr>
            <w:tcW w:w="298" w:type="pct"/>
            <w:vAlign w:val="center"/>
          </w:tcPr>
          <w:p w14:paraId="349620E8" w14:textId="77777777" w:rsidR="00E12542" w:rsidRPr="00C45241" w:rsidRDefault="00E12542" w:rsidP="00E12542">
            <w:pPr>
              <w:spacing w:after="0" w:line="240" w:lineRule="auto"/>
              <w:ind w:left="-80"/>
              <w:jc w:val="left"/>
              <w:rPr>
                <w:rFonts w:eastAsia="Times New Roman" w:cs="Times New Roman"/>
                <w:color w:val="auto"/>
                <w:sz w:val="23"/>
                <w:szCs w:val="23"/>
              </w:rPr>
            </w:pPr>
            <w:r w:rsidRPr="00C45241">
              <w:rPr>
                <w:rFonts w:eastAsia="Times New Roman" w:cs="Times New Roman"/>
                <w:color w:val="auto"/>
                <w:sz w:val="23"/>
                <w:szCs w:val="23"/>
              </w:rPr>
              <w:t>± 1.590</w:t>
            </w:r>
          </w:p>
        </w:tc>
      </w:tr>
      <w:tr w:rsidR="00E12542" w:rsidRPr="00C45241" w14:paraId="3D27064F" w14:textId="77777777" w:rsidTr="00E12542">
        <w:trPr>
          <w:trHeight w:val="395"/>
        </w:trPr>
        <w:tc>
          <w:tcPr>
            <w:tcW w:w="711" w:type="pct"/>
            <w:vAlign w:val="center"/>
          </w:tcPr>
          <w:p w14:paraId="0B1A8AE8"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H</w:t>
            </w:r>
            <w:r w:rsidRPr="00C45241">
              <w:rPr>
                <w:rFonts w:eastAsia="Times New Roman" w:cs="Times New Roman"/>
                <w:b/>
                <w:bCs/>
                <w:color w:val="auto"/>
                <w:sz w:val="23"/>
                <w:szCs w:val="23"/>
                <w:vertAlign w:val="subscript"/>
              </w:rPr>
              <w:t>2</w:t>
            </w:r>
          </w:p>
        </w:tc>
        <w:tc>
          <w:tcPr>
            <w:tcW w:w="276" w:type="pct"/>
            <w:vAlign w:val="center"/>
          </w:tcPr>
          <w:p w14:paraId="144F8A2D" w14:textId="77777777" w:rsidR="00E12542" w:rsidRPr="00C45241" w:rsidRDefault="00E12542" w:rsidP="00E12542">
            <w:pPr>
              <w:spacing w:after="0" w:line="240" w:lineRule="auto"/>
              <w:ind w:right="-115"/>
              <w:jc w:val="right"/>
              <w:rPr>
                <w:rFonts w:eastAsia="Times New Roman" w:cs="Times New Roman"/>
                <w:color w:val="auto"/>
                <w:sz w:val="23"/>
                <w:szCs w:val="23"/>
              </w:rPr>
            </w:pPr>
            <w:r w:rsidRPr="00C45241">
              <w:rPr>
                <w:rFonts w:eastAsia="Times New Roman" w:cs="Times New Roman"/>
                <w:color w:val="auto"/>
                <w:sz w:val="23"/>
                <w:szCs w:val="23"/>
              </w:rPr>
              <w:t>23.810</w:t>
            </w:r>
          </w:p>
        </w:tc>
        <w:tc>
          <w:tcPr>
            <w:tcW w:w="78" w:type="pct"/>
            <w:vAlign w:val="center"/>
          </w:tcPr>
          <w:p w14:paraId="4A74940C" w14:textId="77777777" w:rsidR="00E12542" w:rsidRPr="00C45241" w:rsidRDefault="00E12542" w:rsidP="00E12542">
            <w:pPr>
              <w:tabs>
                <w:tab w:val="left" w:pos="225"/>
              </w:tabs>
              <w:spacing w:after="0" w:line="240" w:lineRule="auto"/>
              <w:ind w:left="-79"/>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365" w:type="pct"/>
            <w:vAlign w:val="center"/>
          </w:tcPr>
          <w:p w14:paraId="756076EF" w14:textId="77777777" w:rsidR="00E12542" w:rsidRPr="00C45241" w:rsidRDefault="00E12542" w:rsidP="00E12542">
            <w:pPr>
              <w:spacing w:after="0" w:line="240" w:lineRule="auto"/>
              <w:ind w:left="-113"/>
              <w:jc w:val="left"/>
              <w:rPr>
                <w:rFonts w:eastAsia="Times New Roman" w:cs="Times New Roman"/>
                <w:color w:val="auto"/>
                <w:sz w:val="23"/>
                <w:szCs w:val="23"/>
              </w:rPr>
            </w:pPr>
            <w:r w:rsidRPr="00C45241">
              <w:rPr>
                <w:rFonts w:eastAsia="Times New Roman" w:cs="Times New Roman"/>
                <w:color w:val="auto"/>
                <w:sz w:val="23"/>
                <w:szCs w:val="23"/>
              </w:rPr>
              <w:t>± 5.698</w:t>
            </w:r>
          </w:p>
        </w:tc>
        <w:tc>
          <w:tcPr>
            <w:tcW w:w="306" w:type="pct"/>
            <w:vAlign w:val="center"/>
          </w:tcPr>
          <w:p w14:paraId="10BFA238" w14:textId="77777777" w:rsidR="00E12542" w:rsidRPr="00C45241" w:rsidRDefault="00E12542" w:rsidP="00E12542">
            <w:pPr>
              <w:spacing w:after="0" w:line="240" w:lineRule="auto"/>
              <w:ind w:right="-97"/>
              <w:jc w:val="right"/>
              <w:rPr>
                <w:rFonts w:eastAsia="Times New Roman" w:cs="Times New Roman"/>
                <w:color w:val="auto"/>
                <w:sz w:val="23"/>
                <w:szCs w:val="23"/>
              </w:rPr>
            </w:pPr>
            <w:r w:rsidRPr="00C45241">
              <w:rPr>
                <w:rFonts w:eastAsia="Times New Roman" w:cs="Times New Roman"/>
                <w:color w:val="auto"/>
                <w:sz w:val="23"/>
                <w:szCs w:val="23"/>
              </w:rPr>
              <w:t>110.078</w:t>
            </w:r>
          </w:p>
        </w:tc>
        <w:tc>
          <w:tcPr>
            <w:tcW w:w="95" w:type="pct"/>
            <w:vAlign w:val="center"/>
          </w:tcPr>
          <w:p w14:paraId="22BEE755" w14:textId="77777777" w:rsidR="00E12542" w:rsidRPr="00C45241" w:rsidRDefault="00E12542" w:rsidP="00E12542">
            <w:pPr>
              <w:spacing w:after="0" w:line="240" w:lineRule="auto"/>
              <w:ind w:left="-61"/>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339" w:type="pct"/>
            <w:vAlign w:val="center"/>
          </w:tcPr>
          <w:p w14:paraId="10BD6912" w14:textId="77777777" w:rsidR="00E12542" w:rsidRPr="00C45241" w:rsidRDefault="00E12542" w:rsidP="00E12542">
            <w:pPr>
              <w:spacing w:after="0" w:line="240" w:lineRule="auto"/>
              <w:ind w:left="-74"/>
              <w:jc w:val="left"/>
              <w:rPr>
                <w:rFonts w:eastAsia="Times New Roman" w:cs="Times New Roman"/>
                <w:color w:val="auto"/>
                <w:sz w:val="23"/>
                <w:szCs w:val="23"/>
              </w:rPr>
            </w:pPr>
            <w:r w:rsidRPr="00C45241">
              <w:rPr>
                <w:rFonts w:eastAsia="Times New Roman" w:cs="Times New Roman"/>
                <w:color w:val="auto"/>
                <w:sz w:val="23"/>
                <w:szCs w:val="23"/>
              </w:rPr>
              <w:t>± 18.727</w:t>
            </w:r>
          </w:p>
        </w:tc>
        <w:tc>
          <w:tcPr>
            <w:tcW w:w="324" w:type="pct"/>
            <w:vAlign w:val="center"/>
          </w:tcPr>
          <w:p w14:paraId="4D748C10" w14:textId="77777777" w:rsidR="00E12542" w:rsidRPr="00C45241" w:rsidRDefault="00E12542" w:rsidP="00E12542">
            <w:pPr>
              <w:spacing w:after="0" w:line="240" w:lineRule="auto"/>
              <w:ind w:right="-78"/>
              <w:jc w:val="right"/>
              <w:rPr>
                <w:rFonts w:eastAsia="Times New Roman" w:cs="Times New Roman"/>
                <w:color w:val="auto"/>
                <w:sz w:val="23"/>
                <w:szCs w:val="23"/>
              </w:rPr>
            </w:pPr>
            <w:r w:rsidRPr="00C45241">
              <w:rPr>
                <w:rFonts w:eastAsia="Times New Roman" w:cs="Times New Roman"/>
                <w:color w:val="auto"/>
                <w:sz w:val="23"/>
                <w:szCs w:val="23"/>
              </w:rPr>
              <w:t>226.855</w:t>
            </w:r>
          </w:p>
        </w:tc>
        <w:tc>
          <w:tcPr>
            <w:tcW w:w="97" w:type="pct"/>
            <w:vAlign w:val="center"/>
          </w:tcPr>
          <w:p w14:paraId="0B2E2851" w14:textId="77777777" w:rsidR="00E12542" w:rsidRPr="00C45241" w:rsidRDefault="00E12542" w:rsidP="00E12542">
            <w:pPr>
              <w:spacing w:after="0" w:line="240" w:lineRule="auto"/>
              <w:ind w:left="-116"/>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339" w:type="pct"/>
            <w:vAlign w:val="center"/>
          </w:tcPr>
          <w:p w14:paraId="04CD717D" w14:textId="77777777" w:rsidR="00E12542" w:rsidRPr="00C45241" w:rsidRDefault="00E12542" w:rsidP="00E12542">
            <w:pPr>
              <w:spacing w:after="0" w:line="240" w:lineRule="auto"/>
              <w:ind w:left="-100"/>
              <w:jc w:val="left"/>
              <w:rPr>
                <w:rFonts w:eastAsia="Times New Roman" w:cs="Times New Roman"/>
                <w:color w:val="auto"/>
                <w:sz w:val="23"/>
                <w:szCs w:val="23"/>
              </w:rPr>
            </w:pPr>
            <w:r w:rsidRPr="00C45241">
              <w:rPr>
                <w:rFonts w:eastAsia="Times New Roman" w:cs="Times New Roman"/>
                <w:color w:val="auto"/>
                <w:sz w:val="23"/>
                <w:szCs w:val="23"/>
              </w:rPr>
              <w:t>± 46.546</w:t>
            </w:r>
          </w:p>
        </w:tc>
        <w:tc>
          <w:tcPr>
            <w:tcW w:w="311" w:type="pct"/>
            <w:vAlign w:val="center"/>
          </w:tcPr>
          <w:p w14:paraId="58877584" w14:textId="77777777" w:rsidR="00E12542" w:rsidRPr="00C45241" w:rsidRDefault="00E12542" w:rsidP="00E12542">
            <w:pPr>
              <w:spacing w:after="0" w:line="240" w:lineRule="auto"/>
              <w:ind w:right="-83"/>
              <w:jc w:val="right"/>
              <w:rPr>
                <w:rFonts w:eastAsia="Times New Roman" w:cs="Times New Roman"/>
                <w:color w:val="auto"/>
                <w:sz w:val="23"/>
                <w:szCs w:val="23"/>
              </w:rPr>
            </w:pPr>
            <w:r w:rsidRPr="00C45241">
              <w:rPr>
                <w:rFonts w:eastAsia="Times New Roman" w:cs="Times New Roman"/>
                <w:color w:val="auto"/>
                <w:sz w:val="23"/>
                <w:szCs w:val="23"/>
              </w:rPr>
              <w:t>300.659</w:t>
            </w:r>
          </w:p>
        </w:tc>
        <w:tc>
          <w:tcPr>
            <w:tcW w:w="96" w:type="pct"/>
            <w:vAlign w:val="center"/>
          </w:tcPr>
          <w:p w14:paraId="5FB43021" w14:textId="77777777" w:rsidR="00E12542" w:rsidRPr="00C45241" w:rsidRDefault="00E12542" w:rsidP="00E12542">
            <w:pPr>
              <w:spacing w:after="0" w:line="240" w:lineRule="auto"/>
              <w:ind w:left="-98"/>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339" w:type="pct"/>
            <w:vAlign w:val="center"/>
          </w:tcPr>
          <w:p w14:paraId="1EA74066" w14:textId="77777777" w:rsidR="00E12542" w:rsidRPr="00C45241" w:rsidRDefault="00E12542" w:rsidP="00E12542">
            <w:pPr>
              <w:spacing w:after="0" w:line="240" w:lineRule="auto"/>
              <w:ind w:left="-88"/>
              <w:jc w:val="left"/>
              <w:rPr>
                <w:rFonts w:eastAsia="Times New Roman" w:cs="Times New Roman"/>
                <w:color w:val="auto"/>
                <w:sz w:val="23"/>
                <w:szCs w:val="23"/>
              </w:rPr>
            </w:pPr>
            <w:r w:rsidRPr="00C45241">
              <w:rPr>
                <w:rFonts w:eastAsia="Times New Roman" w:cs="Times New Roman"/>
                <w:color w:val="auto"/>
                <w:sz w:val="23"/>
                <w:szCs w:val="23"/>
              </w:rPr>
              <w:t>± 45.630</w:t>
            </w:r>
          </w:p>
        </w:tc>
        <w:tc>
          <w:tcPr>
            <w:tcW w:w="244" w:type="pct"/>
            <w:vAlign w:val="center"/>
          </w:tcPr>
          <w:p w14:paraId="115E5DCD" w14:textId="77777777" w:rsidR="00E12542" w:rsidRPr="00C45241" w:rsidRDefault="00E12542" w:rsidP="00E12542">
            <w:pPr>
              <w:spacing w:after="0" w:line="240" w:lineRule="auto"/>
              <w:ind w:right="-108"/>
              <w:jc w:val="right"/>
              <w:rPr>
                <w:rFonts w:eastAsia="Times New Roman" w:cs="Times New Roman"/>
                <w:color w:val="auto"/>
                <w:sz w:val="23"/>
                <w:szCs w:val="23"/>
              </w:rPr>
            </w:pPr>
            <w:r w:rsidRPr="00C45241">
              <w:rPr>
                <w:rFonts w:eastAsia="Times New Roman" w:cs="Times New Roman"/>
                <w:color w:val="auto"/>
                <w:sz w:val="23"/>
                <w:szCs w:val="23"/>
              </w:rPr>
              <w:t>5.960</w:t>
            </w:r>
          </w:p>
        </w:tc>
        <w:tc>
          <w:tcPr>
            <w:tcW w:w="106" w:type="pct"/>
            <w:vAlign w:val="center"/>
          </w:tcPr>
          <w:p w14:paraId="6C4145A8" w14:textId="77777777" w:rsidR="00E12542" w:rsidRPr="00C45241" w:rsidRDefault="00E12542" w:rsidP="00E12542">
            <w:pPr>
              <w:spacing w:after="0" w:line="240" w:lineRule="auto"/>
              <w:ind w:left="-84"/>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299" w:type="pct"/>
            <w:vAlign w:val="center"/>
          </w:tcPr>
          <w:p w14:paraId="1F1A231D" w14:textId="77777777" w:rsidR="00E12542" w:rsidRPr="00C45241" w:rsidRDefault="00E12542" w:rsidP="00E12542">
            <w:pPr>
              <w:spacing w:after="0" w:line="240" w:lineRule="auto"/>
              <w:ind w:left="-103"/>
              <w:jc w:val="left"/>
              <w:rPr>
                <w:rFonts w:eastAsia="Times New Roman" w:cs="Times New Roman"/>
                <w:color w:val="auto"/>
                <w:sz w:val="23"/>
                <w:szCs w:val="23"/>
              </w:rPr>
            </w:pPr>
            <w:r w:rsidRPr="00C45241">
              <w:rPr>
                <w:rFonts w:eastAsia="Times New Roman" w:cs="Times New Roman"/>
                <w:color w:val="auto"/>
                <w:sz w:val="23"/>
                <w:szCs w:val="23"/>
              </w:rPr>
              <w:t>± 0.868</w:t>
            </w:r>
          </w:p>
        </w:tc>
        <w:tc>
          <w:tcPr>
            <w:tcW w:w="280" w:type="pct"/>
            <w:vAlign w:val="center"/>
          </w:tcPr>
          <w:p w14:paraId="48C1C45C" w14:textId="77777777" w:rsidR="00E12542" w:rsidRPr="00C45241" w:rsidRDefault="00E12542" w:rsidP="00E12542">
            <w:pPr>
              <w:spacing w:after="0" w:line="240" w:lineRule="auto"/>
              <w:ind w:right="-123"/>
              <w:jc w:val="right"/>
              <w:rPr>
                <w:rFonts w:eastAsia="Times New Roman" w:cs="Times New Roman"/>
                <w:color w:val="auto"/>
                <w:sz w:val="23"/>
                <w:szCs w:val="23"/>
              </w:rPr>
            </w:pPr>
            <w:r w:rsidRPr="00C45241">
              <w:rPr>
                <w:rFonts w:eastAsia="Times New Roman" w:cs="Times New Roman"/>
                <w:color w:val="auto"/>
                <w:sz w:val="23"/>
                <w:szCs w:val="23"/>
              </w:rPr>
              <w:t>10.048</w:t>
            </w:r>
          </w:p>
        </w:tc>
        <w:tc>
          <w:tcPr>
            <w:tcW w:w="98" w:type="pct"/>
            <w:vAlign w:val="center"/>
          </w:tcPr>
          <w:p w14:paraId="4C96D96F" w14:textId="77777777" w:rsidR="00E12542" w:rsidRPr="00C45241" w:rsidRDefault="00E12542" w:rsidP="00E12542">
            <w:pPr>
              <w:spacing w:after="0" w:line="240" w:lineRule="auto"/>
              <w:ind w:left="-93"/>
              <w:jc w:val="left"/>
              <w:rPr>
                <w:rFonts w:eastAsia="Times New Roman" w:cs="Times New Roman"/>
                <w:color w:val="auto"/>
                <w:sz w:val="24"/>
                <w:szCs w:val="24"/>
                <w:vertAlign w:val="superscript"/>
              </w:rPr>
            </w:pPr>
            <w:r w:rsidRPr="00C45241">
              <w:rPr>
                <w:rFonts w:eastAsia="Times New Roman" w:cs="Times New Roman"/>
                <w:color w:val="auto"/>
                <w:sz w:val="24"/>
                <w:szCs w:val="24"/>
                <w:vertAlign w:val="superscript"/>
              </w:rPr>
              <w:t>*</w:t>
            </w:r>
          </w:p>
        </w:tc>
        <w:tc>
          <w:tcPr>
            <w:tcW w:w="298" w:type="pct"/>
            <w:vAlign w:val="center"/>
          </w:tcPr>
          <w:p w14:paraId="52205343" w14:textId="77777777" w:rsidR="00E12542" w:rsidRPr="00C45241" w:rsidRDefault="00E12542" w:rsidP="00E12542">
            <w:pPr>
              <w:spacing w:after="0" w:line="240" w:lineRule="auto"/>
              <w:ind w:left="-80"/>
              <w:jc w:val="left"/>
              <w:rPr>
                <w:rFonts w:eastAsia="Times New Roman" w:cs="Times New Roman"/>
                <w:color w:val="auto"/>
                <w:sz w:val="23"/>
                <w:szCs w:val="23"/>
              </w:rPr>
            </w:pPr>
            <w:r w:rsidRPr="00C45241">
              <w:rPr>
                <w:rFonts w:eastAsia="Times New Roman" w:cs="Times New Roman"/>
                <w:color w:val="auto"/>
                <w:sz w:val="23"/>
                <w:szCs w:val="23"/>
              </w:rPr>
              <w:t>± 1.367</w:t>
            </w:r>
          </w:p>
        </w:tc>
      </w:tr>
      <w:tr w:rsidR="00E12542" w:rsidRPr="00C45241" w14:paraId="5E32E97A" w14:textId="77777777" w:rsidTr="00E12542">
        <w:trPr>
          <w:trHeight w:val="395"/>
        </w:trPr>
        <w:tc>
          <w:tcPr>
            <w:tcW w:w="711" w:type="pct"/>
            <w:vAlign w:val="center"/>
          </w:tcPr>
          <w:p w14:paraId="1D29DDCB"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h</w:t>
            </w:r>
            <w:r w:rsidRPr="00C45241">
              <w:rPr>
                <w:rFonts w:eastAsia="Times New Roman" w:cs="Times New Roman"/>
                <w:b/>
                <w:bCs/>
                <w:color w:val="auto"/>
                <w:sz w:val="23"/>
                <w:szCs w:val="23"/>
                <w:vertAlign w:val="superscript"/>
              </w:rPr>
              <w:t>2</w:t>
            </w:r>
          </w:p>
        </w:tc>
        <w:tc>
          <w:tcPr>
            <w:tcW w:w="276" w:type="pct"/>
            <w:vAlign w:val="center"/>
          </w:tcPr>
          <w:p w14:paraId="6A2E6718" w14:textId="77777777" w:rsidR="00E12542" w:rsidRPr="00C45241" w:rsidRDefault="00E12542" w:rsidP="00E12542">
            <w:pPr>
              <w:spacing w:after="0" w:line="240" w:lineRule="auto"/>
              <w:ind w:right="-115"/>
              <w:jc w:val="right"/>
              <w:rPr>
                <w:rFonts w:eastAsia="Times New Roman" w:cs="Times New Roman"/>
                <w:color w:val="auto"/>
                <w:sz w:val="23"/>
                <w:szCs w:val="23"/>
              </w:rPr>
            </w:pPr>
            <w:r w:rsidRPr="00C45241">
              <w:rPr>
                <w:rFonts w:eastAsia="Times New Roman" w:cs="Times New Roman"/>
                <w:color w:val="auto"/>
                <w:sz w:val="23"/>
                <w:szCs w:val="23"/>
              </w:rPr>
              <w:t>58.961</w:t>
            </w:r>
          </w:p>
        </w:tc>
        <w:tc>
          <w:tcPr>
            <w:tcW w:w="78" w:type="pct"/>
            <w:vAlign w:val="center"/>
          </w:tcPr>
          <w:p w14:paraId="11360652" w14:textId="77777777" w:rsidR="00E12542" w:rsidRPr="00C45241" w:rsidRDefault="00E12542" w:rsidP="00E12542">
            <w:pPr>
              <w:tabs>
                <w:tab w:val="left" w:pos="225"/>
              </w:tabs>
              <w:spacing w:after="0" w:line="240" w:lineRule="auto"/>
              <w:ind w:left="-79"/>
              <w:jc w:val="left"/>
              <w:rPr>
                <w:rFonts w:eastAsia="Times New Roman" w:cs="Times New Roman"/>
                <w:color w:val="auto"/>
                <w:sz w:val="24"/>
                <w:szCs w:val="24"/>
                <w:vertAlign w:val="superscript"/>
              </w:rPr>
            </w:pPr>
            <w:r w:rsidRPr="00C45241">
              <w:rPr>
                <w:rFonts w:eastAsia="Times New Roman" w:cs="Times New Roman"/>
                <w:color w:val="auto"/>
                <w:sz w:val="24"/>
                <w:szCs w:val="24"/>
                <w:vertAlign w:val="superscript"/>
              </w:rPr>
              <w:t>*</w:t>
            </w:r>
          </w:p>
        </w:tc>
        <w:tc>
          <w:tcPr>
            <w:tcW w:w="365" w:type="pct"/>
            <w:vAlign w:val="center"/>
          </w:tcPr>
          <w:p w14:paraId="609D4244" w14:textId="77777777" w:rsidR="00E12542" w:rsidRPr="00C45241" w:rsidRDefault="00E12542" w:rsidP="00E12542">
            <w:pPr>
              <w:spacing w:after="0" w:line="240" w:lineRule="auto"/>
              <w:ind w:left="-113"/>
              <w:jc w:val="left"/>
              <w:rPr>
                <w:rFonts w:eastAsia="Times New Roman" w:cs="Times New Roman"/>
                <w:color w:val="auto"/>
                <w:sz w:val="23"/>
                <w:szCs w:val="23"/>
              </w:rPr>
            </w:pPr>
            <w:r w:rsidRPr="00C45241">
              <w:rPr>
                <w:rFonts w:eastAsia="Times New Roman" w:cs="Times New Roman"/>
                <w:color w:val="auto"/>
                <w:sz w:val="23"/>
                <w:szCs w:val="23"/>
              </w:rPr>
              <w:t>± 3.817</w:t>
            </w:r>
          </w:p>
        </w:tc>
        <w:tc>
          <w:tcPr>
            <w:tcW w:w="306" w:type="pct"/>
            <w:vAlign w:val="center"/>
          </w:tcPr>
          <w:p w14:paraId="0C0419AD" w14:textId="77777777" w:rsidR="00E12542" w:rsidRPr="00C45241" w:rsidRDefault="00E12542" w:rsidP="00E12542">
            <w:pPr>
              <w:spacing w:after="0" w:line="240" w:lineRule="auto"/>
              <w:ind w:right="-97"/>
              <w:jc w:val="right"/>
              <w:rPr>
                <w:rFonts w:eastAsia="Times New Roman" w:cs="Times New Roman"/>
                <w:color w:val="auto"/>
                <w:sz w:val="23"/>
                <w:szCs w:val="23"/>
              </w:rPr>
            </w:pPr>
            <w:r w:rsidRPr="00C45241">
              <w:rPr>
                <w:rFonts w:eastAsia="Times New Roman" w:cs="Times New Roman"/>
                <w:color w:val="auto"/>
                <w:sz w:val="23"/>
                <w:szCs w:val="23"/>
              </w:rPr>
              <w:t>1.266</w:t>
            </w:r>
          </w:p>
        </w:tc>
        <w:tc>
          <w:tcPr>
            <w:tcW w:w="95" w:type="pct"/>
            <w:vAlign w:val="center"/>
          </w:tcPr>
          <w:p w14:paraId="1459B5B3" w14:textId="77777777" w:rsidR="00E12542" w:rsidRPr="00C45241" w:rsidRDefault="00E12542" w:rsidP="00E12542">
            <w:pPr>
              <w:spacing w:after="0" w:line="240" w:lineRule="auto"/>
              <w:ind w:left="-61"/>
              <w:jc w:val="left"/>
              <w:rPr>
                <w:rFonts w:eastAsia="Times New Roman" w:cs="Times New Roman"/>
                <w:color w:val="auto"/>
                <w:sz w:val="24"/>
                <w:szCs w:val="24"/>
              </w:rPr>
            </w:pPr>
          </w:p>
        </w:tc>
        <w:tc>
          <w:tcPr>
            <w:tcW w:w="339" w:type="pct"/>
            <w:vAlign w:val="center"/>
          </w:tcPr>
          <w:p w14:paraId="509C622D" w14:textId="77777777" w:rsidR="00E12542" w:rsidRPr="00C45241" w:rsidRDefault="00E12542" w:rsidP="00E12542">
            <w:pPr>
              <w:spacing w:after="0" w:line="240" w:lineRule="auto"/>
              <w:ind w:left="-74"/>
              <w:jc w:val="left"/>
              <w:rPr>
                <w:rFonts w:eastAsia="Times New Roman" w:cs="Times New Roman"/>
                <w:color w:val="auto"/>
                <w:sz w:val="23"/>
                <w:szCs w:val="23"/>
              </w:rPr>
            </w:pPr>
            <w:r w:rsidRPr="00C45241">
              <w:rPr>
                <w:rFonts w:eastAsia="Times New Roman" w:cs="Times New Roman"/>
                <w:color w:val="auto"/>
                <w:sz w:val="23"/>
                <w:szCs w:val="23"/>
              </w:rPr>
              <w:t>± 12.545</w:t>
            </w:r>
          </w:p>
        </w:tc>
        <w:tc>
          <w:tcPr>
            <w:tcW w:w="324" w:type="pct"/>
            <w:vAlign w:val="center"/>
          </w:tcPr>
          <w:p w14:paraId="1A6F437F" w14:textId="77777777" w:rsidR="00E12542" w:rsidRPr="00C45241" w:rsidRDefault="00E12542" w:rsidP="00E12542">
            <w:pPr>
              <w:spacing w:after="0" w:line="240" w:lineRule="auto"/>
              <w:ind w:right="-78"/>
              <w:jc w:val="right"/>
              <w:rPr>
                <w:rFonts w:eastAsia="Times New Roman" w:cs="Times New Roman"/>
                <w:color w:val="auto"/>
                <w:sz w:val="23"/>
                <w:szCs w:val="23"/>
              </w:rPr>
            </w:pPr>
            <w:r w:rsidRPr="00C45241">
              <w:rPr>
                <w:rFonts w:eastAsia="Times New Roman" w:cs="Times New Roman"/>
                <w:color w:val="auto"/>
                <w:sz w:val="23"/>
                <w:szCs w:val="23"/>
              </w:rPr>
              <w:t>102.629</w:t>
            </w:r>
          </w:p>
        </w:tc>
        <w:tc>
          <w:tcPr>
            <w:tcW w:w="97" w:type="pct"/>
            <w:vAlign w:val="center"/>
          </w:tcPr>
          <w:p w14:paraId="397D2F3C" w14:textId="77777777" w:rsidR="00E12542" w:rsidRPr="00C45241" w:rsidRDefault="00E12542" w:rsidP="00E12542">
            <w:pPr>
              <w:spacing w:after="0" w:line="240" w:lineRule="auto"/>
              <w:ind w:left="-116"/>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339" w:type="pct"/>
            <w:vAlign w:val="center"/>
          </w:tcPr>
          <w:p w14:paraId="1289F14F" w14:textId="77777777" w:rsidR="00E12542" w:rsidRPr="00C45241" w:rsidRDefault="00E12542" w:rsidP="00E12542">
            <w:pPr>
              <w:spacing w:after="0" w:line="240" w:lineRule="auto"/>
              <w:ind w:left="-100"/>
              <w:jc w:val="left"/>
              <w:rPr>
                <w:rFonts w:eastAsia="Times New Roman" w:cs="Times New Roman"/>
                <w:color w:val="auto"/>
                <w:sz w:val="23"/>
                <w:szCs w:val="23"/>
              </w:rPr>
            </w:pPr>
            <w:r w:rsidRPr="00C45241">
              <w:rPr>
                <w:rFonts w:eastAsia="Times New Roman" w:cs="Times New Roman"/>
                <w:color w:val="auto"/>
                <w:sz w:val="23"/>
                <w:szCs w:val="23"/>
              </w:rPr>
              <w:t>± 31.181</w:t>
            </w:r>
          </w:p>
        </w:tc>
        <w:tc>
          <w:tcPr>
            <w:tcW w:w="311" w:type="pct"/>
            <w:vAlign w:val="center"/>
          </w:tcPr>
          <w:p w14:paraId="50FB1560" w14:textId="77777777" w:rsidR="00E12542" w:rsidRPr="00C45241" w:rsidRDefault="00E12542" w:rsidP="00E12542">
            <w:pPr>
              <w:spacing w:after="0" w:line="240" w:lineRule="auto"/>
              <w:ind w:right="-83"/>
              <w:jc w:val="right"/>
              <w:rPr>
                <w:rFonts w:eastAsia="Times New Roman" w:cs="Times New Roman"/>
                <w:color w:val="auto"/>
                <w:sz w:val="23"/>
                <w:szCs w:val="23"/>
              </w:rPr>
            </w:pPr>
            <w:r w:rsidRPr="00C45241">
              <w:rPr>
                <w:rFonts w:eastAsia="Times New Roman" w:cs="Times New Roman"/>
                <w:color w:val="auto"/>
                <w:sz w:val="23"/>
                <w:szCs w:val="23"/>
              </w:rPr>
              <w:t>36.433</w:t>
            </w:r>
          </w:p>
        </w:tc>
        <w:tc>
          <w:tcPr>
            <w:tcW w:w="96" w:type="pct"/>
            <w:vAlign w:val="center"/>
          </w:tcPr>
          <w:p w14:paraId="4B6FEE1F" w14:textId="77777777" w:rsidR="00E12542" w:rsidRPr="00C45241" w:rsidRDefault="00E12542" w:rsidP="00E12542">
            <w:pPr>
              <w:spacing w:after="0" w:line="240" w:lineRule="auto"/>
              <w:ind w:left="-98"/>
              <w:jc w:val="left"/>
              <w:rPr>
                <w:rFonts w:eastAsia="Times New Roman" w:cs="Times New Roman"/>
                <w:color w:val="auto"/>
                <w:sz w:val="24"/>
                <w:szCs w:val="24"/>
              </w:rPr>
            </w:pPr>
          </w:p>
        </w:tc>
        <w:tc>
          <w:tcPr>
            <w:tcW w:w="339" w:type="pct"/>
            <w:vAlign w:val="center"/>
          </w:tcPr>
          <w:p w14:paraId="200F0AD5" w14:textId="77777777" w:rsidR="00E12542" w:rsidRPr="00C45241" w:rsidRDefault="00E12542" w:rsidP="00E12542">
            <w:pPr>
              <w:spacing w:after="0" w:line="240" w:lineRule="auto"/>
              <w:ind w:left="-88"/>
              <w:jc w:val="left"/>
              <w:rPr>
                <w:rFonts w:eastAsia="Times New Roman" w:cs="Times New Roman"/>
                <w:color w:val="auto"/>
                <w:sz w:val="23"/>
                <w:szCs w:val="23"/>
              </w:rPr>
            </w:pPr>
            <w:r w:rsidRPr="00C45241">
              <w:rPr>
                <w:rFonts w:eastAsia="Times New Roman" w:cs="Times New Roman"/>
                <w:color w:val="auto"/>
                <w:sz w:val="23"/>
                <w:szCs w:val="23"/>
              </w:rPr>
              <w:t>± 30.568</w:t>
            </w:r>
          </w:p>
        </w:tc>
        <w:tc>
          <w:tcPr>
            <w:tcW w:w="244" w:type="pct"/>
            <w:vAlign w:val="center"/>
          </w:tcPr>
          <w:p w14:paraId="7C1F529C" w14:textId="77777777" w:rsidR="00E12542" w:rsidRPr="00C45241" w:rsidRDefault="00E12542" w:rsidP="00E12542">
            <w:pPr>
              <w:spacing w:after="0" w:line="240" w:lineRule="auto"/>
              <w:ind w:right="-108"/>
              <w:jc w:val="right"/>
              <w:rPr>
                <w:rFonts w:eastAsia="Times New Roman" w:cs="Times New Roman"/>
                <w:color w:val="auto"/>
                <w:sz w:val="23"/>
                <w:szCs w:val="23"/>
              </w:rPr>
            </w:pPr>
            <w:r w:rsidRPr="00C45241">
              <w:rPr>
                <w:rFonts w:eastAsia="Times New Roman" w:cs="Times New Roman"/>
                <w:color w:val="auto"/>
                <w:sz w:val="23"/>
                <w:szCs w:val="23"/>
              </w:rPr>
              <w:t>7.483</w:t>
            </w:r>
          </w:p>
        </w:tc>
        <w:tc>
          <w:tcPr>
            <w:tcW w:w="106" w:type="pct"/>
            <w:vAlign w:val="center"/>
          </w:tcPr>
          <w:p w14:paraId="58B12494" w14:textId="77777777" w:rsidR="00E12542" w:rsidRPr="00C45241" w:rsidRDefault="00E12542" w:rsidP="00E12542">
            <w:pPr>
              <w:spacing w:after="0" w:line="240" w:lineRule="auto"/>
              <w:ind w:left="-84"/>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299" w:type="pct"/>
            <w:vAlign w:val="center"/>
          </w:tcPr>
          <w:p w14:paraId="1ED52FFD" w14:textId="77777777" w:rsidR="00E12542" w:rsidRPr="00C45241" w:rsidRDefault="00E12542" w:rsidP="00E12542">
            <w:pPr>
              <w:spacing w:after="0" w:line="240" w:lineRule="auto"/>
              <w:ind w:left="-103"/>
              <w:jc w:val="left"/>
              <w:rPr>
                <w:rFonts w:eastAsia="Times New Roman" w:cs="Times New Roman"/>
                <w:color w:val="auto"/>
                <w:sz w:val="23"/>
                <w:szCs w:val="23"/>
              </w:rPr>
            </w:pPr>
            <w:r w:rsidRPr="00C45241">
              <w:rPr>
                <w:rFonts w:eastAsia="Times New Roman" w:cs="Times New Roman"/>
                <w:color w:val="auto"/>
                <w:sz w:val="23"/>
                <w:szCs w:val="23"/>
              </w:rPr>
              <w:t>± 0.581</w:t>
            </w:r>
          </w:p>
        </w:tc>
        <w:tc>
          <w:tcPr>
            <w:tcW w:w="280" w:type="pct"/>
            <w:vAlign w:val="center"/>
          </w:tcPr>
          <w:p w14:paraId="739EB7CD" w14:textId="77777777" w:rsidR="00E12542" w:rsidRPr="00C45241" w:rsidRDefault="00E12542" w:rsidP="00E12542">
            <w:pPr>
              <w:spacing w:after="0" w:line="240" w:lineRule="auto"/>
              <w:ind w:right="-123"/>
              <w:jc w:val="right"/>
              <w:rPr>
                <w:rFonts w:eastAsia="Times New Roman" w:cs="Times New Roman"/>
                <w:color w:val="auto"/>
                <w:sz w:val="23"/>
                <w:szCs w:val="23"/>
              </w:rPr>
            </w:pPr>
            <w:r w:rsidRPr="00C45241">
              <w:rPr>
                <w:rFonts w:eastAsia="Times New Roman" w:cs="Times New Roman"/>
                <w:color w:val="auto"/>
                <w:sz w:val="23"/>
                <w:szCs w:val="23"/>
              </w:rPr>
              <w:t>0.763</w:t>
            </w:r>
          </w:p>
        </w:tc>
        <w:tc>
          <w:tcPr>
            <w:tcW w:w="98" w:type="pct"/>
            <w:vAlign w:val="center"/>
          </w:tcPr>
          <w:p w14:paraId="2AFE2AD6" w14:textId="77777777" w:rsidR="00E12542" w:rsidRPr="00C45241" w:rsidRDefault="00E12542" w:rsidP="00E12542">
            <w:pPr>
              <w:spacing w:after="0" w:line="240" w:lineRule="auto"/>
              <w:ind w:left="-93"/>
              <w:jc w:val="left"/>
              <w:rPr>
                <w:rFonts w:eastAsia="Times New Roman" w:cs="Times New Roman"/>
                <w:color w:val="auto"/>
                <w:sz w:val="24"/>
                <w:szCs w:val="24"/>
                <w:vertAlign w:val="superscript"/>
              </w:rPr>
            </w:pPr>
          </w:p>
        </w:tc>
        <w:tc>
          <w:tcPr>
            <w:tcW w:w="298" w:type="pct"/>
            <w:vAlign w:val="center"/>
          </w:tcPr>
          <w:p w14:paraId="73BE14DA" w14:textId="77777777" w:rsidR="00E12542" w:rsidRPr="00C45241" w:rsidRDefault="00E12542" w:rsidP="00E12542">
            <w:pPr>
              <w:spacing w:after="0" w:line="240" w:lineRule="auto"/>
              <w:ind w:left="-80"/>
              <w:jc w:val="left"/>
              <w:rPr>
                <w:rFonts w:eastAsia="Times New Roman" w:cs="Times New Roman"/>
                <w:color w:val="auto"/>
                <w:sz w:val="23"/>
                <w:szCs w:val="23"/>
              </w:rPr>
            </w:pPr>
            <w:r w:rsidRPr="00C45241">
              <w:rPr>
                <w:rFonts w:eastAsia="Times New Roman" w:cs="Times New Roman"/>
                <w:color w:val="auto"/>
                <w:sz w:val="23"/>
                <w:szCs w:val="23"/>
              </w:rPr>
              <w:t>± 0.915</w:t>
            </w:r>
          </w:p>
        </w:tc>
      </w:tr>
      <w:tr w:rsidR="00E12542" w:rsidRPr="00C45241" w14:paraId="53834FD8" w14:textId="77777777" w:rsidTr="00E12542">
        <w:trPr>
          <w:trHeight w:val="395"/>
        </w:trPr>
        <w:tc>
          <w:tcPr>
            <w:tcW w:w="711" w:type="pct"/>
            <w:tcBorders>
              <w:bottom w:val="nil"/>
            </w:tcBorders>
            <w:vAlign w:val="center"/>
          </w:tcPr>
          <w:p w14:paraId="6233D7F1" w14:textId="77777777" w:rsidR="00E12542" w:rsidRPr="00C45241" w:rsidRDefault="00E12542" w:rsidP="00AE3C7F">
            <w:pPr>
              <w:spacing w:before="100" w:after="10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F</w:t>
            </w:r>
          </w:p>
        </w:tc>
        <w:tc>
          <w:tcPr>
            <w:tcW w:w="276" w:type="pct"/>
            <w:tcBorders>
              <w:bottom w:val="nil"/>
            </w:tcBorders>
            <w:vAlign w:val="center"/>
          </w:tcPr>
          <w:p w14:paraId="79F02498" w14:textId="77777777" w:rsidR="00E12542" w:rsidRPr="00C45241" w:rsidRDefault="00E12542" w:rsidP="00E12542">
            <w:pPr>
              <w:spacing w:after="0" w:line="240" w:lineRule="auto"/>
              <w:ind w:right="-115"/>
              <w:jc w:val="right"/>
              <w:rPr>
                <w:rFonts w:eastAsia="Times New Roman" w:cs="Times New Roman"/>
                <w:color w:val="auto"/>
                <w:sz w:val="23"/>
                <w:szCs w:val="23"/>
              </w:rPr>
            </w:pPr>
            <w:r w:rsidRPr="00C45241">
              <w:rPr>
                <w:rFonts w:eastAsia="Times New Roman" w:cs="Times New Roman"/>
                <w:color w:val="auto"/>
                <w:sz w:val="23"/>
                <w:szCs w:val="23"/>
              </w:rPr>
              <w:t>9.649</w:t>
            </w:r>
          </w:p>
        </w:tc>
        <w:tc>
          <w:tcPr>
            <w:tcW w:w="78" w:type="pct"/>
            <w:tcBorders>
              <w:bottom w:val="nil"/>
            </w:tcBorders>
            <w:vAlign w:val="center"/>
          </w:tcPr>
          <w:p w14:paraId="0CB8D894" w14:textId="77777777" w:rsidR="00E12542" w:rsidRPr="00C45241" w:rsidRDefault="00E12542" w:rsidP="00E12542">
            <w:pPr>
              <w:tabs>
                <w:tab w:val="left" w:pos="225"/>
              </w:tabs>
              <w:spacing w:after="0" w:line="240" w:lineRule="auto"/>
              <w:ind w:left="-79"/>
              <w:jc w:val="left"/>
              <w:rPr>
                <w:rFonts w:eastAsia="Times New Roman" w:cs="Times New Roman"/>
                <w:color w:val="auto"/>
                <w:sz w:val="24"/>
                <w:szCs w:val="24"/>
              </w:rPr>
            </w:pPr>
          </w:p>
        </w:tc>
        <w:tc>
          <w:tcPr>
            <w:tcW w:w="365" w:type="pct"/>
            <w:tcBorders>
              <w:bottom w:val="nil"/>
            </w:tcBorders>
            <w:vAlign w:val="center"/>
          </w:tcPr>
          <w:p w14:paraId="2A5954E6" w14:textId="77777777" w:rsidR="00E12542" w:rsidRPr="00C45241" w:rsidRDefault="00E12542" w:rsidP="00E12542">
            <w:pPr>
              <w:spacing w:after="0" w:line="240" w:lineRule="auto"/>
              <w:ind w:left="-113"/>
              <w:jc w:val="left"/>
              <w:rPr>
                <w:rFonts w:eastAsia="Times New Roman" w:cs="Times New Roman"/>
                <w:color w:val="auto"/>
                <w:sz w:val="23"/>
                <w:szCs w:val="23"/>
              </w:rPr>
            </w:pPr>
            <w:r w:rsidRPr="00C45241">
              <w:rPr>
                <w:rFonts w:eastAsia="Times New Roman" w:cs="Times New Roman"/>
                <w:color w:val="auto"/>
                <w:sz w:val="23"/>
                <w:szCs w:val="23"/>
              </w:rPr>
              <w:t>± 7.005</w:t>
            </w:r>
          </w:p>
        </w:tc>
        <w:tc>
          <w:tcPr>
            <w:tcW w:w="306" w:type="pct"/>
            <w:tcBorders>
              <w:bottom w:val="nil"/>
            </w:tcBorders>
            <w:vAlign w:val="center"/>
          </w:tcPr>
          <w:p w14:paraId="401AB8B2" w14:textId="77777777" w:rsidR="00E12542" w:rsidRPr="00C45241" w:rsidRDefault="00E12542" w:rsidP="00E12542">
            <w:pPr>
              <w:spacing w:after="0" w:line="240" w:lineRule="auto"/>
              <w:ind w:right="-97"/>
              <w:jc w:val="right"/>
              <w:rPr>
                <w:rFonts w:eastAsia="Times New Roman" w:cs="Times New Roman"/>
                <w:color w:val="auto"/>
                <w:sz w:val="23"/>
                <w:szCs w:val="23"/>
              </w:rPr>
            </w:pPr>
            <w:r w:rsidRPr="00C45241">
              <w:rPr>
                <w:rFonts w:eastAsia="Times New Roman" w:cs="Times New Roman"/>
                <w:color w:val="auto"/>
                <w:sz w:val="23"/>
                <w:szCs w:val="23"/>
              </w:rPr>
              <w:t>8.760</w:t>
            </w:r>
          </w:p>
        </w:tc>
        <w:tc>
          <w:tcPr>
            <w:tcW w:w="95" w:type="pct"/>
            <w:tcBorders>
              <w:bottom w:val="nil"/>
            </w:tcBorders>
            <w:vAlign w:val="center"/>
          </w:tcPr>
          <w:p w14:paraId="5C2C66E5" w14:textId="77777777" w:rsidR="00E12542" w:rsidRPr="00C45241" w:rsidRDefault="00E12542" w:rsidP="00E12542">
            <w:pPr>
              <w:spacing w:after="0" w:line="240" w:lineRule="auto"/>
              <w:ind w:left="-61"/>
              <w:jc w:val="left"/>
              <w:rPr>
                <w:rFonts w:eastAsia="Times New Roman" w:cs="Times New Roman"/>
                <w:color w:val="auto"/>
                <w:sz w:val="24"/>
                <w:szCs w:val="24"/>
              </w:rPr>
            </w:pPr>
          </w:p>
        </w:tc>
        <w:tc>
          <w:tcPr>
            <w:tcW w:w="339" w:type="pct"/>
            <w:tcBorders>
              <w:bottom w:val="nil"/>
            </w:tcBorders>
            <w:vAlign w:val="center"/>
          </w:tcPr>
          <w:p w14:paraId="2E743E0D" w14:textId="77777777" w:rsidR="00E12542" w:rsidRPr="00C45241" w:rsidRDefault="00E12542" w:rsidP="00E12542">
            <w:pPr>
              <w:spacing w:after="0" w:line="240" w:lineRule="auto"/>
              <w:ind w:left="-74"/>
              <w:jc w:val="left"/>
              <w:rPr>
                <w:rFonts w:eastAsia="Times New Roman" w:cs="Times New Roman"/>
                <w:color w:val="auto"/>
                <w:sz w:val="23"/>
                <w:szCs w:val="23"/>
              </w:rPr>
            </w:pPr>
            <w:r w:rsidRPr="00C45241">
              <w:rPr>
                <w:rFonts w:eastAsia="Times New Roman" w:cs="Times New Roman"/>
                <w:color w:val="auto"/>
                <w:sz w:val="23"/>
                <w:szCs w:val="23"/>
              </w:rPr>
              <w:t>± 23.025</w:t>
            </w:r>
          </w:p>
        </w:tc>
        <w:tc>
          <w:tcPr>
            <w:tcW w:w="324" w:type="pct"/>
            <w:tcBorders>
              <w:bottom w:val="nil"/>
            </w:tcBorders>
            <w:vAlign w:val="center"/>
          </w:tcPr>
          <w:p w14:paraId="3C7D50EA" w14:textId="77777777" w:rsidR="00E12542" w:rsidRPr="00C45241" w:rsidRDefault="00E12542" w:rsidP="00E12542">
            <w:pPr>
              <w:spacing w:after="0" w:line="240" w:lineRule="auto"/>
              <w:ind w:right="-78"/>
              <w:jc w:val="right"/>
              <w:rPr>
                <w:rFonts w:eastAsia="Times New Roman" w:cs="Times New Roman"/>
                <w:color w:val="auto"/>
                <w:sz w:val="23"/>
                <w:szCs w:val="23"/>
              </w:rPr>
            </w:pPr>
            <w:r w:rsidRPr="00C45241">
              <w:rPr>
                <w:rFonts w:eastAsia="Times New Roman" w:cs="Times New Roman"/>
                <w:color w:val="auto"/>
                <w:sz w:val="23"/>
                <w:szCs w:val="23"/>
              </w:rPr>
              <w:t>73.216</w:t>
            </w:r>
          </w:p>
        </w:tc>
        <w:tc>
          <w:tcPr>
            <w:tcW w:w="97" w:type="pct"/>
            <w:tcBorders>
              <w:bottom w:val="nil"/>
            </w:tcBorders>
            <w:vAlign w:val="center"/>
          </w:tcPr>
          <w:p w14:paraId="2E95F2D5" w14:textId="77777777" w:rsidR="00E12542" w:rsidRPr="00C45241" w:rsidRDefault="00E12542" w:rsidP="00E12542">
            <w:pPr>
              <w:spacing w:after="0" w:line="240" w:lineRule="auto"/>
              <w:ind w:left="-116"/>
              <w:jc w:val="left"/>
              <w:rPr>
                <w:rFonts w:eastAsia="Times New Roman" w:cs="Times New Roman"/>
                <w:color w:val="auto"/>
                <w:sz w:val="24"/>
                <w:szCs w:val="24"/>
              </w:rPr>
            </w:pPr>
          </w:p>
        </w:tc>
        <w:tc>
          <w:tcPr>
            <w:tcW w:w="339" w:type="pct"/>
            <w:tcBorders>
              <w:bottom w:val="nil"/>
            </w:tcBorders>
            <w:vAlign w:val="center"/>
          </w:tcPr>
          <w:p w14:paraId="49919657" w14:textId="77777777" w:rsidR="00E12542" w:rsidRPr="00C45241" w:rsidRDefault="00E12542" w:rsidP="00E12542">
            <w:pPr>
              <w:spacing w:after="0" w:line="240" w:lineRule="auto"/>
              <w:ind w:left="-100"/>
              <w:jc w:val="left"/>
              <w:rPr>
                <w:rFonts w:eastAsia="Times New Roman" w:cs="Times New Roman"/>
                <w:color w:val="auto"/>
                <w:sz w:val="23"/>
                <w:szCs w:val="23"/>
              </w:rPr>
            </w:pPr>
            <w:r w:rsidRPr="00C45241">
              <w:rPr>
                <w:rFonts w:eastAsia="Times New Roman" w:cs="Times New Roman"/>
                <w:color w:val="auto"/>
                <w:sz w:val="23"/>
                <w:szCs w:val="23"/>
              </w:rPr>
              <w:t>± 57.228</w:t>
            </w:r>
          </w:p>
        </w:tc>
        <w:tc>
          <w:tcPr>
            <w:tcW w:w="311" w:type="pct"/>
            <w:tcBorders>
              <w:bottom w:val="nil"/>
            </w:tcBorders>
            <w:vAlign w:val="center"/>
          </w:tcPr>
          <w:p w14:paraId="714173F3" w14:textId="77777777" w:rsidR="00E12542" w:rsidRPr="00C45241" w:rsidRDefault="00E12542" w:rsidP="00E12542">
            <w:pPr>
              <w:spacing w:after="0" w:line="240" w:lineRule="auto"/>
              <w:ind w:right="-83"/>
              <w:jc w:val="right"/>
              <w:rPr>
                <w:rFonts w:eastAsia="Times New Roman" w:cs="Times New Roman"/>
                <w:color w:val="auto"/>
                <w:sz w:val="23"/>
                <w:szCs w:val="23"/>
              </w:rPr>
            </w:pPr>
            <w:r w:rsidRPr="00C45241">
              <w:rPr>
                <w:rFonts w:eastAsia="Times New Roman" w:cs="Times New Roman"/>
                <w:color w:val="auto"/>
                <w:sz w:val="23"/>
                <w:szCs w:val="23"/>
              </w:rPr>
              <w:t>107.036</w:t>
            </w:r>
          </w:p>
        </w:tc>
        <w:tc>
          <w:tcPr>
            <w:tcW w:w="96" w:type="pct"/>
            <w:tcBorders>
              <w:bottom w:val="nil"/>
            </w:tcBorders>
            <w:vAlign w:val="center"/>
          </w:tcPr>
          <w:p w14:paraId="770A2424" w14:textId="77777777" w:rsidR="00E12542" w:rsidRPr="00C45241" w:rsidRDefault="00E12542" w:rsidP="00E12542">
            <w:pPr>
              <w:spacing w:after="0" w:line="240" w:lineRule="auto"/>
              <w:ind w:left="-98"/>
              <w:jc w:val="left"/>
              <w:rPr>
                <w:rFonts w:eastAsia="Times New Roman" w:cs="Times New Roman"/>
                <w:color w:val="auto"/>
                <w:sz w:val="24"/>
                <w:szCs w:val="24"/>
              </w:rPr>
            </w:pPr>
          </w:p>
        </w:tc>
        <w:tc>
          <w:tcPr>
            <w:tcW w:w="339" w:type="pct"/>
            <w:tcBorders>
              <w:bottom w:val="nil"/>
            </w:tcBorders>
            <w:vAlign w:val="center"/>
          </w:tcPr>
          <w:p w14:paraId="5B196473" w14:textId="77777777" w:rsidR="00E12542" w:rsidRPr="00C45241" w:rsidRDefault="00E12542" w:rsidP="00E12542">
            <w:pPr>
              <w:spacing w:after="0" w:line="240" w:lineRule="auto"/>
              <w:ind w:left="-88"/>
              <w:jc w:val="left"/>
              <w:rPr>
                <w:rFonts w:eastAsia="Times New Roman" w:cs="Times New Roman"/>
                <w:color w:val="auto"/>
                <w:sz w:val="23"/>
                <w:szCs w:val="23"/>
              </w:rPr>
            </w:pPr>
            <w:r w:rsidRPr="00C45241">
              <w:rPr>
                <w:rFonts w:eastAsia="Times New Roman" w:cs="Times New Roman"/>
                <w:color w:val="auto"/>
                <w:sz w:val="23"/>
                <w:szCs w:val="23"/>
              </w:rPr>
              <w:t>± 56.102</w:t>
            </w:r>
          </w:p>
        </w:tc>
        <w:tc>
          <w:tcPr>
            <w:tcW w:w="244" w:type="pct"/>
            <w:tcBorders>
              <w:bottom w:val="nil"/>
            </w:tcBorders>
            <w:vAlign w:val="center"/>
          </w:tcPr>
          <w:p w14:paraId="782F74DA" w14:textId="77777777" w:rsidR="00E12542" w:rsidRPr="00C45241" w:rsidRDefault="00E12542" w:rsidP="00E12542">
            <w:pPr>
              <w:spacing w:after="0" w:line="240" w:lineRule="auto"/>
              <w:ind w:right="-108"/>
              <w:jc w:val="right"/>
              <w:rPr>
                <w:rFonts w:eastAsia="Times New Roman" w:cs="Times New Roman"/>
                <w:color w:val="auto"/>
                <w:sz w:val="23"/>
                <w:szCs w:val="23"/>
              </w:rPr>
            </w:pPr>
            <w:r w:rsidRPr="00C45241">
              <w:rPr>
                <w:rFonts w:eastAsia="Times New Roman" w:cs="Times New Roman"/>
                <w:color w:val="auto"/>
                <w:sz w:val="23"/>
                <w:szCs w:val="23"/>
              </w:rPr>
              <w:t>0.665</w:t>
            </w:r>
          </w:p>
        </w:tc>
        <w:tc>
          <w:tcPr>
            <w:tcW w:w="106" w:type="pct"/>
            <w:tcBorders>
              <w:bottom w:val="nil"/>
            </w:tcBorders>
            <w:vAlign w:val="center"/>
          </w:tcPr>
          <w:p w14:paraId="4FA2D0AC" w14:textId="77777777" w:rsidR="00E12542" w:rsidRPr="00C45241" w:rsidRDefault="00E12542" w:rsidP="00E12542">
            <w:pPr>
              <w:spacing w:after="0" w:line="240" w:lineRule="auto"/>
              <w:ind w:left="-84"/>
              <w:jc w:val="left"/>
              <w:rPr>
                <w:rFonts w:eastAsia="Times New Roman" w:cs="Times New Roman"/>
                <w:color w:val="auto"/>
                <w:sz w:val="24"/>
                <w:szCs w:val="24"/>
              </w:rPr>
            </w:pPr>
          </w:p>
        </w:tc>
        <w:tc>
          <w:tcPr>
            <w:tcW w:w="299" w:type="pct"/>
            <w:tcBorders>
              <w:bottom w:val="nil"/>
            </w:tcBorders>
            <w:vAlign w:val="center"/>
          </w:tcPr>
          <w:p w14:paraId="342C2B87" w14:textId="77777777" w:rsidR="00E12542" w:rsidRPr="00C45241" w:rsidRDefault="00E12542" w:rsidP="00E12542">
            <w:pPr>
              <w:spacing w:after="0" w:line="240" w:lineRule="auto"/>
              <w:ind w:left="-103"/>
              <w:jc w:val="left"/>
              <w:rPr>
                <w:rFonts w:eastAsia="Times New Roman" w:cs="Times New Roman"/>
                <w:color w:val="auto"/>
                <w:sz w:val="23"/>
                <w:szCs w:val="23"/>
              </w:rPr>
            </w:pPr>
            <w:r w:rsidRPr="00C45241">
              <w:rPr>
                <w:rFonts w:eastAsia="Times New Roman" w:cs="Times New Roman"/>
                <w:color w:val="auto"/>
                <w:sz w:val="23"/>
                <w:szCs w:val="23"/>
              </w:rPr>
              <w:t>± 1.067</w:t>
            </w:r>
          </w:p>
        </w:tc>
        <w:tc>
          <w:tcPr>
            <w:tcW w:w="280" w:type="pct"/>
            <w:tcBorders>
              <w:bottom w:val="nil"/>
            </w:tcBorders>
            <w:vAlign w:val="center"/>
          </w:tcPr>
          <w:p w14:paraId="1D8EBA1A" w14:textId="77777777" w:rsidR="00E12542" w:rsidRPr="00C45241" w:rsidRDefault="00E12542" w:rsidP="00E12542">
            <w:pPr>
              <w:spacing w:after="0" w:line="240" w:lineRule="auto"/>
              <w:ind w:right="-123"/>
              <w:jc w:val="right"/>
              <w:rPr>
                <w:rFonts w:eastAsia="Times New Roman" w:cs="Times New Roman"/>
                <w:color w:val="auto"/>
                <w:sz w:val="23"/>
                <w:szCs w:val="23"/>
              </w:rPr>
            </w:pPr>
            <w:r w:rsidRPr="00C45241">
              <w:rPr>
                <w:rFonts w:eastAsia="Times New Roman" w:cs="Times New Roman"/>
                <w:color w:val="auto"/>
                <w:sz w:val="23"/>
                <w:szCs w:val="23"/>
              </w:rPr>
              <w:t>1.521</w:t>
            </w:r>
          </w:p>
        </w:tc>
        <w:tc>
          <w:tcPr>
            <w:tcW w:w="98" w:type="pct"/>
            <w:tcBorders>
              <w:bottom w:val="nil"/>
            </w:tcBorders>
            <w:vAlign w:val="center"/>
          </w:tcPr>
          <w:p w14:paraId="07864C0B" w14:textId="77777777" w:rsidR="00E12542" w:rsidRPr="00C45241" w:rsidRDefault="00E12542" w:rsidP="00E12542">
            <w:pPr>
              <w:spacing w:after="0" w:line="240" w:lineRule="auto"/>
              <w:ind w:left="-93"/>
              <w:jc w:val="left"/>
              <w:rPr>
                <w:rFonts w:eastAsia="Times New Roman" w:cs="Times New Roman"/>
                <w:color w:val="auto"/>
                <w:sz w:val="24"/>
                <w:szCs w:val="24"/>
                <w:vertAlign w:val="superscript"/>
              </w:rPr>
            </w:pPr>
          </w:p>
        </w:tc>
        <w:tc>
          <w:tcPr>
            <w:tcW w:w="298" w:type="pct"/>
            <w:tcBorders>
              <w:bottom w:val="nil"/>
            </w:tcBorders>
            <w:vAlign w:val="center"/>
          </w:tcPr>
          <w:p w14:paraId="461FF83E" w14:textId="77777777" w:rsidR="00E12542" w:rsidRPr="00C45241" w:rsidRDefault="00E12542" w:rsidP="00E12542">
            <w:pPr>
              <w:spacing w:after="0" w:line="240" w:lineRule="auto"/>
              <w:ind w:left="-80"/>
              <w:jc w:val="left"/>
              <w:rPr>
                <w:rFonts w:eastAsia="Times New Roman" w:cs="Times New Roman"/>
                <w:color w:val="auto"/>
                <w:sz w:val="23"/>
                <w:szCs w:val="23"/>
              </w:rPr>
            </w:pPr>
            <w:r w:rsidRPr="00C45241">
              <w:rPr>
                <w:rFonts w:eastAsia="Times New Roman" w:cs="Times New Roman"/>
                <w:color w:val="auto"/>
                <w:sz w:val="23"/>
                <w:szCs w:val="23"/>
              </w:rPr>
              <w:t>± 1.681</w:t>
            </w:r>
          </w:p>
        </w:tc>
      </w:tr>
      <w:tr w:rsidR="00E12542" w:rsidRPr="00C45241" w14:paraId="3DB74297" w14:textId="77777777" w:rsidTr="00E12542">
        <w:trPr>
          <w:trHeight w:val="395"/>
        </w:trPr>
        <w:tc>
          <w:tcPr>
            <w:tcW w:w="711" w:type="pct"/>
            <w:tcBorders>
              <w:top w:val="nil"/>
              <w:bottom w:val="single" w:sz="4" w:space="0" w:color="auto"/>
            </w:tcBorders>
            <w:vAlign w:val="center"/>
          </w:tcPr>
          <w:p w14:paraId="6F9AEBD4"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E</w:t>
            </w:r>
          </w:p>
        </w:tc>
        <w:tc>
          <w:tcPr>
            <w:tcW w:w="276" w:type="pct"/>
            <w:tcBorders>
              <w:top w:val="nil"/>
              <w:bottom w:val="single" w:sz="4" w:space="0" w:color="auto"/>
            </w:tcBorders>
            <w:vAlign w:val="center"/>
          </w:tcPr>
          <w:p w14:paraId="25562678" w14:textId="77777777" w:rsidR="00E12542" w:rsidRPr="00C45241" w:rsidRDefault="00E12542" w:rsidP="00E12542">
            <w:pPr>
              <w:spacing w:after="0" w:line="240" w:lineRule="auto"/>
              <w:ind w:right="-115"/>
              <w:jc w:val="right"/>
              <w:rPr>
                <w:rFonts w:eastAsia="Times New Roman" w:cs="Times New Roman"/>
                <w:color w:val="auto"/>
                <w:sz w:val="23"/>
                <w:szCs w:val="23"/>
              </w:rPr>
            </w:pPr>
            <w:r w:rsidRPr="00C45241">
              <w:rPr>
                <w:rFonts w:eastAsia="Times New Roman" w:cs="Times New Roman"/>
                <w:color w:val="auto"/>
                <w:sz w:val="23"/>
                <w:szCs w:val="23"/>
              </w:rPr>
              <w:t>2.133</w:t>
            </w:r>
          </w:p>
        </w:tc>
        <w:tc>
          <w:tcPr>
            <w:tcW w:w="78" w:type="pct"/>
            <w:tcBorders>
              <w:top w:val="nil"/>
              <w:bottom w:val="single" w:sz="4" w:space="0" w:color="auto"/>
            </w:tcBorders>
            <w:vAlign w:val="center"/>
          </w:tcPr>
          <w:p w14:paraId="750E8635" w14:textId="77777777" w:rsidR="00E12542" w:rsidRPr="00C45241" w:rsidRDefault="00E12542" w:rsidP="00E12542">
            <w:pPr>
              <w:tabs>
                <w:tab w:val="left" w:pos="225"/>
              </w:tabs>
              <w:spacing w:after="0" w:line="240" w:lineRule="auto"/>
              <w:ind w:left="-79"/>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365" w:type="pct"/>
            <w:tcBorders>
              <w:top w:val="nil"/>
              <w:bottom w:val="single" w:sz="4" w:space="0" w:color="auto"/>
            </w:tcBorders>
            <w:vAlign w:val="center"/>
          </w:tcPr>
          <w:p w14:paraId="493F9D6F" w14:textId="77777777" w:rsidR="00E12542" w:rsidRPr="00C45241" w:rsidRDefault="00E12542" w:rsidP="00E12542">
            <w:pPr>
              <w:spacing w:after="0" w:line="240" w:lineRule="auto"/>
              <w:ind w:left="-113"/>
              <w:jc w:val="left"/>
              <w:rPr>
                <w:rFonts w:eastAsia="Times New Roman" w:cs="Times New Roman"/>
                <w:color w:val="auto"/>
                <w:sz w:val="23"/>
                <w:szCs w:val="23"/>
              </w:rPr>
            </w:pPr>
            <w:r w:rsidRPr="00C45241">
              <w:rPr>
                <w:rFonts w:eastAsia="Times New Roman" w:cs="Times New Roman"/>
                <w:color w:val="auto"/>
                <w:sz w:val="23"/>
                <w:szCs w:val="23"/>
              </w:rPr>
              <w:t>± 0.949</w:t>
            </w:r>
          </w:p>
        </w:tc>
        <w:tc>
          <w:tcPr>
            <w:tcW w:w="306" w:type="pct"/>
            <w:tcBorders>
              <w:top w:val="nil"/>
              <w:bottom w:val="single" w:sz="4" w:space="0" w:color="auto"/>
            </w:tcBorders>
            <w:vAlign w:val="center"/>
          </w:tcPr>
          <w:p w14:paraId="288780AB" w14:textId="77777777" w:rsidR="00E12542" w:rsidRPr="00C45241" w:rsidRDefault="00E12542" w:rsidP="00E12542">
            <w:pPr>
              <w:spacing w:after="0" w:line="240" w:lineRule="auto"/>
              <w:ind w:right="-97"/>
              <w:jc w:val="right"/>
              <w:rPr>
                <w:rFonts w:eastAsia="Times New Roman" w:cs="Times New Roman"/>
                <w:color w:val="auto"/>
                <w:sz w:val="23"/>
                <w:szCs w:val="23"/>
              </w:rPr>
            </w:pPr>
            <w:r w:rsidRPr="00C45241">
              <w:rPr>
                <w:rFonts w:eastAsia="Times New Roman" w:cs="Times New Roman"/>
                <w:color w:val="auto"/>
                <w:sz w:val="23"/>
                <w:szCs w:val="23"/>
              </w:rPr>
              <w:t>1.303</w:t>
            </w:r>
          </w:p>
        </w:tc>
        <w:tc>
          <w:tcPr>
            <w:tcW w:w="95" w:type="pct"/>
            <w:tcBorders>
              <w:top w:val="nil"/>
              <w:bottom w:val="single" w:sz="4" w:space="0" w:color="auto"/>
            </w:tcBorders>
            <w:vAlign w:val="center"/>
          </w:tcPr>
          <w:p w14:paraId="715FF5B0" w14:textId="77777777" w:rsidR="00E12542" w:rsidRPr="00C45241" w:rsidRDefault="00E12542" w:rsidP="00E12542">
            <w:pPr>
              <w:spacing w:after="0" w:line="240" w:lineRule="auto"/>
              <w:ind w:left="-61"/>
              <w:jc w:val="left"/>
              <w:rPr>
                <w:rFonts w:eastAsia="Times New Roman" w:cs="Times New Roman"/>
                <w:color w:val="auto"/>
                <w:sz w:val="24"/>
                <w:szCs w:val="24"/>
              </w:rPr>
            </w:pPr>
          </w:p>
        </w:tc>
        <w:tc>
          <w:tcPr>
            <w:tcW w:w="339" w:type="pct"/>
            <w:tcBorders>
              <w:top w:val="nil"/>
              <w:bottom w:val="single" w:sz="4" w:space="0" w:color="auto"/>
            </w:tcBorders>
            <w:vAlign w:val="center"/>
          </w:tcPr>
          <w:p w14:paraId="09614B6A" w14:textId="77777777" w:rsidR="00E12542" w:rsidRPr="00C45241" w:rsidRDefault="00E12542" w:rsidP="00E12542">
            <w:pPr>
              <w:spacing w:after="0" w:line="240" w:lineRule="auto"/>
              <w:ind w:left="-74"/>
              <w:jc w:val="left"/>
              <w:rPr>
                <w:rFonts w:eastAsia="Times New Roman" w:cs="Times New Roman"/>
                <w:color w:val="auto"/>
                <w:sz w:val="23"/>
                <w:szCs w:val="23"/>
              </w:rPr>
            </w:pPr>
            <w:r w:rsidRPr="00C45241">
              <w:rPr>
                <w:rFonts w:eastAsia="Times New Roman" w:cs="Times New Roman"/>
                <w:color w:val="auto"/>
                <w:sz w:val="23"/>
                <w:szCs w:val="23"/>
              </w:rPr>
              <w:t>± 3.121</w:t>
            </w:r>
          </w:p>
        </w:tc>
        <w:tc>
          <w:tcPr>
            <w:tcW w:w="324" w:type="pct"/>
            <w:tcBorders>
              <w:top w:val="nil"/>
              <w:bottom w:val="single" w:sz="4" w:space="0" w:color="auto"/>
            </w:tcBorders>
            <w:vAlign w:val="center"/>
          </w:tcPr>
          <w:p w14:paraId="7496D954" w14:textId="77777777" w:rsidR="00E12542" w:rsidRPr="00C45241" w:rsidRDefault="00E12542" w:rsidP="00E12542">
            <w:pPr>
              <w:spacing w:after="0" w:line="240" w:lineRule="auto"/>
              <w:ind w:right="-78"/>
              <w:jc w:val="right"/>
              <w:rPr>
                <w:rFonts w:eastAsia="Times New Roman" w:cs="Times New Roman"/>
                <w:color w:val="auto"/>
                <w:sz w:val="23"/>
                <w:szCs w:val="23"/>
              </w:rPr>
            </w:pPr>
            <w:r w:rsidRPr="00C45241">
              <w:rPr>
                <w:rFonts w:eastAsia="Times New Roman" w:cs="Times New Roman"/>
                <w:color w:val="auto"/>
                <w:sz w:val="23"/>
                <w:szCs w:val="23"/>
              </w:rPr>
              <w:t>4.719</w:t>
            </w:r>
          </w:p>
        </w:tc>
        <w:tc>
          <w:tcPr>
            <w:tcW w:w="97" w:type="pct"/>
            <w:tcBorders>
              <w:top w:val="nil"/>
              <w:bottom w:val="single" w:sz="4" w:space="0" w:color="auto"/>
            </w:tcBorders>
            <w:vAlign w:val="center"/>
          </w:tcPr>
          <w:p w14:paraId="5A1C51B7" w14:textId="77777777" w:rsidR="00E12542" w:rsidRPr="00C45241" w:rsidRDefault="00E12542" w:rsidP="00E12542">
            <w:pPr>
              <w:spacing w:after="0" w:line="240" w:lineRule="auto"/>
              <w:ind w:left="-116"/>
              <w:jc w:val="left"/>
              <w:rPr>
                <w:rFonts w:eastAsia="Times New Roman" w:cs="Times New Roman"/>
                <w:color w:val="auto"/>
                <w:sz w:val="24"/>
                <w:szCs w:val="24"/>
              </w:rPr>
            </w:pPr>
          </w:p>
        </w:tc>
        <w:tc>
          <w:tcPr>
            <w:tcW w:w="339" w:type="pct"/>
            <w:tcBorders>
              <w:top w:val="nil"/>
              <w:bottom w:val="single" w:sz="4" w:space="0" w:color="auto"/>
            </w:tcBorders>
            <w:vAlign w:val="center"/>
          </w:tcPr>
          <w:p w14:paraId="0B77D065" w14:textId="77777777" w:rsidR="00E12542" w:rsidRPr="00C45241" w:rsidRDefault="00E12542" w:rsidP="00E12542">
            <w:pPr>
              <w:spacing w:after="0" w:line="240" w:lineRule="auto"/>
              <w:ind w:left="-100"/>
              <w:jc w:val="left"/>
              <w:rPr>
                <w:rFonts w:eastAsia="Times New Roman" w:cs="Times New Roman"/>
                <w:color w:val="auto"/>
                <w:sz w:val="23"/>
                <w:szCs w:val="23"/>
              </w:rPr>
            </w:pPr>
            <w:r w:rsidRPr="00C45241">
              <w:rPr>
                <w:rFonts w:eastAsia="Times New Roman" w:cs="Times New Roman"/>
                <w:color w:val="auto"/>
                <w:sz w:val="23"/>
                <w:szCs w:val="23"/>
              </w:rPr>
              <w:t>± 7.757</w:t>
            </w:r>
          </w:p>
        </w:tc>
        <w:tc>
          <w:tcPr>
            <w:tcW w:w="311" w:type="pct"/>
            <w:tcBorders>
              <w:top w:val="nil"/>
              <w:bottom w:val="single" w:sz="4" w:space="0" w:color="auto"/>
            </w:tcBorders>
            <w:vAlign w:val="center"/>
          </w:tcPr>
          <w:p w14:paraId="0E827049" w14:textId="77777777" w:rsidR="00E12542" w:rsidRPr="00C45241" w:rsidRDefault="00E12542" w:rsidP="00E12542">
            <w:pPr>
              <w:spacing w:after="0" w:line="240" w:lineRule="auto"/>
              <w:ind w:right="-83"/>
              <w:jc w:val="right"/>
              <w:rPr>
                <w:rFonts w:eastAsia="Times New Roman" w:cs="Times New Roman"/>
                <w:color w:val="auto"/>
                <w:sz w:val="23"/>
                <w:szCs w:val="23"/>
              </w:rPr>
            </w:pPr>
            <w:r w:rsidRPr="00C45241">
              <w:rPr>
                <w:rFonts w:eastAsia="Times New Roman" w:cs="Times New Roman"/>
                <w:color w:val="auto"/>
                <w:sz w:val="23"/>
                <w:szCs w:val="23"/>
              </w:rPr>
              <w:t>3.880</w:t>
            </w:r>
          </w:p>
        </w:tc>
        <w:tc>
          <w:tcPr>
            <w:tcW w:w="96" w:type="pct"/>
            <w:tcBorders>
              <w:top w:val="nil"/>
              <w:bottom w:val="single" w:sz="4" w:space="0" w:color="auto"/>
            </w:tcBorders>
            <w:vAlign w:val="center"/>
          </w:tcPr>
          <w:p w14:paraId="3D1A5FD6" w14:textId="77777777" w:rsidR="00E12542" w:rsidRPr="00C45241" w:rsidRDefault="00E12542" w:rsidP="00E12542">
            <w:pPr>
              <w:spacing w:after="0" w:line="240" w:lineRule="auto"/>
              <w:ind w:left="-98"/>
              <w:jc w:val="left"/>
              <w:rPr>
                <w:rFonts w:eastAsia="Times New Roman" w:cs="Times New Roman"/>
                <w:color w:val="auto"/>
                <w:sz w:val="24"/>
                <w:szCs w:val="24"/>
              </w:rPr>
            </w:pPr>
          </w:p>
        </w:tc>
        <w:tc>
          <w:tcPr>
            <w:tcW w:w="339" w:type="pct"/>
            <w:tcBorders>
              <w:top w:val="nil"/>
              <w:bottom w:val="single" w:sz="4" w:space="0" w:color="auto"/>
            </w:tcBorders>
            <w:vAlign w:val="center"/>
          </w:tcPr>
          <w:p w14:paraId="37DB5AE0" w14:textId="77777777" w:rsidR="00E12542" w:rsidRPr="00C45241" w:rsidRDefault="00E12542" w:rsidP="00E12542">
            <w:pPr>
              <w:spacing w:after="0" w:line="240" w:lineRule="auto"/>
              <w:ind w:left="-88"/>
              <w:jc w:val="left"/>
              <w:rPr>
                <w:rFonts w:eastAsia="Times New Roman" w:cs="Times New Roman"/>
                <w:color w:val="auto"/>
                <w:sz w:val="23"/>
                <w:szCs w:val="23"/>
              </w:rPr>
            </w:pPr>
            <w:r w:rsidRPr="00C45241">
              <w:rPr>
                <w:rFonts w:eastAsia="Times New Roman" w:cs="Times New Roman"/>
                <w:color w:val="auto"/>
                <w:sz w:val="23"/>
                <w:szCs w:val="23"/>
              </w:rPr>
              <w:t>± 7.605</w:t>
            </w:r>
          </w:p>
        </w:tc>
        <w:tc>
          <w:tcPr>
            <w:tcW w:w="244" w:type="pct"/>
            <w:tcBorders>
              <w:top w:val="nil"/>
              <w:bottom w:val="single" w:sz="4" w:space="0" w:color="auto"/>
            </w:tcBorders>
            <w:vAlign w:val="center"/>
          </w:tcPr>
          <w:p w14:paraId="753A1DCF" w14:textId="77777777" w:rsidR="00E12542" w:rsidRPr="00C45241" w:rsidRDefault="00E12542" w:rsidP="00E12542">
            <w:pPr>
              <w:spacing w:after="0" w:line="240" w:lineRule="auto"/>
              <w:ind w:right="-108"/>
              <w:jc w:val="right"/>
              <w:rPr>
                <w:rFonts w:eastAsia="Times New Roman" w:cs="Times New Roman"/>
                <w:color w:val="auto"/>
                <w:sz w:val="23"/>
                <w:szCs w:val="23"/>
              </w:rPr>
            </w:pPr>
            <w:r w:rsidRPr="00C45241">
              <w:rPr>
                <w:rFonts w:eastAsia="Times New Roman" w:cs="Times New Roman"/>
                <w:color w:val="auto"/>
                <w:sz w:val="23"/>
                <w:szCs w:val="23"/>
              </w:rPr>
              <w:t>0.072</w:t>
            </w:r>
          </w:p>
        </w:tc>
        <w:tc>
          <w:tcPr>
            <w:tcW w:w="106" w:type="pct"/>
            <w:tcBorders>
              <w:top w:val="nil"/>
              <w:bottom w:val="single" w:sz="4" w:space="0" w:color="auto"/>
            </w:tcBorders>
            <w:vAlign w:val="center"/>
          </w:tcPr>
          <w:p w14:paraId="5196979E" w14:textId="77777777" w:rsidR="00E12542" w:rsidRPr="00C45241" w:rsidRDefault="00E12542" w:rsidP="00E12542">
            <w:pPr>
              <w:spacing w:after="0" w:line="240" w:lineRule="auto"/>
              <w:ind w:left="-84"/>
              <w:jc w:val="left"/>
              <w:rPr>
                <w:rFonts w:eastAsia="Times New Roman" w:cs="Times New Roman"/>
                <w:color w:val="auto"/>
                <w:sz w:val="24"/>
                <w:szCs w:val="24"/>
              </w:rPr>
            </w:pPr>
          </w:p>
        </w:tc>
        <w:tc>
          <w:tcPr>
            <w:tcW w:w="299" w:type="pct"/>
            <w:tcBorders>
              <w:top w:val="nil"/>
              <w:bottom w:val="single" w:sz="4" w:space="0" w:color="auto"/>
            </w:tcBorders>
            <w:vAlign w:val="center"/>
          </w:tcPr>
          <w:p w14:paraId="19436756" w14:textId="77777777" w:rsidR="00E12542" w:rsidRPr="00C45241" w:rsidRDefault="00E12542" w:rsidP="00E12542">
            <w:pPr>
              <w:spacing w:after="0" w:line="240" w:lineRule="auto"/>
              <w:ind w:left="-103"/>
              <w:jc w:val="left"/>
              <w:rPr>
                <w:rFonts w:eastAsia="Times New Roman" w:cs="Times New Roman"/>
                <w:color w:val="auto"/>
                <w:sz w:val="23"/>
                <w:szCs w:val="23"/>
              </w:rPr>
            </w:pPr>
            <w:r w:rsidRPr="00C45241">
              <w:rPr>
                <w:rFonts w:eastAsia="Times New Roman" w:cs="Times New Roman"/>
                <w:color w:val="auto"/>
                <w:sz w:val="23"/>
                <w:szCs w:val="23"/>
              </w:rPr>
              <w:t>± 0.144</w:t>
            </w:r>
          </w:p>
        </w:tc>
        <w:tc>
          <w:tcPr>
            <w:tcW w:w="280" w:type="pct"/>
            <w:tcBorders>
              <w:top w:val="nil"/>
              <w:bottom w:val="single" w:sz="4" w:space="0" w:color="auto"/>
            </w:tcBorders>
            <w:vAlign w:val="center"/>
          </w:tcPr>
          <w:p w14:paraId="49E0070A" w14:textId="77777777" w:rsidR="00E12542" w:rsidRPr="00C45241" w:rsidRDefault="00E12542" w:rsidP="00E12542">
            <w:pPr>
              <w:spacing w:after="0" w:line="240" w:lineRule="auto"/>
              <w:ind w:right="-123"/>
              <w:jc w:val="right"/>
              <w:rPr>
                <w:rFonts w:eastAsia="Times New Roman" w:cs="Times New Roman"/>
                <w:color w:val="auto"/>
                <w:sz w:val="23"/>
                <w:szCs w:val="23"/>
              </w:rPr>
            </w:pPr>
            <w:r w:rsidRPr="00C45241">
              <w:rPr>
                <w:rFonts w:eastAsia="Times New Roman" w:cs="Times New Roman"/>
                <w:color w:val="auto"/>
                <w:sz w:val="23"/>
                <w:szCs w:val="23"/>
              </w:rPr>
              <w:t>0.066</w:t>
            </w:r>
          </w:p>
        </w:tc>
        <w:tc>
          <w:tcPr>
            <w:tcW w:w="98" w:type="pct"/>
            <w:tcBorders>
              <w:top w:val="nil"/>
              <w:bottom w:val="single" w:sz="4" w:space="0" w:color="auto"/>
            </w:tcBorders>
            <w:vAlign w:val="center"/>
          </w:tcPr>
          <w:p w14:paraId="327AD856" w14:textId="77777777" w:rsidR="00E12542" w:rsidRPr="00C45241" w:rsidRDefault="00E12542" w:rsidP="00E12542">
            <w:pPr>
              <w:spacing w:after="0" w:line="240" w:lineRule="auto"/>
              <w:ind w:left="-93"/>
              <w:jc w:val="left"/>
              <w:rPr>
                <w:rFonts w:eastAsia="Times New Roman" w:cs="Times New Roman"/>
                <w:color w:val="auto"/>
                <w:sz w:val="24"/>
                <w:szCs w:val="24"/>
                <w:vertAlign w:val="superscript"/>
              </w:rPr>
            </w:pPr>
          </w:p>
        </w:tc>
        <w:tc>
          <w:tcPr>
            <w:tcW w:w="298" w:type="pct"/>
            <w:tcBorders>
              <w:top w:val="nil"/>
              <w:bottom w:val="single" w:sz="4" w:space="0" w:color="auto"/>
            </w:tcBorders>
            <w:vAlign w:val="center"/>
          </w:tcPr>
          <w:p w14:paraId="2DCA1C95" w14:textId="77777777" w:rsidR="00E12542" w:rsidRPr="00C45241" w:rsidRDefault="00E12542" w:rsidP="00E12542">
            <w:pPr>
              <w:spacing w:after="0" w:line="240" w:lineRule="auto"/>
              <w:ind w:left="-80"/>
              <w:jc w:val="left"/>
              <w:rPr>
                <w:rFonts w:eastAsia="Times New Roman" w:cs="Times New Roman"/>
                <w:color w:val="auto"/>
                <w:sz w:val="23"/>
                <w:szCs w:val="23"/>
              </w:rPr>
            </w:pPr>
            <w:r w:rsidRPr="00C45241">
              <w:rPr>
                <w:rFonts w:eastAsia="Times New Roman" w:cs="Times New Roman"/>
                <w:color w:val="auto"/>
                <w:sz w:val="23"/>
                <w:szCs w:val="23"/>
              </w:rPr>
              <w:t>± 0.227</w:t>
            </w:r>
          </w:p>
        </w:tc>
      </w:tr>
      <w:tr w:rsidR="00E12542" w:rsidRPr="00C45241" w14:paraId="3A6D3AB5" w14:textId="77777777" w:rsidTr="00E12542">
        <w:trPr>
          <w:trHeight w:val="395"/>
        </w:trPr>
        <w:tc>
          <w:tcPr>
            <w:tcW w:w="5000" w:type="pct"/>
            <w:gridSpan w:val="19"/>
            <w:tcBorders>
              <w:top w:val="single" w:sz="4" w:space="0" w:color="auto"/>
              <w:bottom w:val="single" w:sz="4" w:space="0" w:color="auto"/>
            </w:tcBorders>
            <w:vAlign w:val="center"/>
          </w:tcPr>
          <w:p w14:paraId="3A82791E" w14:textId="77777777" w:rsidR="00E12542" w:rsidRPr="00C45241" w:rsidRDefault="00E12542" w:rsidP="00E12542">
            <w:pPr>
              <w:spacing w:before="100" w:after="100" w:line="240" w:lineRule="auto"/>
              <w:ind w:firstLine="720"/>
              <w:rPr>
                <w:rFonts w:eastAsia="Times New Roman" w:cs="Times New Roman"/>
                <w:color w:val="auto"/>
                <w:sz w:val="23"/>
                <w:szCs w:val="23"/>
              </w:rPr>
            </w:pPr>
            <w:r w:rsidRPr="00C45241">
              <w:rPr>
                <w:rFonts w:eastAsia="Times New Roman" w:cs="Times New Roman"/>
                <w:color w:val="auto"/>
                <w:sz w:val="23"/>
                <w:szCs w:val="23"/>
              </w:rPr>
              <w:t xml:space="preserve"> </w:t>
            </w:r>
          </w:p>
        </w:tc>
      </w:tr>
      <w:tr w:rsidR="00E12542" w:rsidRPr="00C45241" w14:paraId="23E91FA4" w14:textId="77777777" w:rsidTr="00E12542">
        <w:trPr>
          <w:trHeight w:val="395"/>
        </w:trPr>
        <w:tc>
          <w:tcPr>
            <w:tcW w:w="711" w:type="pct"/>
            <w:tcBorders>
              <w:top w:val="single" w:sz="4" w:space="0" w:color="auto"/>
              <w:bottom w:val="nil"/>
            </w:tcBorders>
            <w:vAlign w:val="center"/>
          </w:tcPr>
          <w:p w14:paraId="0B71FE2F"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(H</w:t>
            </w:r>
            <w:r w:rsidRPr="00C45241">
              <w:rPr>
                <w:rFonts w:eastAsia="Times New Roman" w:cs="Times New Roman"/>
                <w:b/>
                <w:bCs/>
                <w:color w:val="auto"/>
                <w:sz w:val="23"/>
                <w:szCs w:val="23"/>
                <w:vertAlign w:val="subscript"/>
              </w:rPr>
              <w:t>1</w:t>
            </w:r>
            <w:r w:rsidRPr="00C45241">
              <w:rPr>
                <w:rFonts w:eastAsia="Times New Roman" w:cs="Times New Roman"/>
                <w:b/>
                <w:bCs/>
                <w:color w:val="auto"/>
                <w:sz w:val="23"/>
                <w:szCs w:val="23"/>
              </w:rPr>
              <w:t>/D)</w:t>
            </w:r>
            <w:r w:rsidRPr="00C45241">
              <w:rPr>
                <w:rFonts w:eastAsiaTheme="minorEastAsia" w:cs="Times New Roman"/>
                <w:b/>
                <w:bCs/>
                <w:color w:val="auto"/>
                <w:sz w:val="23"/>
                <w:szCs w:val="23"/>
                <w:vertAlign w:val="superscript"/>
              </w:rPr>
              <w:t xml:space="preserve"> ½</w:t>
            </w:r>
          </w:p>
        </w:tc>
        <w:tc>
          <w:tcPr>
            <w:tcW w:w="719" w:type="pct"/>
            <w:gridSpan w:val="3"/>
            <w:tcBorders>
              <w:top w:val="single" w:sz="4" w:space="0" w:color="auto"/>
              <w:bottom w:val="nil"/>
            </w:tcBorders>
            <w:vAlign w:val="center"/>
          </w:tcPr>
          <w:p w14:paraId="2F310F0B"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0.971</w:t>
            </w:r>
          </w:p>
        </w:tc>
        <w:tc>
          <w:tcPr>
            <w:tcW w:w="740" w:type="pct"/>
            <w:gridSpan w:val="3"/>
            <w:tcBorders>
              <w:top w:val="single" w:sz="4" w:space="0" w:color="auto"/>
              <w:bottom w:val="nil"/>
            </w:tcBorders>
            <w:vAlign w:val="center"/>
          </w:tcPr>
          <w:p w14:paraId="081AD4CB"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1.859</w:t>
            </w:r>
          </w:p>
        </w:tc>
        <w:tc>
          <w:tcPr>
            <w:tcW w:w="761" w:type="pct"/>
            <w:gridSpan w:val="3"/>
            <w:tcBorders>
              <w:top w:val="single" w:sz="4" w:space="0" w:color="auto"/>
              <w:bottom w:val="nil"/>
            </w:tcBorders>
            <w:vAlign w:val="center"/>
          </w:tcPr>
          <w:p w14:paraId="08622147"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2.157</w:t>
            </w:r>
          </w:p>
        </w:tc>
        <w:tc>
          <w:tcPr>
            <w:tcW w:w="746" w:type="pct"/>
            <w:gridSpan w:val="3"/>
            <w:tcBorders>
              <w:top w:val="single" w:sz="4" w:space="0" w:color="auto"/>
              <w:bottom w:val="nil"/>
            </w:tcBorders>
            <w:vAlign w:val="center"/>
          </w:tcPr>
          <w:p w14:paraId="37A356BE"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2.479</w:t>
            </w:r>
          </w:p>
        </w:tc>
        <w:tc>
          <w:tcPr>
            <w:tcW w:w="649" w:type="pct"/>
            <w:gridSpan w:val="3"/>
            <w:tcBorders>
              <w:top w:val="single" w:sz="4" w:space="0" w:color="auto"/>
              <w:bottom w:val="nil"/>
            </w:tcBorders>
            <w:vAlign w:val="center"/>
          </w:tcPr>
          <w:p w14:paraId="10438879"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3.034</w:t>
            </w:r>
          </w:p>
        </w:tc>
        <w:tc>
          <w:tcPr>
            <w:tcW w:w="675" w:type="pct"/>
            <w:gridSpan w:val="3"/>
            <w:tcBorders>
              <w:top w:val="single" w:sz="4" w:space="0" w:color="auto"/>
              <w:bottom w:val="nil"/>
            </w:tcBorders>
            <w:vAlign w:val="center"/>
          </w:tcPr>
          <w:p w14:paraId="09D74E72"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4.045</w:t>
            </w:r>
          </w:p>
        </w:tc>
      </w:tr>
      <w:tr w:rsidR="00E12542" w:rsidRPr="00C45241" w14:paraId="132A8AD0" w14:textId="77777777" w:rsidTr="00E12542">
        <w:trPr>
          <w:trHeight w:val="395"/>
        </w:trPr>
        <w:tc>
          <w:tcPr>
            <w:tcW w:w="711" w:type="pct"/>
            <w:tcBorders>
              <w:top w:val="nil"/>
            </w:tcBorders>
            <w:vAlign w:val="center"/>
          </w:tcPr>
          <w:p w14:paraId="416FA135" w14:textId="77777777" w:rsidR="00E12542" w:rsidRPr="00C45241" w:rsidRDefault="00E12542" w:rsidP="00E12542">
            <w:pPr>
              <w:spacing w:before="100" w:after="10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(H</w:t>
            </w:r>
            <w:r w:rsidRPr="00C45241">
              <w:rPr>
                <w:rFonts w:eastAsia="Times New Roman" w:cs="Times New Roman"/>
                <w:b/>
                <w:bCs/>
                <w:color w:val="auto"/>
                <w:sz w:val="23"/>
                <w:szCs w:val="23"/>
                <w:vertAlign w:val="subscript"/>
              </w:rPr>
              <w:t>2</w:t>
            </w:r>
            <w:r w:rsidRPr="00C45241">
              <w:rPr>
                <w:rFonts w:eastAsia="Times New Roman" w:cs="Times New Roman"/>
                <w:b/>
                <w:bCs/>
                <w:color w:val="auto"/>
                <w:sz w:val="23"/>
                <w:szCs w:val="23"/>
              </w:rPr>
              <w:t>/4H</w:t>
            </w:r>
            <w:r w:rsidRPr="00C45241">
              <w:rPr>
                <w:rFonts w:eastAsia="Times New Roman" w:cs="Times New Roman"/>
                <w:b/>
                <w:bCs/>
                <w:color w:val="auto"/>
                <w:sz w:val="23"/>
                <w:szCs w:val="23"/>
                <w:vertAlign w:val="subscript"/>
              </w:rPr>
              <w:t>1</w:t>
            </w:r>
            <w:r w:rsidRPr="00C45241">
              <w:rPr>
                <w:rFonts w:eastAsia="Times New Roman" w:cs="Times New Roman"/>
                <w:b/>
                <w:bCs/>
                <w:color w:val="auto"/>
                <w:sz w:val="23"/>
                <w:szCs w:val="23"/>
              </w:rPr>
              <w:t>)</w:t>
            </w:r>
          </w:p>
        </w:tc>
        <w:tc>
          <w:tcPr>
            <w:tcW w:w="719" w:type="pct"/>
            <w:gridSpan w:val="3"/>
            <w:tcBorders>
              <w:top w:val="nil"/>
            </w:tcBorders>
            <w:vAlign w:val="center"/>
          </w:tcPr>
          <w:p w14:paraId="728844CB" w14:textId="77777777" w:rsidR="00E12542" w:rsidRPr="00C45241" w:rsidRDefault="00E12542" w:rsidP="00E12542">
            <w:pPr>
              <w:spacing w:before="100" w:after="100" w:line="240" w:lineRule="auto"/>
              <w:jc w:val="center"/>
              <w:rPr>
                <w:rFonts w:eastAsia="Times New Roman" w:cs="Times New Roman"/>
                <w:color w:val="auto"/>
                <w:sz w:val="23"/>
                <w:szCs w:val="23"/>
              </w:rPr>
            </w:pPr>
            <w:r w:rsidRPr="00C45241">
              <w:rPr>
                <w:rFonts w:eastAsia="Times New Roman" w:cs="Times New Roman"/>
                <w:color w:val="auto"/>
                <w:sz w:val="23"/>
                <w:szCs w:val="23"/>
              </w:rPr>
              <w:t>0.190</w:t>
            </w:r>
          </w:p>
        </w:tc>
        <w:tc>
          <w:tcPr>
            <w:tcW w:w="740" w:type="pct"/>
            <w:gridSpan w:val="3"/>
            <w:tcBorders>
              <w:top w:val="nil"/>
            </w:tcBorders>
            <w:vAlign w:val="center"/>
          </w:tcPr>
          <w:p w14:paraId="70C41814"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0.233</w:t>
            </w:r>
          </w:p>
        </w:tc>
        <w:tc>
          <w:tcPr>
            <w:tcW w:w="761" w:type="pct"/>
            <w:gridSpan w:val="3"/>
            <w:tcBorders>
              <w:top w:val="nil"/>
            </w:tcBorders>
            <w:vAlign w:val="center"/>
          </w:tcPr>
          <w:p w14:paraId="2DDCACAE"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0.206</w:t>
            </w:r>
          </w:p>
        </w:tc>
        <w:tc>
          <w:tcPr>
            <w:tcW w:w="746" w:type="pct"/>
            <w:gridSpan w:val="3"/>
            <w:tcBorders>
              <w:top w:val="nil"/>
            </w:tcBorders>
            <w:vAlign w:val="center"/>
          </w:tcPr>
          <w:p w14:paraId="05D95AF8"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0.203</w:t>
            </w:r>
          </w:p>
        </w:tc>
        <w:tc>
          <w:tcPr>
            <w:tcW w:w="649" w:type="pct"/>
            <w:gridSpan w:val="3"/>
            <w:tcBorders>
              <w:top w:val="nil"/>
            </w:tcBorders>
            <w:vAlign w:val="center"/>
          </w:tcPr>
          <w:p w14:paraId="7E8381B4"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0.219</w:t>
            </w:r>
          </w:p>
        </w:tc>
        <w:tc>
          <w:tcPr>
            <w:tcW w:w="675" w:type="pct"/>
            <w:gridSpan w:val="3"/>
            <w:tcBorders>
              <w:top w:val="nil"/>
            </w:tcBorders>
            <w:vAlign w:val="center"/>
          </w:tcPr>
          <w:p w14:paraId="1613DDA4"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0.205</w:t>
            </w:r>
          </w:p>
        </w:tc>
      </w:tr>
      <w:tr w:rsidR="00E12542" w:rsidRPr="00C45241" w14:paraId="74651179" w14:textId="77777777" w:rsidTr="00E12542">
        <w:trPr>
          <w:trHeight w:val="395"/>
        </w:trPr>
        <w:tc>
          <w:tcPr>
            <w:tcW w:w="711" w:type="pct"/>
            <w:vAlign w:val="center"/>
          </w:tcPr>
          <w:p w14:paraId="621C03CF"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K</w:t>
            </w:r>
            <w:r w:rsidRPr="00C45241">
              <w:rPr>
                <w:rFonts w:eastAsia="Times New Roman" w:cs="Times New Roman"/>
                <w:b/>
                <w:bCs/>
                <w:color w:val="auto"/>
                <w:sz w:val="23"/>
                <w:szCs w:val="23"/>
                <w:vertAlign w:val="subscript"/>
              </w:rPr>
              <w:t>D</w:t>
            </w:r>
            <w:r w:rsidRPr="00C45241">
              <w:rPr>
                <w:rFonts w:eastAsia="Times New Roman" w:cs="Times New Roman"/>
                <w:b/>
                <w:bCs/>
                <w:color w:val="auto"/>
                <w:sz w:val="23"/>
                <w:szCs w:val="23"/>
              </w:rPr>
              <w:t>/K</w:t>
            </w:r>
            <w:r w:rsidRPr="00C45241">
              <w:rPr>
                <w:rFonts w:eastAsia="Times New Roman" w:cs="Times New Roman"/>
                <w:b/>
                <w:bCs/>
                <w:color w:val="auto"/>
                <w:sz w:val="23"/>
                <w:szCs w:val="23"/>
                <w:vertAlign w:val="subscript"/>
              </w:rPr>
              <w:t>R</w:t>
            </w:r>
          </w:p>
        </w:tc>
        <w:tc>
          <w:tcPr>
            <w:tcW w:w="719" w:type="pct"/>
            <w:gridSpan w:val="3"/>
            <w:vAlign w:val="center"/>
          </w:tcPr>
          <w:p w14:paraId="67CB0984"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1.351</w:t>
            </w:r>
          </w:p>
        </w:tc>
        <w:tc>
          <w:tcPr>
            <w:tcW w:w="740" w:type="pct"/>
            <w:gridSpan w:val="3"/>
            <w:vAlign w:val="center"/>
          </w:tcPr>
          <w:p w14:paraId="73390DAD"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1.148</w:t>
            </w:r>
          </w:p>
        </w:tc>
        <w:tc>
          <w:tcPr>
            <w:tcW w:w="761" w:type="pct"/>
            <w:gridSpan w:val="3"/>
            <w:vAlign w:val="center"/>
          </w:tcPr>
          <w:p w14:paraId="6ECEA84C"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1.802</w:t>
            </w:r>
          </w:p>
        </w:tc>
        <w:tc>
          <w:tcPr>
            <w:tcW w:w="746" w:type="pct"/>
            <w:gridSpan w:val="3"/>
            <w:vAlign w:val="center"/>
          </w:tcPr>
          <w:p w14:paraId="091B4E98" w14:textId="77777777" w:rsidR="00E12542" w:rsidRPr="00C45241" w:rsidRDefault="00E12542" w:rsidP="00A41C11">
            <w:pPr>
              <w:spacing w:before="100" w:after="100" w:line="240" w:lineRule="auto"/>
              <w:jc w:val="center"/>
              <w:rPr>
                <w:rFonts w:eastAsia="Times New Roman" w:cs="Times New Roman"/>
                <w:color w:val="auto"/>
                <w:sz w:val="23"/>
                <w:szCs w:val="23"/>
              </w:rPr>
            </w:pPr>
            <w:r w:rsidRPr="00C45241">
              <w:rPr>
                <w:rFonts w:eastAsia="Times New Roman" w:cs="Times New Roman"/>
                <w:color w:val="auto"/>
                <w:sz w:val="23"/>
                <w:szCs w:val="23"/>
              </w:rPr>
              <w:t>2.119</w:t>
            </w:r>
          </w:p>
        </w:tc>
        <w:tc>
          <w:tcPr>
            <w:tcW w:w="649" w:type="pct"/>
            <w:gridSpan w:val="3"/>
            <w:vAlign w:val="center"/>
          </w:tcPr>
          <w:p w14:paraId="77A2CEBE"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1.348</w:t>
            </w:r>
          </w:p>
        </w:tc>
        <w:tc>
          <w:tcPr>
            <w:tcW w:w="675" w:type="pct"/>
            <w:gridSpan w:val="3"/>
            <w:vAlign w:val="center"/>
          </w:tcPr>
          <w:p w14:paraId="3BE251B3"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1.674</w:t>
            </w:r>
          </w:p>
        </w:tc>
      </w:tr>
      <w:tr w:rsidR="00E12542" w:rsidRPr="00C45241" w14:paraId="1D264FFF" w14:textId="77777777" w:rsidTr="00E12542">
        <w:trPr>
          <w:trHeight w:val="395"/>
        </w:trPr>
        <w:tc>
          <w:tcPr>
            <w:tcW w:w="711" w:type="pct"/>
            <w:vAlign w:val="center"/>
          </w:tcPr>
          <w:p w14:paraId="645C39CE"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h</w:t>
            </w:r>
            <w:r w:rsidRPr="00C45241">
              <w:rPr>
                <w:rFonts w:eastAsia="Times New Roman" w:cs="Times New Roman"/>
                <w:b/>
                <w:bCs/>
                <w:color w:val="auto"/>
                <w:sz w:val="23"/>
                <w:szCs w:val="23"/>
                <w:vertAlign w:val="superscript"/>
              </w:rPr>
              <w:t>2</w:t>
            </w:r>
            <w:r w:rsidRPr="00C45241">
              <w:rPr>
                <w:rFonts w:eastAsia="Times New Roman" w:cs="Times New Roman"/>
                <w:b/>
                <w:bCs/>
                <w:color w:val="auto"/>
                <w:sz w:val="23"/>
                <w:szCs w:val="23"/>
              </w:rPr>
              <w:t>/H</w:t>
            </w:r>
            <w:r w:rsidRPr="00C45241">
              <w:rPr>
                <w:rFonts w:eastAsia="Times New Roman" w:cs="Times New Roman"/>
                <w:b/>
                <w:bCs/>
                <w:color w:val="auto"/>
                <w:sz w:val="23"/>
                <w:szCs w:val="23"/>
                <w:vertAlign w:val="subscript"/>
              </w:rPr>
              <w:t>2</w:t>
            </w:r>
          </w:p>
        </w:tc>
        <w:tc>
          <w:tcPr>
            <w:tcW w:w="719" w:type="pct"/>
            <w:gridSpan w:val="3"/>
            <w:vAlign w:val="center"/>
          </w:tcPr>
          <w:p w14:paraId="41226E93"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2.476</w:t>
            </w:r>
          </w:p>
        </w:tc>
        <w:tc>
          <w:tcPr>
            <w:tcW w:w="740" w:type="pct"/>
            <w:gridSpan w:val="3"/>
            <w:vAlign w:val="center"/>
          </w:tcPr>
          <w:p w14:paraId="60F8D5F7" w14:textId="77777777" w:rsidR="00E12542" w:rsidRPr="00C45241" w:rsidRDefault="00E12542" w:rsidP="00E12542">
            <w:pPr>
              <w:spacing w:before="100" w:after="100" w:line="240" w:lineRule="auto"/>
              <w:jc w:val="center"/>
              <w:rPr>
                <w:rFonts w:eastAsia="Times New Roman" w:cs="Times New Roman"/>
                <w:color w:val="auto"/>
                <w:sz w:val="23"/>
                <w:szCs w:val="23"/>
              </w:rPr>
            </w:pPr>
            <w:r w:rsidRPr="00C45241">
              <w:rPr>
                <w:rFonts w:eastAsia="Times New Roman" w:cs="Times New Roman"/>
                <w:color w:val="auto"/>
                <w:sz w:val="23"/>
                <w:szCs w:val="23"/>
              </w:rPr>
              <w:t>0.011</w:t>
            </w:r>
          </w:p>
        </w:tc>
        <w:tc>
          <w:tcPr>
            <w:tcW w:w="761" w:type="pct"/>
            <w:gridSpan w:val="3"/>
            <w:vAlign w:val="center"/>
          </w:tcPr>
          <w:p w14:paraId="45355965"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0.452</w:t>
            </w:r>
          </w:p>
        </w:tc>
        <w:tc>
          <w:tcPr>
            <w:tcW w:w="746" w:type="pct"/>
            <w:gridSpan w:val="3"/>
            <w:vAlign w:val="center"/>
          </w:tcPr>
          <w:p w14:paraId="2AB34A6A"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0.121</w:t>
            </w:r>
          </w:p>
        </w:tc>
        <w:tc>
          <w:tcPr>
            <w:tcW w:w="649" w:type="pct"/>
            <w:gridSpan w:val="3"/>
            <w:vAlign w:val="center"/>
          </w:tcPr>
          <w:p w14:paraId="3B3A8C5D"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1.255</w:t>
            </w:r>
          </w:p>
        </w:tc>
        <w:tc>
          <w:tcPr>
            <w:tcW w:w="675" w:type="pct"/>
            <w:gridSpan w:val="3"/>
            <w:vAlign w:val="center"/>
          </w:tcPr>
          <w:p w14:paraId="5027AD0B"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0.076</w:t>
            </w:r>
          </w:p>
        </w:tc>
      </w:tr>
      <w:tr w:rsidR="00E12542" w:rsidRPr="00C45241" w14:paraId="2FB146DE" w14:textId="77777777" w:rsidTr="00E12542">
        <w:trPr>
          <w:trHeight w:val="395"/>
        </w:trPr>
        <w:tc>
          <w:tcPr>
            <w:tcW w:w="711" w:type="pct"/>
            <w:vAlign w:val="center"/>
          </w:tcPr>
          <w:p w14:paraId="61D7AAAC"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Heritability (ns)</w:t>
            </w:r>
          </w:p>
        </w:tc>
        <w:tc>
          <w:tcPr>
            <w:tcW w:w="719" w:type="pct"/>
            <w:gridSpan w:val="3"/>
            <w:vAlign w:val="center"/>
          </w:tcPr>
          <w:p w14:paraId="29BB7BCD" w14:textId="77777777" w:rsidR="00E12542" w:rsidRPr="00C45241" w:rsidRDefault="00E12542" w:rsidP="00E12542">
            <w:pPr>
              <w:spacing w:before="100" w:after="100" w:line="240" w:lineRule="auto"/>
              <w:jc w:val="center"/>
              <w:rPr>
                <w:rFonts w:eastAsia="Times New Roman" w:cs="Times New Roman"/>
                <w:color w:val="auto"/>
                <w:sz w:val="23"/>
                <w:szCs w:val="23"/>
              </w:rPr>
            </w:pPr>
            <w:r w:rsidRPr="00C45241">
              <w:rPr>
                <w:rFonts w:eastAsia="Times New Roman" w:cs="Times New Roman"/>
                <w:color w:val="auto"/>
                <w:sz w:val="23"/>
                <w:szCs w:val="23"/>
              </w:rPr>
              <w:t>0.658</w:t>
            </w:r>
          </w:p>
        </w:tc>
        <w:tc>
          <w:tcPr>
            <w:tcW w:w="740" w:type="pct"/>
            <w:gridSpan w:val="3"/>
            <w:vAlign w:val="center"/>
          </w:tcPr>
          <w:p w14:paraId="18892FDB"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0.364</w:t>
            </w:r>
          </w:p>
        </w:tc>
        <w:tc>
          <w:tcPr>
            <w:tcW w:w="761" w:type="pct"/>
            <w:gridSpan w:val="3"/>
            <w:vAlign w:val="center"/>
          </w:tcPr>
          <w:p w14:paraId="61FDA9DE"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0.223</w:t>
            </w:r>
          </w:p>
        </w:tc>
        <w:tc>
          <w:tcPr>
            <w:tcW w:w="746" w:type="pct"/>
            <w:gridSpan w:val="3"/>
            <w:vAlign w:val="center"/>
          </w:tcPr>
          <w:p w14:paraId="5B6A8429"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0.122</w:t>
            </w:r>
          </w:p>
        </w:tc>
        <w:tc>
          <w:tcPr>
            <w:tcW w:w="649" w:type="pct"/>
            <w:gridSpan w:val="3"/>
            <w:vAlign w:val="center"/>
          </w:tcPr>
          <w:p w14:paraId="205D02EC"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0.229</w:t>
            </w:r>
          </w:p>
        </w:tc>
        <w:tc>
          <w:tcPr>
            <w:tcW w:w="675" w:type="pct"/>
            <w:gridSpan w:val="3"/>
            <w:vAlign w:val="center"/>
          </w:tcPr>
          <w:p w14:paraId="2B45CC09"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0.211</w:t>
            </w:r>
          </w:p>
        </w:tc>
      </w:tr>
      <w:tr w:rsidR="00E12542" w:rsidRPr="00C45241" w14:paraId="74214737" w14:textId="77777777" w:rsidTr="00E12542">
        <w:trPr>
          <w:trHeight w:val="395"/>
        </w:trPr>
        <w:tc>
          <w:tcPr>
            <w:tcW w:w="711" w:type="pct"/>
            <w:vAlign w:val="center"/>
          </w:tcPr>
          <w:p w14:paraId="3EF88512" w14:textId="77777777" w:rsidR="00E12542" w:rsidRPr="00C45241" w:rsidRDefault="00E12542" w:rsidP="00E12542">
            <w:pPr>
              <w:spacing w:before="100" w:after="10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t</w:t>
            </w:r>
            <w:r w:rsidRPr="00C45241">
              <w:rPr>
                <w:rFonts w:eastAsia="Times New Roman" w:cs="Times New Roman"/>
                <w:b/>
                <w:bCs/>
                <w:color w:val="auto"/>
                <w:sz w:val="23"/>
                <w:szCs w:val="23"/>
                <w:vertAlign w:val="superscript"/>
              </w:rPr>
              <w:t>2</w:t>
            </w:r>
          </w:p>
        </w:tc>
        <w:tc>
          <w:tcPr>
            <w:tcW w:w="719" w:type="pct"/>
            <w:gridSpan w:val="3"/>
            <w:vAlign w:val="center"/>
          </w:tcPr>
          <w:p w14:paraId="5F15D5E2" w14:textId="77777777" w:rsidR="00E12542" w:rsidRPr="00C45241" w:rsidRDefault="00E12542" w:rsidP="00E12542">
            <w:pPr>
              <w:spacing w:before="100" w:after="100" w:line="240" w:lineRule="auto"/>
              <w:jc w:val="center"/>
              <w:rPr>
                <w:rFonts w:eastAsia="Times New Roman" w:cs="Times New Roman"/>
                <w:color w:val="auto"/>
                <w:sz w:val="23"/>
                <w:szCs w:val="23"/>
              </w:rPr>
            </w:pPr>
            <w:r w:rsidRPr="00C45241">
              <w:rPr>
                <w:rFonts w:eastAsia="Times New Roman" w:cs="Times New Roman"/>
                <w:color w:val="auto"/>
                <w:sz w:val="23"/>
                <w:szCs w:val="23"/>
              </w:rPr>
              <w:t>0.042</w:t>
            </w:r>
          </w:p>
        </w:tc>
        <w:tc>
          <w:tcPr>
            <w:tcW w:w="740" w:type="pct"/>
            <w:gridSpan w:val="3"/>
            <w:vAlign w:val="center"/>
          </w:tcPr>
          <w:p w14:paraId="63BB30D7" w14:textId="77777777" w:rsidR="00E12542" w:rsidRPr="00C45241" w:rsidRDefault="00E12542" w:rsidP="00E12542">
            <w:pPr>
              <w:spacing w:before="100" w:after="100" w:line="240" w:lineRule="auto"/>
              <w:jc w:val="center"/>
              <w:rPr>
                <w:rFonts w:eastAsia="Times New Roman" w:cs="Times New Roman"/>
                <w:color w:val="auto"/>
                <w:sz w:val="23"/>
                <w:szCs w:val="23"/>
              </w:rPr>
            </w:pPr>
            <w:r w:rsidRPr="00C45241">
              <w:rPr>
                <w:rFonts w:eastAsia="Times New Roman" w:cs="Times New Roman"/>
                <w:color w:val="auto"/>
                <w:sz w:val="23"/>
                <w:szCs w:val="23"/>
              </w:rPr>
              <w:t>4.963</w:t>
            </w:r>
          </w:p>
        </w:tc>
        <w:tc>
          <w:tcPr>
            <w:tcW w:w="761" w:type="pct"/>
            <w:gridSpan w:val="3"/>
            <w:vAlign w:val="center"/>
          </w:tcPr>
          <w:p w14:paraId="1F4D9DF8"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2.295</w:t>
            </w:r>
          </w:p>
        </w:tc>
        <w:tc>
          <w:tcPr>
            <w:tcW w:w="746" w:type="pct"/>
            <w:gridSpan w:val="3"/>
            <w:vAlign w:val="center"/>
          </w:tcPr>
          <w:p w14:paraId="7FB20237"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2.100</w:t>
            </w:r>
          </w:p>
        </w:tc>
        <w:tc>
          <w:tcPr>
            <w:tcW w:w="649" w:type="pct"/>
            <w:gridSpan w:val="3"/>
            <w:vAlign w:val="center"/>
          </w:tcPr>
          <w:p w14:paraId="6B0BF0FD"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3.087</w:t>
            </w:r>
          </w:p>
        </w:tc>
        <w:tc>
          <w:tcPr>
            <w:tcW w:w="675" w:type="pct"/>
            <w:gridSpan w:val="3"/>
            <w:vAlign w:val="center"/>
          </w:tcPr>
          <w:p w14:paraId="4429013D"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7.483</w:t>
            </w:r>
          </w:p>
        </w:tc>
      </w:tr>
    </w:tbl>
    <w:p w14:paraId="3BB602D1" w14:textId="77777777" w:rsidR="00E12542" w:rsidRPr="00C45241" w:rsidRDefault="00E12542" w:rsidP="00E12542">
      <w:pPr>
        <w:spacing w:after="0" w:line="240" w:lineRule="auto"/>
        <w:jc w:val="both"/>
        <w:rPr>
          <w:rFonts w:eastAsia="Times New Roman" w:cs="Times New Roman"/>
          <w:color w:val="auto"/>
          <w:sz w:val="24"/>
          <w:szCs w:val="24"/>
        </w:rPr>
      </w:pPr>
      <w:r w:rsidRPr="00C45241">
        <w:rPr>
          <w:rFonts w:eastAsia="Times New Roman" w:cs="Times New Roman"/>
          <w:color w:val="auto"/>
          <w:sz w:val="24"/>
          <w:szCs w:val="24"/>
        </w:rPr>
        <w:t>*, ** Significant at 5 % and 1 % levels, respectively</w:t>
      </w:r>
      <w:r w:rsidRPr="00C45241">
        <w:rPr>
          <w:rFonts w:eastAsia="Times New Roman" w:cs="Times New Roman"/>
          <w:color w:val="auto"/>
          <w:sz w:val="24"/>
          <w:szCs w:val="24"/>
        </w:rPr>
        <w:tab/>
      </w:r>
    </w:p>
    <w:p w14:paraId="5096CCE3" w14:textId="77777777" w:rsidR="00E12542" w:rsidRPr="00C45241" w:rsidRDefault="00E12542" w:rsidP="00E12542">
      <w:pPr>
        <w:jc w:val="both"/>
        <w:rPr>
          <w:b/>
          <w:bCs/>
          <w:color w:val="auto"/>
          <w:sz w:val="24"/>
          <w:szCs w:val="24"/>
        </w:rPr>
        <w:sectPr w:rsidR="00E12542" w:rsidRPr="00C45241" w:rsidSect="00E12542">
          <w:pgSz w:w="16834" w:h="11909" w:orient="landscape" w:code="9"/>
          <w:pgMar w:top="1440" w:right="1440" w:bottom="1440" w:left="1440" w:header="720" w:footer="720" w:gutter="0"/>
          <w:cols w:space="720"/>
          <w:docGrid w:linePitch="360"/>
        </w:sectPr>
      </w:pPr>
    </w:p>
    <w:p w14:paraId="443F0CD0" w14:textId="77777777" w:rsidR="00E12542" w:rsidRPr="00C45241" w:rsidRDefault="00E12542" w:rsidP="00B01F2F">
      <w:pPr>
        <w:tabs>
          <w:tab w:val="left" w:pos="720"/>
          <w:tab w:val="left" w:pos="900"/>
          <w:tab w:val="left" w:pos="1080"/>
        </w:tabs>
        <w:spacing w:after="240" w:line="240" w:lineRule="auto"/>
        <w:ind w:left="1080" w:hanging="1080"/>
        <w:jc w:val="both"/>
        <w:rPr>
          <w:rFonts w:eastAsia="Times New Roman" w:cs="Times New Roman"/>
          <w:b/>
          <w:bCs/>
          <w:color w:val="auto"/>
          <w:sz w:val="24"/>
          <w:szCs w:val="28"/>
        </w:rPr>
      </w:pPr>
      <w:r w:rsidRPr="00C45241">
        <w:rPr>
          <w:rFonts w:eastAsia="Times New Roman" w:cs="Times New Roman"/>
          <w:b/>
          <w:bCs/>
          <w:color w:val="auto"/>
          <w:sz w:val="24"/>
          <w:szCs w:val="24"/>
        </w:rPr>
        <w:lastRenderedPageBreak/>
        <w:t>Table 4:</w:t>
      </w:r>
      <w:r w:rsidRPr="00C45241">
        <w:rPr>
          <w:rFonts w:eastAsia="Times New Roman" w:cs="Times New Roman"/>
          <w:b/>
          <w:bCs/>
          <w:color w:val="auto"/>
          <w:sz w:val="24"/>
          <w:szCs w:val="24"/>
        </w:rPr>
        <w:tab/>
      </w:r>
      <w:r w:rsidRPr="00C45241">
        <w:rPr>
          <w:rFonts w:eastAsia="Times New Roman" w:cs="Times New Roman"/>
          <w:b/>
          <w:bCs/>
          <w:color w:val="auto"/>
          <w:sz w:val="24"/>
          <w:szCs w:val="24"/>
        </w:rPr>
        <w:tab/>
      </w:r>
      <w:r w:rsidRPr="00C45241">
        <w:rPr>
          <w:rFonts w:eastAsia="Times New Roman" w:cs="Times New Roman"/>
          <w:b/>
          <w:bCs/>
          <w:color w:val="auto"/>
          <w:sz w:val="24"/>
          <w:szCs w:val="28"/>
        </w:rPr>
        <w:t>Estimation of genetic components of variance with their standard errors and ratios for number of fruits per plant, fruit length (cm) and fruit girth (cm)</w:t>
      </w:r>
    </w:p>
    <w:tbl>
      <w:tblPr>
        <w:tblStyle w:val="TableGrid"/>
        <w:tblW w:w="5058"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018"/>
        <w:gridCol w:w="868"/>
        <w:gridCol w:w="231"/>
        <w:gridCol w:w="1100"/>
        <w:gridCol w:w="752"/>
        <w:gridCol w:w="268"/>
        <w:gridCol w:w="1003"/>
        <w:gridCol w:w="872"/>
        <w:gridCol w:w="287"/>
        <w:gridCol w:w="872"/>
        <w:gridCol w:w="872"/>
        <w:gridCol w:w="287"/>
        <w:gridCol w:w="886"/>
        <w:gridCol w:w="794"/>
        <w:gridCol w:w="244"/>
        <w:gridCol w:w="992"/>
        <w:gridCol w:w="872"/>
        <w:gridCol w:w="287"/>
        <w:gridCol w:w="829"/>
      </w:tblGrid>
      <w:tr w:rsidR="00E12542" w:rsidRPr="00C45241" w14:paraId="1529851C" w14:textId="77777777" w:rsidTr="00E12542">
        <w:trPr>
          <w:trHeight w:val="1093"/>
        </w:trPr>
        <w:tc>
          <w:tcPr>
            <w:tcW w:w="704" w:type="pct"/>
            <w:vMerge w:val="restart"/>
            <w:tcBorders>
              <w:top w:val="single" w:sz="4" w:space="0" w:color="auto"/>
              <w:bottom w:val="single" w:sz="4" w:space="0" w:color="auto"/>
            </w:tcBorders>
            <w:vAlign w:val="center"/>
          </w:tcPr>
          <w:p w14:paraId="41DB5411" w14:textId="77777777" w:rsidR="00E12542" w:rsidRPr="00C45241" w:rsidRDefault="00E12542" w:rsidP="00E12542">
            <w:pPr>
              <w:spacing w:before="100" w:after="10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Genetic components/ratios</w:t>
            </w:r>
          </w:p>
        </w:tc>
        <w:tc>
          <w:tcPr>
            <w:tcW w:w="1473" w:type="pct"/>
            <w:gridSpan w:val="6"/>
            <w:tcBorders>
              <w:top w:val="single" w:sz="4" w:space="0" w:color="auto"/>
              <w:bottom w:val="single" w:sz="4" w:space="0" w:color="auto"/>
            </w:tcBorders>
            <w:vAlign w:val="center"/>
          </w:tcPr>
          <w:p w14:paraId="1634D51D" w14:textId="77777777" w:rsidR="00E12542" w:rsidRPr="00C45241" w:rsidRDefault="00E12542" w:rsidP="00E12542">
            <w:pPr>
              <w:spacing w:before="100" w:after="10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Number of fruits per plant</w:t>
            </w:r>
          </w:p>
        </w:tc>
        <w:tc>
          <w:tcPr>
            <w:tcW w:w="1421" w:type="pct"/>
            <w:gridSpan w:val="6"/>
            <w:tcBorders>
              <w:top w:val="single" w:sz="4" w:space="0" w:color="auto"/>
              <w:bottom w:val="single" w:sz="4" w:space="0" w:color="auto"/>
            </w:tcBorders>
            <w:vAlign w:val="center"/>
          </w:tcPr>
          <w:p w14:paraId="03E07136"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Fruit length (cm)</w:t>
            </w:r>
          </w:p>
        </w:tc>
        <w:tc>
          <w:tcPr>
            <w:tcW w:w="1402" w:type="pct"/>
            <w:gridSpan w:val="6"/>
            <w:tcBorders>
              <w:top w:val="single" w:sz="4" w:space="0" w:color="auto"/>
              <w:bottom w:val="single" w:sz="4" w:space="0" w:color="auto"/>
            </w:tcBorders>
            <w:vAlign w:val="center"/>
          </w:tcPr>
          <w:p w14:paraId="5463D685" w14:textId="77777777" w:rsidR="00E12542" w:rsidRPr="00C45241" w:rsidRDefault="00E12542" w:rsidP="00E12542">
            <w:pPr>
              <w:spacing w:before="100" w:after="10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Fruit girth (cm)</w:t>
            </w:r>
          </w:p>
        </w:tc>
      </w:tr>
      <w:tr w:rsidR="00E12542" w:rsidRPr="00C45241" w14:paraId="3F80BCE4" w14:textId="77777777" w:rsidTr="00E12542">
        <w:trPr>
          <w:trHeight w:val="378"/>
        </w:trPr>
        <w:tc>
          <w:tcPr>
            <w:tcW w:w="704" w:type="pct"/>
            <w:vMerge/>
            <w:tcBorders>
              <w:top w:val="single" w:sz="4" w:space="0" w:color="auto"/>
              <w:bottom w:val="single" w:sz="4" w:space="0" w:color="auto"/>
            </w:tcBorders>
            <w:vAlign w:val="center"/>
          </w:tcPr>
          <w:p w14:paraId="74E44003" w14:textId="77777777" w:rsidR="00E12542" w:rsidRPr="00C45241" w:rsidRDefault="00E12542" w:rsidP="00E12542">
            <w:pPr>
              <w:spacing w:after="0" w:line="240" w:lineRule="auto"/>
              <w:ind w:firstLine="720"/>
              <w:jc w:val="center"/>
              <w:rPr>
                <w:rFonts w:eastAsia="Times New Roman" w:cs="Times New Roman"/>
                <w:b/>
                <w:bCs/>
                <w:color w:val="auto"/>
                <w:sz w:val="23"/>
                <w:szCs w:val="23"/>
              </w:rPr>
            </w:pPr>
          </w:p>
        </w:tc>
        <w:tc>
          <w:tcPr>
            <w:tcW w:w="767" w:type="pct"/>
            <w:gridSpan w:val="3"/>
            <w:tcBorders>
              <w:top w:val="single" w:sz="4" w:space="0" w:color="auto"/>
              <w:bottom w:val="single" w:sz="4" w:space="0" w:color="auto"/>
            </w:tcBorders>
            <w:vAlign w:val="center"/>
          </w:tcPr>
          <w:p w14:paraId="73789FCF" w14:textId="77777777" w:rsidR="00E12542" w:rsidRPr="00C45241" w:rsidRDefault="00E12542" w:rsidP="00E12542">
            <w:pPr>
              <w:spacing w:before="100" w:after="10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F</w:t>
            </w:r>
            <w:r w:rsidRPr="00C45241">
              <w:rPr>
                <w:rFonts w:eastAsia="Times New Roman" w:cs="Times New Roman"/>
                <w:b/>
                <w:bCs/>
                <w:color w:val="auto"/>
                <w:sz w:val="23"/>
                <w:szCs w:val="23"/>
                <w:vertAlign w:val="subscript"/>
              </w:rPr>
              <w:t>1</w:t>
            </w:r>
          </w:p>
        </w:tc>
        <w:tc>
          <w:tcPr>
            <w:tcW w:w="706" w:type="pct"/>
            <w:gridSpan w:val="3"/>
            <w:tcBorders>
              <w:top w:val="single" w:sz="4" w:space="0" w:color="auto"/>
              <w:bottom w:val="single" w:sz="4" w:space="0" w:color="auto"/>
            </w:tcBorders>
            <w:vAlign w:val="center"/>
          </w:tcPr>
          <w:p w14:paraId="7597B79D"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F</w:t>
            </w:r>
            <w:r w:rsidRPr="00C45241">
              <w:rPr>
                <w:rFonts w:eastAsia="Times New Roman" w:cs="Times New Roman"/>
                <w:b/>
                <w:bCs/>
                <w:color w:val="auto"/>
                <w:sz w:val="23"/>
                <w:szCs w:val="23"/>
                <w:vertAlign w:val="subscript"/>
              </w:rPr>
              <w:t>2</w:t>
            </w:r>
          </w:p>
        </w:tc>
        <w:tc>
          <w:tcPr>
            <w:tcW w:w="708" w:type="pct"/>
            <w:gridSpan w:val="3"/>
            <w:tcBorders>
              <w:top w:val="single" w:sz="4" w:space="0" w:color="auto"/>
              <w:bottom w:val="single" w:sz="4" w:space="0" w:color="auto"/>
            </w:tcBorders>
            <w:vAlign w:val="center"/>
          </w:tcPr>
          <w:p w14:paraId="586C0622"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F</w:t>
            </w:r>
            <w:r w:rsidRPr="00C45241">
              <w:rPr>
                <w:rFonts w:eastAsia="Times New Roman" w:cs="Times New Roman"/>
                <w:b/>
                <w:bCs/>
                <w:color w:val="auto"/>
                <w:sz w:val="23"/>
                <w:szCs w:val="23"/>
                <w:vertAlign w:val="subscript"/>
              </w:rPr>
              <w:t>1</w:t>
            </w:r>
          </w:p>
        </w:tc>
        <w:tc>
          <w:tcPr>
            <w:tcW w:w="712" w:type="pct"/>
            <w:gridSpan w:val="3"/>
            <w:tcBorders>
              <w:top w:val="single" w:sz="4" w:space="0" w:color="auto"/>
              <w:bottom w:val="single" w:sz="4" w:space="0" w:color="auto"/>
            </w:tcBorders>
            <w:vAlign w:val="center"/>
          </w:tcPr>
          <w:p w14:paraId="4334292F"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F</w:t>
            </w:r>
            <w:r w:rsidRPr="00C45241">
              <w:rPr>
                <w:rFonts w:eastAsia="Times New Roman" w:cs="Times New Roman"/>
                <w:b/>
                <w:bCs/>
                <w:color w:val="auto"/>
                <w:sz w:val="23"/>
                <w:szCs w:val="23"/>
                <w:vertAlign w:val="subscript"/>
              </w:rPr>
              <w:t>2</w:t>
            </w:r>
          </w:p>
        </w:tc>
        <w:tc>
          <w:tcPr>
            <w:tcW w:w="708" w:type="pct"/>
            <w:gridSpan w:val="3"/>
            <w:tcBorders>
              <w:top w:val="single" w:sz="4" w:space="0" w:color="auto"/>
              <w:bottom w:val="single" w:sz="4" w:space="0" w:color="auto"/>
            </w:tcBorders>
            <w:vAlign w:val="center"/>
          </w:tcPr>
          <w:p w14:paraId="431CB9F4"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F</w:t>
            </w:r>
            <w:r w:rsidRPr="00C45241">
              <w:rPr>
                <w:rFonts w:eastAsia="Times New Roman" w:cs="Times New Roman"/>
                <w:b/>
                <w:bCs/>
                <w:color w:val="auto"/>
                <w:sz w:val="23"/>
                <w:szCs w:val="23"/>
                <w:vertAlign w:val="subscript"/>
              </w:rPr>
              <w:t>1</w:t>
            </w:r>
          </w:p>
        </w:tc>
        <w:tc>
          <w:tcPr>
            <w:tcW w:w="694" w:type="pct"/>
            <w:gridSpan w:val="3"/>
            <w:tcBorders>
              <w:top w:val="single" w:sz="4" w:space="0" w:color="auto"/>
              <w:bottom w:val="single" w:sz="4" w:space="0" w:color="auto"/>
            </w:tcBorders>
            <w:vAlign w:val="center"/>
          </w:tcPr>
          <w:p w14:paraId="4016A33A"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F</w:t>
            </w:r>
            <w:r w:rsidRPr="00C45241">
              <w:rPr>
                <w:rFonts w:eastAsia="Times New Roman" w:cs="Times New Roman"/>
                <w:b/>
                <w:bCs/>
                <w:color w:val="auto"/>
                <w:sz w:val="23"/>
                <w:szCs w:val="23"/>
                <w:vertAlign w:val="subscript"/>
              </w:rPr>
              <w:t>2</w:t>
            </w:r>
          </w:p>
        </w:tc>
      </w:tr>
      <w:tr w:rsidR="00E12542" w:rsidRPr="00C45241" w14:paraId="647CD6D2" w14:textId="77777777" w:rsidTr="00E12542">
        <w:trPr>
          <w:trHeight w:val="357"/>
        </w:trPr>
        <w:tc>
          <w:tcPr>
            <w:tcW w:w="704" w:type="pct"/>
            <w:tcBorders>
              <w:top w:val="single" w:sz="4" w:space="0" w:color="auto"/>
            </w:tcBorders>
            <w:vAlign w:val="center"/>
          </w:tcPr>
          <w:p w14:paraId="48DB41FB"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D</w:t>
            </w:r>
          </w:p>
        </w:tc>
        <w:tc>
          <w:tcPr>
            <w:tcW w:w="303" w:type="pct"/>
            <w:tcBorders>
              <w:top w:val="single" w:sz="4" w:space="0" w:color="auto"/>
            </w:tcBorders>
            <w:vAlign w:val="center"/>
          </w:tcPr>
          <w:p w14:paraId="1E7F1B25" w14:textId="77777777" w:rsidR="00E12542" w:rsidRPr="00C45241" w:rsidRDefault="00E12542" w:rsidP="00E12542">
            <w:pPr>
              <w:spacing w:after="0" w:line="240" w:lineRule="auto"/>
              <w:ind w:right="-120"/>
              <w:jc w:val="right"/>
              <w:rPr>
                <w:rFonts w:eastAsia="Times New Roman" w:cs="Times New Roman"/>
                <w:color w:val="auto"/>
                <w:sz w:val="23"/>
                <w:szCs w:val="23"/>
              </w:rPr>
            </w:pPr>
            <w:r w:rsidRPr="00C45241">
              <w:rPr>
                <w:rFonts w:eastAsia="Times New Roman" w:cs="Times New Roman"/>
                <w:color w:val="auto"/>
                <w:sz w:val="23"/>
                <w:szCs w:val="23"/>
              </w:rPr>
              <w:t>1.869</w:t>
            </w:r>
          </w:p>
        </w:tc>
        <w:tc>
          <w:tcPr>
            <w:tcW w:w="81" w:type="pct"/>
            <w:tcBorders>
              <w:top w:val="single" w:sz="4" w:space="0" w:color="auto"/>
            </w:tcBorders>
            <w:vAlign w:val="center"/>
          </w:tcPr>
          <w:p w14:paraId="0D410F92" w14:textId="77777777" w:rsidR="00E12542" w:rsidRPr="00C45241" w:rsidRDefault="00E12542" w:rsidP="00E12542">
            <w:pPr>
              <w:tabs>
                <w:tab w:val="left" w:pos="225"/>
              </w:tabs>
              <w:spacing w:before="100" w:after="100" w:line="240" w:lineRule="auto"/>
              <w:ind w:left="-100"/>
              <w:jc w:val="left"/>
              <w:rPr>
                <w:rFonts w:eastAsia="Times New Roman" w:cs="Times New Roman"/>
                <w:color w:val="auto"/>
                <w:sz w:val="24"/>
                <w:szCs w:val="24"/>
                <w:vertAlign w:val="superscript"/>
              </w:rPr>
            </w:pPr>
            <w:r w:rsidRPr="00C45241">
              <w:rPr>
                <w:rFonts w:eastAsia="Times New Roman" w:cs="Times New Roman"/>
                <w:color w:val="auto"/>
                <w:sz w:val="24"/>
                <w:szCs w:val="24"/>
                <w:vertAlign w:val="superscript"/>
              </w:rPr>
              <w:t>*</w:t>
            </w:r>
          </w:p>
        </w:tc>
        <w:tc>
          <w:tcPr>
            <w:tcW w:w="384" w:type="pct"/>
            <w:tcBorders>
              <w:top w:val="single" w:sz="4" w:space="0" w:color="auto"/>
            </w:tcBorders>
            <w:vAlign w:val="center"/>
          </w:tcPr>
          <w:p w14:paraId="13FEFF33" w14:textId="77777777" w:rsidR="00E12542" w:rsidRPr="00C45241" w:rsidRDefault="00E12542" w:rsidP="00E12542">
            <w:pPr>
              <w:spacing w:after="0" w:line="240" w:lineRule="auto"/>
              <w:ind w:left="-42"/>
              <w:jc w:val="left"/>
              <w:rPr>
                <w:rFonts w:eastAsia="Times New Roman" w:cs="Times New Roman"/>
                <w:color w:val="auto"/>
                <w:sz w:val="23"/>
                <w:szCs w:val="23"/>
              </w:rPr>
            </w:pPr>
            <w:r w:rsidRPr="00C45241">
              <w:rPr>
                <w:rFonts w:eastAsia="Times New Roman" w:cs="Times New Roman"/>
                <w:color w:val="auto"/>
                <w:sz w:val="23"/>
                <w:szCs w:val="23"/>
              </w:rPr>
              <w:t>± 0.381</w:t>
            </w:r>
          </w:p>
        </w:tc>
        <w:tc>
          <w:tcPr>
            <w:tcW w:w="262" w:type="pct"/>
            <w:tcBorders>
              <w:top w:val="single" w:sz="4" w:space="0" w:color="auto"/>
            </w:tcBorders>
            <w:vAlign w:val="center"/>
          </w:tcPr>
          <w:p w14:paraId="389112FB" w14:textId="77777777" w:rsidR="00E12542" w:rsidRPr="00C45241" w:rsidRDefault="00E12542" w:rsidP="00E12542">
            <w:pPr>
              <w:spacing w:before="100" w:after="100" w:line="240" w:lineRule="auto"/>
              <w:ind w:right="-97"/>
              <w:jc w:val="right"/>
              <w:rPr>
                <w:rFonts w:eastAsia="Times New Roman" w:cs="Times New Roman"/>
                <w:color w:val="auto"/>
                <w:sz w:val="23"/>
                <w:szCs w:val="23"/>
              </w:rPr>
            </w:pPr>
            <w:r w:rsidRPr="00C45241">
              <w:rPr>
                <w:rFonts w:eastAsia="Times New Roman" w:cs="Times New Roman"/>
                <w:color w:val="auto"/>
                <w:sz w:val="23"/>
                <w:szCs w:val="23"/>
              </w:rPr>
              <w:t>1.737</w:t>
            </w:r>
          </w:p>
        </w:tc>
        <w:tc>
          <w:tcPr>
            <w:tcW w:w="94" w:type="pct"/>
            <w:tcBorders>
              <w:top w:val="single" w:sz="4" w:space="0" w:color="auto"/>
            </w:tcBorders>
            <w:vAlign w:val="center"/>
          </w:tcPr>
          <w:p w14:paraId="3091FDA7" w14:textId="77777777" w:rsidR="00E12542" w:rsidRPr="00C45241" w:rsidRDefault="00E12542" w:rsidP="00E12542">
            <w:pPr>
              <w:spacing w:after="0" w:line="240" w:lineRule="auto"/>
              <w:ind w:left="-57"/>
              <w:jc w:val="left"/>
              <w:rPr>
                <w:rFonts w:eastAsia="Times New Roman" w:cs="Times New Roman"/>
                <w:color w:val="auto"/>
                <w:sz w:val="24"/>
                <w:szCs w:val="24"/>
                <w:vertAlign w:val="superscript"/>
              </w:rPr>
            </w:pPr>
          </w:p>
        </w:tc>
        <w:tc>
          <w:tcPr>
            <w:tcW w:w="350" w:type="pct"/>
            <w:tcBorders>
              <w:top w:val="single" w:sz="4" w:space="0" w:color="auto"/>
            </w:tcBorders>
            <w:vAlign w:val="center"/>
          </w:tcPr>
          <w:p w14:paraId="6BBCBAAB" w14:textId="77777777" w:rsidR="00E12542" w:rsidRPr="00C45241" w:rsidRDefault="00E12542" w:rsidP="00E12542">
            <w:pPr>
              <w:spacing w:after="0" w:line="240" w:lineRule="auto"/>
              <w:jc w:val="left"/>
              <w:rPr>
                <w:rFonts w:eastAsia="Times New Roman" w:cs="Times New Roman"/>
                <w:color w:val="auto"/>
                <w:sz w:val="23"/>
                <w:szCs w:val="23"/>
              </w:rPr>
            </w:pPr>
            <w:r w:rsidRPr="00C45241">
              <w:rPr>
                <w:rFonts w:eastAsia="Times New Roman" w:cs="Times New Roman"/>
                <w:color w:val="auto"/>
                <w:sz w:val="23"/>
                <w:szCs w:val="23"/>
              </w:rPr>
              <w:t xml:space="preserve">± 0.915 </w:t>
            </w:r>
          </w:p>
        </w:tc>
        <w:tc>
          <w:tcPr>
            <w:tcW w:w="304" w:type="pct"/>
            <w:tcBorders>
              <w:top w:val="single" w:sz="4" w:space="0" w:color="auto"/>
            </w:tcBorders>
            <w:vAlign w:val="center"/>
          </w:tcPr>
          <w:p w14:paraId="42522B81" w14:textId="77777777" w:rsidR="00E12542" w:rsidRPr="00C45241" w:rsidRDefault="00E12542" w:rsidP="00E12542">
            <w:pPr>
              <w:spacing w:after="0" w:line="240" w:lineRule="auto"/>
              <w:ind w:right="-124"/>
              <w:jc w:val="right"/>
              <w:rPr>
                <w:rFonts w:eastAsia="Times New Roman" w:cs="Times New Roman"/>
                <w:color w:val="auto"/>
                <w:sz w:val="23"/>
                <w:szCs w:val="23"/>
              </w:rPr>
            </w:pPr>
            <w:r w:rsidRPr="00C45241">
              <w:rPr>
                <w:rFonts w:eastAsia="Times New Roman" w:cs="Times New Roman"/>
                <w:color w:val="auto"/>
                <w:sz w:val="23"/>
                <w:szCs w:val="23"/>
              </w:rPr>
              <w:t>4.744</w:t>
            </w:r>
          </w:p>
        </w:tc>
        <w:tc>
          <w:tcPr>
            <w:tcW w:w="100" w:type="pct"/>
            <w:tcBorders>
              <w:top w:val="single" w:sz="4" w:space="0" w:color="auto"/>
            </w:tcBorders>
            <w:vAlign w:val="center"/>
          </w:tcPr>
          <w:p w14:paraId="655BD797" w14:textId="77777777" w:rsidR="00E12542" w:rsidRPr="00C45241" w:rsidRDefault="00E12542" w:rsidP="00E12542">
            <w:pPr>
              <w:spacing w:after="0" w:line="240" w:lineRule="auto"/>
              <w:ind w:left="-69"/>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304" w:type="pct"/>
            <w:tcBorders>
              <w:top w:val="single" w:sz="4" w:space="0" w:color="auto"/>
            </w:tcBorders>
            <w:vAlign w:val="center"/>
          </w:tcPr>
          <w:p w14:paraId="0F6AB2FF" w14:textId="77777777" w:rsidR="00E12542" w:rsidRPr="00C45241" w:rsidRDefault="00E12542" w:rsidP="00E12542">
            <w:pPr>
              <w:spacing w:after="0" w:line="240" w:lineRule="auto"/>
              <w:ind w:left="-114"/>
              <w:jc w:val="left"/>
              <w:rPr>
                <w:rFonts w:eastAsia="Times New Roman" w:cs="Times New Roman"/>
                <w:color w:val="auto"/>
                <w:sz w:val="23"/>
                <w:szCs w:val="23"/>
              </w:rPr>
            </w:pPr>
            <w:r w:rsidRPr="00C45241">
              <w:rPr>
                <w:rFonts w:eastAsia="Times New Roman" w:cs="Times New Roman"/>
                <w:color w:val="auto"/>
                <w:sz w:val="23"/>
                <w:szCs w:val="23"/>
              </w:rPr>
              <w:t>± 1.246</w:t>
            </w:r>
          </w:p>
        </w:tc>
        <w:tc>
          <w:tcPr>
            <w:tcW w:w="304" w:type="pct"/>
            <w:tcBorders>
              <w:top w:val="single" w:sz="4" w:space="0" w:color="auto"/>
            </w:tcBorders>
            <w:vAlign w:val="center"/>
          </w:tcPr>
          <w:p w14:paraId="0B618CC6" w14:textId="77777777" w:rsidR="00E12542" w:rsidRPr="00C45241" w:rsidRDefault="00E12542" w:rsidP="00E12542">
            <w:pPr>
              <w:spacing w:after="0" w:line="240" w:lineRule="auto"/>
              <w:ind w:right="-83"/>
              <w:jc w:val="right"/>
              <w:rPr>
                <w:rFonts w:eastAsia="Times New Roman" w:cs="Times New Roman"/>
                <w:color w:val="auto"/>
                <w:sz w:val="23"/>
                <w:szCs w:val="23"/>
              </w:rPr>
            </w:pPr>
            <w:r w:rsidRPr="00C45241">
              <w:rPr>
                <w:rFonts w:eastAsia="Times New Roman" w:cs="Times New Roman"/>
                <w:color w:val="auto"/>
                <w:sz w:val="23"/>
                <w:szCs w:val="23"/>
              </w:rPr>
              <w:t>4.872</w:t>
            </w:r>
          </w:p>
        </w:tc>
        <w:tc>
          <w:tcPr>
            <w:tcW w:w="100" w:type="pct"/>
            <w:tcBorders>
              <w:top w:val="single" w:sz="4" w:space="0" w:color="auto"/>
            </w:tcBorders>
            <w:vAlign w:val="center"/>
          </w:tcPr>
          <w:p w14:paraId="38623AE2" w14:textId="77777777" w:rsidR="00E12542" w:rsidRPr="00C45241" w:rsidRDefault="00E12542" w:rsidP="00E12542">
            <w:pPr>
              <w:spacing w:after="0" w:line="240" w:lineRule="auto"/>
              <w:ind w:left="-99"/>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308" w:type="pct"/>
            <w:tcBorders>
              <w:top w:val="single" w:sz="4" w:space="0" w:color="auto"/>
            </w:tcBorders>
            <w:vAlign w:val="center"/>
          </w:tcPr>
          <w:p w14:paraId="2B79B75C" w14:textId="77777777" w:rsidR="00E12542" w:rsidRPr="00C45241" w:rsidRDefault="00E12542" w:rsidP="00E12542">
            <w:pPr>
              <w:spacing w:after="0" w:line="240" w:lineRule="auto"/>
              <w:ind w:left="-83"/>
              <w:jc w:val="left"/>
              <w:rPr>
                <w:rFonts w:eastAsia="Times New Roman" w:cs="Times New Roman"/>
                <w:color w:val="auto"/>
                <w:sz w:val="23"/>
                <w:szCs w:val="23"/>
              </w:rPr>
            </w:pPr>
            <w:r w:rsidRPr="00C45241">
              <w:rPr>
                <w:rFonts w:eastAsia="Times New Roman" w:cs="Times New Roman"/>
                <w:color w:val="auto"/>
                <w:sz w:val="23"/>
                <w:szCs w:val="23"/>
              </w:rPr>
              <w:t>± 2.089</w:t>
            </w:r>
          </w:p>
        </w:tc>
        <w:tc>
          <w:tcPr>
            <w:tcW w:w="277" w:type="pct"/>
            <w:tcBorders>
              <w:top w:val="single" w:sz="4" w:space="0" w:color="auto"/>
            </w:tcBorders>
            <w:vAlign w:val="center"/>
          </w:tcPr>
          <w:p w14:paraId="777C144B" w14:textId="77777777" w:rsidR="00E12542" w:rsidRPr="00C45241" w:rsidRDefault="00E12542" w:rsidP="00E12542">
            <w:pPr>
              <w:spacing w:after="0" w:line="240" w:lineRule="auto"/>
              <w:ind w:right="-108"/>
              <w:jc w:val="right"/>
              <w:rPr>
                <w:rFonts w:eastAsia="Times New Roman" w:cs="Times New Roman"/>
                <w:color w:val="auto"/>
                <w:sz w:val="23"/>
                <w:szCs w:val="23"/>
              </w:rPr>
            </w:pPr>
            <w:r w:rsidRPr="00C45241">
              <w:rPr>
                <w:rFonts w:eastAsia="Times New Roman" w:cs="Times New Roman"/>
                <w:color w:val="auto"/>
                <w:sz w:val="23"/>
                <w:szCs w:val="23"/>
              </w:rPr>
              <w:t>2.224</w:t>
            </w:r>
          </w:p>
        </w:tc>
        <w:tc>
          <w:tcPr>
            <w:tcW w:w="85" w:type="pct"/>
            <w:tcBorders>
              <w:top w:val="single" w:sz="4" w:space="0" w:color="auto"/>
            </w:tcBorders>
            <w:vAlign w:val="center"/>
          </w:tcPr>
          <w:p w14:paraId="6E237336" w14:textId="77777777" w:rsidR="00E12542" w:rsidRPr="00C45241" w:rsidRDefault="00E12542" w:rsidP="00E12542">
            <w:pPr>
              <w:spacing w:after="0" w:line="240" w:lineRule="auto"/>
              <w:ind w:left="-116"/>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346" w:type="pct"/>
            <w:tcBorders>
              <w:top w:val="single" w:sz="4" w:space="0" w:color="auto"/>
            </w:tcBorders>
            <w:vAlign w:val="center"/>
          </w:tcPr>
          <w:p w14:paraId="6107C318" w14:textId="77777777" w:rsidR="00E12542" w:rsidRPr="00C45241" w:rsidRDefault="00E12542" w:rsidP="00E12542">
            <w:pPr>
              <w:spacing w:after="0" w:line="240" w:lineRule="auto"/>
              <w:ind w:left="-110"/>
              <w:jc w:val="center"/>
              <w:rPr>
                <w:rFonts w:eastAsia="Times New Roman" w:cs="Times New Roman"/>
                <w:color w:val="auto"/>
                <w:sz w:val="23"/>
                <w:szCs w:val="23"/>
              </w:rPr>
            </w:pPr>
            <w:r w:rsidRPr="00C45241">
              <w:rPr>
                <w:rFonts w:eastAsia="Times New Roman" w:cs="Times New Roman"/>
                <w:color w:val="auto"/>
                <w:sz w:val="23"/>
                <w:szCs w:val="23"/>
              </w:rPr>
              <w:t>± 0.459</w:t>
            </w:r>
          </w:p>
        </w:tc>
        <w:tc>
          <w:tcPr>
            <w:tcW w:w="304" w:type="pct"/>
            <w:tcBorders>
              <w:top w:val="single" w:sz="4" w:space="0" w:color="auto"/>
            </w:tcBorders>
            <w:vAlign w:val="center"/>
          </w:tcPr>
          <w:p w14:paraId="01D45FE4" w14:textId="77777777" w:rsidR="00E12542" w:rsidRPr="00C45241" w:rsidRDefault="00E12542" w:rsidP="00E12542">
            <w:pPr>
              <w:spacing w:after="0" w:line="240" w:lineRule="auto"/>
              <w:ind w:right="-69"/>
              <w:jc w:val="right"/>
              <w:rPr>
                <w:rFonts w:eastAsia="Times New Roman" w:cs="Times New Roman"/>
                <w:color w:val="auto"/>
                <w:sz w:val="23"/>
                <w:szCs w:val="23"/>
              </w:rPr>
            </w:pPr>
            <w:r w:rsidRPr="00C45241">
              <w:rPr>
                <w:rFonts w:eastAsia="Times New Roman" w:cs="Times New Roman"/>
                <w:color w:val="auto"/>
                <w:sz w:val="23"/>
                <w:szCs w:val="23"/>
              </w:rPr>
              <w:t>2.257</w:t>
            </w:r>
          </w:p>
        </w:tc>
        <w:tc>
          <w:tcPr>
            <w:tcW w:w="100" w:type="pct"/>
            <w:tcBorders>
              <w:top w:val="single" w:sz="4" w:space="0" w:color="auto"/>
            </w:tcBorders>
            <w:vAlign w:val="center"/>
          </w:tcPr>
          <w:p w14:paraId="4B6F5E15" w14:textId="77777777" w:rsidR="00E12542" w:rsidRPr="00C45241" w:rsidRDefault="00E12542" w:rsidP="00E12542">
            <w:pPr>
              <w:spacing w:after="0" w:line="240" w:lineRule="auto"/>
              <w:ind w:left="-89"/>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290" w:type="pct"/>
            <w:tcBorders>
              <w:top w:val="single" w:sz="4" w:space="0" w:color="auto"/>
            </w:tcBorders>
            <w:vAlign w:val="center"/>
          </w:tcPr>
          <w:p w14:paraId="0A792493" w14:textId="77777777" w:rsidR="00E12542" w:rsidRPr="00C45241" w:rsidRDefault="00E12542" w:rsidP="00E12542">
            <w:pPr>
              <w:spacing w:after="0" w:line="240" w:lineRule="auto"/>
              <w:ind w:left="-106"/>
              <w:jc w:val="left"/>
              <w:rPr>
                <w:rFonts w:eastAsia="Times New Roman" w:cs="Times New Roman"/>
                <w:color w:val="auto"/>
                <w:sz w:val="23"/>
                <w:szCs w:val="23"/>
              </w:rPr>
            </w:pPr>
            <w:r w:rsidRPr="00C45241">
              <w:rPr>
                <w:rFonts w:eastAsia="Times New Roman" w:cs="Times New Roman"/>
                <w:color w:val="auto"/>
                <w:sz w:val="23"/>
                <w:szCs w:val="23"/>
              </w:rPr>
              <w:t>± 0.830</w:t>
            </w:r>
          </w:p>
        </w:tc>
      </w:tr>
      <w:tr w:rsidR="00E12542" w:rsidRPr="00C45241" w14:paraId="25967E59" w14:textId="77777777" w:rsidTr="00E12542">
        <w:trPr>
          <w:trHeight w:val="357"/>
        </w:trPr>
        <w:tc>
          <w:tcPr>
            <w:tcW w:w="704" w:type="pct"/>
            <w:vAlign w:val="center"/>
          </w:tcPr>
          <w:p w14:paraId="244A11B4"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H</w:t>
            </w:r>
            <w:r w:rsidRPr="00C45241">
              <w:rPr>
                <w:rFonts w:eastAsia="Times New Roman" w:cs="Times New Roman"/>
                <w:b/>
                <w:bCs/>
                <w:color w:val="auto"/>
                <w:sz w:val="23"/>
                <w:szCs w:val="23"/>
                <w:vertAlign w:val="subscript"/>
              </w:rPr>
              <w:t>1</w:t>
            </w:r>
          </w:p>
        </w:tc>
        <w:tc>
          <w:tcPr>
            <w:tcW w:w="303" w:type="pct"/>
            <w:vAlign w:val="center"/>
          </w:tcPr>
          <w:p w14:paraId="4895F0F2" w14:textId="77777777" w:rsidR="00E12542" w:rsidRPr="00C45241" w:rsidRDefault="00E12542" w:rsidP="00E12542">
            <w:pPr>
              <w:spacing w:after="0" w:line="240" w:lineRule="auto"/>
              <w:ind w:right="-120"/>
              <w:jc w:val="right"/>
              <w:rPr>
                <w:rFonts w:eastAsia="Times New Roman" w:cs="Times New Roman"/>
                <w:color w:val="auto"/>
                <w:sz w:val="23"/>
                <w:szCs w:val="23"/>
              </w:rPr>
            </w:pPr>
            <w:r w:rsidRPr="00C45241">
              <w:rPr>
                <w:rFonts w:eastAsia="Times New Roman" w:cs="Times New Roman"/>
                <w:color w:val="auto"/>
                <w:sz w:val="23"/>
                <w:szCs w:val="23"/>
              </w:rPr>
              <w:t>3.343</w:t>
            </w:r>
          </w:p>
        </w:tc>
        <w:tc>
          <w:tcPr>
            <w:tcW w:w="81" w:type="pct"/>
            <w:vAlign w:val="center"/>
          </w:tcPr>
          <w:p w14:paraId="3B49437D" w14:textId="77777777" w:rsidR="00E12542" w:rsidRPr="00C45241" w:rsidRDefault="00E12542" w:rsidP="00E12542">
            <w:pPr>
              <w:spacing w:after="0" w:line="240" w:lineRule="auto"/>
              <w:ind w:left="-100"/>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384" w:type="pct"/>
            <w:vAlign w:val="center"/>
          </w:tcPr>
          <w:p w14:paraId="04AEE882" w14:textId="77777777" w:rsidR="00E12542" w:rsidRPr="00C45241" w:rsidRDefault="00E12542" w:rsidP="00E12542">
            <w:pPr>
              <w:spacing w:after="0" w:line="240" w:lineRule="auto"/>
              <w:ind w:left="-42"/>
              <w:jc w:val="left"/>
              <w:rPr>
                <w:rFonts w:eastAsia="Times New Roman" w:cs="Times New Roman"/>
                <w:color w:val="auto"/>
                <w:sz w:val="23"/>
                <w:szCs w:val="23"/>
              </w:rPr>
            </w:pPr>
            <w:r w:rsidRPr="00C45241">
              <w:rPr>
                <w:rFonts w:eastAsia="Times New Roman" w:cs="Times New Roman"/>
                <w:color w:val="auto"/>
                <w:sz w:val="23"/>
                <w:szCs w:val="23"/>
              </w:rPr>
              <w:t>± 0.841</w:t>
            </w:r>
          </w:p>
        </w:tc>
        <w:tc>
          <w:tcPr>
            <w:tcW w:w="262" w:type="pct"/>
            <w:vAlign w:val="center"/>
          </w:tcPr>
          <w:p w14:paraId="451A6B63" w14:textId="77777777" w:rsidR="00E12542" w:rsidRPr="00C45241" w:rsidRDefault="00E12542" w:rsidP="00E12542">
            <w:pPr>
              <w:spacing w:after="0" w:line="240" w:lineRule="auto"/>
              <w:ind w:right="-97"/>
              <w:jc w:val="right"/>
              <w:rPr>
                <w:rFonts w:eastAsia="Times New Roman" w:cs="Times New Roman"/>
                <w:color w:val="auto"/>
                <w:sz w:val="23"/>
                <w:szCs w:val="23"/>
              </w:rPr>
            </w:pPr>
            <w:r w:rsidRPr="00C45241">
              <w:rPr>
                <w:rFonts w:eastAsia="Times New Roman" w:cs="Times New Roman"/>
                <w:color w:val="auto"/>
                <w:sz w:val="23"/>
                <w:szCs w:val="23"/>
              </w:rPr>
              <w:t>13.494</w:t>
            </w:r>
          </w:p>
        </w:tc>
        <w:tc>
          <w:tcPr>
            <w:tcW w:w="94" w:type="pct"/>
            <w:vAlign w:val="center"/>
          </w:tcPr>
          <w:p w14:paraId="21969C98" w14:textId="77777777" w:rsidR="00E12542" w:rsidRPr="00C45241" w:rsidRDefault="00E12542" w:rsidP="00E12542">
            <w:pPr>
              <w:spacing w:after="0" w:line="240" w:lineRule="auto"/>
              <w:ind w:left="-57"/>
              <w:jc w:val="left"/>
              <w:rPr>
                <w:rFonts w:eastAsia="Times New Roman" w:cs="Times New Roman"/>
                <w:color w:val="auto"/>
                <w:sz w:val="24"/>
                <w:szCs w:val="24"/>
                <w:vertAlign w:val="superscript"/>
              </w:rPr>
            </w:pPr>
            <w:r w:rsidRPr="00C45241">
              <w:rPr>
                <w:rFonts w:eastAsia="Times New Roman" w:cs="Times New Roman"/>
                <w:color w:val="auto"/>
                <w:sz w:val="24"/>
                <w:szCs w:val="24"/>
                <w:vertAlign w:val="superscript"/>
              </w:rPr>
              <w:t>*</w:t>
            </w:r>
          </w:p>
        </w:tc>
        <w:tc>
          <w:tcPr>
            <w:tcW w:w="350" w:type="pct"/>
            <w:vAlign w:val="center"/>
          </w:tcPr>
          <w:p w14:paraId="2A022EB7" w14:textId="77777777" w:rsidR="00E12542" w:rsidRPr="00C45241" w:rsidRDefault="00E12542" w:rsidP="00E12542">
            <w:pPr>
              <w:spacing w:after="0" w:line="240" w:lineRule="auto"/>
              <w:ind w:left="-55"/>
              <w:jc w:val="left"/>
              <w:rPr>
                <w:rFonts w:eastAsia="Times New Roman" w:cs="Times New Roman"/>
                <w:color w:val="auto"/>
                <w:sz w:val="23"/>
                <w:szCs w:val="23"/>
              </w:rPr>
            </w:pPr>
            <w:r w:rsidRPr="00C45241">
              <w:rPr>
                <w:rFonts w:eastAsia="Times New Roman" w:cs="Times New Roman"/>
                <w:color w:val="auto"/>
                <w:sz w:val="23"/>
                <w:szCs w:val="23"/>
              </w:rPr>
              <w:t xml:space="preserve"> ± 2.021</w:t>
            </w:r>
          </w:p>
        </w:tc>
        <w:tc>
          <w:tcPr>
            <w:tcW w:w="304" w:type="pct"/>
            <w:vAlign w:val="center"/>
          </w:tcPr>
          <w:p w14:paraId="30C6DE80" w14:textId="77777777" w:rsidR="00E12542" w:rsidRPr="00C45241" w:rsidRDefault="00E12542" w:rsidP="00E12542">
            <w:pPr>
              <w:spacing w:after="0" w:line="240" w:lineRule="auto"/>
              <w:ind w:right="-124"/>
              <w:jc w:val="right"/>
              <w:rPr>
                <w:rFonts w:eastAsia="Times New Roman" w:cs="Times New Roman"/>
                <w:color w:val="auto"/>
                <w:sz w:val="23"/>
                <w:szCs w:val="23"/>
              </w:rPr>
            </w:pPr>
            <w:r w:rsidRPr="00C45241">
              <w:rPr>
                <w:rFonts w:eastAsia="Times New Roman" w:cs="Times New Roman"/>
                <w:color w:val="auto"/>
                <w:sz w:val="23"/>
                <w:szCs w:val="23"/>
              </w:rPr>
              <w:t>12.947</w:t>
            </w:r>
          </w:p>
        </w:tc>
        <w:tc>
          <w:tcPr>
            <w:tcW w:w="100" w:type="pct"/>
            <w:vAlign w:val="center"/>
          </w:tcPr>
          <w:p w14:paraId="58529AEE" w14:textId="77777777" w:rsidR="00E12542" w:rsidRPr="00C45241" w:rsidRDefault="00E12542" w:rsidP="00E12542">
            <w:pPr>
              <w:spacing w:after="0" w:line="240" w:lineRule="auto"/>
              <w:ind w:left="-69"/>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304" w:type="pct"/>
            <w:vAlign w:val="center"/>
          </w:tcPr>
          <w:p w14:paraId="740E92C5" w14:textId="77777777" w:rsidR="00E12542" w:rsidRPr="00C45241" w:rsidRDefault="00E12542" w:rsidP="00E12542">
            <w:pPr>
              <w:spacing w:after="0" w:line="240" w:lineRule="auto"/>
              <w:ind w:left="-114"/>
              <w:jc w:val="left"/>
              <w:rPr>
                <w:rFonts w:eastAsia="Times New Roman" w:cs="Times New Roman"/>
                <w:color w:val="auto"/>
                <w:sz w:val="23"/>
                <w:szCs w:val="23"/>
              </w:rPr>
            </w:pPr>
            <w:r w:rsidRPr="00C45241">
              <w:rPr>
                <w:rFonts w:eastAsia="Times New Roman" w:cs="Times New Roman"/>
                <w:color w:val="auto"/>
                <w:sz w:val="23"/>
                <w:szCs w:val="23"/>
              </w:rPr>
              <w:t>± 2.750</w:t>
            </w:r>
          </w:p>
        </w:tc>
        <w:tc>
          <w:tcPr>
            <w:tcW w:w="304" w:type="pct"/>
            <w:vAlign w:val="center"/>
          </w:tcPr>
          <w:p w14:paraId="6E218880" w14:textId="77777777" w:rsidR="00E12542" w:rsidRPr="00C45241" w:rsidRDefault="00E12542" w:rsidP="00E12542">
            <w:pPr>
              <w:spacing w:after="0" w:line="240" w:lineRule="auto"/>
              <w:ind w:right="-83"/>
              <w:jc w:val="right"/>
              <w:rPr>
                <w:rFonts w:eastAsia="Times New Roman" w:cs="Times New Roman"/>
                <w:color w:val="auto"/>
                <w:sz w:val="23"/>
                <w:szCs w:val="23"/>
              </w:rPr>
            </w:pPr>
            <w:r w:rsidRPr="00C45241">
              <w:rPr>
                <w:rFonts w:eastAsia="Times New Roman" w:cs="Times New Roman"/>
                <w:color w:val="auto"/>
                <w:sz w:val="23"/>
                <w:szCs w:val="23"/>
              </w:rPr>
              <w:t>18.068</w:t>
            </w:r>
          </w:p>
        </w:tc>
        <w:tc>
          <w:tcPr>
            <w:tcW w:w="100" w:type="pct"/>
            <w:vAlign w:val="center"/>
          </w:tcPr>
          <w:p w14:paraId="177E76EF" w14:textId="77777777" w:rsidR="00E12542" w:rsidRPr="00C45241" w:rsidRDefault="00E12542" w:rsidP="00E12542">
            <w:pPr>
              <w:spacing w:after="0" w:line="240" w:lineRule="auto"/>
              <w:ind w:left="-99"/>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308" w:type="pct"/>
            <w:vAlign w:val="center"/>
          </w:tcPr>
          <w:p w14:paraId="69A57FF8" w14:textId="77777777" w:rsidR="00E12542" w:rsidRPr="00C45241" w:rsidRDefault="00E12542" w:rsidP="00E12542">
            <w:pPr>
              <w:spacing w:after="0" w:line="240" w:lineRule="auto"/>
              <w:ind w:left="-83"/>
              <w:jc w:val="left"/>
              <w:rPr>
                <w:rFonts w:eastAsia="Times New Roman" w:cs="Times New Roman"/>
                <w:color w:val="auto"/>
                <w:sz w:val="23"/>
                <w:szCs w:val="23"/>
              </w:rPr>
            </w:pPr>
            <w:r w:rsidRPr="00C45241">
              <w:rPr>
                <w:rFonts w:eastAsia="Times New Roman" w:cs="Times New Roman"/>
                <w:color w:val="auto"/>
                <w:sz w:val="23"/>
                <w:szCs w:val="23"/>
              </w:rPr>
              <w:t>± 4.610</w:t>
            </w:r>
          </w:p>
        </w:tc>
        <w:tc>
          <w:tcPr>
            <w:tcW w:w="277" w:type="pct"/>
            <w:vAlign w:val="center"/>
          </w:tcPr>
          <w:p w14:paraId="0D2B426F" w14:textId="77777777" w:rsidR="00E12542" w:rsidRPr="00C45241" w:rsidRDefault="00E12542" w:rsidP="00E12542">
            <w:pPr>
              <w:spacing w:after="0" w:line="240" w:lineRule="auto"/>
              <w:ind w:right="-108"/>
              <w:jc w:val="right"/>
              <w:rPr>
                <w:rFonts w:eastAsia="Times New Roman" w:cs="Times New Roman"/>
                <w:color w:val="auto"/>
                <w:sz w:val="23"/>
                <w:szCs w:val="23"/>
              </w:rPr>
            </w:pPr>
            <w:r w:rsidRPr="00C45241">
              <w:rPr>
                <w:rFonts w:eastAsia="Times New Roman" w:cs="Times New Roman"/>
                <w:color w:val="auto"/>
                <w:sz w:val="23"/>
                <w:szCs w:val="23"/>
              </w:rPr>
              <w:t>6.045</w:t>
            </w:r>
          </w:p>
        </w:tc>
        <w:tc>
          <w:tcPr>
            <w:tcW w:w="85" w:type="pct"/>
            <w:vAlign w:val="center"/>
          </w:tcPr>
          <w:p w14:paraId="4FA06108" w14:textId="77777777" w:rsidR="00E12542" w:rsidRPr="00C45241" w:rsidRDefault="00E12542" w:rsidP="00E12542">
            <w:pPr>
              <w:spacing w:after="0" w:line="240" w:lineRule="auto"/>
              <w:ind w:left="-116"/>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346" w:type="pct"/>
            <w:vAlign w:val="center"/>
          </w:tcPr>
          <w:p w14:paraId="56B75F66" w14:textId="77777777" w:rsidR="00E12542" w:rsidRPr="00C45241" w:rsidRDefault="00E12542" w:rsidP="00E12542">
            <w:pPr>
              <w:spacing w:after="0" w:line="240" w:lineRule="auto"/>
              <w:ind w:left="-110"/>
              <w:jc w:val="center"/>
              <w:rPr>
                <w:rFonts w:eastAsia="Times New Roman" w:cs="Times New Roman"/>
                <w:color w:val="auto"/>
                <w:sz w:val="23"/>
                <w:szCs w:val="23"/>
              </w:rPr>
            </w:pPr>
            <w:r w:rsidRPr="00C45241">
              <w:rPr>
                <w:rFonts w:eastAsia="Times New Roman" w:cs="Times New Roman"/>
                <w:color w:val="auto"/>
                <w:sz w:val="23"/>
                <w:szCs w:val="23"/>
              </w:rPr>
              <w:t>± 1.014</w:t>
            </w:r>
          </w:p>
        </w:tc>
        <w:tc>
          <w:tcPr>
            <w:tcW w:w="304" w:type="pct"/>
            <w:vAlign w:val="center"/>
          </w:tcPr>
          <w:p w14:paraId="53D3B0AF" w14:textId="77777777" w:rsidR="00E12542" w:rsidRPr="00C45241" w:rsidRDefault="00E12542" w:rsidP="00E12542">
            <w:pPr>
              <w:spacing w:after="0" w:line="240" w:lineRule="auto"/>
              <w:ind w:right="-69"/>
              <w:jc w:val="right"/>
              <w:rPr>
                <w:rFonts w:eastAsia="Times New Roman" w:cs="Times New Roman"/>
                <w:color w:val="auto"/>
                <w:sz w:val="23"/>
                <w:szCs w:val="23"/>
              </w:rPr>
            </w:pPr>
            <w:r w:rsidRPr="00C45241">
              <w:rPr>
                <w:rFonts w:eastAsia="Times New Roman" w:cs="Times New Roman"/>
                <w:color w:val="auto"/>
                <w:sz w:val="23"/>
                <w:szCs w:val="23"/>
              </w:rPr>
              <w:t>7.211</w:t>
            </w:r>
          </w:p>
        </w:tc>
        <w:tc>
          <w:tcPr>
            <w:tcW w:w="100" w:type="pct"/>
            <w:vAlign w:val="center"/>
          </w:tcPr>
          <w:p w14:paraId="7B2E013D" w14:textId="77777777" w:rsidR="00E12542" w:rsidRPr="00C45241" w:rsidRDefault="00E12542" w:rsidP="00E12542">
            <w:pPr>
              <w:spacing w:after="0" w:line="240" w:lineRule="auto"/>
              <w:ind w:left="-89"/>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290" w:type="pct"/>
            <w:vAlign w:val="center"/>
          </w:tcPr>
          <w:p w14:paraId="2EF26EEE" w14:textId="77777777" w:rsidR="00E12542" w:rsidRPr="00C45241" w:rsidRDefault="00E12542" w:rsidP="00E12542">
            <w:pPr>
              <w:spacing w:after="0" w:line="240" w:lineRule="auto"/>
              <w:ind w:left="-106"/>
              <w:jc w:val="left"/>
              <w:rPr>
                <w:rFonts w:eastAsia="Times New Roman" w:cs="Times New Roman"/>
                <w:color w:val="auto"/>
                <w:sz w:val="23"/>
                <w:szCs w:val="23"/>
              </w:rPr>
            </w:pPr>
            <w:r w:rsidRPr="00C45241">
              <w:rPr>
                <w:rFonts w:eastAsia="Times New Roman" w:cs="Times New Roman"/>
                <w:color w:val="auto"/>
                <w:sz w:val="23"/>
                <w:szCs w:val="23"/>
              </w:rPr>
              <w:t>± 1.832</w:t>
            </w:r>
          </w:p>
        </w:tc>
      </w:tr>
      <w:tr w:rsidR="00E12542" w:rsidRPr="00C45241" w14:paraId="017E839B" w14:textId="77777777" w:rsidTr="00E12542">
        <w:trPr>
          <w:trHeight w:val="357"/>
        </w:trPr>
        <w:tc>
          <w:tcPr>
            <w:tcW w:w="704" w:type="pct"/>
            <w:vAlign w:val="center"/>
          </w:tcPr>
          <w:p w14:paraId="1979E6AA"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H</w:t>
            </w:r>
            <w:r w:rsidRPr="00C45241">
              <w:rPr>
                <w:rFonts w:eastAsia="Times New Roman" w:cs="Times New Roman"/>
                <w:b/>
                <w:bCs/>
                <w:color w:val="auto"/>
                <w:sz w:val="23"/>
                <w:szCs w:val="23"/>
                <w:vertAlign w:val="subscript"/>
              </w:rPr>
              <w:t>2</w:t>
            </w:r>
          </w:p>
        </w:tc>
        <w:tc>
          <w:tcPr>
            <w:tcW w:w="303" w:type="pct"/>
            <w:vAlign w:val="center"/>
          </w:tcPr>
          <w:p w14:paraId="7492C26C" w14:textId="77777777" w:rsidR="00E12542" w:rsidRPr="00C45241" w:rsidRDefault="00E12542" w:rsidP="00E12542">
            <w:pPr>
              <w:spacing w:after="0" w:line="240" w:lineRule="auto"/>
              <w:ind w:right="-120"/>
              <w:jc w:val="right"/>
              <w:rPr>
                <w:rFonts w:eastAsia="Times New Roman" w:cs="Times New Roman"/>
                <w:color w:val="auto"/>
                <w:sz w:val="23"/>
                <w:szCs w:val="23"/>
              </w:rPr>
            </w:pPr>
            <w:r w:rsidRPr="00C45241">
              <w:rPr>
                <w:rFonts w:eastAsia="Times New Roman" w:cs="Times New Roman"/>
                <w:color w:val="auto"/>
                <w:sz w:val="23"/>
                <w:szCs w:val="23"/>
              </w:rPr>
              <w:t>3.102</w:t>
            </w:r>
          </w:p>
        </w:tc>
        <w:tc>
          <w:tcPr>
            <w:tcW w:w="81" w:type="pct"/>
            <w:vAlign w:val="center"/>
          </w:tcPr>
          <w:p w14:paraId="3D39B20E" w14:textId="77777777" w:rsidR="00E12542" w:rsidRPr="00C45241" w:rsidRDefault="00E12542" w:rsidP="00E12542">
            <w:pPr>
              <w:spacing w:after="0" w:line="240" w:lineRule="auto"/>
              <w:ind w:left="-100"/>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384" w:type="pct"/>
            <w:vAlign w:val="center"/>
          </w:tcPr>
          <w:p w14:paraId="697090A2" w14:textId="77777777" w:rsidR="00E12542" w:rsidRPr="00C45241" w:rsidRDefault="00E12542" w:rsidP="00E12542">
            <w:pPr>
              <w:spacing w:after="0" w:line="240" w:lineRule="auto"/>
              <w:ind w:left="-42"/>
              <w:jc w:val="left"/>
              <w:rPr>
                <w:rFonts w:eastAsia="Times New Roman" w:cs="Times New Roman"/>
                <w:color w:val="auto"/>
                <w:sz w:val="23"/>
                <w:szCs w:val="23"/>
              </w:rPr>
            </w:pPr>
            <w:r w:rsidRPr="00C45241">
              <w:rPr>
                <w:rFonts w:eastAsia="Times New Roman" w:cs="Times New Roman"/>
                <w:color w:val="auto"/>
                <w:sz w:val="23"/>
                <w:szCs w:val="23"/>
              </w:rPr>
              <w:t>± 0.723</w:t>
            </w:r>
          </w:p>
        </w:tc>
        <w:tc>
          <w:tcPr>
            <w:tcW w:w="262" w:type="pct"/>
            <w:vAlign w:val="center"/>
          </w:tcPr>
          <w:p w14:paraId="1E6996FB" w14:textId="77777777" w:rsidR="00E12542" w:rsidRPr="00C45241" w:rsidRDefault="00E12542" w:rsidP="00E12542">
            <w:pPr>
              <w:spacing w:after="0" w:line="240" w:lineRule="auto"/>
              <w:ind w:right="-97"/>
              <w:jc w:val="right"/>
              <w:rPr>
                <w:rFonts w:eastAsia="Times New Roman" w:cs="Times New Roman"/>
                <w:color w:val="auto"/>
                <w:sz w:val="23"/>
                <w:szCs w:val="23"/>
              </w:rPr>
            </w:pPr>
            <w:r w:rsidRPr="00C45241">
              <w:rPr>
                <w:rFonts w:eastAsia="Times New Roman" w:cs="Times New Roman"/>
                <w:color w:val="auto"/>
                <w:sz w:val="23"/>
                <w:szCs w:val="23"/>
              </w:rPr>
              <w:t>12.780</w:t>
            </w:r>
          </w:p>
        </w:tc>
        <w:tc>
          <w:tcPr>
            <w:tcW w:w="94" w:type="pct"/>
            <w:vAlign w:val="center"/>
          </w:tcPr>
          <w:p w14:paraId="53D1E5E3" w14:textId="77777777" w:rsidR="00E12542" w:rsidRPr="00C45241" w:rsidRDefault="00E12542" w:rsidP="00E12542">
            <w:pPr>
              <w:spacing w:after="0" w:line="240" w:lineRule="auto"/>
              <w:ind w:left="-57"/>
              <w:jc w:val="left"/>
              <w:rPr>
                <w:rFonts w:eastAsia="Times New Roman" w:cs="Times New Roman"/>
                <w:color w:val="auto"/>
                <w:sz w:val="24"/>
                <w:szCs w:val="24"/>
                <w:vertAlign w:val="superscript"/>
              </w:rPr>
            </w:pPr>
            <w:r w:rsidRPr="00C45241">
              <w:rPr>
                <w:rFonts w:eastAsia="Times New Roman" w:cs="Times New Roman"/>
                <w:color w:val="auto"/>
                <w:sz w:val="24"/>
                <w:szCs w:val="24"/>
                <w:vertAlign w:val="superscript"/>
              </w:rPr>
              <w:t>*</w:t>
            </w:r>
          </w:p>
        </w:tc>
        <w:tc>
          <w:tcPr>
            <w:tcW w:w="350" w:type="pct"/>
            <w:vAlign w:val="center"/>
          </w:tcPr>
          <w:p w14:paraId="366D12FA" w14:textId="77777777" w:rsidR="00E12542" w:rsidRPr="00C45241" w:rsidRDefault="00E12542" w:rsidP="00E12542">
            <w:pPr>
              <w:spacing w:after="0" w:line="240" w:lineRule="auto"/>
              <w:ind w:left="-55"/>
              <w:jc w:val="left"/>
              <w:rPr>
                <w:rFonts w:eastAsia="Times New Roman" w:cs="Times New Roman"/>
                <w:color w:val="auto"/>
                <w:sz w:val="23"/>
                <w:szCs w:val="23"/>
              </w:rPr>
            </w:pPr>
            <w:r w:rsidRPr="00C45241">
              <w:rPr>
                <w:rFonts w:eastAsia="Times New Roman" w:cs="Times New Roman"/>
                <w:color w:val="auto"/>
                <w:sz w:val="23"/>
                <w:szCs w:val="23"/>
              </w:rPr>
              <w:t xml:space="preserve"> ± 1.737</w:t>
            </w:r>
          </w:p>
        </w:tc>
        <w:tc>
          <w:tcPr>
            <w:tcW w:w="304" w:type="pct"/>
            <w:vAlign w:val="center"/>
          </w:tcPr>
          <w:p w14:paraId="117DCEAD" w14:textId="77777777" w:rsidR="00E12542" w:rsidRPr="00C45241" w:rsidRDefault="00E12542" w:rsidP="00E12542">
            <w:pPr>
              <w:spacing w:after="0" w:line="240" w:lineRule="auto"/>
              <w:ind w:right="-124"/>
              <w:jc w:val="right"/>
              <w:rPr>
                <w:rFonts w:eastAsia="Times New Roman" w:cs="Times New Roman"/>
                <w:color w:val="auto"/>
                <w:sz w:val="23"/>
                <w:szCs w:val="23"/>
              </w:rPr>
            </w:pPr>
            <w:r w:rsidRPr="00C45241">
              <w:rPr>
                <w:rFonts w:eastAsia="Times New Roman" w:cs="Times New Roman"/>
                <w:color w:val="auto"/>
                <w:sz w:val="23"/>
                <w:szCs w:val="23"/>
              </w:rPr>
              <w:t>10.960</w:t>
            </w:r>
          </w:p>
        </w:tc>
        <w:tc>
          <w:tcPr>
            <w:tcW w:w="100" w:type="pct"/>
            <w:vAlign w:val="center"/>
          </w:tcPr>
          <w:p w14:paraId="226E6BC3" w14:textId="77777777" w:rsidR="00E12542" w:rsidRPr="00C45241" w:rsidRDefault="00E12542" w:rsidP="00E12542">
            <w:pPr>
              <w:spacing w:after="0" w:line="240" w:lineRule="auto"/>
              <w:ind w:left="-69"/>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304" w:type="pct"/>
            <w:vAlign w:val="center"/>
          </w:tcPr>
          <w:p w14:paraId="0128D210" w14:textId="77777777" w:rsidR="00E12542" w:rsidRPr="00C45241" w:rsidRDefault="00E12542" w:rsidP="00E12542">
            <w:pPr>
              <w:spacing w:after="0" w:line="240" w:lineRule="auto"/>
              <w:ind w:left="-114"/>
              <w:jc w:val="left"/>
              <w:rPr>
                <w:rFonts w:eastAsia="Times New Roman" w:cs="Times New Roman"/>
                <w:color w:val="auto"/>
                <w:sz w:val="23"/>
                <w:szCs w:val="23"/>
              </w:rPr>
            </w:pPr>
            <w:r w:rsidRPr="00C45241">
              <w:rPr>
                <w:rFonts w:eastAsia="Times New Roman" w:cs="Times New Roman"/>
                <w:color w:val="auto"/>
                <w:sz w:val="23"/>
                <w:szCs w:val="23"/>
              </w:rPr>
              <w:t>± 2.364</w:t>
            </w:r>
          </w:p>
        </w:tc>
        <w:tc>
          <w:tcPr>
            <w:tcW w:w="304" w:type="pct"/>
            <w:vAlign w:val="center"/>
          </w:tcPr>
          <w:p w14:paraId="160F6876" w14:textId="77777777" w:rsidR="00E12542" w:rsidRPr="00C45241" w:rsidRDefault="00E12542" w:rsidP="00E12542">
            <w:pPr>
              <w:spacing w:after="0" w:line="240" w:lineRule="auto"/>
              <w:ind w:right="-83"/>
              <w:jc w:val="right"/>
              <w:rPr>
                <w:rFonts w:eastAsia="Times New Roman" w:cs="Times New Roman"/>
                <w:color w:val="auto"/>
                <w:sz w:val="23"/>
                <w:szCs w:val="23"/>
              </w:rPr>
            </w:pPr>
            <w:r w:rsidRPr="00C45241">
              <w:rPr>
                <w:rFonts w:eastAsia="Times New Roman" w:cs="Times New Roman"/>
                <w:color w:val="auto"/>
                <w:sz w:val="23"/>
                <w:szCs w:val="23"/>
              </w:rPr>
              <w:t>13.913</w:t>
            </w:r>
          </w:p>
        </w:tc>
        <w:tc>
          <w:tcPr>
            <w:tcW w:w="100" w:type="pct"/>
            <w:vAlign w:val="center"/>
          </w:tcPr>
          <w:p w14:paraId="682736A1" w14:textId="77777777" w:rsidR="00E12542" w:rsidRPr="00C45241" w:rsidRDefault="00E12542" w:rsidP="00E12542">
            <w:pPr>
              <w:spacing w:after="0" w:line="240" w:lineRule="auto"/>
              <w:ind w:left="-99"/>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308" w:type="pct"/>
            <w:vAlign w:val="center"/>
          </w:tcPr>
          <w:p w14:paraId="4367B9EF" w14:textId="77777777" w:rsidR="00E12542" w:rsidRPr="00C45241" w:rsidRDefault="00E12542" w:rsidP="00E12542">
            <w:pPr>
              <w:spacing w:after="0" w:line="240" w:lineRule="auto"/>
              <w:ind w:left="-83"/>
              <w:jc w:val="left"/>
              <w:rPr>
                <w:rFonts w:eastAsia="Times New Roman" w:cs="Times New Roman"/>
                <w:color w:val="auto"/>
                <w:sz w:val="23"/>
                <w:szCs w:val="23"/>
              </w:rPr>
            </w:pPr>
            <w:r w:rsidRPr="00C45241">
              <w:rPr>
                <w:rFonts w:eastAsia="Times New Roman" w:cs="Times New Roman"/>
                <w:color w:val="auto"/>
                <w:sz w:val="23"/>
                <w:szCs w:val="23"/>
              </w:rPr>
              <w:t>± 3.963</w:t>
            </w:r>
          </w:p>
        </w:tc>
        <w:tc>
          <w:tcPr>
            <w:tcW w:w="277" w:type="pct"/>
            <w:vAlign w:val="center"/>
          </w:tcPr>
          <w:p w14:paraId="7D54D625" w14:textId="77777777" w:rsidR="00E12542" w:rsidRPr="00C45241" w:rsidRDefault="00E12542" w:rsidP="00E12542">
            <w:pPr>
              <w:spacing w:after="0" w:line="240" w:lineRule="auto"/>
              <w:ind w:right="-108"/>
              <w:jc w:val="right"/>
              <w:rPr>
                <w:rFonts w:eastAsia="Times New Roman" w:cs="Times New Roman"/>
                <w:color w:val="auto"/>
                <w:sz w:val="23"/>
                <w:szCs w:val="23"/>
              </w:rPr>
            </w:pPr>
            <w:r w:rsidRPr="00C45241">
              <w:rPr>
                <w:rFonts w:eastAsia="Times New Roman" w:cs="Times New Roman"/>
                <w:color w:val="auto"/>
                <w:sz w:val="23"/>
                <w:szCs w:val="23"/>
              </w:rPr>
              <w:t>5.074</w:t>
            </w:r>
          </w:p>
        </w:tc>
        <w:tc>
          <w:tcPr>
            <w:tcW w:w="85" w:type="pct"/>
            <w:vAlign w:val="center"/>
          </w:tcPr>
          <w:p w14:paraId="3AA83EDB" w14:textId="77777777" w:rsidR="00E12542" w:rsidRPr="00C45241" w:rsidRDefault="00E12542" w:rsidP="00E12542">
            <w:pPr>
              <w:spacing w:after="0" w:line="240" w:lineRule="auto"/>
              <w:ind w:left="-116"/>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346" w:type="pct"/>
            <w:vAlign w:val="center"/>
          </w:tcPr>
          <w:p w14:paraId="6380234F" w14:textId="77777777" w:rsidR="00E12542" w:rsidRPr="00C45241" w:rsidRDefault="00E12542" w:rsidP="00E12542">
            <w:pPr>
              <w:spacing w:after="0" w:line="240" w:lineRule="auto"/>
              <w:ind w:left="-110"/>
              <w:jc w:val="center"/>
              <w:rPr>
                <w:rFonts w:eastAsia="Times New Roman" w:cs="Times New Roman"/>
                <w:color w:val="auto"/>
                <w:sz w:val="23"/>
                <w:szCs w:val="23"/>
              </w:rPr>
            </w:pPr>
            <w:r w:rsidRPr="00C45241">
              <w:rPr>
                <w:rFonts w:eastAsia="Times New Roman" w:cs="Times New Roman"/>
                <w:color w:val="auto"/>
                <w:sz w:val="23"/>
                <w:szCs w:val="23"/>
              </w:rPr>
              <w:t>± 0.870</w:t>
            </w:r>
          </w:p>
        </w:tc>
        <w:tc>
          <w:tcPr>
            <w:tcW w:w="304" w:type="pct"/>
            <w:vAlign w:val="center"/>
          </w:tcPr>
          <w:p w14:paraId="45D7800A" w14:textId="77777777" w:rsidR="00E12542" w:rsidRPr="00C45241" w:rsidRDefault="00E12542" w:rsidP="00E12542">
            <w:pPr>
              <w:spacing w:after="0" w:line="240" w:lineRule="auto"/>
              <w:ind w:right="-69"/>
              <w:jc w:val="right"/>
              <w:rPr>
                <w:rFonts w:eastAsia="Times New Roman" w:cs="Times New Roman"/>
                <w:color w:val="auto"/>
                <w:sz w:val="23"/>
                <w:szCs w:val="23"/>
              </w:rPr>
            </w:pPr>
            <w:r w:rsidRPr="00C45241">
              <w:rPr>
                <w:rFonts w:eastAsia="Times New Roman" w:cs="Times New Roman"/>
                <w:color w:val="auto"/>
                <w:sz w:val="23"/>
                <w:szCs w:val="23"/>
              </w:rPr>
              <w:t>5.871</w:t>
            </w:r>
          </w:p>
        </w:tc>
        <w:tc>
          <w:tcPr>
            <w:tcW w:w="100" w:type="pct"/>
            <w:vAlign w:val="center"/>
          </w:tcPr>
          <w:p w14:paraId="7757E083" w14:textId="77777777" w:rsidR="00E12542" w:rsidRPr="00C45241" w:rsidRDefault="00E12542" w:rsidP="00E12542">
            <w:pPr>
              <w:spacing w:after="0" w:line="240" w:lineRule="auto"/>
              <w:ind w:left="-89"/>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290" w:type="pct"/>
            <w:vAlign w:val="center"/>
          </w:tcPr>
          <w:p w14:paraId="014CFC7A" w14:textId="77777777" w:rsidR="00E12542" w:rsidRPr="00C45241" w:rsidRDefault="00E12542" w:rsidP="00E12542">
            <w:pPr>
              <w:spacing w:after="0" w:line="240" w:lineRule="auto"/>
              <w:ind w:left="-106"/>
              <w:jc w:val="left"/>
              <w:rPr>
                <w:rFonts w:eastAsia="Times New Roman" w:cs="Times New Roman"/>
                <w:color w:val="auto"/>
                <w:sz w:val="23"/>
                <w:szCs w:val="23"/>
              </w:rPr>
            </w:pPr>
            <w:r w:rsidRPr="00C45241">
              <w:rPr>
                <w:rFonts w:eastAsia="Times New Roman" w:cs="Times New Roman"/>
                <w:color w:val="auto"/>
                <w:sz w:val="23"/>
                <w:szCs w:val="23"/>
              </w:rPr>
              <w:t>± 1.575</w:t>
            </w:r>
          </w:p>
        </w:tc>
      </w:tr>
      <w:tr w:rsidR="00E12542" w:rsidRPr="00C45241" w14:paraId="7F66B0DC" w14:textId="77777777" w:rsidTr="00E12542">
        <w:trPr>
          <w:trHeight w:val="357"/>
        </w:trPr>
        <w:tc>
          <w:tcPr>
            <w:tcW w:w="704" w:type="pct"/>
            <w:vAlign w:val="center"/>
          </w:tcPr>
          <w:p w14:paraId="6D8B7606"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h</w:t>
            </w:r>
            <w:r w:rsidRPr="00C45241">
              <w:rPr>
                <w:rFonts w:eastAsia="Times New Roman" w:cs="Times New Roman"/>
                <w:b/>
                <w:bCs/>
                <w:color w:val="auto"/>
                <w:sz w:val="23"/>
                <w:szCs w:val="23"/>
                <w:vertAlign w:val="superscript"/>
              </w:rPr>
              <w:t>2</w:t>
            </w:r>
          </w:p>
        </w:tc>
        <w:tc>
          <w:tcPr>
            <w:tcW w:w="303" w:type="pct"/>
            <w:vAlign w:val="center"/>
          </w:tcPr>
          <w:p w14:paraId="1A3BA9AC" w14:textId="77777777" w:rsidR="00E12542" w:rsidRPr="00C45241" w:rsidRDefault="00E12542" w:rsidP="00E12542">
            <w:pPr>
              <w:spacing w:after="0" w:line="240" w:lineRule="auto"/>
              <w:ind w:right="-120"/>
              <w:jc w:val="right"/>
              <w:rPr>
                <w:rFonts w:eastAsia="Times New Roman" w:cs="Times New Roman"/>
                <w:color w:val="auto"/>
                <w:sz w:val="23"/>
                <w:szCs w:val="23"/>
              </w:rPr>
            </w:pPr>
            <w:r w:rsidRPr="00C45241">
              <w:rPr>
                <w:rFonts w:eastAsia="Times New Roman" w:cs="Times New Roman"/>
                <w:color w:val="auto"/>
                <w:sz w:val="23"/>
                <w:szCs w:val="23"/>
              </w:rPr>
              <w:t>5.606</w:t>
            </w:r>
          </w:p>
        </w:tc>
        <w:tc>
          <w:tcPr>
            <w:tcW w:w="81" w:type="pct"/>
            <w:vAlign w:val="center"/>
          </w:tcPr>
          <w:p w14:paraId="7DE8DC69" w14:textId="77777777" w:rsidR="00E12542" w:rsidRPr="00C45241" w:rsidRDefault="00E12542" w:rsidP="00E12542">
            <w:pPr>
              <w:spacing w:after="0" w:line="240" w:lineRule="auto"/>
              <w:ind w:left="-100"/>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384" w:type="pct"/>
            <w:vAlign w:val="center"/>
          </w:tcPr>
          <w:p w14:paraId="695C996F" w14:textId="77777777" w:rsidR="00E12542" w:rsidRPr="00C45241" w:rsidRDefault="00E12542" w:rsidP="00E12542">
            <w:pPr>
              <w:spacing w:after="0" w:line="240" w:lineRule="auto"/>
              <w:ind w:left="-42"/>
              <w:jc w:val="left"/>
              <w:rPr>
                <w:rFonts w:eastAsia="Times New Roman" w:cs="Times New Roman"/>
                <w:color w:val="auto"/>
                <w:sz w:val="23"/>
                <w:szCs w:val="23"/>
              </w:rPr>
            </w:pPr>
            <w:r w:rsidRPr="00C45241">
              <w:rPr>
                <w:rFonts w:eastAsia="Times New Roman" w:cs="Times New Roman"/>
                <w:color w:val="auto"/>
                <w:sz w:val="23"/>
                <w:szCs w:val="23"/>
              </w:rPr>
              <w:t>± 0.484</w:t>
            </w:r>
          </w:p>
        </w:tc>
        <w:tc>
          <w:tcPr>
            <w:tcW w:w="262" w:type="pct"/>
            <w:vAlign w:val="center"/>
          </w:tcPr>
          <w:p w14:paraId="207729BE" w14:textId="77777777" w:rsidR="00E12542" w:rsidRPr="00C45241" w:rsidRDefault="00E12542" w:rsidP="00E12542">
            <w:pPr>
              <w:spacing w:after="0" w:line="240" w:lineRule="auto"/>
              <w:ind w:right="-97"/>
              <w:jc w:val="right"/>
              <w:rPr>
                <w:rFonts w:eastAsia="Times New Roman" w:cs="Times New Roman"/>
                <w:color w:val="auto"/>
                <w:sz w:val="23"/>
                <w:szCs w:val="23"/>
              </w:rPr>
            </w:pPr>
            <w:r w:rsidRPr="00C45241">
              <w:rPr>
                <w:rFonts w:eastAsia="Times New Roman" w:cs="Times New Roman"/>
                <w:color w:val="auto"/>
                <w:sz w:val="23"/>
                <w:szCs w:val="23"/>
              </w:rPr>
              <w:t>0.122</w:t>
            </w:r>
          </w:p>
        </w:tc>
        <w:tc>
          <w:tcPr>
            <w:tcW w:w="94" w:type="pct"/>
            <w:vAlign w:val="center"/>
          </w:tcPr>
          <w:p w14:paraId="16891F83" w14:textId="77777777" w:rsidR="00E12542" w:rsidRPr="00C45241" w:rsidRDefault="00E12542" w:rsidP="00E12542">
            <w:pPr>
              <w:spacing w:after="0" w:line="240" w:lineRule="auto"/>
              <w:ind w:left="-57"/>
              <w:jc w:val="left"/>
              <w:rPr>
                <w:rFonts w:eastAsia="Times New Roman" w:cs="Times New Roman"/>
                <w:color w:val="auto"/>
                <w:sz w:val="24"/>
                <w:szCs w:val="24"/>
                <w:vertAlign w:val="superscript"/>
              </w:rPr>
            </w:pPr>
          </w:p>
        </w:tc>
        <w:tc>
          <w:tcPr>
            <w:tcW w:w="350" w:type="pct"/>
            <w:vAlign w:val="center"/>
          </w:tcPr>
          <w:p w14:paraId="258AB4FD" w14:textId="77777777" w:rsidR="00E12542" w:rsidRPr="00C45241" w:rsidRDefault="00E12542" w:rsidP="00E12542">
            <w:pPr>
              <w:spacing w:after="0" w:line="240" w:lineRule="auto"/>
              <w:ind w:left="-55"/>
              <w:jc w:val="left"/>
              <w:rPr>
                <w:rFonts w:eastAsia="Times New Roman" w:cs="Times New Roman"/>
                <w:color w:val="auto"/>
                <w:sz w:val="23"/>
                <w:szCs w:val="23"/>
              </w:rPr>
            </w:pPr>
            <w:r w:rsidRPr="00C45241">
              <w:rPr>
                <w:rFonts w:eastAsia="Times New Roman" w:cs="Times New Roman"/>
                <w:color w:val="auto"/>
                <w:sz w:val="23"/>
                <w:szCs w:val="23"/>
              </w:rPr>
              <w:t xml:space="preserve"> ± 1.163</w:t>
            </w:r>
          </w:p>
        </w:tc>
        <w:tc>
          <w:tcPr>
            <w:tcW w:w="304" w:type="pct"/>
            <w:vAlign w:val="center"/>
          </w:tcPr>
          <w:p w14:paraId="554E23ED" w14:textId="77777777" w:rsidR="00E12542" w:rsidRPr="00C45241" w:rsidRDefault="00E12542" w:rsidP="00E12542">
            <w:pPr>
              <w:spacing w:after="0" w:line="240" w:lineRule="auto"/>
              <w:ind w:right="-124"/>
              <w:jc w:val="right"/>
              <w:rPr>
                <w:rFonts w:eastAsia="Times New Roman" w:cs="Times New Roman"/>
                <w:color w:val="auto"/>
                <w:sz w:val="23"/>
                <w:szCs w:val="23"/>
              </w:rPr>
            </w:pPr>
            <w:r w:rsidRPr="00C45241">
              <w:rPr>
                <w:rFonts w:eastAsia="Times New Roman" w:cs="Times New Roman"/>
                <w:color w:val="auto"/>
                <w:sz w:val="23"/>
                <w:szCs w:val="23"/>
              </w:rPr>
              <w:t>31.097</w:t>
            </w:r>
          </w:p>
        </w:tc>
        <w:tc>
          <w:tcPr>
            <w:tcW w:w="100" w:type="pct"/>
            <w:vAlign w:val="center"/>
          </w:tcPr>
          <w:p w14:paraId="31C52905" w14:textId="77777777" w:rsidR="00E12542" w:rsidRPr="00C45241" w:rsidRDefault="00E12542" w:rsidP="00E12542">
            <w:pPr>
              <w:spacing w:after="0" w:line="240" w:lineRule="auto"/>
              <w:ind w:left="-69"/>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304" w:type="pct"/>
            <w:vAlign w:val="center"/>
          </w:tcPr>
          <w:p w14:paraId="73C36A32" w14:textId="77777777" w:rsidR="00E12542" w:rsidRPr="00C45241" w:rsidRDefault="00E12542" w:rsidP="00E12542">
            <w:pPr>
              <w:spacing w:after="0" w:line="240" w:lineRule="auto"/>
              <w:ind w:left="-114"/>
              <w:jc w:val="left"/>
              <w:rPr>
                <w:rFonts w:eastAsia="Times New Roman" w:cs="Times New Roman"/>
                <w:color w:val="auto"/>
                <w:sz w:val="23"/>
                <w:szCs w:val="23"/>
              </w:rPr>
            </w:pPr>
            <w:r w:rsidRPr="00C45241">
              <w:rPr>
                <w:rFonts w:eastAsia="Times New Roman" w:cs="Times New Roman"/>
                <w:color w:val="auto"/>
                <w:sz w:val="23"/>
                <w:szCs w:val="23"/>
              </w:rPr>
              <w:t>± 1.584</w:t>
            </w:r>
          </w:p>
        </w:tc>
        <w:tc>
          <w:tcPr>
            <w:tcW w:w="304" w:type="pct"/>
            <w:vAlign w:val="center"/>
          </w:tcPr>
          <w:p w14:paraId="2ACE0803" w14:textId="77777777" w:rsidR="00E12542" w:rsidRPr="00C45241" w:rsidRDefault="00E12542" w:rsidP="00E12542">
            <w:pPr>
              <w:spacing w:after="0" w:line="240" w:lineRule="auto"/>
              <w:ind w:right="-83"/>
              <w:jc w:val="right"/>
              <w:rPr>
                <w:rFonts w:eastAsia="Times New Roman" w:cs="Times New Roman"/>
                <w:color w:val="auto"/>
                <w:sz w:val="23"/>
                <w:szCs w:val="23"/>
              </w:rPr>
            </w:pPr>
            <w:r w:rsidRPr="00C45241">
              <w:rPr>
                <w:rFonts w:eastAsia="Times New Roman" w:cs="Times New Roman"/>
                <w:color w:val="auto"/>
                <w:sz w:val="23"/>
                <w:szCs w:val="23"/>
              </w:rPr>
              <w:t>10.127</w:t>
            </w:r>
          </w:p>
        </w:tc>
        <w:tc>
          <w:tcPr>
            <w:tcW w:w="100" w:type="pct"/>
            <w:vAlign w:val="center"/>
          </w:tcPr>
          <w:p w14:paraId="3D161AB4" w14:textId="77777777" w:rsidR="00E12542" w:rsidRPr="00C45241" w:rsidRDefault="00E12542" w:rsidP="00E12542">
            <w:pPr>
              <w:spacing w:after="0" w:line="240" w:lineRule="auto"/>
              <w:ind w:left="-99"/>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308" w:type="pct"/>
            <w:vAlign w:val="center"/>
          </w:tcPr>
          <w:p w14:paraId="140B4D66" w14:textId="77777777" w:rsidR="00E12542" w:rsidRPr="00C45241" w:rsidRDefault="00E12542" w:rsidP="00E12542">
            <w:pPr>
              <w:spacing w:after="0" w:line="240" w:lineRule="auto"/>
              <w:ind w:left="-83"/>
              <w:jc w:val="left"/>
              <w:rPr>
                <w:rFonts w:eastAsia="Times New Roman" w:cs="Times New Roman"/>
                <w:color w:val="auto"/>
                <w:sz w:val="23"/>
                <w:szCs w:val="23"/>
              </w:rPr>
            </w:pPr>
            <w:r w:rsidRPr="00C45241">
              <w:rPr>
                <w:rFonts w:eastAsia="Times New Roman" w:cs="Times New Roman"/>
                <w:color w:val="auto"/>
                <w:sz w:val="23"/>
                <w:szCs w:val="23"/>
              </w:rPr>
              <w:t>± 2.655</w:t>
            </w:r>
          </w:p>
        </w:tc>
        <w:tc>
          <w:tcPr>
            <w:tcW w:w="277" w:type="pct"/>
            <w:vAlign w:val="center"/>
          </w:tcPr>
          <w:p w14:paraId="10A50C03" w14:textId="77777777" w:rsidR="00E12542" w:rsidRPr="00C45241" w:rsidRDefault="00E12542" w:rsidP="00E12542">
            <w:pPr>
              <w:spacing w:after="0" w:line="240" w:lineRule="auto"/>
              <w:ind w:right="-108"/>
              <w:jc w:val="right"/>
              <w:rPr>
                <w:rFonts w:eastAsia="Times New Roman" w:cs="Times New Roman"/>
                <w:color w:val="auto"/>
                <w:sz w:val="23"/>
                <w:szCs w:val="23"/>
              </w:rPr>
            </w:pPr>
            <w:r w:rsidRPr="00C45241">
              <w:rPr>
                <w:rFonts w:eastAsia="Times New Roman" w:cs="Times New Roman"/>
                <w:color w:val="auto"/>
                <w:sz w:val="23"/>
                <w:szCs w:val="23"/>
              </w:rPr>
              <w:t>9.257</w:t>
            </w:r>
          </w:p>
        </w:tc>
        <w:tc>
          <w:tcPr>
            <w:tcW w:w="85" w:type="pct"/>
            <w:vAlign w:val="center"/>
          </w:tcPr>
          <w:p w14:paraId="26CA8D48" w14:textId="77777777" w:rsidR="00E12542" w:rsidRPr="00C45241" w:rsidRDefault="00E12542" w:rsidP="00E12542">
            <w:pPr>
              <w:spacing w:after="0" w:line="240" w:lineRule="auto"/>
              <w:ind w:left="-116"/>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346" w:type="pct"/>
            <w:vAlign w:val="center"/>
          </w:tcPr>
          <w:p w14:paraId="439AD3DB" w14:textId="77777777" w:rsidR="00E12542" w:rsidRPr="00C45241" w:rsidRDefault="00E12542" w:rsidP="00E12542">
            <w:pPr>
              <w:spacing w:after="0" w:line="240" w:lineRule="auto"/>
              <w:ind w:left="-110"/>
              <w:jc w:val="center"/>
              <w:rPr>
                <w:rFonts w:eastAsia="Times New Roman" w:cs="Times New Roman"/>
                <w:color w:val="auto"/>
                <w:sz w:val="23"/>
                <w:szCs w:val="23"/>
              </w:rPr>
            </w:pPr>
            <w:r w:rsidRPr="00C45241">
              <w:rPr>
                <w:rFonts w:eastAsia="Times New Roman" w:cs="Times New Roman"/>
                <w:color w:val="auto"/>
                <w:sz w:val="23"/>
                <w:szCs w:val="23"/>
              </w:rPr>
              <w:t>± 0.584</w:t>
            </w:r>
          </w:p>
        </w:tc>
        <w:tc>
          <w:tcPr>
            <w:tcW w:w="304" w:type="pct"/>
            <w:vAlign w:val="center"/>
          </w:tcPr>
          <w:p w14:paraId="25BE4417" w14:textId="77777777" w:rsidR="00E12542" w:rsidRPr="00C45241" w:rsidRDefault="00E12542" w:rsidP="00E12542">
            <w:pPr>
              <w:spacing w:after="0" w:line="240" w:lineRule="auto"/>
              <w:ind w:right="-69"/>
              <w:jc w:val="right"/>
              <w:rPr>
                <w:rFonts w:eastAsia="Times New Roman" w:cs="Times New Roman"/>
                <w:color w:val="auto"/>
                <w:sz w:val="23"/>
                <w:szCs w:val="23"/>
              </w:rPr>
            </w:pPr>
            <w:r w:rsidRPr="00C45241">
              <w:rPr>
                <w:rFonts w:eastAsia="Times New Roman" w:cs="Times New Roman"/>
                <w:color w:val="auto"/>
                <w:sz w:val="23"/>
                <w:szCs w:val="23"/>
              </w:rPr>
              <w:t>0.035</w:t>
            </w:r>
          </w:p>
        </w:tc>
        <w:tc>
          <w:tcPr>
            <w:tcW w:w="100" w:type="pct"/>
            <w:vAlign w:val="center"/>
          </w:tcPr>
          <w:p w14:paraId="0F46DD6E" w14:textId="77777777" w:rsidR="00E12542" w:rsidRPr="00C45241" w:rsidRDefault="00E12542" w:rsidP="00E12542">
            <w:pPr>
              <w:spacing w:after="0" w:line="240" w:lineRule="auto"/>
              <w:ind w:left="-89"/>
              <w:jc w:val="left"/>
              <w:rPr>
                <w:rFonts w:eastAsia="Times New Roman" w:cs="Times New Roman"/>
                <w:color w:val="auto"/>
                <w:sz w:val="24"/>
                <w:szCs w:val="24"/>
              </w:rPr>
            </w:pPr>
          </w:p>
        </w:tc>
        <w:tc>
          <w:tcPr>
            <w:tcW w:w="290" w:type="pct"/>
            <w:vAlign w:val="center"/>
          </w:tcPr>
          <w:p w14:paraId="2CA98BD8" w14:textId="77777777" w:rsidR="00E12542" w:rsidRPr="00C45241" w:rsidRDefault="00E12542" w:rsidP="00E12542">
            <w:pPr>
              <w:spacing w:after="0" w:line="240" w:lineRule="auto"/>
              <w:ind w:left="-106"/>
              <w:jc w:val="left"/>
              <w:rPr>
                <w:rFonts w:eastAsia="Times New Roman" w:cs="Times New Roman"/>
                <w:color w:val="auto"/>
                <w:sz w:val="23"/>
                <w:szCs w:val="23"/>
              </w:rPr>
            </w:pPr>
            <w:r w:rsidRPr="00C45241">
              <w:rPr>
                <w:rFonts w:eastAsia="Times New Roman" w:cs="Times New Roman"/>
                <w:color w:val="auto"/>
                <w:sz w:val="23"/>
                <w:szCs w:val="23"/>
              </w:rPr>
              <w:t>± 1.055</w:t>
            </w:r>
          </w:p>
        </w:tc>
      </w:tr>
      <w:tr w:rsidR="00E12542" w:rsidRPr="00C45241" w14:paraId="04AFF1EA" w14:textId="77777777" w:rsidTr="00E12542">
        <w:trPr>
          <w:trHeight w:val="357"/>
        </w:trPr>
        <w:tc>
          <w:tcPr>
            <w:tcW w:w="704" w:type="pct"/>
            <w:tcBorders>
              <w:bottom w:val="nil"/>
            </w:tcBorders>
            <w:vAlign w:val="center"/>
          </w:tcPr>
          <w:p w14:paraId="219BEE7F"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F</w:t>
            </w:r>
          </w:p>
        </w:tc>
        <w:tc>
          <w:tcPr>
            <w:tcW w:w="303" w:type="pct"/>
            <w:tcBorders>
              <w:bottom w:val="nil"/>
            </w:tcBorders>
            <w:vAlign w:val="center"/>
          </w:tcPr>
          <w:p w14:paraId="76193A4D" w14:textId="77777777" w:rsidR="00E12542" w:rsidRPr="00C45241" w:rsidRDefault="00E12542" w:rsidP="00E12542">
            <w:pPr>
              <w:spacing w:after="0" w:line="240" w:lineRule="auto"/>
              <w:ind w:right="-120"/>
              <w:jc w:val="right"/>
              <w:rPr>
                <w:rFonts w:eastAsia="Times New Roman" w:cs="Times New Roman"/>
                <w:color w:val="auto"/>
                <w:sz w:val="23"/>
                <w:szCs w:val="23"/>
              </w:rPr>
            </w:pPr>
            <w:r w:rsidRPr="00C45241">
              <w:rPr>
                <w:rFonts w:eastAsia="Times New Roman" w:cs="Times New Roman"/>
                <w:color w:val="auto"/>
                <w:sz w:val="23"/>
                <w:szCs w:val="23"/>
              </w:rPr>
              <w:t>0.249</w:t>
            </w:r>
          </w:p>
        </w:tc>
        <w:tc>
          <w:tcPr>
            <w:tcW w:w="81" w:type="pct"/>
            <w:tcBorders>
              <w:bottom w:val="nil"/>
            </w:tcBorders>
            <w:vAlign w:val="center"/>
          </w:tcPr>
          <w:p w14:paraId="40DE96B5" w14:textId="77777777" w:rsidR="00E12542" w:rsidRPr="00C45241" w:rsidRDefault="00E12542" w:rsidP="00E12542">
            <w:pPr>
              <w:spacing w:after="0" w:line="240" w:lineRule="auto"/>
              <w:ind w:left="-100"/>
              <w:jc w:val="left"/>
              <w:rPr>
                <w:rFonts w:eastAsia="Times New Roman" w:cs="Times New Roman"/>
                <w:color w:val="auto"/>
                <w:sz w:val="24"/>
                <w:szCs w:val="24"/>
              </w:rPr>
            </w:pPr>
          </w:p>
        </w:tc>
        <w:tc>
          <w:tcPr>
            <w:tcW w:w="384" w:type="pct"/>
            <w:tcBorders>
              <w:bottom w:val="nil"/>
            </w:tcBorders>
            <w:vAlign w:val="center"/>
          </w:tcPr>
          <w:p w14:paraId="3648659C" w14:textId="77777777" w:rsidR="00E12542" w:rsidRPr="00C45241" w:rsidRDefault="00E12542" w:rsidP="00E12542">
            <w:pPr>
              <w:spacing w:after="0" w:line="240" w:lineRule="auto"/>
              <w:ind w:left="-42"/>
              <w:jc w:val="left"/>
              <w:rPr>
                <w:rFonts w:eastAsia="Times New Roman" w:cs="Times New Roman"/>
                <w:color w:val="auto"/>
                <w:sz w:val="23"/>
                <w:szCs w:val="23"/>
              </w:rPr>
            </w:pPr>
            <w:r w:rsidRPr="00C45241">
              <w:rPr>
                <w:rFonts w:eastAsia="Times New Roman" w:cs="Times New Roman"/>
                <w:color w:val="auto"/>
                <w:sz w:val="23"/>
                <w:szCs w:val="23"/>
              </w:rPr>
              <w:t>± 0.889</w:t>
            </w:r>
          </w:p>
        </w:tc>
        <w:tc>
          <w:tcPr>
            <w:tcW w:w="262" w:type="pct"/>
            <w:tcBorders>
              <w:bottom w:val="nil"/>
            </w:tcBorders>
            <w:vAlign w:val="center"/>
          </w:tcPr>
          <w:p w14:paraId="126EF2EF" w14:textId="77777777" w:rsidR="00E12542" w:rsidRPr="00C45241" w:rsidRDefault="00E12542" w:rsidP="00E12542">
            <w:pPr>
              <w:spacing w:after="0" w:line="240" w:lineRule="auto"/>
              <w:ind w:right="-97"/>
              <w:jc w:val="right"/>
              <w:rPr>
                <w:rFonts w:eastAsia="Times New Roman" w:cs="Times New Roman"/>
                <w:color w:val="auto"/>
                <w:sz w:val="23"/>
                <w:szCs w:val="23"/>
              </w:rPr>
            </w:pPr>
            <w:r w:rsidRPr="00C45241">
              <w:rPr>
                <w:rFonts w:eastAsia="Times New Roman" w:cs="Times New Roman"/>
                <w:color w:val="auto"/>
                <w:sz w:val="23"/>
                <w:szCs w:val="23"/>
              </w:rPr>
              <w:t>0.477</w:t>
            </w:r>
          </w:p>
        </w:tc>
        <w:tc>
          <w:tcPr>
            <w:tcW w:w="94" w:type="pct"/>
            <w:tcBorders>
              <w:bottom w:val="nil"/>
            </w:tcBorders>
            <w:vAlign w:val="center"/>
          </w:tcPr>
          <w:p w14:paraId="456A6575" w14:textId="77777777" w:rsidR="00E12542" w:rsidRPr="00C45241" w:rsidRDefault="00E12542" w:rsidP="00E12542">
            <w:pPr>
              <w:spacing w:after="0" w:line="240" w:lineRule="auto"/>
              <w:ind w:left="-57"/>
              <w:jc w:val="left"/>
              <w:rPr>
                <w:rFonts w:eastAsia="Times New Roman" w:cs="Times New Roman"/>
                <w:color w:val="auto"/>
                <w:sz w:val="24"/>
                <w:szCs w:val="24"/>
                <w:vertAlign w:val="superscript"/>
              </w:rPr>
            </w:pPr>
          </w:p>
        </w:tc>
        <w:tc>
          <w:tcPr>
            <w:tcW w:w="350" w:type="pct"/>
            <w:tcBorders>
              <w:bottom w:val="nil"/>
            </w:tcBorders>
            <w:vAlign w:val="center"/>
          </w:tcPr>
          <w:p w14:paraId="1DC320E8" w14:textId="77777777" w:rsidR="00E12542" w:rsidRPr="00C45241" w:rsidRDefault="00E12542" w:rsidP="00E12542">
            <w:pPr>
              <w:spacing w:after="0" w:line="240" w:lineRule="auto"/>
              <w:ind w:left="-55"/>
              <w:jc w:val="left"/>
              <w:rPr>
                <w:rFonts w:eastAsia="Times New Roman" w:cs="Times New Roman"/>
                <w:color w:val="auto"/>
                <w:sz w:val="23"/>
                <w:szCs w:val="23"/>
              </w:rPr>
            </w:pPr>
            <w:r w:rsidRPr="00C45241">
              <w:rPr>
                <w:rFonts w:eastAsia="Times New Roman" w:cs="Times New Roman"/>
                <w:color w:val="auto"/>
                <w:sz w:val="23"/>
                <w:szCs w:val="23"/>
              </w:rPr>
              <w:t xml:space="preserve"> ± 2.136</w:t>
            </w:r>
          </w:p>
        </w:tc>
        <w:tc>
          <w:tcPr>
            <w:tcW w:w="304" w:type="pct"/>
            <w:tcBorders>
              <w:bottom w:val="nil"/>
            </w:tcBorders>
            <w:vAlign w:val="center"/>
          </w:tcPr>
          <w:p w14:paraId="61D2313B" w14:textId="77777777" w:rsidR="00E12542" w:rsidRPr="00C45241" w:rsidRDefault="00E12542" w:rsidP="00E12542">
            <w:pPr>
              <w:spacing w:after="0" w:line="240" w:lineRule="auto"/>
              <w:ind w:right="-124"/>
              <w:jc w:val="right"/>
              <w:rPr>
                <w:rFonts w:eastAsia="Times New Roman" w:cs="Times New Roman"/>
                <w:color w:val="auto"/>
                <w:sz w:val="23"/>
                <w:szCs w:val="23"/>
              </w:rPr>
            </w:pPr>
            <w:r w:rsidRPr="00C45241">
              <w:rPr>
                <w:rFonts w:eastAsia="Times New Roman" w:cs="Times New Roman"/>
                <w:color w:val="auto"/>
                <w:sz w:val="23"/>
                <w:szCs w:val="23"/>
              </w:rPr>
              <w:t>-2.292</w:t>
            </w:r>
          </w:p>
        </w:tc>
        <w:tc>
          <w:tcPr>
            <w:tcW w:w="100" w:type="pct"/>
            <w:tcBorders>
              <w:bottom w:val="nil"/>
            </w:tcBorders>
            <w:vAlign w:val="center"/>
          </w:tcPr>
          <w:p w14:paraId="57B7932D" w14:textId="77777777" w:rsidR="00E12542" w:rsidRPr="00C45241" w:rsidRDefault="00E12542" w:rsidP="00E12542">
            <w:pPr>
              <w:spacing w:after="0" w:line="240" w:lineRule="auto"/>
              <w:ind w:left="-69"/>
              <w:jc w:val="left"/>
              <w:rPr>
                <w:rFonts w:eastAsia="Times New Roman" w:cs="Times New Roman"/>
                <w:color w:val="auto"/>
                <w:sz w:val="24"/>
                <w:szCs w:val="24"/>
              </w:rPr>
            </w:pPr>
          </w:p>
        </w:tc>
        <w:tc>
          <w:tcPr>
            <w:tcW w:w="304" w:type="pct"/>
            <w:tcBorders>
              <w:bottom w:val="nil"/>
            </w:tcBorders>
            <w:vAlign w:val="center"/>
          </w:tcPr>
          <w:p w14:paraId="38961105" w14:textId="77777777" w:rsidR="00E12542" w:rsidRPr="00C45241" w:rsidRDefault="00E12542" w:rsidP="00E12542">
            <w:pPr>
              <w:spacing w:after="0" w:line="240" w:lineRule="auto"/>
              <w:ind w:left="-114"/>
              <w:jc w:val="left"/>
              <w:rPr>
                <w:rFonts w:eastAsia="Times New Roman" w:cs="Times New Roman"/>
                <w:color w:val="auto"/>
                <w:sz w:val="23"/>
                <w:szCs w:val="23"/>
              </w:rPr>
            </w:pPr>
            <w:r w:rsidRPr="00C45241">
              <w:rPr>
                <w:rFonts w:eastAsia="Times New Roman" w:cs="Times New Roman"/>
                <w:color w:val="auto"/>
                <w:sz w:val="23"/>
                <w:szCs w:val="23"/>
              </w:rPr>
              <w:t>± 2.907</w:t>
            </w:r>
          </w:p>
        </w:tc>
        <w:tc>
          <w:tcPr>
            <w:tcW w:w="304" w:type="pct"/>
            <w:tcBorders>
              <w:bottom w:val="nil"/>
            </w:tcBorders>
            <w:vAlign w:val="center"/>
          </w:tcPr>
          <w:p w14:paraId="7017C754" w14:textId="77777777" w:rsidR="00E12542" w:rsidRPr="00C45241" w:rsidRDefault="00E12542" w:rsidP="00E12542">
            <w:pPr>
              <w:spacing w:after="0" w:line="240" w:lineRule="auto"/>
              <w:ind w:right="-83"/>
              <w:jc w:val="right"/>
              <w:rPr>
                <w:rFonts w:eastAsia="Times New Roman" w:cs="Times New Roman"/>
                <w:color w:val="auto"/>
                <w:sz w:val="23"/>
                <w:szCs w:val="23"/>
              </w:rPr>
            </w:pPr>
            <w:r w:rsidRPr="00C45241">
              <w:rPr>
                <w:rFonts w:eastAsia="Times New Roman" w:cs="Times New Roman"/>
                <w:color w:val="auto"/>
                <w:sz w:val="23"/>
                <w:szCs w:val="23"/>
              </w:rPr>
              <w:t>0.500</w:t>
            </w:r>
          </w:p>
        </w:tc>
        <w:tc>
          <w:tcPr>
            <w:tcW w:w="100" w:type="pct"/>
            <w:tcBorders>
              <w:bottom w:val="nil"/>
            </w:tcBorders>
            <w:vAlign w:val="center"/>
          </w:tcPr>
          <w:p w14:paraId="5B46CB8A" w14:textId="77777777" w:rsidR="00E12542" w:rsidRPr="00C45241" w:rsidRDefault="00E12542" w:rsidP="00E12542">
            <w:pPr>
              <w:spacing w:after="0" w:line="240" w:lineRule="auto"/>
              <w:ind w:left="-99"/>
              <w:jc w:val="left"/>
              <w:rPr>
                <w:rFonts w:eastAsia="Times New Roman" w:cs="Times New Roman"/>
                <w:color w:val="auto"/>
                <w:sz w:val="24"/>
                <w:szCs w:val="24"/>
              </w:rPr>
            </w:pPr>
          </w:p>
        </w:tc>
        <w:tc>
          <w:tcPr>
            <w:tcW w:w="308" w:type="pct"/>
            <w:tcBorders>
              <w:bottom w:val="nil"/>
            </w:tcBorders>
            <w:vAlign w:val="center"/>
          </w:tcPr>
          <w:p w14:paraId="45FB47DF" w14:textId="77777777" w:rsidR="00E12542" w:rsidRPr="00C45241" w:rsidRDefault="00E12542" w:rsidP="00E12542">
            <w:pPr>
              <w:spacing w:after="0" w:line="240" w:lineRule="auto"/>
              <w:ind w:left="-83"/>
              <w:jc w:val="left"/>
              <w:rPr>
                <w:rFonts w:eastAsia="Times New Roman" w:cs="Times New Roman"/>
                <w:color w:val="auto"/>
                <w:sz w:val="23"/>
                <w:szCs w:val="23"/>
              </w:rPr>
            </w:pPr>
            <w:r w:rsidRPr="00C45241">
              <w:rPr>
                <w:rFonts w:eastAsia="Times New Roman" w:cs="Times New Roman"/>
                <w:color w:val="auto"/>
                <w:sz w:val="23"/>
                <w:szCs w:val="23"/>
              </w:rPr>
              <w:t>± 4.873</w:t>
            </w:r>
          </w:p>
        </w:tc>
        <w:tc>
          <w:tcPr>
            <w:tcW w:w="277" w:type="pct"/>
            <w:tcBorders>
              <w:bottom w:val="nil"/>
            </w:tcBorders>
            <w:vAlign w:val="center"/>
          </w:tcPr>
          <w:p w14:paraId="54010E93" w14:textId="77777777" w:rsidR="00E12542" w:rsidRPr="00C45241" w:rsidRDefault="00E12542" w:rsidP="00E12542">
            <w:pPr>
              <w:spacing w:after="0" w:line="240" w:lineRule="auto"/>
              <w:ind w:right="-108"/>
              <w:jc w:val="right"/>
              <w:rPr>
                <w:rFonts w:eastAsia="Times New Roman" w:cs="Times New Roman"/>
                <w:color w:val="auto"/>
                <w:sz w:val="23"/>
                <w:szCs w:val="23"/>
              </w:rPr>
            </w:pPr>
            <w:r w:rsidRPr="00C45241">
              <w:rPr>
                <w:rFonts w:eastAsia="Times New Roman" w:cs="Times New Roman"/>
                <w:color w:val="auto"/>
                <w:sz w:val="23"/>
                <w:szCs w:val="23"/>
              </w:rPr>
              <w:t>1.644</w:t>
            </w:r>
          </w:p>
        </w:tc>
        <w:tc>
          <w:tcPr>
            <w:tcW w:w="85" w:type="pct"/>
            <w:tcBorders>
              <w:bottom w:val="nil"/>
            </w:tcBorders>
            <w:vAlign w:val="center"/>
          </w:tcPr>
          <w:p w14:paraId="47991211" w14:textId="77777777" w:rsidR="00E12542" w:rsidRPr="00C45241" w:rsidRDefault="00E12542" w:rsidP="00E12542">
            <w:pPr>
              <w:spacing w:after="0" w:line="240" w:lineRule="auto"/>
              <w:ind w:left="-116"/>
              <w:jc w:val="left"/>
              <w:rPr>
                <w:rFonts w:eastAsia="Times New Roman" w:cs="Times New Roman"/>
                <w:color w:val="auto"/>
                <w:sz w:val="24"/>
                <w:szCs w:val="24"/>
              </w:rPr>
            </w:pPr>
          </w:p>
        </w:tc>
        <w:tc>
          <w:tcPr>
            <w:tcW w:w="346" w:type="pct"/>
            <w:tcBorders>
              <w:bottom w:val="nil"/>
            </w:tcBorders>
            <w:vAlign w:val="center"/>
          </w:tcPr>
          <w:p w14:paraId="5656E8E5" w14:textId="77777777" w:rsidR="00E12542" w:rsidRPr="00C45241" w:rsidRDefault="00E12542" w:rsidP="00E12542">
            <w:pPr>
              <w:spacing w:after="0" w:line="240" w:lineRule="auto"/>
              <w:ind w:left="-110"/>
              <w:jc w:val="center"/>
              <w:rPr>
                <w:rFonts w:eastAsia="Times New Roman" w:cs="Times New Roman"/>
                <w:color w:val="auto"/>
                <w:sz w:val="23"/>
                <w:szCs w:val="23"/>
              </w:rPr>
            </w:pPr>
            <w:r w:rsidRPr="00C45241">
              <w:rPr>
                <w:rFonts w:eastAsia="Times New Roman" w:cs="Times New Roman"/>
                <w:color w:val="auto"/>
                <w:sz w:val="23"/>
                <w:szCs w:val="23"/>
              </w:rPr>
              <w:t>± 1.072</w:t>
            </w:r>
          </w:p>
        </w:tc>
        <w:tc>
          <w:tcPr>
            <w:tcW w:w="304" w:type="pct"/>
            <w:tcBorders>
              <w:bottom w:val="nil"/>
            </w:tcBorders>
            <w:vAlign w:val="center"/>
          </w:tcPr>
          <w:p w14:paraId="5F318769" w14:textId="77777777" w:rsidR="00E12542" w:rsidRPr="00C45241" w:rsidRDefault="00E12542" w:rsidP="00E12542">
            <w:pPr>
              <w:spacing w:after="0" w:line="240" w:lineRule="auto"/>
              <w:ind w:right="-69"/>
              <w:jc w:val="right"/>
              <w:rPr>
                <w:rFonts w:eastAsia="Times New Roman" w:cs="Times New Roman"/>
                <w:color w:val="auto"/>
                <w:sz w:val="23"/>
                <w:szCs w:val="23"/>
              </w:rPr>
            </w:pPr>
            <w:r w:rsidRPr="00C45241">
              <w:rPr>
                <w:rFonts w:eastAsia="Times New Roman" w:cs="Times New Roman"/>
                <w:color w:val="auto"/>
                <w:sz w:val="23"/>
                <w:szCs w:val="23"/>
              </w:rPr>
              <w:t>-0.244</w:t>
            </w:r>
          </w:p>
        </w:tc>
        <w:tc>
          <w:tcPr>
            <w:tcW w:w="100" w:type="pct"/>
            <w:tcBorders>
              <w:bottom w:val="nil"/>
            </w:tcBorders>
            <w:vAlign w:val="center"/>
          </w:tcPr>
          <w:p w14:paraId="0A24A868" w14:textId="77777777" w:rsidR="00E12542" w:rsidRPr="00C45241" w:rsidRDefault="00E12542" w:rsidP="00E12542">
            <w:pPr>
              <w:spacing w:after="0" w:line="240" w:lineRule="auto"/>
              <w:ind w:left="-89"/>
              <w:jc w:val="left"/>
              <w:rPr>
                <w:rFonts w:eastAsia="Times New Roman" w:cs="Times New Roman"/>
                <w:color w:val="auto"/>
                <w:sz w:val="24"/>
                <w:szCs w:val="24"/>
              </w:rPr>
            </w:pPr>
          </w:p>
        </w:tc>
        <w:tc>
          <w:tcPr>
            <w:tcW w:w="290" w:type="pct"/>
            <w:tcBorders>
              <w:bottom w:val="nil"/>
            </w:tcBorders>
            <w:vAlign w:val="center"/>
          </w:tcPr>
          <w:p w14:paraId="3B5D486B" w14:textId="77777777" w:rsidR="00E12542" w:rsidRPr="00C45241" w:rsidRDefault="00E12542" w:rsidP="00E12542">
            <w:pPr>
              <w:spacing w:after="0" w:line="240" w:lineRule="auto"/>
              <w:ind w:left="-106"/>
              <w:jc w:val="left"/>
              <w:rPr>
                <w:rFonts w:eastAsia="Times New Roman" w:cs="Times New Roman"/>
                <w:color w:val="auto"/>
                <w:sz w:val="23"/>
                <w:szCs w:val="23"/>
              </w:rPr>
            </w:pPr>
            <w:r w:rsidRPr="00C45241">
              <w:rPr>
                <w:rFonts w:eastAsia="Times New Roman" w:cs="Times New Roman"/>
                <w:color w:val="auto"/>
                <w:sz w:val="23"/>
                <w:szCs w:val="23"/>
              </w:rPr>
              <w:t>± 1.937</w:t>
            </w:r>
          </w:p>
        </w:tc>
      </w:tr>
      <w:tr w:rsidR="00E12542" w:rsidRPr="00C45241" w14:paraId="2F5458A6" w14:textId="77777777" w:rsidTr="00E12542">
        <w:trPr>
          <w:trHeight w:val="378"/>
        </w:trPr>
        <w:tc>
          <w:tcPr>
            <w:tcW w:w="704" w:type="pct"/>
            <w:tcBorders>
              <w:top w:val="nil"/>
              <w:bottom w:val="single" w:sz="4" w:space="0" w:color="auto"/>
            </w:tcBorders>
            <w:vAlign w:val="center"/>
          </w:tcPr>
          <w:p w14:paraId="6CE04498" w14:textId="77777777" w:rsidR="00E12542" w:rsidRPr="00C45241" w:rsidRDefault="00E12542" w:rsidP="00B01F2F">
            <w:pPr>
              <w:spacing w:before="100" w:after="10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E</w:t>
            </w:r>
          </w:p>
        </w:tc>
        <w:tc>
          <w:tcPr>
            <w:tcW w:w="303" w:type="pct"/>
            <w:tcBorders>
              <w:top w:val="nil"/>
              <w:bottom w:val="single" w:sz="4" w:space="0" w:color="auto"/>
            </w:tcBorders>
            <w:vAlign w:val="center"/>
          </w:tcPr>
          <w:p w14:paraId="72B469F6" w14:textId="77777777" w:rsidR="00E12542" w:rsidRPr="00C45241" w:rsidRDefault="00E12542" w:rsidP="001C67AF">
            <w:pPr>
              <w:spacing w:before="100" w:after="100" w:line="240" w:lineRule="auto"/>
              <w:ind w:right="-120"/>
              <w:jc w:val="right"/>
              <w:rPr>
                <w:rFonts w:eastAsia="Times New Roman" w:cs="Times New Roman"/>
                <w:color w:val="auto"/>
                <w:sz w:val="23"/>
                <w:szCs w:val="23"/>
              </w:rPr>
            </w:pPr>
            <w:r w:rsidRPr="00C45241">
              <w:rPr>
                <w:rFonts w:eastAsia="Times New Roman" w:cs="Times New Roman"/>
                <w:color w:val="auto"/>
                <w:sz w:val="23"/>
                <w:szCs w:val="23"/>
              </w:rPr>
              <w:t>0.240</w:t>
            </w:r>
          </w:p>
        </w:tc>
        <w:tc>
          <w:tcPr>
            <w:tcW w:w="81" w:type="pct"/>
            <w:tcBorders>
              <w:top w:val="nil"/>
              <w:bottom w:val="single" w:sz="4" w:space="0" w:color="auto"/>
            </w:tcBorders>
            <w:vAlign w:val="center"/>
          </w:tcPr>
          <w:p w14:paraId="0E51EE31" w14:textId="77777777" w:rsidR="00E12542" w:rsidRPr="00C45241" w:rsidRDefault="00E12542" w:rsidP="00E12542">
            <w:pPr>
              <w:spacing w:after="0" w:line="240" w:lineRule="auto"/>
              <w:ind w:left="-100"/>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384" w:type="pct"/>
            <w:tcBorders>
              <w:top w:val="nil"/>
              <w:bottom w:val="single" w:sz="4" w:space="0" w:color="auto"/>
            </w:tcBorders>
            <w:vAlign w:val="center"/>
          </w:tcPr>
          <w:p w14:paraId="782B8FF6" w14:textId="77777777" w:rsidR="00E12542" w:rsidRPr="00C45241" w:rsidRDefault="00E12542" w:rsidP="00E12542">
            <w:pPr>
              <w:spacing w:after="0" w:line="240" w:lineRule="auto"/>
              <w:ind w:left="-42"/>
              <w:jc w:val="left"/>
              <w:rPr>
                <w:rFonts w:eastAsia="Times New Roman" w:cs="Times New Roman"/>
                <w:color w:val="auto"/>
                <w:sz w:val="23"/>
                <w:szCs w:val="23"/>
              </w:rPr>
            </w:pPr>
            <w:r w:rsidRPr="00C45241">
              <w:rPr>
                <w:rFonts w:eastAsia="Times New Roman" w:cs="Times New Roman"/>
                <w:color w:val="auto"/>
                <w:sz w:val="23"/>
                <w:szCs w:val="23"/>
              </w:rPr>
              <w:t>± 0.120</w:t>
            </w:r>
          </w:p>
        </w:tc>
        <w:tc>
          <w:tcPr>
            <w:tcW w:w="262" w:type="pct"/>
            <w:tcBorders>
              <w:top w:val="nil"/>
              <w:bottom w:val="single" w:sz="4" w:space="0" w:color="auto"/>
            </w:tcBorders>
            <w:vAlign w:val="center"/>
          </w:tcPr>
          <w:p w14:paraId="3A3EB91E" w14:textId="77777777" w:rsidR="00E12542" w:rsidRPr="00C45241" w:rsidRDefault="00E12542" w:rsidP="00E12542">
            <w:pPr>
              <w:spacing w:after="0" w:line="240" w:lineRule="auto"/>
              <w:ind w:right="-97"/>
              <w:jc w:val="right"/>
              <w:rPr>
                <w:rFonts w:eastAsia="Times New Roman" w:cs="Times New Roman"/>
                <w:color w:val="auto"/>
                <w:sz w:val="23"/>
                <w:szCs w:val="23"/>
              </w:rPr>
            </w:pPr>
            <w:r w:rsidRPr="00C45241">
              <w:rPr>
                <w:rFonts w:eastAsia="Times New Roman" w:cs="Times New Roman"/>
                <w:color w:val="auto"/>
                <w:sz w:val="23"/>
                <w:szCs w:val="23"/>
              </w:rPr>
              <w:t>0.338</w:t>
            </w:r>
          </w:p>
        </w:tc>
        <w:tc>
          <w:tcPr>
            <w:tcW w:w="94" w:type="pct"/>
            <w:tcBorders>
              <w:top w:val="nil"/>
              <w:bottom w:val="single" w:sz="4" w:space="0" w:color="auto"/>
            </w:tcBorders>
            <w:vAlign w:val="center"/>
          </w:tcPr>
          <w:p w14:paraId="13508B58" w14:textId="77777777" w:rsidR="00E12542" w:rsidRPr="00C45241" w:rsidRDefault="00E12542" w:rsidP="00E12542">
            <w:pPr>
              <w:spacing w:after="0" w:line="240" w:lineRule="auto"/>
              <w:ind w:left="-57"/>
              <w:jc w:val="left"/>
              <w:rPr>
                <w:rFonts w:eastAsia="Times New Roman" w:cs="Times New Roman"/>
                <w:color w:val="auto"/>
                <w:sz w:val="24"/>
                <w:szCs w:val="24"/>
                <w:vertAlign w:val="superscript"/>
              </w:rPr>
            </w:pPr>
          </w:p>
        </w:tc>
        <w:tc>
          <w:tcPr>
            <w:tcW w:w="350" w:type="pct"/>
            <w:tcBorders>
              <w:top w:val="nil"/>
              <w:bottom w:val="single" w:sz="4" w:space="0" w:color="auto"/>
            </w:tcBorders>
            <w:vAlign w:val="center"/>
          </w:tcPr>
          <w:p w14:paraId="13FE6179" w14:textId="77777777" w:rsidR="00E12542" w:rsidRPr="00C45241" w:rsidRDefault="00E12542" w:rsidP="00E12542">
            <w:pPr>
              <w:spacing w:after="0" w:line="240" w:lineRule="auto"/>
              <w:ind w:left="-55"/>
              <w:jc w:val="left"/>
              <w:rPr>
                <w:rFonts w:eastAsia="Times New Roman" w:cs="Times New Roman"/>
                <w:color w:val="auto"/>
                <w:sz w:val="23"/>
                <w:szCs w:val="23"/>
              </w:rPr>
            </w:pPr>
            <w:r w:rsidRPr="00C45241">
              <w:rPr>
                <w:rFonts w:eastAsia="Times New Roman" w:cs="Times New Roman"/>
                <w:color w:val="auto"/>
                <w:sz w:val="23"/>
                <w:szCs w:val="23"/>
              </w:rPr>
              <w:t xml:space="preserve"> ± 0.289</w:t>
            </w:r>
          </w:p>
        </w:tc>
        <w:tc>
          <w:tcPr>
            <w:tcW w:w="304" w:type="pct"/>
            <w:tcBorders>
              <w:top w:val="nil"/>
              <w:bottom w:val="single" w:sz="4" w:space="0" w:color="auto"/>
            </w:tcBorders>
            <w:vAlign w:val="center"/>
          </w:tcPr>
          <w:p w14:paraId="20EE22C5" w14:textId="77777777" w:rsidR="00E12542" w:rsidRPr="00C45241" w:rsidRDefault="00E12542" w:rsidP="00E12542">
            <w:pPr>
              <w:spacing w:after="0" w:line="240" w:lineRule="auto"/>
              <w:ind w:right="-124"/>
              <w:jc w:val="right"/>
              <w:rPr>
                <w:rFonts w:eastAsia="Times New Roman" w:cs="Times New Roman"/>
                <w:color w:val="auto"/>
                <w:sz w:val="23"/>
                <w:szCs w:val="23"/>
              </w:rPr>
            </w:pPr>
            <w:r w:rsidRPr="00C45241">
              <w:rPr>
                <w:rFonts w:eastAsia="Times New Roman" w:cs="Times New Roman"/>
                <w:color w:val="auto"/>
                <w:sz w:val="23"/>
                <w:szCs w:val="23"/>
              </w:rPr>
              <w:t>0.473</w:t>
            </w:r>
          </w:p>
        </w:tc>
        <w:tc>
          <w:tcPr>
            <w:tcW w:w="100" w:type="pct"/>
            <w:tcBorders>
              <w:top w:val="nil"/>
              <w:bottom w:val="single" w:sz="4" w:space="0" w:color="auto"/>
            </w:tcBorders>
            <w:vAlign w:val="center"/>
          </w:tcPr>
          <w:p w14:paraId="6AB8A1CD" w14:textId="77777777" w:rsidR="00E12542" w:rsidRPr="00C45241" w:rsidRDefault="00E12542" w:rsidP="00E12542">
            <w:pPr>
              <w:spacing w:after="0" w:line="240" w:lineRule="auto"/>
              <w:ind w:left="-69"/>
              <w:jc w:val="left"/>
              <w:rPr>
                <w:rFonts w:eastAsia="Times New Roman" w:cs="Times New Roman"/>
                <w:color w:val="auto"/>
                <w:sz w:val="24"/>
                <w:szCs w:val="24"/>
              </w:rPr>
            </w:pPr>
          </w:p>
        </w:tc>
        <w:tc>
          <w:tcPr>
            <w:tcW w:w="304" w:type="pct"/>
            <w:tcBorders>
              <w:top w:val="nil"/>
              <w:bottom w:val="single" w:sz="4" w:space="0" w:color="auto"/>
            </w:tcBorders>
            <w:vAlign w:val="center"/>
          </w:tcPr>
          <w:p w14:paraId="48242531" w14:textId="77777777" w:rsidR="00E12542" w:rsidRPr="00C45241" w:rsidRDefault="00E12542" w:rsidP="00E12542">
            <w:pPr>
              <w:spacing w:after="0" w:line="240" w:lineRule="auto"/>
              <w:ind w:left="-114"/>
              <w:jc w:val="left"/>
              <w:rPr>
                <w:rFonts w:eastAsia="Times New Roman" w:cs="Times New Roman"/>
                <w:color w:val="auto"/>
                <w:sz w:val="23"/>
                <w:szCs w:val="23"/>
              </w:rPr>
            </w:pPr>
            <w:r w:rsidRPr="00C45241">
              <w:rPr>
                <w:rFonts w:eastAsia="Times New Roman" w:cs="Times New Roman"/>
                <w:color w:val="auto"/>
                <w:sz w:val="23"/>
                <w:szCs w:val="23"/>
              </w:rPr>
              <w:t>± 0.394</w:t>
            </w:r>
          </w:p>
        </w:tc>
        <w:tc>
          <w:tcPr>
            <w:tcW w:w="304" w:type="pct"/>
            <w:tcBorders>
              <w:top w:val="nil"/>
              <w:bottom w:val="single" w:sz="4" w:space="0" w:color="auto"/>
            </w:tcBorders>
            <w:vAlign w:val="center"/>
          </w:tcPr>
          <w:p w14:paraId="2DB39BF9" w14:textId="77777777" w:rsidR="00E12542" w:rsidRPr="00C45241" w:rsidRDefault="00E12542" w:rsidP="00E12542">
            <w:pPr>
              <w:spacing w:after="0" w:line="240" w:lineRule="auto"/>
              <w:ind w:right="-83"/>
              <w:jc w:val="right"/>
              <w:rPr>
                <w:rFonts w:eastAsia="Times New Roman" w:cs="Times New Roman"/>
                <w:color w:val="auto"/>
                <w:sz w:val="23"/>
                <w:szCs w:val="23"/>
              </w:rPr>
            </w:pPr>
            <w:r w:rsidRPr="00C45241">
              <w:rPr>
                <w:rFonts w:eastAsia="Times New Roman" w:cs="Times New Roman"/>
                <w:color w:val="auto"/>
                <w:sz w:val="23"/>
                <w:szCs w:val="23"/>
              </w:rPr>
              <w:t>0.345</w:t>
            </w:r>
          </w:p>
        </w:tc>
        <w:tc>
          <w:tcPr>
            <w:tcW w:w="100" w:type="pct"/>
            <w:tcBorders>
              <w:top w:val="nil"/>
              <w:bottom w:val="single" w:sz="4" w:space="0" w:color="auto"/>
            </w:tcBorders>
            <w:vAlign w:val="center"/>
          </w:tcPr>
          <w:p w14:paraId="5E736AC2" w14:textId="77777777" w:rsidR="00E12542" w:rsidRPr="00C45241" w:rsidRDefault="00E12542" w:rsidP="00E12542">
            <w:pPr>
              <w:spacing w:after="0" w:line="240" w:lineRule="auto"/>
              <w:ind w:left="-99"/>
              <w:jc w:val="left"/>
              <w:rPr>
                <w:rFonts w:eastAsia="Times New Roman" w:cs="Times New Roman"/>
                <w:color w:val="auto"/>
                <w:sz w:val="24"/>
                <w:szCs w:val="24"/>
              </w:rPr>
            </w:pPr>
          </w:p>
        </w:tc>
        <w:tc>
          <w:tcPr>
            <w:tcW w:w="308" w:type="pct"/>
            <w:tcBorders>
              <w:top w:val="nil"/>
              <w:bottom w:val="single" w:sz="4" w:space="0" w:color="auto"/>
            </w:tcBorders>
            <w:vAlign w:val="center"/>
          </w:tcPr>
          <w:p w14:paraId="0CD38360" w14:textId="77777777" w:rsidR="00E12542" w:rsidRPr="00C45241" w:rsidRDefault="00E12542" w:rsidP="00E12542">
            <w:pPr>
              <w:spacing w:after="0" w:line="240" w:lineRule="auto"/>
              <w:ind w:left="-83"/>
              <w:jc w:val="left"/>
              <w:rPr>
                <w:rFonts w:eastAsia="Times New Roman" w:cs="Times New Roman"/>
                <w:color w:val="auto"/>
                <w:sz w:val="23"/>
                <w:szCs w:val="23"/>
              </w:rPr>
            </w:pPr>
            <w:r w:rsidRPr="00C45241">
              <w:rPr>
                <w:rFonts w:eastAsia="Times New Roman" w:cs="Times New Roman"/>
                <w:color w:val="auto"/>
                <w:sz w:val="23"/>
                <w:szCs w:val="23"/>
              </w:rPr>
              <w:t>± 0.660</w:t>
            </w:r>
          </w:p>
        </w:tc>
        <w:tc>
          <w:tcPr>
            <w:tcW w:w="277" w:type="pct"/>
            <w:tcBorders>
              <w:top w:val="nil"/>
              <w:bottom w:val="single" w:sz="4" w:space="0" w:color="auto"/>
            </w:tcBorders>
            <w:vAlign w:val="center"/>
          </w:tcPr>
          <w:p w14:paraId="2963A6C2" w14:textId="77777777" w:rsidR="00E12542" w:rsidRPr="00C45241" w:rsidRDefault="00E12542" w:rsidP="00E12542">
            <w:pPr>
              <w:spacing w:after="0" w:line="240" w:lineRule="auto"/>
              <w:ind w:right="-108"/>
              <w:jc w:val="right"/>
              <w:rPr>
                <w:rFonts w:eastAsia="Times New Roman" w:cs="Times New Roman"/>
                <w:color w:val="auto"/>
                <w:sz w:val="23"/>
                <w:szCs w:val="23"/>
              </w:rPr>
            </w:pPr>
            <w:r w:rsidRPr="00C45241">
              <w:rPr>
                <w:rFonts w:eastAsia="Times New Roman" w:cs="Times New Roman"/>
                <w:color w:val="auto"/>
                <w:sz w:val="23"/>
                <w:szCs w:val="23"/>
              </w:rPr>
              <w:t>0.154</w:t>
            </w:r>
          </w:p>
        </w:tc>
        <w:tc>
          <w:tcPr>
            <w:tcW w:w="85" w:type="pct"/>
            <w:tcBorders>
              <w:top w:val="nil"/>
              <w:bottom w:val="single" w:sz="4" w:space="0" w:color="auto"/>
            </w:tcBorders>
            <w:vAlign w:val="center"/>
          </w:tcPr>
          <w:p w14:paraId="6F0132BF" w14:textId="77777777" w:rsidR="00E12542" w:rsidRPr="00C45241" w:rsidRDefault="00E12542" w:rsidP="00E12542">
            <w:pPr>
              <w:spacing w:after="0" w:line="240" w:lineRule="auto"/>
              <w:ind w:left="-116"/>
              <w:jc w:val="left"/>
              <w:rPr>
                <w:rFonts w:eastAsia="Times New Roman" w:cs="Times New Roman"/>
                <w:color w:val="auto"/>
                <w:sz w:val="24"/>
                <w:szCs w:val="24"/>
              </w:rPr>
            </w:pPr>
          </w:p>
        </w:tc>
        <w:tc>
          <w:tcPr>
            <w:tcW w:w="346" w:type="pct"/>
            <w:tcBorders>
              <w:top w:val="nil"/>
              <w:bottom w:val="single" w:sz="4" w:space="0" w:color="auto"/>
            </w:tcBorders>
            <w:vAlign w:val="center"/>
          </w:tcPr>
          <w:p w14:paraId="1C04B429" w14:textId="77777777" w:rsidR="00E12542" w:rsidRPr="00C45241" w:rsidRDefault="00E12542" w:rsidP="00E12542">
            <w:pPr>
              <w:spacing w:after="0" w:line="240" w:lineRule="auto"/>
              <w:ind w:left="-110"/>
              <w:jc w:val="center"/>
              <w:rPr>
                <w:rFonts w:eastAsia="Times New Roman" w:cs="Times New Roman"/>
                <w:color w:val="auto"/>
                <w:sz w:val="23"/>
                <w:szCs w:val="23"/>
              </w:rPr>
            </w:pPr>
            <w:r w:rsidRPr="00C45241">
              <w:rPr>
                <w:rFonts w:eastAsia="Times New Roman" w:cs="Times New Roman"/>
                <w:color w:val="auto"/>
                <w:sz w:val="23"/>
                <w:szCs w:val="23"/>
              </w:rPr>
              <w:t>± 0.145</w:t>
            </w:r>
          </w:p>
        </w:tc>
        <w:tc>
          <w:tcPr>
            <w:tcW w:w="304" w:type="pct"/>
            <w:tcBorders>
              <w:top w:val="nil"/>
              <w:bottom w:val="single" w:sz="4" w:space="0" w:color="auto"/>
            </w:tcBorders>
            <w:vAlign w:val="center"/>
          </w:tcPr>
          <w:p w14:paraId="7B805C96" w14:textId="77777777" w:rsidR="00E12542" w:rsidRPr="00C45241" w:rsidRDefault="00E12542" w:rsidP="00E12542">
            <w:pPr>
              <w:spacing w:after="0" w:line="240" w:lineRule="auto"/>
              <w:ind w:right="-69"/>
              <w:jc w:val="right"/>
              <w:rPr>
                <w:rFonts w:eastAsia="Times New Roman" w:cs="Times New Roman"/>
                <w:color w:val="auto"/>
                <w:sz w:val="23"/>
                <w:szCs w:val="23"/>
              </w:rPr>
            </w:pPr>
            <w:r w:rsidRPr="00C45241">
              <w:rPr>
                <w:rFonts w:eastAsia="Times New Roman" w:cs="Times New Roman"/>
                <w:color w:val="auto"/>
                <w:sz w:val="23"/>
                <w:szCs w:val="23"/>
              </w:rPr>
              <w:t>0.122</w:t>
            </w:r>
          </w:p>
        </w:tc>
        <w:tc>
          <w:tcPr>
            <w:tcW w:w="100" w:type="pct"/>
            <w:tcBorders>
              <w:top w:val="nil"/>
              <w:bottom w:val="single" w:sz="4" w:space="0" w:color="auto"/>
            </w:tcBorders>
            <w:vAlign w:val="center"/>
          </w:tcPr>
          <w:p w14:paraId="066CE294" w14:textId="77777777" w:rsidR="00E12542" w:rsidRPr="00C45241" w:rsidRDefault="00E12542" w:rsidP="00E12542">
            <w:pPr>
              <w:spacing w:after="0" w:line="240" w:lineRule="auto"/>
              <w:ind w:left="-89"/>
              <w:jc w:val="left"/>
              <w:rPr>
                <w:rFonts w:eastAsia="Times New Roman" w:cs="Times New Roman"/>
                <w:color w:val="auto"/>
                <w:sz w:val="24"/>
                <w:szCs w:val="24"/>
              </w:rPr>
            </w:pPr>
          </w:p>
        </w:tc>
        <w:tc>
          <w:tcPr>
            <w:tcW w:w="290" w:type="pct"/>
            <w:tcBorders>
              <w:top w:val="nil"/>
              <w:bottom w:val="single" w:sz="4" w:space="0" w:color="auto"/>
            </w:tcBorders>
            <w:vAlign w:val="center"/>
          </w:tcPr>
          <w:p w14:paraId="1A3CF374" w14:textId="77777777" w:rsidR="00E12542" w:rsidRPr="00C45241" w:rsidRDefault="00E12542" w:rsidP="00E12542">
            <w:pPr>
              <w:spacing w:after="0" w:line="240" w:lineRule="auto"/>
              <w:ind w:left="-106"/>
              <w:jc w:val="left"/>
              <w:rPr>
                <w:rFonts w:eastAsia="Times New Roman" w:cs="Times New Roman"/>
                <w:color w:val="auto"/>
                <w:sz w:val="23"/>
                <w:szCs w:val="23"/>
              </w:rPr>
            </w:pPr>
            <w:r w:rsidRPr="00C45241">
              <w:rPr>
                <w:rFonts w:eastAsia="Times New Roman" w:cs="Times New Roman"/>
                <w:color w:val="auto"/>
                <w:sz w:val="23"/>
                <w:szCs w:val="23"/>
              </w:rPr>
              <w:t>± 0.262</w:t>
            </w:r>
          </w:p>
        </w:tc>
      </w:tr>
      <w:tr w:rsidR="00E12542" w:rsidRPr="00C45241" w14:paraId="22BFFEBA" w14:textId="77777777" w:rsidTr="00E12542">
        <w:trPr>
          <w:trHeight w:val="378"/>
        </w:trPr>
        <w:tc>
          <w:tcPr>
            <w:tcW w:w="5000" w:type="pct"/>
            <w:gridSpan w:val="19"/>
            <w:tcBorders>
              <w:top w:val="single" w:sz="4" w:space="0" w:color="auto"/>
              <w:bottom w:val="single" w:sz="4" w:space="0" w:color="auto"/>
            </w:tcBorders>
            <w:vAlign w:val="center"/>
          </w:tcPr>
          <w:p w14:paraId="51D991EC" w14:textId="77777777" w:rsidR="00E12542" w:rsidRPr="00C45241" w:rsidRDefault="00E12542" w:rsidP="00E12542">
            <w:pPr>
              <w:spacing w:before="100" w:after="100" w:line="240" w:lineRule="auto"/>
              <w:rPr>
                <w:rFonts w:eastAsia="Times New Roman" w:cs="Times New Roman"/>
                <w:color w:val="auto"/>
                <w:sz w:val="23"/>
                <w:szCs w:val="23"/>
              </w:rPr>
            </w:pPr>
            <w:r w:rsidRPr="00C45241">
              <w:rPr>
                <w:rFonts w:eastAsia="Times New Roman" w:cs="Times New Roman"/>
                <w:color w:val="auto"/>
                <w:sz w:val="23"/>
                <w:szCs w:val="23"/>
              </w:rPr>
              <w:t xml:space="preserve"> </w:t>
            </w:r>
          </w:p>
        </w:tc>
      </w:tr>
      <w:tr w:rsidR="00E12542" w:rsidRPr="00C45241" w14:paraId="2C55D451" w14:textId="77777777" w:rsidTr="00E12542">
        <w:trPr>
          <w:trHeight w:val="357"/>
        </w:trPr>
        <w:tc>
          <w:tcPr>
            <w:tcW w:w="704" w:type="pct"/>
            <w:tcBorders>
              <w:top w:val="single" w:sz="4" w:space="0" w:color="auto"/>
              <w:bottom w:val="nil"/>
            </w:tcBorders>
            <w:vAlign w:val="center"/>
          </w:tcPr>
          <w:p w14:paraId="3A9BDFF1"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(H</w:t>
            </w:r>
            <w:r w:rsidRPr="00C45241">
              <w:rPr>
                <w:rFonts w:eastAsia="Times New Roman" w:cs="Times New Roman"/>
                <w:b/>
                <w:bCs/>
                <w:color w:val="auto"/>
                <w:sz w:val="23"/>
                <w:szCs w:val="23"/>
                <w:vertAlign w:val="subscript"/>
              </w:rPr>
              <w:t>1</w:t>
            </w:r>
            <w:r w:rsidRPr="00C45241">
              <w:rPr>
                <w:rFonts w:eastAsia="Times New Roman" w:cs="Times New Roman"/>
                <w:b/>
                <w:bCs/>
                <w:color w:val="auto"/>
                <w:sz w:val="23"/>
                <w:szCs w:val="23"/>
              </w:rPr>
              <w:t>/D)</w:t>
            </w:r>
            <w:r w:rsidRPr="00C45241">
              <w:rPr>
                <w:rFonts w:eastAsiaTheme="minorEastAsia" w:cs="Times New Roman"/>
                <w:b/>
                <w:bCs/>
                <w:color w:val="auto"/>
                <w:sz w:val="23"/>
                <w:szCs w:val="23"/>
                <w:vertAlign w:val="superscript"/>
              </w:rPr>
              <w:t xml:space="preserve"> ½</w:t>
            </w:r>
          </w:p>
        </w:tc>
        <w:tc>
          <w:tcPr>
            <w:tcW w:w="767" w:type="pct"/>
            <w:gridSpan w:val="3"/>
            <w:tcBorders>
              <w:top w:val="single" w:sz="4" w:space="0" w:color="auto"/>
              <w:bottom w:val="nil"/>
            </w:tcBorders>
            <w:vAlign w:val="center"/>
          </w:tcPr>
          <w:p w14:paraId="08EAE723"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1.337</w:t>
            </w:r>
          </w:p>
        </w:tc>
        <w:tc>
          <w:tcPr>
            <w:tcW w:w="706" w:type="pct"/>
            <w:gridSpan w:val="3"/>
            <w:tcBorders>
              <w:top w:val="single" w:sz="4" w:space="0" w:color="auto"/>
              <w:bottom w:val="nil"/>
            </w:tcBorders>
            <w:vAlign w:val="center"/>
          </w:tcPr>
          <w:p w14:paraId="36B1E13D"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2.787</w:t>
            </w:r>
          </w:p>
        </w:tc>
        <w:tc>
          <w:tcPr>
            <w:tcW w:w="708" w:type="pct"/>
            <w:gridSpan w:val="3"/>
            <w:tcBorders>
              <w:top w:val="single" w:sz="4" w:space="0" w:color="auto"/>
              <w:bottom w:val="nil"/>
            </w:tcBorders>
            <w:vAlign w:val="center"/>
          </w:tcPr>
          <w:p w14:paraId="611AAB7D"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1.652</w:t>
            </w:r>
          </w:p>
        </w:tc>
        <w:tc>
          <w:tcPr>
            <w:tcW w:w="712" w:type="pct"/>
            <w:gridSpan w:val="3"/>
            <w:tcBorders>
              <w:top w:val="single" w:sz="4" w:space="0" w:color="auto"/>
              <w:bottom w:val="nil"/>
            </w:tcBorders>
            <w:vAlign w:val="center"/>
          </w:tcPr>
          <w:p w14:paraId="5731BB71"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1.925</w:t>
            </w:r>
          </w:p>
        </w:tc>
        <w:tc>
          <w:tcPr>
            <w:tcW w:w="708" w:type="pct"/>
            <w:gridSpan w:val="3"/>
            <w:tcBorders>
              <w:top w:val="single" w:sz="4" w:space="0" w:color="auto"/>
              <w:bottom w:val="nil"/>
            </w:tcBorders>
            <w:vAlign w:val="center"/>
          </w:tcPr>
          <w:p w14:paraId="29F0C082"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1.648</w:t>
            </w:r>
          </w:p>
        </w:tc>
        <w:tc>
          <w:tcPr>
            <w:tcW w:w="694" w:type="pct"/>
            <w:gridSpan w:val="3"/>
            <w:tcBorders>
              <w:top w:val="single" w:sz="4" w:space="0" w:color="auto"/>
              <w:bottom w:val="nil"/>
            </w:tcBorders>
            <w:vAlign w:val="center"/>
          </w:tcPr>
          <w:p w14:paraId="141608A1"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1.787</w:t>
            </w:r>
          </w:p>
        </w:tc>
      </w:tr>
      <w:tr w:rsidR="00E12542" w:rsidRPr="00C45241" w14:paraId="5FC593E5" w14:textId="77777777" w:rsidTr="00E12542">
        <w:trPr>
          <w:trHeight w:val="357"/>
        </w:trPr>
        <w:tc>
          <w:tcPr>
            <w:tcW w:w="704" w:type="pct"/>
            <w:tcBorders>
              <w:top w:val="nil"/>
            </w:tcBorders>
            <w:vAlign w:val="center"/>
          </w:tcPr>
          <w:p w14:paraId="73BEFA5E"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(H</w:t>
            </w:r>
            <w:r w:rsidRPr="00C45241">
              <w:rPr>
                <w:rFonts w:eastAsia="Times New Roman" w:cs="Times New Roman"/>
                <w:b/>
                <w:bCs/>
                <w:color w:val="auto"/>
                <w:sz w:val="23"/>
                <w:szCs w:val="23"/>
                <w:vertAlign w:val="subscript"/>
              </w:rPr>
              <w:t>2</w:t>
            </w:r>
            <w:r w:rsidRPr="00C45241">
              <w:rPr>
                <w:rFonts w:eastAsia="Times New Roman" w:cs="Times New Roman"/>
                <w:b/>
                <w:bCs/>
                <w:color w:val="auto"/>
                <w:sz w:val="23"/>
                <w:szCs w:val="23"/>
              </w:rPr>
              <w:t>/4H</w:t>
            </w:r>
            <w:r w:rsidRPr="00C45241">
              <w:rPr>
                <w:rFonts w:eastAsia="Times New Roman" w:cs="Times New Roman"/>
                <w:b/>
                <w:bCs/>
                <w:color w:val="auto"/>
                <w:sz w:val="23"/>
                <w:szCs w:val="23"/>
                <w:vertAlign w:val="subscript"/>
              </w:rPr>
              <w:t>1</w:t>
            </w:r>
            <w:r w:rsidRPr="00C45241">
              <w:rPr>
                <w:rFonts w:eastAsia="Times New Roman" w:cs="Times New Roman"/>
                <w:b/>
                <w:bCs/>
                <w:color w:val="auto"/>
                <w:sz w:val="23"/>
                <w:szCs w:val="23"/>
              </w:rPr>
              <w:t>)</w:t>
            </w:r>
          </w:p>
        </w:tc>
        <w:tc>
          <w:tcPr>
            <w:tcW w:w="767" w:type="pct"/>
            <w:gridSpan w:val="3"/>
            <w:tcBorders>
              <w:top w:val="nil"/>
            </w:tcBorders>
            <w:vAlign w:val="center"/>
          </w:tcPr>
          <w:p w14:paraId="0097EB47"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0.232</w:t>
            </w:r>
          </w:p>
        </w:tc>
        <w:tc>
          <w:tcPr>
            <w:tcW w:w="706" w:type="pct"/>
            <w:gridSpan w:val="3"/>
            <w:tcBorders>
              <w:top w:val="nil"/>
            </w:tcBorders>
            <w:vAlign w:val="center"/>
          </w:tcPr>
          <w:p w14:paraId="5F29B179"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0.237</w:t>
            </w:r>
          </w:p>
        </w:tc>
        <w:tc>
          <w:tcPr>
            <w:tcW w:w="708" w:type="pct"/>
            <w:gridSpan w:val="3"/>
            <w:tcBorders>
              <w:top w:val="nil"/>
            </w:tcBorders>
            <w:vAlign w:val="center"/>
          </w:tcPr>
          <w:p w14:paraId="5D8A4F04"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0.212</w:t>
            </w:r>
          </w:p>
        </w:tc>
        <w:tc>
          <w:tcPr>
            <w:tcW w:w="712" w:type="pct"/>
            <w:gridSpan w:val="3"/>
            <w:tcBorders>
              <w:top w:val="nil"/>
            </w:tcBorders>
            <w:vAlign w:val="center"/>
          </w:tcPr>
          <w:p w14:paraId="1E062C83"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0.192</w:t>
            </w:r>
          </w:p>
        </w:tc>
        <w:tc>
          <w:tcPr>
            <w:tcW w:w="708" w:type="pct"/>
            <w:gridSpan w:val="3"/>
            <w:tcBorders>
              <w:top w:val="nil"/>
            </w:tcBorders>
            <w:vAlign w:val="center"/>
          </w:tcPr>
          <w:p w14:paraId="6DE6722E"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0.210</w:t>
            </w:r>
          </w:p>
        </w:tc>
        <w:tc>
          <w:tcPr>
            <w:tcW w:w="694" w:type="pct"/>
            <w:gridSpan w:val="3"/>
            <w:tcBorders>
              <w:top w:val="nil"/>
            </w:tcBorders>
            <w:vAlign w:val="center"/>
          </w:tcPr>
          <w:p w14:paraId="3CB751B0"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0.203</w:t>
            </w:r>
          </w:p>
        </w:tc>
      </w:tr>
      <w:tr w:rsidR="00E12542" w:rsidRPr="00C45241" w14:paraId="06CD5A87" w14:textId="77777777" w:rsidTr="00E12542">
        <w:trPr>
          <w:trHeight w:val="357"/>
        </w:trPr>
        <w:tc>
          <w:tcPr>
            <w:tcW w:w="704" w:type="pct"/>
            <w:vAlign w:val="center"/>
          </w:tcPr>
          <w:p w14:paraId="39C7928E"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K</w:t>
            </w:r>
            <w:r w:rsidRPr="00C45241">
              <w:rPr>
                <w:rFonts w:eastAsia="Times New Roman" w:cs="Times New Roman"/>
                <w:b/>
                <w:bCs/>
                <w:color w:val="auto"/>
                <w:sz w:val="23"/>
                <w:szCs w:val="23"/>
                <w:vertAlign w:val="subscript"/>
              </w:rPr>
              <w:t>D</w:t>
            </w:r>
            <w:r w:rsidRPr="00C45241">
              <w:rPr>
                <w:rFonts w:eastAsia="Times New Roman" w:cs="Times New Roman"/>
                <w:b/>
                <w:bCs/>
                <w:color w:val="auto"/>
                <w:sz w:val="23"/>
                <w:szCs w:val="23"/>
              </w:rPr>
              <w:t>/K</w:t>
            </w:r>
            <w:r w:rsidRPr="00C45241">
              <w:rPr>
                <w:rFonts w:eastAsia="Times New Roman" w:cs="Times New Roman"/>
                <w:b/>
                <w:bCs/>
                <w:color w:val="auto"/>
                <w:sz w:val="23"/>
                <w:szCs w:val="23"/>
                <w:vertAlign w:val="subscript"/>
              </w:rPr>
              <w:t>R</w:t>
            </w:r>
          </w:p>
        </w:tc>
        <w:tc>
          <w:tcPr>
            <w:tcW w:w="767" w:type="pct"/>
            <w:gridSpan w:val="3"/>
            <w:vAlign w:val="center"/>
          </w:tcPr>
          <w:p w14:paraId="384E2DAC"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1.105</w:t>
            </w:r>
          </w:p>
        </w:tc>
        <w:tc>
          <w:tcPr>
            <w:tcW w:w="706" w:type="pct"/>
            <w:gridSpan w:val="3"/>
            <w:vAlign w:val="center"/>
          </w:tcPr>
          <w:p w14:paraId="2A3B0264"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1.104</w:t>
            </w:r>
          </w:p>
        </w:tc>
        <w:tc>
          <w:tcPr>
            <w:tcW w:w="708" w:type="pct"/>
            <w:gridSpan w:val="3"/>
            <w:vAlign w:val="center"/>
          </w:tcPr>
          <w:p w14:paraId="34D7872D"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0.745</w:t>
            </w:r>
          </w:p>
        </w:tc>
        <w:tc>
          <w:tcPr>
            <w:tcW w:w="712" w:type="pct"/>
            <w:gridSpan w:val="3"/>
            <w:vAlign w:val="center"/>
          </w:tcPr>
          <w:p w14:paraId="4B69A2D0" w14:textId="77777777" w:rsidR="00E12542" w:rsidRPr="00C45241" w:rsidRDefault="00E12542" w:rsidP="00A41C11">
            <w:pPr>
              <w:spacing w:before="100" w:after="100" w:line="240" w:lineRule="auto"/>
              <w:jc w:val="center"/>
              <w:rPr>
                <w:rFonts w:eastAsia="Times New Roman" w:cs="Times New Roman"/>
                <w:color w:val="auto"/>
                <w:sz w:val="23"/>
                <w:szCs w:val="23"/>
              </w:rPr>
            </w:pPr>
            <w:r w:rsidRPr="00C45241">
              <w:rPr>
                <w:rFonts w:eastAsia="Times New Roman" w:cs="Times New Roman"/>
                <w:color w:val="auto"/>
                <w:sz w:val="23"/>
                <w:szCs w:val="23"/>
              </w:rPr>
              <w:t>1.054</w:t>
            </w:r>
          </w:p>
        </w:tc>
        <w:tc>
          <w:tcPr>
            <w:tcW w:w="708" w:type="pct"/>
            <w:gridSpan w:val="3"/>
            <w:vAlign w:val="center"/>
          </w:tcPr>
          <w:p w14:paraId="2E97DAC2"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1.578</w:t>
            </w:r>
          </w:p>
        </w:tc>
        <w:tc>
          <w:tcPr>
            <w:tcW w:w="694" w:type="pct"/>
            <w:gridSpan w:val="3"/>
            <w:vAlign w:val="center"/>
          </w:tcPr>
          <w:p w14:paraId="12B00C1C"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0.941</w:t>
            </w:r>
          </w:p>
        </w:tc>
      </w:tr>
      <w:tr w:rsidR="00E12542" w:rsidRPr="00C45241" w14:paraId="5B47DCCB" w14:textId="77777777" w:rsidTr="00E12542">
        <w:trPr>
          <w:trHeight w:val="357"/>
        </w:trPr>
        <w:tc>
          <w:tcPr>
            <w:tcW w:w="704" w:type="pct"/>
            <w:vAlign w:val="center"/>
          </w:tcPr>
          <w:p w14:paraId="0F16A40B"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h</w:t>
            </w:r>
            <w:r w:rsidRPr="00C45241">
              <w:rPr>
                <w:rFonts w:eastAsia="Times New Roman" w:cs="Times New Roman"/>
                <w:b/>
                <w:bCs/>
                <w:color w:val="auto"/>
                <w:sz w:val="23"/>
                <w:szCs w:val="23"/>
                <w:vertAlign w:val="superscript"/>
              </w:rPr>
              <w:t>2</w:t>
            </w:r>
            <w:r w:rsidRPr="00C45241">
              <w:rPr>
                <w:rFonts w:eastAsia="Times New Roman" w:cs="Times New Roman"/>
                <w:b/>
                <w:bCs/>
                <w:color w:val="auto"/>
                <w:sz w:val="23"/>
                <w:szCs w:val="23"/>
              </w:rPr>
              <w:t>/H</w:t>
            </w:r>
            <w:r w:rsidRPr="00C45241">
              <w:rPr>
                <w:rFonts w:eastAsia="Times New Roman" w:cs="Times New Roman"/>
                <w:b/>
                <w:bCs/>
                <w:color w:val="auto"/>
                <w:sz w:val="23"/>
                <w:szCs w:val="23"/>
                <w:vertAlign w:val="subscript"/>
              </w:rPr>
              <w:t>2</w:t>
            </w:r>
          </w:p>
        </w:tc>
        <w:tc>
          <w:tcPr>
            <w:tcW w:w="767" w:type="pct"/>
            <w:gridSpan w:val="3"/>
            <w:vAlign w:val="center"/>
          </w:tcPr>
          <w:p w14:paraId="729FF9E8"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1.807</w:t>
            </w:r>
          </w:p>
        </w:tc>
        <w:tc>
          <w:tcPr>
            <w:tcW w:w="706" w:type="pct"/>
            <w:gridSpan w:val="3"/>
            <w:vAlign w:val="center"/>
          </w:tcPr>
          <w:p w14:paraId="7E433728"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0.010</w:t>
            </w:r>
          </w:p>
        </w:tc>
        <w:tc>
          <w:tcPr>
            <w:tcW w:w="708" w:type="pct"/>
            <w:gridSpan w:val="3"/>
            <w:vAlign w:val="center"/>
          </w:tcPr>
          <w:p w14:paraId="73A7FFBA"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2.911</w:t>
            </w:r>
          </w:p>
        </w:tc>
        <w:tc>
          <w:tcPr>
            <w:tcW w:w="712" w:type="pct"/>
            <w:gridSpan w:val="3"/>
            <w:vAlign w:val="center"/>
          </w:tcPr>
          <w:p w14:paraId="0F0A68B3"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0.727</w:t>
            </w:r>
          </w:p>
        </w:tc>
        <w:tc>
          <w:tcPr>
            <w:tcW w:w="708" w:type="pct"/>
            <w:gridSpan w:val="3"/>
            <w:vAlign w:val="center"/>
          </w:tcPr>
          <w:p w14:paraId="1D5F64AF"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1.824</w:t>
            </w:r>
          </w:p>
        </w:tc>
        <w:tc>
          <w:tcPr>
            <w:tcW w:w="694" w:type="pct"/>
            <w:gridSpan w:val="3"/>
            <w:vAlign w:val="center"/>
          </w:tcPr>
          <w:p w14:paraId="6FA65641"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0.006</w:t>
            </w:r>
          </w:p>
        </w:tc>
      </w:tr>
      <w:tr w:rsidR="00E12542" w:rsidRPr="00C45241" w14:paraId="5245877D" w14:textId="77777777" w:rsidTr="00E12542">
        <w:trPr>
          <w:trHeight w:val="357"/>
        </w:trPr>
        <w:tc>
          <w:tcPr>
            <w:tcW w:w="704" w:type="pct"/>
            <w:vAlign w:val="center"/>
          </w:tcPr>
          <w:p w14:paraId="6EEE4836"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Heritability (ns)</w:t>
            </w:r>
          </w:p>
        </w:tc>
        <w:tc>
          <w:tcPr>
            <w:tcW w:w="767" w:type="pct"/>
            <w:gridSpan w:val="3"/>
            <w:vAlign w:val="center"/>
          </w:tcPr>
          <w:p w14:paraId="4655321C"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0.478</w:t>
            </w:r>
          </w:p>
        </w:tc>
        <w:tc>
          <w:tcPr>
            <w:tcW w:w="706" w:type="pct"/>
            <w:gridSpan w:val="3"/>
            <w:vAlign w:val="center"/>
          </w:tcPr>
          <w:p w14:paraId="4D7024A1"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0.218</w:t>
            </w:r>
          </w:p>
        </w:tc>
        <w:tc>
          <w:tcPr>
            <w:tcW w:w="708" w:type="pct"/>
            <w:gridSpan w:val="3"/>
            <w:vAlign w:val="center"/>
          </w:tcPr>
          <w:p w14:paraId="623A00C3"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0.584</w:t>
            </w:r>
          </w:p>
        </w:tc>
        <w:tc>
          <w:tcPr>
            <w:tcW w:w="712" w:type="pct"/>
            <w:gridSpan w:val="3"/>
            <w:vAlign w:val="center"/>
          </w:tcPr>
          <w:p w14:paraId="663C3598"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0.527</w:t>
            </w:r>
          </w:p>
        </w:tc>
        <w:tc>
          <w:tcPr>
            <w:tcW w:w="708" w:type="pct"/>
            <w:gridSpan w:val="3"/>
            <w:vAlign w:val="center"/>
          </w:tcPr>
          <w:p w14:paraId="2EE0F29E"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0.353</w:t>
            </w:r>
          </w:p>
        </w:tc>
        <w:tc>
          <w:tcPr>
            <w:tcW w:w="694" w:type="pct"/>
            <w:gridSpan w:val="3"/>
            <w:vAlign w:val="center"/>
          </w:tcPr>
          <w:p w14:paraId="06C86E8B"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0.547</w:t>
            </w:r>
          </w:p>
        </w:tc>
      </w:tr>
      <w:tr w:rsidR="00E12542" w:rsidRPr="00C45241" w14:paraId="56B01658" w14:textId="77777777" w:rsidTr="00E12542">
        <w:trPr>
          <w:trHeight w:val="357"/>
        </w:trPr>
        <w:tc>
          <w:tcPr>
            <w:tcW w:w="704" w:type="pct"/>
            <w:vAlign w:val="center"/>
          </w:tcPr>
          <w:p w14:paraId="506B9AB4" w14:textId="77777777" w:rsidR="00E12542" w:rsidRPr="00C45241" w:rsidRDefault="00E12542" w:rsidP="00E12542">
            <w:pPr>
              <w:spacing w:before="100" w:after="10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t</w:t>
            </w:r>
            <w:r w:rsidRPr="00C45241">
              <w:rPr>
                <w:rFonts w:eastAsia="Times New Roman" w:cs="Times New Roman"/>
                <w:b/>
                <w:bCs/>
                <w:color w:val="auto"/>
                <w:sz w:val="23"/>
                <w:szCs w:val="23"/>
                <w:vertAlign w:val="superscript"/>
              </w:rPr>
              <w:t>2</w:t>
            </w:r>
          </w:p>
        </w:tc>
        <w:tc>
          <w:tcPr>
            <w:tcW w:w="767" w:type="pct"/>
            <w:gridSpan w:val="3"/>
            <w:vAlign w:val="center"/>
          </w:tcPr>
          <w:p w14:paraId="4B1AD27E" w14:textId="77777777" w:rsidR="00E12542" w:rsidRPr="00C45241" w:rsidRDefault="00E12542" w:rsidP="00E12542">
            <w:pPr>
              <w:spacing w:before="100" w:after="100" w:line="240" w:lineRule="auto"/>
              <w:jc w:val="center"/>
              <w:rPr>
                <w:rFonts w:eastAsia="Times New Roman" w:cs="Times New Roman"/>
                <w:color w:val="auto"/>
                <w:sz w:val="23"/>
                <w:szCs w:val="23"/>
              </w:rPr>
            </w:pPr>
            <w:r w:rsidRPr="00C45241">
              <w:rPr>
                <w:rFonts w:eastAsia="Times New Roman" w:cs="Times New Roman"/>
                <w:color w:val="auto"/>
                <w:sz w:val="23"/>
                <w:szCs w:val="23"/>
              </w:rPr>
              <w:t>0.118</w:t>
            </w:r>
          </w:p>
        </w:tc>
        <w:tc>
          <w:tcPr>
            <w:tcW w:w="706" w:type="pct"/>
            <w:gridSpan w:val="3"/>
            <w:vAlign w:val="center"/>
          </w:tcPr>
          <w:p w14:paraId="5F0A0337"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2.391</w:t>
            </w:r>
          </w:p>
        </w:tc>
        <w:tc>
          <w:tcPr>
            <w:tcW w:w="708" w:type="pct"/>
            <w:gridSpan w:val="3"/>
            <w:vAlign w:val="center"/>
          </w:tcPr>
          <w:p w14:paraId="1E2A2DD9"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2.151</w:t>
            </w:r>
          </w:p>
        </w:tc>
        <w:tc>
          <w:tcPr>
            <w:tcW w:w="712" w:type="pct"/>
            <w:gridSpan w:val="3"/>
            <w:vAlign w:val="center"/>
          </w:tcPr>
          <w:p w14:paraId="532DA1A4" w14:textId="77777777" w:rsidR="00E12542" w:rsidRPr="00C45241" w:rsidRDefault="00E12542" w:rsidP="00E12542">
            <w:pPr>
              <w:spacing w:before="100" w:after="100" w:line="240" w:lineRule="auto"/>
              <w:jc w:val="center"/>
              <w:rPr>
                <w:rFonts w:eastAsia="Times New Roman" w:cs="Times New Roman"/>
                <w:color w:val="auto"/>
                <w:sz w:val="23"/>
                <w:szCs w:val="23"/>
              </w:rPr>
            </w:pPr>
            <w:r w:rsidRPr="00C45241">
              <w:rPr>
                <w:rFonts w:eastAsia="Times New Roman" w:cs="Times New Roman"/>
                <w:color w:val="auto"/>
                <w:sz w:val="23"/>
                <w:szCs w:val="23"/>
              </w:rPr>
              <w:t>13.006</w:t>
            </w:r>
          </w:p>
        </w:tc>
        <w:tc>
          <w:tcPr>
            <w:tcW w:w="708" w:type="pct"/>
            <w:gridSpan w:val="3"/>
            <w:vAlign w:val="center"/>
          </w:tcPr>
          <w:p w14:paraId="189EF92E" w14:textId="77777777" w:rsidR="00E12542" w:rsidRPr="00C45241" w:rsidRDefault="00E12542" w:rsidP="00E12542">
            <w:pPr>
              <w:spacing w:before="100" w:after="100" w:line="240" w:lineRule="auto"/>
              <w:jc w:val="center"/>
              <w:rPr>
                <w:rFonts w:eastAsia="Times New Roman" w:cs="Times New Roman"/>
                <w:color w:val="auto"/>
                <w:sz w:val="23"/>
                <w:szCs w:val="23"/>
              </w:rPr>
            </w:pPr>
            <w:r w:rsidRPr="00C45241">
              <w:rPr>
                <w:rFonts w:eastAsia="Times New Roman" w:cs="Times New Roman"/>
                <w:color w:val="auto"/>
                <w:sz w:val="23"/>
                <w:szCs w:val="23"/>
              </w:rPr>
              <w:t>0.980</w:t>
            </w:r>
          </w:p>
        </w:tc>
        <w:tc>
          <w:tcPr>
            <w:tcW w:w="694" w:type="pct"/>
            <w:gridSpan w:val="3"/>
            <w:vAlign w:val="center"/>
          </w:tcPr>
          <w:p w14:paraId="25CA2311"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14.817</w:t>
            </w:r>
          </w:p>
        </w:tc>
      </w:tr>
    </w:tbl>
    <w:p w14:paraId="3C561FA3" w14:textId="77777777" w:rsidR="00E12542" w:rsidRPr="00C45241" w:rsidRDefault="00E12542" w:rsidP="00E12542">
      <w:pPr>
        <w:jc w:val="both"/>
        <w:rPr>
          <w:rFonts w:eastAsia="Times New Roman" w:cs="Times New Roman"/>
          <w:color w:val="auto"/>
          <w:sz w:val="24"/>
          <w:szCs w:val="24"/>
        </w:rPr>
      </w:pPr>
      <w:r w:rsidRPr="00C45241">
        <w:rPr>
          <w:rFonts w:eastAsia="Times New Roman" w:cs="Times New Roman"/>
          <w:color w:val="auto"/>
          <w:sz w:val="24"/>
          <w:szCs w:val="24"/>
        </w:rPr>
        <w:t>*, ** Significant at 5 % and 1 % levels, respectively</w:t>
      </w:r>
    </w:p>
    <w:p w14:paraId="4F0878BF" w14:textId="77777777" w:rsidR="00E12542" w:rsidRPr="00C45241" w:rsidRDefault="00E12542" w:rsidP="00E12542">
      <w:pPr>
        <w:jc w:val="both"/>
        <w:rPr>
          <w:b/>
          <w:bCs/>
          <w:color w:val="auto"/>
          <w:sz w:val="24"/>
          <w:szCs w:val="24"/>
        </w:rPr>
        <w:sectPr w:rsidR="00E12542" w:rsidRPr="00C45241" w:rsidSect="00E12542">
          <w:pgSz w:w="16834" w:h="11909" w:orient="landscape" w:code="9"/>
          <w:pgMar w:top="1440" w:right="1440" w:bottom="1440" w:left="1440" w:header="720" w:footer="720" w:gutter="0"/>
          <w:cols w:space="720"/>
          <w:docGrid w:linePitch="360"/>
        </w:sectPr>
      </w:pPr>
    </w:p>
    <w:p w14:paraId="130D0AA3" w14:textId="77777777" w:rsidR="00E12542" w:rsidRPr="00C45241" w:rsidRDefault="00E12542" w:rsidP="00B01F2F">
      <w:pPr>
        <w:tabs>
          <w:tab w:val="left" w:pos="720"/>
          <w:tab w:val="left" w:pos="900"/>
        </w:tabs>
        <w:spacing w:after="240"/>
        <w:ind w:left="990" w:hanging="990"/>
        <w:jc w:val="both"/>
        <w:rPr>
          <w:rFonts w:eastAsia="Times New Roman" w:cs="Times New Roman"/>
          <w:b/>
          <w:bCs/>
          <w:color w:val="auto"/>
          <w:sz w:val="24"/>
          <w:szCs w:val="28"/>
        </w:rPr>
      </w:pPr>
      <w:r w:rsidRPr="00C45241">
        <w:rPr>
          <w:rFonts w:eastAsia="Times New Roman" w:cs="Times New Roman"/>
          <w:b/>
          <w:bCs/>
          <w:color w:val="auto"/>
          <w:sz w:val="24"/>
          <w:szCs w:val="24"/>
        </w:rPr>
        <w:lastRenderedPageBreak/>
        <w:t xml:space="preserve">Table </w:t>
      </w:r>
      <w:r w:rsidR="00B01F2F" w:rsidRPr="00C45241">
        <w:rPr>
          <w:rFonts w:eastAsia="Times New Roman" w:cs="Times New Roman"/>
          <w:b/>
          <w:bCs/>
          <w:color w:val="auto"/>
          <w:sz w:val="24"/>
          <w:szCs w:val="24"/>
        </w:rPr>
        <w:t>5</w:t>
      </w:r>
      <w:r w:rsidRPr="00C45241">
        <w:rPr>
          <w:rFonts w:eastAsia="Times New Roman" w:cs="Times New Roman"/>
          <w:b/>
          <w:bCs/>
          <w:color w:val="auto"/>
          <w:sz w:val="24"/>
          <w:szCs w:val="24"/>
        </w:rPr>
        <w:t xml:space="preserve">: </w:t>
      </w:r>
      <w:r w:rsidRPr="00C45241">
        <w:rPr>
          <w:rFonts w:eastAsia="Times New Roman" w:cs="Times New Roman"/>
          <w:b/>
          <w:bCs/>
          <w:color w:val="auto"/>
          <w:sz w:val="24"/>
          <w:szCs w:val="28"/>
        </w:rPr>
        <w:t>Estimation of genetic components of variance with their standard errors and ratios for average fruit weight (g), fruit yield (kg/plant) and total soluble solids (˚Brix)</w:t>
      </w:r>
    </w:p>
    <w:tbl>
      <w:tblPr>
        <w:tblStyle w:val="TableGrid"/>
        <w:tblW w:w="5016"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018"/>
        <w:gridCol w:w="1293"/>
        <w:gridCol w:w="242"/>
        <w:gridCol w:w="1324"/>
        <w:gridCol w:w="1140"/>
        <w:gridCol w:w="270"/>
        <w:gridCol w:w="1346"/>
        <w:gridCol w:w="826"/>
        <w:gridCol w:w="270"/>
        <w:gridCol w:w="869"/>
        <w:gridCol w:w="795"/>
        <w:gridCol w:w="271"/>
        <w:gridCol w:w="873"/>
        <w:gridCol w:w="40"/>
        <w:gridCol w:w="759"/>
        <w:gridCol w:w="289"/>
        <w:gridCol w:w="935"/>
        <w:gridCol w:w="695"/>
        <w:gridCol w:w="277"/>
        <w:gridCol w:w="839"/>
      </w:tblGrid>
      <w:tr w:rsidR="00B01F2F" w:rsidRPr="00C45241" w14:paraId="13A6E9D4" w14:textId="77777777" w:rsidTr="001C67AF">
        <w:trPr>
          <w:trHeight w:val="1117"/>
        </w:trPr>
        <w:tc>
          <w:tcPr>
            <w:tcW w:w="635" w:type="pct"/>
            <w:vMerge w:val="restart"/>
            <w:tcBorders>
              <w:top w:val="single" w:sz="4" w:space="0" w:color="auto"/>
              <w:bottom w:val="single" w:sz="4" w:space="0" w:color="auto"/>
            </w:tcBorders>
            <w:vAlign w:val="center"/>
          </w:tcPr>
          <w:p w14:paraId="765DBB1F" w14:textId="77777777" w:rsidR="00B01F2F" w:rsidRPr="00C45241" w:rsidRDefault="00B01F2F" w:rsidP="00B01F2F">
            <w:pPr>
              <w:spacing w:before="100" w:after="10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Genetic components/ratios</w:t>
            </w:r>
          </w:p>
        </w:tc>
        <w:tc>
          <w:tcPr>
            <w:tcW w:w="1834" w:type="pct"/>
            <w:gridSpan w:val="6"/>
            <w:tcBorders>
              <w:top w:val="single" w:sz="4" w:space="0" w:color="auto"/>
              <w:bottom w:val="single" w:sz="4" w:space="0" w:color="auto"/>
            </w:tcBorders>
            <w:vAlign w:val="center"/>
          </w:tcPr>
          <w:p w14:paraId="04E07F0A" w14:textId="77777777" w:rsidR="00B01F2F" w:rsidRPr="00C45241" w:rsidRDefault="00B01F2F" w:rsidP="00B01F2F">
            <w:pPr>
              <w:spacing w:before="100" w:after="10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Average fruit weight (g)</w:t>
            </w:r>
          </w:p>
        </w:tc>
        <w:tc>
          <w:tcPr>
            <w:tcW w:w="1277" w:type="pct"/>
            <w:gridSpan w:val="6"/>
            <w:tcBorders>
              <w:top w:val="single" w:sz="4" w:space="0" w:color="auto"/>
              <w:bottom w:val="single" w:sz="4" w:space="0" w:color="auto"/>
            </w:tcBorders>
            <w:vAlign w:val="center"/>
          </w:tcPr>
          <w:p w14:paraId="33764FF7" w14:textId="77777777" w:rsidR="00B01F2F" w:rsidRPr="00C45241" w:rsidRDefault="00B01F2F" w:rsidP="00B01F2F">
            <w:pPr>
              <w:spacing w:before="100" w:after="10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Fruit yield (kg/plant)</w:t>
            </w:r>
          </w:p>
        </w:tc>
        <w:tc>
          <w:tcPr>
            <w:tcW w:w="1254" w:type="pct"/>
            <w:gridSpan w:val="7"/>
            <w:tcBorders>
              <w:top w:val="single" w:sz="4" w:space="0" w:color="auto"/>
              <w:bottom w:val="single" w:sz="4" w:space="0" w:color="auto"/>
            </w:tcBorders>
            <w:vAlign w:val="center"/>
          </w:tcPr>
          <w:p w14:paraId="5CE68C72" w14:textId="77777777" w:rsidR="00B01F2F" w:rsidRPr="00C45241" w:rsidRDefault="00B01F2F" w:rsidP="00B01F2F">
            <w:pPr>
              <w:spacing w:before="100" w:after="10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Total soluble solids (˚Brix)</w:t>
            </w:r>
          </w:p>
        </w:tc>
      </w:tr>
      <w:tr w:rsidR="00B01F2F" w:rsidRPr="00C45241" w14:paraId="3EA38199" w14:textId="77777777" w:rsidTr="001C67AF">
        <w:trPr>
          <w:trHeight w:val="379"/>
        </w:trPr>
        <w:tc>
          <w:tcPr>
            <w:tcW w:w="635" w:type="pct"/>
            <w:vMerge/>
            <w:tcBorders>
              <w:top w:val="single" w:sz="4" w:space="0" w:color="auto"/>
              <w:bottom w:val="single" w:sz="4" w:space="0" w:color="auto"/>
            </w:tcBorders>
            <w:vAlign w:val="center"/>
          </w:tcPr>
          <w:p w14:paraId="05651986" w14:textId="77777777" w:rsidR="00B01F2F" w:rsidRPr="00C45241" w:rsidRDefault="00B01F2F" w:rsidP="00B01F2F">
            <w:pPr>
              <w:spacing w:after="0" w:line="240" w:lineRule="auto"/>
              <w:ind w:firstLine="720"/>
              <w:jc w:val="center"/>
              <w:rPr>
                <w:rFonts w:eastAsia="Times New Roman" w:cs="Times New Roman"/>
                <w:b/>
                <w:bCs/>
                <w:color w:val="auto"/>
                <w:sz w:val="23"/>
                <w:szCs w:val="23"/>
              </w:rPr>
            </w:pPr>
          </w:p>
        </w:tc>
        <w:tc>
          <w:tcPr>
            <w:tcW w:w="934" w:type="pct"/>
            <w:gridSpan w:val="3"/>
            <w:tcBorders>
              <w:top w:val="single" w:sz="4" w:space="0" w:color="auto"/>
              <w:bottom w:val="single" w:sz="4" w:space="0" w:color="auto"/>
            </w:tcBorders>
            <w:vAlign w:val="center"/>
          </w:tcPr>
          <w:p w14:paraId="1290E34D" w14:textId="77777777" w:rsidR="00B01F2F" w:rsidRPr="00C45241" w:rsidRDefault="00B01F2F" w:rsidP="00B01F2F">
            <w:pPr>
              <w:spacing w:before="100" w:after="10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F</w:t>
            </w:r>
            <w:r w:rsidRPr="00C45241">
              <w:rPr>
                <w:rFonts w:eastAsia="Times New Roman" w:cs="Times New Roman"/>
                <w:b/>
                <w:bCs/>
                <w:color w:val="auto"/>
                <w:sz w:val="23"/>
                <w:szCs w:val="23"/>
                <w:vertAlign w:val="subscript"/>
              </w:rPr>
              <w:t>1</w:t>
            </w:r>
          </w:p>
        </w:tc>
        <w:tc>
          <w:tcPr>
            <w:tcW w:w="900" w:type="pct"/>
            <w:gridSpan w:val="3"/>
            <w:tcBorders>
              <w:top w:val="single" w:sz="4" w:space="0" w:color="auto"/>
              <w:bottom w:val="single" w:sz="4" w:space="0" w:color="auto"/>
            </w:tcBorders>
            <w:vAlign w:val="center"/>
          </w:tcPr>
          <w:p w14:paraId="5B6CCE99" w14:textId="77777777" w:rsidR="00B01F2F" w:rsidRPr="00C45241" w:rsidRDefault="00B01F2F" w:rsidP="00B01F2F">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F</w:t>
            </w:r>
            <w:r w:rsidRPr="00C45241">
              <w:rPr>
                <w:rFonts w:eastAsia="Times New Roman" w:cs="Times New Roman"/>
                <w:b/>
                <w:bCs/>
                <w:color w:val="auto"/>
                <w:sz w:val="23"/>
                <w:szCs w:val="23"/>
                <w:vertAlign w:val="subscript"/>
              </w:rPr>
              <w:t>2</w:t>
            </w:r>
          </w:p>
        </w:tc>
        <w:tc>
          <w:tcPr>
            <w:tcW w:w="643" w:type="pct"/>
            <w:gridSpan w:val="3"/>
            <w:tcBorders>
              <w:top w:val="single" w:sz="4" w:space="0" w:color="auto"/>
              <w:bottom w:val="single" w:sz="4" w:space="0" w:color="auto"/>
            </w:tcBorders>
            <w:vAlign w:val="center"/>
          </w:tcPr>
          <w:p w14:paraId="783EA450" w14:textId="77777777" w:rsidR="00B01F2F" w:rsidRPr="00C45241" w:rsidRDefault="00B01F2F" w:rsidP="00B01F2F">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F</w:t>
            </w:r>
            <w:r w:rsidRPr="00C45241">
              <w:rPr>
                <w:rFonts w:eastAsia="Times New Roman" w:cs="Times New Roman"/>
                <w:b/>
                <w:bCs/>
                <w:color w:val="auto"/>
                <w:sz w:val="23"/>
                <w:szCs w:val="23"/>
                <w:vertAlign w:val="subscript"/>
              </w:rPr>
              <w:t>1</w:t>
            </w:r>
          </w:p>
        </w:tc>
        <w:tc>
          <w:tcPr>
            <w:tcW w:w="634" w:type="pct"/>
            <w:gridSpan w:val="3"/>
            <w:tcBorders>
              <w:top w:val="single" w:sz="4" w:space="0" w:color="auto"/>
              <w:bottom w:val="single" w:sz="4" w:space="0" w:color="auto"/>
            </w:tcBorders>
            <w:vAlign w:val="center"/>
          </w:tcPr>
          <w:p w14:paraId="16327E03" w14:textId="77777777" w:rsidR="00B01F2F" w:rsidRPr="00C45241" w:rsidRDefault="00B01F2F" w:rsidP="00B01F2F">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F</w:t>
            </w:r>
            <w:r w:rsidRPr="00C45241">
              <w:rPr>
                <w:rFonts w:eastAsia="Times New Roman" w:cs="Times New Roman"/>
                <w:b/>
                <w:bCs/>
                <w:color w:val="auto"/>
                <w:sz w:val="23"/>
                <w:szCs w:val="23"/>
                <w:vertAlign w:val="subscript"/>
              </w:rPr>
              <w:t>2</w:t>
            </w:r>
          </w:p>
        </w:tc>
        <w:tc>
          <w:tcPr>
            <w:tcW w:w="662" w:type="pct"/>
            <w:gridSpan w:val="4"/>
            <w:tcBorders>
              <w:top w:val="single" w:sz="4" w:space="0" w:color="auto"/>
              <w:bottom w:val="single" w:sz="4" w:space="0" w:color="auto"/>
            </w:tcBorders>
            <w:vAlign w:val="center"/>
          </w:tcPr>
          <w:p w14:paraId="2A18F0C3" w14:textId="77777777" w:rsidR="00B01F2F" w:rsidRPr="00C45241" w:rsidRDefault="00B01F2F" w:rsidP="00B01F2F">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F</w:t>
            </w:r>
            <w:r w:rsidRPr="00C45241">
              <w:rPr>
                <w:rFonts w:eastAsia="Times New Roman" w:cs="Times New Roman"/>
                <w:b/>
                <w:bCs/>
                <w:color w:val="auto"/>
                <w:sz w:val="23"/>
                <w:szCs w:val="23"/>
                <w:vertAlign w:val="subscript"/>
              </w:rPr>
              <w:t>1</w:t>
            </w:r>
          </w:p>
        </w:tc>
        <w:tc>
          <w:tcPr>
            <w:tcW w:w="592" w:type="pct"/>
            <w:gridSpan w:val="3"/>
            <w:tcBorders>
              <w:top w:val="single" w:sz="4" w:space="0" w:color="auto"/>
              <w:bottom w:val="single" w:sz="4" w:space="0" w:color="auto"/>
            </w:tcBorders>
            <w:vAlign w:val="center"/>
          </w:tcPr>
          <w:p w14:paraId="19D9411C" w14:textId="77777777" w:rsidR="00B01F2F" w:rsidRPr="00C45241" w:rsidRDefault="00B01F2F" w:rsidP="00B01F2F">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F</w:t>
            </w:r>
            <w:r w:rsidRPr="00C45241">
              <w:rPr>
                <w:rFonts w:eastAsia="Times New Roman" w:cs="Times New Roman"/>
                <w:b/>
                <w:bCs/>
                <w:color w:val="auto"/>
                <w:sz w:val="23"/>
                <w:szCs w:val="23"/>
                <w:vertAlign w:val="subscript"/>
              </w:rPr>
              <w:t>2</w:t>
            </w:r>
          </w:p>
        </w:tc>
      </w:tr>
      <w:tr w:rsidR="00B01F2F" w:rsidRPr="00C45241" w14:paraId="4362F51F" w14:textId="77777777" w:rsidTr="001C67AF">
        <w:trPr>
          <w:trHeight w:val="358"/>
        </w:trPr>
        <w:tc>
          <w:tcPr>
            <w:tcW w:w="635" w:type="pct"/>
            <w:tcBorders>
              <w:top w:val="single" w:sz="4" w:space="0" w:color="auto"/>
            </w:tcBorders>
            <w:vAlign w:val="center"/>
          </w:tcPr>
          <w:p w14:paraId="21AFADCA" w14:textId="77777777" w:rsidR="00B01F2F" w:rsidRPr="00C45241" w:rsidRDefault="00B01F2F" w:rsidP="00B01F2F">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D</w:t>
            </w:r>
          </w:p>
        </w:tc>
        <w:tc>
          <w:tcPr>
            <w:tcW w:w="422" w:type="pct"/>
            <w:tcBorders>
              <w:top w:val="single" w:sz="4" w:space="0" w:color="auto"/>
            </w:tcBorders>
            <w:vAlign w:val="center"/>
          </w:tcPr>
          <w:p w14:paraId="6BAAE4BD" w14:textId="77777777" w:rsidR="00B01F2F" w:rsidRPr="00C45241" w:rsidRDefault="00B01F2F" w:rsidP="001C67AF">
            <w:pPr>
              <w:spacing w:before="100" w:after="100" w:line="240" w:lineRule="auto"/>
              <w:ind w:right="-66"/>
              <w:jc w:val="right"/>
              <w:rPr>
                <w:rFonts w:eastAsia="Times New Roman" w:cs="Times New Roman"/>
                <w:color w:val="auto"/>
                <w:sz w:val="22"/>
                <w:szCs w:val="22"/>
              </w:rPr>
            </w:pPr>
            <w:r w:rsidRPr="00C45241">
              <w:rPr>
                <w:rFonts w:eastAsia="Times New Roman" w:cs="Times New Roman"/>
                <w:color w:val="auto"/>
                <w:sz w:val="22"/>
                <w:szCs w:val="22"/>
              </w:rPr>
              <w:t xml:space="preserve">  3984.312</w:t>
            </w:r>
          </w:p>
        </w:tc>
        <w:tc>
          <w:tcPr>
            <w:tcW w:w="80" w:type="pct"/>
            <w:tcBorders>
              <w:top w:val="single" w:sz="4" w:space="0" w:color="auto"/>
            </w:tcBorders>
            <w:vAlign w:val="center"/>
          </w:tcPr>
          <w:p w14:paraId="16161602" w14:textId="77777777" w:rsidR="00B01F2F" w:rsidRPr="00C45241" w:rsidRDefault="00B01F2F" w:rsidP="00B01F2F">
            <w:pPr>
              <w:tabs>
                <w:tab w:val="left" w:pos="225"/>
              </w:tabs>
              <w:spacing w:after="0" w:line="240" w:lineRule="auto"/>
              <w:ind w:left="-58"/>
              <w:jc w:val="left"/>
              <w:rPr>
                <w:rFonts w:eastAsia="Times New Roman" w:cs="Times New Roman"/>
                <w:color w:val="auto"/>
                <w:sz w:val="24"/>
                <w:szCs w:val="24"/>
                <w:vertAlign w:val="superscript"/>
              </w:rPr>
            </w:pPr>
          </w:p>
        </w:tc>
        <w:tc>
          <w:tcPr>
            <w:tcW w:w="432" w:type="pct"/>
            <w:tcBorders>
              <w:top w:val="single" w:sz="4" w:space="0" w:color="auto"/>
            </w:tcBorders>
            <w:vAlign w:val="center"/>
          </w:tcPr>
          <w:p w14:paraId="6856FB34" w14:textId="77777777" w:rsidR="00B01F2F" w:rsidRPr="00C45241" w:rsidRDefault="00B01F2F" w:rsidP="00B01F2F">
            <w:pPr>
              <w:spacing w:after="0" w:line="240" w:lineRule="auto"/>
              <w:ind w:left="-90"/>
              <w:jc w:val="left"/>
              <w:rPr>
                <w:rFonts w:eastAsia="Times New Roman" w:cs="Times New Roman"/>
                <w:color w:val="auto"/>
                <w:sz w:val="22"/>
                <w:szCs w:val="22"/>
              </w:rPr>
            </w:pPr>
            <w:r w:rsidRPr="00C45241">
              <w:rPr>
                <w:rFonts w:eastAsia="Times New Roman" w:cs="Times New Roman"/>
                <w:color w:val="auto"/>
                <w:sz w:val="22"/>
                <w:szCs w:val="22"/>
              </w:rPr>
              <w:t>± 9369.632</w:t>
            </w:r>
          </w:p>
        </w:tc>
        <w:tc>
          <w:tcPr>
            <w:tcW w:w="372" w:type="pct"/>
            <w:tcBorders>
              <w:top w:val="single" w:sz="4" w:space="0" w:color="auto"/>
            </w:tcBorders>
            <w:vAlign w:val="center"/>
          </w:tcPr>
          <w:p w14:paraId="6BEFE7BC" w14:textId="77777777" w:rsidR="00B01F2F" w:rsidRPr="00C45241" w:rsidRDefault="00B01F2F" w:rsidP="00B01F2F">
            <w:pPr>
              <w:spacing w:after="0" w:line="240" w:lineRule="auto"/>
              <w:ind w:right="-97"/>
              <w:jc w:val="right"/>
              <w:rPr>
                <w:rFonts w:eastAsia="Times New Roman" w:cs="Times New Roman"/>
                <w:color w:val="auto"/>
                <w:sz w:val="22"/>
                <w:szCs w:val="22"/>
              </w:rPr>
            </w:pPr>
            <w:r w:rsidRPr="00C45241">
              <w:rPr>
                <w:rFonts w:eastAsia="Times New Roman" w:cs="Times New Roman"/>
                <w:color w:val="auto"/>
                <w:sz w:val="22"/>
                <w:szCs w:val="22"/>
              </w:rPr>
              <w:t>4202.413</w:t>
            </w:r>
          </w:p>
        </w:tc>
        <w:tc>
          <w:tcPr>
            <w:tcW w:w="89" w:type="pct"/>
            <w:tcBorders>
              <w:top w:val="single" w:sz="4" w:space="0" w:color="auto"/>
            </w:tcBorders>
            <w:vAlign w:val="center"/>
          </w:tcPr>
          <w:p w14:paraId="6D99FC13" w14:textId="77777777" w:rsidR="00B01F2F" w:rsidRPr="00C45241" w:rsidRDefault="00B01F2F" w:rsidP="00B01F2F">
            <w:pPr>
              <w:spacing w:after="0" w:line="240" w:lineRule="auto"/>
              <w:ind w:left="-126"/>
              <w:jc w:val="left"/>
              <w:rPr>
                <w:rFonts w:eastAsia="Times New Roman" w:cs="Times New Roman"/>
                <w:color w:val="auto"/>
                <w:sz w:val="24"/>
                <w:szCs w:val="24"/>
                <w:vertAlign w:val="superscript"/>
              </w:rPr>
            </w:pPr>
          </w:p>
        </w:tc>
        <w:tc>
          <w:tcPr>
            <w:tcW w:w="439" w:type="pct"/>
            <w:tcBorders>
              <w:top w:val="single" w:sz="4" w:space="0" w:color="auto"/>
            </w:tcBorders>
            <w:vAlign w:val="center"/>
          </w:tcPr>
          <w:p w14:paraId="47684A94" w14:textId="77777777" w:rsidR="00B01F2F" w:rsidRPr="00C45241" w:rsidRDefault="00B01F2F" w:rsidP="00B01F2F">
            <w:pPr>
              <w:spacing w:after="0" w:line="240" w:lineRule="auto"/>
              <w:ind w:left="-92"/>
              <w:jc w:val="left"/>
              <w:rPr>
                <w:rFonts w:eastAsia="Times New Roman" w:cs="Times New Roman"/>
                <w:color w:val="auto"/>
                <w:sz w:val="22"/>
                <w:szCs w:val="22"/>
              </w:rPr>
            </w:pPr>
            <w:r w:rsidRPr="00C45241">
              <w:rPr>
                <w:rFonts w:eastAsia="Times New Roman" w:cs="Times New Roman"/>
                <w:color w:val="auto"/>
                <w:sz w:val="22"/>
                <w:szCs w:val="22"/>
              </w:rPr>
              <w:t>± 9716.968</w:t>
            </w:r>
          </w:p>
        </w:tc>
        <w:tc>
          <w:tcPr>
            <w:tcW w:w="270" w:type="pct"/>
            <w:tcBorders>
              <w:top w:val="single" w:sz="4" w:space="0" w:color="auto"/>
            </w:tcBorders>
            <w:vAlign w:val="center"/>
          </w:tcPr>
          <w:p w14:paraId="0701FC57" w14:textId="77777777" w:rsidR="00B01F2F" w:rsidRPr="00C45241" w:rsidRDefault="00B01F2F" w:rsidP="00B01F2F">
            <w:pPr>
              <w:spacing w:after="0" w:line="240" w:lineRule="auto"/>
              <w:ind w:right="-56"/>
              <w:jc w:val="right"/>
              <w:rPr>
                <w:rFonts w:eastAsia="Times New Roman" w:cs="Times New Roman"/>
                <w:color w:val="auto"/>
                <w:sz w:val="22"/>
                <w:szCs w:val="22"/>
              </w:rPr>
            </w:pPr>
            <w:r w:rsidRPr="00C45241">
              <w:rPr>
                <w:rFonts w:eastAsia="Times New Roman" w:cs="Times New Roman"/>
                <w:color w:val="auto"/>
                <w:sz w:val="22"/>
                <w:szCs w:val="22"/>
              </w:rPr>
              <w:t>0.444</w:t>
            </w:r>
          </w:p>
        </w:tc>
        <w:tc>
          <w:tcPr>
            <w:tcW w:w="89" w:type="pct"/>
            <w:tcBorders>
              <w:top w:val="single" w:sz="4" w:space="0" w:color="auto"/>
            </w:tcBorders>
            <w:vAlign w:val="center"/>
          </w:tcPr>
          <w:p w14:paraId="723A50A5" w14:textId="77777777" w:rsidR="00B01F2F" w:rsidRPr="00C45241" w:rsidRDefault="00B01F2F" w:rsidP="00B01F2F">
            <w:pPr>
              <w:spacing w:after="0" w:line="240" w:lineRule="auto"/>
              <w:ind w:left="-126"/>
              <w:jc w:val="left"/>
              <w:rPr>
                <w:rFonts w:eastAsia="Times New Roman" w:cs="Times New Roman"/>
                <w:color w:val="auto"/>
                <w:sz w:val="24"/>
                <w:szCs w:val="24"/>
                <w:vertAlign w:val="superscript"/>
              </w:rPr>
            </w:pPr>
          </w:p>
        </w:tc>
        <w:tc>
          <w:tcPr>
            <w:tcW w:w="284" w:type="pct"/>
            <w:tcBorders>
              <w:top w:val="single" w:sz="4" w:space="0" w:color="auto"/>
            </w:tcBorders>
            <w:vAlign w:val="center"/>
          </w:tcPr>
          <w:p w14:paraId="4234CF3D" w14:textId="77777777" w:rsidR="00B01F2F" w:rsidRPr="00C45241" w:rsidRDefault="00B01F2F" w:rsidP="00B01F2F">
            <w:pPr>
              <w:spacing w:after="0" w:line="240" w:lineRule="auto"/>
              <w:ind w:left="-86"/>
              <w:jc w:val="left"/>
              <w:rPr>
                <w:rFonts w:eastAsia="Times New Roman" w:cs="Times New Roman"/>
                <w:color w:val="auto"/>
                <w:sz w:val="22"/>
                <w:szCs w:val="22"/>
              </w:rPr>
            </w:pPr>
            <w:r w:rsidRPr="00C45241">
              <w:rPr>
                <w:rFonts w:eastAsia="Times New Roman" w:cs="Times New Roman"/>
                <w:color w:val="auto"/>
                <w:sz w:val="22"/>
                <w:szCs w:val="22"/>
              </w:rPr>
              <w:t>± 0.823</w:t>
            </w:r>
          </w:p>
        </w:tc>
        <w:tc>
          <w:tcPr>
            <w:tcW w:w="260" w:type="pct"/>
            <w:tcBorders>
              <w:top w:val="single" w:sz="4" w:space="0" w:color="auto"/>
            </w:tcBorders>
            <w:vAlign w:val="center"/>
          </w:tcPr>
          <w:p w14:paraId="7EFF3664" w14:textId="77777777" w:rsidR="00B01F2F" w:rsidRPr="00C45241" w:rsidRDefault="00B01F2F" w:rsidP="00B01F2F">
            <w:pPr>
              <w:spacing w:after="0" w:line="240" w:lineRule="auto"/>
              <w:ind w:right="-83"/>
              <w:jc w:val="right"/>
              <w:rPr>
                <w:rFonts w:eastAsia="Times New Roman" w:cs="Times New Roman"/>
                <w:color w:val="auto"/>
                <w:sz w:val="22"/>
                <w:szCs w:val="22"/>
              </w:rPr>
            </w:pPr>
            <w:r w:rsidRPr="00C45241">
              <w:rPr>
                <w:rFonts w:eastAsia="Times New Roman" w:cs="Times New Roman"/>
                <w:color w:val="auto"/>
                <w:sz w:val="22"/>
                <w:szCs w:val="22"/>
              </w:rPr>
              <w:t>0.389</w:t>
            </w:r>
          </w:p>
        </w:tc>
        <w:tc>
          <w:tcPr>
            <w:tcW w:w="89" w:type="pct"/>
            <w:tcBorders>
              <w:top w:val="single" w:sz="4" w:space="0" w:color="auto"/>
            </w:tcBorders>
            <w:vAlign w:val="center"/>
          </w:tcPr>
          <w:p w14:paraId="1FD6955D" w14:textId="77777777" w:rsidR="00B01F2F" w:rsidRPr="00C45241" w:rsidRDefault="00B01F2F" w:rsidP="00B01F2F">
            <w:pPr>
              <w:spacing w:after="0" w:line="240" w:lineRule="auto"/>
              <w:ind w:left="-46"/>
              <w:jc w:val="left"/>
              <w:rPr>
                <w:rFonts w:eastAsia="Times New Roman" w:cs="Times New Roman"/>
                <w:color w:val="auto"/>
                <w:sz w:val="24"/>
                <w:szCs w:val="24"/>
                <w:vertAlign w:val="superscript"/>
              </w:rPr>
            </w:pPr>
          </w:p>
        </w:tc>
        <w:tc>
          <w:tcPr>
            <w:tcW w:w="285" w:type="pct"/>
            <w:tcBorders>
              <w:top w:val="single" w:sz="4" w:space="0" w:color="auto"/>
            </w:tcBorders>
            <w:vAlign w:val="center"/>
          </w:tcPr>
          <w:p w14:paraId="062CCE28" w14:textId="77777777" w:rsidR="00B01F2F" w:rsidRPr="00C45241" w:rsidRDefault="00B01F2F" w:rsidP="00B01F2F">
            <w:pPr>
              <w:spacing w:after="0" w:line="240" w:lineRule="auto"/>
              <w:ind w:left="-52"/>
              <w:jc w:val="left"/>
              <w:rPr>
                <w:rFonts w:eastAsia="Times New Roman" w:cs="Times New Roman"/>
                <w:color w:val="auto"/>
                <w:sz w:val="22"/>
                <w:szCs w:val="22"/>
              </w:rPr>
            </w:pPr>
            <w:r w:rsidRPr="00C45241">
              <w:rPr>
                <w:rFonts w:eastAsia="Times New Roman" w:cs="Times New Roman"/>
                <w:color w:val="auto"/>
                <w:sz w:val="22"/>
                <w:szCs w:val="22"/>
              </w:rPr>
              <w:t>± 1.663</w:t>
            </w:r>
          </w:p>
        </w:tc>
        <w:tc>
          <w:tcPr>
            <w:tcW w:w="262" w:type="pct"/>
            <w:gridSpan w:val="2"/>
            <w:tcBorders>
              <w:top w:val="single" w:sz="4" w:space="0" w:color="auto"/>
            </w:tcBorders>
            <w:vAlign w:val="center"/>
          </w:tcPr>
          <w:p w14:paraId="7FED7EF0" w14:textId="77777777" w:rsidR="00B01F2F" w:rsidRPr="00C45241" w:rsidRDefault="00B01F2F" w:rsidP="00B01F2F">
            <w:pPr>
              <w:spacing w:after="0" w:line="240" w:lineRule="auto"/>
              <w:ind w:right="-108"/>
              <w:jc w:val="right"/>
              <w:rPr>
                <w:rFonts w:eastAsia="Times New Roman" w:cs="Times New Roman"/>
                <w:color w:val="auto"/>
                <w:sz w:val="22"/>
                <w:szCs w:val="22"/>
              </w:rPr>
            </w:pPr>
            <w:r w:rsidRPr="00C45241">
              <w:rPr>
                <w:rFonts w:eastAsia="Times New Roman" w:cs="Times New Roman"/>
                <w:color w:val="auto"/>
                <w:sz w:val="22"/>
                <w:szCs w:val="22"/>
              </w:rPr>
              <w:t>0.132</w:t>
            </w:r>
          </w:p>
        </w:tc>
        <w:tc>
          <w:tcPr>
            <w:tcW w:w="95" w:type="pct"/>
            <w:tcBorders>
              <w:top w:val="single" w:sz="4" w:space="0" w:color="auto"/>
            </w:tcBorders>
            <w:vAlign w:val="center"/>
          </w:tcPr>
          <w:p w14:paraId="552BB60C" w14:textId="77777777" w:rsidR="00B01F2F" w:rsidRPr="00C45241" w:rsidRDefault="00B01F2F" w:rsidP="00B01F2F">
            <w:pPr>
              <w:spacing w:after="0" w:line="240" w:lineRule="auto"/>
              <w:ind w:left="-77"/>
              <w:jc w:val="left"/>
              <w:rPr>
                <w:rFonts w:eastAsia="Times New Roman" w:cs="Times New Roman"/>
                <w:color w:val="auto"/>
                <w:sz w:val="24"/>
                <w:szCs w:val="24"/>
                <w:vertAlign w:val="superscript"/>
              </w:rPr>
            </w:pPr>
          </w:p>
        </w:tc>
        <w:tc>
          <w:tcPr>
            <w:tcW w:w="305" w:type="pct"/>
            <w:tcBorders>
              <w:top w:val="single" w:sz="4" w:space="0" w:color="auto"/>
            </w:tcBorders>
            <w:vAlign w:val="center"/>
          </w:tcPr>
          <w:p w14:paraId="08F3C3C1" w14:textId="77777777" w:rsidR="00B01F2F" w:rsidRPr="00C45241" w:rsidRDefault="00B01F2F" w:rsidP="00B01F2F">
            <w:pPr>
              <w:spacing w:after="0" w:line="240" w:lineRule="auto"/>
              <w:ind w:left="-58"/>
              <w:jc w:val="left"/>
              <w:rPr>
                <w:rFonts w:eastAsia="Times New Roman" w:cs="Times New Roman"/>
                <w:color w:val="auto"/>
                <w:sz w:val="22"/>
                <w:szCs w:val="22"/>
              </w:rPr>
            </w:pPr>
            <w:r w:rsidRPr="00C45241">
              <w:rPr>
                <w:rFonts w:eastAsia="Times New Roman" w:cs="Times New Roman"/>
                <w:color w:val="auto"/>
                <w:sz w:val="22"/>
                <w:szCs w:val="22"/>
              </w:rPr>
              <w:t>± 0.121</w:t>
            </w:r>
          </w:p>
        </w:tc>
        <w:tc>
          <w:tcPr>
            <w:tcW w:w="227" w:type="pct"/>
            <w:tcBorders>
              <w:top w:val="single" w:sz="4" w:space="0" w:color="auto"/>
            </w:tcBorders>
            <w:vAlign w:val="center"/>
          </w:tcPr>
          <w:p w14:paraId="0AA96AFB" w14:textId="77777777" w:rsidR="00B01F2F" w:rsidRPr="00C45241" w:rsidRDefault="00B01F2F" w:rsidP="00B01F2F">
            <w:pPr>
              <w:spacing w:after="0" w:line="240" w:lineRule="auto"/>
              <w:ind w:right="-69"/>
              <w:jc w:val="right"/>
              <w:rPr>
                <w:rFonts w:eastAsia="Times New Roman" w:cs="Times New Roman"/>
                <w:color w:val="auto"/>
                <w:sz w:val="22"/>
                <w:szCs w:val="22"/>
              </w:rPr>
            </w:pPr>
            <w:r w:rsidRPr="00C45241">
              <w:rPr>
                <w:rFonts w:eastAsia="Times New Roman" w:cs="Times New Roman"/>
                <w:color w:val="auto"/>
                <w:sz w:val="22"/>
                <w:szCs w:val="22"/>
              </w:rPr>
              <w:t>0.130</w:t>
            </w:r>
          </w:p>
        </w:tc>
        <w:tc>
          <w:tcPr>
            <w:tcW w:w="91" w:type="pct"/>
            <w:tcBorders>
              <w:top w:val="single" w:sz="4" w:space="0" w:color="auto"/>
            </w:tcBorders>
            <w:vAlign w:val="center"/>
          </w:tcPr>
          <w:p w14:paraId="2079C493" w14:textId="77777777" w:rsidR="00B01F2F" w:rsidRPr="00C45241" w:rsidRDefault="00B01F2F" w:rsidP="00B01F2F">
            <w:pPr>
              <w:spacing w:after="0" w:line="240" w:lineRule="auto"/>
              <w:ind w:left="-84"/>
              <w:jc w:val="left"/>
              <w:rPr>
                <w:rFonts w:eastAsia="Times New Roman" w:cs="Times New Roman"/>
                <w:color w:val="auto"/>
                <w:sz w:val="24"/>
                <w:szCs w:val="24"/>
                <w:vertAlign w:val="superscript"/>
              </w:rPr>
            </w:pPr>
          </w:p>
        </w:tc>
        <w:tc>
          <w:tcPr>
            <w:tcW w:w="274" w:type="pct"/>
            <w:tcBorders>
              <w:top w:val="single" w:sz="4" w:space="0" w:color="auto"/>
            </w:tcBorders>
            <w:vAlign w:val="center"/>
          </w:tcPr>
          <w:p w14:paraId="7A770760" w14:textId="77777777" w:rsidR="00B01F2F" w:rsidRPr="00C45241" w:rsidRDefault="00B01F2F" w:rsidP="00B01F2F">
            <w:pPr>
              <w:spacing w:after="0" w:line="240" w:lineRule="auto"/>
              <w:ind w:left="-108"/>
              <w:jc w:val="left"/>
              <w:rPr>
                <w:rFonts w:eastAsia="Times New Roman" w:cs="Times New Roman"/>
                <w:color w:val="auto"/>
                <w:sz w:val="22"/>
                <w:szCs w:val="22"/>
              </w:rPr>
            </w:pPr>
            <w:r w:rsidRPr="00C45241">
              <w:rPr>
                <w:rFonts w:eastAsia="Times New Roman" w:cs="Times New Roman"/>
                <w:color w:val="auto"/>
                <w:sz w:val="22"/>
                <w:szCs w:val="22"/>
              </w:rPr>
              <w:t>± 0.199</w:t>
            </w:r>
          </w:p>
        </w:tc>
      </w:tr>
      <w:tr w:rsidR="00B01F2F" w:rsidRPr="00C45241" w14:paraId="3359AF55" w14:textId="77777777" w:rsidTr="001C67AF">
        <w:trPr>
          <w:trHeight w:val="358"/>
        </w:trPr>
        <w:tc>
          <w:tcPr>
            <w:tcW w:w="635" w:type="pct"/>
            <w:vAlign w:val="center"/>
          </w:tcPr>
          <w:p w14:paraId="46627ADB" w14:textId="77777777" w:rsidR="00B01F2F" w:rsidRPr="00C45241" w:rsidRDefault="00B01F2F" w:rsidP="00B01F2F">
            <w:pPr>
              <w:spacing w:before="100" w:after="10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H</w:t>
            </w:r>
            <w:r w:rsidRPr="00C45241">
              <w:rPr>
                <w:rFonts w:eastAsia="Times New Roman" w:cs="Times New Roman"/>
                <w:b/>
                <w:bCs/>
                <w:color w:val="auto"/>
                <w:sz w:val="23"/>
                <w:szCs w:val="23"/>
                <w:vertAlign w:val="subscript"/>
              </w:rPr>
              <w:t>1</w:t>
            </w:r>
          </w:p>
        </w:tc>
        <w:tc>
          <w:tcPr>
            <w:tcW w:w="422" w:type="pct"/>
            <w:vAlign w:val="center"/>
          </w:tcPr>
          <w:p w14:paraId="4B10002B" w14:textId="77777777" w:rsidR="00B01F2F" w:rsidRPr="00C45241" w:rsidRDefault="00B01F2F" w:rsidP="00B01F2F">
            <w:pPr>
              <w:spacing w:after="0" w:line="240" w:lineRule="auto"/>
              <w:ind w:right="-66"/>
              <w:jc w:val="right"/>
              <w:rPr>
                <w:rFonts w:eastAsia="Times New Roman" w:cs="Times New Roman"/>
                <w:color w:val="auto"/>
                <w:sz w:val="22"/>
                <w:szCs w:val="22"/>
              </w:rPr>
            </w:pPr>
            <w:r w:rsidRPr="00C45241">
              <w:rPr>
                <w:rFonts w:eastAsia="Times New Roman" w:cs="Times New Roman"/>
                <w:color w:val="auto"/>
                <w:sz w:val="22"/>
                <w:szCs w:val="22"/>
              </w:rPr>
              <w:t xml:space="preserve">   75414.062</w:t>
            </w:r>
          </w:p>
        </w:tc>
        <w:tc>
          <w:tcPr>
            <w:tcW w:w="80" w:type="pct"/>
            <w:vAlign w:val="center"/>
          </w:tcPr>
          <w:p w14:paraId="3FE35EF1" w14:textId="77777777" w:rsidR="00B01F2F" w:rsidRPr="00C45241" w:rsidRDefault="00B01F2F" w:rsidP="00B01F2F">
            <w:pPr>
              <w:spacing w:before="100" w:after="100" w:line="240" w:lineRule="auto"/>
              <w:ind w:left="-58"/>
              <w:jc w:val="left"/>
              <w:rPr>
                <w:rFonts w:eastAsia="Times New Roman" w:cs="Times New Roman"/>
                <w:color w:val="auto"/>
                <w:sz w:val="24"/>
                <w:szCs w:val="24"/>
                <w:vertAlign w:val="superscript"/>
              </w:rPr>
            </w:pPr>
            <w:r w:rsidRPr="00C45241">
              <w:rPr>
                <w:rFonts w:eastAsia="Times New Roman" w:cs="Times New Roman"/>
                <w:color w:val="auto"/>
                <w:sz w:val="24"/>
                <w:szCs w:val="24"/>
                <w:vertAlign w:val="superscript"/>
              </w:rPr>
              <w:t>*</w:t>
            </w:r>
          </w:p>
        </w:tc>
        <w:tc>
          <w:tcPr>
            <w:tcW w:w="432" w:type="pct"/>
            <w:vAlign w:val="center"/>
          </w:tcPr>
          <w:p w14:paraId="10BE1DEB" w14:textId="77777777" w:rsidR="00B01F2F" w:rsidRPr="00C45241" w:rsidRDefault="00B01F2F" w:rsidP="00B01F2F">
            <w:pPr>
              <w:spacing w:after="0" w:line="240" w:lineRule="auto"/>
              <w:ind w:left="-90"/>
              <w:jc w:val="left"/>
              <w:rPr>
                <w:rFonts w:eastAsia="Times New Roman" w:cs="Times New Roman"/>
                <w:color w:val="auto"/>
                <w:sz w:val="22"/>
                <w:szCs w:val="22"/>
              </w:rPr>
            </w:pPr>
            <w:r w:rsidRPr="00C45241">
              <w:rPr>
                <w:rFonts w:eastAsia="Times New Roman" w:cs="Times New Roman"/>
                <w:color w:val="auto"/>
                <w:sz w:val="22"/>
                <w:szCs w:val="22"/>
              </w:rPr>
              <w:t>± 20680.381</w:t>
            </w:r>
          </w:p>
        </w:tc>
        <w:tc>
          <w:tcPr>
            <w:tcW w:w="372" w:type="pct"/>
            <w:vAlign w:val="center"/>
          </w:tcPr>
          <w:p w14:paraId="688E7618" w14:textId="77777777" w:rsidR="00B01F2F" w:rsidRPr="00C45241" w:rsidRDefault="00B01F2F" w:rsidP="00B01F2F">
            <w:pPr>
              <w:spacing w:after="0" w:line="240" w:lineRule="auto"/>
              <w:ind w:right="-97"/>
              <w:jc w:val="right"/>
              <w:rPr>
                <w:rFonts w:eastAsia="Times New Roman" w:cs="Times New Roman"/>
                <w:color w:val="auto"/>
                <w:sz w:val="22"/>
                <w:szCs w:val="22"/>
              </w:rPr>
            </w:pPr>
            <w:r w:rsidRPr="00C45241">
              <w:rPr>
                <w:rFonts w:eastAsia="Times New Roman" w:cs="Times New Roman"/>
                <w:color w:val="auto"/>
                <w:sz w:val="22"/>
                <w:szCs w:val="22"/>
              </w:rPr>
              <w:t>74148.312</w:t>
            </w:r>
          </w:p>
        </w:tc>
        <w:tc>
          <w:tcPr>
            <w:tcW w:w="89" w:type="pct"/>
            <w:vAlign w:val="center"/>
          </w:tcPr>
          <w:p w14:paraId="3C5559A0" w14:textId="77777777" w:rsidR="00B01F2F" w:rsidRPr="00C45241" w:rsidRDefault="00B01F2F" w:rsidP="00B01F2F">
            <w:pPr>
              <w:spacing w:after="0" w:line="240" w:lineRule="auto"/>
              <w:ind w:left="-126"/>
              <w:jc w:val="left"/>
              <w:rPr>
                <w:rFonts w:eastAsia="Times New Roman" w:cs="Times New Roman"/>
                <w:color w:val="auto"/>
                <w:sz w:val="24"/>
                <w:szCs w:val="24"/>
                <w:vertAlign w:val="superscript"/>
              </w:rPr>
            </w:pPr>
            <w:r w:rsidRPr="00C45241">
              <w:rPr>
                <w:rFonts w:eastAsia="Times New Roman" w:cs="Times New Roman"/>
                <w:color w:val="auto"/>
                <w:sz w:val="24"/>
                <w:szCs w:val="24"/>
                <w:vertAlign w:val="superscript"/>
              </w:rPr>
              <w:t>*</w:t>
            </w:r>
          </w:p>
        </w:tc>
        <w:tc>
          <w:tcPr>
            <w:tcW w:w="439" w:type="pct"/>
            <w:vAlign w:val="center"/>
          </w:tcPr>
          <w:p w14:paraId="315C1FF9" w14:textId="77777777" w:rsidR="00B01F2F" w:rsidRPr="00C45241" w:rsidRDefault="00B01F2F" w:rsidP="00B01F2F">
            <w:pPr>
              <w:spacing w:after="0" w:line="240" w:lineRule="auto"/>
              <w:ind w:left="-92"/>
              <w:jc w:val="left"/>
              <w:rPr>
                <w:rFonts w:eastAsia="Times New Roman" w:cs="Times New Roman"/>
                <w:color w:val="auto"/>
                <w:sz w:val="22"/>
                <w:szCs w:val="22"/>
              </w:rPr>
            </w:pPr>
            <w:r w:rsidRPr="00C45241">
              <w:rPr>
                <w:rFonts w:eastAsia="Times New Roman" w:cs="Times New Roman"/>
                <w:color w:val="auto"/>
                <w:sz w:val="22"/>
                <w:szCs w:val="22"/>
              </w:rPr>
              <w:t>± 21447.013</w:t>
            </w:r>
          </w:p>
        </w:tc>
        <w:tc>
          <w:tcPr>
            <w:tcW w:w="270" w:type="pct"/>
            <w:vAlign w:val="center"/>
          </w:tcPr>
          <w:p w14:paraId="36436CEC" w14:textId="77777777" w:rsidR="00B01F2F" w:rsidRPr="00C45241" w:rsidRDefault="00B01F2F" w:rsidP="00B01F2F">
            <w:pPr>
              <w:spacing w:after="0" w:line="240" w:lineRule="auto"/>
              <w:ind w:right="-56"/>
              <w:jc w:val="right"/>
              <w:rPr>
                <w:rFonts w:eastAsia="Times New Roman" w:cs="Times New Roman"/>
                <w:color w:val="auto"/>
                <w:sz w:val="22"/>
                <w:szCs w:val="22"/>
              </w:rPr>
            </w:pPr>
            <w:r w:rsidRPr="00C45241">
              <w:rPr>
                <w:rFonts w:eastAsia="Times New Roman" w:cs="Times New Roman"/>
                <w:color w:val="auto"/>
                <w:sz w:val="22"/>
                <w:szCs w:val="22"/>
              </w:rPr>
              <w:t>8.242</w:t>
            </w:r>
          </w:p>
        </w:tc>
        <w:tc>
          <w:tcPr>
            <w:tcW w:w="89" w:type="pct"/>
            <w:vAlign w:val="center"/>
          </w:tcPr>
          <w:p w14:paraId="53B66EED" w14:textId="77777777" w:rsidR="00B01F2F" w:rsidRPr="00C45241" w:rsidRDefault="00B01F2F" w:rsidP="00B01F2F">
            <w:pPr>
              <w:spacing w:after="0" w:line="240" w:lineRule="auto"/>
              <w:ind w:left="-126"/>
              <w:jc w:val="left"/>
              <w:rPr>
                <w:rFonts w:eastAsia="Times New Roman" w:cs="Times New Roman"/>
                <w:color w:val="auto"/>
                <w:sz w:val="24"/>
                <w:szCs w:val="24"/>
                <w:vertAlign w:val="superscript"/>
              </w:rPr>
            </w:pPr>
            <w:r w:rsidRPr="00C45241">
              <w:rPr>
                <w:rFonts w:eastAsia="Times New Roman" w:cs="Times New Roman"/>
                <w:color w:val="auto"/>
                <w:sz w:val="24"/>
                <w:szCs w:val="24"/>
                <w:vertAlign w:val="superscript"/>
              </w:rPr>
              <w:t>*</w:t>
            </w:r>
          </w:p>
        </w:tc>
        <w:tc>
          <w:tcPr>
            <w:tcW w:w="284" w:type="pct"/>
            <w:vAlign w:val="center"/>
          </w:tcPr>
          <w:p w14:paraId="18CA6818" w14:textId="77777777" w:rsidR="00B01F2F" w:rsidRPr="00C45241" w:rsidRDefault="00B01F2F" w:rsidP="00B01F2F">
            <w:pPr>
              <w:spacing w:after="0" w:line="240" w:lineRule="auto"/>
              <w:ind w:left="-86"/>
              <w:jc w:val="left"/>
              <w:rPr>
                <w:rFonts w:eastAsia="Times New Roman" w:cs="Times New Roman"/>
                <w:color w:val="auto"/>
                <w:sz w:val="22"/>
                <w:szCs w:val="22"/>
              </w:rPr>
            </w:pPr>
            <w:r w:rsidRPr="00C45241">
              <w:rPr>
                <w:rFonts w:eastAsia="Times New Roman" w:cs="Times New Roman"/>
                <w:color w:val="auto"/>
                <w:sz w:val="22"/>
                <w:szCs w:val="22"/>
              </w:rPr>
              <w:t>± 1.816</w:t>
            </w:r>
          </w:p>
        </w:tc>
        <w:tc>
          <w:tcPr>
            <w:tcW w:w="260" w:type="pct"/>
            <w:vAlign w:val="center"/>
          </w:tcPr>
          <w:p w14:paraId="28082D13" w14:textId="77777777" w:rsidR="00B01F2F" w:rsidRPr="00C45241" w:rsidRDefault="00B01F2F" w:rsidP="00B01F2F">
            <w:pPr>
              <w:spacing w:after="0" w:line="240" w:lineRule="auto"/>
              <w:ind w:right="-83"/>
              <w:jc w:val="right"/>
              <w:rPr>
                <w:rFonts w:eastAsia="Times New Roman" w:cs="Times New Roman"/>
                <w:color w:val="auto"/>
                <w:sz w:val="22"/>
                <w:szCs w:val="22"/>
              </w:rPr>
            </w:pPr>
            <w:r w:rsidRPr="00C45241">
              <w:rPr>
                <w:rFonts w:eastAsia="Times New Roman" w:cs="Times New Roman"/>
                <w:color w:val="auto"/>
                <w:sz w:val="22"/>
                <w:szCs w:val="22"/>
              </w:rPr>
              <w:t>22.318</w:t>
            </w:r>
          </w:p>
        </w:tc>
        <w:tc>
          <w:tcPr>
            <w:tcW w:w="89" w:type="pct"/>
            <w:vAlign w:val="center"/>
          </w:tcPr>
          <w:p w14:paraId="5CB5E8E6" w14:textId="77777777" w:rsidR="00B01F2F" w:rsidRPr="00C45241" w:rsidRDefault="00B01F2F" w:rsidP="00B01F2F">
            <w:pPr>
              <w:spacing w:after="0" w:line="240" w:lineRule="auto"/>
              <w:ind w:left="-46"/>
              <w:jc w:val="left"/>
              <w:rPr>
                <w:rFonts w:eastAsia="Times New Roman" w:cs="Times New Roman"/>
                <w:color w:val="auto"/>
                <w:sz w:val="24"/>
                <w:szCs w:val="24"/>
                <w:vertAlign w:val="superscript"/>
              </w:rPr>
            </w:pPr>
            <w:r w:rsidRPr="00C45241">
              <w:rPr>
                <w:rFonts w:eastAsia="Times New Roman" w:cs="Times New Roman"/>
                <w:color w:val="auto"/>
                <w:sz w:val="24"/>
                <w:szCs w:val="24"/>
                <w:vertAlign w:val="superscript"/>
              </w:rPr>
              <w:t>*</w:t>
            </w:r>
          </w:p>
        </w:tc>
        <w:tc>
          <w:tcPr>
            <w:tcW w:w="285" w:type="pct"/>
            <w:vAlign w:val="center"/>
          </w:tcPr>
          <w:p w14:paraId="49B4A5D5" w14:textId="77777777" w:rsidR="00B01F2F" w:rsidRPr="00C45241" w:rsidRDefault="00B01F2F" w:rsidP="00B01F2F">
            <w:pPr>
              <w:spacing w:after="0" w:line="240" w:lineRule="auto"/>
              <w:ind w:left="-52"/>
              <w:jc w:val="left"/>
              <w:rPr>
                <w:rFonts w:eastAsia="Times New Roman" w:cs="Times New Roman"/>
                <w:color w:val="auto"/>
                <w:sz w:val="22"/>
                <w:szCs w:val="22"/>
              </w:rPr>
            </w:pPr>
            <w:r w:rsidRPr="00C45241">
              <w:rPr>
                <w:rFonts w:eastAsia="Times New Roman" w:cs="Times New Roman"/>
                <w:color w:val="auto"/>
                <w:sz w:val="22"/>
                <w:szCs w:val="22"/>
              </w:rPr>
              <w:t>± 3.671</w:t>
            </w:r>
          </w:p>
        </w:tc>
        <w:tc>
          <w:tcPr>
            <w:tcW w:w="262" w:type="pct"/>
            <w:gridSpan w:val="2"/>
            <w:vAlign w:val="center"/>
          </w:tcPr>
          <w:p w14:paraId="324AB3E5" w14:textId="77777777" w:rsidR="00B01F2F" w:rsidRPr="00C45241" w:rsidRDefault="00B01F2F" w:rsidP="00B01F2F">
            <w:pPr>
              <w:spacing w:after="0" w:line="240" w:lineRule="auto"/>
              <w:ind w:right="-108"/>
              <w:jc w:val="right"/>
              <w:rPr>
                <w:rFonts w:eastAsia="Times New Roman" w:cs="Times New Roman"/>
                <w:color w:val="auto"/>
                <w:sz w:val="22"/>
                <w:szCs w:val="22"/>
              </w:rPr>
            </w:pPr>
            <w:r w:rsidRPr="00C45241">
              <w:rPr>
                <w:rFonts w:eastAsia="Times New Roman" w:cs="Times New Roman"/>
                <w:color w:val="auto"/>
                <w:sz w:val="22"/>
                <w:szCs w:val="22"/>
              </w:rPr>
              <w:t>0.863</w:t>
            </w:r>
          </w:p>
        </w:tc>
        <w:tc>
          <w:tcPr>
            <w:tcW w:w="95" w:type="pct"/>
            <w:vAlign w:val="center"/>
          </w:tcPr>
          <w:p w14:paraId="76E43806" w14:textId="77777777" w:rsidR="00B01F2F" w:rsidRPr="00C45241" w:rsidRDefault="00B01F2F" w:rsidP="00B01F2F">
            <w:pPr>
              <w:spacing w:after="0" w:line="240" w:lineRule="auto"/>
              <w:ind w:left="-77"/>
              <w:jc w:val="left"/>
              <w:rPr>
                <w:rFonts w:eastAsia="Times New Roman" w:cs="Times New Roman"/>
                <w:color w:val="auto"/>
                <w:sz w:val="24"/>
                <w:szCs w:val="24"/>
                <w:vertAlign w:val="superscript"/>
              </w:rPr>
            </w:pPr>
            <w:r w:rsidRPr="00C45241">
              <w:rPr>
                <w:rFonts w:eastAsia="Times New Roman" w:cs="Times New Roman"/>
                <w:color w:val="auto"/>
                <w:sz w:val="24"/>
                <w:szCs w:val="24"/>
                <w:vertAlign w:val="superscript"/>
              </w:rPr>
              <w:t>*</w:t>
            </w:r>
          </w:p>
        </w:tc>
        <w:tc>
          <w:tcPr>
            <w:tcW w:w="305" w:type="pct"/>
            <w:vAlign w:val="center"/>
          </w:tcPr>
          <w:p w14:paraId="2C46243C" w14:textId="77777777" w:rsidR="00B01F2F" w:rsidRPr="00C45241" w:rsidRDefault="00B01F2F" w:rsidP="00B01F2F">
            <w:pPr>
              <w:spacing w:after="0" w:line="240" w:lineRule="auto"/>
              <w:ind w:left="-58"/>
              <w:jc w:val="left"/>
              <w:rPr>
                <w:rFonts w:eastAsia="Times New Roman" w:cs="Times New Roman"/>
                <w:color w:val="auto"/>
                <w:sz w:val="22"/>
                <w:szCs w:val="22"/>
              </w:rPr>
            </w:pPr>
            <w:r w:rsidRPr="00C45241">
              <w:rPr>
                <w:rFonts w:eastAsia="Times New Roman" w:cs="Times New Roman"/>
                <w:color w:val="auto"/>
                <w:sz w:val="22"/>
                <w:szCs w:val="22"/>
              </w:rPr>
              <w:t>± 0.268</w:t>
            </w:r>
          </w:p>
        </w:tc>
        <w:tc>
          <w:tcPr>
            <w:tcW w:w="227" w:type="pct"/>
            <w:vAlign w:val="center"/>
          </w:tcPr>
          <w:p w14:paraId="19E8D490" w14:textId="77777777" w:rsidR="00B01F2F" w:rsidRPr="00C45241" w:rsidRDefault="00B01F2F" w:rsidP="00B01F2F">
            <w:pPr>
              <w:spacing w:after="0" w:line="240" w:lineRule="auto"/>
              <w:ind w:right="-69"/>
              <w:jc w:val="right"/>
              <w:rPr>
                <w:rFonts w:eastAsia="Times New Roman" w:cs="Times New Roman"/>
                <w:color w:val="auto"/>
                <w:sz w:val="22"/>
                <w:szCs w:val="22"/>
              </w:rPr>
            </w:pPr>
            <w:r w:rsidRPr="00C45241">
              <w:rPr>
                <w:rFonts w:eastAsia="Times New Roman" w:cs="Times New Roman"/>
                <w:color w:val="auto"/>
                <w:sz w:val="22"/>
                <w:szCs w:val="22"/>
              </w:rPr>
              <w:t>1.940</w:t>
            </w:r>
          </w:p>
        </w:tc>
        <w:tc>
          <w:tcPr>
            <w:tcW w:w="91" w:type="pct"/>
            <w:vAlign w:val="center"/>
          </w:tcPr>
          <w:p w14:paraId="142F45B9" w14:textId="77777777" w:rsidR="00B01F2F" w:rsidRPr="00C45241" w:rsidRDefault="00B01F2F" w:rsidP="00B01F2F">
            <w:pPr>
              <w:spacing w:after="0" w:line="240" w:lineRule="auto"/>
              <w:ind w:left="-84"/>
              <w:jc w:val="left"/>
              <w:rPr>
                <w:rFonts w:eastAsia="Times New Roman" w:cs="Times New Roman"/>
                <w:color w:val="auto"/>
                <w:sz w:val="24"/>
                <w:szCs w:val="24"/>
                <w:vertAlign w:val="superscript"/>
              </w:rPr>
            </w:pPr>
            <w:r w:rsidRPr="00C45241">
              <w:rPr>
                <w:rFonts w:eastAsia="Times New Roman" w:cs="Times New Roman"/>
                <w:color w:val="auto"/>
                <w:sz w:val="24"/>
                <w:szCs w:val="24"/>
                <w:vertAlign w:val="superscript"/>
              </w:rPr>
              <w:t>*</w:t>
            </w:r>
          </w:p>
        </w:tc>
        <w:tc>
          <w:tcPr>
            <w:tcW w:w="274" w:type="pct"/>
            <w:vAlign w:val="center"/>
          </w:tcPr>
          <w:p w14:paraId="74928087" w14:textId="77777777" w:rsidR="00B01F2F" w:rsidRPr="00C45241" w:rsidRDefault="00B01F2F" w:rsidP="00B01F2F">
            <w:pPr>
              <w:spacing w:after="0" w:line="240" w:lineRule="auto"/>
              <w:ind w:left="-108"/>
              <w:jc w:val="left"/>
              <w:rPr>
                <w:rFonts w:eastAsia="Times New Roman" w:cs="Times New Roman"/>
                <w:color w:val="auto"/>
                <w:sz w:val="22"/>
                <w:szCs w:val="22"/>
              </w:rPr>
            </w:pPr>
            <w:r w:rsidRPr="00C45241">
              <w:rPr>
                <w:rFonts w:eastAsia="Times New Roman" w:cs="Times New Roman"/>
                <w:color w:val="auto"/>
                <w:sz w:val="22"/>
                <w:szCs w:val="22"/>
              </w:rPr>
              <w:t>± 0.440</w:t>
            </w:r>
          </w:p>
        </w:tc>
      </w:tr>
      <w:tr w:rsidR="00B01F2F" w:rsidRPr="00C45241" w14:paraId="3CECAFE2" w14:textId="77777777" w:rsidTr="001C67AF">
        <w:trPr>
          <w:trHeight w:val="379"/>
        </w:trPr>
        <w:tc>
          <w:tcPr>
            <w:tcW w:w="635" w:type="pct"/>
            <w:vAlign w:val="center"/>
          </w:tcPr>
          <w:p w14:paraId="12A82620" w14:textId="77777777" w:rsidR="00B01F2F" w:rsidRPr="00C45241" w:rsidRDefault="00B01F2F" w:rsidP="00B01F2F">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H</w:t>
            </w:r>
            <w:r w:rsidRPr="00C45241">
              <w:rPr>
                <w:rFonts w:eastAsia="Times New Roman" w:cs="Times New Roman"/>
                <w:b/>
                <w:bCs/>
                <w:color w:val="auto"/>
                <w:sz w:val="23"/>
                <w:szCs w:val="23"/>
                <w:vertAlign w:val="subscript"/>
              </w:rPr>
              <w:t>2</w:t>
            </w:r>
          </w:p>
        </w:tc>
        <w:tc>
          <w:tcPr>
            <w:tcW w:w="422" w:type="pct"/>
            <w:vAlign w:val="center"/>
          </w:tcPr>
          <w:p w14:paraId="57CB4FB9" w14:textId="77777777" w:rsidR="00B01F2F" w:rsidRPr="00C45241" w:rsidRDefault="00B01F2F" w:rsidP="00B01F2F">
            <w:pPr>
              <w:spacing w:before="100" w:after="100" w:line="240" w:lineRule="auto"/>
              <w:ind w:right="-66"/>
              <w:jc w:val="right"/>
              <w:rPr>
                <w:rFonts w:eastAsia="Times New Roman" w:cs="Times New Roman"/>
                <w:color w:val="auto"/>
                <w:sz w:val="22"/>
                <w:szCs w:val="22"/>
              </w:rPr>
            </w:pPr>
            <w:r w:rsidRPr="00C45241">
              <w:rPr>
                <w:rFonts w:eastAsia="Times New Roman" w:cs="Times New Roman"/>
                <w:color w:val="auto"/>
                <w:sz w:val="22"/>
                <w:szCs w:val="22"/>
              </w:rPr>
              <w:t xml:space="preserve">   65859.218</w:t>
            </w:r>
          </w:p>
        </w:tc>
        <w:tc>
          <w:tcPr>
            <w:tcW w:w="80" w:type="pct"/>
            <w:vAlign w:val="center"/>
          </w:tcPr>
          <w:p w14:paraId="2DBE4B98" w14:textId="77777777" w:rsidR="00B01F2F" w:rsidRPr="00C45241" w:rsidRDefault="00B01F2F" w:rsidP="00B01F2F">
            <w:pPr>
              <w:spacing w:after="0" w:line="240" w:lineRule="auto"/>
              <w:ind w:left="-58"/>
              <w:jc w:val="left"/>
              <w:rPr>
                <w:rFonts w:eastAsia="Times New Roman" w:cs="Times New Roman"/>
                <w:color w:val="auto"/>
                <w:sz w:val="24"/>
                <w:szCs w:val="24"/>
                <w:vertAlign w:val="superscript"/>
              </w:rPr>
            </w:pPr>
            <w:r w:rsidRPr="00C45241">
              <w:rPr>
                <w:rFonts w:eastAsia="Times New Roman" w:cs="Times New Roman"/>
                <w:color w:val="auto"/>
                <w:sz w:val="24"/>
                <w:szCs w:val="24"/>
                <w:vertAlign w:val="superscript"/>
              </w:rPr>
              <w:t>*</w:t>
            </w:r>
          </w:p>
        </w:tc>
        <w:tc>
          <w:tcPr>
            <w:tcW w:w="432" w:type="pct"/>
            <w:vAlign w:val="center"/>
          </w:tcPr>
          <w:p w14:paraId="7866C275" w14:textId="77777777" w:rsidR="00B01F2F" w:rsidRPr="00C45241" w:rsidRDefault="00B01F2F" w:rsidP="00B01F2F">
            <w:pPr>
              <w:spacing w:after="0" w:line="240" w:lineRule="auto"/>
              <w:ind w:left="-90"/>
              <w:jc w:val="left"/>
              <w:rPr>
                <w:rFonts w:eastAsia="Times New Roman" w:cs="Times New Roman"/>
                <w:color w:val="auto"/>
                <w:sz w:val="22"/>
                <w:szCs w:val="22"/>
              </w:rPr>
            </w:pPr>
            <w:r w:rsidRPr="00C45241">
              <w:rPr>
                <w:rFonts w:eastAsia="Times New Roman" w:cs="Times New Roman"/>
                <w:color w:val="auto"/>
                <w:sz w:val="22"/>
                <w:szCs w:val="22"/>
              </w:rPr>
              <w:t>± 17777.626</w:t>
            </w:r>
          </w:p>
        </w:tc>
        <w:tc>
          <w:tcPr>
            <w:tcW w:w="372" w:type="pct"/>
            <w:vAlign w:val="center"/>
          </w:tcPr>
          <w:p w14:paraId="193F0435" w14:textId="77777777" w:rsidR="00B01F2F" w:rsidRPr="00C45241" w:rsidRDefault="00B01F2F" w:rsidP="00B01F2F">
            <w:pPr>
              <w:spacing w:after="0" w:line="240" w:lineRule="auto"/>
              <w:ind w:right="-97"/>
              <w:jc w:val="right"/>
              <w:rPr>
                <w:rFonts w:eastAsia="Times New Roman" w:cs="Times New Roman"/>
                <w:color w:val="auto"/>
                <w:sz w:val="22"/>
                <w:szCs w:val="22"/>
              </w:rPr>
            </w:pPr>
            <w:r w:rsidRPr="00C45241">
              <w:rPr>
                <w:rFonts w:eastAsia="Times New Roman" w:cs="Times New Roman"/>
                <w:color w:val="auto"/>
                <w:sz w:val="22"/>
                <w:szCs w:val="22"/>
              </w:rPr>
              <w:t>58516.718</w:t>
            </w:r>
          </w:p>
        </w:tc>
        <w:tc>
          <w:tcPr>
            <w:tcW w:w="89" w:type="pct"/>
            <w:vAlign w:val="center"/>
          </w:tcPr>
          <w:p w14:paraId="219128EB" w14:textId="77777777" w:rsidR="00B01F2F" w:rsidRPr="00C45241" w:rsidRDefault="00B01F2F" w:rsidP="00B01F2F">
            <w:pPr>
              <w:spacing w:after="0" w:line="240" w:lineRule="auto"/>
              <w:ind w:left="-126"/>
              <w:jc w:val="left"/>
              <w:rPr>
                <w:rFonts w:eastAsia="Times New Roman" w:cs="Times New Roman"/>
                <w:color w:val="auto"/>
                <w:sz w:val="24"/>
                <w:szCs w:val="24"/>
                <w:vertAlign w:val="superscript"/>
              </w:rPr>
            </w:pPr>
            <w:r w:rsidRPr="00C45241">
              <w:rPr>
                <w:rFonts w:eastAsia="Times New Roman" w:cs="Times New Roman"/>
                <w:color w:val="auto"/>
                <w:sz w:val="24"/>
                <w:szCs w:val="24"/>
                <w:vertAlign w:val="superscript"/>
              </w:rPr>
              <w:t>*</w:t>
            </w:r>
          </w:p>
        </w:tc>
        <w:tc>
          <w:tcPr>
            <w:tcW w:w="439" w:type="pct"/>
            <w:vAlign w:val="center"/>
          </w:tcPr>
          <w:p w14:paraId="58DB73AB" w14:textId="77777777" w:rsidR="00B01F2F" w:rsidRPr="00C45241" w:rsidRDefault="00B01F2F" w:rsidP="00B01F2F">
            <w:pPr>
              <w:spacing w:after="0" w:line="240" w:lineRule="auto"/>
              <w:ind w:left="-92"/>
              <w:jc w:val="left"/>
              <w:rPr>
                <w:rFonts w:eastAsia="Times New Roman" w:cs="Times New Roman"/>
                <w:color w:val="auto"/>
                <w:sz w:val="22"/>
                <w:szCs w:val="22"/>
              </w:rPr>
            </w:pPr>
            <w:r w:rsidRPr="00C45241">
              <w:rPr>
                <w:rFonts w:eastAsia="Times New Roman" w:cs="Times New Roman"/>
                <w:color w:val="auto"/>
                <w:sz w:val="22"/>
                <w:szCs w:val="22"/>
              </w:rPr>
              <w:t>± 18436.652</w:t>
            </w:r>
          </w:p>
        </w:tc>
        <w:tc>
          <w:tcPr>
            <w:tcW w:w="270" w:type="pct"/>
            <w:vAlign w:val="center"/>
          </w:tcPr>
          <w:p w14:paraId="75F15F14" w14:textId="77777777" w:rsidR="00B01F2F" w:rsidRPr="00C45241" w:rsidRDefault="00B01F2F" w:rsidP="00B01F2F">
            <w:pPr>
              <w:spacing w:after="0" w:line="240" w:lineRule="auto"/>
              <w:ind w:right="-56"/>
              <w:jc w:val="right"/>
              <w:rPr>
                <w:rFonts w:eastAsia="Times New Roman" w:cs="Times New Roman"/>
                <w:color w:val="auto"/>
                <w:sz w:val="22"/>
                <w:szCs w:val="22"/>
              </w:rPr>
            </w:pPr>
            <w:r w:rsidRPr="00C45241">
              <w:rPr>
                <w:rFonts w:eastAsia="Times New Roman" w:cs="Times New Roman"/>
                <w:color w:val="auto"/>
                <w:sz w:val="22"/>
                <w:szCs w:val="22"/>
              </w:rPr>
              <w:t>7.302</w:t>
            </w:r>
          </w:p>
        </w:tc>
        <w:tc>
          <w:tcPr>
            <w:tcW w:w="89" w:type="pct"/>
            <w:vAlign w:val="center"/>
          </w:tcPr>
          <w:p w14:paraId="47D97B0D" w14:textId="77777777" w:rsidR="00B01F2F" w:rsidRPr="00C45241" w:rsidRDefault="00B01F2F" w:rsidP="00B01F2F">
            <w:pPr>
              <w:spacing w:after="0" w:line="240" w:lineRule="auto"/>
              <w:ind w:left="-126"/>
              <w:jc w:val="left"/>
              <w:rPr>
                <w:rFonts w:eastAsia="Times New Roman" w:cs="Times New Roman"/>
                <w:color w:val="auto"/>
                <w:sz w:val="24"/>
                <w:szCs w:val="24"/>
                <w:vertAlign w:val="superscript"/>
              </w:rPr>
            </w:pPr>
            <w:r w:rsidRPr="00C45241">
              <w:rPr>
                <w:rFonts w:eastAsia="Times New Roman" w:cs="Times New Roman"/>
                <w:color w:val="auto"/>
                <w:sz w:val="24"/>
                <w:szCs w:val="24"/>
                <w:vertAlign w:val="superscript"/>
              </w:rPr>
              <w:t>*</w:t>
            </w:r>
          </w:p>
        </w:tc>
        <w:tc>
          <w:tcPr>
            <w:tcW w:w="284" w:type="pct"/>
            <w:vAlign w:val="center"/>
          </w:tcPr>
          <w:p w14:paraId="7D527411" w14:textId="77777777" w:rsidR="00B01F2F" w:rsidRPr="00C45241" w:rsidRDefault="00B01F2F" w:rsidP="00B01F2F">
            <w:pPr>
              <w:spacing w:after="0" w:line="240" w:lineRule="auto"/>
              <w:ind w:left="-86"/>
              <w:jc w:val="left"/>
              <w:rPr>
                <w:rFonts w:eastAsia="Times New Roman" w:cs="Times New Roman"/>
                <w:color w:val="auto"/>
                <w:sz w:val="22"/>
                <w:szCs w:val="22"/>
              </w:rPr>
            </w:pPr>
            <w:r w:rsidRPr="00C45241">
              <w:rPr>
                <w:rFonts w:eastAsia="Times New Roman" w:cs="Times New Roman"/>
                <w:color w:val="auto"/>
                <w:sz w:val="22"/>
                <w:szCs w:val="22"/>
              </w:rPr>
              <w:t>± 1.561</w:t>
            </w:r>
          </w:p>
        </w:tc>
        <w:tc>
          <w:tcPr>
            <w:tcW w:w="260" w:type="pct"/>
            <w:vAlign w:val="center"/>
          </w:tcPr>
          <w:p w14:paraId="5F3BA1EA" w14:textId="77777777" w:rsidR="00B01F2F" w:rsidRPr="00C45241" w:rsidRDefault="00B01F2F" w:rsidP="00B01F2F">
            <w:pPr>
              <w:spacing w:after="0" w:line="240" w:lineRule="auto"/>
              <w:ind w:right="-83"/>
              <w:jc w:val="right"/>
              <w:rPr>
                <w:rFonts w:eastAsia="Times New Roman" w:cs="Times New Roman"/>
                <w:color w:val="auto"/>
                <w:sz w:val="22"/>
                <w:szCs w:val="22"/>
              </w:rPr>
            </w:pPr>
            <w:r w:rsidRPr="00C45241">
              <w:rPr>
                <w:rFonts w:eastAsia="Times New Roman" w:cs="Times New Roman"/>
                <w:color w:val="auto"/>
                <w:sz w:val="22"/>
                <w:szCs w:val="22"/>
              </w:rPr>
              <w:t>19.602</w:t>
            </w:r>
          </w:p>
        </w:tc>
        <w:tc>
          <w:tcPr>
            <w:tcW w:w="89" w:type="pct"/>
            <w:vAlign w:val="center"/>
          </w:tcPr>
          <w:p w14:paraId="0DBF8406" w14:textId="77777777" w:rsidR="00B01F2F" w:rsidRPr="00C45241" w:rsidRDefault="00B01F2F" w:rsidP="00B01F2F">
            <w:pPr>
              <w:spacing w:after="0" w:line="240" w:lineRule="auto"/>
              <w:ind w:left="-46"/>
              <w:jc w:val="left"/>
              <w:rPr>
                <w:rFonts w:eastAsia="Times New Roman" w:cs="Times New Roman"/>
                <w:color w:val="auto"/>
                <w:sz w:val="24"/>
                <w:szCs w:val="24"/>
                <w:vertAlign w:val="superscript"/>
              </w:rPr>
            </w:pPr>
            <w:r w:rsidRPr="00C45241">
              <w:rPr>
                <w:rFonts w:eastAsia="Times New Roman" w:cs="Times New Roman"/>
                <w:color w:val="auto"/>
                <w:sz w:val="24"/>
                <w:szCs w:val="24"/>
                <w:vertAlign w:val="superscript"/>
              </w:rPr>
              <w:t>*</w:t>
            </w:r>
          </w:p>
        </w:tc>
        <w:tc>
          <w:tcPr>
            <w:tcW w:w="285" w:type="pct"/>
            <w:vAlign w:val="center"/>
          </w:tcPr>
          <w:p w14:paraId="073890E2" w14:textId="77777777" w:rsidR="00B01F2F" w:rsidRPr="00C45241" w:rsidRDefault="00B01F2F" w:rsidP="00B01F2F">
            <w:pPr>
              <w:spacing w:after="0" w:line="240" w:lineRule="auto"/>
              <w:ind w:left="-52"/>
              <w:jc w:val="left"/>
              <w:rPr>
                <w:rFonts w:eastAsia="Times New Roman" w:cs="Times New Roman"/>
                <w:color w:val="auto"/>
                <w:sz w:val="22"/>
                <w:szCs w:val="22"/>
              </w:rPr>
            </w:pPr>
            <w:r w:rsidRPr="00C45241">
              <w:rPr>
                <w:rFonts w:eastAsia="Times New Roman" w:cs="Times New Roman"/>
                <w:color w:val="auto"/>
                <w:sz w:val="22"/>
                <w:szCs w:val="22"/>
              </w:rPr>
              <w:t>± 3.155</w:t>
            </w:r>
          </w:p>
        </w:tc>
        <w:tc>
          <w:tcPr>
            <w:tcW w:w="262" w:type="pct"/>
            <w:gridSpan w:val="2"/>
            <w:vAlign w:val="center"/>
          </w:tcPr>
          <w:p w14:paraId="201AD225" w14:textId="77777777" w:rsidR="00B01F2F" w:rsidRPr="00C45241" w:rsidRDefault="00B01F2F" w:rsidP="00B01F2F">
            <w:pPr>
              <w:spacing w:after="0" w:line="240" w:lineRule="auto"/>
              <w:ind w:right="-108"/>
              <w:jc w:val="right"/>
              <w:rPr>
                <w:rFonts w:eastAsia="Times New Roman" w:cs="Times New Roman"/>
                <w:color w:val="auto"/>
                <w:sz w:val="22"/>
                <w:szCs w:val="22"/>
              </w:rPr>
            </w:pPr>
            <w:r w:rsidRPr="00C45241">
              <w:rPr>
                <w:rFonts w:eastAsia="Times New Roman" w:cs="Times New Roman"/>
                <w:color w:val="auto"/>
                <w:sz w:val="22"/>
                <w:szCs w:val="22"/>
              </w:rPr>
              <w:t>0.741</w:t>
            </w:r>
          </w:p>
        </w:tc>
        <w:tc>
          <w:tcPr>
            <w:tcW w:w="95" w:type="pct"/>
            <w:vAlign w:val="center"/>
          </w:tcPr>
          <w:p w14:paraId="3FFC9714" w14:textId="77777777" w:rsidR="00B01F2F" w:rsidRPr="00C45241" w:rsidRDefault="00B01F2F" w:rsidP="00B01F2F">
            <w:pPr>
              <w:spacing w:after="0" w:line="240" w:lineRule="auto"/>
              <w:ind w:left="-77"/>
              <w:jc w:val="left"/>
              <w:rPr>
                <w:rFonts w:eastAsia="Times New Roman" w:cs="Times New Roman"/>
                <w:color w:val="auto"/>
                <w:sz w:val="24"/>
                <w:szCs w:val="24"/>
                <w:vertAlign w:val="superscript"/>
              </w:rPr>
            </w:pPr>
            <w:r w:rsidRPr="00C45241">
              <w:rPr>
                <w:rFonts w:eastAsia="Times New Roman" w:cs="Times New Roman"/>
                <w:color w:val="auto"/>
                <w:sz w:val="24"/>
                <w:szCs w:val="24"/>
                <w:vertAlign w:val="superscript"/>
              </w:rPr>
              <w:t>*</w:t>
            </w:r>
          </w:p>
        </w:tc>
        <w:tc>
          <w:tcPr>
            <w:tcW w:w="305" w:type="pct"/>
            <w:vAlign w:val="center"/>
          </w:tcPr>
          <w:p w14:paraId="583CB899" w14:textId="77777777" w:rsidR="00B01F2F" w:rsidRPr="00C45241" w:rsidRDefault="00B01F2F" w:rsidP="00B01F2F">
            <w:pPr>
              <w:spacing w:after="0" w:line="240" w:lineRule="auto"/>
              <w:ind w:left="-58"/>
              <w:jc w:val="left"/>
              <w:rPr>
                <w:rFonts w:eastAsia="Times New Roman" w:cs="Times New Roman"/>
                <w:color w:val="auto"/>
                <w:sz w:val="22"/>
                <w:szCs w:val="22"/>
              </w:rPr>
            </w:pPr>
            <w:r w:rsidRPr="00C45241">
              <w:rPr>
                <w:rFonts w:eastAsia="Times New Roman" w:cs="Times New Roman"/>
                <w:color w:val="auto"/>
                <w:sz w:val="22"/>
                <w:szCs w:val="22"/>
              </w:rPr>
              <w:t>± 0.230</w:t>
            </w:r>
          </w:p>
        </w:tc>
        <w:tc>
          <w:tcPr>
            <w:tcW w:w="227" w:type="pct"/>
            <w:vAlign w:val="center"/>
          </w:tcPr>
          <w:p w14:paraId="2C82B9B9" w14:textId="77777777" w:rsidR="00B01F2F" w:rsidRPr="00C45241" w:rsidRDefault="00B01F2F" w:rsidP="00B01F2F">
            <w:pPr>
              <w:spacing w:after="0" w:line="240" w:lineRule="auto"/>
              <w:ind w:right="-69"/>
              <w:jc w:val="right"/>
              <w:rPr>
                <w:rFonts w:eastAsia="Times New Roman" w:cs="Times New Roman"/>
                <w:color w:val="auto"/>
                <w:sz w:val="22"/>
                <w:szCs w:val="22"/>
              </w:rPr>
            </w:pPr>
            <w:r w:rsidRPr="00C45241">
              <w:rPr>
                <w:rFonts w:eastAsia="Times New Roman" w:cs="Times New Roman"/>
                <w:color w:val="auto"/>
                <w:sz w:val="22"/>
                <w:szCs w:val="22"/>
              </w:rPr>
              <w:t>1.737</w:t>
            </w:r>
          </w:p>
        </w:tc>
        <w:tc>
          <w:tcPr>
            <w:tcW w:w="91" w:type="pct"/>
            <w:vAlign w:val="center"/>
          </w:tcPr>
          <w:p w14:paraId="2E1BB684" w14:textId="77777777" w:rsidR="00B01F2F" w:rsidRPr="00C45241" w:rsidRDefault="00B01F2F" w:rsidP="00B01F2F">
            <w:pPr>
              <w:spacing w:after="0" w:line="240" w:lineRule="auto"/>
              <w:ind w:left="-84"/>
              <w:jc w:val="left"/>
              <w:rPr>
                <w:rFonts w:eastAsia="Times New Roman" w:cs="Times New Roman"/>
                <w:color w:val="auto"/>
                <w:sz w:val="24"/>
                <w:szCs w:val="24"/>
                <w:vertAlign w:val="superscript"/>
              </w:rPr>
            </w:pPr>
            <w:r w:rsidRPr="00C45241">
              <w:rPr>
                <w:rFonts w:eastAsia="Times New Roman" w:cs="Times New Roman"/>
                <w:color w:val="auto"/>
                <w:sz w:val="24"/>
                <w:szCs w:val="24"/>
                <w:vertAlign w:val="superscript"/>
              </w:rPr>
              <w:t>*</w:t>
            </w:r>
          </w:p>
        </w:tc>
        <w:tc>
          <w:tcPr>
            <w:tcW w:w="274" w:type="pct"/>
            <w:vAlign w:val="center"/>
          </w:tcPr>
          <w:p w14:paraId="7835A44A" w14:textId="77777777" w:rsidR="00B01F2F" w:rsidRPr="00C45241" w:rsidRDefault="00B01F2F" w:rsidP="00B01F2F">
            <w:pPr>
              <w:spacing w:after="0" w:line="240" w:lineRule="auto"/>
              <w:ind w:left="-108"/>
              <w:jc w:val="left"/>
              <w:rPr>
                <w:rFonts w:eastAsia="Times New Roman" w:cs="Times New Roman"/>
                <w:color w:val="auto"/>
                <w:sz w:val="22"/>
                <w:szCs w:val="22"/>
              </w:rPr>
            </w:pPr>
            <w:r w:rsidRPr="00C45241">
              <w:rPr>
                <w:rFonts w:eastAsia="Times New Roman" w:cs="Times New Roman"/>
                <w:color w:val="auto"/>
                <w:sz w:val="22"/>
                <w:szCs w:val="22"/>
              </w:rPr>
              <w:t>± 0.379</w:t>
            </w:r>
          </w:p>
        </w:tc>
      </w:tr>
      <w:tr w:rsidR="00B01F2F" w:rsidRPr="00C45241" w14:paraId="03FF76D9" w14:textId="77777777" w:rsidTr="001C67AF">
        <w:trPr>
          <w:trHeight w:val="358"/>
        </w:trPr>
        <w:tc>
          <w:tcPr>
            <w:tcW w:w="635" w:type="pct"/>
            <w:vAlign w:val="center"/>
          </w:tcPr>
          <w:p w14:paraId="5F243476" w14:textId="77777777" w:rsidR="00B01F2F" w:rsidRPr="00C45241" w:rsidRDefault="00B01F2F" w:rsidP="00B01F2F">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h</w:t>
            </w:r>
            <w:r w:rsidRPr="00C45241">
              <w:rPr>
                <w:rFonts w:eastAsia="Times New Roman" w:cs="Times New Roman"/>
                <w:b/>
                <w:bCs/>
                <w:color w:val="auto"/>
                <w:sz w:val="23"/>
                <w:szCs w:val="23"/>
                <w:vertAlign w:val="superscript"/>
              </w:rPr>
              <w:t>2</w:t>
            </w:r>
          </w:p>
        </w:tc>
        <w:tc>
          <w:tcPr>
            <w:tcW w:w="422" w:type="pct"/>
            <w:vAlign w:val="center"/>
          </w:tcPr>
          <w:p w14:paraId="0AFD7806" w14:textId="77777777" w:rsidR="00B01F2F" w:rsidRPr="00C45241" w:rsidRDefault="00B01F2F" w:rsidP="00B01F2F">
            <w:pPr>
              <w:spacing w:after="0" w:line="240" w:lineRule="auto"/>
              <w:ind w:right="-66"/>
              <w:jc w:val="right"/>
              <w:rPr>
                <w:rFonts w:eastAsia="Times New Roman" w:cs="Times New Roman"/>
                <w:color w:val="auto"/>
                <w:sz w:val="22"/>
                <w:szCs w:val="22"/>
              </w:rPr>
            </w:pPr>
            <w:r w:rsidRPr="00C45241">
              <w:rPr>
                <w:rFonts w:eastAsia="Times New Roman" w:cs="Times New Roman"/>
                <w:color w:val="auto"/>
                <w:sz w:val="22"/>
                <w:szCs w:val="22"/>
              </w:rPr>
              <w:t xml:space="preserve"> 155362.921</w:t>
            </w:r>
          </w:p>
        </w:tc>
        <w:tc>
          <w:tcPr>
            <w:tcW w:w="80" w:type="pct"/>
            <w:vAlign w:val="center"/>
          </w:tcPr>
          <w:p w14:paraId="38F239E6" w14:textId="77777777" w:rsidR="00B01F2F" w:rsidRPr="00C45241" w:rsidRDefault="00B01F2F" w:rsidP="00B01F2F">
            <w:pPr>
              <w:spacing w:after="0" w:line="240" w:lineRule="auto"/>
              <w:ind w:left="-58"/>
              <w:jc w:val="left"/>
              <w:rPr>
                <w:rFonts w:eastAsia="Times New Roman" w:cs="Times New Roman"/>
                <w:color w:val="auto"/>
                <w:sz w:val="24"/>
                <w:szCs w:val="24"/>
                <w:vertAlign w:val="superscript"/>
              </w:rPr>
            </w:pPr>
            <w:r w:rsidRPr="00C45241">
              <w:rPr>
                <w:rFonts w:eastAsia="Times New Roman" w:cs="Times New Roman"/>
                <w:color w:val="auto"/>
                <w:sz w:val="24"/>
                <w:szCs w:val="24"/>
                <w:vertAlign w:val="superscript"/>
              </w:rPr>
              <w:t>*</w:t>
            </w:r>
          </w:p>
        </w:tc>
        <w:tc>
          <w:tcPr>
            <w:tcW w:w="432" w:type="pct"/>
            <w:vAlign w:val="center"/>
          </w:tcPr>
          <w:p w14:paraId="3FA3FD7A" w14:textId="77777777" w:rsidR="00B01F2F" w:rsidRPr="00C45241" w:rsidRDefault="00B01F2F" w:rsidP="00B01F2F">
            <w:pPr>
              <w:spacing w:after="0" w:line="240" w:lineRule="auto"/>
              <w:ind w:left="-90"/>
              <w:jc w:val="left"/>
              <w:rPr>
                <w:rFonts w:eastAsia="Times New Roman" w:cs="Times New Roman"/>
                <w:color w:val="auto"/>
                <w:sz w:val="22"/>
                <w:szCs w:val="22"/>
              </w:rPr>
            </w:pPr>
            <w:r w:rsidRPr="00C45241">
              <w:rPr>
                <w:rFonts w:eastAsia="Times New Roman" w:cs="Times New Roman"/>
                <w:color w:val="auto"/>
                <w:sz w:val="22"/>
                <w:szCs w:val="22"/>
              </w:rPr>
              <w:t>± 11909.415</w:t>
            </w:r>
          </w:p>
        </w:tc>
        <w:tc>
          <w:tcPr>
            <w:tcW w:w="372" w:type="pct"/>
            <w:vAlign w:val="center"/>
          </w:tcPr>
          <w:p w14:paraId="114011C2" w14:textId="77777777" w:rsidR="00B01F2F" w:rsidRPr="00C45241" w:rsidRDefault="00B01F2F" w:rsidP="00B01F2F">
            <w:pPr>
              <w:spacing w:after="0" w:line="240" w:lineRule="auto"/>
              <w:ind w:right="-97"/>
              <w:jc w:val="right"/>
              <w:rPr>
                <w:rFonts w:eastAsia="Times New Roman" w:cs="Times New Roman"/>
                <w:color w:val="auto"/>
                <w:sz w:val="22"/>
                <w:szCs w:val="22"/>
              </w:rPr>
            </w:pPr>
            <w:r w:rsidRPr="00C45241">
              <w:rPr>
                <w:rFonts w:eastAsia="Times New Roman" w:cs="Times New Roman"/>
                <w:color w:val="auto"/>
                <w:sz w:val="22"/>
                <w:szCs w:val="22"/>
              </w:rPr>
              <w:t>72084.023</w:t>
            </w:r>
          </w:p>
        </w:tc>
        <w:tc>
          <w:tcPr>
            <w:tcW w:w="89" w:type="pct"/>
            <w:vAlign w:val="center"/>
          </w:tcPr>
          <w:p w14:paraId="61F5EA2F" w14:textId="77777777" w:rsidR="00B01F2F" w:rsidRPr="00C45241" w:rsidRDefault="00B01F2F" w:rsidP="00B01F2F">
            <w:pPr>
              <w:spacing w:after="0" w:line="240" w:lineRule="auto"/>
              <w:ind w:left="-126"/>
              <w:jc w:val="left"/>
              <w:rPr>
                <w:rFonts w:eastAsia="Times New Roman" w:cs="Times New Roman"/>
                <w:color w:val="auto"/>
                <w:sz w:val="24"/>
                <w:szCs w:val="24"/>
                <w:vertAlign w:val="superscript"/>
              </w:rPr>
            </w:pPr>
            <w:r w:rsidRPr="00C45241">
              <w:rPr>
                <w:rFonts w:eastAsia="Times New Roman" w:cs="Times New Roman"/>
                <w:color w:val="auto"/>
                <w:sz w:val="24"/>
                <w:szCs w:val="24"/>
                <w:vertAlign w:val="superscript"/>
              </w:rPr>
              <w:t>*</w:t>
            </w:r>
          </w:p>
        </w:tc>
        <w:tc>
          <w:tcPr>
            <w:tcW w:w="439" w:type="pct"/>
            <w:vAlign w:val="center"/>
          </w:tcPr>
          <w:p w14:paraId="3225FB72" w14:textId="77777777" w:rsidR="00B01F2F" w:rsidRPr="00C45241" w:rsidRDefault="00B01F2F" w:rsidP="00B01F2F">
            <w:pPr>
              <w:spacing w:after="0" w:line="240" w:lineRule="auto"/>
              <w:ind w:left="-92"/>
              <w:jc w:val="left"/>
              <w:rPr>
                <w:rFonts w:eastAsia="Times New Roman" w:cs="Times New Roman"/>
                <w:color w:val="auto"/>
                <w:sz w:val="22"/>
                <w:szCs w:val="22"/>
              </w:rPr>
            </w:pPr>
            <w:r w:rsidRPr="00C45241">
              <w:rPr>
                <w:rFonts w:eastAsia="Times New Roman" w:cs="Times New Roman"/>
                <w:color w:val="auto"/>
                <w:sz w:val="22"/>
                <w:szCs w:val="22"/>
              </w:rPr>
              <w:t>± 12350.903</w:t>
            </w:r>
          </w:p>
        </w:tc>
        <w:tc>
          <w:tcPr>
            <w:tcW w:w="270" w:type="pct"/>
            <w:vAlign w:val="center"/>
          </w:tcPr>
          <w:p w14:paraId="762C0D3E" w14:textId="77777777" w:rsidR="00B01F2F" w:rsidRPr="00C45241" w:rsidRDefault="00B01F2F" w:rsidP="00B01F2F">
            <w:pPr>
              <w:spacing w:after="0" w:line="240" w:lineRule="auto"/>
              <w:ind w:right="-56"/>
              <w:jc w:val="right"/>
              <w:rPr>
                <w:rFonts w:eastAsia="Times New Roman" w:cs="Times New Roman"/>
                <w:color w:val="auto"/>
                <w:sz w:val="22"/>
                <w:szCs w:val="22"/>
              </w:rPr>
            </w:pPr>
            <w:r w:rsidRPr="00C45241">
              <w:rPr>
                <w:rFonts w:eastAsia="Times New Roman" w:cs="Times New Roman"/>
                <w:color w:val="auto"/>
                <w:sz w:val="22"/>
                <w:szCs w:val="22"/>
              </w:rPr>
              <w:t>31.700</w:t>
            </w:r>
          </w:p>
        </w:tc>
        <w:tc>
          <w:tcPr>
            <w:tcW w:w="89" w:type="pct"/>
            <w:vAlign w:val="center"/>
          </w:tcPr>
          <w:p w14:paraId="1304F2A5" w14:textId="77777777" w:rsidR="00B01F2F" w:rsidRPr="00C45241" w:rsidRDefault="00B01F2F" w:rsidP="00B01F2F">
            <w:pPr>
              <w:spacing w:after="0" w:line="240" w:lineRule="auto"/>
              <w:ind w:left="-126"/>
              <w:jc w:val="left"/>
              <w:rPr>
                <w:rFonts w:eastAsia="Times New Roman" w:cs="Times New Roman"/>
                <w:color w:val="auto"/>
                <w:sz w:val="24"/>
                <w:szCs w:val="24"/>
                <w:vertAlign w:val="superscript"/>
              </w:rPr>
            </w:pPr>
            <w:r w:rsidRPr="00C45241">
              <w:rPr>
                <w:rFonts w:eastAsia="Times New Roman" w:cs="Times New Roman"/>
                <w:color w:val="auto"/>
                <w:sz w:val="24"/>
                <w:szCs w:val="24"/>
                <w:vertAlign w:val="superscript"/>
              </w:rPr>
              <w:t>*</w:t>
            </w:r>
          </w:p>
        </w:tc>
        <w:tc>
          <w:tcPr>
            <w:tcW w:w="284" w:type="pct"/>
            <w:vAlign w:val="center"/>
          </w:tcPr>
          <w:p w14:paraId="3FDD65CE" w14:textId="77777777" w:rsidR="00B01F2F" w:rsidRPr="00C45241" w:rsidRDefault="00B01F2F" w:rsidP="00B01F2F">
            <w:pPr>
              <w:spacing w:after="0" w:line="240" w:lineRule="auto"/>
              <w:ind w:left="-86"/>
              <w:jc w:val="left"/>
              <w:rPr>
                <w:rFonts w:eastAsia="Times New Roman" w:cs="Times New Roman"/>
                <w:color w:val="auto"/>
                <w:sz w:val="22"/>
                <w:szCs w:val="22"/>
              </w:rPr>
            </w:pPr>
            <w:r w:rsidRPr="00C45241">
              <w:rPr>
                <w:rFonts w:eastAsia="Times New Roman" w:cs="Times New Roman"/>
                <w:color w:val="auto"/>
                <w:sz w:val="22"/>
                <w:szCs w:val="22"/>
              </w:rPr>
              <w:t>± 1.046</w:t>
            </w:r>
          </w:p>
        </w:tc>
        <w:tc>
          <w:tcPr>
            <w:tcW w:w="260" w:type="pct"/>
            <w:vAlign w:val="center"/>
          </w:tcPr>
          <w:p w14:paraId="2B975CB7" w14:textId="77777777" w:rsidR="00B01F2F" w:rsidRPr="00C45241" w:rsidRDefault="00B01F2F" w:rsidP="00B01F2F">
            <w:pPr>
              <w:spacing w:after="0" w:line="240" w:lineRule="auto"/>
              <w:ind w:right="-83"/>
              <w:jc w:val="right"/>
              <w:rPr>
                <w:rFonts w:eastAsia="Times New Roman" w:cs="Times New Roman"/>
                <w:color w:val="auto"/>
                <w:sz w:val="22"/>
                <w:szCs w:val="22"/>
              </w:rPr>
            </w:pPr>
            <w:r w:rsidRPr="00C45241">
              <w:rPr>
                <w:rFonts w:eastAsia="Times New Roman" w:cs="Times New Roman"/>
                <w:color w:val="auto"/>
                <w:sz w:val="22"/>
                <w:szCs w:val="22"/>
              </w:rPr>
              <w:t>8.868</w:t>
            </w:r>
          </w:p>
        </w:tc>
        <w:tc>
          <w:tcPr>
            <w:tcW w:w="89" w:type="pct"/>
            <w:vAlign w:val="center"/>
          </w:tcPr>
          <w:p w14:paraId="68CC99E4" w14:textId="77777777" w:rsidR="00B01F2F" w:rsidRPr="00C45241" w:rsidRDefault="00B01F2F" w:rsidP="00B01F2F">
            <w:pPr>
              <w:spacing w:after="0" w:line="240" w:lineRule="auto"/>
              <w:ind w:left="-46"/>
              <w:jc w:val="left"/>
              <w:rPr>
                <w:rFonts w:eastAsia="Times New Roman" w:cs="Times New Roman"/>
                <w:color w:val="auto"/>
                <w:sz w:val="24"/>
                <w:szCs w:val="24"/>
                <w:vertAlign w:val="superscript"/>
              </w:rPr>
            </w:pPr>
            <w:r w:rsidRPr="00C45241">
              <w:rPr>
                <w:rFonts w:eastAsia="Times New Roman" w:cs="Times New Roman"/>
                <w:color w:val="auto"/>
                <w:sz w:val="24"/>
                <w:szCs w:val="24"/>
                <w:vertAlign w:val="superscript"/>
              </w:rPr>
              <w:t>*</w:t>
            </w:r>
          </w:p>
        </w:tc>
        <w:tc>
          <w:tcPr>
            <w:tcW w:w="285" w:type="pct"/>
            <w:vAlign w:val="center"/>
          </w:tcPr>
          <w:p w14:paraId="0C38AFA0" w14:textId="77777777" w:rsidR="00B01F2F" w:rsidRPr="00C45241" w:rsidRDefault="00B01F2F" w:rsidP="00B01F2F">
            <w:pPr>
              <w:spacing w:after="0" w:line="240" w:lineRule="auto"/>
              <w:ind w:left="-52"/>
              <w:jc w:val="left"/>
              <w:rPr>
                <w:rFonts w:eastAsia="Times New Roman" w:cs="Times New Roman"/>
                <w:color w:val="auto"/>
                <w:sz w:val="22"/>
                <w:szCs w:val="22"/>
              </w:rPr>
            </w:pPr>
            <w:r w:rsidRPr="00C45241">
              <w:rPr>
                <w:rFonts w:eastAsia="Times New Roman" w:cs="Times New Roman"/>
                <w:color w:val="auto"/>
                <w:sz w:val="22"/>
                <w:szCs w:val="22"/>
              </w:rPr>
              <w:t>± 2.114</w:t>
            </w:r>
          </w:p>
        </w:tc>
        <w:tc>
          <w:tcPr>
            <w:tcW w:w="262" w:type="pct"/>
            <w:gridSpan w:val="2"/>
            <w:vAlign w:val="center"/>
          </w:tcPr>
          <w:p w14:paraId="75B640E6" w14:textId="77777777" w:rsidR="00B01F2F" w:rsidRPr="00C45241" w:rsidRDefault="00B01F2F" w:rsidP="00B01F2F">
            <w:pPr>
              <w:spacing w:after="0" w:line="240" w:lineRule="auto"/>
              <w:ind w:right="-108"/>
              <w:jc w:val="right"/>
              <w:rPr>
                <w:rFonts w:eastAsia="Times New Roman" w:cs="Times New Roman"/>
                <w:color w:val="auto"/>
                <w:sz w:val="22"/>
                <w:szCs w:val="22"/>
              </w:rPr>
            </w:pPr>
            <w:r w:rsidRPr="00C45241">
              <w:rPr>
                <w:rFonts w:eastAsia="Times New Roman" w:cs="Times New Roman"/>
                <w:color w:val="auto"/>
                <w:sz w:val="22"/>
                <w:szCs w:val="22"/>
              </w:rPr>
              <w:t>0.142</w:t>
            </w:r>
          </w:p>
        </w:tc>
        <w:tc>
          <w:tcPr>
            <w:tcW w:w="95" w:type="pct"/>
            <w:vAlign w:val="center"/>
          </w:tcPr>
          <w:p w14:paraId="6BE4A519" w14:textId="77777777" w:rsidR="00B01F2F" w:rsidRPr="00C45241" w:rsidRDefault="00B01F2F" w:rsidP="00B01F2F">
            <w:pPr>
              <w:spacing w:after="0" w:line="240" w:lineRule="auto"/>
              <w:ind w:left="-77"/>
              <w:jc w:val="left"/>
              <w:rPr>
                <w:rFonts w:eastAsia="Times New Roman" w:cs="Times New Roman"/>
                <w:color w:val="auto"/>
                <w:sz w:val="24"/>
                <w:szCs w:val="24"/>
                <w:vertAlign w:val="superscript"/>
              </w:rPr>
            </w:pPr>
          </w:p>
        </w:tc>
        <w:tc>
          <w:tcPr>
            <w:tcW w:w="305" w:type="pct"/>
            <w:vAlign w:val="center"/>
          </w:tcPr>
          <w:p w14:paraId="3D9E9F80" w14:textId="77777777" w:rsidR="00B01F2F" w:rsidRPr="00C45241" w:rsidRDefault="00B01F2F" w:rsidP="00B01F2F">
            <w:pPr>
              <w:spacing w:after="0" w:line="240" w:lineRule="auto"/>
              <w:ind w:left="-58"/>
              <w:jc w:val="left"/>
              <w:rPr>
                <w:rFonts w:eastAsia="Times New Roman" w:cs="Times New Roman"/>
                <w:color w:val="auto"/>
                <w:sz w:val="22"/>
                <w:szCs w:val="22"/>
              </w:rPr>
            </w:pPr>
            <w:r w:rsidRPr="00C45241">
              <w:rPr>
                <w:rFonts w:eastAsia="Times New Roman" w:cs="Times New Roman"/>
                <w:color w:val="auto"/>
                <w:sz w:val="22"/>
                <w:szCs w:val="22"/>
              </w:rPr>
              <w:t>± 0.154</w:t>
            </w:r>
          </w:p>
        </w:tc>
        <w:tc>
          <w:tcPr>
            <w:tcW w:w="227" w:type="pct"/>
            <w:vAlign w:val="center"/>
          </w:tcPr>
          <w:p w14:paraId="0959CF3D" w14:textId="77777777" w:rsidR="00B01F2F" w:rsidRPr="00C45241" w:rsidRDefault="00B01F2F" w:rsidP="00B01F2F">
            <w:pPr>
              <w:spacing w:after="0" w:line="240" w:lineRule="auto"/>
              <w:ind w:right="-69"/>
              <w:jc w:val="right"/>
              <w:rPr>
                <w:rFonts w:eastAsia="Times New Roman" w:cs="Times New Roman"/>
                <w:color w:val="auto"/>
                <w:sz w:val="22"/>
                <w:szCs w:val="22"/>
              </w:rPr>
            </w:pPr>
            <w:r w:rsidRPr="00C45241">
              <w:rPr>
                <w:rFonts w:eastAsia="Times New Roman" w:cs="Times New Roman"/>
                <w:color w:val="auto"/>
                <w:sz w:val="22"/>
                <w:szCs w:val="22"/>
              </w:rPr>
              <w:t>0.081</w:t>
            </w:r>
          </w:p>
        </w:tc>
        <w:tc>
          <w:tcPr>
            <w:tcW w:w="91" w:type="pct"/>
            <w:vAlign w:val="center"/>
          </w:tcPr>
          <w:p w14:paraId="5570138D" w14:textId="77777777" w:rsidR="00B01F2F" w:rsidRPr="00C45241" w:rsidRDefault="00B01F2F" w:rsidP="00B01F2F">
            <w:pPr>
              <w:spacing w:after="0" w:line="240" w:lineRule="auto"/>
              <w:ind w:left="-84"/>
              <w:jc w:val="left"/>
              <w:rPr>
                <w:rFonts w:eastAsia="Times New Roman" w:cs="Times New Roman"/>
                <w:color w:val="auto"/>
                <w:sz w:val="24"/>
                <w:szCs w:val="24"/>
                <w:vertAlign w:val="superscript"/>
              </w:rPr>
            </w:pPr>
          </w:p>
        </w:tc>
        <w:tc>
          <w:tcPr>
            <w:tcW w:w="274" w:type="pct"/>
            <w:vAlign w:val="center"/>
          </w:tcPr>
          <w:p w14:paraId="47AAF17F" w14:textId="77777777" w:rsidR="00B01F2F" w:rsidRPr="00C45241" w:rsidRDefault="00B01F2F" w:rsidP="00B01F2F">
            <w:pPr>
              <w:spacing w:after="0" w:line="240" w:lineRule="auto"/>
              <w:ind w:left="-108"/>
              <w:jc w:val="left"/>
              <w:rPr>
                <w:rFonts w:eastAsia="Times New Roman" w:cs="Times New Roman"/>
                <w:color w:val="auto"/>
                <w:sz w:val="22"/>
                <w:szCs w:val="22"/>
              </w:rPr>
            </w:pPr>
            <w:r w:rsidRPr="00C45241">
              <w:rPr>
                <w:rFonts w:eastAsia="Times New Roman" w:cs="Times New Roman"/>
                <w:color w:val="auto"/>
                <w:sz w:val="22"/>
                <w:szCs w:val="22"/>
              </w:rPr>
              <w:t>± 0.253</w:t>
            </w:r>
          </w:p>
        </w:tc>
      </w:tr>
      <w:tr w:rsidR="00B01F2F" w:rsidRPr="00C45241" w14:paraId="5ECF05BF" w14:textId="77777777" w:rsidTr="001C67AF">
        <w:trPr>
          <w:trHeight w:val="358"/>
        </w:trPr>
        <w:tc>
          <w:tcPr>
            <w:tcW w:w="635" w:type="pct"/>
            <w:tcBorders>
              <w:bottom w:val="nil"/>
            </w:tcBorders>
            <w:vAlign w:val="center"/>
          </w:tcPr>
          <w:p w14:paraId="7A7F10E9" w14:textId="77777777" w:rsidR="00B01F2F" w:rsidRPr="00C45241" w:rsidRDefault="00B01F2F" w:rsidP="00B01F2F">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F</w:t>
            </w:r>
          </w:p>
        </w:tc>
        <w:tc>
          <w:tcPr>
            <w:tcW w:w="422" w:type="pct"/>
            <w:tcBorders>
              <w:bottom w:val="nil"/>
            </w:tcBorders>
            <w:vAlign w:val="center"/>
          </w:tcPr>
          <w:p w14:paraId="77B8AFAE" w14:textId="77777777" w:rsidR="00B01F2F" w:rsidRPr="00C45241" w:rsidRDefault="00B01F2F" w:rsidP="00B01F2F">
            <w:pPr>
              <w:spacing w:after="0" w:line="240" w:lineRule="auto"/>
              <w:ind w:right="-66"/>
              <w:jc w:val="right"/>
              <w:rPr>
                <w:rFonts w:eastAsia="Times New Roman" w:cs="Times New Roman"/>
                <w:color w:val="auto"/>
                <w:sz w:val="22"/>
                <w:szCs w:val="22"/>
              </w:rPr>
            </w:pPr>
            <w:r w:rsidRPr="00C45241">
              <w:rPr>
                <w:rFonts w:eastAsia="Times New Roman" w:cs="Times New Roman"/>
                <w:color w:val="auto"/>
                <w:sz w:val="22"/>
                <w:szCs w:val="22"/>
              </w:rPr>
              <w:t xml:space="preserve">  -4160.461</w:t>
            </w:r>
          </w:p>
        </w:tc>
        <w:tc>
          <w:tcPr>
            <w:tcW w:w="80" w:type="pct"/>
            <w:tcBorders>
              <w:bottom w:val="nil"/>
            </w:tcBorders>
            <w:vAlign w:val="center"/>
          </w:tcPr>
          <w:p w14:paraId="03389BED" w14:textId="77777777" w:rsidR="00B01F2F" w:rsidRPr="00C45241" w:rsidRDefault="00B01F2F" w:rsidP="00B01F2F">
            <w:pPr>
              <w:spacing w:after="0" w:line="240" w:lineRule="auto"/>
              <w:ind w:left="-58"/>
              <w:jc w:val="left"/>
              <w:rPr>
                <w:rFonts w:eastAsia="Times New Roman" w:cs="Times New Roman"/>
                <w:color w:val="auto"/>
                <w:sz w:val="24"/>
                <w:szCs w:val="24"/>
                <w:vertAlign w:val="superscript"/>
              </w:rPr>
            </w:pPr>
          </w:p>
        </w:tc>
        <w:tc>
          <w:tcPr>
            <w:tcW w:w="432" w:type="pct"/>
            <w:tcBorders>
              <w:bottom w:val="nil"/>
            </w:tcBorders>
            <w:vAlign w:val="center"/>
          </w:tcPr>
          <w:p w14:paraId="2DC2945D" w14:textId="77777777" w:rsidR="00B01F2F" w:rsidRPr="00C45241" w:rsidRDefault="00B01F2F" w:rsidP="00B01F2F">
            <w:pPr>
              <w:spacing w:after="0" w:line="240" w:lineRule="auto"/>
              <w:ind w:left="-90"/>
              <w:jc w:val="left"/>
              <w:rPr>
                <w:rFonts w:eastAsia="Times New Roman" w:cs="Times New Roman"/>
                <w:color w:val="auto"/>
                <w:sz w:val="22"/>
                <w:szCs w:val="22"/>
              </w:rPr>
            </w:pPr>
            <w:r w:rsidRPr="00C45241">
              <w:rPr>
                <w:rFonts w:eastAsia="Times New Roman" w:cs="Times New Roman"/>
                <w:color w:val="auto"/>
                <w:sz w:val="22"/>
                <w:szCs w:val="22"/>
              </w:rPr>
              <w:t>± 21857.516</w:t>
            </w:r>
          </w:p>
        </w:tc>
        <w:tc>
          <w:tcPr>
            <w:tcW w:w="372" w:type="pct"/>
            <w:tcBorders>
              <w:bottom w:val="nil"/>
            </w:tcBorders>
            <w:vAlign w:val="center"/>
          </w:tcPr>
          <w:p w14:paraId="1CC26F48" w14:textId="77777777" w:rsidR="00B01F2F" w:rsidRPr="00C45241" w:rsidRDefault="00B01F2F" w:rsidP="00B01F2F">
            <w:pPr>
              <w:spacing w:after="0" w:line="240" w:lineRule="auto"/>
              <w:ind w:right="-97"/>
              <w:jc w:val="right"/>
              <w:rPr>
                <w:rFonts w:eastAsia="Times New Roman" w:cs="Times New Roman"/>
                <w:color w:val="auto"/>
                <w:sz w:val="22"/>
                <w:szCs w:val="22"/>
              </w:rPr>
            </w:pPr>
            <w:r w:rsidRPr="00C45241">
              <w:rPr>
                <w:rFonts w:eastAsia="Times New Roman" w:cs="Times New Roman"/>
                <w:color w:val="auto"/>
                <w:sz w:val="22"/>
                <w:szCs w:val="22"/>
              </w:rPr>
              <w:t>-1399.471</w:t>
            </w:r>
          </w:p>
        </w:tc>
        <w:tc>
          <w:tcPr>
            <w:tcW w:w="89" w:type="pct"/>
            <w:tcBorders>
              <w:bottom w:val="nil"/>
            </w:tcBorders>
            <w:vAlign w:val="center"/>
          </w:tcPr>
          <w:p w14:paraId="6A33F02D" w14:textId="77777777" w:rsidR="00B01F2F" w:rsidRPr="00C45241" w:rsidRDefault="00B01F2F" w:rsidP="00B01F2F">
            <w:pPr>
              <w:spacing w:after="0" w:line="240" w:lineRule="auto"/>
              <w:ind w:left="-126"/>
              <w:jc w:val="left"/>
              <w:rPr>
                <w:rFonts w:eastAsia="Times New Roman" w:cs="Times New Roman"/>
                <w:color w:val="auto"/>
                <w:sz w:val="24"/>
                <w:szCs w:val="24"/>
                <w:vertAlign w:val="superscript"/>
              </w:rPr>
            </w:pPr>
          </w:p>
        </w:tc>
        <w:tc>
          <w:tcPr>
            <w:tcW w:w="439" w:type="pct"/>
            <w:tcBorders>
              <w:bottom w:val="nil"/>
            </w:tcBorders>
            <w:vAlign w:val="center"/>
          </w:tcPr>
          <w:p w14:paraId="6591D213" w14:textId="77777777" w:rsidR="00B01F2F" w:rsidRPr="00C45241" w:rsidRDefault="00B01F2F" w:rsidP="00B01F2F">
            <w:pPr>
              <w:spacing w:after="0" w:line="240" w:lineRule="auto"/>
              <w:ind w:left="-71"/>
              <w:jc w:val="left"/>
              <w:rPr>
                <w:rFonts w:eastAsia="Times New Roman" w:cs="Times New Roman"/>
                <w:color w:val="auto"/>
                <w:sz w:val="22"/>
                <w:szCs w:val="22"/>
              </w:rPr>
            </w:pPr>
            <w:r w:rsidRPr="00C45241">
              <w:rPr>
                <w:rFonts w:eastAsia="Times New Roman" w:cs="Times New Roman"/>
                <w:color w:val="auto"/>
                <w:sz w:val="22"/>
                <w:szCs w:val="22"/>
              </w:rPr>
              <w:t>± 22667.785</w:t>
            </w:r>
          </w:p>
        </w:tc>
        <w:tc>
          <w:tcPr>
            <w:tcW w:w="270" w:type="pct"/>
            <w:tcBorders>
              <w:bottom w:val="nil"/>
            </w:tcBorders>
            <w:vAlign w:val="center"/>
          </w:tcPr>
          <w:p w14:paraId="26351A0A" w14:textId="77777777" w:rsidR="00B01F2F" w:rsidRPr="00C45241" w:rsidRDefault="00B01F2F" w:rsidP="00B01F2F">
            <w:pPr>
              <w:spacing w:after="0" w:line="240" w:lineRule="auto"/>
              <w:ind w:right="-56"/>
              <w:jc w:val="right"/>
              <w:rPr>
                <w:rFonts w:eastAsia="Times New Roman" w:cs="Times New Roman"/>
                <w:color w:val="auto"/>
                <w:sz w:val="22"/>
                <w:szCs w:val="22"/>
              </w:rPr>
            </w:pPr>
            <w:r w:rsidRPr="00C45241">
              <w:rPr>
                <w:rFonts w:eastAsia="Times New Roman" w:cs="Times New Roman"/>
                <w:color w:val="auto"/>
                <w:sz w:val="22"/>
                <w:szCs w:val="22"/>
              </w:rPr>
              <w:t>-0.752</w:t>
            </w:r>
          </w:p>
        </w:tc>
        <w:tc>
          <w:tcPr>
            <w:tcW w:w="89" w:type="pct"/>
            <w:tcBorders>
              <w:bottom w:val="nil"/>
            </w:tcBorders>
            <w:vAlign w:val="center"/>
          </w:tcPr>
          <w:p w14:paraId="5E34C421" w14:textId="77777777" w:rsidR="00B01F2F" w:rsidRPr="00C45241" w:rsidRDefault="00B01F2F" w:rsidP="00B01F2F">
            <w:pPr>
              <w:spacing w:after="0" w:line="240" w:lineRule="auto"/>
              <w:ind w:left="-126"/>
              <w:jc w:val="left"/>
              <w:rPr>
                <w:rFonts w:eastAsia="Times New Roman" w:cs="Times New Roman"/>
                <w:color w:val="auto"/>
                <w:sz w:val="24"/>
                <w:szCs w:val="24"/>
                <w:vertAlign w:val="superscript"/>
              </w:rPr>
            </w:pPr>
          </w:p>
        </w:tc>
        <w:tc>
          <w:tcPr>
            <w:tcW w:w="284" w:type="pct"/>
            <w:tcBorders>
              <w:bottom w:val="nil"/>
            </w:tcBorders>
            <w:vAlign w:val="center"/>
          </w:tcPr>
          <w:p w14:paraId="2954FF4E" w14:textId="77777777" w:rsidR="00B01F2F" w:rsidRPr="00C45241" w:rsidRDefault="00B01F2F" w:rsidP="00B01F2F">
            <w:pPr>
              <w:spacing w:after="0" w:line="240" w:lineRule="auto"/>
              <w:ind w:left="-86"/>
              <w:jc w:val="left"/>
              <w:rPr>
                <w:rFonts w:eastAsia="Times New Roman" w:cs="Times New Roman"/>
                <w:color w:val="auto"/>
                <w:sz w:val="22"/>
                <w:szCs w:val="22"/>
              </w:rPr>
            </w:pPr>
            <w:r w:rsidRPr="00C45241">
              <w:rPr>
                <w:rFonts w:eastAsia="Times New Roman" w:cs="Times New Roman"/>
                <w:color w:val="auto"/>
                <w:sz w:val="22"/>
                <w:szCs w:val="22"/>
              </w:rPr>
              <w:t>± 1.920</w:t>
            </w:r>
          </w:p>
        </w:tc>
        <w:tc>
          <w:tcPr>
            <w:tcW w:w="260" w:type="pct"/>
            <w:tcBorders>
              <w:bottom w:val="nil"/>
            </w:tcBorders>
            <w:vAlign w:val="center"/>
          </w:tcPr>
          <w:p w14:paraId="3CD31A98" w14:textId="77777777" w:rsidR="00B01F2F" w:rsidRPr="00C45241" w:rsidRDefault="00B01F2F" w:rsidP="00B01F2F">
            <w:pPr>
              <w:spacing w:after="0" w:line="240" w:lineRule="auto"/>
              <w:ind w:right="-83"/>
              <w:jc w:val="right"/>
              <w:rPr>
                <w:rFonts w:eastAsia="Times New Roman" w:cs="Times New Roman"/>
                <w:color w:val="auto"/>
                <w:sz w:val="22"/>
                <w:szCs w:val="22"/>
              </w:rPr>
            </w:pPr>
            <w:r w:rsidRPr="00C45241">
              <w:rPr>
                <w:rFonts w:eastAsia="Times New Roman" w:cs="Times New Roman"/>
                <w:color w:val="auto"/>
                <w:sz w:val="22"/>
                <w:szCs w:val="22"/>
              </w:rPr>
              <w:t>-0.646</w:t>
            </w:r>
          </w:p>
        </w:tc>
        <w:tc>
          <w:tcPr>
            <w:tcW w:w="89" w:type="pct"/>
            <w:tcBorders>
              <w:bottom w:val="nil"/>
            </w:tcBorders>
            <w:vAlign w:val="center"/>
          </w:tcPr>
          <w:p w14:paraId="09B00919" w14:textId="77777777" w:rsidR="00B01F2F" w:rsidRPr="00C45241" w:rsidRDefault="00B01F2F" w:rsidP="00B01F2F">
            <w:pPr>
              <w:spacing w:after="0" w:line="240" w:lineRule="auto"/>
              <w:ind w:left="-46"/>
              <w:jc w:val="left"/>
              <w:rPr>
                <w:rFonts w:eastAsia="Times New Roman" w:cs="Times New Roman"/>
                <w:color w:val="auto"/>
                <w:sz w:val="24"/>
                <w:szCs w:val="24"/>
                <w:vertAlign w:val="superscript"/>
              </w:rPr>
            </w:pPr>
          </w:p>
        </w:tc>
        <w:tc>
          <w:tcPr>
            <w:tcW w:w="285" w:type="pct"/>
            <w:tcBorders>
              <w:bottom w:val="nil"/>
            </w:tcBorders>
            <w:vAlign w:val="center"/>
          </w:tcPr>
          <w:p w14:paraId="4159A952" w14:textId="77777777" w:rsidR="00B01F2F" w:rsidRPr="00C45241" w:rsidRDefault="00B01F2F" w:rsidP="00B01F2F">
            <w:pPr>
              <w:spacing w:after="0" w:line="240" w:lineRule="auto"/>
              <w:ind w:left="-52"/>
              <w:jc w:val="left"/>
              <w:rPr>
                <w:rFonts w:eastAsia="Times New Roman" w:cs="Times New Roman"/>
                <w:color w:val="auto"/>
                <w:sz w:val="22"/>
                <w:szCs w:val="22"/>
              </w:rPr>
            </w:pPr>
            <w:r w:rsidRPr="00C45241">
              <w:rPr>
                <w:rFonts w:eastAsia="Times New Roman" w:cs="Times New Roman"/>
                <w:color w:val="auto"/>
                <w:sz w:val="22"/>
                <w:szCs w:val="22"/>
              </w:rPr>
              <w:t>± 3.879</w:t>
            </w:r>
          </w:p>
        </w:tc>
        <w:tc>
          <w:tcPr>
            <w:tcW w:w="262" w:type="pct"/>
            <w:gridSpan w:val="2"/>
            <w:tcBorders>
              <w:bottom w:val="nil"/>
            </w:tcBorders>
            <w:vAlign w:val="center"/>
          </w:tcPr>
          <w:p w14:paraId="27C19332" w14:textId="77777777" w:rsidR="00B01F2F" w:rsidRPr="00C45241" w:rsidRDefault="00B01F2F" w:rsidP="00B01F2F">
            <w:pPr>
              <w:spacing w:after="0" w:line="240" w:lineRule="auto"/>
              <w:ind w:right="-108"/>
              <w:jc w:val="right"/>
              <w:rPr>
                <w:rFonts w:eastAsia="Times New Roman" w:cs="Times New Roman"/>
                <w:color w:val="auto"/>
                <w:sz w:val="22"/>
                <w:szCs w:val="22"/>
              </w:rPr>
            </w:pPr>
            <w:r w:rsidRPr="00C45241">
              <w:rPr>
                <w:rFonts w:eastAsia="Times New Roman" w:cs="Times New Roman"/>
                <w:color w:val="auto"/>
                <w:sz w:val="22"/>
                <w:szCs w:val="22"/>
              </w:rPr>
              <w:t>-0.070</w:t>
            </w:r>
          </w:p>
        </w:tc>
        <w:tc>
          <w:tcPr>
            <w:tcW w:w="95" w:type="pct"/>
            <w:tcBorders>
              <w:bottom w:val="nil"/>
            </w:tcBorders>
            <w:vAlign w:val="center"/>
          </w:tcPr>
          <w:p w14:paraId="4838A7ED" w14:textId="77777777" w:rsidR="00B01F2F" w:rsidRPr="00C45241" w:rsidRDefault="00B01F2F" w:rsidP="00B01F2F">
            <w:pPr>
              <w:spacing w:after="0" w:line="240" w:lineRule="auto"/>
              <w:ind w:left="-77"/>
              <w:jc w:val="left"/>
              <w:rPr>
                <w:rFonts w:eastAsia="Times New Roman" w:cs="Times New Roman"/>
                <w:color w:val="auto"/>
                <w:sz w:val="24"/>
                <w:szCs w:val="24"/>
                <w:vertAlign w:val="superscript"/>
              </w:rPr>
            </w:pPr>
          </w:p>
        </w:tc>
        <w:tc>
          <w:tcPr>
            <w:tcW w:w="305" w:type="pct"/>
            <w:tcBorders>
              <w:bottom w:val="nil"/>
            </w:tcBorders>
            <w:vAlign w:val="center"/>
          </w:tcPr>
          <w:p w14:paraId="408F02DE" w14:textId="77777777" w:rsidR="00B01F2F" w:rsidRPr="00C45241" w:rsidRDefault="00B01F2F" w:rsidP="00B01F2F">
            <w:pPr>
              <w:spacing w:after="0" w:line="240" w:lineRule="auto"/>
              <w:ind w:left="-58"/>
              <w:jc w:val="left"/>
              <w:rPr>
                <w:rFonts w:eastAsia="Times New Roman" w:cs="Times New Roman"/>
                <w:color w:val="auto"/>
                <w:sz w:val="22"/>
                <w:szCs w:val="22"/>
              </w:rPr>
            </w:pPr>
            <w:r w:rsidRPr="00C45241">
              <w:rPr>
                <w:rFonts w:eastAsia="Times New Roman" w:cs="Times New Roman"/>
                <w:color w:val="auto"/>
                <w:sz w:val="22"/>
                <w:szCs w:val="22"/>
              </w:rPr>
              <w:t>± 0.283</w:t>
            </w:r>
          </w:p>
        </w:tc>
        <w:tc>
          <w:tcPr>
            <w:tcW w:w="227" w:type="pct"/>
            <w:tcBorders>
              <w:bottom w:val="nil"/>
            </w:tcBorders>
            <w:vAlign w:val="center"/>
          </w:tcPr>
          <w:p w14:paraId="496DDB56" w14:textId="77777777" w:rsidR="00B01F2F" w:rsidRPr="00C45241" w:rsidRDefault="00B01F2F" w:rsidP="00B01F2F">
            <w:pPr>
              <w:spacing w:after="0" w:line="240" w:lineRule="auto"/>
              <w:ind w:right="-69"/>
              <w:jc w:val="right"/>
              <w:rPr>
                <w:rFonts w:eastAsia="Times New Roman" w:cs="Times New Roman"/>
                <w:color w:val="auto"/>
                <w:sz w:val="22"/>
                <w:szCs w:val="22"/>
              </w:rPr>
            </w:pPr>
            <w:r w:rsidRPr="00C45241">
              <w:rPr>
                <w:rFonts w:eastAsia="Times New Roman" w:cs="Times New Roman"/>
                <w:color w:val="auto"/>
                <w:sz w:val="22"/>
                <w:szCs w:val="22"/>
              </w:rPr>
              <w:t>0.005</w:t>
            </w:r>
          </w:p>
        </w:tc>
        <w:tc>
          <w:tcPr>
            <w:tcW w:w="91" w:type="pct"/>
            <w:tcBorders>
              <w:bottom w:val="nil"/>
            </w:tcBorders>
            <w:vAlign w:val="center"/>
          </w:tcPr>
          <w:p w14:paraId="1684402C" w14:textId="77777777" w:rsidR="00B01F2F" w:rsidRPr="00C45241" w:rsidRDefault="00B01F2F" w:rsidP="00B01F2F">
            <w:pPr>
              <w:spacing w:after="0" w:line="240" w:lineRule="auto"/>
              <w:ind w:left="-84"/>
              <w:jc w:val="left"/>
              <w:rPr>
                <w:rFonts w:eastAsia="Times New Roman" w:cs="Times New Roman"/>
                <w:color w:val="auto"/>
                <w:sz w:val="24"/>
                <w:szCs w:val="24"/>
                <w:vertAlign w:val="superscript"/>
              </w:rPr>
            </w:pPr>
          </w:p>
        </w:tc>
        <w:tc>
          <w:tcPr>
            <w:tcW w:w="274" w:type="pct"/>
            <w:tcBorders>
              <w:bottom w:val="nil"/>
            </w:tcBorders>
            <w:vAlign w:val="center"/>
          </w:tcPr>
          <w:p w14:paraId="6A9E87DC" w14:textId="77777777" w:rsidR="00B01F2F" w:rsidRPr="00C45241" w:rsidRDefault="00B01F2F" w:rsidP="00B01F2F">
            <w:pPr>
              <w:spacing w:after="0" w:line="240" w:lineRule="auto"/>
              <w:ind w:left="-108"/>
              <w:jc w:val="left"/>
              <w:rPr>
                <w:rFonts w:eastAsia="Times New Roman" w:cs="Times New Roman"/>
                <w:color w:val="auto"/>
                <w:sz w:val="22"/>
                <w:szCs w:val="22"/>
              </w:rPr>
            </w:pPr>
            <w:r w:rsidRPr="00C45241">
              <w:rPr>
                <w:rFonts w:eastAsia="Times New Roman" w:cs="Times New Roman"/>
                <w:color w:val="auto"/>
                <w:sz w:val="22"/>
                <w:szCs w:val="22"/>
              </w:rPr>
              <w:t>± 0.466</w:t>
            </w:r>
          </w:p>
        </w:tc>
      </w:tr>
      <w:tr w:rsidR="00B01F2F" w:rsidRPr="00C45241" w14:paraId="37454756" w14:textId="77777777" w:rsidTr="001C67AF">
        <w:trPr>
          <w:trHeight w:val="379"/>
        </w:trPr>
        <w:tc>
          <w:tcPr>
            <w:tcW w:w="635" w:type="pct"/>
            <w:tcBorders>
              <w:top w:val="nil"/>
              <w:bottom w:val="single" w:sz="4" w:space="0" w:color="auto"/>
            </w:tcBorders>
            <w:vAlign w:val="center"/>
          </w:tcPr>
          <w:p w14:paraId="471C4FC5" w14:textId="77777777" w:rsidR="00B01F2F" w:rsidRPr="00C45241" w:rsidRDefault="00B01F2F" w:rsidP="00B01F2F">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E</w:t>
            </w:r>
          </w:p>
        </w:tc>
        <w:tc>
          <w:tcPr>
            <w:tcW w:w="422" w:type="pct"/>
            <w:tcBorders>
              <w:top w:val="nil"/>
              <w:bottom w:val="single" w:sz="4" w:space="0" w:color="auto"/>
            </w:tcBorders>
            <w:vAlign w:val="center"/>
          </w:tcPr>
          <w:p w14:paraId="242D1B2D" w14:textId="77777777" w:rsidR="00B01F2F" w:rsidRPr="00C45241" w:rsidRDefault="00B01F2F" w:rsidP="00B01F2F">
            <w:pPr>
              <w:spacing w:after="0" w:line="240" w:lineRule="auto"/>
              <w:ind w:right="-66"/>
              <w:jc w:val="right"/>
              <w:rPr>
                <w:rFonts w:eastAsia="Times New Roman" w:cs="Times New Roman"/>
                <w:color w:val="auto"/>
                <w:sz w:val="22"/>
                <w:szCs w:val="22"/>
              </w:rPr>
            </w:pPr>
            <w:r w:rsidRPr="00C45241">
              <w:rPr>
                <w:rFonts w:eastAsia="Times New Roman" w:cs="Times New Roman"/>
                <w:color w:val="auto"/>
                <w:sz w:val="22"/>
                <w:szCs w:val="22"/>
              </w:rPr>
              <w:t xml:space="preserve"> 828.562</w:t>
            </w:r>
          </w:p>
        </w:tc>
        <w:tc>
          <w:tcPr>
            <w:tcW w:w="80" w:type="pct"/>
            <w:tcBorders>
              <w:top w:val="nil"/>
              <w:bottom w:val="single" w:sz="4" w:space="0" w:color="auto"/>
            </w:tcBorders>
            <w:vAlign w:val="center"/>
          </w:tcPr>
          <w:p w14:paraId="71784252" w14:textId="77777777" w:rsidR="00B01F2F" w:rsidRPr="00C45241" w:rsidRDefault="00B01F2F" w:rsidP="00B01F2F">
            <w:pPr>
              <w:spacing w:after="0" w:line="240" w:lineRule="auto"/>
              <w:ind w:left="-58"/>
              <w:jc w:val="left"/>
              <w:rPr>
                <w:rFonts w:eastAsia="Times New Roman" w:cs="Times New Roman"/>
                <w:color w:val="auto"/>
                <w:sz w:val="24"/>
                <w:szCs w:val="24"/>
                <w:vertAlign w:val="superscript"/>
              </w:rPr>
            </w:pPr>
          </w:p>
        </w:tc>
        <w:tc>
          <w:tcPr>
            <w:tcW w:w="432" w:type="pct"/>
            <w:tcBorders>
              <w:top w:val="nil"/>
              <w:bottom w:val="single" w:sz="4" w:space="0" w:color="auto"/>
            </w:tcBorders>
            <w:vAlign w:val="center"/>
          </w:tcPr>
          <w:p w14:paraId="2D952DBD" w14:textId="77777777" w:rsidR="00B01F2F" w:rsidRPr="00C45241" w:rsidRDefault="00B01F2F" w:rsidP="00B01F2F">
            <w:pPr>
              <w:spacing w:after="0" w:line="240" w:lineRule="auto"/>
              <w:ind w:left="-90"/>
              <w:jc w:val="left"/>
              <w:rPr>
                <w:rFonts w:eastAsia="Times New Roman" w:cs="Times New Roman"/>
                <w:color w:val="auto"/>
                <w:sz w:val="22"/>
                <w:szCs w:val="22"/>
              </w:rPr>
            </w:pPr>
            <w:r w:rsidRPr="00C45241">
              <w:rPr>
                <w:rFonts w:eastAsia="Times New Roman" w:cs="Times New Roman"/>
                <w:color w:val="auto"/>
                <w:sz w:val="22"/>
                <w:szCs w:val="22"/>
              </w:rPr>
              <w:t>± 2962.937</w:t>
            </w:r>
          </w:p>
        </w:tc>
        <w:tc>
          <w:tcPr>
            <w:tcW w:w="372" w:type="pct"/>
            <w:tcBorders>
              <w:top w:val="nil"/>
              <w:bottom w:val="single" w:sz="4" w:space="0" w:color="auto"/>
            </w:tcBorders>
            <w:vAlign w:val="center"/>
          </w:tcPr>
          <w:p w14:paraId="4F087F81" w14:textId="77777777" w:rsidR="00B01F2F" w:rsidRPr="00C45241" w:rsidRDefault="00B01F2F" w:rsidP="00B01F2F">
            <w:pPr>
              <w:spacing w:after="0" w:line="240" w:lineRule="auto"/>
              <w:ind w:right="-97"/>
              <w:jc w:val="right"/>
              <w:rPr>
                <w:rFonts w:eastAsia="Times New Roman" w:cs="Times New Roman"/>
                <w:color w:val="auto"/>
                <w:sz w:val="22"/>
                <w:szCs w:val="22"/>
              </w:rPr>
            </w:pPr>
            <w:r w:rsidRPr="00C45241">
              <w:rPr>
                <w:rFonts w:eastAsia="Times New Roman" w:cs="Times New Roman"/>
                <w:color w:val="auto"/>
                <w:sz w:val="22"/>
                <w:szCs w:val="22"/>
              </w:rPr>
              <w:t>610.488</w:t>
            </w:r>
          </w:p>
        </w:tc>
        <w:tc>
          <w:tcPr>
            <w:tcW w:w="89" w:type="pct"/>
            <w:tcBorders>
              <w:top w:val="nil"/>
              <w:bottom w:val="single" w:sz="4" w:space="0" w:color="auto"/>
            </w:tcBorders>
            <w:vAlign w:val="center"/>
          </w:tcPr>
          <w:p w14:paraId="14105B85" w14:textId="77777777" w:rsidR="00B01F2F" w:rsidRPr="00C45241" w:rsidRDefault="00B01F2F" w:rsidP="00B01F2F">
            <w:pPr>
              <w:spacing w:after="0" w:line="240" w:lineRule="auto"/>
              <w:ind w:left="-126"/>
              <w:jc w:val="left"/>
              <w:rPr>
                <w:rFonts w:eastAsia="Times New Roman" w:cs="Times New Roman"/>
                <w:color w:val="auto"/>
                <w:sz w:val="24"/>
                <w:szCs w:val="24"/>
                <w:vertAlign w:val="superscript"/>
              </w:rPr>
            </w:pPr>
          </w:p>
        </w:tc>
        <w:tc>
          <w:tcPr>
            <w:tcW w:w="439" w:type="pct"/>
            <w:tcBorders>
              <w:top w:val="nil"/>
              <w:bottom w:val="single" w:sz="4" w:space="0" w:color="auto"/>
            </w:tcBorders>
            <w:vAlign w:val="center"/>
          </w:tcPr>
          <w:p w14:paraId="5293C71F" w14:textId="77777777" w:rsidR="00B01F2F" w:rsidRPr="00C45241" w:rsidRDefault="00B01F2F" w:rsidP="00B01F2F">
            <w:pPr>
              <w:spacing w:after="0" w:line="240" w:lineRule="auto"/>
              <w:ind w:left="-92"/>
              <w:jc w:val="left"/>
              <w:rPr>
                <w:rFonts w:eastAsia="Times New Roman" w:cs="Times New Roman"/>
                <w:color w:val="auto"/>
                <w:sz w:val="22"/>
                <w:szCs w:val="22"/>
              </w:rPr>
            </w:pPr>
            <w:r w:rsidRPr="00C45241">
              <w:rPr>
                <w:rFonts w:eastAsia="Times New Roman" w:cs="Times New Roman"/>
                <w:color w:val="auto"/>
                <w:sz w:val="22"/>
                <w:szCs w:val="22"/>
              </w:rPr>
              <w:t>± 3072.775</w:t>
            </w:r>
          </w:p>
        </w:tc>
        <w:tc>
          <w:tcPr>
            <w:tcW w:w="270" w:type="pct"/>
            <w:tcBorders>
              <w:top w:val="nil"/>
              <w:bottom w:val="single" w:sz="4" w:space="0" w:color="auto"/>
            </w:tcBorders>
            <w:vAlign w:val="center"/>
          </w:tcPr>
          <w:p w14:paraId="0A4AC6E2" w14:textId="77777777" w:rsidR="00B01F2F" w:rsidRPr="00C45241" w:rsidRDefault="00B01F2F" w:rsidP="00B01F2F">
            <w:pPr>
              <w:spacing w:after="0" w:line="240" w:lineRule="auto"/>
              <w:ind w:right="-56"/>
              <w:jc w:val="right"/>
              <w:rPr>
                <w:rFonts w:eastAsia="Times New Roman" w:cs="Times New Roman"/>
                <w:color w:val="auto"/>
                <w:sz w:val="22"/>
                <w:szCs w:val="22"/>
              </w:rPr>
            </w:pPr>
            <w:r w:rsidRPr="00C45241">
              <w:rPr>
                <w:rFonts w:eastAsia="Times New Roman" w:cs="Times New Roman"/>
                <w:color w:val="auto"/>
                <w:sz w:val="22"/>
                <w:szCs w:val="22"/>
              </w:rPr>
              <w:t>0.225</w:t>
            </w:r>
          </w:p>
        </w:tc>
        <w:tc>
          <w:tcPr>
            <w:tcW w:w="89" w:type="pct"/>
            <w:tcBorders>
              <w:top w:val="nil"/>
              <w:bottom w:val="single" w:sz="4" w:space="0" w:color="auto"/>
            </w:tcBorders>
            <w:vAlign w:val="center"/>
          </w:tcPr>
          <w:p w14:paraId="71BC7EAD" w14:textId="77777777" w:rsidR="00B01F2F" w:rsidRPr="00C45241" w:rsidRDefault="00B01F2F" w:rsidP="00B01F2F">
            <w:pPr>
              <w:spacing w:after="0" w:line="240" w:lineRule="auto"/>
              <w:ind w:left="-126"/>
              <w:jc w:val="left"/>
              <w:rPr>
                <w:rFonts w:eastAsia="Times New Roman" w:cs="Times New Roman"/>
                <w:color w:val="auto"/>
                <w:sz w:val="24"/>
                <w:szCs w:val="24"/>
                <w:vertAlign w:val="superscript"/>
              </w:rPr>
            </w:pPr>
          </w:p>
        </w:tc>
        <w:tc>
          <w:tcPr>
            <w:tcW w:w="284" w:type="pct"/>
            <w:tcBorders>
              <w:top w:val="nil"/>
              <w:bottom w:val="single" w:sz="4" w:space="0" w:color="auto"/>
            </w:tcBorders>
            <w:vAlign w:val="center"/>
          </w:tcPr>
          <w:p w14:paraId="6754A3FD" w14:textId="77777777" w:rsidR="00B01F2F" w:rsidRPr="00C45241" w:rsidRDefault="00B01F2F" w:rsidP="00B01F2F">
            <w:pPr>
              <w:spacing w:after="0" w:line="240" w:lineRule="auto"/>
              <w:ind w:left="-86"/>
              <w:jc w:val="left"/>
              <w:rPr>
                <w:rFonts w:eastAsia="Times New Roman" w:cs="Times New Roman"/>
                <w:color w:val="auto"/>
                <w:sz w:val="22"/>
                <w:szCs w:val="22"/>
              </w:rPr>
            </w:pPr>
            <w:r w:rsidRPr="00C45241">
              <w:rPr>
                <w:rFonts w:eastAsia="Times New Roman" w:cs="Times New Roman"/>
                <w:color w:val="auto"/>
                <w:sz w:val="22"/>
                <w:szCs w:val="22"/>
              </w:rPr>
              <w:t>± 0.260</w:t>
            </w:r>
          </w:p>
        </w:tc>
        <w:tc>
          <w:tcPr>
            <w:tcW w:w="260" w:type="pct"/>
            <w:tcBorders>
              <w:top w:val="nil"/>
              <w:bottom w:val="single" w:sz="4" w:space="0" w:color="auto"/>
            </w:tcBorders>
            <w:vAlign w:val="center"/>
          </w:tcPr>
          <w:p w14:paraId="3524058A" w14:textId="77777777" w:rsidR="00B01F2F" w:rsidRPr="00C45241" w:rsidRDefault="00B01F2F" w:rsidP="00B01F2F">
            <w:pPr>
              <w:spacing w:after="0" w:line="240" w:lineRule="auto"/>
              <w:ind w:right="-83"/>
              <w:jc w:val="right"/>
              <w:rPr>
                <w:rFonts w:eastAsia="Times New Roman" w:cs="Times New Roman"/>
                <w:color w:val="auto"/>
                <w:sz w:val="22"/>
                <w:szCs w:val="22"/>
              </w:rPr>
            </w:pPr>
            <w:r w:rsidRPr="00C45241">
              <w:rPr>
                <w:rFonts w:eastAsia="Times New Roman" w:cs="Times New Roman"/>
                <w:color w:val="auto"/>
                <w:sz w:val="22"/>
                <w:szCs w:val="22"/>
              </w:rPr>
              <w:t>0.280</w:t>
            </w:r>
          </w:p>
        </w:tc>
        <w:tc>
          <w:tcPr>
            <w:tcW w:w="89" w:type="pct"/>
            <w:tcBorders>
              <w:top w:val="nil"/>
              <w:bottom w:val="single" w:sz="4" w:space="0" w:color="auto"/>
            </w:tcBorders>
            <w:vAlign w:val="center"/>
          </w:tcPr>
          <w:p w14:paraId="41F556CD" w14:textId="77777777" w:rsidR="00B01F2F" w:rsidRPr="00C45241" w:rsidRDefault="00B01F2F" w:rsidP="00B01F2F">
            <w:pPr>
              <w:spacing w:after="0" w:line="240" w:lineRule="auto"/>
              <w:ind w:left="-46"/>
              <w:jc w:val="left"/>
              <w:rPr>
                <w:rFonts w:eastAsia="Times New Roman" w:cs="Times New Roman"/>
                <w:color w:val="auto"/>
                <w:sz w:val="24"/>
                <w:szCs w:val="24"/>
                <w:vertAlign w:val="superscript"/>
              </w:rPr>
            </w:pPr>
          </w:p>
        </w:tc>
        <w:tc>
          <w:tcPr>
            <w:tcW w:w="285" w:type="pct"/>
            <w:tcBorders>
              <w:top w:val="nil"/>
              <w:bottom w:val="single" w:sz="4" w:space="0" w:color="auto"/>
            </w:tcBorders>
            <w:vAlign w:val="center"/>
          </w:tcPr>
          <w:p w14:paraId="7C0FBDE0" w14:textId="77777777" w:rsidR="00B01F2F" w:rsidRPr="00C45241" w:rsidRDefault="00B01F2F" w:rsidP="00B01F2F">
            <w:pPr>
              <w:spacing w:after="0" w:line="240" w:lineRule="auto"/>
              <w:ind w:left="-52"/>
              <w:jc w:val="left"/>
              <w:rPr>
                <w:rFonts w:eastAsia="Times New Roman" w:cs="Times New Roman"/>
                <w:color w:val="auto"/>
                <w:sz w:val="22"/>
                <w:szCs w:val="22"/>
              </w:rPr>
            </w:pPr>
            <w:r w:rsidRPr="00C45241">
              <w:rPr>
                <w:rFonts w:eastAsia="Times New Roman" w:cs="Times New Roman"/>
                <w:color w:val="auto"/>
                <w:sz w:val="22"/>
                <w:szCs w:val="22"/>
              </w:rPr>
              <w:t>± 0.525</w:t>
            </w:r>
          </w:p>
        </w:tc>
        <w:tc>
          <w:tcPr>
            <w:tcW w:w="262" w:type="pct"/>
            <w:gridSpan w:val="2"/>
            <w:tcBorders>
              <w:top w:val="nil"/>
              <w:bottom w:val="single" w:sz="4" w:space="0" w:color="auto"/>
            </w:tcBorders>
            <w:vAlign w:val="center"/>
          </w:tcPr>
          <w:p w14:paraId="02F43E8D" w14:textId="77777777" w:rsidR="00B01F2F" w:rsidRPr="00C45241" w:rsidRDefault="00B01F2F" w:rsidP="00B01F2F">
            <w:pPr>
              <w:spacing w:after="0" w:line="240" w:lineRule="auto"/>
              <w:ind w:right="-108"/>
              <w:jc w:val="right"/>
              <w:rPr>
                <w:rFonts w:eastAsia="Times New Roman" w:cs="Times New Roman"/>
                <w:color w:val="auto"/>
                <w:sz w:val="22"/>
                <w:szCs w:val="22"/>
              </w:rPr>
            </w:pPr>
            <w:r w:rsidRPr="00C45241">
              <w:rPr>
                <w:rFonts w:eastAsia="Times New Roman" w:cs="Times New Roman"/>
                <w:color w:val="auto"/>
                <w:sz w:val="22"/>
                <w:szCs w:val="22"/>
              </w:rPr>
              <w:t>0.008</w:t>
            </w:r>
          </w:p>
        </w:tc>
        <w:tc>
          <w:tcPr>
            <w:tcW w:w="95" w:type="pct"/>
            <w:tcBorders>
              <w:top w:val="nil"/>
              <w:bottom w:val="single" w:sz="4" w:space="0" w:color="auto"/>
            </w:tcBorders>
            <w:vAlign w:val="center"/>
          </w:tcPr>
          <w:p w14:paraId="6F106A95" w14:textId="77777777" w:rsidR="00B01F2F" w:rsidRPr="00C45241" w:rsidRDefault="00B01F2F" w:rsidP="00B01F2F">
            <w:pPr>
              <w:spacing w:after="0" w:line="240" w:lineRule="auto"/>
              <w:ind w:left="-77"/>
              <w:jc w:val="left"/>
              <w:rPr>
                <w:rFonts w:eastAsia="Times New Roman" w:cs="Times New Roman"/>
                <w:color w:val="auto"/>
                <w:sz w:val="24"/>
                <w:szCs w:val="24"/>
                <w:vertAlign w:val="superscript"/>
              </w:rPr>
            </w:pPr>
          </w:p>
        </w:tc>
        <w:tc>
          <w:tcPr>
            <w:tcW w:w="305" w:type="pct"/>
            <w:tcBorders>
              <w:top w:val="nil"/>
              <w:bottom w:val="single" w:sz="4" w:space="0" w:color="auto"/>
            </w:tcBorders>
            <w:vAlign w:val="center"/>
          </w:tcPr>
          <w:p w14:paraId="63D5BB48" w14:textId="77777777" w:rsidR="00B01F2F" w:rsidRPr="00C45241" w:rsidRDefault="00B01F2F" w:rsidP="00B01F2F">
            <w:pPr>
              <w:spacing w:after="0" w:line="240" w:lineRule="auto"/>
              <w:ind w:left="-58"/>
              <w:jc w:val="left"/>
              <w:rPr>
                <w:rFonts w:eastAsia="Times New Roman" w:cs="Times New Roman"/>
                <w:color w:val="auto"/>
                <w:sz w:val="22"/>
                <w:szCs w:val="22"/>
              </w:rPr>
            </w:pPr>
            <w:r w:rsidRPr="00C45241">
              <w:rPr>
                <w:rFonts w:eastAsia="Times New Roman" w:cs="Times New Roman"/>
                <w:color w:val="auto"/>
                <w:sz w:val="22"/>
                <w:szCs w:val="22"/>
              </w:rPr>
              <w:t>± 0.038</w:t>
            </w:r>
          </w:p>
        </w:tc>
        <w:tc>
          <w:tcPr>
            <w:tcW w:w="227" w:type="pct"/>
            <w:tcBorders>
              <w:top w:val="nil"/>
              <w:bottom w:val="single" w:sz="4" w:space="0" w:color="auto"/>
            </w:tcBorders>
            <w:vAlign w:val="center"/>
          </w:tcPr>
          <w:p w14:paraId="197EB251" w14:textId="77777777" w:rsidR="00B01F2F" w:rsidRPr="00C45241" w:rsidRDefault="00B01F2F" w:rsidP="00B01F2F">
            <w:pPr>
              <w:spacing w:after="0" w:line="240" w:lineRule="auto"/>
              <w:ind w:right="-69"/>
              <w:jc w:val="right"/>
              <w:rPr>
                <w:rFonts w:eastAsia="Times New Roman" w:cs="Times New Roman"/>
                <w:color w:val="auto"/>
                <w:sz w:val="22"/>
                <w:szCs w:val="22"/>
              </w:rPr>
            </w:pPr>
            <w:r w:rsidRPr="00C45241">
              <w:rPr>
                <w:rFonts w:eastAsia="Times New Roman" w:cs="Times New Roman"/>
                <w:color w:val="auto"/>
                <w:sz w:val="22"/>
                <w:szCs w:val="22"/>
              </w:rPr>
              <w:t>0.009</w:t>
            </w:r>
          </w:p>
        </w:tc>
        <w:tc>
          <w:tcPr>
            <w:tcW w:w="91" w:type="pct"/>
            <w:tcBorders>
              <w:top w:val="nil"/>
              <w:bottom w:val="single" w:sz="4" w:space="0" w:color="auto"/>
            </w:tcBorders>
            <w:vAlign w:val="center"/>
          </w:tcPr>
          <w:p w14:paraId="2C8B9C40" w14:textId="77777777" w:rsidR="00B01F2F" w:rsidRPr="00C45241" w:rsidRDefault="00B01F2F" w:rsidP="00B01F2F">
            <w:pPr>
              <w:spacing w:after="0" w:line="240" w:lineRule="auto"/>
              <w:ind w:left="-84"/>
              <w:jc w:val="left"/>
              <w:rPr>
                <w:rFonts w:eastAsia="Times New Roman" w:cs="Times New Roman"/>
                <w:color w:val="auto"/>
                <w:sz w:val="24"/>
                <w:szCs w:val="24"/>
                <w:vertAlign w:val="superscript"/>
              </w:rPr>
            </w:pPr>
          </w:p>
        </w:tc>
        <w:tc>
          <w:tcPr>
            <w:tcW w:w="274" w:type="pct"/>
            <w:tcBorders>
              <w:top w:val="nil"/>
              <w:bottom w:val="single" w:sz="4" w:space="0" w:color="auto"/>
            </w:tcBorders>
            <w:vAlign w:val="center"/>
          </w:tcPr>
          <w:p w14:paraId="02F62064" w14:textId="77777777" w:rsidR="00B01F2F" w:rsidRPr="00C45241" w:rsidRDefault="00B01F2F" w:rsidP="00B01F2F">
            <w:pPr>
              <w:spacing w:after="0" w:line="240" w:lineRule="auto"/>
              <w:ind w:left="-108"/>
              <w:jc w:val="left"/>
              <w:rPr>
                <w:rFonts w:eastAsia="Times New Roman" w:cs="Times New Roman"/>
                <w:color w:val="auto"/>
                <w:sz w:val="22"/>
                <w:szCs w:val="22"/>
              </w:rPr>
            </w:pPr>
            <w:r w:rsidRPr="00C45241">
              <w:rPr>
                <w:rFonts w:eastAsia="Times New Roman" w:cs="Times New Roman"/>
                <w:color w:val="auto"/>
                <w:sz w:val="22"/>
                <w:szCs w:val="22"/>
              </w:rPr>
              <w:t>± 0.063</w:t>
            </w:r>
          </w:p>
        </w:tc>
      </w:tr>
      <w:tr w:rsidR="00B01F2F" w:rsidRPr="00C45241" w14:paraId="4AC8A4F9" w14:textId="77777777" w:rsidTr="001C67AF">
        <w:trPr>
          <w:trHeight w:val="358"/>
        </w:trPr>
        <w:tc>
          <w:tcPr>
            <w:tcW w:w="5000" w:type="pct"/>
            <w:gridSpan w:val="20"/>
            <w:tcBorders>
              <w:top w:val="single" w:sz="4" w:space="0" w:color="auto"/>
              <w:bottom w:val="single" w:sz="4" w:space="0" w:color="auto"/>
            </w:tcBorders>
            <w:vAlign w:val="center"/>
          </w:tcPr>
          <w:p w14:paraId="77CE921F" w14:textId="77777777" w:rsidR="00B01F2F" w:rsidRPr="00C45241" w:rsidRDefault="00B01F2F" w:rsidP="00B01F2F">
            <w:pPr>
              <w:spacing w:before="100" w:after="100" w:line="240" w:lineRule="auto"/>
              <w:rPr>
                <w:rFonts w:eastAsia="Times New Roman" w:cs="Times New Roman"/>
                <w:color w:val="auto"/>
                <w:sz w:val="22"/>
                <w:szCs w:val="22"/>
              </w:rPr>
            </w:pPr>
          </w:p>
        </w:tc>
      </w:tr>
      <w:tr w:rsidR="00B01F2F" w:rsidRPr="00C45241" w14:paraId="2BEE8791" w14:textId="77777777" w:rsidTr="001C67AF">
        <w:trPr>
          <w:trHeight w:val="358"/>
        </w:trPr>
        <w:tc>
          <w:tcPr>
            <w:tcW w:w="635" w:type="pct"/>
            <w:tcBorders>
              <w:top w:val="single" w:sz="4" w:space="0" w:color="auto"/>
              <w:bottom w:val="nil"/>
            </w:tcBorders>
            <w:vAlign w:val="center"/>
          </w:tcPr>
          <w:p w14:paraId="0E6DCC16" w14:textId="77777777" w:rsidR="00B01F2F" w:rsidRPr="00C45241" w:rsidRDefault="00B01F2F" w:rsidP="00B01F2F">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(H</w:t>
            </w:r>
            <w:r w:rsidRPr="00C45241">
              <w:rPr>
                <w:rFonts w:eastAsia="Times New Roman" w:cs="Times New Roman"/>
                <w:b/>
                <w:bCs/>
                <w:color w:val="auto"/>
                <w:sz w:val="23"/>
                <w:szCs w:val="23"/>
                <w:vertAlign w:val="subscript"/>
              </w:rPr>
              <w:t>1</w:t>
            </w:r>
            <w:r w:rsidRPr="00C45241">
              <w:rPr>
                <w:rFonts w:eastAsia="Times New Roman" w:cs="Times New Roman"/>
                <w:b/>
                <w:bCs/>
                <w:color w:val="auto"/>
                <w:sz w:val="23"/>
                <w:szCs w:val="23"/>
              </w:rPr>
              <w:t>/D)</w:t>
            </w:r>
            <w:r w:rsidRPr="00C45241">
              <w:rPr>
                <w:rFonts w:eastAsiaTheme="minorEastAsia" w:cs="Times New Roman"/>
                <w:b/>
                <w:bCs/>
                <w:color w:val="auto"/>
                <w:sz w:val="23"/>
                <w:szCs w:val="23"/>
                <w:vertAlign w:val="superscript"/>
              </w:rPr>
              <w:t xml:space="preserve"> ½</w:t>
            </w:r>
          </w:p>
        </w:tc>
        <w:tc>
          <w:tcPr>
            <w:tcW w:w="934" w:type="pct"/>
            <w:gridSpan w:val="3"/>
            <w:tcBorders>
              <w:top w:val="single" w:sz="4" w:space="0" w:color="auto"/>
              <w:bottom w:val="nil"/>
            </w:tcBorders>
            <w:vAlign w:val="center"/>
          </w:tcPr>
          <w:p w14:paraId="253B237D" w14:textId="77777777" w:rsidR="00B01F2F" w:rsidRPr="00C45241" w:rsidRDefault="00B01F2F" w:rsidP="00B01F2F">
            <w:pPr>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4.351</w:t>
            </w:r>
          </w:p>
        </w:tc>
        <w:tc>
          <w:tcPr>
            <w:tcW w:w="900" w:type="pct"/>
            <w:gridSpan w:val="3"/>
            <w:tcBorders>
              <w:top w:val="single" w:sz="4" w:space="0" w:color="auto"/>
              <w:bottom w:val="nil"/>
            </w:tcBorders>
            <w:vAlign w:val="center"/>
          </w:tcPr>
          <w:p w14:paraId="68CD2E6D" w14:textId="77777777" w:rsidR="00B01F2F" w:rsidRPr="00C45241" w:rsidRDefault="00B01F2F" w:rsidP="00B01F2F">
            <w:pPr>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4.200</w:t>
            </w:r>
          </w:p>
        </w:tc>
        <w:tc>
          <w:tcPr>
            <w:tcW w:w="643" w:type="pct"/>
            <w:gridSpan w:val="3"/>
            <w:tcBorders>
              <w:top w:val="single" w:sz="4" w:space="0" w:color="auto"/>
              <w:bottom w:val="nil"/>
            </w:tcBorders>
            <w:vAlign w:val="center"/>
          </w:tcPr>
          <w:p w14:paraId="227AF865" w14:textId="77777777" w:rsidR="00B01F2F" w:rsidRPr="00C45241" w:rsidRDefault="00B01F2F" w:rsidP="00B01F2F">
            <w:pPr>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4.307</w:t>
            </w:r>
          </w:p>
        </w:tc>
        <w:tc>
          <w:tcPr>
            <w:tcW w:w="648" w:type="pct"/>
            <w:gridSpan w:val="4"/>
            <w:tcBorders>
              <w:top w:val="single" w:sz="4" w:space="0" w:color="auto"/>
              <w:bottom w:val="nil"/>
            </w:tcBorders>
            <w:vAlign w:val="center"/>
          </w:tcPr>
          <w:p w14:paraId="62980AA3" w14:textId="77777777" w:rsidR="00B01F2F" w:rsidRPr="00C45241" w:rsidRDefault="00B01F2F" w:rsidP="00B01F2F">
            <w:pPr>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7.568</w:t>
            </w:r>
          </w:p>
        </w:tc>
        <w:tc>
          <w:tcPr>
            <w:tcW w:w="648" w:type="pct"/>
            <w:gridSpan w:val="3"/>
            <w:tcBorders>
              <w:top w:val="single" w:sz="4" w:space="0" w:color="auto"/>
              <w:bottom w:val="nil"/>
            </w:tcBorders>
            <w:vAlign w:val="center"/>
          </w:tcPr>
          <w:p w14:paraId="7DDD0825" w14:textId="77777777" w:rsidR="00B01F2F" w:rsidRPr="00C45241" w:rsidRDefault="00B01F2F" w:rsidP="00B01F2F">
            <w:pPr>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2.555</w:t>
            </w:r>
          </w:p>
        </w:tc>
        <w:tc>
          <w:tcPr>
            <w:tcW w:w="592" w:type="pct"/>
            <w:gridSpan w:val="3"/>
            <w:tcBorders>
              <w:top w:val="single" w:sz="4" w:space="0" w:color="auto"/>
              <w:bottom w:val="nil"/>
            </w:tcBorders>
            <w:vAlign w:val="center"/>
          </w:tcPr>
          <w:p w14:paraId="238E7A17" w14:textId="77777777" w:rsidR="00B01F2F" w:rsidRPr="00C45241" w:rsidRDefault="00B01F2F" w:rsidP="00B01F2F">
            <w:pPr>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3.854</w:t>
            </w:r>
          </w:p>
        </w:tc>
      </w:tr>
      <w:tr w:rsidR="00B01F2F" w:rsidRPr="00C45241" w14:paraId="0360553F" w14:textId="77777777" w:rsidTr="001C67AF">
        <w:trPr>
          <w:trHeight w:val="379"/>
        </w:trPr>
        <w:tc>
          <w:tcPr>
            <w:tcW w:w="635" w:type="pct"/>
            <w:tcBorders>
              <w:top w:val="nil"/>
            </w:tcBorders>
            <w:vAlign w:val="center"/>
          </w:tcPr>
          <w:p w14:paraId="78D39CE4" w14:textId="77777777" w:rsidR="00B01F2F" w:rsidRPr="00C45241" w:rsidRDefault="00B01F2F" w:rsidP="00B01F2F">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(H</w:t>
            </w:r>
            <w:r w:rsidRPr="00C45241">
              <w:rPr>
                <w:rFonts w:eastAsia="Times New Roman" w:cs="Times New Roman"/>
                <w:b/>
                <w:bCs/>
                <w:color w:val="auto"/>
                <w:sz w:val="23"/>
                <w:szCs w:val="23"/>
                <w:vertAlign w:val="subscript"/>
              </w:rPr>
              <w:t>2</w:t>
            </w:r>
            <w:r w:rsidRPr="00C45241">
              <w:rPr>
                <w:rFonts w:eastAsia="Times New Roman" w:cs="Times New Roman"/>
                <w:b/>
                <w:bCs/>
                <w:color w:val="auto"/>
                <w:sz w:val="23"/>
                <w:szCs w:val="23"/>
              </w:rPr>
              <w:t>/4H</w:t>
            </w:r>
            <w:r w:rsidRPr="00C45241">
              <w:rPr>
                <w:rFonts w:eastAsia="Times New Roman" w:cs="Times New Roman"/>
                <w:b/>
                <w:bCs/>
                <w:color w:val="auto"/>
                <w:sz w:val="23"/>
                <w:szCs w:val="23"/>
                <w:vertAlign w:val="subscript"/>
              </w:rPr>
              <w:t>1</w:t>
            </w:r>
            <w:r w:rsidRPr="00C45241">
              <w:rPr>
                <w:rFonts w:eastAsia="Times New Roman" w:cs="Times New Roman"/>
                <w:b/>
                <w:bCs/>
                <w:color w:val="auto"/>
                <w:sz w:val="23"/>
                <w:szCs w:val="23"/>
              </w:rPr>
              <w:t>)</w:t>
            </w:r>
          </w:p>
        </w:tc>
        <w:tc>
          <w:tcPr>
            <w:tcW w:w="934" w:type="pct"/>
            <w:gridSpan w:val="3"/>
            <w:tcBorders>
              <w:top w:val="nil"/>
            </w:tcBorders>
            <w:vAlign w:val="center"/>
          </w:tcPr>
          <w:p w14:paraId="6936C126" w14:textId="77777777" w:rsidR="00B01F2F" w:rsidRPr="00C45241" w:rsidRDefault="00B01F2F" w:rsidP="00B01F2F">
            <w:pPr>
              <w:spacing w:before="100" w:after="100" w:line="240" w:lineRule="auto"/>
              <w:jc w:val="center"/>
              <w:rPr>
                <w:rFonts w:eastAsia="Times New Roman" w:cs="Times New Roman"/>
                <w:color w:val="auto"/>
                <w:sz w:val="22"/>
                <w:szCs w:val="22"/>
              </w:rPr>
            </w:pPr>
            <w:r w:rsidRPr="00C45241">
              <w:rPr>
                <w:rFonts w:eastAsia="Times New Roman" w:cs="Times New Roman"/>
                <w:color w:val="auto"/>
                <w:sz w:val="22"/>
                <w:szCs w:val="22"/>
              </w:rPr>
              <w:t>0.218</w:t>
            </w:r>
          </w:p>
        </w:tc>
        <w:tc>
          <w:tcPr>
            <w:tcW w:w="900" w:type="pct"/>
            <w:gridSpan w:val="3"/>
            <w:tcBorders>
              <w:top w:val="nil"/>
            </w:tcBorders>
            <w:vAlign w:val="center"/>
          </w:tcPr>
          <w:p w14:paraId="749CC56A" w14:textId="77777777" w:rsidR="00B01F2F" w:rsidRPr="00C45241" w:rsidRDefault="00B01F2F" w:rsidP="00B01F2F">
            <w:pPr>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0.197</w:t>
            </w:r>
          </w:p>
        </w:tc>
        <w:tc>
          <w:tcPr>
            <w:tcW w:w="643" w:type="pct"/>
            <w:gridSpan w:val="3"/>
            <w:tcBorders>
              <w:top w:val="nil"/>
            </w:tcBorders>
            <w:vAlign w:val="center"/>
          </w:tcPr>
          <w:p w14:paraId="3D4E61F4" w14:textId="77777777" w:rsidR="00B01F2F" w:rsidRPr="00C45241" w:rsidRDefault="00B01F2F" w:rsidP="00B01F2F">
            <w:pPr>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0.221</w:t>
            </w:r>
          </w:p>
        </w:tc>
        <w:tc>
          <w:tcPr>
            <w:tcW w:w="648" w:type="pct"/>
            <w:gridSpan w:val="4"/>
            <w:tcBorders>
              <w:top w:val="nil"/>
            </w:tcBorders>
            <w:vAlign w:val="center"/>
          </w:tcPr>
          <w:p w14:paraId="03109D98" w14:textId="77777777" w:rsidR="00B01F2F" w:rsidRPr="00C45241" w:rsidRDefault="00B01F2F" w:rsidP="00B01F2F">
            <w:pPr>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0.220</w:t>
            </w:r>
          </w:p>
        </w:tc>
        <w:tc>
          <w:tcPr>
            <w:tcW w:w="648" w:type="pct"/>
            <w:gridSpan w:val="3"/>
            <w:tcBorders>
              <w:top w:val="nil"/>
            </w:tcBorders>
            <w:vAlign w:val="center"/>
          </w:tcPr>
          <w:p w14:paraId="2F7A7C6E" w14:textId="77777777" w:rsidR="00B01F2F" w:rsidRPr="00C45241" w:rsidRDefault="00B01F2F" w:rsidP="00B01F2F">
            <w:pPr>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0.215</w:t>
            </w:r>
          </w:p>
        </w:tc>
        <w:tc>
          <w:tcPr>
            <w:tcW w:w="592" w:type="pct"/>
            <w:gridSpan w:val="3"/>
            <w:tcBorders>
              <w:top w:val="nil"/>
            </w:tcBorders>
            <w:vAlign w:val="center"/>
          </w:tcPr>
          <w:p w14:paraId="090441E3" w14:textId="77777777" w:rsidR="00B01F2F" w:rsidRPr="00C45241" w:rsidRDefault="00B01F2F" w:rsidP="00B01F2F">
            <w:pPr>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0.223</w:t>
            </w:r>
          </w:p>
        </w:tc>
      </w:tr>
      <w:tr w:rsidR="00B01F2F" w:rsidRPr="00C45241" w14:paraId="4A14F2F7" w14:textId="77777777" w:rsidTr="001C67AF">
        <w:trPr>
          <w:trHeight w:val="358"/>
        </w:trPr>
        <w:tc>
          <w:tcPr>
            <w:tcW w:w="635" w:type="pct"/>
            <w:vAlign w:val="center"/>
          </w:tcPr>
          <w:p w14:paraId="21B2F2B5" w14:textId="77777777" w:rsidR="00B01F2F" w:rsidRPr="00C45241" w:rsidRDefault="00B01F2F" w:rsidP="00B01F2F">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K</w:t>
            </w:r>
            <w:r w:rsidRPr="00C45241">
              <w:rPr>
                <w:rFonts w:eastAsia="Times New Roman" w:cs="Times New Roman"/>
                <w:b/>
                <w:bCs/>
                <w:color w:val="auto"/>
                <w:sz w:val="23"/>
                <w:szCs w:val="23"/>
                <w:vertAlign w:val="subscript"/>
              </w:rPr>
              <w:t>D</w:t>
            </w:r>
            <w:r w:rsidRPr="00C45241">
              <w:rPr>
                <w:rFonts w:eastAsia="Times New Roman" w:cs="Times New Roman"/>
                <w:b/>
                <w:bCs/>
                <w:color w:val="auto"/>
                <w:sz w:val="23"/>
                <w:szCs w:val="23"/>
              </w:rPr>
              <w:t>/K</w:t>
            </w:r>
            <w:r w:rsidRPr="00C45241">
              <w:rPr>
                <w:rFonts w:eastAsia="Times New Roman" w:cs="Times New Roman"/>
                <w:b/>
                <w:bCs/>
                <w:color w:val="auto"/>
                <w:sz w:val="23"/>
                <w:szCs w:val="23"/>
                <w:vertAlign w:val="subscript"/>
              </w:rPr>
              <w:t>R</w:t>
            </w:r>
          </w:p>
        </w:tc>
        <w:tc>
          <w:tcPr>
            <w:tcW w:w="934" w:type="pct"/>
            <w:gridSpan w:val="3"/>
            <w:vAlign w:val="center"/>
          </w:tcPr>
          <w:p w14:paraId="6915D2A8" w14:textId="77777777" w:rsidR="00B01F2F" w:rsidRPr="00C45241" w:rsidRDefault="00B01F2F" w:rsidP="00B01F2F">
            <w:pPr>
              <w:spacing w:before="100" w:after="100" w:line="240" w:lineRule="auto"/>
              <w:jc w:val="center"/>
              <w:rPr>
                <w:rFonts w:eastAsia="Times New Roman" w:cs="Times New Roman"/>
                <w:color w:val="auto"/>
                <w:sz w:val="22"/>
                <w:szCs w:val="22"/>
              </w:rPr>
            </w:pPr>
            <w:r w:rsidRPr="00C45241">
              <w:rPr>
                <w:rFonts w:eastAsia="Times New Roman" w:cs="Times New Roman"/>
                <w:color w:val="auto"/>
                <w:sz w:val="22"/>
                <w:szCs w:val="22"/>
              </w:rPr>
              <w:t>0.786</w:t>
            </w:r>
          </w:p>
        </w:tc>
        <w:tc>
          <w:tcPr>
            <w:tcW w:w="900" w:type="pct"/>
            <w:gridSpan w:val="3"/>
            <w:vAlign w:val="center"/>
          </w:tcPr>
          <w:p w14:paraId="053F6D1F" w14:textId="77777777" w:rsidR="00B01F2F" w:rsidRPr="00C45241" w:rsidRDefault="00B01F2F" w:rsidP="00B01F2F">
            <w:pPr>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0.923</w:t>
            </w:r>
          </w:p>
        </w:tc>
        <w:tc>
          <w:tcPr>
            <w:tcW w:w="643" w:type="pct"/>
            <w:gridSpan w:val="3"/>
            <w:vAlign w:val="center"/>
          </w:tcPr>
          <w:p w14:paraId="6D49FBED" w14:textId="77777777" w:rsidR="00B01F2F" w:rsidRPr="00C45241" w:rsidRDefault="00B01F2F" w:rsidP="00B01F2F">
            <w:pPr>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0.672</w:t>
            </w:r>
          </w:p>
        </w:tc>
        <w:tc>
          <w:tcPr>
            <w:tcW w:w="648" w:type="pct"/>
            <w:gridSpan w:val="4"/>
            <w:vAlign w:val="center"/>
          </w:tcPr>
          <w:p w14:paraId="4A529FBE" w14:textId="77777777" w:rsidR="00B01F2F" w:rsidRPr="00C45241" w:rsidRDefault="00B01F2F" w:rsidP="00B01F2F">
            <w:pPr>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0.803</w:t>
            </w:r>
          </w:p>
        </w:tc>
        <w:tc>
          <w:tcPr>
            <w:tcW w:w="648" w:type="pct"/>
            <w:gridSpan w:val="3"/>
            <w:vAlign w:val="center"/>
          </w:tcPr>
          <w:p w14:paraId="5EC7248C" w14:textId="77777777" w:rsidR="00B01F2F" w:rsidRPr="00C45241" w:rsidRDefault="00B01F2F" w:rsidP="00B01F2F">
            <w:pPr>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0.811</w:t>
            </w:r>
          </w:p>
        </w:tc>
        <w:tc>
          <w:tcPr>
            <w:tcW w:w="592" w:type="pct"/>
            <w:gridSpan w:val="3"/>
            <w:vAlign w:val="center"/>
          </w:tcPr>
          <w:p w14:paraId="18D1F79D" w14:textId="77777777" w:rsidR="00B01F2F" w:rsidRPr="00C45241" w:rsidRDefault="00B01F2F" w:rsidP="00B01F2F">
            <w:pPr>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1.011</w:t>
            </w:r>
          </w:p>
        </w:tc>
      </w:tr>
      <w:tr w:rsidR="00B01F2F" w:rsidRPr="00C45241" w14:paraId="2F942EB0" w14:textId="77777777" w:rsidTr="001C67AF">
        <w:trPr>
          <w:trHeight w:val="358"/>
        </w:trPr>
        <w:tc>
          <w:tcPr>
            <w:tcW w:w="635" w:type="pct"/>
            <w:vAlign w:val="center"/>
          </w:tcPr>
          <w:p w14:paraId="20B9B8A9" w14:textId="77777777" w:rsidR="00B01F2F" w:rsidRPr="00C45241" w:rsidRDefault="00B01F2F" w:rsidP="00B01F2F">
            <w:pPr>
              <w:spacing w:before="100" w:after="10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h</w:t>
            </w:r>
            <w:r w:rsidRPr="00C45241">
              <w:rPr>
                <w:rFonts w:eastAsia="Times New Roman" w:cs="Times New Roman"/>
                <w:b/>
                <w:bCs/>
                <w:color w:val="auto"/>
                <w:sz w:val="23"/>
                <w:szCs w:val="23"/>
                <w:vertAlign w:val="superscript"/>
              </w:rPr>
              <w:t>2</w:t>
            </w:r>
            <w:r w:rsidRPr="00C45241">
              <w:rPr>
                <w:rFonts w:eastAsia="Times New Roman" w:cs="Times New Roman"/>
                <w:b/>
                <w:bCs/>
                <w:color w:val="auto"/>
                <w:sz w:val="23"/>
                <w:szCs w:val="23"/>
              </w:rPr>
              <w:t>/H</w:t>
            </w:r>
            <w:r w:rsidRPr="00C45241">
              <w:rPr>
                <w:rFonts w:eastAsia="Times New Roman" w:cs="Times New Roman"/>
                <w:b/>
                <w:bCs/>
                <w:color w:val="auto"/>
                <w:sz w:val="23"/>
                <w:szCs w:val="23"/>
                <w:vertAlign w:val="subscript"/>
              </w:rPr>
              <w:t>2</w:t>
            </w:r>
          </w:p>
        </w:tc>
        <w:tc>
          <w:tcPr>
            <w:tcW w:w="934" w:type="pct"/>
            <w:gridSpan w:val="3"/>
            <w:vAlign w:val="center"/>
          </w:tcPr>
          <w:p w14:paraId="0FEDF773" w14:textId="77777777" w:rsidR="00B01F2F" w:rsidRPr="00C45241" w:rsidRDefault="00B01F2F" w:rsidP="00B01F2F">
            <w:pPr>
              <w:spacing w:before="100" w:after="100" w:line="240" w:lineRule="auto"/>
              <w:jc w:val="center"/>
              <w:rPr>
                <w:rFonts w:eastAsia="Times New Roman" w:cs="Times New Roman"/>
                <w:color w:val="auto"/>
                <w:sz w:val="22"/>
                <w:szCs w:val="22"/>
              </w:rPr>
            </w:pPr>
            <w:r w:rsidRPr="00C45241">
              <w:rPr>
                <w:rFonts w:eastAsia="Times New Roman" w:cs="Times New Roman"/>
                <w:color w:val="auto"/>
                <w:sz w:val="22"/>
                <w:szCs w:val="22"/>
              </w:rPr>
              <w:t>2.359</w:t>
            </w:r>
          </w:p>
        </w:tc>
        <w:tc>
          <w:tcPr>
            <w:tcW w:w="900" w:type="pct"/>
            <w:gridSpan w:val="3"/>
            <w:vAlign w:val="center"/>
          </w:tcPr>
          <w:p w14:paraId="373AB844" w14:textId="77777777" w:rsidR="00B01F2F" w:rsidRPr="00C45241" w:rsidRDefault="00B01F2F" w:rsidP="00B01F2F">
            <w:pPr>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1.232</w:t>
            </w:r>
          </w:p>
        </w:tc>
        <w:tc>
          <w:tcPr>
            <w:tcW w:w="643" w:type="pct"/>
            <w:gridSpan w:val="3"/>
            <w:vAlign w:val="center"/>
          </w:tcPr>
          <w:p w14:paraId="62BBD919" w14:textId="77777777" w:rsidR="00B01F2F" w:rsidRPr="00C45241" w:rsidRDefault="00B01F2F" w:rsidP="00B01F2F">
            <w:pPr>
              <w:spacing w:before="100" w:after="100" w:line="240" w:lineRule="auto"/>
              <w:jc w:val="center"/>
              <w:rPr>
                <w:rFonts w:eastAsia="Times New Roman" w:cs="Times New Roman"/>
                <w:color w:val="auto"/>
                <w:sz w:val="22"/>
                <w:szCs w:val="22"/>
              </w:rPr>
            </w:pPr>
            <w:r w:rsidRPr="00C45241">
              <w:rPr>
                <w:rFonts w:eastAsia="Times New Roman" w:cs="Times New Roman"/>
                <w:color w:val="auto"/>
                <w:sz w:val="22"/>
                <w:szCs w:val="22"/>
              </w:rPr>
              <w:t>4.341</w:t>
            </w:r>
          </w:p>
        </w:tc>
        <w:tc>
          <w:tcPr>
            <w:tcW w:w="648" w:type="pct"/>
            <w:gridSpan w:val="4"/>
            <w:vAlign w:val="center"/>
          </w:tcPr>
          <w:p w14:paraId="5B849076" w14:textId="77777777" w:rsidR="00B01F2F" w:rsidRPr="00C45241" w:rsidRDefault="00B01F2F" w:rsidP="00B01F2F">
            <w:pPr>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0.452</w:t>
            </w:r>
          </w:p>
        </w:tc>
        <w:tc>
          <w:tcPr>
            <w:tcW w:w="648" w:type="pct"/>
            <w:gridSpan w:val="3"/>
            <w:vAlign w:val="center"/>
          </w:tcPr>
          <w:p w14:paraId="07A6ECCA" w14:textId="77777777" w:rsidR="00B01F2F" w:rsidRPr="00C45241" w:rsidRDefault="00B01F2F" w:rsidP="00B01F2F">
            <w:pPr>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0.192</w:t>
            </w:r>
          </w:p>
        </w:tc>
        <w:tc>
          <w:tcPr>
            <w:tcW w:w="592" w:type="pct"/>
            <w:gridSpan w:val="3"/>
            <w:vAlign w:val="center"/>
          </w:tcPr>
          <w:p w14:paraId="29D6C6C5" w14:textId="77777777" w:rsidR="00B01F2F" w:rsidRPr="00C45241" w:rsidRDefault="00B01F2F" w:rsidP="00B01F2F">
            <w:pPr>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0.047</w:t>
            </w:r>
          </w:p>
        </w:tc>
      </w:tr>
      <w:tr w:rsidR="00B01F2F" w:rsidRPr="00C45241" w14:paraId="77FF29B8" w14:textId="77777777" w:rsidTr="001C67AF">
        <w:trPr>
          <w:trHeight w:val="379"/>
        </w:trPr>
        <w:tc>
          <w:tcPr>
            <w:tcW w:w="635" w:type="pct"/>
            <w:vAlign w:val="center"/>
          </w:tcPr>
          <w:p w14:paraId="62CFD57A" w14:textId="77777777" w:rsidR="00B01F2F" w:rsidRPr="00C45241" w:rsidRDefault="00B01F2F" w:rsidP="00B01F2F">
            <w:pPr>
              <w:spacing w:before="100" w:after="10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Heritability (ns)</w:t>
            </w:r>
          </w:p>
        </w:tc>
        <w:tc>
          <w:tcPr>
            <w:tcW w:w="934" w:type="pct"/>
            <w:gridSpan w:val="3"/>
            <w:vAlign w:val="center"/>
          </w:tcPr>
          <w:p w14:paraId="5A3D845B" w14:textId="77777777" w:rsidR="00B01F2F" w:rsidRPr="00C45241" w:rsidRDefault="00B01F2F" w:rsidP="00B01F2F">
            <w:pPr>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0.339</w:t>
            </w:r>
          </w:p>
        </w:tc>
        <w:tc>
          <w:tcPr>
            <w:tcW w:w="900" w:type="pct"/>
            <w:gridSpan w:val="3"/>
            <w:vAlign w:val="center"/>
          </w:tcPr>
          <w:p w14:paraId="050B8B80" w14:textId="77777777" w:rsidR="00B01F2F" w:rsidRPr="00C45241" w:rsidRDefault="00B01F2F" w:rsidP="00B01F2F">
            <w:pPr>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0.410</w:t>
            </w:r>
          </w:p>
        </w:tc>
        <w:tc>
          <w:tcPr>
            <w:tcW w:w="643" w:type="pct"/>
            <w:gridSpan w:val="3"/>
            <w:vAlign w:val="center"/>
          </w:tcPr>
          <w:p w14:paraId="26F36B51" w14:textId="77777777" w:rsidR="00B01F2F" w:rsidRPr="00C45241" w:rsidRDefault="00B01F2F" w:rsidP="00B01F2F">
            <w:pPr>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0.342</w:t>
            </w:r>
          </w:p>
        </w:tc>
        <w:tc>
          <w:tcPr>
            <w:tcW w:w="648" w:type="pct"/>
            <w:gridSpan w:val="4"/>
            <w:vAlign w:val="center"/>
          </w:tcPr>
          <w:p w14:paraId="6368D6A5" w14:textId="77777777" w:rsidR="00B01F2F" w:rsidRPr="00C45241" w:rsidRDefault="00B01F2F" w:rsidP="00B01F2F">
            <w:pPr>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0.266</w:t>
            </w:r>
          </w:p>
        </w:tc>
        <w:tc>
          <w:tcPr>
            <w:tcW w:w="648" w:type="pct"/>
            <w:gridSpan w:val="3"/>
            <w:vAlign w:val="center"/>
          </w:tcPr>
          <w:p w14:paraId="47FF5813" w14:textId="77777777" w:rsidR="00B01F2F" w:rsidRPr="00C45241" w:rsidRDefault="00B01F2F" w:rsidP="00B01F2F">
            <w:pPr>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0.456</w:t>
            </w:r>
          </w:p>
        </w:tc>
        <w:tc>
          <w:tcPr>
            <w:tcW w:w="592" w:type="pct"/>
            <w:gridSpan w:val="3"/>
            <w:vAlign w:val="center"/>
          </w:tcPr>
          <w:p w14:paraId="29E2AC77" w14:textId="77777777" w:rsidR="00B01F2F" w:rsidRPr="00C45241" w:rsidRDefault="00B01F2F" w:rsidP="00B01F2F">
            <w:pPr>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0.269</w:t>
            </w:r>
          </w:p>
        </w:tc>
      </w:tr>
      <w:tr w:rsidR="00B01F2F" w:rsidRPr="00C45241" w14:paraId="2295E263" w14:textId="77777777" w:rsidTr="001C67AF">
        <w:trPr>
          <w:trHeight w:val="379"/>
        </w:trPr>
        <w:tc>
          <w:tcPr>
            <w:tcW w:w="635" w:type="pct"/>
            <w:vAlign w:val="center"/>
          </w:tcPr>
          <w:p w14:paraId="12F0658B" w14:textId="77777777" w:rsidR="00B01F2F" w:rsidRPr="00C45241" w:rsidRDefault="00B01F2F" w:rsidP="00B01F2F">
            <w:pPr>
              <w:spacing w:before="100" w:after="10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t</w:t>
            </w:r>
            <w:r w:rsidRPr="00C45241">
              <w:rPr>
                <w:rFonts w:eastAsia="Times New Roman" w:cs="Times New Roman"/>
                <w:b/>
                <w:bCs/>
                <w:color w:val="auto"/>
                <w:sz w:val="23"/>
                <w:szCs w:val="23"/>
                <w:vertAlign w:val="superscript"/>
              </w:rPr>
              <w:t>2</w:t>
            </w:r>
          </w:p>
        </w:tc>
        <w:tc>
          <w:tcPr>
            <w:tcW w:w="934" w:type="pct"/>
            <w:gridSpan w:val="3"/>
            <w:vAlign w:val="center"/>
          </w:tcPr>
          <w:p w14:paraId="2B7435FA" w14:textId="77777777" w:rsidR="00B01F2F" w:rsidRPr="00C45241" w:rsidRDefault="00B01F2F" w:rsidP="00B01F2F">
            <w:pPr>
              <w:spacing w:before="100" w:after="100" w:line="240" w:lineRule="auto"/>
              <w:jc w:val="center"/>
              <w:rPr>
                <w:rFonts w:eastAsia="Times New Roman" w:cs="Times New Roman"/>
                <w:color w:val="auto"/>
                <w:sz w:val="22"/>
                <w:szCs w:val="22"/>
              </w:rPr>
            </w:pPr>
            <w:r w:rsidRPr="00C45241">
              <w:rPr>
                <w:rFonts w:eastAsia="Times New Roman" w:cs="Times New Roman"/>
                <w:color w:val="auto"/>
                <w:sz w:val="22"/>
                <w:szCs w:val="22"/>
              </w:rPr>
              <w:t>14.332</w:t>
            </w:r>
          </w:p>
        </w:tc>
        <w:tc>
          <w:tcPr>
            <w:tcW w:w="900" w:type="pct"/>
            <w:gridSpan w:val="3"/>
            <w:vAlign w:val="center"/>
          </w:tcPr>
          <w:p w14:paraId="24477F4E" w14:textId="77777777" w:rsidR="00B01F2F" w:rsidRPr="00C45241" w:rsidRDefault="00B01F2F" w:rsidP="00B01F2F">
            <w:pPr>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26.634</w:t>
            </w:r>
          </w:p>
        </w:tc>
        <w:tc>
          <w:tcPr>
            <w:tcW w:w="643" w:type="pct"/>
            <w:gridSpan w:val="3"/>
            <w:vAlign w:val="center"/>
          </w:tcPr>
          <w:p w14:paraId="65EB91C0" w14:textId="77777777" w:rsidR="00B01F2F" w:rsidRPr="00C45241" w:rsidRDefault="00B01F2F" w:rsidP="00B01F2F">
            <w:pPr>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11.240</w:t>
            </w:r>
          </w:p>
        </w:tc>
        <w:tc>
          <w:tcPr>
            <w:tcW w:w="648" w:type="pct"/>
            <w:gridSpan w:val="4"/>
            <w:vAlign w:val="center"/>
          </w:tcPr>
          <w:p w14:paraId="1943585B" w14:textId="77777777" w:rsidR="00B01F2F" w:rsidRPr="00C45241" w:rsidRDefault="00B01F2F" w:rsidP="00B01F2F">
            <w:pPr>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10.289</w:t>
            </w:r>
          </w:p>
        </w:tc>
        <w:tc>
          <w:tcPr>
            <w:tcW w:w="648" w:type="pct"/>
            <w:gridSpan w:val="3"/>
            <w:vAlign w:val="center"/>
          </w:tcPr>
          <w:p w14:paraId="47A15A39" w14:textId="77777777" w:rsidR="00B01F2F" w:rsidRPr="00C45241" w:rsidRDefault="00B01F2F" w:rsidP="00B01F2F">
            <w:pPr>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3.427</w:t>
            </w:r>
          </w:p>
        </w:tc>
        <w:tc>
          <w:tcPr>
            <w:tcW w:w="592" w:type="pct"/>
            <w:gridSpan w:val="3"/>
            <w:vAlign w:val="center"/>
          </w:tcPr>
          <w:p w14:paraId="140F1B45" w14:textId="77777777" w:rsidR="00B01F2F" w:rsidRPr="00C45241" w:rsidRDefault="00B01F2F" w:rsidP="00B01F2F">
            <w:pPr>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5.847</w:t>
            </w:r>
          </w:p>
        </w:tc>
      </w:tr>
    </w:tbl>
    <w:p w14:paraId="6B1AABE8" w14:textId="77777777" w:rsidR="00AE3C7F" w:rsidRPr="00C45241" w:rsidRDefault="00AE3C7F" w:rsidP="00E12542">
      <w:pPr>
        <w:spacing w:after="0" w:line="240" w:lineRule="auto"/>
        <w:rPr>
          <w:rFonts w:eastAsia="Times New Roman" w:cs="Times New Roman"/>
          <w:color w:val="auto"/>
          <w:sz w:val="24"/>
          <w:szCs w:val="24"/>
        </w:rPr>
      </w:pPr>
    </w:p>
    <w:p w14:paraId="7941C91B" w14:textId="77777777" w:rsidR="00E12542" w:rsidRPr="00C45241" w:rsidRDefault="00E12542" w:rsidP="00E12542">
      <w:pPr>
        <w:spacing w:after="0" w:line="240" w:lineRule="auto"/>
        <w:rPr>
          <w:rFonts w:eastAsia="Times New Roman" w:cs="Times New Roman"/>
          <w:color w:val="auto"/>
          <w:sz w:val="24"/>
          <w:szCs w:val="24"/>
        </w:rPr>
      </w:pPr>
      <w:r w:rsidRPr="00C45241">
        <w:rPr>
          <w:rFonts w:eastAsia="Times New Roman" w:cs="Times New Roman"/>
          <w:color w:val="auto"/>
          <w:sz w:val="24"/>
          <w:szCs w:val="24"/>
        </w:rPr>
        <w:t>*, ** Significant at 5 % and 1 % levels, respectively</w:t>
      </w:r>
    </w:p>
    <w:p w14:paraId="6BCD0B50" w14:textId="77777777" w:rsidR="00E12542" w:rsidRPr="00C45241" w:rsidRDefault="00E12542" w:rsidP="00E12542">
      <w:pPr>
        <w:spacing w:after="0" w:line="240" w:lineRule="auto"/>
        <w:rPr>
          <w:b/>
          <w:bCs/>
          <w:color w:val="auto"/>
          <w:sz w:val="24"/>
          <w:szCs w:val="24"/>
        </w:rPr>
        <w:sectPr w:rsidR="00E12542" w:rsidRPr="00C45241" w:rsidSect="00B01F2F">
          <w:pgSz w:w="16834" w:h="11909" w:orient="landscape" w:code="9"/>
          <w:pgMar w:top="1440" w:right="864" w:bottom="1440" w:left="864" w:header="720" w:footer="720" w:gutter="0"/>
          <w:cols w:space="720"/>
          <w:docGrid w:linePitch="360"/>
        </w:sectPr>
      </w:pPr>
    </w:p>
    <w:p w14:paraId="3437FBAB" w14:textId="77777777" w:rsidR="00E12542" w:rsidRPr="00C45241" w:rsidRDefault="00E12542" w:rsidP="00B01F2F">
      <w:pPr>
        <w:tabs>
          <w:tab w:val="left" w:pos="900"/>
          <w:tab w:val="left" w:pos="1620"/>
        </w:tabs>
        <w:spacing w:after="120" w:line="240" w:lineRule="auto"/>
        <w:ind w:left="990" w:hanging="990"/>
        <w:jc w:val="both"/>
        <w:rPr>
          <w:rFonts w:eastAsia="Times New Roman" w:cs="Times New Roman"/>
          <w:b/>
          <w:bCs/>
          <w:color w:val="auto"/>
          <w:sz w:val="24"/>
          <w:szCs w:val="24"/>
        </w:rPr>
      </w:pPr>
      <w:r w:rsidRPr="00C45241">
        <w:rPr>
          <w:rFonts w:eastAsia="Times New Roman" w:cs="Times New Roman"/>
          <w:b/>
          <w:bCs/>
          <w:color w:val="auto"/>
          <w:sz w:val="24"/>
          <w:szCs w:val="24"/>
        </w:rPr>
        <w:lastRenderedPageBreak/>
        <w:t xml:space="preserve">Table </w:t>
      </w:r>
      <w:r w:rsidR="00B01F2F" w:rsidRPr="00C45241">
        <w:rPr>
          <w:rFonts w:eastAsia="Times New Roman" w:cs="Times New Roman"/>
          <w:b/>
          <w:bCs/>
          <w:color w:val="auto"/>
          <w:sz w:val="24"/>
          <w:szCs w:val="24"/>
        </w:rPr>
        <w:t>6:</w:t>
      </w:r>
      <w:r w:rsidR="00B01F2F" w:rsidRPr="00C45241">
        <w:rPr>
          <w:rFonts w:eastAsia="Times New Roman" w:cs="Times New Roman"/>
          <w:b/>
          <w:bCs/>
          <w:color w:val="auto"/>
          <w:sz w:val="24"/>
          <w:szCs w:val="24"/>
        </w:rPr>
        <w:tab/>
      </w:r>
      <w:r w:rsidR="00B01F2F" w:rsidRPr="00C45241">
        <w:rPr>
          <w:rFonts w:eastAsia="Times New Roman" w:cs="Times New Roman"/>
          <w:b/>
          <w:bCs/>
          <w:color w:val="auto"/>
          <w:sz w:val="24"/>
          <w:szCs w:val="24"/>
        </w:rPr>
        <w:tab/>
      </w:r>
      <w:r w:rsidRPr="00C45241">
        <w:rPr>
          <w:rFonts w:eastAsia="Times New Roman" w:cs="Times New Roman"/>
          <w:b/>
          <w:bCs/>
          <w:color w:val="auto"/>
          <w:sz w:val="24"/>
          <w:szCs w:val="24"/>
        </w:rPr>
        <w:t>Estimates of points of interception (a), regression coefficients of Wr on Vr (b) with their standard errors, deviations from zero [b-0/SE (b)] and unity [(1-b)/SE (b)] and correlations (r) for different characters in bottle gourd</w:t>
      </w:r>
    </w:p>
    <w:tbl>
      <w:tblPr>
        <w:tblStyle w:val="TableGrid"/>
        <w:tblpPr w:leftFromText="180" w:rightFromText="180" w:vertAnchor="text" w:tblpY="1"/>
        <w:tblOverlap w:val="never"/>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870"/>
        <w:gridCol w:w="3304"/>
        <w:gridCol w:w="1064"/>
        <w:gridCol w:w="1170"/>
        <w:gridCol w:w="646"/>
        <w:gridCol w:w="337"/>
        <w:gridCol w:w="613"/>
        <w:gridCol w:w="637"/>
        <w:gridCol w:w="337"/>
        <w:gridCol w:w="642"/>
        <w:gridCol w:w="628"/>
        <w:gridCol w:w="266"/>
        <w:gridCol w:w="663"/>
        <w:gridCol w:w="282"/>
        <w:gridCol w:w="603"/>
        <w:gridCol w:w="260"/>
        <w:gridCol w:w="708"/>
        <w:gridCol w:w="273"/>
        <w:gridCol w:w="808"/>
        <w:gridCol w:w="893"/>
      </w:tblGrid>
      <w:tr w:rsidR="00AE3C7F" w:rsidRPr="00C45241" w14:paraId="12AA43BF" w14:textId="77777777" w:rsidTr="00AE3C7F">
        <w:trPr>
          <w:trHeight w:val="288"/>
        </w:trPr>
        <w:tc>
          <w:tcPr>
            <w:tcW w:w="0" w:type="auto"/>
            <w:vMerge w:val="restart"/>
            <w:tcBorders>
              <w:top w:val="single" w:sz="4" w:space="0" w:color="auto"/>
              <w:bottom w:val="single" w:sz="4" w:space="0" w:color="auto"/>
            </w:tcBorders>
            <w:vAlign w:val="center"/>
          </w:tcPr>
          <w:p w14:paraId="62BE8F7C" w14:textId="77777777" w:rsidR="00AE3C7F" w:rsidRPr="00C45241" w:rsidRDefault="00AE3C7F" w:rsidP="00AE3C7F">
            <w:pPr>
              <w:tabs>
                <w:tab w:val="left" w:pos="900"/>
                <w:tab w:val="left" w:pos="1620"/>
              </w:tabs>
              <w:spacing w:before="100" w:after="100" w:line="240" w:lineRule="auto"/>
              <w:rPr>
                <w:rFonts w:eastAsia="Times New Roman" w:cs="Times New Roman"/>
                <w:b/>
                <w:bCs/>
                <w:color w:val="auto"/>
                <w:sz w:val="22"/>
                <w:szCs w:val="22"/>
              </w:rPr>
            </w:pPr>
            <w:r w:rsidRPr="00C45241">
              <w:rPr>
                <w:rFonts w:eastAsia="Times New Roman" w:cs="Times New Roman"/>
                <w:b/>
                <w:bCs/>
                <w:color w:val="auto"/>
                <w:sz w:val="22"/>
                <w:szCs w:val="22"/>
              </w:rPr>
              <w:t>Sr. No.</w:t>
            </w:r>
          </w:p>
        </w:tc>
        <w:tc>
          <w:tcPr>
            <w:tcW w:w="3304" w:type="dxa"/>
            <w:vMerge w:val="restart"/>
            <w:tcBorders>
              <w:top w:val="single" w:sz="4" w:space="0" w:color="auto"/>
              <w:bottom w:val="single" w:sz="4" w:space="0" w:color="auto"/>
            </w:tcBorders>
            <w:vAlign w:val="center"/>
          </w:tcPr>
          <w:p w14:paraId="43936303" w14:textId="77777777" w:rsidR="00AE3C7F" w:rsidRPr="00C45241" w:rsidRDefault="00AE3C7F" w:rsidP="00AE3C7F">
            <w:pPr>
              <w:tabs>
                <w:tab w:val="left" w:pos="900"/>
                <w:tab w:val="left" w:pos="1620"/>
              </w:tabs>
              <w:spacing w:before="100" w:after="100" w:line="240" w:lineRule="auto"/>
              <w:jc w:val="left"/>
              <w:rPr>
                <w:rFonts w:eastAsia="Times New Roman" w:cs="Times New Roman"/>
                <w:b/>
                <w:bCs/>
                <w:color w:val="auto"/>
                <w:sz w:val="22"/>
                <w:szCs w:val="22"/>
              </w:rPr>
            </w:pPr>
            <w:r w:rsidRPr="00C45241">
              <w:rPr>
                <w:rFonts w:eastAsia="Times New Roman" w:cs="Times New Roman"/>
                <w:b/>
                <w:bCs/>
                <w:color w:val="auto"/>
                <w:sz w:val="22"/>
                <w:szCs w:val="22"/>
              </w:rPr>
              <w:t>Characters</w:t>
            </w:r>
          </w:p>
        </w:tc>
        <w:tc>
          <w:tcPr>
            <w:tcW w:w="2234" w:type="dxa"/>
            <w:gridSpan w:val="2"/>
            <w:tcBorders>
              <w:top w:val="single" w:sz="4" w:space="0" w:color="auto"/>
              <w:bottom w:val="single" w:sz="4" w:space="0" w:color="auto"/>
            </w:tcBorders>
            <w:vAlign w:val="center"/>
          </w:tcPr>
          <w:p w14:paraId="084A3133" w14:textId="77777777" w:rsidR="00AE3C7F" w:rsidRPr="00C45241" w:rsidRDefault="00AE3C7F" w:rsidP="00AE3C7F">
            <w:pPr>
              <w:tabs>
                <w:tab w:val="left" w:pos="900"/>
                <w:tab w:val="left" w:pos="1620"/>
              </w:tabs>
              <w:spacing w:after="0" w:line="240" w:lineRule="auto"/>
              <w:jc w:val="center"/>
              <w:rPr>
                <w:rFonts w:eastAsia="Times New Roman" w:cs="Times New Roman"/>
                <w:b/>
                <w:bCs/>
                <w:color w:val="auto"/>
                <w:sz w:val="22"/>
                <w:szCs w:val="22"/>
              </w:rPr>
            </w:pPr>
            <w:r w:rsidRPr="00C45241">
              <w:rPr>
                <w:rFonts w:eastAsia="Times New Roman" w:cs="Times New Roman"/>
                <w:b/>
                <w:bCs/>
                <w:color w:val="auto"/>
                <w:sz w:val="22"/>
                <w:szCs w:val="22"/>
              </w:rPr>
              <w:t>Point of interception (a)</w:t>
            </w:r>
          </w:p>
        </w:tc>
        <w:tc>
          <w:tcPr>
            <w:tcW w:w="0" w:type="auto"/>
            <w:gridSpan w:val="6"/>
            <w:tcBorders>
              <w:top w:val="single" w:sz="4" w:space="0" w:color="auto"/>
              <w:bottom w:val="single" w:sz="4" w:space="0" w:color="auto"/>
            </w:tcBorders>
            <w:vAlign w:val="center"/>
          </w:tcPr>
          <w:p w14:paraId="214E3377" w14:textId="77777777" w:rsidR="00AE3C7F" w:rsidRPr="00C45241" w:rsidRDefault="00AE3C7F" w:rsidP="001C67AF">
            <w:pPr>
              <w:tabs>
                <w:tab w:val="left" w:pos="900"/>
                <w:tab w:val="left" w:pos="1620"/>
              </w:tabs>
              <w:spacing w:before="100" w:after="0" w:afterAutospacing="0" w:line="240" w:lineRule="auto"/>
              <w:jc w:val="center"/>
              <w:rPr>
                <w:rFonts w:eastAsia="Times New Roman" w:cs="Times New Roman"/>
                <w:b/>
                <w:bCs/>
                <w:color w:val="auto"/>
                <w:sz w:val="22"/>
                <w:szCs w:val="22"/>
              </w:rPr>
            </w:pPr>
            <w:r w:rsidRPr="00C45241">
              <w:rPr>
                <w:rFonts w:eastAsia="Times New Roman" w:cs="Times New Roman"/>
                <w:b/>
                <w:bCs/>
                <w:color w:val="auto"/>
                <w:sz w:val="22"/>
                <w:szCs w:val="22"/>
              </w:rPr>
              <w:t xml:space="preserve">Regression Coefficient </w:t>
            </w:r>
          </w:p>
          <w:p w14:paraId="50193013" w14:textId="77777777" w:rsidR="00AE3C7F" w:rsidRPr="00C45241" w:rsidRDefault="00AE3C7F" w:rsidP="001C67AF">
            <w:pPr>
              <w:tabs>
                <w:tab w:val="left" w:pos="900"/>
                <w:tab w:val="left" w:pos="1620"/>
              </w:tabs>
              <w:spacing w:beforeAutospacing="0" w:after="100" w:line="240" w:lineRule="auto"/>
              <w:jc w:val="center"/>
              <w:rPr>
                <w:rFonts w:eastAsia="Times New Roman" w:cs="Times New Roman"/>
                <w:b/>
                <w:bCs/>
                <w:color w:val="auto"/>
                <w:sz w:val="22"/>
                <w:szCs w:val="22"/>
              </w:rPr>
            </w:pPr>
            <w:r w:rsidRPr="00C45241">
              <w:rPr>
                <w:rFonts w:eastAsia="Times New Roman" w:cs="Times New Roman"/>
                <w:b/>
                <w:bCs/>
                <w:color w:val="auto"/>
                <w:sz w:val="22"/>
                <w:szCs w:val="22"/>
              </w:rPr>
              <w:t>(b)</w:t>
            </w:r>
          </w:p>
        </w:tc>
        <w:tc>
          <w:tcPr>
            <w:tcW w:w="0" w:type="auto"/>
            <w:gridSpan w:val="4"/>
            <w:tcBorders>
              <w:top w:val="single" w:sz="4" w:space="0" w:color="auto"/>
              <w:bottom w:val="single" w:sz="4" w:space="0" w:color="auto"/>
            </w:tcBorders>
            <w:vAlign w:val="center"/>
          </w:tcPr>
          <w:p w14:paraId="71562C8E" w14:textId="77777777" w:rsidR="00AE3C7F" w:rsidRPr="00C45241" w:rsidRDefault="00AE3C7F" w:rsidP="00AE3C7F">
            <w:pPr>
              <w:tabs>
                <w:tab w:val="left" w:pos="900"/>
                <w:tab w:val="left" w:pos="1620"/>
              </w:tabs>
              <w:spacing w:after="0" w:line="240" w:lineRule="auto"/>
              <w:jc w:val="center"/>
              <w:rPr>
                <w:rFonts w:eastAsia="Times New Roman" w:cs="Times New Roman"/>
                <w:b/>
                <w:bCs/>
                <w:color w:val="auto"/>
                <w:sz w:val="22"/>
                <w:szCs w:val="22"/>
              </w:rPr>
            </w:pPr>
            <w:r w:rsidRPr="00C45241">
              <w:rPr>
                <w:rFonts w:eastAsia="Times New Roman" w:cs="Times New Roman"/>
                <w:b/>
                <w:bCs/>
                <w:color w:val="auto"/>
                <w:sz w:val="22"/>
                <w:szCs w:val="22"/>
              </w:rPr>
              <w:t>t = b-0/SE (b)</w:t>
            </w:r>
          </w:p>
        </w:tc>
        <w:tc>
          <w:tcPr>
            <w:tcW w:w="0" w:type="auto"/>
            <w:gridSpan w:val="4"/>
            <w:tcBorders>
              <w:top w:val="single" w:sz="4" w:space="0" w:color="auto"/>
              <w:bottom w:val="single" w:sz="4" w:space="0" w:color="auto"/>
            </w:tcBorders>
            <w:vAlign w:val="center"/>
          </w:tcPr>
          <w:p w14:paraId="11F833C2" w14:textId="77777777" w:rsidR="00AE3C7F" w:rsidRPr="00C45241" w:rsidRDefault="00AE3C7F" w:rsidP="00AE3C7F">
            <w:pPr>
              <w:tabs>
                <w:tab w:val="left" w:pos="900"/>
                <w:tab w:val="left" w:pos="1620"/>
              </w:tabs>
              <w:spacing w:after="0" w:line="240" w:lineRule="auto"/>
              <w:jc w:val="center"/>
              <w:rPr>
                <w:rFonts w:eastAsia="Times New Roman" w:cs="Times New Roman"/>
                <w:b/>
                <w:bCs/>
                <w:color w:val="auto"/>
                <w:sz w:val="22"/>
                <w:szCs w:val="22"/>
              </w:rPr>
            </w:pPr>
            <w:r w:rsidRPr="00C45241">
              <w:rPr>
                <w:rFonts w:eastAsia="Times New Roman" w:cs="Times New Roman"/>
                <w:b/>
                <w:bCs/>
                <w:color w:val="auto"/>
                <w:sz w:val="22"/>
                <w:szCs w:val="22"/>
              </w:rPr>
              <w:t>t = (1-b)/SE (b)</w:t>
            </w:r>
          </w:p>
        </w:tc>
        <w:tc>
          <w:tcPr>
            <w:tcW w:w="0" w:type="auto"/>
            <w:gridSpan w:val="2"/>
            <w:tcBorders>
              <w:top w:val="single" w:sz="4" w:space="0" w:color="auto"/>
              <w:bottom w:val="single" w:sz="4" w:space="0" w:color="auto"/>
            </w:tcBorders>
            <w:vAlign w:val="center"/>
          </w:tcPr>
          <w:p w14:paraId="79E649CD" w14:textId="77777777" w:rsidR="00AE3C7F" w:rsidRPr="00C45241" w:rsidRDefault="00AE3C7F" w:rsidP="00AE3C7F">
            <w:pPr>
              <w:tabs>
                <w:tab w:val="left" w:pos="900"/>
                <w:tab w:val="left" w:pos="1620"/>
              </w:tabs>
              <w:spacing w:before="100" w:after="100" w:line="240" w:lineRule="auto"/>
              <w:jc w:val="center"/>
              <w:rPr>
                <w:rFonts w:eastAsia="Times New Roman" w:cs="Times New Roman"/>
                <w:b/>
                <w:bCs/>
                <w:color w:val="auto"/>
                <w:sz w:val="22"/>
                <w:szCs w:val="22"/>
              </w:rPr>
            </w:pPr>
            <w:r w:rsidRPr="00C45241">
              <w:rPr>
                <w:rFonts w:eastAsia="Times New Roman" w:cs="Times New Roman"/>
                <w:b/>
                <w:bCs/>
                <w:color w:val="auto"/>
                <w:sz w:val="22"/>
                <w:szCs w:val="22"/>
              </w:rPr>
              <w:t>Correlations (r)</w:t>
            </w:r>
          </w:p>
        </w:tc>
      </w:tr>
      <w:tr w:rsidR="00AE3C7F" w:rsidRPr="00C45241" w14:paraId="60688AC0" w14:textId="77777777" w:rsidTr="00AE3C7F">
        <w:trPr>
          <w:trHeight w:val="20"/>
        </w:trPr>
        <w:tc>
          <w:tcPr>
            <w:tcW w:w="0" w:type="auto"/>
            <w:vMerge/>
            <w:tcBorders>
              <w:top w:val="single" w:sz="4" w:space="0" w:color="auto"/>
              <w:bottom w:val="single" w:sz="4" w:space="0" w:color="auto"/>
            </w:tcBorders>
          </w:tcPr>
          <w:p w14:paraId="28F5BD0C" w14:textId="77777777" w:rsidR="00AE3C7F" w:rsidRPr="00C45241" w:rsidRDefault="00AE3C7F" w:rsidP="00AE3C7F">
            <w:pPr>
              <w:tabs>
                <w:tab w:val="left" w:pos="900"/>
                <w:tab w:val="left" w:pos="1620"/>
              </w:tabs>
              <w:spacing w:after="0" w:line="240" w:lineRule="auto"/>
              <w:ind w:firstLine="720"/>
              <w:rPr>
                <w:rFonts w:eastAsia="Times New Roman" w:cs="Times New Roman"/>
                <w:b/>
                <w:bCs/>
                <w:color w:val="auto"/>
                <w:sz w:val="22"/>
                <w:szCs w:val="22"/>
              </w:rPr>
            </w:pPr>
          </w:p>
        </w:tc>
        <w:tc>
          <w:tcPr>
            <w:tcW w:w="3304" w:type="dxa"/>
            <w:vMerge/>
            <w:tcBorders>
              <w:top w:val="single" w:sz="4" w:space="0" w:color="auto"/>
              <w:bottom w:val="single" w:sz="4" w:space="0" w:color="auto"/>
            </w:tcBorders>
          </w:tcPr>
          <w:p w14:paraId="766233D9" w14:textId="77777777" w:rsidR="00AE3C7F" w:rsidRPr="00C45241" w:rsidRDefault="00AE3C7F" w:rsidP="00AE3C7F">
            <w:pPr>
              <w:tabs>
                <w:tab w:val="left" w:pos="900"/>
                <w:tab w:val="left" w:pos="1620"/>
              </w:tabs>
              <w:spacing w:after="0" w:line="240" w:lineRule="auto"/>
              <w:ind w:firstLine="720"/>
              <w:rPr>
                <w:rFonts w:eastAsia="Times New Roman" w:cs="Times New Roman"/>
                <w:b/>
                <w:bCs/>
                <w:color w:val="auto"/>
                <w:sz w:val="22"/>
                <w:szCs w:val="22"/>
              </w:rPr>
            </w:pPr>
          </w:p>
        </w:tc>
        <w:tc>
          <w:tcPr>
            <w:tcW w:w="1064" w:type="dxa"/>
            <w:tcBorders>
              <w:top w:val="single" w:sz="4" w:space="0" w:color="auto"/>
              <w:bottom w:val="single" w:sz="4" w:space="0" w:color="auto"/>
            </w:tcBorders>
            <w:vAlign w:val="center"/>
          </w:tcPr>
          <w:p w14:paraId="306BF868" w14:textId="77777777" w:rsidR="00AE3C7F" w:rsidRPr="00C45241" w:rsidRDefault="00AE3C7F" w:rsidP="00AE3C7F">
            <w:pPr>
              <w:tabs>
                <w:tab w:val="left" w:pos="900"/>
                <w:tab w:val="left" w:pos="1620"/>
              </w:tabs>
              <w:spacing w:after="0" w:line="240" w:lineRule="auto"/>
              <w:ind w:right="-36"/>
              <w:jc w:val="center"/>
              <w:rPr>
                <w:rFonts w:eastAsia="Times New Roman" w:cs="Times New Roman"/>
                <w:b/>
                <w:bCs/>
                <w:color w:val="auto"/>
                <w:sz w:val="22"/>
                <w:szCs w:val="22"/>
              </w:rPr>
            </w:pPr>
            <w:r w:rsidRPr="00C45241">
              <w:rPr>
                <w:rFonts w:eastAsia="Times New Roman" w:cs="Times New Roman"/>
                <w:b/>
                <w:bCs/>
                <w:color w:val="auto"/>
                <w:sz w:val="22"/>
                <w:szCs w:val="22"/>
              </w:rPr>
              <w:t>F</w:t>
            </w:r>
            <w:r w:rsidRPr="00C45241">
              <w:rPr>
                <w:rFonts w:eastAsia="Times New Roman" w:cs="Times New Roman"/>
                <w:b/>
                <w:bCs/>
                <w:color w:val="auto"/>
                <w:sz w:val="22"/>
                <w:szCs w:val="22"/>
                <w:vertAlign w:val="subscript"/>
              </w:rPr>
              <w:t>1</w:t>
            </w:r>
          </w:p>
        </w:tc>
        <w:tc>
          <w:tcPr>
            <w:tcW w:w="1170" w:type="dxa"/>
            <w:tcBorders>
              <w:top w:val="single" w:sz="4" w:space="0" w:color="auto"/>
              <w:bottom w:val="single" w:sz="4" w:space="0" w:color="auto"/>
            </w:tcBorders>
            <w:vAlign w:val="center"/>
          </w:tcPr>
          <w:p w14:paraId="392568E7" w14:textId="77777777" w:rsidR="00AE3C7F" w:rsidRPr="00C45241" w:rsidRDefault="00AE3C7F" w:rsidP="00AE3C7F">
            <w:pPr>
              <w:tabs>
                <w:tab w:val="left" w:pos="900"/>
                <w:tab w:val="left" w:pos="1620"/>
              </w:tabs>
              <w:spacing w:after="0" w:line="240" w:lineRule="auto"/>
              <w:jc w:val="center"/>
              <w:rPr>
                <w:rFonts w:eastAsia="Times New Roman" w:cs="Times New Roman"/>
                <w:b/>
                <w:bCs/>
                <w:color w:val="auto"/>
                <w:sz w:val="22"/>
                <w:szCs w:val="22"/>
              </w:rPr>
            </w:pPr>
            <w:r w:rsidRPr="00C45241">
              <w:rPr>
                <w:rFonts w:eastAsia="Times New Roman" w:cs="Times New Roman"/>
                <w:b/>
                <w:bCs/>
                <w:color w:val="auto"/>
                <w:sz w:val="22"/>
                <w:szCs w:val="22"/>
              </w:rPr>
              <w:t>F</w:t>
            </w:r>
            <w:r w:rsidRPr="00C45241">
              <w:rPr>
                <w:rFonts w:eastAsia="Times New Roman" w:cs="Times New Roman"/>
                <w:b/>
                <w:bCs/>
                <w:color w:val="auto"/>
                <w:sz w:val="22"/>
                <w:szCs w:val="22"/>
                <w:vertAlign w:val="subscript"/>
              </w:rPr>
              <w:t>2</w:t>
            </w:r>
          </w:p>
        </w:tc>
        <w:tc>
          <w:tcPr>
            <w:tcW w:w="1530" w:type="dxa"/>
            <w:gridSpan w:val="3"/>
            <w:tcBorders>
              <w:top w:val="single" w:sz="4" w:space="0" w:color="auto"/>
              <w:bottom w:val="single" w:sz="4" w:space="0" w:color="auto"/>
            </w:tcBorders>
            <w:vAlign w:val="center"/>
          </w:tcPr>
          <w:p w14:paraId="6B362574" w14:textId="77777777" w:rsidR="00AE3C7F" w:rsidRPr="00C45241" w:rsidRDefault="00AE3C7F" w:rsidP="00AE3C7F">
            <w:pPr>
              <w:tabs>
                <w:tab w:val="left" w:pos="900"/>
                <w:tab w:val="left" w:pos="1620"/>
              </w:tabs>
              <w:spacing w:after="0" w:line="240" w:lineRule="auto"/>
              <w:jc w:val="center"/>
              <w:rPr>
                <w:rFonts w:eastAsia="Times New Roman" w:cs="Times New Roman"/>
                <w:b/>
                <w:bCs/>
                <w:color w:val="auto"/>
                <w:sz w:val="22"/>
                <w:szCs w:val="22"/>
              </w:rPr>
            </w:pPr>
            <w:r w:rsidRPr="00C45241">
              <w:rPr>
                <w:rFonts w:eastAsia="Times New Roman" w:cs="Times New Roman"/>
                <w:b/>
                <w:bCs/>
                <w:color w:val="auto"/>
                <w:sz w:val="22"/>
                <w:szCs w:val="22"/>
              </w:rPr>
              <w:t>F</w:t>
            </w:r>
            <w:r w:rsidRPr="00C45241">
              <w:rPr>
                <w:rFonts w:eastAsia="Times New Roman" w:cs="Times New Roman"/>
                <w:b/>
                <w:bCs/>
                <w:color w:val="auto"/>
                <w:sz w:val="22"/>
                <w:szCs w:val="22"/>
                <w:vertAlign w:val="subscript"/>
              </w:rPr>
              <w:t>1</w:t>
            </w:r>
          </w:p>
        </w:tc>
        <w:tc>
          <w:tcPr>
            <w:tcW w:w="1616" w:type="dxa"/>
            <w:gridSpan w:val="3"/>
            <w:tcBorders>
              <w:top w:val="single" w:sz="4" w:space="0" w:color="auto"/>
              <w:bottom w:val="single" w:sz="4" w:space="0" w:color="auto"/>
            </w:tcBorders>
            <w:vAlign w:val="center"/>
          </w:tcPr>
          <w:p w14:paraId="1747D48B" w14:textId="77777777" w:rsidR="00AE3C7F" w:rsidRPr="00C45241" w:rsidRDefault="00AE3C7F" w:rsidP="00AE3C7F">
            <w:pPr>
              <w:tabs>
                <w:tab w:val="left" w:pos="900"/>
                <w:tab w:val="left" w:pos="1620"/>
              </w:tabs>
              <w:spacing w:after="0" w:line="240" w:lineRule="auto"/>
              <w:jc w:val="center"/>
              <w:rPr>
                <w:rFonts w:eastAsia="Times New Roman" w:cs="Times New Roman"/>
                <w:b/>
                <w:bCs/>
                <w:color w:val="auto"/>
                <w:sz w:val="22"/>
                <w:szCs w:val="22"/>
              </w:rPr>
            </w:pPr>
            <w:r w:rsidRPr="00C45241">
              <w:rPr>
                <w:rFonts w:eastAsia="Times New Roman" w:cs="Times New Roman"/>
                <w:b/>
                <w:bCs/>
                <w:color w:val="auto"/>
                <w:sz w:val="22"/>
                <w:szCs w:val="22"/>
              </w:rPr>
              <w:t>F</w:t>
            </w:r>
            <w:r w:rsidRPr="00C45241">
              <w:rPr>
                <w:rFonts w:eastAsia="Times New Roman" w:cs="Times New Roman"/>
                <w:b/>
                <w:bCs/>
                <w:color w:val="auto"/>
                <w:sz w:val="22"/>
                <w:szCs w:val="22"/>
                <w:vertAlign w:val="subscript"/>
              </w:rPr>
              <w:t>2</w:t>
            </w:r>
          </w:p>
        </w:tc>
        <w:tc>
          <w:tcPr>
            <w:tcW w:w="0" w:type="auto"/>
            <w:gridSpan w:val="2"/>
            <w:tcBorders>
              <w:top w:val="single" w:sz="4" w:space="0" w:color="auto"/>
              <w:bottom w:val="single" w:sz="4" w:space="0" w:color="auto"/>
            </w:tcBorders>
            <w:vAlign w:val="center"/>
          </w:tcPr>
          <w:p w14:paraId="39B1A6A6" w14:textId="77777777" w:rsidR="00AE3C7F" w:rsidRPr="00C45241" w:rsidRDefault="00AE3C7F" w:rsidP="00AE3C7F">
            <w:pPr>
              <w:tabs>
                <w:tab w:val="left" w:pos="900"/>
                <w:tab w:val="left" w:pos="1620"/>
              </w:tabs>
              <w:spacing w:after="0" w:line="240" w:lineRule="auto"/>
              <w:jc w:val="center"/>
              <w:rPr>
                <w:rFonts w:eastAsia="Times New Roman" w:cs="Times New Roman"/>
                <w:b/>
                <w:bCs/>
                <w:color w:val="auto"/>
                <w:sz w:val="22"/>
                <w:szCs w:val="22"/>
              </w:rPr>
            </w:pPr>
            <w:r w:rsidRPr="00C45241">
              <w:rPr>
                <w:rFonts w:eastAsia="Times New Roman" w:cs="Times New Roman"/>
                <w:b/>
                <w:bCs/>
                <w:color w:val="auto"/>
                <w:sz w:val="22"/>
                <w:szCs w:val="22"/>
              </w:rPr>
              <w:t>F</w:t>
            </w:r>
            <w:r w:rsidRPr="00C45241">
              <w:rPr>
                <w:rFonts w:eastAsia="Times New Roman" w:cs="Times New Roman"/>
                <w:b/>
                <w:bCs/>
                <w:color w:val="auto"/>
                <w:sz w:val="22"/>
                <w:szCs w:val="22"/>
                <w:vertAlign w:val="subscript"/>
              </w:rPr>
              <w:t>1</w:t>
            </w:r>
          </w:p>
        </w:tc>
        <w:tc>
          <w:tcPr>
            <w:tcW w:w="0" w:type="auto"/>
            <w:gridSpan w:val="2"/>
            <w:tcBorders>
              <w:top w:val="single" w:sz="4" w:space="0" w:color="auto"/>
              <w:bottom w:val="single" w:sz="4" w:space="0" w:color="auto"/>
            </w:tcBorders>
            <w:vAlign w:val="center"/>
          </w:tcPr>
          <w:p w14:paraId="6F52F316" w14:textId="77777777" w:rsidR="00AE3C7F" w:rsidRPr="00C45241" w:rsidRDefault="00AE3C7F" w:rsidP="00AE3C7F">
            <w:pPr>
              <w:tabs>
                <w:tab w:val="left" w:pos="900"/>
                <w:tab w:val="left" w:pos="1620"/>
              </w:tabs>
              <w:spacing w:after="0" w:line="240" w:lineRule="auto"/>
              <w:jc w:val="center"/>
              <w:rPr>
                <w:rFonts w:eastAsia="Times New Roman" w:cs="Times New Roman"/>
                <w:b/>
                <w:bCs/>
                <w:color w:val="auto"/>
                <w:sz w:val="22"/>
                <w:szCs w:val="22"/>
              </w:rPr>
            </w:pPr>
            <w:r w:rsidRPr="00C45241">
              <w:rPr>
                <w:rFonts w:eastAsia="Times New Roman" w:cs="Times New Roman"/>
                <w:b/>
                <w:bCs/>
                <w:color w:val="auto"/>
                <w:sz w:val="22"/>
                <w:szCs w:val="22"/>
              </w:rPr>
              <w:t>F</w:t>
            </w:r>
            <w:r w:rsidRPr="00C45241">
              <w:rPr>
                <w:rFonts w:eastAsia="Times New Roman" w:cs="Times New Roman"/>
                <w:b/>
                <w:bCs/>
                <w:color w:val="auto"/>
                <w:sz w:val="22"/>
                <w:szCs w:val="22"/>
                <w:vertAlign w:val="subscript"/>
              </w:rPr>
              <w:t>2</w:t>
            </w:r>
          </w:p>
        </w:tc>
        <w:tc>
          <w:tcPr>
            <w:tcW w:w="0" w:type="auto"/>
            <w:gridSpan w:val="2"/>
            <w:tcBorders>
              <w:top w:val="single" w:sz="4" w:space="0" w:color="auto"/>
              <w:bottom w:val="single" w:sz="4" w:space="0" w:color="auto"/>
            </w:tcBorders>
            <w:vAlign w:val="center"/>
          </w:tcPr>
          <w:p w14:paraId="5C448974" w14:textId="77777777" w:rsidR="00AE3C7F" w:rsidRPr="00C45241" w:rsidRDefault="00AE3C7F" w:rsidP="00AE3C7F">
            <w:pPr>
              <w:tabs>
                <w:tab w:val="left" w:pos="900"/>
                <w:tab w:val="left" w:pos="1620"/>
              </w:tabs>
              <w:spacing w:after="0" w:line="240" w:lineRule="auto"/>
              <w:jc w:val="center"/>
              <w:rPr>
                <w:rFonts w:eastAsia="Times New Roman" w:cs="Times New Roman"/>
                <w:b/>
                <w:bCs/>
                <w:color w:val="auto"/>
                <w:sz w:val="22"/>
                <w:szCs w:val="22"/>
              </w:rPr>
            </w:pPr>
            <w:r w:rsidRPr="00C45241">
              <w:rPr>
                <w:rFonts w:eastAsia="Times New Roman" w:cs="Times New Roman"/>
                <w:b/>
                <w:bCs/>
                <w:color w:val="auto"/>
                <w:sz w:val="22"/>
                <w:szCs w:val="22"/>
              </w:rPr>
              <w:t>F</w:t>
            </w:r>
            <w:r w:rsidRPr="00C45241">
              <w:rPr>
                <w:rFonts w:eastAsia="Times New Roman" w:cs="Times New Roman"/>
                <w:b/>
                <w:bCs/>
                <w:color w:val="auto"/>
                <w:sz w:val="22"/>
                <w:szCs w:val="22"/>
                <w:vertAlign w:val="subscript"/>
              </w:rPr>
              <w:t>1</w:t>
            </w:r>
          </w:p>
        </w:tc>
        <w:tc>
          <w:tcPr>
            <w:tcW w:w="0" w:type="auto"/>
            <w:gridSpan w:val="2"/>
            <w:tcBorders>
              <w:top w:val="single" w:sz="4" w:space="0" w:color="auto"/>
              <w:bottom w:val="single" w:sz="4" w:space="0" w:color="auto"/>
            </w:tcBorders>
            <w:vAlign w:val="center"/>
          </w:tcPr>
          <w:p w14:paraId="4C5A07B9" w14:textId="77777777" w:rsidR="00AE3C7F" w:rsidRPr="00C45241" w:rsidRDefault="00AE3C7F" w:rsidP="00AE3C7F">
            <w:pPr>
              <w:tabs>
                <w:tab w:val="left" w:pos="900"/>
                <w:tab w:val="left" w:pos="1620"/>
              </w:tabs>
              <w:spacing w:after="0" w:line="240" w:lineRule="auto"/>
              <w:jc w:val="center"/>
              <w:rPr>
                <w:rFonts w:eastAsia="Times New Roman" w:cs="Times New Roman"/>
                <w:b/>
                <w:bCs/>
                <w:color w:val="auto"/>
                <w:sz w:val="22"/>
                <w:szCs w:val="22"/>
              </w:rPr>
            </w:pPr>
            <w:r w:rsidRPr="00C45241">
              <w:rPr>
                <w:rFonts w:eastAsia="Times New Roman" w:cs="Times New Roman"/>
                <w:b/>
                <w:bCs/>
                <w:color w:val="auto"/>
                <w:sz w:val="22"/>
                <w:szCs w:val="22"/>
              </w:rPr>
              <w:t>F</w:t>
            </w:r>
            <w:r w:rsidRPr="00C45241">
              <w:rPr>
                <w:rFonts w:eastAsia="Times New Roman" w:cs="Times New Roman"/>
                <w:b/>
                <w:bCs/>
                <w:color w:val="auto"/>
                <w:sz w:val="22"/>
                <w:szCs w:val="22"/>
                <w:vertAlign w:val="subscript"/>
              </w:rPr>
              <w:t>2</w:t>
            </w:r>
          </w:p>
        </w:tc>
        <w:tc>
          <w:tcPr>
            <w:tcW w:w="0" w:type="auto"/>
            <w:tcBorders>
              <w:top w:val="single" w:sz="4" w:space="0" w:color="auto"/>
              <w:bottom w:val="single" w:sz="4" w:space="0" w:color="auto"/>
            </w:tcBorders>
            <w:vAlign w:val="center"/>
          </w:tcPr>
          <w:p w14:paraId="34E72338" w14:textId="77777777" w:rsidR="00AE3C7F" w:rsidRPr="00C45241" w:rsidRDefault="00AE3C7F" w:rsidP="00AE3C7F">
            <w:pPr>
              <w:tabs>
                <w:tab w:val="left" w:pos="900"/>
                <w:tab w:val="left" w:pos="1620"/>
              </w:tabs>
              <w:spacing w:before="100" w:after="100" w:line="240" w:lineRule="auto"/>
              <w:jc w:val="center"/>
              <w:rPr>
                <w:rFonts w:eastAsia="Times New Roman" w:cs="Times New Roman"/>
                <w:b/>
                <w:bCs/>
                <w:color w:val="auto"/>
                <w:sz w:val="22"/>
                <w:szCs w:val="22"/>
              </w:rPr>
            </w:pPr>
            <w:r w:rsidRPr="00C45241">
              <w:rPr>
                <w:rFonts w:eastAsia="Times New Roman" w:cs="Times New Roman"/>
                <w:b/>
                <w:bCs/>
                <w:color w:val="auto"/>
                <w:sz w:val="22"/>
                <w:szCs w:val="22"/>
              </w:rPr>
              <w:t>F</w:t>
            </w:r>
            <w:r w:rsidRPr="00C45241">
              <w:rPr>
                <w:rFonts w:eastAsia="Times New Roman" w:cs="Times New Roman"/>
                <w:b/>
                <w:bCs/>
                <w:color w:val="auto"/>
                <w:sz w:val="22"/>
                <w:szCs w:val="22"/>
                <w:vertAlign w:val="subscript"/>
              </w:rPr>
              <w:t>1</w:t>
            </w:r>
          </w:p>
        </w:tc>
        <w:tc>
          <w:tcPr>
            <w:tcW w:w="0" w:type="auto"/>
            <w:tcBorders>
              <w:top w:val="single" w:sz="4" w:space="0" w:color="auto"/>
              <w:bottom w:val="single" w:sz="4" w:space="0" w:color="auto"/>
            </w:tcBorders>
            <w:vAlign w:val="center"/>
          </w:tcPr>
          <w:p w14:paraId="223EDB1C" w14:textId="77777777" w:rsidR="00AE3C7F" w:rsidRPr="00C45241" w:rsidRDefault="00AE3C7F" w:rsidP="00AE3C7F">
            <w:pPr>
              <w:tabs>
                <w:tab w:val="left" w:pos="900"/>
                <w:tab w:val="left" w:pos="1620"/>
              </w:tabs>
              <w:spacing w:after="0" w:line="240" w:lineRule="auto"/>
              <w:jc w:val="center"/>
              <w:rPr>
                <w:rFonts w:eastAsia="Times New Roman" w:cs="Times New Roman"/>
                <w:b/>
                <w:bCs/>
                <w:color w:val="auto"/>
                <w:sz w:val="22"/>
                <w:szCs w:val="22"/>
              </w:rPr>
            </w:pPr>
            <w:r w:rsidRPr="00C45241">
              <w:rPr>
                <w:rFonts w:eastAsia="Times New Roman" w:cs="Times New Roman"/>
                <w:b/>
                <w:bCs/>
                <w:color w:val="auto"/>
                <w:sz w:val="22"/>
                <w:szCs w:val="22"/>
              </w:rPr>
              <w:t>F</w:t>
            </w:r>
            <w:r w:rsidRPr="00C45241">
              <w:rPr>
                <w:rFonts w:eastAsia="Times New Roman" w:cs="Times New Roman"/>
                <w:b/>
                <w:bCs/>
                <w:color w:val="auto"/>
                <w:sz w:val="22"/>
                <w:szCs w:val="22"/>
                <w:vertAlign w:val="subscript"/>
              </w:rPr>
              <w:t>2</w:t>
            </w:r>
          </w:p>
        </w:tc>
      </w:tr>
      <w:tr w:rsidR="00AE3C7F" w:rsidRPr="00C45241" w14:paraId="56A83C83" w14:textId="77777777" w:rsidTr="00AE3C7F">
        <w:trPr>
          <w:trHeight w:val="481"/>
        </w:trPr>
        <w:tc>
          <w:tcPr>
            <w:tcW w:w="0" w:type="auto"/>
            <w:tcBorders>
              <w:top w:val="single" w:sz="4" w:space="0" w:color="auto"/>
            </w:tcBorders>
            <w:vAlign w:val="center"/>
          </w:tcPr>
          <w:p w14:paraId="259FCFD4" w14:textId="77777777" w:rsidR="00AE3C7F" w:rsidRPr="00C45241" w:rsidRDefault="00AE3C7F" w:rsidP="00AE3C7F">
            <w:pPr>
              <w:tabs>
                <w:tab w:val="left" w:pos="900"/>
                <w:tab w:val="left" w:pos="1620"/>
              </w:tabs>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1</w:t>
            </w:r>
          </w:p>
        </w:tc>
        <w:tc>
          <w:tcPr>
            <w:tcW w:w="3304" w:type="dxa"/>
            <w:tcBorders>
              <w:top w:val="single" w:sz="4" w:space="0" w:color="auto"/>
            </w:tcBorders>
            <w:vAlign w:val="center"/>
          </w:tcPr>
          <w:p w14:paraId="7EF4B6F4" w14:textId="77777777" w:rsidR="00AE3C7F" w:rsidRPr="00C45241" w:rsidRDefault="00AE3C7F" w:rsidP="00AE3C7F">
            <w:pPr>
              <w:tabs>
                <w:tab w:val="left" w:pos="900"/>
                <w:tab w:val="left" w:pos="1620"/>
              </w:tabs>
              <w:spacing w:before="100" w:after="100" w:line="240" w:lineRule="auto"/>
              <w:jc w:val="left"/>
              <w:rPr>
                <w:rFonts w:eastAsia="Times New Roman" w:cs="Times New Roman"/>
                <w:color w:val="auto"/>
                <w:sz w:val="22"/>
                <w:szCs w:val="22"/>
              </w:rPr>
            </w:pPr>
            <w:r w:rsidRPr="00C45241">
              <w:rPr>
                <w:rFonts w:eastAsia="Times New Roman" w:cs="Times New Roman"/>
                <w:color w:val="auto"/>
                <w:sz w:val="22"/>
                <w:szCs w:val="22"/>
              </w:rPr>
              <w:t>Days to first pistillate flower</w:t>
            </w:r>
          </w:p>
        </w:tc>
        <w:tc>
          <w:tcPr>
            <w:tcW w:w="1064" w:type="dxa"/>
            <w:tcBorders>
              <w:top w:val="single" w:sz="4" w:space="0" w:color="auto"/>
            </w:tcBorders>
            <w:vAlign w:val="center"/>
          </w:tcPr>
          <w:p w14:paraId="0D1B9EA9" w14:textId="77777777" w:rsidR="00AE3C7F" w:rsidRPr="00C45241" w:rsidRDefault="00AE3C7F" w:rsidP="00AE3C7F">
            <w:pPr>
              <w:tabs>
                <w:tab w:val="left" w:pos="900"/>
                <w:tab w:val="left" w:pos="1620"/>
              </w:tabs>
              <w:spacing w:after="0" w:line="240" w:lineRule="auto"/>
              <w:ind w:left="-122" w:right="-36"/>
              <w:jc w:val="center"/>
              <w:rPr>
                <w:rFonts w:eastAsia="Times New Roman" w:cs="Times New Roman"/>
                <w:color w:val="auto"/>
                <w:sz w:val="22"/>
                <w:szCs w:val="22"/>
              </w:rPr>
            </w:pPr>
            <w:r w:rsidRPr="00C45241">
              <w:rPr>
                <w:rFonts w:eastAsia="Times New Roman" w:cs="Times New Roman"/>
                <w:color w:val="auto"/>
                <w:sz w:val="22"/>
                <w:szCs w:val="22"/>
              </w:rPr>
              <w:t>1.213</w:t>
            </w:r>
          </w:p>
        </w:tc>
        <w:tc>
          <w:tcPr>
            <w:tcW w:w="1170" w:type="dxa"/>
            <w:tcBorders>
              <w:top w:val="single" w:sz="4" w:space="0" w:color="auto"/>
            </w:tcBorders>
            <w:vAlign w:val="center"/>
          </w:tcPr>
          <w:p w14:paraId="77A28226" w14:textId="77777777" w:rsidR="00AE3C7F" w:rsidRPr="00C45241" w:rsidRDefault="00AE3C7F" w:rsidP="00AE3C7F">
            <w:pPr>
              <w:tabs>
                <w:tab w:val="left" w:pos="900"/>
                <w:tab w:val="left" w:pos="1620"/>
              </w:tabs>
              <w:spacing w:after="0" w:line="240" w:lineRule="auto"/>
              <w:ind w:right="-38"/>
              <w:jc w:val="center"/>
              <w:rPr>
                <w:rFonts w:eastAsia="Times New Roman" w:cs="Times New Roman"/>
                <w:color w:val="auto"/>
                <w:sz w:val="22"/>
                <w:szCs w:val="22"/>
              </w:rPr>
            </w:pPr>
            <w:r w:rsidRPr="00C45241">
              <w:rPr>
                <w:rFonts w:eastAsia="Times New Roman" w:cs="Times New Roman"/>
                <w:color w:val="auto"/>
                <w:sz w:val="22"/>
                <w:szCs w:val="22"/>
              </w:rPr>
              <w:t>6.007</w:t>
            </w:r>
          </w:p>
        </w:tc>
        <w:tc>
          <w:tcPr>
            <w:tcW w:w="0" w:type="auto"/>
            <w:tcBorders>
              <w:top w:val="single" w:sz="4" w:space="0" w:color="auto"/>
            </w:tcBorders>
            <w:vAlign w:val="center"/>
          </w:tcPr>
          <w:p w14:paraId="3067D3F5" w14:textId="77777777" w:rsidR="00AE3C7F" w:rsidRPr="00C45241" w:rsidRDefault="00AE3C7F" w:rsidP="00AE3C7F">
            <w:pPr>
              <w:tabs>
                <w:tab w:val="left" w:pos="900"/>
                <w:tab w:val="left" w:pos="1620"/>
              </w:tabs>
              <w:spacing w:after="0" w:line="240" w:lineRule="auto"/>
              <w:ind w:right="-65"/>
              <w:jc w:val="right"/>
              <w:rPr>
                <w:rFonts w:eastAsia="Times New Roman" w:cs="Times New Roman"/>
                <w:color w:val="auto"/>
                <w:sz w:val="22"/>
                <w:szCs w:val="22"/>
              </w:rPr>
            </w:pPr>
            <w:r w:rsidRPr="00C45241">
              <w:rPr>
                <w:rFonts w:eastAsia="Times New Roman" w:cs="Times New Roman"/>
                <w:color w:val="auto"/>
                <w:sz w:val="22"/>
                <w:szCs w:val="22"/>
              </w:rPr>
              <w:t>0.932</w:t>
            </w:r>
          </w:p>
        </w:tc>
        <w:tc>
          <w:tcPr>
            <w:tcW w:w="0" w:type="auto"/>
            <w:tcBorders>
              <w:top w:val="single" w:sz="4" w:space="0" w:color="auto"/>
            </w:tcBorders>
            <w:vAlign w:val="center"/>
          </w:tcPr>
          <w:p w14:paraId="1A3B2411" w14:textId="77777777" w:rsidR="00AE3C7F" w:rsidRPr="00C45241" w:rsidRDefault="00AE3C7F" w:rsidP="00AE3C7F">
            <w:pPr>
              <w:tabs>
                <w:tab w:val="left" w:pos="900"/>
                <w:tab w:val="left" w:pos="1620"/>
              </w:tabs>
              <w:spacing w:before="100" w:after="100" w:line="240" w:lineRule="auto"/>
              <w:jc w:val="center"/>
              <w:rPr>
                <w:rFonts w:eastAsia="Times New Roman" w:cs="Times New Roman"/>
                <w:color w:val="auto"/>
                <w:sz w:val="22"/>
                <w:szCs w:val="22"/>
              </w:rPr>
            </w:pPr>
            <w:r w:rsidRPr="00C45241">
              <w:rPr>
                <w:rFonts w:eastAsia="Times New Roman" w:cs="Times New Roman"/>
                <w:color w:val="auto"/>
                <w:sz w:val="22"/>
                <w:szCs w:val="22"/>
              </w:rPr>
              <w:t>±</w:t>
            </w:r>
          </w:p>
        </w:tc>
        <w:tc>
          <w:tcPr>
            <w:tcW w:w="547" w:type="dxa"/>
            <w:tcBorders>
              <w:top w:val="single" w:sz="4" w:space="0" w:color="auto"/>
            </w:tcBorders>
            <w:vAlign w:val="center"/>
          </w:tcPr>
          <w:p w14:paraId="69E34D48" w14:textId="77777777" w:rsidR="00AE3C7F" w:rsidRPr="00C45241" w:rsidRDefault="00AE3C7F" w:rsidP="00AE3C7F">
            <w:pPr>
              <w:tabs>
                <w:tab w:val="left" w:pos="900"/>
                <w:tab w:val="left" w:pos="1620"/>
              </w:tabs>
              <w:spacing w:after="0" w:line="240" w:lineRule="auto"/>
              <w:ind w:left="-98"/>
              <w:jc w:val="left"/>
              <w:rPr>
                <w:rFonts w:eastAsia="Times New Roman" w:cs="Times New Roman"/>
                <w:color w:val="auto"/>
                <w:sz w:val="22"/>
                <w:szCs w:val="22"/>
              </w:rPr>
            </w:pPr>
            <w:r w:rsidRPr="00C45241">
              <w:rPr>
                <w:rFonts w:eastAsia="Times New Roman" w:cs="Times New Roman"/>
                <w:color w:val="auto"/>
                <w:sz w:val="22"/>
                <w:szCs w:val="22"/>
              </w:rPr>
              <w:t>0.087</w:t>
            </w:r>
          </w:p>
        </w:tc>
        <w:tc>
          <w:tcPr>
            <w:tcW w:w="637" w:type="dxa"/>
            <w:tcBorders>
              <w:top w:val="single" w:sz="4" w:space="0" w:color="auto"/>
            </w:tcBorders>
            <w:vAlign w:val="center"/>
          </w:tcPr>
          <w:p w14:paraId="5018AA55" w14:textId="77777777" w:rsidR="00AE3C7F" w:rsidRPr="00C45241" w:rsidRDefault="00AE3C7F" w:rsidP="00AE3C7F">
            <w:pPr>
              <w:tabs>
                <w:tab w:val="left" w:pos="900"/>
                <w:tab w:val="left" w:pos="1620"/>
              </w:tabs>
              <w:spacing w:after="0" w:line="240" w:lineRule="auto"/>
              <w:ind w:left="-138" w:right="-76"/>
              <w:jc w:val="right"/>
              <w:rPr>
                <w:rFonts w:eastAsia="Times New Roman" w:cs="Times New Roman"/>
                <w:color w:val="auto"/>
                <w:sz w:val="22"/>
                <w:szCs w:val="22"/>
              </w:rPr>
            </w:pPr>
            <w:r w:rsidRPr="00C45241">
              <w:rPr>
                <w:rFonts w:eastAsia="Times New Roman" w:cs="Times New Roman"/>
                <w:color w:val="auto"/>
                <w:sz w:val="22"/>
                <w:szCs w:val="22"/>
              </w:rPr>
              <w:t>0.270</w:t>
            </w:r>
          </w:p>
        </w:tc>
        <w:tc>
          <w:tcPr>
            <w:tcW w:w="0" w:type="auto"/>
            <w:tcBorders>
              <w:top w:val="single" w:sz="4" w:space="0" w:color="auto"/>
            </w:tcBorders>
            <w:vAlign w:val="center"/>
          </w:tcPr>
          <w:p w14:paraId="5D4B5D49" w14:textId="77777777" w:rsidR="00AE3C7F" w:rsidRPr="00C45241" w:rsidRDefault="00AE3C7F" w:rsidP="00AE3C7F">
            <w:pPr>
              <w:tabs>
                <w:tab w:val="left" w:pos="900"/>
                <w:tab w:val="left" w:pos="1620"/>
              </w:tabs>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w:t>
            </w:r>
          </w:p>
        </w:tc>
        <w:tc>
          <w:tcPr>
            <w:tcW w:w="0" w:type="auto"/>
            <w:tcBorders>
              <w:top w:val="single" w:sz="4" w:space="0" w:color="auto"/>
            </w:tcBorders>
            <w:vAlign w:val="center"/>
          </w:tcPr>
          <w:p w14:paraId="2F46B4A1" w14:textId="77777777" w:rsidR="00AE3C7F" w:rsidRPr="00C45241" w:rsidRDefault="00AE3C7F" w:rsidP="00AE3C7F">
            <w:pPr>
              <w:tabs>
                <w:tab w:val="left" w:pos="900"/>
                <w:tab w:val="left" w:pos="1620"/>
              </w:tabs>
              <w:spacing w:after="0" w:line="240" w:lineRule="auto"/>
              <w:ind w:left="-69"/>
              <w:jc w:val="left"/>
              <w:rPr>
                <w:rFonts w:eastAsia="Times New Roman" w:cs="Times New Roman"/>
                <w:color w:val="auto"/>
                <w:sz w:val="22"/>
                <w:szCs w:val="22"/>
              </w:rPr>
            </w:pPr>
            <w:r w:rsidRPr="00C45241">
              <w:rPr>
                <w:rFonts w:eastAsia="Times New Roman" w:cs="Times New Roman"/>
                <w:color w:val="auto"/>
                <w:sz w:val="22"/>
                <w:szCs w:val="22"/>
              </w:rPr>
              <w:t>0.186</w:t>
            </w:r>
          </w:p>
        </w:tc>
        <w:tc>
          <w:tcPr>
            <w:tcW w:w="0" w:type="auto"/>
            <w:tcBorders>
              <w:top w:val="single" w:sz="4" w:space="0" w:color="auto"/>
            </w:tcBorders>
            <w:vAlign w:val="center"/>
          </w:tcPr>
          <w:p w14:paraId="468C48AC" w14:textId="77777777" w:rsidR="00AE3C7F" w:rsidRPr="00C45241" w:rsidRDefault="00AE3C7F" w:rsidP="00AE3C7F">
            <w:pPr>
              <w:tabs>
                <w:tab w:val="left" w:pos="900"/>
                <w:tab w:val="left" w:pos="1620"/>
              </w:tabs>
              <w:spacing w:after="0" w:line="240" w:lineRule="auto"/>
              <w:ind w:left="-78" w:right="-115"/>
              <w:jc w:val="right"/>
              <w:rPr>
                <w:rFonts w:eastAsia="Times New Roman" w:cs="Times New Roman"/>
                <w:color w:val="auto"/>
                <w:sz w:val="22"/>
                <w:szCs w:val="22"/>
              </w:rPr>
            </w:pPr>
            <w:r w:rsidRPr="00C45241">
              <w:rPr>
                <w:rFonts w:eastAsia="Times New Roman" w:cs="Times New Roman"/>
                <w:color w:val="auto"/>
                <w:sz w:val="22"/>
                <w:szCs w:val="22"/>
              </w:rPr>
              <w:t>10.731</w:t>
            </w:r>
          </w:p>
        </w:tc>
        <w:tc>
          <w:tcPr>
            <w:tcW w:w="0" w:type="auto"/>
            <w:tcBorders>
              <w:top w:val="single" w:sz="4" w:space="0" w:color="auto"/>
            </w:tcBorders>
            <w:vAlign w:val="center"/>
          </w:tcPr>
          <w:p w14:paraId="0ECCD391" w14:textId="77777777" w:rsidR="00AE3C7F" w:rsidRPr="00C45241" w:rsidRDefault="00AE3C7F" w:rsidP="00AE3C7F">
            <w:pPr>
              <w:tabs>
                <w:tab w:val="left" w:pos="900"/>
                <w:tab w:val="left" w:pos="1620"/>
              </w:tabs>
              <w:spacing w:after="0" w:line="240" w:lineRule="auto"/>
              <w:ind w:left="-110"/>
              <w:jc w:val="left"/>
              <w:rPr>
                <w:rFonts w:eastAsia="Times New Roman" w:cs="Times New Roman"/>
                <w:color w:val="auto"/>
                <w:sz w:val="24"/>
                <w:szCs w:val="24"/>
                <w:vertAlign w:val="superscript"/>
              </w:rPr>
            </w:pPr>
            <w:r w:rsidRPr="00C45241">
              <w:rPr>
                <w:rFonts w:eastAsia="Times New Roman" w:cs="Times New Roman"/>
                <w:color w:val="auto"/>
                <w:sz w:val="24"/>
                <w:szCs w:val="24"/>
                <w:vertAlign w:val="superscript"/>
              </w:rPr>
              <w:t>**</w:t>
            </w:r>
          </w:p>
        </w:tc>
        <w:tc>
          <w:tcPr>
            <w:tcW w:w="0" w:type="auto"/>
            <w:tcBorders>
              <w:top w:val="single" w:sz="4" w:space="0" w:color="auto"/>
            </w:tcBorders>
            <w:vAlign w:val="center"/>
          </w:tcPr>
          <w:p w14:paraId="62DD166C" w14:textId="77777777" w:rsidR="00AE3C7F" w:rsidRPr="00C45241" w:rsidRDefault="00AE3C7F" w:rsidP="00AE3C7F">
            <w:pPr>
              <w:tabs>
                <w:tab w:val="left" w:pos="900"/>
                <w:tab w:val="left" w:pos="1620"/>
              </w:tabs>
              <w:spacing w:after="0" w:line="240" w:lineRule="auto"/>
              <w:ind w:right="-122"/>
              <w:jc w:val="left"/>
              <w:rPr>
                <w:rFonts w:eastAsia="Times New Roman" w:cs="Times New Roman"/>
                <w:color w:val="auto"/>
                <w:sz w:val="22"/>
                <w:szCs w:val="22"/>
              </w:rPr>
            </w:pPr>
            <w:r w:rsidRPr="00C45241">
              <w:rPr>
                <w:rFonts w:eastAsia="Times New Roman" w:cs="Times New Roman"/>
                <w:color w:val="auto"/>
                <w:sz w:val="22"/>
                <w:szCs w:val="22"/>
              </w:rPr>
              <w:t>1.450</w:t>
            </w:r>
          </w:p>
        </w:tc>
        <w:tc>
          <w:tcPr>
            <w:tcW w:w="0" w:type="auto"/>
            <w:tcBorders>
              <w:top w:val="single" w:sz="4" w:space="0" w:color="auto"/>
            </w:tcBorders>
            <w:vAlign w:val="center"/>
          </w:tcPr>
          <w:p w14:paraId="56B228A4" w14:textId="77777777" w:rsidR="00AE3C7F" w:rsidRPr="00C45241" w:rsidRDefault="00AE3C7F" w:rsidP="00AE3C7F">
            <w:pPr>
              <w:tabs>
                <w:tab w:val="left" w:pos="900"/>
                <w:tab w:val="left" w:pos="1620"/>
              </w:tabs>
              <w:spacing w:after="0" w:line="240" w:lineRule="auto"/>
              <w:jc w:val="left"/>
              <w:rPr>
                <w:rFonts w:eastAsia="Times New Roman" w:cs="Times New Roman"/>
                <w:color w:val="auto"/>
                <w:sz w:val="24"/>
                <w:szCs w:val="24"/>
                <w:vertAlign w:val="superscript"/>
              </w:rPr>
            </w:pPr>
          </w:p>
        </w:tc>
        <w:tc>
          <w:tcPr>
            <w:tcW w:w="0" w:type="auto"/>
            <w:tcBorders>
              <w:top w:val="single" w:sz="4" w:space="0" w:color="auto"/>
            </w:tcBorders>
            <w:vAlign w:val="center"/>
          </w:tcPr>
          <w:p w14:paraId="0BCDFBA4" w14:textId="77777777" w:rsidR="00AE3C7F" w:rsidRPr="00C45241" w:rsidRDefault="00AE3C7F" w:rsidP="00AE3C7F">
            <w:pPr>
              <w:tabs>
                <w:tab w:val="left" w:pos="900"/>
                <w:tab w:val="left" w:pos="1620"/>
              </w:tabs>
              <w:spacing w:after="0" w:line="240" w:lineRule="auto"/>
              <w:ind w:right="-108"/>
              <w:jc w:val="left"/>
              <w:rPr>
                <w:rFonts w:eastAsia="Times New Roman" w:cs="Times New Roman"/>
                <w:color w:val="auto"/>
                <w:sz w:val="22"/>
                <w:szCs w:val="22"/>
              </w:rPr>
            </w:pPr>
            <w:r w:rsidRPr="00C45241">
              <w:rPr>
                <w:rFonts w:eastAsia="Times New Roman" w:cs="Times New Roman"/>
                <w:color w:val="auto"/>
                <w:sz w:val="22"/>
                <w:szCs w:val="22"/>
              </w:rPr>
              <w:t>0.788</w:t>
            </w:r>
          </w:p>
        </w:tc>
        <w:tc>
          <w:tcPr>
            <w:tcW w:w="0" w:type="auto"/>
            <w:tcBorders>
              <w:top w:val="single" w:sz="4" w:space="0" w:color="auto"/>
            </w:tcBorders>
            <w:vAlign w:val="center"/>
          </w:tcPr>
          <w:p w14:paraId="783B70CE" w14:textId="77777777" w:rsidR="00AE3C7F" w:rsidRPr="00C45241" w:rsidRDefault="00AE3C7F" w:rsidP="00AE3C7F">
            <w:pPr>
              <w:tabs>
                <w:tab w:val="left" w:pos="900"/>
                <w:tab w:val="left" w:pos="1620"/>
              </w:tabs>
              <w:spacing w:after="0" w:line="240" w:lineRule="auto"/>
              <w:ind w:right="-36"/>
              <w:jc w:val="left"/>
              <w:rPr>
                <w:rFonts w:eastAsia="Times New Roman" w:cs="Times New Roman"/>
                <w:color w:val="auto"/>
                <w:sz w:val="24"/>
                <w:szCs w:val="24"/>
                <w:vertAlign w:val="superscript"/>
              </w:rPr>
            </w:pPr>
          </w:p>
        </w:tc>
        <w:tc>
          <w:tcPr>
            <w:tcW w:w="0" w:type="auto"/>
            <w:tcBorders>
              <w:top w:val="single" w:sz="4" w:space="0" w:color="auto"/>
            </w:tcBorders>
            <w:vAlign w:val="center"/>
          </w:tcPr>
          <w:p w14:paraId="1B6391D0" w14:textId="77777777" w:rsidR="00AE3C7F" w:rsidRPr="00C45241" w:rsidRDefault="00AE3C7F" w:rsidP="00AE3C7F">
            <w:pPr>
              <w:tabs>
                <w:tab w:val="left" w:pos="900"/>
                <w:tab w:val="left" w:pos="1620"/>
              </w:tabs>
              <w:spacing w:after="0" w:line="240" w:lineRule="auto"/>
              <w:ind w:right="-113"/>
              <w:jc w:val="left"/>
              <w:rPr>
                <w:rFonts w:eastAsia="Times New Roman" w:cs="Times New Roman"/>
                <w:color w:val="auto"/>
                <w:sz w:val="22"/>
                <w:szCs w:val="22"/>
              </w:rPr>
            </w:pPr>
            <w:r w:rsidRPr="00C45241">
              <w:rPr>
                <w:rFonts w:eastAsia="Times New Roman" w:cs="Times New Roman"/>
                <w:color w:val="auto"/>
                <w:sz w:val="22"/>
                <w:szCs w:val="22"/>
              </w:rPr>
              <w:t xml:space="preserve"> 3.914</w:t>
            </w:r>
          </w:p>
        </w:tc>
        <w:tc>
          <w:tcPr>
            <w:tcW w:w="0" w:type="auto"/>
            <w:tcBorders>
              <w:top w:val="single" w:sz="4" w:space="0" w:color="auto"/>
            </w:tcBorders>
            <w:vAlign w:val="center"/>
          </w:tcPr>
          <w:p w14:paraId="55DD9F85" w14:textId="77777777" w:rsidR="00AE3C7F" w:rsidRPr="00C45241" w:rsidRDefault="00AE3C7F" w:rsidP="00AE3C7F">
            <w:pPr>
              <w:tabs>
                <w:tab w:val="left" w:pos="900"/>
                <w:tab w:val="left" w:pos="1620"/>
              </w:tabs>
              <w:spacing w:after="0" w:line="240" w:lineRule="auto"/>
              <w:ind w:left="-103"/>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0" w:type="auto"/>
            <w:tcBorders>
              <w:top w:val="single" w:sz="4" w:space="0" w:color="auto"/>
            </w:tcBorders>
            <w:vAlign w:val="center"/>
          </w:tcPr>
          <w:p w14:paraId="323D8BAE" w14:textId="77777777" w:rsidR="00AE3C7F" w:rsidRPr="00C45241" w:rsidRDefault="00AE3C7F" w:rsidP="00AE3C7F">
            <w:pPr>
              <w:tabs>
                <w:tab w:val="left" w:pos="900"/>
                <w:tab w:val="left" w:pos="1620"/>
              </w:tabs>
              <w:spacing w:after="0" w:line="240" w:lineRule="auto"/>
              <w:jc w:val="left"/>
              <w:rPr>
                <w:rFonts w:eastAsia="Times New Roman" w:cs="Times New Roman"/>
                <w:color w:val="auto"/>
                <w:sz w:val="22"/>
                <w:szCs w:val="22"/>
              </w:rPr>
            </w:pPr>
            <w:r w:rsidRPr="00C45241">
              <w:rPr>
                <w:rFonts w:eastAsia="Times New Roman" w:cs="Times New Roman"/>
                <w:color w:val="auto"/>
                <w:sz w:val="22"/>
                <w:szCs w:val="22"/>
              </w:rPr>
              <w:t>0.971</w:t>
            </w:r>
          </w:p>
        </w:tc>
        <w:tc>
          <w:tcPr>
            <w:tcW w:w="0" w:type="auto"/>
            <w:tcBorders>
              <w:top w:val="single" w:sz="4" w:space="0" w:color="auto"/>
            </w:tcBorders>
            <w:vAlign w:val="center"/>
          </w:tcPr>
          <w:p w14:paraId="7E246E4B" w14:textId="77777777" w:rsidR="00AE3C7F" w:rsidRPr="00C45241" w:rsidRDefault="00AE3C7F" w:rsidP="00AE3C7F">
            <w:pPr>
              <w:tabs>
                <w:tab w:val="left" w:pos="900"/>
                <w:tab w:val="left" w:pos="1620"/>
              </w:tabs>
              <w:spacing w:after="0" w:line="240" w:lineRule="auto"/>
              <w:jc w:val="left"/>
              <w:rPr>
                <w:rFonts w:eastAsia="Times New Roman" w:cs="Times New Roman"/>
                <w:color w:val="auto"/>
                <w:sz w:val="22"/>
                <w:szCs w:val="22"/>
              </w:rPr>
            </w:pPr>
            <w:r w:rsidRPr="00C45241">
              <w:rPr>
                <w:rFonts w:eastAsia="Times New Roman" w:cs="Times New Roman"/>
                <w:color w:val="auto"/>
                <w:sz w:val="22"/>
                <w:szCs w:val="22"/>
              </w:rPr>
              <w:t>0.481</w:t>
            </w:r>
          </w:p>
        </w:tc>
      </w:tr>
      <w:tr w:rsidR="00AE3C7F" w:rsidRPr="00C45241" w14:paraId="2AD884C4" w14:textId="77777777" w:rsidTr="00AE3C7F">
        <w:trPr>
          <w:trHeight w:val="481"/>
        </w:trPr>
        <w:tc>
          <w:tcPr>
            <w:tcW w:w="0" w:type="auto"/>
            <w:vAlign w:val="center"/>
          </w:tcPr>
          <w:p w14:paraId="0F2664CE" w14:textId="77777777" w:rsidR="00AE3C7F" w:rsidRPr="00C45241" w:rsidRDefault="00AE3C7F" w:rsidP="00AE3C7F">
            <w:pPr>
              <w:tabs>
                <w:tab w:val="left" w:pos="900"/>
                <w:tab w:val="left" w:pos="1620"/>
              </w:tabs>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2</w:t>
            </w:r>
          </w:p>
        </w:tc>
        <w:tc>
          <w:tcPr>
            <w:tcW w:w="3304" w:type="dxa"/>
            <w:vAlign w:val="center"/>
          </w:tcPr>
          <w:p w14:paraId="4EF5E5F0" w14:textId="77777777" w:rsidR="00AE3C7F" w:rsidRPr="00C45241" w:rsidRDefault="00AE3C7F" w:rsidP="00AE3C7F">
            <w:pPr>
              <w:spacing w:before="100" w:after="100" w:line="240" w:lineRule="auto"/>
              <w:jc w:val="left"/>
              <w:rPr>
                <w:rFonts w:eastAsia="Times New Roman" w:cs="Times New Roman"/>
                <w:color w:val="auto"/>
                <w:sz w:val="22"/>
                <w:szCs w:val="22"/>
              </w:rPr>
            </w:pPr>
            <w:r w:rsidRPr="00C45241">
              <w:rPr>
                <w:rFonts w:eastAsia="Times New Roman" w:cs="Times New Roman"/>
                <w:color w:val="auto"/>
                <w:sz w:val="22"/>
                <w:szCs w:val="22"/>
              </w:rPr>
              <w:t>Days to first staminate flower</w:t>
            </w:r>
          </w:p>
        </w:tc>
        <w:tc>
          <w:tcPr>
            <w:tcW w:w="1064" w:type="dxa"/>
            <w:vAlign w:val="center"/>
          </w:tcPr>
          <w:p w14:paraId="4A82FD61" w14:textId="77777777" w:rsidR="00AE3C7F" w:rsidRPr="00C45241" w:rsidRDefault="00AE3C7F" w:rsidP="00AE3C7F">
            <w:pPr>
              <w:tabs>
                <w:tab w:val="left" w:pos="900"/>
                <w:tab w:val="left" w:pos="1620"/>
              </w:tabs>
              <w:spacing w:after="0" w:line="240" w:lineRule="auto"/>
              <w:ind w:left="-122" w:right="-36"/>
              <w:jc w:val="center"/>
              <w:rPr>
                <w:rFonts w:eastAsia="Times New Roman" w:cs="Times New Roman"/>
                <w:color w:val="auto"/>
                <w:sz w:val="22"/>
                <w:szCs w:val="22"/>
              </w:rPr>
            </w:pPr>
            <w:r w:rsidRPr="00C45241">
              <w:rPr>
                <w:rFonts w:eastAsia="Times New Roman" w:cs="Times New Roman"/>
                <w:color w:val="auto"/>
                <w:sz w:val="22"/>
                <w:szCs w:val="22"/>
              </w:rPr>
              <w:t>1.397</w:t>
            </w:r>
          </w:p>
        </w:tc>
        <w:tc>
          <w:tcPr>
            <w:tcW w:w="1170" w:type="dxa"/>
            <w:vAlign w:val="center"/>
          </w:tcPr>
          <w:p w14:paraId="1E3F603C" w14:textId="77777777" w:rsidR="00AE3C7F" w:rsidRPr="00C45241" w:rsidRDefault="00AE3C7F" w:rsidP="00AE3C7F">
            <w:pPr>
              <w:tabs>
                <w:tab w:val="left" w:pos="900"/>
                <w:tab w:val="left" w:pos="1620"/>
              </w:tabs>
              <w:spacing w:after="0" w:line="240" w:lineRule="auto"/>
              <w:ind w:right="-38"/>
              <w:jc w:val="center"/>
              <w:rPr>
                <w:rFonts w:eastAsia="Times New Roman" w:cs="Times New Roman"/>
                <w:color w:val="auto"/>
                <w:sz w:val="22"/>
                <w:szCs w:val="22"/>
              </w:rPr>
            </w:pPr>
            <w:r w:rsidRPr="00C45241">
              <w:rPr>
                <w:rFonts w:eastAsia="Times New Roman" w:cs="Times New Roman"/>
                <w:color w:val="auto"/>
                <w:sz w:val="22"/>
                <w:szCs w:val="22"/>
              </w:rPr>
              <w:t>3.150</w:t>
            </w:r>
          </w:p>
        </w:tc>
        <w:tc>
          <w:tcPr>
            <w:tcW w:w="0" w:type="auto"/>
            <w:vAlign w:val="center"/>
          </w:tcPr>
          <w:p w14:paraId="005BAA27" w14:textId="77777777" w:rsidR="00AE3C7F" w:rsidRPr="00C45241" w:rsidRDefault="00AE3C7F" w:rsidP="00AE3C7F">
            <w:pPr>
              <w:tabs>
                <w:tab w:val="left" w:pos="900"/>
                <w:tab w:val="left" w:pos="1620"/>
              </w:tabs>
              <w:spacing w:after="0" w:line="240" w:lineRule="auto"/>
              <w:ind w:right="-65"/>
              <w:jc w:val="right"/>
              <w:rPr>
                <w:rFonts w:eastAsia="Times New Roman" w:cs="Times New Roman"/>
                <w:color w:val="auto"/>
                <w:sz w:val="22"/>
                <w:szCs w:val="22"/>
              </w:rPr>
            </w:pPr>
            <w:r w:rsidRPr="00C45241">
              <w:rPr>
                <w:rFonts w:eastAsia="Times New Roman" w:cs="Times New Roman"/>
                <w:color w:val="auto"/>
                <w:sz w:val="22"/>
                <w:szCs w:val="22"/>
              </w:rPr>
              <w:t>0.929</w:t>
            </w:r>
          </w:p>
        </w:tc>
        <w:tc>
          <w:tcPr>
            <w:tcW w:w="0" w:type="auto"/>
            <w:vAlign w:val="center"/>
          </w:tcPr>
          <w:p w14:paraId="579B512A" w14:textId="77777777" w:rsidR="00AE3C7F" w:rsidRPr="00C45241" w:rsidRDefault="00AE3C7F" w:rsidP="00AE3C7F">
            <w:pPr>
              <w:tabs>
                <w:tab w:val="left" w:pos="900"/>
                <w:tab w:val="left" w:pos="1620"/>
              </w:tabs>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w:t>
            </w:r>
          </w:p>
        </w:tc>
        <w:tc>
          <w:tcPr>
            <w:tcW w:w="547" w:type="dxa"/>
            <w:vAlign w:val="center"/>
          </w:tcPr>
          <w:p w14:paraId="7C859E88" w14:textId="77777777" w:rsidR="00AE3C7F" w:rsidRPr="00C45241" w:rsidRDefault="00AE3C7F" w:rsidP="00AE3C7F">
            <w:pPr>
              <w:tabs>
                <w:tab w:val="left" w:pos="900"/>
                <w:tab w:val="left" w:pos="1620"/>
              </w:tabs>
              <w:spacing w:after="0" w:line="240" w:lineRule="auto"/>
              <w:ind w:left="-98"/>
              <w:jc w:val="left"/>
              <w:rPr>
                <w:rFonts w:eastAsia="Times New Roman" w:cs="Times New Roman"/>
                <w:color w:val="auto"/>
                <w:sz w:val="22"/>
                <w:szCs w:val="22"/>
              </w:rPr>
            </w:pPr>
            <w:r w:rsidRPr="00C45241">
              <w:rPr>
                <w:rFonts w:eastAsia="Times New Roman" w:cs="Times New Roman"/>
                <w:color w:val="auto"/>
                <w:sz w:val="22"/>
                <w:szCs w:val="22"/>
              </w:rPr>
              <w:t>0.065</w:t>
            </w:r>
          </w:p>
        </w:tc>
        <w:tc>
          <w:tcPr>
            <w:tcW w:w="637" w:type="dxa"/>
            <w:vAlign w:val="center"/>
          </w:tcPr>
          <w:p w14:paraId="2D1FD3AC" w14:textId="77777777" w:rsidR="00AE3C7F" w:rsidRPr="00C45241" w:rsidRDefault="00AE3C7F" w:rsidP="00AE3C7F">
            <w:pPr>
              <w:tabs>
                <w:tab w:val="left" w:pos="900"/>
                <w:tab w:val="left" w:pos="1620"/>
              </w:tabs>
              <w:spacing w:after="0" w:line="240" w:lineRule="auto"/>
              <w:ind w:left="-138" w:right="-76"/>
              <w:jc w:val="right"/>
              <w:rPr>
                <w:rFonts w:eastAsia="Times New Roman" w:cs="Times New Roman"/>
                <w:color w:val="auto"/>
                <w:sz w:val="22"/>
                <w:szCs w:val="22"/>
              </w:rPr>
            </w:pPr>
            <w:r w:rsidRPr="00C45241">
              <w:rPr>
                <w:rFonts w:eastAsia="Times New Roman" w:cs="Times New Roman"/>
                <w:color w:val="auto"/>
                <w:sz w:val="22"/>
                <w:szCs w:val="22"/>
              </w:rPr>
              <w:t>0.345</w:t>
            </w:r>
          </w:p>
        </w:tc>
        <w:tc>
          <w:tcPr>
            <w:tcW w:w="0" w:type="auto"/>
            <w:vAlign w:val="center"/>
          </w:tcPr>
          <w:p w14:paraId="39084886" w14:textId="77777777" w:rsidR="00AE3C7F" w:rsidRPr="00C45241" w:rsidRDefault="00AE3C7F" w:rsidP="00AE3C7F">
            <w:pPr>
              <w:tabs>
                <w:tab w:val="left" w:pos="900"/>
                <w:tab w:val="left" w:pos="1620"/>
              </w:tabs>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w:t>
            </w:r>
          </w:p>
        </w:tc>
        <w:tc>
          <w:tcPr>
            <w:tcW w:w="0" w:type="auto"/>
            <w:vAlign w:val="center"/>
          </w:tcPr>
          <w:p w14:paraId="0DD30AC2" w14:textId="77777777" w:rsidR="00AE3C7F" w:rsidRPr="00C45241" w:rsidRDefault="00AE3C7F" w:rsidP="00AE3C7F">
            <w:pPr>
              <w:tabs>
                <w:tab w:val="left" w:pos="900"/>
                <w:tab w:val="left" w:pos="1620"/>
              </w:tabs>
              <w:spacing w:after="0" w:line="240" w:lineRule="auto"/>
              <w:ind w:left="-69"/>
              <w:jc w:val="left"/>
              <w:rPr>
                <w:rFonts w:eastAsia="Times New Roman" w:cs="Times New Roman"/>
                <w:color w:val="auto"/>
                <w:sz w:val="22"/>
                <w:szCs w:val="22"/>
              </w:rPr>
            </w:pPr>
            <w:r w:rsidRPr="00C45241">
              <w:rPr>
                <w:rFonts w:eastAsia="Times New Roman" w:cs="Times New Roman"/>
                <w:color w:val="auto"/>
                <w:sz w:val="22"/>
                <w:szCs w:val="22"/>
              </w:rPr>
              <w:t>0.173</w:t>
            </w:r>
          </w:p>
        </w:tc>
        <w:tc>
          <w:tcPr>
            <w:tcW w:w="0" w:type="auto"/>
            <w:vAlign w:val="center"/>
          </w:tcPr>
          <w:p w14:paraId="7450724A" w14:textId="77777777" w:rsidR="00AE3C7F" w:rsidRPr="00C45241" w:rsidRDefault="00AE3C7F" w:rsidP="00AE3C7F">
            <w:pPr>
              <w:tabs>
                <w:tab w:val="left" w:pos="900"/>
                <w:tab w:val="left" w:pos="1620"/>
              </w:tabs>
              <w:spacing w:after="0" w:line="240" w:lineRule="auto"/>
              <w:ind w:left="-78" w:right="-115"/>
              <w:jc w:val="right"/>
              <w:rPr>
                <w:rFonts w:eastAsia="Times New Roman" w:cs="Times New Roman"/>
                <w:color w:val="auto"/>
                <w:sz w:val="22"/>
                <w:szCs w:val="22"/>
              </w:rPr>
            </w:pPr>
            <w:r w:rsidRPr="00C45241">
              <w:rPr>
                <w:rFonts w:eastAsia="Times New Roman" w:cs="Times New Roman"/>
                <w:color w:val="auto"/>
                <w:sz w:val="22"/>
                <w:szCs w:val="22"/>
              </w:rPr>
              <w:t>14.300</w:t>
            </w:r>
          </w:p>
        </w:tc>
        <w:tc>
          <w:tcPr>
            <w:tcW w:w="0" w:type="auto"/>
            <w:vAlign w:val="center"/>
          </w:tcPr>
          <w:p w14:paraId="4D3D7B77" w14:textId="77777777" w:rsidR="00AE3C7F" w:rsidRPr="00C45241" w:rsidRDefault="00AE3C7F" w:rsidP="00AE3C7F">
            <w:pPr>
              <w:tabs>
                <w:tab w:val="left" w:pos="900"/>
                <w:tab w:val="left" w:pos="1620"/>
              </w:tabs>
              <w:spacing w:after="0" w:line="240" w:lineRule="auto"/>
              <w:ind w:left="-110"/>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0" w:type="auto"/>
            <w:vAlign w:val="center"/>
          </w:tcPr>
          <w:p w14:paraId="4AB6645D" w14:textId="77777777" w:rsidR="00AE3C7F" w:rsidRPr="00C45241" w:rsidRDefault="00AE3C7F" w:rsidP="00AE3C7F">
            <w:pPr>
              <w:tabs>
                <w:tab w:val="left" w:pos="900"/>
                <w:tab w:val="left" w:pos="1620"/>
              </w:tabs>
              <w:spacing w:after="0" w:line="240" w:lineRule="auto"/>
              <w:ind w:right="-122"/>
              <w:jc w:val="left"/>
              <w:rPr>
                <w:rFonts w:eastAsia="Times New Roman" w:cs="Times New Roman"/>
                <w:color w:val="auto"/>
                <w:sz w:val="22"/>
                <w:szCs w:val="22"/>
              </w:rPr>
            </w:pPr>
            <w:r w:rsidRPr="00C45241">
              <w:rPr>
                <w:rFonts w:eastAsia="Times New Roman" w:cs="Times New Roman"/>
                <w:color w:val="auto"/>
                <w:sz w:val="22"/>
                <w:szCs w:val="22"/>
              </w:rPr>
              <w:t>1.989</w:t>
            </w:r>
          </w:p>
        </w:tc>
        <w:tc>
          <w:tcPr>
            <w:tcW w:w="0" w:type="auto"/>
            <w:vAlign w:val="center"/>
          </w:tcPr>
          <w:p w14:paraId="52351F59" w14:textId="77777777" w:rsidR="00AE3C7F" w:rsidRPr="00C45241" w:rsidRDefault="00AE3C7F" w:rsidP="00AE3C7F">
            <w:pPr>
              <w:tabs>
                <w:tab w:val="left" w:pos="900"/>
                <w:tab w:val="left" w:pos="1620"/>
              </w:tabs>
              <w:spacing w:after="0" w:line="240" w:lineRule="auto"/>
              <w:jc w:val="left"/>
              <w:rPr>
                <w:rFonts w:eastAsia="Times New Roman" w:cs="Times New Roman"/>
                <w:color w:val="auto"/>
                <w:sz w:val="24"/>
                <w:szCs w:val="24"/>
                <w:vertAlign w:val="superscript"/>
              </w:rPr>
            </w:pPr>
          </w:p>
        </w:tc>
        <w:tc>
          <w:tcPr>
            <w:tcW w:w="0" w:type="auto"/>
            <w:vAlign w:val="center"/>
          </w:tcPr>
          <w:p w14:paraId="5B0071D2" w14:textId="77777777" w:rsidR="00AE3C7F" w:rsidRPr="00C45241" w:rsidRDefault="00AE3C7F" w:rsidP="00AE3C7F">
            <w:pPr>
              <w:tabs>
                <w:tab w:val="left" w:pos="900"/>
                <w:tab w:val="left" w:pos="1620"/>
              </w:tabs>
              <w:spacing w:after="0" w:line="240" w:lineRule="auto"/>
              <w:ind w:right="-108"/>
              <w:jc w:val="left"/>
              <w:rPr>
                <w:rFonts w:eastAsia="Times New Roman" w:cs="Times New Roman"/>
                <w:color w:val="auto"/>
                <w:sz w:val="22"/>
                <w:szCs w:val="22"/>
              </w:rPr>
            </w:pPr>
            <w:r w:rsidRPr="00C45241">
              <w:rPr>
                <w:rFonts w:eastAsia="Times New Roman" w:cs="Times New Roman"/>
                <w:color w:val="auto"/>
                <w:sz w:val="22"/>
                <w:szCs w:val="22"/>
              </w:rPr>
              <w:t>1.092</w:t>
            </w:r>
          </w:p>
        </w:tc>
        <w:tc>
          <w:tcPr>
            <w:tcW w:w="0" w:type="auto"/>
            <w:vAlign w:val="center"/>
          </w:tcPr>
          <w:p w14:paraId="3B1B72FC" w14:textId="77777777" w:rsidR="00AE3C7F" w:rsidRPr="00C45241" w:rsidRDefault="00AE3C7F" w:rsidP="00AE3C7F">
            <w:pPr>
              <w:tabs>
                <w:tab w:val="left" w:pos="900"/>
                <w:tab w:val="left" w:pos="1620"/>
              </w:tabs>
              <w:spacing w:after="0" w:line="240" w:lineRule="auto"/>
              <w:ind w:right="-36"/>
              <w:jc w:val="left"/>
              <w:rPr>
                <w:rFonts w:eastAsia="Times New Roman" w:cs="Times New Roman"/>
                <w:color w:val="auto"/>
                <w:sz w:val="24"/>
                <w:szCs w:val="24"/>
                <w:vertAlign w:val="superscript"/>
              </w:rPr>
            </w:pPr>
          </w:p>
        </w:tc>
        <w:tc>
          <w:tcPr>
            <w:tcW w:w="0" w:type="auto"/>
            <w:vAlign w:val="center"/>
          </w:tcPr>
          <w:p w14:paraId="27170464" w14:textId="77777777" w:rsidR="00AE3C7F" w:rsidRPr="00C45241" w:rsidRDefault="00AE3C7F" w:rsidP="00AE3C7F">
            <w:pPr>
              <w:tabs>
                <w:tab w:val="left" w:pos="900"/>
                <w:tab w:val="left" w:pos="1620"/>
              </w:tabs>
              <w:spacing w:after="0" w:line="240" w:lineRule="auto"/>
              <w:ind w:right="-113"/>
              <w:jc w:val="left"/>
              <w:rPr>
                <w:rFonts w:eastAsia="Times New Roman" w:cs="Times New Roman"/>
                <w:color w:val="auto"/>
                <w:sz w:val="22"/>
                <w:szCs w:val="22"/>
              </w:rPr>
            </w:pPr>
            <w:r w:rsidRPr="00C45241">
              <w:rPr>
                <w:rFonts w:eastAsia="Times New Roman" w:cs="Times New Roman"/>
                <w:color w:val="auto"/>
                <w:sz w:val="22"/>
                <w:szCs w:val="22"/>
              </w:rPr>
              <w:t xml:space="preserve"> 3.779</w:t>
            </w:r>
          </w:p>
        </w:tc>
        <w:tc>
          <w:tcPr>
            <w:tcW w:w="0" w:type="auto"/>
            <w:vAlign w:val="center"/>
          </w:tcPr>
          <w:p w14:paraId="391037CF" w14:textId="77777777" w:rsidR="00AE3C7F" w:rsidRPr="00C45241" w:rsidRDefault="00AE3C7F" w:rsidP="00AE3C7F">
            <w:pPr>
              <w:tabs>
                <w:tab w:val="left" w:pos="900"/>
                <w:tab w:val="left" w:pos="1620"/>
              </w:tabs>
              <w:spacing w:after="0" w:line="240" w:lineRule="auto"/>
              <w:ind w:left="-103"/>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0" w:type="auto"/>
            <w:vAlign w:val="center"/>
          </w:tcPr>
          <w:p w14:paraId="3E39E4FA" w14:textId="77777777" w:rsidR="00AE3C7F" w:rsidRPr="00C45241" w:rsidRDefault="00AE3C7F" w:rsidP="00AE3C7F">
            <w:pPr>
              <w:tabs>
                <w:tab w:val="left" w:pos="900"/>
                <w:tab w:val="left" w:pos="1620"/>
              </w:tabs>
              <w:spacing w:after="0" w:line="240" w:lineRule="auto"/>
              <w:jc w:val="left"/>
              <w:rPr>
                <w:rFonts w:eastAsia="Times New Roman" w:cs="Times New Roman"/>
                <w:color w:val="auto"/>
                <w:sz w:val="22"/>
                <w:szCs w:val="22"/>
              </w:rPr>
            </w:pPr>
            <w:r w:rsidRPr="00C45241">
              <w:rPr>
                <w:rFonts w:eastAsia="Times New Roman" w:cs="Times New Roman"/>
                <w:color w:val="auto"/>
                <w:sz w:val="22"/>
                <w:szCs w:val="22"/>
              </w:rPr>
              <w:t>0.983</w:t>
            </w:r>
          </w:p>
        </w:tc>
        <w:tc>
          <w:tcPr>
            <w:tcW w:w="0" w:type="auto"/>
            <w:vAlign w:val="center"/>
          </w:tcPr>
          <w:p w14:paraId="4E12306C" w14:textId="77777777" w:rsidR="00AE3C7F" w:rsidRPr="00C45241" w:rsidRDefault="00AE3C7F" w:rsidP="00AE3C7F">
            <w:pPr>
              <w:tabs>
                <w:tab w:val="left" w:pos="900"/>
                <w:tab w:val="left" w:pos="1620"/>
              </w:tabs>
              <w:spacing w:after="0" w:line="240" w:lineRule="auto"/>
              <w:jc w:val="left"/>
              <w:rPr>
                <w:rFonts w:eastAsia="Times New Roman" w:cs="Times New Roman"/>
                <w:color w:val="auto"/>
                <w:sz w:val="22"/>
                <w:szCs w:val="22"/>
              </w:rPr>
            </w:pPr>
            <w:r w:rsidRPr="00C45241">
              <w:rPr>
                <w:rFonts w:eastAsia="Times New Roman" w:cs="Times New Roman"/>
                <w:color w:val="auto"/>
                <w:sz w:val="22"/>
                <w:szCs w:val="22"/>
              </w:rPr>
              <w:t>0.601</w:t>
            </w:r>
          </w:p>
        </w:tc>
      </w:tr>
      <w:tr w:rsidR="00AE3C7F" w:rsidRPr="00C45241" w14:paraId="0F3164AA" w14:textId="77777777" w:rsidTr="00AE3C7F">
        <w:trPr>
          <w:trHeight w:val="499"/>
        </w:trPr>
        <w:tc>
          <w:tcPr>
            <w:tcW w:w="0" w:type="auto"/>
            <w:vAlign w:val="center"/>
          </w:tcPr>
          <w:p w14:paraId="4F6A0B66" w14:textId="77777777" w:rsidR="00AE3C7F" w:rsidRPr="00C45241" w:rsidRDefault="00AE3C7F" w:rsidP="00B01F2F">
            <w:pPr>
              <w:tabs>
                <w:tab w:val="left" w:pos="900"/>
                <w:tab w:val="left" w:pos="1620"/>
              </w:tabs>
              <w:spacing w:before="100" w:after="100" w:line="240" w:lineRule="auto"/>
              <w:jc w:val="center"/>
              <w:rPr>
                <w:rFonts w:eastAsia="Times New Roman" w:cs="Times New Roman"/>
                <w:color w:val="auto"/>
                <w:sz w:val="22"/>
                <w:szCs w:val="22"/>
              </w:rPr>
            </w:pPr>
            <w:r w:rsidRPr="00C45241">
              <w:rPr>
                <w:rFonts w:eastAsia="Times New Roman" w:cs="Times New Roman"/>
                <w:color w:val="auto"/>
                <w:sz w:val="22"/>
                <w:szCs w:val="22"/>
              </w:rPr>
              <w:t>3</w:t>
            </w:r>
          </w:p>
        </w:tc>
        <w:tc>
          <w:tcPr>
            <w:tcW w:w="3304" w:type="dxa"/>
            <w:vAlign w:val="center"/>
          </w:tcPr>
          <w:p w14:paraId="32442ABD" w14:textId="77777777" w:rsidR="00AE3C7F" w:rsidRPr="00C45241" w:rsidRDefault="00AE3C7F" w:rsidP="00AE3C7F">
            <w:pPr>
              <w:spacing w:before="100" w:after="100" w:line="240" w:lineRule="auto"/>
              <w:jc w:val="left"/>
              <w:rPr>
                <w:rFonts w:eastAsia="Times New Roman" w:cs="Times New Roman"/>
                <w:color w:val="auto"/>
                <w:sz w:val="22"/>
                <w:szCs w:val="22"/>
              </w:rPr>
            </w:pPr>
            <w:r w:rsidRPr="00C45241">
              <w:rPr>
                <w:rFonts w:eastAsia="Times New Roman" w:cs="Times New Roman"/>
                <w:color w:val="auto"/>
                <w:sz w:val="22"/>
                <w:szCs w:val="22"/>
              </w:rPr>
              <w:t>Node number upto first pistillate flower</w:t>
            </w:r>
          </w:p>
        </w:tc>
        <w:tc>
          <w:tcPr>
            <w:tcW w:w="1064" w:type="dxa"/>
            <w:vAlign w:val="center"/>
          </w:tcPr>
          <w:p w14:paraId="7C285099" w14:textId="77777777" w:rsidR="00AE3C7F" w:rsidRPr="00C45241" w:rsidRDefault="00AE3C7F" w:rsidP="00AE3C7F">
            <w:pPr>
              <w:tabs>
                <w:tab w:val="left" w:pos="900"/>
                <w:tab w:val="left" w:pos="1620"/>
              </w:tabs>
              <w:spacing w:after="0" w:line="240" w:lineRule="auto"/>
              <w:ind w:left="-122" w:right="-36"/>
              <w:jc w:val="center"/>
              <w:rPr>
                <w:rFonts w:eastAsia="Times New Roman" w:cs="Times New Roman"/>
                <w:color w:val="auto"/>
                <w:sz w:val="22"/>
                <w:szCs w:val="22"/>
              </w:rPr>
            </w:pPr>
            <w:r w:rsidRPr="00C45241">
              <w:rPr>
                <w:rFonts w:eastAsia="Times New Roman" w:cs="Times New Roman"/>
                <w:color w:val="auto"/>
                <w:sz w:val="22"/>
                <w:szCs w:val="22"/>
              </w:rPr>
              <w:t>-0.840</w:t>
            </w:r>
          </w:p>
        </w:tc>
        <w:tc>
          <w:tcPr>
            <w:tcW w:w="1170" w:type="dxa"/>
            <w:vAlign w:val="center"/>
          </w:tcPr>
          <w:p w14:paraId="31A909C6" w14:textId="77777777" w:rsidR="00AE3C7F" w:rsidRPr="00C45241" w:rsidRDefault="00AE3C7F" w:rsidP="00AE3C7F">
            <w:pPr>
              <w:tabs>
                <w:tab w:val="left" w:pos="900"/>
                <w:tab w:val="left" w:pos="1620"/>
              </w:tabs>
              <w:spacing w:after="0" w:line="240" w:lineRule="auto"/>
              <w:ind w:right="-38"/>
              <w:jc w:val="center"/>
              <w:rPr>
                <w:rFonts w:eastAsia="Times New Roman" w:cs="Times New Roman"/>
                <w:color w:val="auto"/>
                <w:sz w:val="22"/>
                <w:szCs w:val="22"/>
              </w:rPr>
            </w:pPr>
            <w:r w:rsidRPr="00C45241">
              <w:rPr>
                <w:rFonts w:eastAsia="Times New Roman" w:cs="Times New Roman"/>
                <w:color w:val="auto"/>
                <w:sz w:val="22"/>
                <w:szCs w:val="22"/>
              </w:rPr>
              <w:t>-1.509</w:t>
            </w:r>
          </w:p>
        </w:tc>
        <w:tc>
          <w:tcPr>
            <w:tcW w:w="0" w:type="auto"/>
            <w:vAlign w:val="center"/>
          </w:tcPr>
          <w:p w14:paraId="3CE8C513" w14:textId="77777777" w:rsidR="00AE3C7F" w:rsidRPr="00C45241" w:rsidRDefault="00AE3C7F" w:rsidP="00AE3C7F">
            <w:pPr>
              <w:tabs>
                <w:tab w:val="left" w:pos="900"/>
                <w:tab w:val="left" w:pos="1620"/>
              </w:tabs>
              <w:spacing w:after="0" w:line="240" w:lineRule="auto"/>
              <w:ind w:right="-65"/>
              <w:jc w:val="right"/>
              <w:rPr>
                <w:rFonts w:eastAsia="Times New Roman" w:cs="Times New Roman"/>
                <w:color w:val="auto"/>
                <w:sz w:val="22"/>
                <w:szCs w:val="22"/>
              </w:rPr>
            </w:pPr>
            <w:r w:rsidRPr="00C45241">
              <w:rPr>
                <w:rFonts w:eastAsia="Times New Roman" w:cs="Times New Roman"/>
                <w:color w:val="auto"/>
                <w:sz w:val="22"/>
                <w:szCs w:val="22"/>
              </w:rPr>
              <w:t>0.856</w:t>
            </w:r>
          </w:p>
        </w:tc>
        <w:tc>
          <w:tcPr>
            <w:tcW w:w="0" w:type="auto"/>
            <w:vAlign w:val="center"/>
          </w:tcPr>
          <w:p w14:paraId="48DD4311" w14:textId="77777777" w:rsidR="00AE3C7F" w:rsidRPr="00C45241" w:rsidRDefault="00AE3C7F" w:rsidP="00AE3C7F">
            <w:pPr>
              <w:tabs>
                <w:tab w:val="left" w:pos="900"/>
                <w:tab w:val="left" w:pos="1620"/>
              </w:tabs>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w:t>
            </w:r>
          </w:p>
        </w:tc>
        <w:tc>
          <w:tcPr>
            <w:tcW w:w="547" w:type="dxa"/>
            <w:vAlign w:val="center"/>
          </w:tcPr>
          <w:p w14:paraId="6B62C2DB" w14:textId="77777777" w:rsidR="00AE3C7F" w:rsidRPr="00C45241" w:rsidRDefault="00AE3C7F" w:rsidP="00AE3C7F">
            <w:pPr>
              <w:tabs>
                <w:tab w:val="left" w:pos="900"/>
                <w:tab w:val="left" w:pos="1620"/>
              </w:tabs>
              <w:spacing w:after="0" w:line="240" w:lineRule="auto"/>
              <w:ind w:left="-98"/>
              <w:jc w:val="left"/>
              <w:rPr>
                <w:rFonts w:eastAsia="Times New Roman" w:cs="Times New Roman"/>
                <w:color w:val="auto"/>
                <w:sz w:val="22"/>
                <w:szCs w:val="22"/>
              </w:rPr>
            </w:pPr>
            <w:r w:rsidRPr="00C45241">
              <w:rPr>
                <w:rFonts w:eastAsia="Times New Roman" w:cs="Times New Roman"/>
                <w:color w:val="auto"/>
                <w:sz w:val="22"/>
                <w:szCs w:val="22"/>
              </w:rPr>
              <w:t>0.115</w:t>
            </w:r>
          </w:p>
        </w:tc>
        <w:tc>
          <w:tcPr>
            <w:tcW w:w="637" w:type="dxa"/>
            <w:vAlign w:val="center"/>
          </w:tcPr>
          <w:p w14:paraId="46DA4A0A" w14:textId="77777777" w:rsidR="00AE3C7F" w:rsidRPr="00C45241" w:rsidRDefault="00AE3C7F" w:rsidP="00AE3C7F">
            <w:pPr>
              <w:tabs>
                <w:tab w:val="left" w:pos="900"/>
                <w:tab w:val="left" w:pos="1620"/>
              </w:tabs>
              <w:spacing w:after="0" w:line="240" w:lineRule="auto"/>
              <w:ind w:left="-138" w:right="-76"/>
              <w:jc w:val="right"/>
              <w:rPr>
                <w:rFonts w:eastAsia="Times New Roman" w:cs="Times New Roman"/>
                <w:color w:val="auto"/>
                <w:sz w:val="22"/>
                <w:szCs w:val="22"/>
              </w:rPr>
            </w:pPr>
            <w:r w:rsidRPr="00C45241">
              <w:rPr>
                <w:rFonts w:eastAsia="Times New Roman" w:cs="Times New Roman"/>
                <w:color w:val="auto"/>
                <w:sz w:val="22"/>
                <w:szCs w:val="22"/>
              </w:rPr>
              <w:t>0.578</w:t>
            </w:r>
          </w:p>
        </w:tc>
        <w:tc>
          <w:tcPr>
            <w:tcW w:w="0" w:type="auto"/>
            <w:vAlign w:val="center"/>
          </w:tcPr>
          <w:p w14:paraId="3F572C7D" w14:textId="77777777" w:rsidR="00AE3C7F" w:rsidRPr="00C45241" w:rsidRDefault="00AE3C7F" w:rsidP="00AE3C7F">
            <w:pPr>
              <w:tabs>
                <w:tab w:val="left" w:pos="900"/>
                <w:tab w:val="left" w:pos="1620"/>
              </w:tabs>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w:t>
            </w:r>
          </w:p>
        </w:tc>
        <w:tc>
          <w:tcPr>
            <w:tcW w:w="0" w:type="auto"/>
            <w:vAlign w:val="center"/>
          </w:tcPr>
          <w:p w14:paraId="0E527C7F" w14:textId="77777777" w:rsidR="00AE3C7F" w:rsidRPr="00C45241" w:rsidRDefault="00AE3C7F" w:rsidP="00AE3C7F">
            <w:pPr>
              <w:tabs>
                <w:tab w:val="left" w:pos="900"/>
                <w:tab w:val="left" w:pos="1620"/>
              </w:tabs>
              <w:spacing w:after="0" w:line="240" w:lineRule="auto"/>
              <w:ind w:left="-69"/>
              <w:jc w:val="left"/>
              <w:rPr>
                <w:rFonts w:eastAsia="Times New Roman" w:cs="Times New Roman"/>
                <w:color w:val="auto"/>
                <w:sz w:val="22"/>
                <w:szCs w:val="22"/>
              </w:rPr>
            </w:pPr>
            <w:r w:rsidRPr="00C45241">
              <w:rPr>
                <w:rFonts w:eastAsia="Times New Roman" w:cs="Times New Roman"/>
                <w:color w:val="auto"/>
                <w:sz w:val="22"/>
                <w:szCs w:val="22"/>
              </w:rPr>
              <w:t>0.078</w:t>
            </w:r>
          </w:p>
        </w:tc>
        <w:tc>
          <w:tcPr>
            <w:tcW w:w="0" w:type="auto"/>
            <w:vAlign w:val="center"/>
          </w:tcPr>
          <w:p w14:paraId="0D7ED9C0" w14:textId="77777777" w:rsidR="00AE3C7F" w:rsidRPr="00C45241" w:rsidRDefault="00AE3C7F" w:rsidP="00AE3C7F">
            <w:pPr>
              <w:tabs>
                <w:tab w:val="left" w:pos="900"/>
                <w:tab w:val="left" w:pos="1620"/>
              </w:tabs>
              <w:spacing w:after="0" w:line="240" w:lineRule="auto"/>
              <w:ind w:left="-78" w:right="-115"/>
              <w:jc w:val="right"/>
              <w:rPr>
                <w:rFonts w:eastAsia="Times New Roman" w:cs="Times New Roman"/>
                <w:color w:val="auto"/>
                <w:sz w:val="22"/>
                <w:szCs w:val="22"/>
              </w:rPr>
            </w:pPr>
            <w:r w:rsidRPr="00C45241">
              <w:rPr>
                <w:rFonts w:eastAsia="Times New Roman" w:cs="Times New Roman"/>
                <w:color w:val="auto"/>
                <w:sz w:val="22"/>
                <w:szCs w:val="22"/>
              </w:rPr>
              <w:t>7.423</w:t>
            </w:r>
          </w:p>
        </w:tc>
        <w:tc>
          <w:tcPr>
            <w:tcW w:w="0" w:type="auto"/>
            <w:vAlign w:val="center"/>
          </w:tcPr>
          <w:p w14:paraId="56744469" w14:textId="77777777" w:rsidR="00AE3C7F" w:rsidRPr="00C45241" w:rsidRDefault="00AE3C7F" w:rsidP="00AE3C7F">
            <w:pPr>
              <w:tabs>
                <w:tab w:val="left" w:pos="900"/>
                <w:tab w:val="left" w:pos="1620"/>
              </w:tabs>
              <w:spacing w:after="0" w:line="240" w:lineRule="auto"/>
              <w:ind w:left="-110"/>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0" w:type="auto"/>
            <w:vAlign w:val="center"/>
          </w:tcPr>
          <w:p w14:paraId="457149AF" w14:textId="77777777" w:rsidR="00AE3C7F" w:rsidRPr="00C45241" w:rsidRDefault="00AE3C7F" w:rsidP="00AE3C7F">
            <w:pPr>
              <w:tabs>
                <w:tab w:val="left" w:pos="900"/>
                <w:tab w:val="left" w:pos="1620"/>
              </w:tabs>
              <w:spacing w:after="0" w:line="240" w:lineRule="auto"/>
              <w:ind w:right="-122"/>
              <w:jc w:val="left"/>
              <w:rPr>
                <w:rFonts w:eastAsia="Times New Roman" w:cs="Times New Roman"/>
                <w:color w:val="auto"/>
                <w:sz w:val="22"/>
                <w:szCs w:val="22"/>
              </w:rPr>
            </w:pPr>
            <w:r w:rsidRPr="00C45241">
              <w:rPr>
                <w:rFonts w:eastAsia="Times New Roman" w:cs="Times New Roman"/>
                <w:color w:val="auto"/>
                <w:sz w:val="22"/>
                <w:szCs w:val="22"/>
              </w:rPr>
              <w:t>7.368</w:t>
            </w:r>
          </w:p>
        </w:tc>
        <w:tc>
          <w:tcPr>
            <w:tcW w:w="0" w:type="auto"/>
            <w:vAlign w:val="center"/>
          </w:tcPr>
          <w:p w14:paraId="26249ABD" w14:textId="77777777" w:rsidR="00AE3C7F" w:rsidRPr="00C45241" w:rsidRDefault="00AE3C7F" w:rsidP="00AE3C7F">
            <w:pPr>
              <w:tabs>
                <w:tab w:val="left" w:pos="900"/>
                <w:tab w:val="left" w:pos="1620"/>
              </w:tabs>
              <w:spacing w:after="0" w:line="240" w:lineRule="auto"/>
              <w:ind w:left="-94"/>
              <w:jc w:val="left"/>
              <w:rPr>
                <w:rFonts w:eastAsia="Times New Roman" w:cs="Times New Roman"/>
                <w:color w:val="auto"/>
                <w:sz w:val="24"/>
                <w:szCs w:val="24"/>
                <w:vertAlign w:val="superscript"/>
              </w:rPr>
            </w:pPr>
            <w:r w:rsidRPr="00C45241">
              <w:rPr>
                <w:rFonts w:eastAsia="Times New Roman" w:cs="Times New Roman"/>
                <w:color w:val="auto"/>
                <w:sz w:val="24"/>
                <w:szCs w:val="24"/>
                <w:vertAlign w:val="superscript"/>
              </w:rPr>
              <w:t>**</w:t>
            </w:r>
          </w:p>
        </w:tc>
        <w:tc>
          <w:tcPr>
            <w:tcW w:w="0" w:type="auto"/>
            <w:vAlign w:val="center"/>
          </w:tcPr>
          <w:p w14:paraId="6551082B" w14:textId="77777777" w:rsidR="00AE3C7F" w:rsidRPr="00C45241" w:rsidRDefault="00AE3C7F" w:rsidP="00AE3C7F">
            <w:pPr>
              <w:tabs>
                <w:tab w:val="left" w:pos="900"/>
                <w:tab w:val="left" w:pos="1620"/>
              </w:tabs>
              <w:spacing w:after="0" w:line="240" w:lineRule="auto"/>
              <w:ind w:right="-108"/>
              <w:jc w:val="left"/>
              <w:rPr>
                <w:rFonts w:eastAsia="Times New Roman" w:cs="Times New Roman"/>
                <w:color w:val="auto"/>
                <w:sz w:val="22"/>
                <w:szCs w:val="22"/>
              </w:rPr>
            </w:pPr>
            <w:r w:rsidRPr="00C45241">
              <w:rPr>
                <w:rFonts w:eastAsia="Times New Roman" w:cs="Times New Roman"/>
                <w:color w:val="auto"/>
                <w:sz w:val="22"/>
                <w:szCs w:val="22"/>
              </w:rPr>
              <w:t>1.249</w:t>
            </w:r>
          </w:p>
        </w:tc>
        <w:tc>
          <w:tcPr>
            <w:tcW w:w="0" w:type="auto"/>
            <w:vAlign w:val="center"/>
          </w:tcPr>
          <w:p w14:paraId="70B34CB5" w14:textId="77777777" w:rsidR="00AE3C7F" w:rsidRPr="00C45241" w:rsidRDefault="00AE3C7F" w:rsidP="00AE3C7F">
            <w:pPr>
              <w:tabs>
                <w:tab w:val="left" w:pos="900"/>
                <w:tab w:val="left" w:pos="1620"/>
              </w:tabs>
              <w:spacing w:after="0" w:line="240" w:lineRule="auto"/>
              <w:ind w:right="-36"/>
              <w:jc w:val="left"/>
              <w:rPr>
                <w:rFonts w:eastAsia="Times New Roman" w:cs="Times New Roman"/>
                <w:color w:val="auto"/>
                <w:sz w:val="24"/>
                <w:szCs w:val="24"/>
                <w:vertAlign w:val="superscript"/>
              </w:rPr>
            </w:pPr>
          </w:p>
        </w:tc>
        <w:tc>
          <w:tcPr>
            <w:tcW w:w="0" w:type="auto"/>
            <w:vAlign w:val="center"/>
          </w:tcPr>
          <w:p w14:paraId="2992BBF5" w14:textId="77777777" w:rsidR="00AE3C7F" w:rsidRPr="00C45241" w:rsidRDefault="00AE3C7F" w:rsidP="00AE3C7F">
            <w:pPr>
              <w:tabs>
                <w:tab w:val="left" w:pos="900"/>
                <w:tab w:val="left" w:pos="1620"/>
              </w:tabs>
              <w:spacing w:after="0" w:line="240" w:lineRule="auto"/>
              <w:ind w:right="-113"/>
              <w:jc w:val="left"/>
              <w:rPr>
                <w:rFonts w:eastAsia="Times New Roman" w:cs="Times New Roman"/>
                <w:color w:val="auto"/>
                <w:sz w:val="22"/>
                <w:szCs w:val="22"/>
              </w:rPr>
            </w:pPr>
            <w:r w:rsidRPr="00C45241">
              <w:rPr>
                <w:rFonts w:eastAsia="Times New Roman" w:cs="Times New Roman"/>
                <w:color w:val="auto"/>
                <w:sz w:val="22"/>
                <w:szCs w:val="22"/>
              </w:rPr>
              <w:t xml:space="preserve"> 5.384</w:t>
            </w:r>
          </w:p>
        </w:tc>
        <w:tc>
          <w:tcPr>
            <w:tcW w:w="0" w:type="auto"/>
            <w:vAlign w:val="center"/>
          </w:tcPr>
          <w:p w14:paraId="7D4177BF" w14:textId="77777777" w:rsidR="00AE3C7F" w:rsidRPr="00C45241" w:rsidRDefault="00AE3C7F" w:rsidP="00AE3C7F">
            <w:pPr>
              <w:tabs>
                <w:tab w:val="left" w:pos="900"/>
                <w:tab w:val="left" w:pos="1620"/>
              </w:tabs>
              <w:spacing w:after="0" w:line="240" w:lineRule="auto"/>
              <w:ind w:left="-103"/>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0" w:type="auto"/>
            <w:vAlign w:val="center"/>
          </w:tcPr>
          <w:p w14:paraId="539BE11B" w14:textId="77777777" w:rsidR="00AE3C7F" w:rsidRPr="00C45241" w:rsidRDefault="00AE3C7F" w:rsidP="00AE3C7F">
            <w:pPr>
              <w:tabs>
                <w:tab w:val="left" w:pos="900"/>
                <w:tab w:val="left" w:pos="1620"/>
              </w:tabs>
              <w:spacing w:after="0" w:line="240" w:lineRule="auto"/>
              <w:jc w:val="left"/>
              <w:rPr>
                <w:rFonts w:eastAsia="Times New Roman" w:cs="Times New Roman"/>
                <w:color w:val="auto"/>
                <w:sz w:val="22"/>
                <w:szCs w:val="22"/>
              </w:rPr>
            </w:pPr>
            <w:r w:rsidRPr="00C45241">
              <w:rPr>
                <w:rFonts w:eastAsia="Times New Roman" w:cs="Times New Roman"/>
                <w:color w:val="auto"/>
                <w:sz w:val="22"/>
                <w:szCs w:val="22"/>
              </w:rPr>
              <w:t>0.942</w:t>
            </w:r>
          </w:p>
        </w:tc>
        <w:tc>
          <w:tcPr>
            <w:tcW w:w="0" w:type="auto"/>
            <w:vAlign w:val="center"/>
          </w:tcPr>
          <w:p w14:paraId="1E17B96E" w14:textId="77777777" w:rsidR="00AE3C7F" w:rsidRPr="00C45241" w:rsidRDefault="00AE3C7F" w:rsidP="00AE3C7F">
            <w:pPr>
              <w:tabs>
                <w:tab w:val="left" w:pos="900"/>
                <w:tab w:val="left" w:pos="1620"/>
              </w:tabs>
              <w:spacing w:after="0" w:line="240" w:lineRule="auto"/>
              <w:jc w:val="left"/>
              <w:rPr>
                <w:rFonts w:eastAsia="Times New Roman" w:cs="Times New Roman"/>
                <w:color w:val="auto"/>
                <w:sz w:val="22"/>
                <w:szCs w:val="22"/>
              </w:rPr>
            </w:pPr>
            <w:r w:rsidRPr="00C45241">
              <w:rPr>
                <w:rFonts w:eastAsia="Times New Roman" w:cs="Times New Roman"/>
                <w:color w:val="auto"/>
                <w:sz w:val="22"/>
                <w:szCs w:val="22"/>
              </w:rPr>
              <w:t>0.941</w:t>
            </w:r>
          </w:p>
        </w:tc>
      </w:tr>
      <w:tr w:rsidR="00AE3C7F" w:rsidRPr="00C45241" w14:paraId="6E4B8CB2" w14:textId="77777777" w:rsidTr="00AE3C7F">
        <w:trPr>
          <w:trHeight w:val="481"/>
        </w:trPr>
        <w:tc>
          <w:tcPr>
            <w:tcW w:w="0" w:type="auto"/>
            <w:vAlign w:val="center"/>
          </w:tcPr>
          <w:p w14:paraId="74EF8DF8" w14:textId="77777777" w:rsidR="00AE3C7F" w:rsidRPr="00C45241" w:rsidRDefault="00AE3C7F" w:rsidP="00AE3C7F">
            <w:pPr>
              <w:tabs>
                <w:tab w:val="left" w:pos="900"/>
                <w:tab w:val="left" w:pos="1620"/>
              </w:tabs>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4</w:t>
            </w:r>
          </w:p>
        </w:tc>
        <w:tc>
          <w:tcPr>
            <w:tcW w:w="3304" w:type="dxa"/>
            <w:vAlign w:val="center"/>
          </w:tcPr>
          <w:p w14:paraId="2526567C" w14:textId="77777777" w:rsidR="00AE3C7F" w:rsidRPr="00C45241" w:rsidRDefault="00AE3C7F" w:rsidP="00AE3C7F">
            <w:pPr>
              <w:spacing w:before="100" w:after="100" w:line="240" w:lineRule="auto"/>
              <w:jc w:val="left"/>
              <w:rPr>
                <w:rFonts w:eastAsia="Times New Roman" w:cs="Times New Roman"/>
                <w:color w:val="auto"/>
                <w:sz w:val="22"/>
                <w:szCs w:val="22"/>
              </w:rPr>
            </w:pPr>
            <w:r w:rsidRPr="00C45241">
              <w:rPr>
                <w:rFonts w:eastAsia="Times New Roman" w:cs="Times New Roman"/>
                <w:color w:val="auto"/>
                <w:sz w:val="22"/>
                <w:szCs w:val="22"/>
              </w:rPr>
              <w:t>Node number upto first staminate flower</w:t>
            </w:r>
          </w:p>
        </w:tc>
        <w:tc>
          <w:tcPr>
            <w:tcW w:w="1064" w:type="dxa"/>
            <w:vAlign w:val="center"/>
          </w:tcPr>
          <w:p w14:paraId="4AD0A265" w14:textId="77777777" w:rsidR="00AE3C7F" w:rsidRPr="00C45241" w:rsidRDefault="00AE3C7F" w:rsidP="00AE3C7F">
            <w:pPr>
              <w:tabs>
                <w:tab w:val="left" w:pos="900"/>
                <w:tab w:val="left" w:pos="1620"/>
              </w:tabs>
              <w:spacing w:after="0" w:line="240" w:lineRule="auto"/>
              <w:ind w:left="-122" w:right="-36"/>
              <w:jc w:val="center"/>
              <w:rPr>
                <w:rFonts w:eastAsia="Times New Roman" w:cs="Times New Roman"/>
                <w:color w:val="auto"/>
                <w:sz w:val="22"/>
                <w:szCs w:val="22"/>
              </w:rPr>
            </w:pPr>
            <w:r w:rsidRPr="00C45241">
              <w:rPr>
                <w:rFonts w:eastAsia="Times New Roman" w:cs="Times New Roman"/>
                <w:color w:val="auto"/>
                <w:sz w:val="22"/>
                <w:szCs w:val="22"/>
              </w:rPr>
              <w:t>-0.446</w:t>
            </w:r>
          </w:p>
        </w:tc>
        <w:tc>
          <w:tcPr>
            <w:tcW w:w="1170" w:type="dxa"/>
            <w:vAlign w:val="center"/>
          </w:tcPr>
          <w:p w14:paraId="40F2E43E" w14:textId="77777777" w:rsidR="00AE3C7F" w:rsidRPr="00C45241" w:rsidRDefault="00AE3C7F" w:rsidP="00AE3C7F">
            <w:pPr>
              <w:tabs>
                <w:tab w:val="left" w:pos="900"/>
                <w:tab w:val="left" w:pos="1620"/>
              </w:tabs>
              <w:spacing w:after="0" w:line="240" w:lineRule="auto"/>
              <w:ind w:right="-38"/>
              <w:jc w:val="center"/>
              <w:rPr>
                <w:rFonts w:eastAsia="Times New Roman" w:cs="Times New Roman"/>
                <w:color w:val="auto"/>
                <w:sz w:val="22"/>
                <w:szCs w:val="22"/>
              </w:rPr>
            </w:pPr>
            <w:r w:rsidRPr="00C45241">
              <w:rPr>
                <w:rFonts w:eastAsia="Times New Roman" w:cs="Times New Roman"/>
                <w:color w:val="auto"/>
                <w:sz w:val="22"/>
                <w:szCs w:val="22"/>
              </w:rPr>
              <w:t>-0.536</w:t>
            </w:r>
          </w:p>
        </w:tc>
        <w:tc>
          <w:tcPr>
            <w:tcW w:w="0" w:type="auto"/>
            <w:vAlign w:val="center"/>
          </w:tcPr>
          <w:p w14:paraId="412AF969" w14:textId="77777777" w:rsidR="00AE3C7F" w:rsidRPr="00C45241" w:rsidRDefault="00AE3C7F" w:rsidP="00AE3C7F">
            <w:pPr>
              <w:tabs>
                <w:tab w:val="left" w:pos="900"/>
                <w:tab w:val="left" w:pos="1620"/>
              </w:tabs>
              <w:spacing w:after="0" w:line="240" w:lineRule="auto"/>
              <w:ind w:right="-65"/>
              <w:jc w:val="right"/>
              <w:rPr>
                <w:rFonts w:eastAsia="Times New Roman" w:cs="Times New Roman"/>
                <w:color w:val="auto"/>
                <w:sz w:val="22"/>
                <w:szCs w:val="22"/>
              </w:rPr>
            </w:pPr>
            <w:r w:rsidRPr="00C45241">
              <w:rPr>
                <w:rFonts w:eastAsia="Times New Roman" w:cs="Times New Roman"/>
                <w:color w:val="auto"/>
                <w:sz w:val="22"/>
                <w:szCs w:val="22"/>
              </w:rPr>
              <w:t>0.704</w:t>
            </w:r>
          </w:p>
        </w:tc>
        <w:tc>
          <w:tcPr>
            <w:tcW w:w="0" w:type="auto"/>
            <w:vAlign w:val="center"/>
          </w:tcPr>
          <w:p w14:paraId="28AF17A6" w14:textId="77777777" w:rsidR="00AE3C7F" w:rsidRPr="00C45241" w:rsidRDefault="00AE3C7F" w:rsidP="00AE3C7F">
            <w:pPr>
              <w:tabs>
                <w:tab w:val="left" w:pos="900"/>
                <w:tab w:val="left" w:pos="1620"/>
              </w:tabs>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w:t>
            </w:r>
          </w:p>
        </w:tc>
        <w:tc>
          <w:tcPr>
            <w:tcW w:w="547" w:type="dxa"/>
            <w:vAlign w:val="center"/>
          </w:tcPr>
          <w:p w14:paraId="602B015C" w14:textId="77777777" w:rsidR="00AE3C7F" w:rsidRPr="00C45241" w:rsidRDefault="00AE3C7F" w:rsidP="00AE3C7F">
            <w:pPr>
              <w:tabs>
                <w:tab w:val="left" w:pos="900"/>
                <w:tab w:val="left" w:pos="1620"/>
              </w:tabs>
              <w:spacing w:after="0" w:line="240" w:lineRule="auto"/>
              <w:ind w:left="-98"/>
              <w:jc w:val="left"/>
              <w:rPr>
                <w:rFonts w:eastAsia="Times New Roman" w:cs="Times New Roman"/>
                <w:color w:val="auto"/>
                <w:sz w:val="22"/>
                <w:szCs w:val="22"/>
              </w:rPr>
            </w:pPr>
            <w:r w:rsidRPr="00C45241">
              <w:rPr>
                <w:rFonts w:eastAsia="Times New Roman" w:cs="Times New Roman"/>
                <w:color w:val="auto"/>
                <w:sz w:val="22"/>
                <w:szCs w:val="22"/>
              </w:rPr>
              <w:t>0.107</w:t>
            </w:r>
          </w:p>
        </w:tc>
        <w:tc>
          <w:tcPr>
            <w:tcW w:w="637" w:type="dxa"/>
            <w:vAlign w:val="center"/>
          </w:tcPr>
          <w:p w14:paraId="6CE02041" w14:textId="77777777" w:rsidR="00AE3C7F" w:rsidRPr="00C45241" w:rsidRDefault="00AE3C7F" w:rsidP="00AE3C7F">
            <w:pPr>
              <w:tabs>
                <w:tab w:val="left" w:pos="900"/>
                <w:tab w:val="left" w:pos="1620"/>
              </w:tabs>
              <w:spacing w:after="0" w:line="240" w:lineRule="auto"/>
              <w:ind w:left="-138" w:right="-76"/>
              <w:jc w:val="right"/>
              <w:rPr>
                <w:rFonts w:eastAsia="Times New Roman" w:cs="Times New Roman"/>
                <w:color w:val="auto"/>
                <w:sz w:val="22"/>
                <w:szCs w:val="22"/>
              </w:rPr>
            </w:pPr>
            <w:r w:rsidRPr="00C45241">
              <w:rPr>
                <w:rFonts w:eastAsia="Times New Roman" w:cs="Times New Roman"/>
                <w:color w:val="auto"/>
                <w:sz w:val="22"/>
                <w:szCs w:val="22"/>
              </w:rPr>
              <w:t>0.559</w:t>
            </w:r>
          </w:p>
        </w:tc>
        <w:tc>
          <w:tcPr>
            <w:tcW w:w="0" w:type="auto"/>
            <w:vAlign w:val="center"/>
          </w:tcPr>
          <w:p w14:paraId="6D4244C9" w14:textId="77777777" w:rsidR="00AE3C7F" w:rsidRPr="00C45241" w:rsidRDefault="00AE3C7F" w:rsidP="00AE3C7F">
            <w:pPr>
              <w:tabs>
                <w:tab w:val="left" w:pos="900"/>
                <w:tab w:val="left" w:pos="1620"/>
              </w:tabs>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w:t>
            </w:r>
          </w:p>
        </w:tc>
        <w:tc>
          <w:tcPr>
            <w:tcW w:w="0" w:type="auto"/>
            <w:vAlign w:val="center"/>
          </w:tcPr>
          <w:p w14:paraId="2255D7DF" w14:textId="77777777" w:rsidR="00AE3C7F" w:rsidRPr="00C45241" w:rsidRDefault="00AE3C7F" w:rsidP="00AE3C7F">
            <w:pPr>
              <w:tabs>
                <w:tab w:val="left" w:pos="900"/>
                <w:tab w:val="left" w:pos="1620"/>
              </w:tabs>
              <w:spacing w:after="0" w:line="240" w:lineRule="auto"/>
              <w:ind w:left="-69"/>
              <w:jc w:val="left"/>
              <w:rPr>
                <w:rFonts w:eastAsia="Times New Roman" w:cs="Times New Roman"/>
                <w:color w:val="auto"/>
                <w:sz w:val="22"/>
                <w:szCs w:val="22"/>
              </w:rPr>
            </w:pPr>
            <w:r w:rsidRPr="00C45241">
              <w:rPr>
                <w:rFonts w:eastAsia="Times New Roman" w:cs="Times New Roman"/>
                <w:color w:val="auto"/>
                <w:sz w:val="22"/>
                <w:szCs w:val="22"/>
              </w:rPr>
              <w:t>0.084</w:t>
            </w:r>
          </w:p>
        </w:tc>
        <w:tc>
          <w:tcPr>
            <w:tcW w:w="0" w:type="auto"/>
            <w:vAlign w:val="center"/>
          </w:tcPr>
          <w:p w14:paraId="52473B6F" w14:textId="77777777" w:rsidR="00AE3C7F" w:rsidRPr="00C45241" w:rsidRDefault="00AE3C7F" w:rsidP="00AE3C7F">
            <w:pPr>
              <w:tabs>
                <w:tab w:val="left" w:pos="900"/>
                <w:tab w:val="left" w:pos="1620"/>
              </w:tabs>
              <w:spacing w:after="0" w:line="240" w:lineRule="auto"/>
              <w:ind w:left="-78" w:right="-115"/>
              <w:jc w:val="right"/>
              <w:rPr>
                <w:rFonts w:eastAsia="Times New Roman" w:cs="Times New Roman"/>
                <w:color w:val="auto"/>
                <w:sz w:val="22"/>
                <w:szCs w:val="22"/>
              </w:rPr>
            </w:pPr>
            <w:r w:rsidRPr="00C45241">
              <w:rPr>
                <w:rFonts w:eastAsia="Times New Roman" w:cs="Times New Roman"/>
                <w:color w:val="auto"/>
                <w:sz w:val="22"/>
                <w:szCs w:val="22"/>
              </w:rPr>
              <w:t>6.573</w:t>
            </w:r>
          </w:p>
        </w:tc>
        <w:tc>
          <w:tcPr>
            <w:tcW w:w="0" w:type="auto"/>
            <w:vAlign w:val="center"/>
          </w:tcPr>
          <w:p w14:paraId="11BFFEB9" w14:textId="77777777" w:rsidR="00AE3C7F" w:rsidRPr="00C45241" w:rsidRDefault="00AE3C7F" w:rsidP="00AE3C7F">
            <w:pPr>
              <w:tabs>
                <w:tab w:val="left" w:pos="900"/>
                <w:tab w:val="left" w:pos="1620"/>
              </w:tabs>
              <w:spacing w:after="0" w:line="240" w:lineRule="auto"/>
              <w:ind w:left="-110"/>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0" w:type="auto"/>
            <w:vAlign w:val="center"/>
          </w:tcPr>
          <w:p w14:paraId="0D9BBA2E" w14:textId="77777777" w:rsidR="00AE3C7F" w:rsidRPr="00C45241" w:rsidRDefault="00AE3C7F" w:rsidP="00AE3C7F">
            <w:pPr>
              <w:tabs>
                <w:tab w:val="left" w:pos="900"/>
                <w:tab w:val="left" w:pos="1620"/>
              </w:tabs>
              <w:spacing w:after="0" w:line="240" w:lineRule="auto"/>
              <w:ind w:right="-122"/>
              <w:jc w:val="left"/>
              <w:rPr>
                <w:rFonts w:eastAsia="Times New Roman" w:cs="Times New Roman"/>
                <w:color w:val="auto"/>
                <w:sz w:val="22"/>
                <w:szCs w:val="22"/>
              </w:rPr>
            </w:pPr>
            <w:r w:rsidRPr="00C45241">
              <w:rPr>
                <w:rFonts w:eastAsia="Times New Roman" w:cs="Times New Roman"/>
                <w:color w:val="auto"/>
                <w:sz w:val="22"/>
                <w:szCs w:val="22"/>
              </w:rPr>
              <w:t>6.679</w:t>
            </w:r>
          </w:p>
        </w:tc>
        <w:tc>
          <w:tcPr>
            <w:tcW w:w="0" w:type="auto"/>
            <w:vAlign w:val="center"/>
          </w:tcPr>
          <w:p w14:paraId="2A422851" w14:textId="77777777" w:rsidR="00AE3C7F" w:rsidRPr="00C45241" w:rsidRDefault="00AE3C7F" w:rsidP="00AE3C7F">
            <w:pPr>
              <w:tabs>
                <w:tab w:val="left" w:pos="900"/>
                <w:tab w:val="left" w:pos="1620"/>
              </w:tabs>
              <w:spacing w:after="0" w:line="240" w:lineRule="auto"/>
              <w:ind w:left="-94"/>
              <w:jc w:val="left"/>
              <w:rPr>
                <w:rFonts w:eastAsia="Times New Roman" w:cs="Times New Roman"/>
                <w:color w:val="auto"/>
                <w:sz w:val="24"/>
                <w:szCs w:val="24"/>
                <w:vertAlign w:val="superscript"/>
              </w:rPr>
            </w:pPr>
            <w:r w:rsidRPr="00C45241">
              <w:rPr>
                <w:rFonts w:eastAsia="Times New Roman" w:cs="Times New Roman"/>
                <w:color w:val="auto"/>
                <w:sz w:val="24"/>
                <w:szCs w:val="24"/>
                <w:vertAlign w:val="superscript"/>
              </w:rPr>
              <w:t>**</w:t>
            </w:r>
          </w:p>
        </w:tc>
        <w:tc>
          <w:tcPr>
            <w:tcW w:w="0" w:type="auto"/>
            <w:vAlign w:val="center"/>
          </w:tcPr>
          <w:p w14:paraId="47116858" w14:textId="77777777" w:rsidR="00AE3C7F" w:rsidRPr="00C45241" w:rsidRDefault="00AE3C7F" w:rsidP="00AE3C7F">
            <w:pPr>
              <w:tabs>
                <w:tab w:val="left" w:pos="900"/>
                <w:tab w:val="left" w:pos="1620"/>
              </w:tabs>
              <w:spacing w:after="0" w:line="240" w:lineRule="auto"/>
              <w:ind w:right="-108"/>
              <w:jc w:val="left"/>
              <w:rPr>
                <w:rFonts w:eastAsia="Times New Roman" w:cs="Times New Roman"/>
                <w:color w:val="auto"/>
                <w:sz w:val="22"/>
                <w:szCs w:val="22"/>
              </w:rPr>
            </w:pPr>
            <w:r w:rsidRPr="00C45241">
              <w:rPr>
                <w:rFonts w:eastAsia="Times New Roman" w:cs="Times New Roman"/>
                <w:color w:val="auto"/>
                <w:sz w:val="22"/>
                <w:szCs w:val="22"/>
              </w:rPr>
              <w:t>2.767</w:t>
            </w:r>
          </w:p>
        </w:tc>
        <w:tc>
          <w:tcPr>
            <w:tcW w:w="0" w:type="auto"/>
            <w:vAlign w:val="center"/>
          </w:tcPr>
          <w:p w14:paraId="01DCC54D" w14:textId="77777777" w:rsidR="00AE3C7F" w:rsidRPr="00C45241" w:rsidRDefault="00AE3C7F" w:rsidP="00AE3C7F">
            <w:pPr>
              <w:tabs>
                <w:tab w:val="left" w:pos="900"/>
                <w:tab w:val="left" w:pos="1620"/>
              </w:tabs>
              <w:spacing w:after="0" w:line="240" w:lineRule="auto"/>
              <w:ind w:left="-93" w:right="-36"/>
              <w:jc w:val="left"/>
              <w:rPr>
                <w:rFonts w:eastAsia="Times New Roman" w:cs="Times New Roman"/>
                <w:color w:val="auto"/>
                <w:sz w:val="24"/>
                <w:szCs w:val="24"/>
                <w:vertAlign w:val="superscript"/>
              </w:rPr>
            </w:pPr>
            <w:r w:rsidRPr="00C45241">
              <w:rPr>
                <w:rFonts w:eastAsia="Times New Roman" w:cs="Times New Roman"/>
                <w:color w:val="auto"/>
                <w:sz w:val="24"/>
                <w:szCs w:val="24"/>
                <w:vertAlign w:val="superscript"/>
              </w:rPr>
              <w:t>*</w:t>
            </w:r>
          </w:p>
        </w:tc>
        <w:tc>
          <w:tcPr>
            <w:tcW w:w="0" w:type="auto"/>
            <w:vAlign w:val="center"/>
          </w:tcPr>
          <w:p w14:paraId="0D89B979" w14:textId="77777777" w:rsidR="00AE3C7F" w:rsidRPr="00C45241" w:rsidRDefault="00AE3C7F" w:rsidP="00AE3C7F">
            <w:pPr>
              <w:tabs>
                <w:tab w:val="left" w:pos="900"/>
                <w:tab w:val="left" w:pos="1620"/>
              </w:tabs>
              <w:spacing w:after="0" w:line="240" w:lineRule="auto"/>
              <w:ind w:right="-113"/>
              <w:jc w:val="left"/>
              <w:rPr>
                <w:rFonts w:eastAsia="Times New Roman" w:cs="Times New Roman"/>
                <w:color w:val="auto"/>
                <w:sz w:val="22"/>
                <w:szCs w:val="22"/>
              </w:rPr>
            </w:pPr>
            <w:r w:rsidRPr="00C45241">
              <w:rPr>
                <w:rFonts w:eastAsia="Times New Roman" w:cs="Times New Roman"/>
                <w:color w:val="auto"/>
                <w:sz w:val="22"/>
                <w:szCs w:val="22"/>
              </w:rPr>
              <w:t xml:space="preserve"> 5.272</w:t>
            </w:r>
          </w:p>
        </w:tc>
        <w:tc>
          <w:tcPr>
            <w:tcW w:w="0" w:type="auto"/>
            <w:vAlign w:val="center"/>
          </w:tcPr>
          <w:p w14:paraId="779D07A9" w14:textId="77777777" w:rsidR="00AE3C7F" w:rsidRPr="00C45241" w:rsidRDefault="00AE3C7F" w:rsidP="00AE3C7F">
            <w:pPr>
              <w:tabs>
                <w:tab w:val="left" w:pos="900"/>
                <w:tab w:val="left" w:pos="1620"/>
              </w:tabs>
              <w:spacing w:after="0" w:line="240" w:lineRule="auto"/>
              <w:ind w:left="-103"/>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0" w:type="auto"/>
            <w:vAlign w:val="center"/>
          </w:tcPr>
          <w:p w14:paraId="5E3BD1C8" w14:textId="77777777" w:rsidR="00AE3C7F" w:rsidRPr="00C45241" w:rsidRDefault="00AE3C7F" w:rsidP="00AE3C7F">
            <w:pPr>
              <w:tabs>
                <w:tab w:val="left" w:pos="900"/>
                <w:tab w:val="left" w:pos="1620"/>
              </w:tabs>
              <w:spacing w:after="0" w:line="240" w:lineRule="auto"/>
              <w:jc w:val="left"/>
              <w:rPr>
                <w:rFonts w:eastAsia="Times New Roman" w:cs="Times New Roman"/>
                <w:color w:val="auto"/>
                <w:sz w:val="22"/>
                <w:szCs w:val="22"/>
              </w:rPr>
            </w:pPr>
            <w:r w:rsidRPr="00C45241">
              <w:rPr>
                <w:rFonts w:eastAsia="Times New Roman" w:cs="Times New Roman"/>
                <w:color w:val="auto"/>
                <w:sz w:val="22"/>
                <w:szCs w:val="22"/>
              </w:rPr>
              <w:t>0.928</w:t>
            </w:r>
          </w:p>
        </w:tc>
        <w:tc>
          <w:tcPr>
            <w:tcW w:w="0" w:type="auto"/>
            <w:vAlign w:val="center"/>
          </w:tcPr>
          <w:p w14:paraId="37EBDB5F" w14:textId="77777777" w:rsidR="00AE3C7F" w:rsidRPr="00C45241" w:rsidRDefault="00AE3C7F" w:rsidP="00AE3C7F">
            <w:pPr>
              <w:tabs>
                <w:tab w:val="left" w:pos="900"/>
                <w:tab w:val="left" w:pos="1620"/>
              </w:tabs>
              <w:spacing w:after="0" w:line="240" w:lineRule="auto"/>
              <w:jc w:val="left"/>
              <w:rPr>
                <w:rFonts w:eastAsia="Times New Roman" w:cs="Times New Roman"/>
                <w:color w:val="auto"/>
                <w:sz w:val="22"/>
                <w:szCs w:val="22"/>
              </w:rPr>
            </w:pPr>
            <w:r w:rsidRPr="00C45241">
              <w:rPr>
                <w:rFonts w:eastAsia="Times New Roman" w:cs="Times New Roman"/>
                <w:color w:val="auto"/>
                <w:sz w:val="22"/>
                <w:szCs w:val="22"/>
              </w:rPr>
              <w:t>0.930</w:t>
            </w:r>
          </w:p>
        </w:tc>
      </w:tr>
      <w:tr w:rsidR="00AE3C7F" w:rsidRPr="00C45241" w14:paraId="15DF5DB5" w14:textId="77777777" w:rsidTr="00AE3C7F">
        <w:trPr>
          <w:trHeight w:val="499"/>
        </w:trPr>
        <w:tc>
          <w:tcPr>
            <w:tcW w:w="0" w:type="auto"/>
            <w:vAlign w:val="center"/>
          </w:tcPr>
          <w:p w14:paraId="636189EA" w14:textId="77777777" w:rsidR="00AE3C7F" w:rsidRPr="00C45241" w:rsidRDefault="00AE3C7F" w:rsidP="00B01F2F">
            <w:pPr>
              <w:tabs>
                <w:tab w:val="left" w:pos="900"/>
                <w:tab w:val="left" w:pos="1620"/>
              </w:tabs>
              <w:spacing w:before="100" w:after="100" w:line="240" w:lineRule="auto"/>
              <w:jc w:val="center"/>
              <w:rPr>
                <w:rFonts w:eastAsia="Times New Roman" w:cs="Times New Roman"/>
                <w:color w:val="auto"/>
                <w:sz w:val="22"/>
                <w:szCs w:val="22"/>
              </w:rPr>
            </w:pPr>
            <w:r w:rsidRPr="00C45241">
              <w:rPr>
                <w:rFonts w:eastAsia="Times New Roman" w:cs="Times New Roman"/>
                <w:color w:val="auto"/>
                <w:sz w:val="22"/>
                <w:szCs w:val="22"/>
              </w:rPr>
              <w:t>5</w:t>
            </w:r>
          </w:p>
        </w:tc>
        <w:tc>
          <w:tcPr>
            <w:tcW w:w="3304" w:type="dxa"/>
            <w:vAlign w:val="center"/>
          </w:tcPr>
          <w:p w14:paraId="2FF4BC96" w14:textId="77777777" w:rsidR="00AE3C7F" w:rsidRPr="00C45241" w:rsidRDefault="00AE3C7F" w:rsidP="00AE3C7F">
            <w:pPr>
              <w:spacing w:before="100" w:after="100" w:line="240" w:lineRule="auto"/>
              <w:jc w:val="left"/>
              <w:rPr>
                <w:rFonts w:eastAsia="Times New Roman" w:cs="Times New Roman"/>
                <w:color w:val="auto"/>
                <w:sz w:val="22"/>
                <w:szCs w:val="22"/>
              </w:rPr>
            </w:pPr>
            <w:r w:rsidRPr="00C45241">
              <w:rPr>
                <w:rFonts w:eastAsia="Times New Roman" w:cs="Times New Roman"/>
                <w:color w:val="auto"/>
                <w:sz w:val="22"/>
                <w:szCs w:val="22"/>
              </w:rPr>
              <w:t>Number of nodes</w:t>
            </w:r>
          </w:p>
        </w:tc>
        <w:tc>
          <w:tcPr>
            <w:tcW w:w="1064" w:type="dxa"/>
            <w:vAlign w:val="center"/>
          </w:tcPr>
          <w:p w14:paraId="5AF39384" w14:textId="77777777" w:rsidR="00AE3C7F" w:rsidRPr="00C45241" w:rsidRDefault="00AE3C7F" w:rsidP="00AE3C7F">
            <w:pPr>
              <w:tabs>
                <w:tab w:val="left" w:pos="900"/>
                <w:tab w:val="left" w:pos="1620"/>
              </w:tabs>
              <w:spacing w:after="0" w:line="240" w:lineRule="auto"/>
              <w:ind w:left="-122" w:right="-36"/>
              <w:jc w:val="center"/>
              <w:rPr>
                <w:rFonts w:eastAsia="Times New Roman" w:cs="Times New Roman"/>
                <w:color w:val="auto"/>
                <w:sz w:val="22"/>
                <w:szCs w:val="22"/>
              </w:rPr>
            </w:pPr>
            <w:r w:rsidRPr="00C45241">
              <w:rPr>
                <w:rFonts w:eastAsia="Times New Roman" w:cs="Times New Roman"/>
                <w:color w:val="auto"/>
                <w:sz w:val="22"/>
                <w:szCs w:val="22"/>
              </w:rPr>
              <w:t>-3.081</w:t>
            </w:r>
          </w:p>
        </w:tc>
        <w:tc>
          <w:tcPr>
            <w:tcW w:w="1170" w:type="dxa"/>
            <w:vAlign w:val="center"/>
          </w:tcPr>
          <w:p w14:paraId="4D6F24AA" w14:textId="77777777" w:rsidR="00AE3C7F" w:rsidRPr="00C45241" w:rsidRDefault="00AE3C7F" w:rsidP="00AE3C7F">
            <w:pPr>
              <w:tabs>
                <w:tab w:val="left" w:pos="900"/>
                <w:tab w:val="left" w:pos="1620"/>
              </w:tabs>
              <w:spacing w:after="0" w:line="240" w:lineRule="auto"/>
              <w:ind w:right="-38"/>
              <w:jc w:val="center"/>
              <w:rPr>
                <w:rFonts w:eastAsia="Times New Roman" w:cs="Times New Roman"/>
                <w:color w:val="auto"/>
                <w:sz w:val="22"/>
                <w:szCs w:val="22"/>
              </w:rPr>
            </w:pPr>
            <w:r w:rsidRPr="00C45241">
              <w:rPr>
                <w:rFonts w:eastAsia="Times New Roman" w:cs="Times New Roman"/>
                <w:color w:val="auto"/>
                <w:sz w:val="22"/>
                <w:szCs w:val="22"/>
              </w:rPr>
              <w:t>9.466</w:t>
            </w:r>
          </w:p>
        </w:tc>
        <w:tc>
          <w:tcPr>
            <w:tcW w:w="0" w:type="auto"/>
            <w:vAlign w:val="center"/>
          </w:tcPr>
          <w:p w14:paraId="3BDE754F" w14:textId="77777777" w:rsidR="00AE3C7F" w:rsidRPr="00C45241" w:rsidRDefault="00AE3C7F" w:rsidP="00AE3C7F">
            <w:pPr>
              <w:tabs>
                <w:tab w:val="left" w:pos="900"/>
                <w:tab w:val="left" w:pos="1620"/>
              </w:tabs>
              <w:spacing w:after="0" w:line="240" w:lineRule="auto"/>
              <w:ind w:right="-65"/>
              <w:jc w:val="right"/>
              <w:rPr>
                <w:rFonts w:eastAsia="Times New Roman" w:cs="Times New Roman"/>
                <w:color w:val="auto"/>
                <w:sz w:val="22"/>
                <w:szCs w:val="22"/>
              </w:rPr>
            </w:pPr>
            <w:r w:rsidRPr="00C45241">
              <w:rPr>
                <w:rFonts w:eastAsia="Times New Roman" w:cs="Times New Roman"/>
                <w:color w:val="auto"/>
                <w:sz w:val="22"/>
                <w:szCs w:val="22"/>
              </w:rPr>
              <w:t>0.548</w:t>
            </w:r>
          </w:p>
        </w:tc>
        <w:tc>
          <w:tcPr>
            <w:tcW w:w="0" w:type="auto"/>
            <w:vAlign w:val="center"/>
          </w:tcPr>
          <w:p w14:paraId="60473296" w14:textId="77777777" w:rsidR="00AE3C7F" w:rsidRPr="00C45241" w:rsidRDefault="00AE3C7F" w:rsidP="00AE3C7F">
            <w:pPr>
              <w:tabs>
                <w:tab w:val="left" w:pos="900"/>
                <w:tab w:val="left" w:pos="1620"/>
              </w:tabs>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w:t>
            </w:r>
          </w:p>
        </w:tc>
        <w:tc>
          <w:tcPr>
            <w:tcW w:w="547" w:type="dxa"/>
            <w:vAlign w:val="center"/>
          </w:tcPr>
          <w:p w14:paraId="266C8AFF" w14:textId="77777777" w:rsidR="00AE3C7F" w:rsidRPr="00C45241" w:rsidRDefault="00AE3C7F" w:rsidP="00AE3C7F">
            <w:pPr>
              <w:tabs>
                <w:tab w:val="left" w:pos="900"/>
                <w:tab w:val="left" w:pos="1620"/>
              </w:tabs>
              <w:spacing w:after="0" w:line="240" w:lineRule="auto"/>
              <w:ind w:left="-98"/>
              <w:jc w:val="left"/>
              <w:rPr>
                <w:rFonts w:eastAsia="Times New Roman" w:cs="Times New Roman"/>
                <w:color w:val="auto"/>
                <w:sz w:val="22"/>
                <w:szCs w:val="22"/>
              </w:rPr>
            </w:pPr>
            <w:r w:rsidRPr="00C45241">
              <w:rPr>
                <w:rFonts w:eastAsia="Times New Roman" w:cs="Times New Roman"/>
                <w:color w:val="auto"/>
                <w:sz w:val="22"/>
                <w:szCs w:val="22"/>
              </w:rPr>
              <w:t>0.212</w:t>
            </w:r>
          </w:p>
        </w:tc>
        <w:tc>
          <w:tcPr>
            <w:tcW w:w="637" w:type="dxa"/>
            <w:vAlign w:val="center"/>
          </w:tcPr>
          <w:p w14:paraId="2D1D1EB2" w14:textId="77777777" w:rsidR="00AE3C7F" w:rsidRPr="00C45241" w:rsidRDefault="00AE3C7F" w:rsidP="00AE3C7F">
            <w:pPr>
              <w:tabs>
                <w:tab w:val="left" w:pos="900"/>
                <w:tab w:val="left" w:pos="1620"/>
              </w:tabs>
              <w:spacing w:after="0" w:line="240" w:lineRule="auto"/>
              <w:ind w:left="-138" w:right="-76"/>
              <w:jc w:val="right"/>
              <w:rPr>
                <w:rFonts w:eastAsia="Times New Roman" w:cs="Times New Roman"/>
                <w:color w:val="auto"/>
                <w:sz w:val="22"/>
                <w:szCs w:val="22"/>
              </w:rPr>
            </w:pPr>
            <w:r w:rsidRPr="00C45241">
              <w:rPr>
                <w:rFonts w:eastAsia="Times New Roman" w:cs="Times New Roman"/>
                <w:color w:val="auto"/>
                <w:sz w:val="22"/>
                <w:szCs w:val="22"/>
              </w:rPr>
              <w:t>0.136</w:t>
            </w:r>
          </w:p>
        </w:tc>
        <w:tc>
          <w:tcPr>
            <w:tcW w:w="0" w:type="auto"/>
            <w:vAlign w:val="center"/>
          </w:tcPr>
          <w:p w14:paraId="512F6622" w14:textId="77777777" w:rsidR="00AE3C7F" w:rsidRPr="00C45241" w:rsidRDefault="00AE3C7F" w:rsidP="00AE3C7F">
            <w:pPr>
              <w:tabs>
                <w:tab w:val="left" w:pos="900"/>
                <w:tab w:val="left" w:pos="1620"/>
              </w:tabs>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w:t>
            </w:r>
          </w:p>
        </w:tc>
        <w:tc>
          <w:tcPr>
            <w:tcW w:w="0" w:type="auto"/>
            <w:vAlign w:val="center"/>
          </w:tcPr>
          <w:p w14:paraId="226E0D88" w14:textId="77777777" w:rsidR="00AE3C7F" w:rsidRPr="00C45241" w:rsidRDefault="00AE3C7F" w:rsidP="00AE3C7F">
            <w:pPr>
              <w:tabs>
                <w:tab w:val="left" w:pos="900"/>
                <w:tab w:val="left" w:pos="1620"/>
              </w:tabs>
              <w:spacing w:after="0" w:line="240" w:lineRule="auto"/>
              <w:ind w:left="-69"/>
              <w:jc w:val="left"/>
              <w:rPr>
                <w:rFonts w:eastAsia="Times New Roman" w:cs="Times New Roman"/>
                <w:color w:val="auto"/>
                <w:sz w:val="22"/>
                <w:szCs w:val="22"/>
              </w:rPr>
            </w:pPr>
            <w:r w:rsidRPr="00C45241">
              <w:rPr>
                <w:rFonts w:eastAsia="Times New Roman" w:cs="Times New Roman"/>
                <w:color w:val="auto"/>
                <w:sz w:val="22"/>
                <w:szCs w:val="22"/>
              </w:rPr>
              <w:t>0.289</w:t>
            </w:r>
          </w:p>
        </w:tc>
        <w:tc>
          <w:tcPr>
            <w:tcW w:w="0" w:type="auto"/>
            <w:vAlign w:val="center"/>
          </w:tcPr>
          <w:p w14:paraId="7309D273" w14:textId="77777777" w:rsidR="00AE3C7F" w:rsidRPr="00C45241" w:rsidRDefault="00AE3C7F" w:rsidP="00AE3C7F">
            <w:pPr>
              <w:tabs>
                <w:tab w:val="left" w:pos="900"/>
                <w:tab w:val="left" w:pos="1620"/>
              </w:tabs>
              <w:spacing w:after="0" w:line="240" w:lineRule="auto"/>
              <w:ind w:left="-78" w:right="-115"/>
              <w:jc w:val="right"/>
              <w:rPr>
                <w:rFonts w:eastAsia="Times New Roman" w:cs="Times New Roman"/>
                <w:color w:val="auto"/>
                <w:sz w:val="22"/>
                <w:szCs w:val="22"/>
              </w:rPr>
            </w:pPr>
            <w:r w:rsidRPr="00C45241">
              <w:rPr>
                <w:rFonts w:eastAsia="Times New Roman" w:cs="Times New Roman"/>
                <w:color w:val="auto"/>
                <w:sz w:val="22"/>
                <w:szCs w:val="22"/>
              </w:rPr>
              <w:t>2.586</w:t>
            </w:r>
          </w:p>
        </w:tc>
        <w:tc>
          <w:tcPr>
            <w:tcW w:w="0" w:type="auto"/>
            <w:vAlign w:val="center"/>
          </w:tcPr>
          <w:p w14:paraId="5ADB80E2" w14:textId="77777777" w:rsidR="00AE3C7F" w:rsidRPr="00C45241" w:rsidRDefault="00AE3C7F" w:rsidP="00AE3C7F">
            <w:pPr>
              <w:tabs>
                <w:tab w:val="left" w:pos="900"/>
                <w:tab w:val="left" w:pos="1620"/>
              </w:tabs>
              <w:spacing w:after="0" w:line="240" w:lineRule="auto"/>
              <w:ind w:left="-87"/>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0" w:type="auto"/>
            <w:vAlign w:val="center"/>
          </w:tcPr>
          <w:p w14:paraId="31EC48BA" w14:textId="77777777" w:rsidR="00AE3C7F" w:rsidRPr="00C45241" w:rsidRDefault="00AE3C7F" w:rsidP="00AE3C7F">
            <w:pPr>
              <w:tabs>
                <w:tab w:val="left" w:pos="900"/>
                <w:tab w:val="left" w:pos="1620"/>
              </w:tabs>
              <w:spacing w:after="0" w:line="240" w:lineRule="auto"/>
              <w:ind w:right="-122"/>
              <w:jc w:val="left"/>
              <w:rPr>
                <w:rFonts w:eastAsia="Times New Roman" w:cs="Times New Roman"/>
                <w:color w:val="auto"/>
                <w:sz w:val="22"/>
                <w:szCs w:val="22"/>
              </w:rPr>
            </w:pPr>
            <w:r w:rsidRPr="00C45241">
              <w:rPr>
                <w:rFonts w:eastAsia="Times New Roman" w:cs="Times New Roman"/>
                <w:color w:val="auto"/>
                <w:sz w:val="22"/>
                <w:szCs w:val="22"/>
              </w:rPr>
              <w:t>-0.472</w:t>
            </w:r>
          </w:p>
        </w:tc>
        <w:tc>
          <w:tcPr>
            <w:tcW w:w="0" w:type="auto"/>
            <w:vAlign w:val="center"/>
          </w:tcPr>
          <w:p w14:paraId="50AECD41" w14:textId="77777777" w:rsidR="00AE3C7F" w:rsidRPr="00C45241" w:rsidRDefault="00AE3C7F" w:rsidP="00AE3C7F">
            <w:pPr>
              <w:tabs>
                <w:tab w:val="left" w:pos="900"/>
                <w:tab w:val="left" w:pos="1620"/>
              </w:tabs>
              <w:spacing w:after="0" w:line="240" w:lineRule="auto"/>
              <w:jc w:val="left"/>
              <w:rPr>
                <w:rFonts w:eastAsia="Times New Roman" w:cs="Times New Roman"/>
                <w:color w:val="auto"/>
                <w:sz w:val="24"/>
                <w:szCs w:val="24"/>
                <w:vertAlign w:val="superscript"/>
              </w:rPr>
            </w:pPr>
          </w:p>
        </w:tc>
        <w:tc>
          <w:tcPr>
            <w:tcW w:w="0" w:type="auto"/>
            <w:vAlign w:val="center"/>
          </w:tcPr>
          <w:p w14:paraId="5D050D9B" w14:textId="77777777" w:rsidR="00AE3C7F" w:rsidRPr="00C45241" w:rsidRDefault="00AE3C7F" w:rsidP="00AE3C7F">
            <w:pPr>
              <w:tabs>
                <w:tab w:val="left" w:pos="900"/>
                <w:tab w:val="left" w:pos="1620"/>
              </w:tabs>
              <w:spacing w:after="0" w:line="240" w:lineRule="auto"/>
              <w:ind w:right="-108"/>
              <w:jc w:val="left"/>
              <w:rPr>
                <w:rFonts w:eastAsia="Times New Roman" w:cs="Times New Roman"/>
                <w:color w:val="auto"/>
                <w:sz w:val="22"/>
                <w:szCs w:val="22"/>
              </w:rPr>
            </w:pPr>
            <w:r w:rsidRPr="00C45241">
              <w:rPr>
                <w:rFonts w:eastAsia="Times New Roman" w:cs="Times New Roman"/>
                <w:color w:val="auto"/>
                <w:sz w:val="22"/>
                <w:szCs w:val="22"/>
              </w:rPr>
              <w:t>2.136</w:t>
            </w:r>
          </w:p>
        </w:tc>
        <w:tc>
          <w:tcPr>
            <w:tcW w:w="0" w:type="auto"/>
            <w:vAlign w:val="center"/>
          </w:tcPr>
          <w:p w14:paraId="25E7C8BB" w14:textId="77777777" w:rsidR="00AE3C7F" w:rsidRPr="00C45241" w:rsidRDefault="00AE3C7F" w:rsidP="00AE3C7F">
            <w:pPr>
              <w:tabs>
                <w:tab w:val="left" w:pos="900"/>
                <w:tab w:val="left" w:pos="1620"/>
              </w:tabs>
              <w:spacing w:after="0" w:line="240" w:lineRule="auto"/>
              <w:ind w:left="-93" w:right="-36"/>
              <w:jc w:val="left"/>
              <w:rPr>
                <w:rFonts w:eastAsia="Times New Roman" w:cs="Times New Roman"/>
                <w:color w:val="auto"/>
                <w:sz w:val="24"/>
                <w:szCs w:val="24"/>
                <w:vertAlign w:val="superscript"/>
              </w:rPr>
            </w:pPr>
          </w:p>
        </w:tc>
        <w:tc>
          <w:tcPr>
            <w:tcW w:w="0" w:type="auto"/>
            <w:vAlign w:val="center"/>
          </w:tcPr>
          <w:p w14:paraId="480C641B" w14:textId="77777777" w:rsidR="00AE3C7F" w:rsidRPr="00C45241" w:rsidRDefault="00AE3C7F" w:rsidP="00AE3C7F">
            <w:pPr>
              <w:tabs>
                <w:tab w:val="left" w:pos="900"/>
                <w:tab w:val="left" w:pos="1620"/>
              </w:tabs>
              <w:spacing w:after="0" w:line="240" w:lineRule="auto"/>
              <w:ind w:right="-113"/>
              <w:jc w:val="left"/>
              <w:rPr>
                <w:rFonts w:eastAsia="Times New Roman" w:cs="Times New Roman"/>
                <w:color w:val="auto"/>
                <w:sz w:val="22"/>
                <w:szCs w:val="22"/>
              </w:rPr>
            </w:pPr>
            <w:r w:rsidRPr="00C45241">
              <w:rPr>
                <w:rFonts w:eastAsia="Times New Roman" w:cs="Times New Roman"/>
                <w:color w:val="auto"/>
                <w:sz w:val="22"/>
                <w:szCs w:val="22"/>
              </w:rPr>
              <w:t xml:space="preserve"> 3.928</w:t>
            </w:r>
          </w:p>
        </w:tc>
        <w:tc>
          <w:tcPr>
            <w:tcW w:w="0" w:type="auto"/>
            <w:vAlign w:val="center"/>
          </w:tcPr>
          <w:p w14:paraId="1E69462A" w14:textId="77777777" w:rsidR="00AE3C7F" w:rsidRPr="00C45241" w:rsidRDefault="00AE3C7F" w:rsidP="00AE3C7F">
            <w:pPr>
              <w:tabs>
                <w:tab w:val="left" w:pos="900"/>
                <w:tab w:val="left" w:pos="1620"/>
              </w:tabs>
              <w:spacing w:after="0" w:line="240" w:lineRule="auto"/>
              <w:ind w:left="-103"/>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0" w:type="auto"/>
            <w:vAlign w:val="center"/>
          </w:tcPr>
          <w:p w14:paraId="47B57161" w14:textId="77777777" w:rsidR="00AE3C7F" w:rsidRPr="00C45241" w:rsidRDefault="00AE3C7F" w:rsidP="00AE3C7F">
            <w:pPr>
              <w:tabs>
                <w:tab w:val="left" w:pos="900"/>
                <w:tab w:val="left" w:pos="1620"/>
              </w:tabs>
              <w:spacing w:after="0" w:line="240" w:lineRule="auto"/>
              <w:jc w:val="left"/>
              <w:rPr>
                <w:rFonts w:eastAsia="Times New Roman" w:cs="Times New Roman"/>
                <w:color w:val="auto"/>
                <w:sz w:val="22"/>
                <w:szCs w:val="22"/>
              </w:rPr>
            </w:pPr>
            <w:r w:rsidRPr="00C45241">
              <w:rPr>
                <w:rFonts w:eastAsia="Times New Roman" w:cs="Times New Roman"/>
                <w:color w:val="auto"/>
                <w:sz w:val="22"/>
                <w:szCs w:val="22"/>
              </w:rPr>
              <w:t>0.699</w:t>
            </w:r>
          </w:p>
        </w:tc>
        <w:tc>
          <w:tcPr>
            <w:tcW w:w="0" w:type="auto"/>
            <w:vAlign w:val="center"/>
          </w:tcPr>
          <w:p w14:paraId="16CB71F4" w14:textId="77777777" w:rsidR="00AE3C7F" w:rsidRPr="00C45241" w:rsidRDefault="00AE3C7F" w:rsidP="00AE3C7F">
            <w:pPr>
              <w:tabs>
                <w:tab w:val="left" w:pos="900"/>
                <w:tab w:val="left" w:pos="1620"/>
              </w:tabs>
              <w:spacing w:after="0" w:line="240" w:lineRule="auto"/>
              <w:jc w:val="left"/>
              <w:rPr>
                <w:rFonts w:eastAsia="Times New Roman" w:cs="Times New Roman"/>
                <w:color w:val="auto"/>
                <w:sz w:val="22"/>
                <w:szCs w:val="22"/>
              </w:rPr>
            </w:pPr>
            <w:r w:rsidRPr="00C45241">
              <w:rPr>
                <w:rFonts w:eastAsia="Times New Roman" w:cs="Times New Roman"/>
                <w:color w:val="auto"/>
                <w:sz w:val="22"/>
                <w:szCs w:val="22"/>
              </w:rPr>
              <w:t>-0.176</w:t>
            </w:r>
          </w:p>
        </w:tc>
      </w:tr>
      <w:tr w:rsidR="00AE3C7F" w:rsidRPr="00C45241" w14:paraId="067C2BF0" w14:textId="77777777" w:rsidTr="00AE3C7F">
        <w:trPr>
          <w:trHeight w:val="499"/>
        </w:trPr>
        <w:tc>
          <w:tcPr>
            <w:tcW w:w="0" w:type="auto"/>
            <w:vAlign w:val="center"/>
          </w:tcPr>
          <w:p w14:paraId="351AA7D8" w14:textId="77777777" w:rsidR="00AE3C7F" w:rsidRPr="00C45241" w:rsidRDefault="00AE3C7F" w:rsidP="00AE3C7F">
            <w:pPr>
              <w:tabs>
                <w:tab w:val="left" w:pos="900"/>
                <w:tab w:val="left" w:pos="1620"/>
              </w:tabs>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6</w:t>
            </w:r>
          </w:p>
        </w:tc>
        <w:tc>
          <w:tcPr>
            <w:tcW w:w="3304" w:type="dxa"/>
            <w:vAlign w:val="center"/>
          </w:tcPr>
          <w:p w14:paraId="5AA5E10F" w14:textId="77777777" w:rsidR="00AE3C7F" w:rsidRPr="00C45241" w:rsidRDefault="00AE3C7F" w:rsidP="00AE3C7F">
            <w:pPr>
              <w:spacing w:before="100" w:after="100" w:line="240" w:lineRule="auto"/>
              <w:jc w:val="left"/>
              <w:rPr>
                <w:rFonts w:eastAsia="Times New Roman" w:cs="Times New Roman"/>
                <w:color w:val="auto"/>
                <w:sz w:val="22"/>
                <w:szCs w:val="22"/>
              </w:rPr>
            </w:pPr>
            <w:r w:rsidRPr="00C45241">
              <w:rPr>
                <w:rFonts w:eastAsia="Times New Roman" w:cs="Times New Roman"/>
                <w:color w:val="auto"/>
                <w:sz w:val="22"/>
                <w:szCs w:val="22"/>
              </w:rPr>
              <w:t>Vine length (m)</w:t>
            </w:r>
          </w:p>
        </w:tc>
        <w:tc>
          <w:tcPr>
            <w:tcW w:w="1064" w:type="dxa"/>
            <w:vAlign w:val="center"/>
          </w:tcPr>
          <w:p w14:paraId="28B7E341" w14:textId="77777777" w:rsidR="00AE3C7F" w:rsidRPr="00C45241" w:rsidRDefault="00AE3C7F" w:rsidP="00AE3C7F">
            <w:pPr>
              <w:tabs>
                <w:tab w:val="left" w:pos="900"/>
                <w:tab w:val="left" w:pos="1620"/>
              </w:tabs>
              <w:spacing w:after="0" w:line="240" w:lineRule="auto"/>
              <w:ind w:left="-122" w:right="-36"/>
              <w:jc w:val="center"/>
              <w:rPr>
                <w:rFonts w:eastAsia="Times New Roman" w:cs="Times New Roman"/>
                <w:color w:val="auto"/>
                <w:sz w:val="22"/>
                <w:szCs w:val="22"/>
              </w:rPr>
            </w:pPr>
            <w:r w:rsidRPr="00C45241">
              <w:rPr>
                <w:rFonts w:eastAsia="Times New Roman" w:cs="Times New Roman"/>
                <w:color w:val="auto"/>
                <w:sz w:val="22"/>
                <w:szCs w:val="22"/>
              </w:rPr>
              <w:t>-0.026</w:t>
            </w:r>
          </w:p>
        </w:tc>
        <w:tc>
          <w:tcPr>
            <w:tcW w:w="1170" w:type="dxa"/>
            <w:vAlign w:val="center"/>
          </w:tcPr>
          <w:p w14:paraId="3195F02F" w14:textId="77777777" w:rsidR="00AE3C7F" w:rsidRPr="00C45241" w:rsidRDefault="00AE3C7F" w:rsidP="00AE3C7F">
            <w:pPr>
              <w:tabs>
                <w:tab w:val="left" w:pos="900"/>
                <w:tab w:val="left" w:pos="1620"/>
              </w:tabs>
              <w:spacing w:after="0" w:line="240" w:lineRule="auto"/>
              <w:ind w:right="-38"/>
              <w:jc w:val="center"/>
              <w:rPr>
                <w:rFonts w:eastAsia="Times New Roman" w:cs="Times New Roman"/>
                <w:color w:val="auto"/>
                <w:sz w:val="22"/>
                <w:szCs w:val="22"/>
              </w:rPr>
            </w:pPr>
            <w:r w:rsidRPr="00C45241">
              <w:rPr>
                <w:rFonts w:eastAsia="Times New Roman" w:cs="Times New Roman"/>
                <w:color w:val="auto"/>
                <w:sz w:val="22"/>
                <w:szCs w:val="22"/>
              </w:rPr>
              <w:t>-0.196</w:t>
            </w:r>
          </w:p>
        </w:tc>
        <w:tc>
          <w:tcPr>
            <w:tcW w:w="0" w:type="auto"/>
            <w:vAlign w:val="center"/>
          </w:tcPr>
          <w:p w14:paraId="602BFE0F" w14:textId="77777777" w:rsidR="00AE3C7F" w:rsidRPr="00C45241" w:rsidRDefault="00AE3C7F" w:rsidP="00AE3C7F">
            <w:pPr>
              <w:tabs>
                <w:tab w:val="left" w:pos="900"/>
                <w:tab w:val="left" w:pos="1620"/>
              </w:tabs>
              <w:spacing w:after="0" w:line="240" w:lineRule="auto"/>
              <w:ind w:right="-65"/>
              <w:jc w:val="right"/>
              <w:rPr>
                <w:rFonts w:eastAsia="Times New Roman" w:cs="Times New Roman"/>
                <w:color w:val="auto"/>
                <w:sz w:val="22"/>
                <w:szCs w:val="22"/>
              </w:rPr>
            </w:pPr>
            <w:r w:rsidRPr="00C45241">
              <w:rPr>
                <w:rFonts w:eastAsia="Times New Roman" w:cs="Times New Roman"/>
                <w:color w:val="auto"/>
                <w:sz w:val="22"/>
                <w:szCs w:val="22"/>
              </w:rPr>
              <w:t>0.628</w:t>
            </w:r>
          </w:p>
        </w:tc>
        <w:tc>
          <w:tcPr>
            <w:tcW w:w="0" w:type="auto"/>
            <w:vAlign w:val="center"/>
          </w:tcPr>
          <w:p w14:paraId="12BE6E21" w14:textId="77777777" w:rsidR="00AE3C7F" w:rsidRPr="00C45241" w:rsidRDefault="00AE3C7F" w:rsidP="00AE3C7F">
            <w:pPr>
              <w:tabs>
                <w:tab w:val="left" w:pos="900"/>
                <w:tab w:val="left" w:pos="1620"/>
              </w:tabs>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w:t>
            </w:r>
          </w:p>
        </w:tc>
        <w:tc>
          <w:tcPr>
            <w:tcW w:w="547" w:type="dxa"/>
            <w:vAlign w:val="center"/>
          </w:tcPr>
          <w:p w14:paraId="2E9391F3" w14:textId="77777777" w:rsidR="00AE3C7F" w:rsidRPr="00C45241" w:rsidRDefault="00AE3C7F" w:rsidP="00AE3C7F">
            <w:pPr>
              <w:tabs>
                <w:tab w:val="left" w:pos="900"/>
                <w:tab w:val="left" w:pos="1620"/>
              </w:tabs>
              <w:spacing w:after="0" w:line="240" w:lineRule="auto"/>
              <w:ind w:left="-98"/>
              <w:jc w:val="left"/>
              <w:rPr>
                <w:rFonts w:eastAsia="Times New Roman" w:cs="Times New Roman"/>
                <w:color w:val="auto"/>
                <w:sz w:val="22"/>
                <w:szCs w:val="22"/>
              </w:rPr>
            </w:pPr>
            <w:r w:rsidRPr="00C45241">
              <w:rPr>
                <w:rFonts w:eastAsia="Times New Roman" w:cs="Times New Roman"/>
                <w:color w:val="auto"/>
                <w:sz w:val="22"/>
                <w:szCs w:val="22"/>
              </w:rPr>
              <w:t>0.174</w:t>
            </w:r>
          </w:p>
        </w:tc>
        <w:tc>
          <w:tcPr>
            <w:tcW w:w="637" w:type="dxa"/>
            <w:vAlign w:val="center"/>
          </w:tcPr>
          <w:p w14:paraId="6E52E653" w14:textId="77777777" w:rsidR="00AE3C7F" w:rsidRPr="00C45241" w:rsidRDefault="00AE3C7F" w:rsidP="00AE3C7F">
            <w:pPr>
              <w:tabs>
                <w:tab w:val="left" w:pos="900"/>
                <w:tab w:val="left" w:pos="1620"/>
              </w:tabs>
              <w:spacing w:after="0" w:line="240" w:lineRule="auto"/>
              <w:ind w:left="-138" w:right="-76"/>
              <w:jc w:val="right"/>
              <w:rPr>
                <w:rFonts w:eastAsia="Times New Roman" w:cs="Times New Roman"/>
                <w:color w:val="auto"/>
                <w:sz w:val="22"/>
                <w:szCs w:val="22"/>
              </w:rPr>
            </w:pPr>
            <w:r w:rsidRPr="00C45241">
              <w:rPr>
                <w:rFonts w:eastAsia="Times New Roman" w:cs="Times New Roman"/>
                <w:color w:val="auto"/>
                <w:sz w:val="22"/>
                <w:szCs w:val="22"/>
              </w:rPr>
              <w:t>0.688</w:t>
            </w:r>
          </w:p>
        </w:tc>
        <w:tc>
          <w:tcPr>
            <w:tcW w:w="0" w:type="auto"/>
            <w:vAlign w:val="center"/>
          </w:tcPr>
          <w:p w14:paraId="7D5AF031" w14:textId="77777777" w:rsidR="00AE3C7F" w:rsidRPr="00C45241" w:rsidRDefault="00AE3C7F" w:rsidP="00AE3C7F">
            <w:pPr>
              <w:tabs>
                <w:tab w:val="left" w:pos="900"/>
                <w:tab w:val="left" w:pos="1620"/>
              </w:tabs>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w:t>
            </w:r>
          </w:p>
        </w:tc>
        <w:tc>
          <w:tcPr>
            <w:tcW w:w="0" w:type="auto"/>
            <w:vAlign w:val="center"/>
          </w:tcPr>
          <w:p w14:paraId="24BD7353" w14:textId="77777777" w:rsidR="00AE3C7F" w:rsidRPr="00C45241" w:rsidRDefault="00AE3C7F" w:rsidP="00AE3C7F">
            <w:pPr>
              <w:tabs>
                <w:tab w:val="left" w:pos="900"/>
                <w:tab w:val="left" w:pos="1620"/>
              </w:tabs>
              <w:spacing w:after="0" w:line="240" w:lineRule="auto"/>
              <w:ind w:left="-69"/>
              <w:jc w:val="left"/>
              <w:rPr>
                <w:rFonts w:eastAsia="Times New Roman" w:cs="Times New Roman"/>
                <w:color w:val="auto"/>
                <w:sz w:val="22"/>
                <w:szCs w:val="22"/>
              </w:rPr>
            </w:pPr>
            <w:r w:rsidRPr="00C45241">
              <w:rPr>
                <w:rFonts w:eastAsia="Times New Roman" w:cs="Times New Roman"/>
                <w:color w:val="auto"/>
                <w:sz w:val="22"/>
                <w:szCs w:val="22"/>
              </w:rPr>
              <w:t>0.342</w:t>
            </w:r>
          </w:p>
        </w:tc>
        <w:tc>
          <w:tcPr>
            <w:tcW w:w="0" w:type="auto"/>
            <w:vAlign w:val="center"/>
          </w:tcPr>
          <w:p w14:paraId="12FE03CF" w14:textId="77777777" w:rsidR="00AE3C7F" w:rsidRPr="00C45241" w:rsidRDefault="00AE3C7F" w:rsidP="00AE3C7F">
            <w:pPr>
              <w:tabs>
                <w:tab w:val="left" w:pos="900"/>
                <w:tab w:val="left" w:pos="1620"/>
              </w:tabs>
              <w:spacing w:after="0" w:line="240" w:lineRule="auto"/>
              <w:ind w:left="-78" w:right="-115"/>
              <w:jc w:val="right"/>
              <w:rPr>
                <w:rFonts w:eastAsia="Times New Roman" w:cs="Times New Roman"/>
                <w:color w:val="auto"/>
                <w:sz w:val="22"/>
                <w:szCs w:val="22"/>
              </w:rPr>
            </w:pPr>
            <w:r w:rsidRPr="00C45241">
              <w:rPr>
                <w:rFonts w:eastAsia="Times New Roman" w:cs="Times New Roman"/>
                <w:color w:val="auto"/>
                <w:sz w:val="22"/>
                <w:szCs w:val="22"/>
              </w:rPr>
              <w:t>3.606</w:t>
            </w:r>
          </w:p>
        </w:tc>
        <w:tc>
          <w:tcPr>
            <w:tcW w:w="0" w:type="auto"/>
            <w:vAlign w:val="center"/>
          </w:tcPr>
          <w:p w14:paraId="35E4C8B5" w14:textId="77777777" w:rsidR="00AE3C7F" w:rsidRPr="00C45241" w:rsidRDefault="00AE3C7F" w:rsidP="00AE3C7F">
            <w:pPr>
              <w:tabs>
                <w:tab w:val="left" w:pos="900"/>
                <w:tab w:val="left" w:pos="1620"/>
              </w:tabs>
              <w:spacing w:after="0" w:line="240" w:lineRule="auto"/>
              <w:ind w:left="-110"/>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0" w:type="auto"/>
            <w:vAlign w:val="center"/>
          </w:tcPr>
          <w:p w14:paraId="24F49D8C" w14:textId="77777777" w:rsidR="00AE3C7F" w:rsidRPr="00C45241" w:rsidRDefault="00AE3C7F" w:rsidP="00AE3C7F">
            <w:pPr>
              <w:tabs>
                <w:tab w:val="left" w:pos="900"/>
                <w:tab w:val="left" w:pos="1620"/>
              </w:tabs>
              <w:spacing w:after="0" w:line="240" w:lineRule="auto"/>
              <w:ind w:right="-122"/>
              <w:jc w:val="left"/>
              <w:rPr>
                <w:rFonts w:eastAsia="Times New Roman" w:cs="Times New Roman"/>
                <w:color w:val="auto"/>
                <w:sz w:val="22"/>
                <w:szCs w:val="22"/>
              </w:rPr>
            </w:pPr>
            <w:r w:rsidRPr="00C45241">
              <w:rPr>
                <w:rFonts w:eastAsia="Times New Roman" w:cs="Times New Roman"/>
                <w:color w:val="auto"/>
                <w:sz w:val="22"/>
                <w:szCs w:val="22"/>
              </w:rPr>
              <w:t>2.011</w:t>
            </w:r>
          </w:p>
        </w:tc>
        <w:tc>
          <w:tcPr>
            <w:tcW w:w="0" w:type="auto"/>
            <w:vAlign w:val="center"/>
          </w:tcPr>
          <w:p w14:paraId="574CDCE0" w14:textId="77777777" w:rsidR="00AE3C7F" w:rsidRPr="00C45241" w:rsidRDefault="00AE3C7F" w:rsidP="00AE3C7F">
            <w:pPr>
              <w:tabs>
                <w:tab w:val="left" w:pos="900"/>
                <w:tab w:val="left" w:pos="1620"/>
              </w:tabs>
              <w:spacing w:after="0" w:line="240" w:lineRule="auto"/>
              <w:jc w:val="left"/>
              <w:rPr>
                <w:rFonts w:eastAsia="Times New Roman" w:cs="Times New Roman"/>
                <w:color w:val="auto"/>
                <w:sz w:val="24"/>
                <w:szCs w:val="24"/>
                <w:vertAlign w:val="superscript"/>
              </w:rPr>
            </w:pPr>
          </w:p>
        </w:tc>
        <w:tc>
          <w:tcPr>
            <w:tcW w:w="0" w:type="auto"/>
            <w:vAlign w:val="center"/>
          </w:tcPr>
          <w:p w14:paraId="3AC24F1F" w14:textId="77777777" w:rsidR="00AE3C7F" w:rsidRPr="00C45241" w:rsidRDefault="00AE3C7F" w:rsidP="00AE3C7F">
            <w:pPr>
              <w:tabs>
                <w:tab w:val="left" w:pos="900"/>
                <w:tab w:val="left" w:pos="1620"/>
              </w:tabs>
              <w:spacing w:after="0" w:line="240" w:lineRule="auto"/>
              <w:ind w:right="-108"/>
              <w:jc w:val="left"/>
              <w:rPr>
                <w:rFonts w:eastAsia="Times New Roman" w:cs="Times New Roman"/>
                <w:color w:val="auto"/>
                <w:sz w:val="22"/>
                <w:szCs w:val="22"/>
              </w:rPr>
            </w:pPr>
            <w:r w:rsidRPr="00C45241">
              <w:rPr>
                <w:rFonts w:eastAsia="Times New Roman" w:cs="Times New Roman"/>
                <w:color w:val="auto"/>
                <w:sz w:val="22"/>
                <w:szCs w:val="22"/>
              </w:rPr>
              <w:t>2.136</w:t>
            </w:r>
          </w:p>
        </w:tc>
        <w:tc>
          <w:tcPr>
            <w:tcW w:w="0" w:type="auto"/>
            <w:vAlign w:val="center"/>
          </w:tcPr>
          <w:p w14:paraId="4B62389E" w14:textId="77777777" w:rsidR="00AE3C7F" w:rsidRPr="00C45241" w:rsidRDefault="00AE3C7F" w:rsidP="00AE3C7F">
            <w:pPr>
              <w:tabs>
                <w:tab w:val="left" w:pos="900"/>
                <w:tab w:val="left" w:pos="1620"/>
              </w:tabs>
              <w:spacing w:after="0" w:line="240" w:lineRule="auto"/>
              <w:ind w:left="-93" w:right="-36"/>
              <w:jc w:val="left"/>
              <w:rPr>
                <w:rFonts w:eastAsia="Times New Roman" w:cs="Times New Roman"/>
                <w:color w:val="auto"/>
                <w:sz w:val="24"/>
                <w:szCs w:val="24"/>
                <w:vertAlign w:val="superscript"/>
              </w:rPr>
            </w:pPr>
          </w:p>
        </w:tc>
        <w:tc>
          <w:tcPr>
            <w:tcW w:w="0" w:type="auto"/>
            <w:vAlign w:val="center"/>
          </w:tcPr>
          <w:p w14:paraId="1222F5DE" w14:textId="77777777" w:rsidR="00AE3C7F" w:rsidRPr="00C45241" w:rsidRDefault="00AE3C7F" w:rsidP="00AE3C7F">
            <w:pPr>
              <w:tabs>
                <w:tab w:val="left" w:pos="900"/>
                <w:tab w:val="left" w:pos="1620"/>
              </w:tabs>
              <w:spacing w:after="0" w:line="240" w:lineRule="auto"/>
              <w:ind w:right="-113"/>
              <w:jc w:val="left"/>
              <w:rPr>
                <w:rFonts w:eastAsia="Times New Roman" w:cs="Times New Roman"/>
                <w:color w:val="auto"/>
                <w:sz w:val="22"/>
                <w:szCs w:val="22"/>
              </w:rPr>
            </w:pPr>
            <w:r w:rsidRPr="00C45241">
              <w:rPr>
                <w:rFonts w:eastAsia="Times New Roman" w:cs="Times New Roman"/>
                <w:color w:val="auto"/>
                <w:sz w:val="22"/>
                <w:szCs w:val="22"/>
              </w:rPr>
              <w:t xml:space="preserve"> 0.911</w:t>
            </w:r>
          </w:p>
        </w:tc>
        <w:tc>
          <w:tcPr>
            <w:tcW w:w="0" w:type="auto"/>
            <w:vAlign w:val="center"/>
          </w:tcPr>
          <w:p w14:paraId="623F11C6" w14:textId="77777777" w:rsidR="00AE3C7F" w:rsidRPr="00C45241" w:rsidRDefault="00AE3C7F" w:rsidP="00AE3C7F">
            <w:pPr>
              <w:tabs>
                <w:tab w:val="left" w:pos="900"/>
                <w:tab w:val="left" w:pos="1620"/>
              </w:tabs>
              <w:spacing w:after="0" w:line="240" w:lineRule="auto"/>
              <w:jc w:val="left"/>
              <w:rPr>
                <w:rFonts w:eastAsia="Times New Roman" w:cs="Times New Roman"/>
                <w:color w:val="auto"/>
                <w:sz w:val="24"/>
                <w:szCs w:val="24"/>
              </w:rPr>
            </w:pPr>
          </w:p>
        </w:tc>
        <w:tc>
          <w:tcPr>
            <w:tcW w:w="0" w:type="auto"/>
            <w:vAlign w:val="center"/>
          </w:tcPr>
          <w:p w14:paraId="2899C7C0" w14:textId="77777777" w:rsidR="00AE3C7F" w:rsidRPr="00C45241" w:rsidRDefault="00AE3C7F" w:rsidP="00AE3C7F">
            <w:pPr>
              <w:tabs>
                <w:tab w:val="left" w:pos="900"/>
                <w:tab w:val="left" w:pos="1620"/>
              </w:tabs>
              <w:spacing w:after="0" w:line="240" w:lineRule="auto"/>
              <w:jc w:val="left"/>
              <w:rPr>
                <w:rFonts w:eastAsia="Times New Roman" w:cs="Times New Roman"/>
                <w:color w:val="auto"/>
                <w:sz w:val="22"/>
                <w:szCs w:val="22"/>
              </w:rPr>
            </w:pPr>
            <w:r w:rsidRPr="00C45241">
              <w:rPr>
                <w:rFonts w:eastAsia="Times New Roman" w:cs="Times New Roman"/>
                <w:color w:val="auto"/>
                <w:sz w:val="22"/>
                <w:szCs w:val="22"/>
              </w:rPr>
              <w:t>0.174</w:t>
            </w:r>
          </w:p>
        </w:tc>
        <w:tc>
          <w:tcPr>
            <w:tcW w:w="0" w:type="auto"/>
            <w:vAlign w:val="center"/>
          </w:tcPr>
          <w:p w14:paraId="2E90DD07" w14:textId="77777777" w:rsidR="00AE3C7F" w:rsidRPr="00C45241" w:rsidRDefault="00AE3C7F" w:rsidP="00AE3C7F">
            <w:pPr>
              <w:tabs>
                <w:tab w:val="left" w:pos="900"/>
                <w:tab w:val="left" w:pos="1620"/>
              </w:tabs>
              <w:spacing w:after="0" w:line="240" w:lineRule="auto"/>
              <w:jc w:val="left"/>
              <w:rPr>
                <w:rFonts w:eastAsia="Times New Roman" w:cs="Times New Roman"/>
                <w:color w:val="auto"/>
                <w:sz w:val="22"/>
                <w:szCs w:val="22"/>
              </w:rPr>
            </w:pPr>
            <w:r w:rsidRPr="00C45241">
              <w:rPr>
                <w:rFonts w:eastAsia="Times New Roman" w:cs="Times New Roman"/>
                <w:color w:val="auto"/>
                <w:sz w:val="22"/>
                <w:szCs w:val="22"/>
              </w:rPr>
              <w:t>0.605</w:t>
            </w:r>
          </w:p>
        </w:tc>
      </w:tr>
      <w:tr w:rsidR="00AE3C7F" w:rsidRPr="00C45241" w14:paraId="02917D10" w14:textId="77777777" w:rsidTr="00AE3C7F">
        <w:trPr>
          <w:trHeight w:val="481"/>
        </w:trPr>
        <w:tc>
          <w:tcPr>
            <w:tcW w:w="0" w:type="auto"/>
            <w:vAlign w:val="center"/>
          </w:tcPr>
          <w:p w14:paraId="64AE5A38" w14:textId="77777777" w:rsidR="00AE3C7F" w:rsidRPr="00C45241" w:rsidRDefault="00AE3C7F" w:rsidP="00AE3C7F">
            <w:pPr>
              <w:tabs>
                <w:tab w:val="left" w:pos="900"/>
                <w:tab w:val="left" w:pos="1620"/>
              </w:tabs>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7</w:t>
            </w:r>
          </w:p>
        </w:tc>
        <w:tc>
          <w:tcPr>
            <w:tcW w:w="3304" w:type="dxa"/>
            <w:vAlign w:val="center"/>
          </w:tcPr>
          <w:p w14:paraId="0FC813DA" w14:textId="77777777" w:rsidR="00AE3C7F" w:rsidRPr="00C45241" w:rsidRDefault="00AE3C7F" w:rsidP="00AE3C7F">
            <w:pPr>
              <w:spacing w:before="100" w:after="100" w:line="240" w:lineRule="auto"/>
              <w:jc w:val="left"/>
              <w:rPr>
                <w:rFonts w:eastAsia="Times New Roman" w:cs="Times New Roman"/>
                <w:color w:val="auto"/>
                <w:sz w:val="22"/>
                <w:szCs w:val="22"/>
              </w:rPr>
            </w:pPr>
            <w:r w:rsidRPr="00C45241">
              <w:rPr>
                <w:rFonts w:eastAsia="Times New Roman" w:cs="Times New Roman"/>
                <w:color w:val="auto"/>
                <w:sz w:val="22"/>
                <w:szCs w:val="22"/>
              </w:rPr>
              <w:t>Days to first fruit picking</w:t>
            </w:r>
          </w:p>
        </w:tc>
        <w:tc>
          <w:tcPr>
            <w:tcW w:w="1064" w:type="dxa"/>
            <w:vAlign w:val="center"/>
          </w:tcPr>
          <w:p w14:paraId="09AE4F31" w14:textId="77777777" w:rsidR="00AE3C7F" w:rsidRPr="00C45241" w:rsidRDefault="00AE3C7F" w:rsidP="00AE3C7F">
            <w:pPr>
              <w:tabs>
                <w:tab w:val="left" w:pos="900"/>
                <w:tab w:val="left" w:pos="1620"/>
              </w:tabs>
              <w:spacing w:after="0" w:line="240" w:lineRule="auto"/>
              <w:ind w:left="-122" w:right="-36"/>
              <w:jc w:val="center"/>
              <w:rPr>
                <w:rFonts w:eastAsia="Times New Roman" w:cs="Times New Roman"/>
                <w:color w:val="auto"/>
                <w:sz w:val="22"/>
                <w:szCs w:val="22"/>
              </w:rPr>
            </w:pPr>
            <w:r w:rsidRPr="00C45241">
              <w:rPr>
                <w:rFonts w:eastAsia="Times New Roman" w:cs="Times New Roman"/>
                <w:color w:val="auto"/>
                <w:sz w:val="22"/>
                <w:szCs w:val="22"/>
              </w:rPr>
              <w:t>0.657</w:t>
            </w:r>
          </w:p>
        </w:tc>
        <w:tc>
          <w:tcPr>
            <w:tcW w:w="1170" w:type="dxa"/>
            <w:vAlign w:val="center"/>
          </w:tcPr>
          <w:p w14:paraId="7F20B8BA" w14:textId="77777777" w:rsidR="00AE3C7F" w:rsidRPr="00C45241" w:rsidRDefault="00AE3C7F" w:rsidP="00AE3C7F">
            <w:pPr>
              <w:tabs>
                <w:tab w:val="left" w:pos="900"/>
                <w:tab w:val="left" w:pos="1620"/>
              </w:tabs>
              <w:spacing w:after="0" w:line="240" w:lineRule="auto"/>
              <w:ind w:right="-38"/>
              <w:jc w:val="center"/>
              <w:rPr>
                <w:rFonts w:eastAsia="Times New Roman" w:cs="Times New Roman"/>
                <w:color w:val="auto"/>
                <w:sz w:val="22"/>
                <w:szCs w:val="22"/>
              </w:rPr>
            </w:pPr>
            <w:r w:rsidRPr="00C45241">
              <w:rPr>
                <w:rFonts w:eastAsia="Times New Roman" w:cs="Times New Roman"/>
                <w:color w:val="auto"/>
                <w:sz w:val="22"/>
                <w:szCs w:val="22"/>
              </w:rPr>
              <w:t>-0.562</w:t>
            </w:r>
          </w:p>
        </w:tc>
        <w:tc>
          <w:tcPr>
            <w:tcW w:w="0" w:type="auto"/>
            <w:vAlign w:val="center"/>
          </w:tcPr>
          <w:p w14:paraId="255BC509" w14:textId="77777777" w:rsidR="00AE3C7F" w:rsidRPr="00C45241" w:rsidRDefault="00AE3C7F" w:rsidP="00AE3C7F">
            <w:pPr>
              <w:tabs>
                <w:tab w:val="left" w:pos="900"/>
                <w:tab w:val="left" w:pos="1620"/>
              </w:tabs>
              <w:spacing w:after="0" w:line="240" w:lineRule="auto"/>
              <w:ind w:right="-65"/>
              <w:jc w:val="right"/>
              <w:rPr>
                <w:rFonts w:eastAsia="Times New Roman" w:cs="Times New Roman"/>
                <w:color w:val="auto"/>
                <w:sz w:val="22"/>
                <w:szCs w:val="22"/>
              </w:rPr>
            </w:pPr>
            <w:r w:rsidRPr="00C45241">
              <w:rPr>
                <w:rFonts w:eastAsia="Times New Roman" w:cs="Times New Roman"/>
                <w:color w:val="auto"/>
                <w:sz w:val="22"/>
                <w:szCs w:val="22"/>
              </w:rPr>
              <w:t>0.924</w:t>
            </w:r>
          </w:p>
        </w:tc>
        <w:tc>
          <w:tcPr>
            <w:tcW w:w="0" w:type="auto"/>
            <w:vAlign w:val="center"/>
          </w:tcPr>
          <w:p w14:paraId="4CA2C1B6" w14:textId="77777777" w:rsidR="00AE3C7F" w:rsidRPr="00C45241" w:rsidRDefault="00AE3C7F" w:rsidP="00AE3C7F">
            <w:pPr>
              <w:tabs>
                <w:tab w:val="left" w:pos="900"/>
                <w:tab w:val="left" w:pos="1620"/>
              </w:tabs>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w:t>
            </w:r>
          </w:p>
        </w:tc>
        <w:tc>
          <w:tcPr>
            <w:tcW w:w="547" w:type="dxa"/>
            <w:vAlign w:val="center"/>
          </w:tcPr>
          <w:p w14:paraId="1AEE3BFC" w14:textId="77777777" w:rsidR="00AE3C7F" w:rsidRPr="00C45241" w:rsidRDefault="00AE3C7F" w:rsidP="00AE3C7F">
            <w:pPr>
              <w:tabs>
                <w:tab w:val="left" w:pos="900"/>
                <w:tab w:val="left" w:pos="1620"/>
              </w:tabs>
              <w:spacing w:after="0" w:line="240" w:lineRule="auto"/>
              <w:ind w:left="-98"/>
              <w:jc w:val="left"/>
              <w:rPr>
                <w:rFonts w:eastAsia="Times New Roman" w:cs="Times New Roman"/>
                <w:color w:val="auto"/>
                <w:sz w:val="22"/>
                <w:szCs w:val="22"/>
              </w:rPr>
            </w:pPr>
            <w:r w:rsidRPr="00C45241">
              <w:rPr>
                <w:rFonts w:eastAsia="Times New Roman" w:cs="Times New Roman"/>
                <w:color w:val="auto"/>
                <w:sz w:val="22"/>
                <w:szCs w:val="22"/>
              </w:rPr>
              <w:t>0.118</w:t>
            </w:r>
          </w:p>
        </w:tc>
        <w:tc>
          <w:tcPr>
            <w:tcW w:w="637" w:type="dxa"/>
            <w:vAlign w:val="center"/>
          </w:tcPr>
          <w:p w14:paraId="407FF65B" w14:textId="77777777" w:rsidR="00AE3C7F" w:rsidRPr="00C45241" w:rsidRDefault="00AE3C7F" w:rsidP="00AE3C7F">
            <w:pPr>
              <w:tabs>
                <w:tab w:val="left" w:pos="900"/>
                <w:tab w:val="left" w:pos="1620"/>
              </w:tabs>
              <w:spacing w:after="0" w:line="240" w:lineRule="auto"/>
              <w:ind w:left="-138" w:right="-76"/>
              <w:jc w:val="right"/>
              <w:rPr>
                <w:rFonts w:eastAsia="Times New Roman" w:cs="Times New Roman"/>
                <w:color w:val="auto"/>
                <w:sz w:val="22"/>
                <w:szCs w:val="22"/>
              </w:rPr>
            </w:pPr>
            <w:r w:rsidRPr="00C45241">
              <w:rPr>
                <w:rFonts w:eastAsia="Times New Roman" w:cs="Times New Roman"/>
                <w:color w:val="auto"/>
                <w:sz w:val="22"/>
                <w:szCs w:val="22"/>
              </w:rPr>
              <w:t>0.426</w:t>
            </w:r>
          </w:p>
        </w:tc>
        <w:tc>
          <w:tcPr>
            <w:tcW w:w="0" w:type="auto"/>
            <w:vAlign w:val="center"/>
          </w:tcPr>
          <w:p w14:paraId="081AE9AA" w14:textId="77777777" w:rsidR="00AE3C7F" w:rsidRPr="00C45241" w:rsidRDefault="00AE3C7F" w:rsidP="00AE3C7F">
            <w:pPr>
              <w:tabs>
                <w:tab w:val="left" w:pos="900"/>
                <w:tab w:val="left" w:pos="1620"/>
              </w:tabs>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w:t>
            </w:r>
          </w:p>
        </w:tc>
        <w:tc>
          <w:tcPr>
            <w:tcW w:w="0" w:type="auto"/>
            <w:vAlign w:val="center"/>
          </w:tcPr>
          <w:p w14:paraId="0B82C1C1" w14:textId="77777777" w:rsidR="00AE3C7F" w:rsidRPr="00C45241" w:rsidRDefault="00AE3C7F" w:rsidP="00AE3C7F">
            <w:pPr>
              <w:tabs>
                <w:tab w:val="left" w:pos="900"/>
                <w:tab w:val="left" w:pos="1620"/>
              </w:tabs>
              <w:spacing w:after="0" w:line="240" w:lineRule="auto"/>
              <w:ind w:left="-69"/>
              <w:jc w:val="left"/>
              <w:rPr>
                <w:rFonts w:eastAsia="Times New Roman" w:cs="Times New Roman"/>
                <w:color w:val="auto"/>
                <w:sz w:val="22"/>
                <w:szCs w:val="22"/>
              </w:rPr>
            </w:pPr>
            <w:r w:rsidRPr="00C45241">
              <w:rPr>
                <w:rFonts w:eastAsia="Times New Roman" w:cs="Times New Roman"/>
                <w:color w:val="auto"/>
                <w:sz w:val="22"/>
                <w:szCs w:val="22"/>
              </w:rPr>
              <w:t>0.149</w:t>
            </w:r>
          </w:p>
        </w:tc>
        <w:tc>
          <w:tcPr>
            <w:tcW w:w="0" w:type="auto"/>
            <w:vAlign w:val="center"/>
          </w:tcPr>
          <w:p w14:paraId="324FB5EC" w14:textId="77777777" w:rsidR="00AE3C7F" w:rsidRPr="00C45241" w:rsidRDefault="00AE3C7F" w:rsidP="00AE3C7F">
            <w:pPr>
              <w:tabs>
                <w:tab w:val="left" w:pos="900"/>
                <w:tab w:val="left" w:pos="1620"/>
              </w:tabs>
              <w:spacing w:after="0" w:line="240" w:lineRule="auto"/>
              <w:ind w:left="-78" w:right="-115"/>
              <w:jc w:val="right"/>
              <w:rPr>
                <w:rFonts w:eastAsia="Times New Roman" w:cs="Times New Roman"/>
                <w:color w:val="auto"/>
                <w:sz w:val="22"/>
                <w:szCs w:val="22"/>
              </w:rPr>
            </w:pPr>
            <w:r w:rsidRPr="00C45241">
              <w:rPr>
                <w:rFonts w:eastAsia="Times New Roman" w:cs="Times New Roman"/>
                <w:color w:val="auto"/>
                <w:sz w:val="22"/>
                <w:szCs w:val="22"/>
              </w:rPr>
              <w:t>7.834</w:t>
            </w:r>
          </w:p>
        </w:tc>
        <w:tc>
          <w:tcPr>
            <w:tcW w:w="0" w:type="auto"/>
            <w:vAlign w:val="center"/>
          </w:tcPr>
          <w:p w14:paraId="3702EA0A" w14:textId="77777777" w:rsidR="00AE3C7F" w:rsidRPr="00C45241" w:rsidRDefault="00AE3C7F" w:rsidP="00AE3C7F">
            <w:pPr>
              <w:tabs>
                <w:tab w:val="left" w:pos="900"/>
                <w:tab w:val="left" w:pos="1620"/>
              </w:tabs>
              <w:spacing w:after="0" w:line="240" w:lineRule="auto"/>
              <w:ind w:left="-110"/>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0" w:type="auto"/>
            <w:vAlign w:val="center"/>
          </w:tcPr>
          <w:p w14:paraId="05D94A2B" w14:textId="77777777" w:rsidR="00AE3C7F" w:rsidRPr="00C45241" w:rsidRDefault="00AE3C7F" w:rsidP="00AE3C7F">
            <w:pPr>
              <w:tabs>
                <w:tab w:val="left" w:pos="900"/>
                <w:tab w:val="left" w:pos="1620"/>
              </w:tabs>
              <w:spacing w:after="0" w:line="240" w:lineRule="auto"/>
              <w:ind w:right="-122"/>
              <w:jc w:val="left"/>
              <w:rPr>
                <w:rFonts w:eastAsia="Times New Roman" w:cs="Times New Roman"/>
                <w:color w:val="auto"/>
                <w:sz w:val="22"/>
                <w:szCs w:val="22"/>
              </w:rPr>
            </w:pPr>
            <w:r w:rsidRPr="00C45241">
              <w:rPr>
                <w:rFonts w:eastAsia="Times New Roman" w:cs="Times New Roman"/>
                <w:color w:val="auto"/>
                <w:sz w:val="22"/>
                <w:szCs w:val="22"/>
              </w:rPr>
              <w:t>2.864</w:t>
            </w:r>
          </w:p>
        </w:tc>
        <w:tc>
          <w:tcPr>
            <w:tcW w:w="0" w:type="auto"/>
            <w:vAlign w:val="center"/>
          </w:tcPr>
          <w:p w14:paraId="7BFF0080" w14:textId="77777777" w:rsidR="00AE3C7F" w:rsidRPr="00C45241" w:rsidRDefault="00AE3C7F" w:rsidP="00AE3C7F">
            <w:pPr>
              <w:tabs>
                <w:tab w:val="left" w:pos="900"/>
                <w:tab w:val="left" w:pos="1620"/>
              </w:tabs>
              <w:spacing w:after="0" w:line="240" w:lineRule="auto"/>
              <w:ind w:left="-72"/>
              <w:jc w:val="left"/>
              <w:rPr>
                <w:rFonts w:eastAsia="Times New Roman" w:cs="Times New Roman"/>
                <w:color w:val="auto"/>
                <w:sz w:val="24"/>
                <w:szCs w:val="24"/>
                <w:vertAlign w:val="superscript"/>
              </w:rPr>
            </w:pPr>
            <w:r w:rsidRPr="00C45241">
              <w:rPr>
                <w:rFonts w:eastAsia="Times New Roman" w:cs="Times New Roman"/>
                <w:color w:val="auto"/>
                <w:sz w:val="24"/>
                <w:szCs w:val="24"/>
                <w:vertAlign w:val="superscript"/>
              </w:rPr>
              <w:t>*</w:t>
            </w:r>
          </w:p>
        </w:tc>
        <w:tc>
          <w:tcPr>
            <w:tcW w:w="0" w:type="auto"/>
            <w:vAlign w:val="center"/>
          </w:tcPr>
          <w:p w14:paraId="00C32724" w14:textId="77777777" w:rsidR="00AE3C7F" w:rsidRPr="00C45241" w:rsidRDefault="00AE3C7F" w:rsidP="00AE3C7F">
            <w:pPr>
              <w:tabs>
                <w:tab w:val="left" w:pos="900"/>
                <w:tab w:val="left" w:pos="1620"/>
              </w:tabs>
              <w:spacing w:after="0" w:line="240" w:lineRule="auto"/>
              <w:ind w:right="-108"/>
              <w:jc w:val="left"/>
              <w:rPr>
                <w:rFonts w:eastAsia="Times New Roman" w:cs="Times New Roman"/>
                <w:color w:val="auto"/>
                <w:sz w:val="22"/>
                <w:szCs w:val="22"/>
              </w:rPr>
            </w:pPr>
            <w:r w:rsidRPr="00C45241">
              <w:rPr>
                <w:rFonts w:eastAsia="Times New Roman" w:cs="Times New Roman"/>
                <w:color w:val="auto"/>
                <w:sz w:val="22"/>
                <w:szCs w:val="22"/>
              </w:rPr>
              <w:t>0.643</w:t>
            </w:r>
          </w:p>
        </w:tc>
        <w:tc>
          <w:tcPr>
            <w:tcW w:w="0" w:type="auto"/>
            <w:vAlign w:val="center"/>
          </w:tcPr>
          <w:p w14:paraId="59C12E46" w14:textId="77777777" w:rsidR="00AE3C7F" w:rsidRPr="00C45241" w:rsidRDefault="00AE3C7F" w:rsidP="00AE3C7F">
            <w:pPr>
              <w:tabs>
                <w:tab w:val="left" w:pos="900"/>
                <w:tab w:val="left" w:pos="1620"/>
              </w:tabs>
              <w:spacing w:after="0" w:line="240" w:lineRule="auto"/>
              <w:ind w:left="-93" w:right="-36"/>
              <w:jc w:val="left"/>
              <w:rPr>
                <w:rFonts w:eastAsia="Times New Roman" w:cs="Times New Roman"/>
                <w:color w:val="auto"/>
                <w:sz w:val="24"/>
                <w:szCs w:val="24"/>
                <w:vertAlign w:val="superscript"/>
              </w:rPr>
            </w:pPr>
          </w:p>
        </w:tc>
        <w:tc>
          <w:tcPr>
            <w:tcW w:w="0" w:type="auto"/>
            <w:vAlign w:val="center"/>
          </w:tcPr>
          <w:p w14:paraId="631914FC" w14:textId="77777777" w:rsidR="00AE3C7F" w:rsidRPr="00C45241" w:rsidRDefault="00AE3C7F" w:rsidP="00AE3C7F">
            <w:pPr>
              <w:tabs>
                <w:tab w:val="left" w:pos="900"/>
                <w:tab w:val="left" w:pos="1620"/>
              </w:tabs>
              <w:spacing w:after="0" w:line="240" w:lineRule="auto"/>
              <w:ind w:right="-113"/>
              <w:jc w:val="left"/>
              <w:rPr>
                <w:rFonts w:eastAsia="Times New Roman" w:cs="Times New Roman"/>
                <w:color w:val="auto"/>
                <w:sz w:val="22"/>
                <w:szCs w:val="22"/>
              </w:rPr>
            </w:pPr>
            <w:r w:rsidRPr="00C45241">
              <w:rPr>
                <w:rFonts w:eastAsia="Times New Roman" w:cs="Times New Roman"/>
                <w:color w:val="auto"/>
                <w:sz w:val="22"/>
                <w:szCs w:val="22"/>
              </w:rPr>
              <w:t xml:space="preserve"> 3.855</w:t>
            </w:r>
          </w:p>
        </w:tc>
        <w:tc>
          <w:tcPr>
            <w:tcW w:w="0" w:type="auto"/>
            <w:vAlign w:val="center"/>
          </w:tcPr>
          <w:p w14:paraId="5446FFE1" w14:textId="77777777" w:rsidR="00AE3C7F" w:rsidRPr="00C45241" w:rsidRDefault="00AE3C7F" w:rsidP="00AE3C7F">
            <w:pPr>
              <w:tabs>
                <w:tab w:val="left" w:pos="900"/>
                <w:tab w:val="left" w:pos="1620"/>
              </w:tabs>
              <w:spacing w:after="0" w:line="240" w:lineRule="auto"/>
              <w:ind w:left="-103"/>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0" w:type="auto"/>
            <w:vAlign w:val="center"/>
          </w:tcPr>
          <w:p w14:paraId="42D35000" w14:textId="77777777" w:rsidR="00AE3C7F" w:rsidRPr="00C45241" w:rsidRDefault="00AE3C7F" w:rsidP="00AE3C7F">
            <w:pPr>
              <w:tabs>
                <w:tab w:val="left" w:pos="900"/>
                <w:tab w:val="left" w:pos="1620"/>
              </w:tabs>
              <w:spacing w:after="0" w:line="240" w:lineRule="auto"/>
              <w:jc w:val="left"/>
              <w:rPr>
                <w:rFonts w:eastAsia="Times New Roman" w:cs="Times New Roman"/>
                <w:color w:val="auto"/>
                <w:sz w:val="22"/>
                <w:szCs w:val="22"/>
              </w:rPr>
            </w:pPr>
            <w:r w:rsidRPr="00C45241">
              <w:rPr>
                <w:rFonts w:eastAsia="Times New Roman" w:cs="Times New Roman"/>
                <w:color w:val="auto"/>
                <w:sz w:val="22"/>
                <w:szCs w:val="22"/>
              </w:rPr>
              <w:t>0.947</w:t>
            </w:r>
          </w:p>
        </w:tc>
        <w:tc>
          <w:tcPr>
            <w:tcW w:w="0" w:type="auto"/>
            <w:vAlign w:val="center"/>
          </w:tcPr>
          <w:p w14:paraId="3FB0F41B" w14:textId="77777777" w:rsidR="00AE3C7F" w:rsidRPr="00C45241" w:rsidRDefault="00AE3C7F" w:rsidP="00AE3C7F">
            <w:pPr>
              <w:tabs>
                <w:tab w:val="left" w:pos="900"/>
                <w:tab w:val="left" w:pos="1620"/>
              </w:tabs>
              <w:spacing w:after="0" w:line="240" w:lineRule="auto"/>
              <w:jc w:val="left"/>
              <w:rPr>
                <w:rFonts w:eastAsia="Times New Roman" w:cs="Times New Roman"/>
                <w:color w:val="auto"/>
                <w:sz w:val="22"/>
                <w:szCs w:val="22"/>
              </w:rPr>
            </w:pPr>
            <w:r w:rsidRPr="00C45241">
              <w:rPr>
                <w:rFonts w:eastAsia="Times New Roman" w:cs="Times New Roman"/>
                <w:color w:val="auto"/>
                <w:sz w:val="22"/>
                <w:szCs w:val="22"/>
              </w:rPr>
              <w:t>0.734</w:t>
            </w:r>
          </w:p>
        </w:tc>
      </w:tr>
      <w:tr w:rsidR="00AE3C7F" w:rsidRPr="00C45241" w14:paraId="06975D4D" w14:textId="77777777" w:rsidTr="00AE3C7F">
        <w:trPr>
          <w:trHeight w:val="499"/>
        </w:trPr>
        <w:tc>
          <w:tcPr>
            <w:tcW w:w="0" w:type="auto"/>
            <w:vAlign w:val="center"/>
          </w:tcPr>
          <w:p w14:paraId="22778CB5" w14:textId="77777777" w:rsidR="00AE3C7F" w:rsidRPr="00C45241" w:rsidRDefault="00AE3C7F" w:rsidP="00AE3C7F">
            <w:pPr>
              <w:tabs>
                <w:tab w:val="left" w:pos="900"/>
                <w:tab w:val="left" w:pos="1620"/>
              </w:tabs>
              <w:spacing w:before="100" w:after="100" w:line="240" w:lineRule="auto"/>
              <w:jc w:val="center"/>
              <w:rPr>
                <w:rFonts w:eastAsia="Times New Roman" w:cs="Times New Roman"/>
                <w:color w:val="auto"/>
                <w:sz w:val="22"/>
                <w:szCs w:val="22"/>
              </w:rPr>
            </w:pPr>
            <w:r w:rsidRPr="00C45241">
              <w:rPr>
                <w:rFonts w:eastAsia="Times New Roman" w:cs="Times New Roman"/>
                <w:color w:val="auto"/>
                <w:sz w:val="22"/>
                <w:szCs w:val="22"/>
              </w:rPr>
              <w:t>8</w:t>
            </w:r>
          </w:p>
        </w:tc>
        <w:tc>
          <w:tcPr>
            <w:tcW w:w="3304" w:type="dxa"/>
            <w:vAlign w:val="center"/>
          </w:tcPr>
          <w:p w14:paraId="5F5DB094" w14:textId="77777777" w:rsidR="00AE3C7F" w:rsidRPr="00C45241" w:rsidRDefault="00AE3C7F" w:rsidP="00AE3C7F">
            <w:pPr>
              <w:spacing w:before="100" w:after="100" w:line="240" w:lineRule="auto"/>
              <w:jc w:val="left"/>
              <w:rPr>
                <w:rFonts w:eastAsia="Times New Roman" w:cs="Times New Roman"/>
                <w:color w:val="auto"/>
                <w:sz w:val="22"/>
                <w:szCs w:val="22"/>
              </w:rPr>
            </w:pPr>
            <w:r w:rsidRPr="00C45241">
              <w:rPr>
                <w:rFonts w:eastAsia="Times New Roman" w:cs="Times New Roman"/>
                <w:color w:val="auto"/>
                <w:sz w:val="22"/>
                <w:szCs w:val="22"/>
              </w:rPr>
              <w:t>Days to last fruit picking</w:t>
            </w:r>
          </w:p>
        </w:tc>
        <w:tc>
          <w:tcPr>
            <w:tcW w:w="1064" w:type="dxa"/>
            <w:vAlign w:val="center"/>
          </w:tcPr>
          <w:p w14:paraId="284C10C8" w14:textId="77777777" w:rsidR="00AE3C7F" w:rsidRPr="00C45241" w:rsidRDefault="00AE3C7F" w:rsidP="00AE3C7F">
            <w:pPr>
              <w:tabs>
                <w:tab w:val="left" w:pos="900"/>
                <w:tab w:val="left" w:pos="1620"/>
              </w:tabs>
              <w:spacing w:after="0" w:line="240" w:lineRule="auto"/>
              <w:ind w:left="-122" w:right="-36"/>
              <w:jc w:val="center"/>
              <w:rPr>
                <w:rFonts w:eastAsia="Times New Roman" w:cs="Times New Roman"/>
                <w:color w:val="auto"/>
                <w:sz w:val="22"/>
                <w:szCs w:val="22"/>
              </w:rPr>
            </w:pPr>
            <w:r w:rsidRPr="00C45241">
              <w:rPr>
                <w:rFonts w:eastAsia="Times New Roman" w:cs="Times New Roman"/>
                <w:color w:val="auto"/>
                <w:sz w:val="22"/>
                <w:szCs w:val="22"/>
              </w:rPr>
              <w:t>-9.593</w:t>
            </w:r>
          </w:p>
        </w:tc>
        <w:tc>
          <w:tcPr>
            <w:tcW w:w="1170" w:type="dxa"/>
            <w:vAlign w:val="center"/>
          </w:tcPr>
          <w:p w14:paraId="092C9B88" w14:textId="77777777" w:rsidR="00AE3C7F" w:rsidRPr="00C45241" w:rsidRDefault="00AE3C7F" w:rsidP="00AE3C7F">
            <w:pPr>
              <w:tabs>
                <w:tab w:val="left" w:pos="900"/>
                <w:tab w:val="left" w:pos="1620"/>
              </w:tabs>
              <w:spacing w:after="0" w:line="240" w:lineRule="auto"/>
              <w:ind w:right="-38"/>
              <w:jc w:val="center"/>
              <w:rPr>
                <w:rFonts w:eastAsia="Times New Roman" w:cs="Times New Roman"/>
                <w:color w:val="auto"/>
                <w:sz w:val="22"/>
                <w:szCs w:val="22"/>
              </w:rPr>
            </w:pPr>
            <w:r w:rsidRPr="00C45241">
              <w:rPr>
                <w:rFonts w:eastAsia="Times New Roman" w:cs="Times New Roman"/>
                <w:color w:val="auto"/>
                <w:sz w:val="22"/>
                <w:szCs w:val="22"/>
              </w:rPr>
              <w:t>-26.071</w:t>
            </w:r>
          </w:p>
        </w:tc>
        <w:tc>
          <w:tcPr>
            <w:tcW w:w="0" w:type="auto"/>
            <w:vAlign w:val="center"/>
          </w:tcPr>
          <w:p w14:paraId="0F575FD7" w14:textId="77777777" w:rsidR="00AE3C7F" w:rsidRPr="00C45241" w:rsidRDefault="00AE3C7F" w:rsidP="00AE3C7F">
            <w:pPr>
              <w:tabs>
                <w:tab w:val="left" w:pos="900"/>
                <w:tab w:val="left" w:pos="1620"/>
              </w:tabs>
              <w:spacing w:after="0" w:line="240" w:lineRule="auto"/>
              <w:ind w:right="-65"/>
              <w:jc w:val="right"/>
              <w:rPr>
                <w:rFonts w:eastAsia="Times New Roman" w:cs="Times New Roman"/>
                <w:color w:val="auto"/>
                <w:sz w:val="22"/>
                <w:szCs w:val="22"/>
              </w:rPr>
            </w:pPr>
            <w:r w:rsidRPr="00C45241">
              <w:rPr>
                <w:rFonts w:eastAsia="Times New Roman" w:cs="Times New Roman"/>
                <w:color w:val="auto"/>
                <w:sz w:val="22"/>
                <w:szCs w:val="22"/>
              </w:rPr>
              <w:t>0.315</w:t>
            </w:r>
          </w:p>
        </w:tc>
        <w:tc>
          <w:tcPr>
            <w:tcW w:w="0" w:type="auto"/>
            <w:vAlign w:val="center"/>
          </w:tcPr>
          <w:p w14:paraId="26046DC2" w14:textId="77777777" w:rsidR="00AE3C7F" w:rsidRPr="00C45241" w:rsidRDefault="00AE3C7F" w:rsidP="00AE3C7F">
            <w:pPr>
              <w:tabs>
                <w:tab w:val="left" w:pos="900"/>
                <w:tab w:val="left" w:pos="1620"/>
              </w:tabs>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w:t>
            </w:r>
          </w:p>
        </w:tc>
        <w:tc>
          <w:tcPr>
            <w:tcW w:w="547" w:type="dxa"/>
            <w:vAlign w:val="center"/>
          </w:tcPr>
          <w:p w14:paraId="12F37D3A" w14:textId="77777777" w:rsidR="00AE3C7F" w:rsidRPr="00C45241" w:rsidRDefault="00AE3C7F" w:rsidP="00AE3C7F">
            <w:pPr>
              <w:tabs>
                <w:tab w:val="left" w:pos="900"/>
                <w:tab w:val="left" w:pos="1620"/>
              </w:tabs>
              <w:spacing w:after="0" w:line="240" w:lineRule="auto"/>
              <w:ind w:left="-98"/>
              <w:jc w:val="left"/>
              <w:rPr>
                <w:rFonts w:eastAsia="Times New Roman" w:cs="Times New Roman"/>
                <w:color w:val="auto"/>
                <w:sz w:val="22"/>
                <w:szCs w:val="22"/>
              </w:rPr>
            </w:pPr>
            <w:r w:rsidRPr="00C45241">
              <w:rPr>
                <w:rFonts w:eastAsia="Times New Roman" w:cs="Times New Roman"/>
                <w:color w:val="auto"/>
                <w:sz w:val="22"/>
                <w:szCs w:val="22"/>
              </w:rPr>
              <w:t>0.203</w:t>
            </w:r>
          </w:p>
        </w:tc>
        <w:tc>
          <w:tcPr>
            <w:tcW w:w="637" w:type="dxa"/>
            <w:vAlign w:val="center"/>
          </w:tcPr>
          <w:p w14:paraId="2217D411" w14:textId="77777777" w:rsidR="00AE3C7F" w:rsidRPr="00C45241" w:rsidRDefault="00AE3C7F" w:rsidP="00AE3C7F">
            <w:pPr>
              <w:tabs>
                <w:tab w:val="left" w:pos="900"/>
                <w:tab w:val="left" w:pos="1620"/>
              </w:tabs>
              <w:spacing w:after="0" w:line="240" w:lineRule="auto"/>
              <w:ind w:left="-138" w:right="-76"/>
              <w:jc w:val="right"/>
              <w:rPr>
                <w:rFonts w:eastAsia="Times New Roman" w:cs="Times New Roman"/>
                <w:color w:val="auto"/>
                <w:sz w:val="22"/>
                <w:szCs w:val="22"/>
              </w:rPr>
            </w:pPr>
            <w:r w:rsidRPr="00C45241">
              <w:rPr>
                <w:rFonts w:eastAsia="Times New Roman" w:cs="Times New Roman"/>
                <w:color w:val="auto"/>
                <w:sz w:val="22"/>
                <w:szCs w:val="22"/>
              </w:rPr>
              <w:t>0.360</w:t>
            </w:r>
          </w:p>
        </w:tc>
        <w:tc>
          <w:tcPr>
            <w:tcW w:w="0" w:type="auto"/>
            <w:vAlign w:val="center"/>
          </w:tcPr>
          <w:p w14:paraId="072F5A49" w14:textId="77777777" w:rsidR="00AE3C7F" w:rsidRPr="00C45241" w:rsidRDefault="00AE3C7F" w:rsidP="00AE3C7F">
            <w:pPr>
              <w:tabs>
                <w:tab w:val="left" w:pos="900"/>
                <w:tab w:val="left" w:pos="1620"/>
              </w:tabs>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w:t>
            </w:r>
          </w:p>
        </w:tc>
        <w:tc>
          <w:tcPr>
            <w:tcW w:w="0" w:type="auto"/>
            <w:vAlign w:val="center"/>
          </w:tcPr>
          <w:p w14:paraId="3EA74849" w14:textId="77777777" w:rsidR="00AE3C7F" w:rsidRPr="00C45241" w:rsidRDefault="00AE3C7F" w:rsidP="00AE3C7F">
            <w:pPr>
              <w:tabs>
                <w:tab w:val="left" w:pos="900"/>
                <w:tab w:val="left" w:pos="1620"/>
              </w:tabs>
              <w:spacing w:after="0" w:line="240" w:lineRule="auto"/>
              <w:ind w:left="-69"/>
              <w:jc w:val="left"/>
              <w:rPr>
                <w:rFonts w:eastAsia="Times New Roman" w:cs="Times New Roman"/>
                <w:color w:val="auto"/>
                <w:sz w:val="22"/>
                <w:szCs w:val="22"/>
              </w:rPr>
            </w:pPr>
            <w:r w:rsidRPr="00C45241">
              <w:rPr>
                <w:rFonts w:eastAsia="Times New Roman" w:cs="Times New Roman"/>
                <w:color w:val="auto"/>
                <w:sz w:val="22"/>
                <w:szCs w:val="22"/>
              </w:rPr>
              <w:t>0.202</w:t>
            </w:r>
          </w:p>
        </w:tc>
        <w:tc>
          <w:tcPr>
            <w:tcW w:w="0" w:type="auto"/>
            <w:vAlign w:val="center"/>
          </w:tcPr>
          <w:p w14:paraId="328CE0FA" w14:textId="77777777" w:rsidR="00AE3C7F" w:rsidRPr="00C45241" w:rsidRDefault="00AE3C7F" w:rsidP="00AE3C7F">
            <w:pPr>
              <w:tabs>
                <w:tab w:val="left" w:pos="900"/>
                <w:tab w:val="left" w:pos="1620"/>
              </w:tabs>
              <w:spacing w:after="0" w:line="240" w:lineRule="auto"/>
              <w:ind w:left="-78" w:right="-115"/>
              <w:jc w:val="right"/>
              <w:rPr>
                <w:rFonts w:eastAsia="Times New Roman" w:cs="Times New Roman"/>
                <w:color w:val="auto"/>
                <w:sz w:val="22"/>
                <w:szCs w:val="22"/>
              </w:rPr>
            </w:pPr>
            <w:r w:rsidRPr="00C45241">
              <w:rPr>
                <w:rFonts w:eastAsia="Times New Roman" w:cs="Times New Roman"/>
                <w:color w:val="auto"/>
                <w:sz w:val="22"/>
                <w:szCs w:val="22"/>
              </w:rPr>
              <w:t>1.556</w:t>
            </w:r>
          </w:p>
        </w:tc>
        <w:tc>
          <w:tcPr>
            <w:tcW w:w="0" w:type="auto"/>
            <w:vAlign w:val="center"/>
          </w:tcPr>
          <w:p w14:paraId="619FA318" w14:textId="77777777" w:rsidR="00AE3C7F" w:rsidRPr="00C45241" w:rsidRDefault="00AE3C7F" w:rsidP="00AE3C7F">
            <w:pPr>
              <w:tabs>
                <w:tab w:val="left" w:pos="900"/>
                <w:tab w:val="left" w:pos="1620"/>
              </w:tabs>
              <w:spacing w:after="0" w:line="240" w:lineRule="auto"/>
              <w:jc w:val="left"/>
              <w:rPr>
                <w:rFonts w:eastAsia="Times New Roman" w:cs="Times New Roman"/>
                <w:color w:val="auto"/>
                <w:sz w:val="24"/>
                <w:szCs w:val="24"/>
              </w:rPr>
            </w:pPr>
          </w:p>
        </w:tc>
        <w:tc>
          <w:tcPr>
            <w:tcW w:w="0" w:type="auto"/>
            <w:vAlign w:val="center"/>
          </w:tcPr>
          <w:p w14:paraId="4440CC79" w14:textId="77777777" w:rsidR="00AE3C7F" w:rsidRPr="00C45241" w:rsidRDefault="00AE3C7F" w:rsidP="00AE3C7F">
            <w:pPr>
              <w:tabs>
                <w:tab w:val="left" w:pos="900"/>
                <w:tab w:val="left" w:pos="1620"/>
              </w:tabs>
              <w:spacing w:after="0" w:line="240" w:lineRule="auto"/>
              <w:ind w:right="-122"/>
              <w:jc w:val="left"/>
              <w:rPr>
                <w:rFonts w:eastAsia="Times New Roman" w:cs="Times New Roman"/>
                <w:color w:val="auto"/>
                <w:sz w:val="22"/>
                <w:szCs w:val="22"/>
              </w:rPr>
            </w:pPr>
            <w:r w:rsidRPr="00C45241">
              <w:rPr>
                <w:rFonts w:eastAsia="Times New Roman" w:cs="Times New Roman"/>
                <w:color w:val="auto"/>
                <w:sz w:val="22"/>
                <w:szCs w:val="22"/>
              </w:rPr>
              <w:t>1.783</w:t>
            </w:r>
          </w:p>
        </w:tc>
        <w:tc>
          <w:tcPr>
            <w:tcW w:w="0" w:type="auto"/>
            <w:vAlign w:val="center"/>
          </w:tcPr>
          <w:p w14:paraId="04F1285C" w14:textId="77777777" w:rsidR="00AE3C7F" w:rsidRPr="00C45241" w:rsidRDefault="00AE3C7F" w:rsidP="00AE3C7F">
            <w:pPr>
              <w:tabs>
                <w:tab w:val="left" w:pos="900"/>
                <w:tab w:val="left" w:pos="1620"/>
              </w:tabs>
              <w:spacing w:after="0" w:line="240" w:lineRule="auto"/>
              <w:ind w:left="-72"/>
              <w:jc w:val="left"/>
              <w:rPr>
                <w:rFonts w:eastAsia="Times New Roman" w:cs="Times New Roman"/>
                <w:color w:val="auto"/>
                <w:sz w:val="24"/>
                <w:szCs w:val="24"/>
                <w:vertAlign w:val="superscript"/>
              </w:rPr>
            </w:pPr>
          </w:p>
        </w:tc>
        <w:tc>
          <w:tcPr>
            <w:tcW w:w="0" w:type="auto"/>
            <w:vAlign w:val="center"/>
          </w:tcPr>
          <w:p w14:paraId="32A60234" w14:textId="77777777" w:rsidR="00AE3C7F" w:rsidRPr="00C45241" w:rsidRDefault="00AE3C7F" w:rsidP="00AE3C7F">
            <w:pPr>
              <w:tabs>
                <w:tab w:val="left" w:pos="900"/>
                <w:tab w:val="left" w:pos="1620"/>
              </w:tabs>
              <w:spacing w:after="0" w:line="240" w:lineRule="auto"/>
              <w:ind w:right="-108"/>
              <w:jc w:val="left"/>
              <w:rPr>
                <w:rFonts w:eastAsia="Times New Roman" w:cs="Times New Roman"/>
                <w:color w:val="auto"/>
                <w:sz w:val="22"/>
                <w:szCs w:val="22"/>
              </w:rPr>
            </w:pPr>
            <w:r w:rsidRPr="00C45241">
              <w:rPr>
                <w:rFonts w:eastAsia="Times New Roman" w:cs="Times New Roman"/>
                <w:color w:val="auto"/>
                <w:sz w:val="22"/>
                <w:szCs w:val="22"/>
              </w:rPr>
              <w:t>3.382</w:t>
            </w:r>
          </w:p>
        </w:tc>
        <w:tc>
          <w:tcPr>
            <w:tcW w:w="0" w:type="auto"/>
            <w:vAlign w:val="center"/>
          </w:tcPr>
          <w:p w14:paraId="25AF41E2" w14:textId="77777777" w:rsidR="00AE3C7F" w:rsidRPr="00C45241" w:rsidRDefault="00AE3C7F" w:rsidP="00AE3C7F">
            <w:pPr>
              <w:tabs>
                <w:tab w:val="left" w:pos="900"/>
                <w:tab w:val="left" w:pos="1620"/>
              </w:tabs>
              <w:spacing w:after="0" w:line="240" w:lineRule="auto"/>
              <w:ind w:left="-93" w:right="-36"/>
              <w:jc w:val="left"/>
              <w:rPr>
                <w:rFonts w:eastAsia="Times New Roman" w:cs="Times New Roman"/>
                <w:color w:val="auto"/>
                <w:sz w:val="24"/>
                <w:szCs w:val="24"/>
                <w:vertAlign w:val="superscript"/>
              </w:rPr>
            </w:pPr>
            <w:r w:rsidRPr="00C45241">
              <w:rPr>
                <w:rFonts w:eastAsia="Times New Roman" w:cs="Times New Roman"/>
                <w:color w:val="auto"/>
                <w:sz w:val="24"/>
                <w:szCs w:val="24"/>
                <w:vertAlign w:val="superscript"/>
              </w:rPr>
              <w:t>*</w:t>
            </w:r>
          </w:p>
        </w:tc>
        <w:tc>
          <w:tcPr>
            <w:tcW w:w="0" w:type="auto"/>
            <w:vAlign w:val="center"/>
          </w:tcPr>
          <w:p w14:paraId="4F7F4F65" w14:textId="77777777" w:rsidR="00AE3C7F" w:rsidRPr="00C45241" w:rsidRDefault="00AE3C7F" w:rsidP="00AE3C7F">
            <w:pPr>
              <w:tabs>
                <w:tab w:val="left" w:pos="900"/>
                <w:tab w:val="left" w:pos="1620"/>
              </w:tabs>
              <w:spacing w:after="0" w:line="240" w:lineRule="auto"/>
              <w:ind w:right="-113"/>
              <w:jc w:val="left"/>
              <w:rPr>
                <w:rFonts w:eastAsia="Times New Roman" w:cs="Times New Roman"/>
                <w:color w:val="auto"/>
                <w:sz w:val="22"/>
                <w:szCs w:val="22"/>
              </w:rPr>
            </w:pPr>
            <w:r w:rsidRPr="00C45241">
              <w:rPr>
                <w:rFonts w:eastAsia="Times New Roman" w:cs="Times New Roman"/>
                <w:color w:val="auto"/>
                <w:sz w:val="22"/>
                <w:szCs w:val="22"/>
              </w:rPr>
              <w:t xml:space="preserve"> 3.170</w:t>
            </w:r>
          </w:p>
        </w:tc>
        <w:tc>
          <w:tcPr>
            <w:tcW w:w="0" w:type="auto"/>
            <w:vAlign w:val="center"/>
          </w:tcPr>
          <w:p w14:paraId="6215BCCA" w14:textId="77777777" w:rsidR="00AE3C7F" w:rsidRPr="00C45241" w:rsidRDefault="00AE3C7F" w:rsidP="00AE3C7F">
            <w:pPr>
              <w:tabs>
                <w:tab w:val="left" w:pos="900"/>
                <w:tab w:val="left" w:pos="1620"/>
              </w:tabs>
              <w:spacing w:after="0" w:line="240" w:lineRule="auto"/>
              <w:ind w:left="-78"/>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0" w:type="auto"/>
            <w:vAlign w:val="center"/>
          </w:tcPr>
          <w:p w14:paraId="76F88F2F" w14:textId="77777777" w:rsidR="00AE3C7F" w:rsidRPr="00C45241" w:rsidRDefault="00AE3C7F" w:rsidP="00AE3C7F">
            <w:pPr>
              <w:tabs>
                <w:tab w:val="left" w:pos="900"/>
                <w:tab w:val="left" w:pos="1620"/>
              </w:tabs>
              <w:spacing w:after="0" w:line="240" w:lineRule="auto"/>
              <w:jc w:val="left"/>
              <w:rPr>
                <w:rFonts w:eastAsia="Times New Roman" w:cs="Times New Roman"/>
                <w:color w:val="auto"/>
                <w:sz w:val="22"/>
                <w:szCs w:val="22"/>
              </w:rPr>
            </w:pPr>
            <w:r w:rsidRPr="00C45241">
              <w:rPr>
                <w:rFonts w:eastAsia="Times New Roman" w:cs="Times New Roman"/>
                <w:color w:val="auto"/>
                <w:sz w:val="22"/>
                <w:szCs w:val="22"/>
              </w:rPr>
              <w:t>0.507</w:t>
            </w:r>
          </w:p>
        </w:tc>
        <w:tc>
          <w:tcPr>
            <w:tcW w:w="0" w:type="auto"/>
            <w:vAlign w:val="center"/>
          </w:tcPr>
          <w:p w14:paraId="3899FD4E" w14:textId="77777777" w:rsidR="00AE3C7F" w:rsidRPr="00C45241" w:rsidRDefault="00AE3C7F" w:rsidP="00AE3C7F">
            <w:pPr>
              <w:tabs>
                <w:tab w:val="left" w:pos="900"/>
                <w:tab w:val="left" w:pos="1620"/>
              </w:tabs>
              <w:spacing w:after="0" w:line="240" w:lineRule="auto"/>
              <w:jc w:val="left"/>
              <w:rPr>
                <w:rFonts w:eastAsia="Times New Roman" w:cs="Times New Roman"/>
                <w:color w:val="auto"/>
                <w:sz w:val="22"/>
                <w:szCs w:val="22"/>
              </w:rPr>
            </w:pPr>
            <w:r w:rsidRPr="00C45241">
              <w:rPr>
                <w:rFonts w:eastAsia="Times New Roman" w:cs="Times New Roman"/>
                <w:color w:val="auto"/>
                <w:sz w:val="22"/>
                <w:szCs w:val="22"/>
              </w:rPr>
              <w:t>0.559</w:t>
            </w:r>
          </w:p>
        </w:tc>
      </w:tr>
      <w:tr w:rsidR="00AE3C7F" w:rsidRPr="00C45241" w14:paraId="64B901FD" w14:textId="77777777" w:rsidTr="00AE3C7F">
        <w:trPr>
          <w:trHeight w:val="481"/>
        </w:trPr>
        <w:tc>
          <w:tcPr>
            <w:tcW w:w="0" w:type="auto"/>
            <w:vAlign w:val="center"/>
          </w:tcPr>
          <w:p w14:paraId="77E2FCC8" w14:textId="77777777" w:rsidR="00AE3C7F" w:rsidRPr="00C45241" w:rsidRDefault="00AE3C7F" w:rsidP="00AE3C7F">
            <w:pPr>
              <w:tabs>
                <w:tab w:val="left" w:pos="900"/>
                <w:tab w:val="left" w:pos="1620"/>
              </w:tabs>
              <w:spacing w:before="100" w:after="100" w:line="240" w:lineRule="auto"/>
              <w:jc w:val="center"/>
              <w:rPr>
                <w:rFonts w:eastAsia="Times New Roman" w:cs="Times New Roman"/>
                <w:color w:val="auto"/>
                <w:sz w:val="22"/>
                <w:szCs w:val="22"/>
              </w:rPr>
            </w:pPr>
            <w:r w:rsidRPr="00C45241">
              <w:rPr>
                <w:rFonts w:eastAsia="Times New Roman" w:cs="Times New Roman"/>
                <w:color w:val="auto"/>
                <w:sz w:val="22"/>
                <w:szCs w:val="22"/>
              </w:rPr>
              <w:t>9</w:t>
            </w:r>
          </w:p>
        </w:tc>
        <w:tc>
          <w:tcPr>
            <w:tcW w:w="3304" w:type="dxa"/>
            <w:vAlign w:val="center"/>
          </w:tcPr>
          <w:p w14:paraId="5A086C22" w14:textId="77777777" w:rsidR="00AE3C7F" w:rsidRPr="00C45241" w:rsidRDefault="00AE3C7F" w:rsidP="00AE3C7F">
            <w:pPr>
              <w:spacing w:before="100" w:after="100" w:line="240" w:lineRule="auto"/>
              <w:jc w:val="left"/>
              <w:rPr>
                <w:rFonts w:eastAsia="Times New Roman" w:cs="Times New Roman"/>
                <w:color w:val="auto"/>
                <w:sz w:val="22"/>
                <w:szCs w:val="22"/>
              </w:rPr>
            </w:pPr>
            <w:r w:rsidRPr="00C45241">
              <w:rPr>
                <w:rFonts w:eastAsia="Times New Roman" w:cs="Times New Roman"/>
                <w:color w:val="auto"/>
                <w:sz w:val="22"/>
                <w:szCs w:val="22"/>
              </w:rPr>
              <w:t>Number of picking</w:t>
            </w:r>
          </w:p>
        </w:tc>
        <w:tc>
          <w:tcPr>
            <w:tcW w:w="1064" w:type="dxa"/>
            <w:vAlign w:val="center"/>
          </w:tcPr>
          <w:p w14:paraId="10292859" w14:textId="77777777" w:rsidR="00AE3C7F" w:rsidRPr="00C45241" w:rsidRDefault="00AE3C7F" w:rsidP="00AE3C7F">
            <w:pPr>
              <w:tabs>
                <w:tab w:val="left" w:pos="900"/>
                <w:tab w:val="left" w:pos="1620"/>
              </w:tabs>
              <w:spacing w:after="0" w:line="240" w:lineRule="auto"/>
              <w:ind w:left="-122" w:right="-36"/>
              <w:jc w:val="center"/>
              <w:rPr>
                <w:rFonts w:eastAsia="Times New Roman" w:cs="Times New Roman"/>
                <w:color w:val="auto"/>
                <w:sz w:val="22"/>
                <w:szCs w:val="22"/>
              </w:rPr>
            </w:pPr>
            <w:r w:rsidRPr="00C45241">
              <w:rPr>
                <w:rFonts w:eastAsia="Times New Roman" w:cs="Times New Roman"/>
                <w:color w:val="auto"/>
                <w:sz w:val="22"/>
                <w:szCs w:val="22"/>
              </w:rPr>
              <w:t>-0.263</w:t>
            </w:r>
          </w:p>
        </w:tc>
        <w:tc>
          <w:tcPr>
            <w:tcW w:w="1170" w:type="dxa"/>
            <w:vAlign w:val="center"/>
          </w:tcPr>
          <w:p w14:paraId="15FDA990" w14:textId="77777777" w:rsidR="00AE3C7F" w:rsidRPr="00C45241" w:rsidRDefault="00AE3C7F" w:rsidP="00AE3C7F">
            <w:pPr>
              <w:tabs>
                <w:tab w:val="left" w:pos="900"/>
                <w:tab w:val="left" w:pos="1620"/>
              </w:tabs>
              <w:spacing w:after="0" w:line="240" w:lineRule="auto"/>
              <w:ind w:right="-38"/>
              <w:jc w:val="center"/>
              <w:rPr>
                <w:rFonts w:eastAsia="Times New Roman" w:cs="Times New Roman"/>
                <w:color w:val="auto"/>
                <w:sz w:val="22"/>
                <w:szCs w:val="22"/>
              </w:rPr>
            </w:pPr>
            <w:r w:rsidRPr="00C45241">
              <w:rPr>
                <w:rFonts w:eastAsia="Times New Roman" w:cs="Times New Roman"/>
                <w:color w:val="auto"/>
                <w:sz w:val="22"/>
                <w:szCs w:val="22"/>
              </w:rPr>
              <w:t>-0.226</w:t>
            </w:r>
          </w:p>
        </w:tc>
        <w:tc>
          <w:tcPr>
            <w:tcW w:w="0" w:type="auto"/>
            <w:vAlign w:val="center"/>
          </w:tcPr>
          <w:p w14:paraId="3F5EBAE0" w14:textId="77777777" w:rsidR="00AE3C7F" w:rsidRPr="00C45241" w:rsidRDefault="00AE3C7F" w:rsidP="00AE3C7F">
            <w:pPr>
              <w:tabs>
                <w:tab w:val="left" w:pos="900"/>
                <w:tab w:val="left" w:pos="1620"/>
              </w:tabs>
              <w:spacing w:after="0" w:line="240" w:lineRule="auto"/>
              <w:ind w:right="-65"/>
              <w:jc w:val="right"/>
              <w:rPr>
                <w:rFonts w:eastAsia="Times New Roman" w:cs="Times New Roman"/>
                <w:color w:val="auto"/>
                <w:sz w:val="22"/>
                <w:szCs w:val="22"/>
              </w:rPr>
            </w:pPr>
            <w:r w:rsidRPr="00C45241">
              <w:rPr>
                <w:rFonts w:eastAsia="Times New Roman" w:cs="Times New Roman"/>
                <w:color w:val="auto"/>
                <w:sz w:val="22"/>
                <w:szCs w:val="22"/>
              </w:rPr>
              <w:t>0.269</w:t>
            </w:r>
          </w:p>
        </w:tc>
        <w:tc>
          <w:tcPr>
            <w:tcW w:w="0" w:type="auto"/>
            <w:vAlign w:val="center"/>
          </w:tcPr>
          <w:p w14:paraId="3033FABE" w14:textId="77777777" w:rsidR="00AE3C7F" w:rsidRPr="00C45241" w:rsidRDefault="00AE3C7F" w:rsidP="00AE3C7F">
            <w:pPr>
              <w:tabs>
                <w:tab w:val="left" w:pos="900"/>
                <w:tab w:val="left" w:pos="1620"/>
              </w:tabs>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w:t>
            </w:r>
          </w:p>
        </w:tc>
        <w:tc>
          <w:tcPr>
            <w:tcW w:w="547" w:type="dxa"/>
            <w:vAlign w:val="center"/>
          </w:tcPr>
          <w:p w14:paraId="55271CEB" w14:textId="77777777" w:rsidR="00AE3C7F" w:rsidRPr="00C45241" w:rsidRDefault="00AE3C7F" w:rsidP="00AE3C7F">
            <w:pPr>
              <w:tabs>
                <w:tab w:val="left" w:pos="900"/>
                <w:tab w:val="left" w:pos="1620"/>
              </w:tabs>
              <w:spacing w:after="0" w:line="240" w:lineRule="auto"/>
              <w:ind w:left="-98"/>
              <w:jc w:val="left"/>
              <w:rPr>
                <w:rFonts w:eastAsia="Times New Roman" w:cs="Times New Roman"/>
                <w:color w:val="auto"/>
                <w:sz w:val="22"/>
                <w:szCs w:val="22"/>
              </w:rPr>
            </w:pPr>
            <w:r w:rsidRPr="00C45241">
              <w:rPr>
                <w:rFonts w:eastAsia="Times New Roman" w:cs="Times New Roman"/>
                <w:color w:val="auto"/>
                <w:sz w:val="22"/>
                <w:szCs w:val="22"/>
              </w:rPr>
              <w:t>0.191</w:t>
            </w:r>
          </w:p>
        </w:tc>
        <w:tc>
          <w:tcPr>
            <w:tcW w:w="637" w:type="dxa"/>
            <w:vAlign w:val="center"/>
          </w:tcPr>
          <w:p w14:paraId="588D51AA" w14:textId="77777777" w:rsidR="00AE3C7F" w:rsidRPr="00C45241" w:rsidRDefault="00AE3C7F" w:rsidP="00AE3C7F">
            <w:pPr>
              <w:tabs>
                <w:tab w:val="left" w:pos="900"/>
                <w:tab w:val="left" w:pos="1620"/>
              </w:tabs>
              <w:spacing w:after="0" w:line="240" w:lineRule="auto"/>
              <w:ind w:left="-138" w:right="-76"/>
              <w:jc w:val="right"/>
              <w:rPr>
                <w:rFonts w:eastAsia="Times New Roman" w:cs="Times New Roman"/>
                <w:color w:val="auto"/>
                <w:sz w:val="22"/>
                <w:szCs w:val="22"/>
              </w:rPr>
            </w:pPr>
            <w:r w:rsidRPr="00C45241">
              <w:rPr>
                <w:rFonts w:eastAsia="Times New Roman" w:cs="Times New Roman"/>
                <w:color w:val="auto"/>
                <w:sz w:val="22"/>
                <w:szCs w:val="22"/>
              </w:rPr>
              <w:t>0.078</w:t>
            </w:r>
          </w:p>
        </w:tc>
        <w:tc>
          <w:tcPr>
            <w:tcW w:w="0" w:type="auto"/>
            <w:vAlign w:val="center"/>
          </w:tcPr>
          <w:p w14:paraId="4082CEFC" w14:textId="77777777" w:rsidR="00AE3C7F" w:rsidRPr="00C45241" w:rsidRDefault="00AE3C7F" w:rsidP="00AE3C7F">
            <w:pPr>
              <w:tabs>
                <w:tab w:val="left" w:pos="900"/>
                <w:tab w:val="left" w:pos="1620"/>
              </w:tabs>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w:t>
            </w:r>
          </w:p>
        </w:tc>
        <w:tc>
          <w:tcPr>
            <w:tcW w:w="0" w:type="auto"/>
            <w:vAlign w:val="center"/>
          </w:tcPr>
          <w:p w14:paraId="754B666C" w14:textId="77777777" w:rsidR="00AE3C7F" w:rsidRPr="00C45241" w:rsidRDefault="00AE3C7F" w:rsidP="00AE3C7F">
            <w:pPr>
              <w:tabs>
                <w:tab w:val="left" w:pos="900"/>
                <w:tab w:val="left" w:pos="1620"/>
              </w:tabs>
              <w:spacing w:after="0" w:line="240" w:lineRule="auto"/>
              <w:ind w:left="-69"/>
              <w:jc w:val="left"/>
              <w:rPr>
                <w:rFonts w:eastAsia="Times New Roman" w:cs="Times New Roman"/>
                <w:color w:val="auto"/>
                <w:sz w:val="22"/>
                <w:szCs w:val="22"/>
              </w:rPr>
            </w:pPr>
            <w:r w:rsidRPr="00C45241">
              <w:rPr>
                <w:rFonts w:eastAsia="Times New Roman" w:cs="Times New Roman"/>
                <w:color w:val="auto"/>
                <w:sz w:val="22"/>
                <w:szCs w:val="22"/>
              </w:rPr>
              <w:t>0.152</w:t>
            </w:r>
          </w:p>
        </w:tc>
        <w:tc>
          <w:tcPr>
            <w:tcW w:w="0" w:type="auto"/>
            <w:vAlign w:val="center"/>
          </w:tcPr>
          <w:p w14:paraId="68A52502" w14:textId="77777777" w:rsidR="00AE3C7F" w:rsidRPr="00C45241" w:rsidRDefault="00AE3C7F" w:rsidP="00AE3C7F">
            <w:pPr>
              <w:tabs>
                <w:tab w:val="left" w:pos="900"/>
                <w:tab w:val="left" w:pos="1620"/>
              </w:tabs>
              <w:spacing w:after="0" w:line="240" w:lineRule="auto"/>
              <w:ind w:left="-78" w:right="-115"/>
              <w:jc w:val="right"/>
              <w:rPr>
                <w:rFonts w:eastAsia="Times New Roman" w:cs="Times New Roman"/>
                <w:color w:val="auto"/>
                <w:sz w:val="22"/>
                <w:szCs w:val="22"/>
              </w:rPr>
            </w:pPr>
            <w:r w:rsidRPr="00C45241">
              <w:rPr>
                <w:rFonts w:eastAsia="Times New Roman" w:cs="Times New Roman"/>
                <w:color w:val="auto"/>
                <w:sz w:val="22"/>
                <w:szCs w:val="22"/>
              </w:rPr>
              <w:t>1.408</w:t>
            </w:r>
          </w:p>
        </w:tc>
        <w:tc>
          <w:tcPr>
            <w:tcW w:w="0" w:type="auto"/>
            <w:vAlign w:val="center"/>
          </w:tcPr>
          <w:p w14:paraId="2289AD99" w14:textId="77777777" w:rsidR="00AE3C7F" w:rsidRPr="00C45241" w:rsidRDefault="00AE3C7F" w:rsidP="00AE3C7F">
            <w:pPr>
              <w:tabs>
                <w:tab w:val="left" w:pos="900"/>
                <w:tab w:val="left" w:pos="1620"/>
              </w:tabs>
              <w:spacing w:after="0" w:line="240" w:lineRule="auto"/>
              <w:jc w:val="left"/>
              <w:rPr>
                <w:rFonts w:eastAsia="Times New Roman" w:cs="Times New Roman"/>
                <w:color w:val="auto"/>
                <w:sz w:val="24"/>
                <w:szCs w:val="24"/>
              </w:rPr>
            </w:pPr>
          </w:p>
        </w:tc>
        <w:tc>
          <w:tcPr>
            <w:tcW w:w="0" w:type="auto"/>
            <w:vAlign w:val="center"/>
          </w:tcPr>
          <w:p w14:paraId="16D58154" w14:textId="77777777" w:rsidR="00AE3C7F" w:rsidRPr="00C45241" w:rsidRDefault="00AE3C7F" w:rsidP="00AE3C7F">
            <w:pPr>
              <w:tabs>
                <w:tab w:val="left" w:pos="900"/>
                <w:tab w:val="left" w:pos="1620"/>
              </w:tabs>
              <w:spacing w:after="0" w:line="240" w:lineRule="auto"/>
              <w:ind w:right="-122"/>
              <w:jc w:val="left"/>
              <w:rPr>
                <w:rFonts w:eastAsia="Times New Roman" w:cs="Times New Roman"/>
                <w:color w:val="auto"/>
                <w:sz w:val="22"/>
                <w:szCs w:val="22"/>
              </w:rPr>
            </w:pPr>
            <w:r w:rsidRPr="00C45241">
              <w:rPr>
                <w:rFonts w:eastAsia="Times New Roman" w:cs="Times New Roman"/>
                <w:color w:val="auto"/>
                <w:sz w:val="22"/>
                <w:szCs w:val="22"/>
              </w:rPr>
              <w:t>0.513</w:t>
            </w:r>
          </w:p>
        </w:tc>
        <w:tc>
          <w:tcPr>
            <w:tcW w:w="0" w:type="auto"/>
            <w:vAlign w:val="center"/>
          </w:tcPr>
          <w:p w14:paraId="17CF3694" w14:textId="77777777" w:rsidR="00AE3C7F" w:rsidRPr="00C45241" w:rsidRDefault="00AE3C7F" w:rsidP="00AE3C7F">
            <w:pPr>
              <w:tabs>
                <w:tab w:val="left" w:pos="900"/>
                <w:tab w:val="left" w:pos="1620"/>
              </w:tabs>
              <w:spacing w:after="0" w:line="240" w:lineRule="auto"/>
              <w:ind w:left="-72"/>
              <w:jc w:val="left"/>
              <w:rPr>
                <w:rFonts w:eastAsia="Times New Roman" w:cs="Times New Roman"/>
                <w:color w:val="auto"/>
                <w:sz w:val="24"/>
                <w:szCs w:val="24"/>
                <w:vertAlign w:val="superscript"/>
              </w:rPr>
            </w:pPr>
          </w:p>
        </w:tc>
        <w:tc>
          <w:tcPr>
            <w:tcW w:w="0" w:type="auto"/>
            <w:vAlign w:val="center"/>
          </w:tcPr>
          <w:p w14:paraId="036D950D" w14:textId="77777777" w:rsidR="00AE3C7F" w:rsidRPr="00C45241" w:rsidRDefault="00AE3C7F" w:rsidP="00AE3C7F">
            <w:pPr>
              <w:tabs>
                <w:tab w:val="left" w:pos="900"/>
                <w:tab w:val="left" w:pos="1620"/>
              </w:tabs>
              <w:spacing w:after="0" w:line="240" w:lineRule="auto"/>
              <w:ind w:right="-108"/>
              <w:jc w:val="left"/>
              <w:rPr>
                <w:rFonts w:eastAsia="Times New Roman" w:cs="Times New Roman"/>
                <w:color w:val="auto"/>
                <w:sz w:val="22"/>
                <w:szCs w:val="22"/>
              </w:rPr>
            </w:pPr>
            <w:r w:rsidRPr="00C45241">
              <w:rPr>
                <w:rFonts w:eastAsia="Times New Roman" w:cs="Times New Roman"/>
                <w:color w:val="auto"/>
                <w:sz w:val="22"/>
                <w:szCs w:val="22"/>
              </w:rPr>
              <w:t>3.823</w:t>
            </w:r>
          </w:p>
        </w:tc>
        <w:tc>
          <w:tcPr>
            <w:tcW w:w="0" w:type="auto"/>
            <w:vAlign w:val="center"/>
          </w:tcPr>
          <w:p w14:paraId="1DFBB990" w14:textId="77777777" w:rsidR="00AE3C7F" w:rsidRPr="00C45241" w:rsidRDefault="00AE3C7F" w:rsidP="00AE3C7F">
            <w:pPr>
              <w:tabs>
                <w:tab w:val="left" w:pos="900"/>
                <w:tab w:val="left" w:pos="1620"/>
              </w:tabs>
              <w:spacing w:after="0" w:line="240" w:lineRule="auto"/>
              <w:ind w:left="-80" w:right="-36"/>
              <w:jc w:val="left"/>
              <w:rPr>
                <w:rFonts w:eastAsia="Times New Roman" w:cs="Times New Roman"/>
                <w:color w:val="auto"/>
                <w:sz w:val="24"/>
                <w:szCs w:val="24"/>
                <w:vertAlign w:val="superscript"/>
              </w:rPr>
            </w:pPr>
            <w:r w:rsidRPr="00C45241">
              <w:rPr>
                <w:rFonts w:eastAsia="Times New Roman" w:cs="Times New Roman"/>
                <w:color w:val="auto"/>
                <w:sz w:val="24"/>
                <w:szCs w:val="24"/>
                <w:vertAlign w:val="superscript"/>
              </w:rPr>
              <w:t>**</w:t>
            </w:r>
          </w:p>
        </w:tc>
        <w:tc>
          <w:tcPr>
            <w:tcW w:w="0" w:type="auto"/>
            <w:vAlign w:val="center"/>
          </w:tcPr>
          <w:p w14:paraId="5D0A98BC" w14:textId="77777777" w:rsidR="00AE3C7F" w:rsidRPr="00C45241" w:rsidRDefault="00AE3C7F" w:rsidP="00AE3C7F">
            <w:pPr>
              <w:tabs>
                <w:tab w:val="left" w:pos="900"/>
                <w:tab w:val="left" w:pos="1620"/>
              </w:tabs>
              <w:spacing w:after="0" w:line="240" w:lineRule="auto"/>
              <w:ind w:right="-113"/>
              <w:jc w:val="left"/>
              <w:rPr>
                <w:rFonts w:eastAsia="Times New Roman" w:cs="Times New Roman"/>
                <w:color w:val="auto"/>
                <w:sz w:val="22"/>
                <w:szCs w:val="22"/>
              </w:rPr>
            </w:pPr>
            <w:r w:rsidRPr="00C45241">
              <w:rPr>
                <w:rFonts w:eastAsia="Times New Roman" w:cs="Times New Roman"/>
                <w:color w:val="auto"/>
                <w:sz w:val="22"/>
                <w:szCs w:val="22"/>
              </w:rPr>
              <w:t xml:space="preserve"> 6.062</w:t>
            </w:r>
          </w:p>
        </w:tc>
        <w:tc>
          <w:tcPr>
            <w:tcW w:w="0" w:type="auto"/>
            <w:vAlign w:val="center"/>
          </w:tcPr>
          <w:p w14:paraId="7A9252D0" w14:textId="77777777" w:rsidR="00AE3C7F" w:rsidRPr="00C45241" w:rsidRDefault="00AE3C7F" w:rsidP="00AE3C7F">
            <w:pPr>
              <w:tabs>
                <w:tab w:val="left" w:pos="900"/>
                <w:tab w:val="left" w:pos="1620"/>
              </w:tabs>
              <w:spacing w:after="0" w:line="240" w:lineRule="auto"/>
              <w:ind w:left="-103"/>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0" w:type="auto"/>
            <w:vAlign w:val="center"/>
          </w:tcPr>
          <w:p w14:paraId="5A7FF2B1" w14:textId="77777777" w:rsidR="00AE3C7F" w:rsidRPr="00C45241" w:rsidRDefault="00AE3C7F" w:rsidP="00AE3C7F">
            <w:pPr>
              <w:tabs>
                <w:tab w:val="left" w:pos="900"/>
                <w:tab w:val="left" w:pos="1620"/>
              </w:tabs>
              <w:spacing w:after="0" w:line="240" w:lineRule="auto"/>
              <w:jc w:val="left"/>
              <w:rPr>
                <w:rFonts w:eastAsia="Times New Roman" w:cs="Times New Roman"/>
                <w:color w:val="auto"/>
                <w:sz w:val="22"/>
                <w:szCs w:val="22"/>
              </w:rPr>
            </w:pPr>
            <w:r w:rsidRPr="00C45241">
              <w:rPr>
                <w:rFonts w:eastAsia="Times New Roman" w:cs="Times New Roman"/>
                <w:color w:val="auto"/>
                <w:sz w:val="22"/>
                <w:szCs w:val="22"/>
              </w:rPr>
              <w:t>0.470</w:t>
            </w:r>
          </w:p>
        </w:tc>
        <w:tc>
          <w:tcPr>
            <w:tcW w:w="0" w:type="auto"/>
            <w:vAlign w:val="center"/>
          </w:tcPr>
          <w:p w14:paraId="798E5753" w14:textId="77777777" w:rsidR="00AE3C7F" w:rsidRPr="00C45241" w:rsidRDefault="00AE3C7F" w:rsidP="00AE3C7F">
            <w:pPr>
              <w:tabs>
                <w:tab w:val="left" w:pos="900"/>
                <w:tab w:val="left" w:pos="1620"/>
              </w:tabs>
              <w:spacing w:after="0" w:line="240" w:lineRule="auto"/>
              <w:jc w:val="left"/>
              <w:rPr>
                <w:rFonts w:eastAsia="Times New Roman" w:cs="Times New Roman"/>
                <w:color w:val="auto"/>
                <w:sz w:val="22"/>
                <w:szCs w:val="22"/>
              </w:rPr>
            </w:pPr>
            <w:r w:rsidRPr="00C45241">
              <w:rPr>
                <w:rFonts w:eastAsia="Times New Roman" w:cs="Times New Roman"/>
                <w:color w:val="auto"/>
                <w:sz w:val="22"/>
                <w:szCs w:val="22"/>
              </w:rPr>
              <w:t>0.190</w:t>
            </w:r>
          </w:p>
        </w:tc>
      </w:tr>
      <w:tr w:rsidR="00AE3C7F" w:rsidRPr="00C45241" w14:paraId="7C7FC12A" w14:textId="77777777" w:rsidTr="00AE3C7F">
        <w:trPr>
          <w:trHeight w:val="499"/>
        </w:trPr>
        <w:tc>
          <w:tcPr>
            <w:tcW w:w="0" w:type="auto"/>
            <w:vAlign w:val="center"/>
          </w:tcPr>
          <w:p w14:paraId="288E240C" w14:textId="77777777" w:rsidR="00AE3C7F" w:rsidRPr="00C45241" w:rsidRDefault="00AE3C7F" w:rsidP="00AE3C7F">
            <w:pPr>
              <w:tabs>
                <w:tab w:val="left" w:pos="900"/>
                <w:tab w:val="left" w:pos="1620"/>
              </w:tabs>
              <w:spacing w:before="100" w:after="100" w:line="240" w:lineRule="auto"/>
              <w:jc w:val="center"/>
              <w:rPr>
                <w:rFonts w:eastAsia="Times New Roman" w:cs="Times New Roman"/>
                <w:color w:val="auto"/>
                <w:sz w:val="22"/>
                <w:szCs w:val="22"/>
              </w:rPr>
            </w:pPr>
            <w:r w:rsidRPr="00C45241">
              <w:rPr>
                <w:rFonts w:eastAsia="Times New Roman" w:cs="Times New Roman"/>
                <w:color w:val="auto"/>
                <w:sz w:val="22"/>
                <w:szCs w:val="22"/>
              </w:rPr>
              <w:t>10</w:t>
            </w:r>
          </w:p>
        </w:tc>
        <w:tc>
          <w:tcPr>
            <w:tcW w:w="3304" w:type="dxa"/>
            <w:vAlign w:val="center"/>
          </w:tcPr>
          <w:p w14:paraId="7009B1BB" w14:textId="77777777" w:rsidR="00AE3C7F" w:rsidRPr="00C45241" w:rsidRDefault="00AE3C7F" w:rsidP="00AE3C7F">
            <w:pPr>
              <w:spacing w:before="100" w:after="100" w:line="240" w:lineRule="auto"/>
              <w:jc w:val="left"/>
              <w:rPr>
                <w:rFonts w:eastAsia="Times New Roman" w:cs="Times New Roman"/>
                <w:color w:val="auto"/>
                <w:sz w:val="22"/>
                <w:szCs w:val="22"/>
              </w:rPr>
            </w:pPr>
            <w:r w:rsidRPr="00C45241">
              <w:rPr>
                <w:rFonts w:eastAsia="Times New Roman" w:cs="Times New Roman"/>
                <w:color w:val="auto"/>
                <w:sz w:val="22"/>
                <w:szCs w:val="22"/>
              </w:rPr>
              <w:t>Number of fruits per plant</w:t>
            </w:r>
          </w:p>
        </w:tc>
        <w:tc>
          <w:tcPr>
            <w:tcW w:w="1064" w:type="dxa"/>
            <w:vAlign w:val="center"/>
          </w:tcPr>
          <w:p w14:paraId="3EF436D0" w14:textId="77777777" w:rsidR="00AE3C7F" w:rsidRPr="00C45241" w:rsidRDefault="00AE3C7F" w:rsidP="00AE3C7F">
            <w:pPr>
              <w:tabs>
                <w:tab w:val="left" w:pos="900"/>
                <w:tab w:val="left" w:pos="1620"/>
              </w:tabs>
              <w:spacing w:after="0" w:line="240" w:lineRule="auto"/>
              <w:ind w:left="-122" w:right="-36"/>
              <w:jc w:val="center"/>
              <w:rPr>
                <w:rFonts w:eastAsia="Times New Roman" w:cs="Times New Roman"/>
                <w:color w:val="auto"/>
                <w:sz w:val="22"/>
                <w:szCs w:val="22"/>
              </w:rPr>
            </w:pPr>
            <w:r w:rsidRPr="00C45241">
              <w:rPr>
                <w:rFonts w:eastAsia="Times New Roman" w:cs="Times New Roman"/>
                <w:color w:val="auto"/>
                <w:sz w:val="22"/>
                <w:szCs w:val="22"/>
              </w:rPr>
              <w:t>0.435</w:t>
            </w:r>
          </w:p>
        </w:tc>
        <w:tc>
          <w:tcPr>
            <w:tcW w:w="1170" w:type="dxa"/>
            <w:vAlign w:val="center"/>
          </w:tcPr>
          <w:p w14:paraId="39E7A859" w14:textId="77777777" w:rsidR="00AE3C7F" w:rsidRPr="00C45241" w:rsidRDefault="00AE3C7F" w:rsidP="00AE3C7F">
            <w:pPr>
              <w:tabs>
                <w:tab w:val="left" w:pos="900"/>
                <w:tab w:val="left" w:pos="1620"/>
              </w:tabs>
              <w:spacing w:after="0" w:line="240" w:lineRule="auto"/>
              <w:ind w:right="-38"/>
              <w:jc w:val="center"/>
              <w:rPr>
                <w:rFonts w:eastAsia="Times New Roman" w:cs="Times New Roman"/>
                <w:color w:val="auto"/>
                <w:sz w:val="22"/>
                <w:szCs w:val="22"/>
              </w:rPr>
            </w:pPr>
            <w:r w:rsidRPr="00C45241">
              <w:rPr>
                <w:rFonts w:eastAsia="Times New Roman" w:cs="Times New Roman"/>
                <w:color w:val="auto"/>
                <w:sz w:val="22"/>
                <w:szCs w:val="22"/>
              </w:rPr>
              <w:t>0.300</w:t>
            </w:r>
          </w:p>
        </w:tc>
        <w:tc>
          <w:tcPr>
            <w:tcW w:w="0" w:type="auto"/>
            <w:vAlign w:val="center"/>
          </w:tcPr>
          <w:p w14:paraId="07322F8F" w14:textId="77777777" w:rsidR="00AE3C7F" w:rsidRPr="00C45241" w:rsidRDefault="00AE3C7F" w:rsidP="00AE3C7F">
            <w:pPr>
              <w:tabs>
                <w:tab w:val="left" w:pos="900"/>
                <w:tab w:val="left" w:pos="1620"/>
              </w:tabs>
              <w:spacing w:after="0" w:line="240" w:lineRule="auto"/>
              <w:ind w:right="-65"/>
              <w:jc w:val="right"/>
              <w:rPr>
                <w:rFonts w:eastAsia="Times New Roman" w:cs="Times New Roman"/>
                <w:color w:val="auto"/>
                <w:sz w:val="22"/>
                <w:szCs w:val="22"/>
              </w:rPr>
            </w:pPr>
            <w:r w:rsidRPr="00C45241">
              <w:rPr>
                <w:rFonts w:eastAsia="Times New Roman" w:cs="Times New Roman"/>
                <w:color w:val="auto"/>
                <w:sz w:val="22"/>
                <w:szCs w:val="22"/>
              </w:rPr>
              <w:t>0.338</w:t>
            </w:r>
          </w:p>
        </w:tc>
        <w:tc>
          <w:tcPr>
            <w:tcW w:w="0" w:type="auto"/>
            <w:vAlign w:val="center"/>
          </w:tcPr>
          <w:p w14:paraId="2B573088" w14:textId="77777777" w:rsidR="00AE3C7F" w:rsidRPr="00C45241" w:rsidRDefault="00AE3C7F" w:rsidP="00AE3C7F">
            <w:pPr>
              <w:tabs>
                <w:tab w:val="left" w:pos="900"/>
                <w:tab w:val="left" w:pos="1620"/>
              </w:tabs>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w:t>
            </w:r>
          </w:p>
        </w:tc>
        <w:tc>
          <w:tcPr>
            <w:tcW w:w="547" w:type="dxa"/>
            <w:vAlign w:val="center"/>
          </w:tcPr>
          <w:p w14:paraId="4AED91FE" w14:textId="77777777" w:rsidR="00AE3C7F" w:rsidRPr="00C45241" w:rsidRDefault="00AE3C7F" w:rsidP="00AE3C7F">
            <w:pPr>
              <w:tabs>
                <w:tab w:val="left" w:pos="900"/>
                <w:tab w:val="left" w:pos="1620"/>
              </w:tabs>
              <w:spacing w:after="0" w:line="240" w:lineRule="auto"/>
              <w:ind w:left="-98"/>
              <w:jc w:val="left"/>
              <w:rPr>
                <w:rFonts w:eastAsia="Times New Roman" w:cs="Times New Roman"/>
                <w:color w:val="auto"/>
                <w:sz w:val="22"/>
                <w:szCs w:val="22"/>
              </w:rPr>
            </w:pPr>
            <w:r w:rsidRPr="00C45241">
              <w:rPr>
                <w:rFonts w:eastAsia="Times New Roman" w:cs="Times New Roman"/>
                <w:color w:val="auto"/>
                <w:sz w:val="22"/>
                <w:szCs w:val="22"/>
              </w:rPr>
              <w:t>0.310</w:t>
            </w:r>
          </w:p>
        </w:tc>
        <w:tc>
          <w:tcPr>
            <w:tcW w:w="637" w:type="dxa"/>
            <w:vAlign w:val="center"/>
          </w:tcPr>
          <w:p w14:paraId="1706AD25" w14:textId="77777777" w:rsidR="00AE3C7F" w:rsidRPr="00C45241" w:rsidRDefault="00AE3C7F" w:rsidP="00AE3C7F">
            <w:pPr>
              <w:tabs>
                <w:tab w:val="left" w:pos="900"/>
                <w:tab w:val="left" w:pos="1620"/>
              </w:tabs>
              <w:spacing w:after="0" w:line="240" w:lineRule="auto"/>
              <w:ind w:left="-138" w:right="-76"/>
              <w:jc w:val="right"/>
              <w:rPr>
                <w:rFonts w:eastAsia="Times New Roman" w:cs="Times New Roman"/>
                <w:color w:val="auto"/>
                <w:sz w:val="22"/>
                <w:szCs w:val="22"/>
              </w:rPr>
            </w:pPr>
            <w:r w:rsidRPr="00C45241">
              <w:rPr>
                <w:rFonts w:eastAsia="Times New Roman" w:cs="Times New Roman"/>
                <w:color w:val="auto"/>
                <w:sz w:val="22"/>
                <w:szCs w:val="22"/>
              </w:rPr>
              <w:t>0.126</w:t>
            </w:r>
          </w:p>
        </w:tc>
        <w:tc>
          <w:tcPr>
            <w:tcW w:w="0" w:type="auto"/>
            <w:vAlign w:val="center"/>
          </w:tcPr>
          <w:p w14:paraId="762D1F2F" w14:textId="77777777" w:rsidR="00AE3C7F" w:rsidRPr="00C45241" w:rsidRDefault="00AE3C7F" w:rsidP="00AE3C7F">
            <w:pPr>
              <w:tabs>
                <w:tab w:val="left" w:pos="900"/>
                <w:tab w:val="left" w:pos="1620"/>
              </w:tabs>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w:t>
            </w:r>
          </w:p>
        </w:tc>
        <w:tc>
          <w:tcPr>
            <w:tcW w:w="0" w:type="auto"/>
            <w:vAlign w:val="center"/>
          </w:tcPr>
          <w:p w14:paraId="3C123780" w14:textId="77777777" w:rsidR="00AE3C7F" w:rsidRPr="00C45241" w:rsidRDefault="00AE3C7F" w:rsidP="00AE3C7F">
            <w:pPr>
              <w:tabs>
                <w:tab w:val="left" w:pos="900"/>
                <w:tab w:val="left" w:pos="1620"/>
              </w:tabs>
              <w:spacing w:after="0" w:line="240" w:lineRule="auto"/>
              <w:ind w:left="-69"/>
              <w:jc w:val="left"/>
              <w:rPr>
                <w:rFonts w:eastAsia="Times New Roman" w:cs="Times New Roman"/>
                <w:color w:val="auto"/>
                <w:sz w:val="22"/>
                <w:szCs w:val="22"/>
              </w:rPr>
            </w:pPr>
            <w:r w:rsidRPr="00C45241">
              <w:rPr>
                <w:rFonts w:eastAsia="Times New Roman" w:cs="Times New Roman"/>
                <w:color w:val="auto"/>
                <w:sz w:val="22"/>
                <w:szCs w:val="22"/>
              </w:rPr>
              <w:t>0.214</w:t>
            </w:r>
          </w:p>
        </w:tc>
        <w:tc>
          <w:tcPr>
            <w:tcW w:w="0" w:type="auto"/>
            <w:vAlign w:val="center"/>
          </w:tcPr>
          <w:p w14:paraId="21E7F2DB" w14:textId="77777777" w:rsidR="00AE3C7F" w:rsidRPr="00C45241" w:rsidRDefault="00AE3C7F" w:rsidP="00AE3C7F">
            <w:pPr>
              <w:tabs>
                <w:tab w:val="left" w:pos="900"/>
                <w:tab w:val="left" w:pos="1620"/>
              </w:tabs>
              <w:spacing w:after="0" w:line="240" w:lineRule="auto"/>
              <w:ind w:left="-78" w:right="-115"/>
              <w:jc w:val="right"/>
              <w:rPr>
                <w:rFonts w:eastAsia="Times New Roman" w:cs="Times New Roman"/>
                <w:color w:val="auto"/>
                <w:sz w:val="22"/>
                <w:szCs w:val="22"/>
              </w:rPr>
            </w:pPr>
            <w:r w:rsidRPr="00C45241">
              <w:rPr>
                <w:rFonts w:eastAsia="Times New Roman" w:cs="Times New Roman"/>
                <w:color w:val="auto"/>
                <w:sz w:val="22"/>
                <w:szCs w:val="22"/>
              </w:rPr>
              <w:t>1.088</w:t>
            </w:r>
          </w:p>
        </w:tc>
        <w:tc>
          <w:tcPr>
            <w:tcW w:w="0" w:type="auto"/>
            <w:vAlign w:val="center"/>
          </w:tcPr>
          <w:p w14:paraId="5A5C8EBA" w14:textId="77777777" w:rsidR="00AE3C7F" w:rsidRPr="00C45241" w:rsidRDefault="00AE3C7F" w:rsidP="00AE3C7F">
            <w:pPr>
              <w:tabs>
                <w:tab w:val="left" w:pos="900"/>
                <w:tab w:val="left" w:pos="1620"/>
              </w:tabs>
              <w:spacing w:after="0" w:line="240" w:lineRule="auto"/>
              <w:jc w:val="left"/>
              <w:rPr>
                <w:rFonts w:eastAsia="Times New Roman" w:cs="Times New Roman"/>
                <w:color w:val="auto"/>
                <w:sz w:val="24"/>
                <w:szCs w:val="24"/>
              </w:rPr>
            </w:pPr>
          </w:p>
        </w:tc>
        <w:tc>
          <w:tcPr>
            <w:tcW w:w="0" w:type="auto"/>
            <w:vAlign w:val="center"/>
          </w:tcPr>
          <w:p w14:paraId="2BDC673D" w14:textId="77777777" w:rsidR="00AE3C7F" w:rsidRPr="00C45241" w:rsidRDefault="00AE3C7F" w:rsidP="00AE3C7F">
            <w:pPr>
              <w:tabs>
                <w:tab w:val="left" w:pos="900"/>
                <w:tab w:val="left" w:pos="1620"/>
              </w:tabs>
              <w:spacing w:after="0" w:line="240" w:lineRule="auto"/>
              <w:ind w:right="-122"/>
              <w:jc w:val="left"/>
              <w:rPr>
                <w:rFonts w:eastAsia="Times New Roman" w:cs="Times New Roman"/>
                <w:color w:val="auto"/>
                <w:sz w:val="22"/>
                <w:szCs w:val="22"/>
              </w:rPr>
            </w:pPr>
            <w:r w:rsidRPr="00C45241">
              <w:rPr>
                <w:rFonts w:eastAsia="Times New Roman" w:cs="Times New Roman"/>
                <w:color w:val="auto"/>
                <w:sz w:val="22"/>
                <w:szCs w:val="22"/>
              </w:rPr>
              <w:t>0.587</w:t>
            </w:r>
          </w:p>
        </w:tc>
        <w:tc>
          <w:tcPr>
            <w:tcW w:w="0" w:type="auto"/>
            <w:vAlign w:val="center"/>
          </w:tcPr>
          <w:p w14:paraId="417157B1" w14:textId="77777777" w:rsidR="00AE3C7F" w:rsidRPr="00C45241" w:rsidRDefault="00AE3C7F" w:rsidP="00AE3C7F">
            <w:pPr>
              <w:tabs>
                <w:tab w:val="left" w:pos="900"/>
                <w:tab w:val="left" w:pos="1620"/>
              </w:tabs>
              <w:spacing w:after="0" w:line="240" w:lineRule="auto"/>
              <w:ind w:left="-72"/>
              <w:jc w:val="left"/>
              <w:rPr>
                <w:rFonts w:eastAsia="Times New Roman" w:cs="Times New Roman"/>
                <w:color w:val="auto"/>
                <w:sz w:val="24"/>
                <w:szCs w:val="24"/>
                <w:vertAlign w:val="superscript"/>
              </w:rPr>
            </w:pPr>
          </w:p>
        </w:tc>
        <w:tc>
          <w:tcPr>
            <w:tcW w:w="0" w:type="auto"/>
            <w:vAlign w:val="center"/>
          </w:tcPr>
          <w:p w14:paraId="343DF48C" w14:textId="77777777" w:rsidR="00AE3C7F" w:rsidRPr="00C45241" w:rsidRDefault="00AE3C7F" w:rsidP="00AE3C7F">
            <w:pPr>
              <w:tabs>
                <w:tab w:val="left" w:pos="900"/>
                <w:tab w:val="left" w:pos="1620"/>
              </w:tabs>
              <w:spacing w:after="0" w:line="240" w:lineRule="auto"/>
              <w:ind w:right="-108"/>
              <w:jc w:val="left"/>
              <w:rPr>
                <w:rFonts w:eastAsia="Times New Roman" w:cs="Times New Roman"/>
                <w:color w:val="auto"/>
                <w:sz w:val="22"/>
                <w:szCs w:val="22"/>
              </w:rPr>
            </w:pPr>
            <w:r w:rsidRPr="00C45241">
              <w:rPr>
                <w:rFonts w:eastAsia="Times New Roman" w:cs="Times New Roman"/>
                <w:color w:val="auto"/>
                <w:sz w:val="22"/>
                <w:szCs w:val="22"/>
              </w:rPr>
              <w:t>2.137</w:t>
            </w:r>
          </w:p>
        </w:tc>
        <w:tc>
          <w:tcPr>
            <w:tcW w:w="0" w:type="auto"/>
            <w:vAlign w:val="center"/>
          </w:tcPr>
          <w:p w14:paraId="47DB7121" w14:textId="77777777" w:rsidR="00AE3C7F" w:rsidRPr="00C45241" w:rsidRDefault="00AE3C7F" w:rsidP="00AE3C7F">
            <w:pPr>
              <w:tabs>
                <w:tab w:val="left" w:pos="900"/>
                <w:tab w:val="left" w:pos="1620"/>
              </w:tabs>
              <w:spacing w:after="0" w:line="240" w:lineRule="auto"/>
              <w:ind w:right="-36"/>
              <w:jc w:val="left"/>
              <w:rPr>
                <w:rFonts w:eastAsia="Times New Roman" w:cs="Times New Roman"/>
                <w:color w:val="auto"/>
                <w:sz w:val="24"/>
                <w:szCs w:val="24"/>
                <w:vertAlign w:val="superscript"/>
              </w:rPr>
            </w:pPr>
          </w:p>
        </w:tc>
        <w:tc>
          <w:tcPr>
            <w:tcW w:w="0" w:type="auto"/>
            <w:vAlign w:val="center"/>
          </w:tcPr>
          <w:p w14:paraId="488FE9C3" w14:textId="77777777" w:rsidR="00AE3C7F" w:rsidRPr="00C45241" w:rsidRDefault="00AE3C7F" w:rsidP="00AE3C7F">
            <w:pPr>
              <w:tabs>
                <w:tab w:val="left" w:pos="900"/>
                <w:tab w:val="left" w:pos="1620"/>
              </w:tabs>
              <w:spacing w:after="0" w:line="240" w:lineRule="auto"/>
              <w:ind w:right="-113"/>
              <w:jc w:val="left"/>
              <w:rPr>
                <w:rFonts w:eastAsia="Times New Roman" w:cs="Times New Roman"/>
                <w:color w:val="auto"/>
                <w:sz w:val="22"/>
                <w:szCs w:val="22"/>
              </w:rPr>
            </w:pPr>
            <w:r w:rsidRPr="00C45241">
              <w:rPr>
                <w:rFonts w:eastAsia="Times New Roman" w:cs="Times New Roman"/>
                <w:color w:val="auto"/>
                <w:sz w:val="22"/>
                <w:szCs w:val="22"/>
              </w:rPr>
              <w:t xml:space="preserve"> 4.080</w:t>
            </w:r>
          </w:p>
        </w:tc>
        <w:tc>
          <w:tcPr>
            <w:tcW w:w="0" w:type="auto"/>
            <w:vAlign w:val="center"/>
          </w:tcPr>
          <w:p w14:paraId="5407B175" w14:textId="77777777" w:rsidR="00AE3C7F" w:rsidRPr="00C45241" w:rsidRDefault="00AE3C7F" w:rsidP="00AE3C7F">
            <w:pPr>
              <w:tabs>
                <w:tab w:val="left" w:pos="900"/>
                <w:tab w:val="left" w:pos="1620"/>
              </w:tabs>
              <w:spacing w:after="0" w:line="240" w:lineRule="auto"/>
              <w:ind w:left="-103"/>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0" w:type="auto"/>
            <w:vAlign w:val="center"/>
          </w:tcPr>
          <w:p w14:paraId="462FCA9E" w14:textId="77777777" w:rsidR="00AE3C7F" w:rsidRPr="00C45241" w:rsidRDefault="00AE3C7F" w:rsidP="00AE3C7F">
            <w:pPr>
              <w:tabs>
                <w:tab w:val="left" w:pos="900"/>
                <w:tab w:val="left" w:pos="1620"/>
              </w:tabs>
              <w:spacing w:after="0" w:line="240" w:lineRule="auto"/>
              <w:jc w:val="left"/>
              <w:rPr>
                <w:rFonts w:eastAsia="Times New Roman" w:cs="Times New Roman"/>
                <w:color w:val="auto"/>
                <w:sz w:val="22"/>
                <w:szCs w:val="22"/>
              </w:rPr>
            </w:pPr>
            <w:r w:rsidRPr="00C45241">
              <w:rPr>
                <w:rFonts w:eastAsia="Times New Roman" w:cs="Times New Roman"/>
                <w:color w:val="auto"/>
                <w:sz w:val="22"/>
                <w:szCs w:val="22"/>
              </w:rPr>
              <w:t>0.380</w:t>
            </w:r>
          </w:p>
        </w:tc>
        <w:tc>
          <w:tcPr>
            <w:tcW w:w="0" w:type="auto"/>
            <w:vAlign w:val="center"/>
          </w:tcPr>
          <w:p w14:paraId="327CE591" w14:textId="77777777" w:rsidR="00AE3C7F" w:rsidRPr="00C45241" w:rsidRDefault="00AE3C7F" w:rsidP="00AE3C7F">
            <w:pPr>
              <w:tabs>
                <w:tab w:val="left" w:pos="900"/>
                <w:tab w:val="left" w:pos="1620"/>
              </w:tabs>
              <w:spacing w:after="0" w:line="240" w:lineRule="auto"/>
              <w:jc w:val="left"/>
              <w:rPr>
                <w:rFonts w:eastAsia="Times New Roman" w:cs="Times New Roman"/>
                <w:color w:val="auto"/>
                <w:sz w:val="22"/>
                <w:szCs w:val="22"/>
              </w:rPr>
            </w:pPr>
            <w:r w:rsidRPr="00C45241">
              <w:rPr>
                <w:rFonts w:eastAsia="Times New Roman" w:cs="Times New Roman"/>
                <w:color w:val="auto"/>
                <w:sz w:val="22"/>
                <w:szCs w:val="22"/>
              </w:rPr>
              <w:t>0.216</w:t>
            </w:r>
          </w:p>
        </w:tc>
      </w:tr>
      <w:tr w:rsidR="00AE3C7F" w:rsidRPr="00C45241" w14:paraId="1FBF03D3" w14:textId="77777777" w:rsidTr="00AE3C7F">
        <w:trPr>
          <w:trHeight w:val="481"/>
        </w:trPr>
        <w:tc>
          <w:tcPr>
            <w:tcW w:w="0" w:type="auto"/>
            <w:vAlign w:val="center"/>
          </w:tcPr>
          <w:p w14:paraId="4C227220" w14:textId="77777777" w:rsidR="00AE3C7F" w:rsidRPr="00C45241" w:rsidRDefault="00AE3C7F" w:rsidP="00AE3C7F">
            <w:pPr>
              <w:tabs>
                <w:tab w:val="left" w:pos="900"/>
                <w:tab w:val="left" w:pos="1620"/>
              </w:tabs>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11</w:t>
            </w:r>
          </w:p>
        </w:tc>
        <w:tc>
          <w:tcPr>
            <w:tcW w:w="3304" w:type="dxa"/>
            <w:vAlign w:val="center"/>
          </w:tcPr>
          <w:p w14:paraId="608117DB" w14:textId="77777777" w:rsidR="00AE3C7F" w:rsidRPr="00C45241" w:rsidRDefault="00AE3C7F" w:rsidP="00AE3C7F">
            <w:pPr>
              <w:spacing w:before="100" w:after="100" w:line="240" w:lineRule="auto"/>
              <w:jc w:val="left"/>
              <w:rPr>
                <w:rFonts w:eastAsia="Times New Roman" w:cs="Times New Roman"/>
                <w:color w:val="auto"/>
                <w:sz w:val="22"/>
                <w:szCs w:val="22"/>
              </w:rPr>
            </w:pPr>
            <w:r w:rsidRPr="00C45241">
              <w:rPr>
                <w:rFonts w:eastAsia="Times New Roman" w:cs="Times New Roman"/>
                <w:color w:val="auto"/>
                <w:sz w:val="22"/>
                <w:szCs w:val="22"/>
              </w:rPr>
              <w:t>Fruit length (cm)</w:t>
            </w:r>
          </w:p>
        </w:tc>
        <w:tc>
          <w:tcPr>
            <w:tcW w:w="1064" w:type="dxa"/>
            <w:vAlign w:val="center"/>
          </w:tcPr>
          <w:p w14:paraId="537D0B6B" w14:textId="77777777" w:rsidR="00AE3C7F" w:rsidRPr="00C45241" w:rsidRDefault="00AE3C7F" w:rsidP="00AE3C7F">
            <w:pPr>
              <w:tabs>
                <w:tab w:val="left" w:pos="900"/>
                <w:tab w:val="left" w:pos="1620"/>
              </w:tabs>
              <w:spacing w:after="0" w:line="240" w:lineRule="auto"/>
              <w:ind w:left="-122" w:right="-36"/>
              <w:jc w:val="center"/>
              <w:rPr>
                <w:rFonts w:eastAsia="Times New Roman" w:cs="Times New Roman"/>
                <w:color w:val="auto"/>
                <w:sz w:val="22"/>
                <w:szCs w:val="22"/>
              </w:rPr>
            </w:pPr>
            <w:r w:rsidRPr="00C45241">
              <w:rPr>
                <w:rFonts w:eastAsia="Times New Roman" w:cs="Times New Roman"/>
                <w:color w:val="auto"/>
                <w:sz w:val="22"/>
                <w:szCs w:val="22"/>
              </w:rPr>
              <w:t>0.477</w:t>
            </w:r>
          </w:p>
        </w:tc>
        <w:tc>
          <w:tcPr>
            <w:tcW w:w="1170" w:type="dxa"/>
            <w:vAlign w:val="center"/>
          </w:tcPr>
          <w:p w14:paraId="7F2BE00F" w14:textId="77777777" w:rsidR="00AE3C7F" w:rsidRPr="00C45241" w:rsidRDefault="00AE3C7F" w:rsidP="00AE3C7F">
            <w:pPr>
              <w:tabs>
                <w:tab w:val="left" w:pos="900"/>
                <w:tab w:val="left" w:pos="1620"/>
              </w:tabs>
              <w:spacing w:after="0" w:line="240" w:lineRule="auto"/>
              <w:ind w:right="-38"/>
              <w:jc w:val="center"/>
              <w:rPr>
                <w:rFonts w:eastAsia="Times New Roman" w:cs="Times New Roman"/>
                <w:color w:val="auto"/>
                <w:sz w:val="22"/>
                <w:szCs w:val="22"/>
              </w:rPr>
            </w:pPr>
            <w:r w:rsidRPr="00C45241">
              <w:rPr>
                <w:rFonts w:eastAsia="Times New Roman" w:cs="Times New Roman"/>
                <w:color w:val="auto"/>
                <w:sz w:val="22"/>
                <w:szCs w:val="22"/>
              </w:rPr>
              <w:t>1.339</w:t>
            </w:r>
          </w:p>
        </w:tc>
        <w:tc>
          <w:tcPr>
            <w:tcW w:w="0" w:type="auto"/>
            <w:vAlign w:val="center"/>
          </w:tcPr>
          <w:p w14:paraId="513F97A2" w14:textId="77777777" w:rsidR="00AE3C7F" w:rsidRPr="00C45241" w:rsidRDefault="00AE3C7F" w:rsidP="00AE3C7F">
            <w:pPr>
              <w:tabs>
                <w:tab w:val="left" w:pos="900"/>
                <w:tab w:val="left" w:pos="1620"/>
              </w:tabs>
              <w:spacing w:after="0" w:line="240" w:lineRule="auto"/>
              <w:ind w:right="-65"/>
              <w:jc w:val="right"/>
              <w:rPr>
                <w:rFonts w:eastAsia="Times New Roman" w:cs="Times New Roman"/>
                <w:color w:val="auto"/>
                <w:sz w:val="22"/>
                <w:szCs w:val="22"/>
              </w:rPr>
            </w:pPr>
            <w:r w:rsidRPr="00C45241">
              <w:rPr>
                <w:rFonts w:eastAsia="Times New Roman" w:cs="Times New Roman"/>
                <w:color w:val="auto"/>
                <w:sz w:val="22"/>
                <w:szCs w:val="22"/>
              </w:rPr>
              <w:t>0.479</w:t>
            </w:r>
          </w:p>
        </w:tc>
        <w:tc>
          <w:tcPr>
            <w:tcW w:w="0" w:type="auto"/>
            <w:vAlign w:val="center"/>
          </w:tcPr>
          <w:p w14:paraId="0FA9092E" w14:textId="77777777" w:rsidR="00AE3C7F" w:rsidRPr="00C45241" w:rsidRDefault="00AE3C7F" w:rsidP="00AE3C7F">
            <w:pPr>
              <w:tabs>
                <w:tab w:val="left" w:pos="900"/>
                <w:tab w:val="left" w:pos="1620"/>
              </w:tabs>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w:t>
            </w:r>
          </w:p>
        </w:tc>
        <w:tc>
          <w:tcPr>
            <w:tcW w:w="547" w:type="dxa"/>
            <w:vAlign w:val="center"/>
          </w:tcPr>
          <w:p w14:paraId="62D1EFB1" w14:textId="77777777" w:rsidR="00AE3C7F" w:rsidRPr="00C45241" w:rsidRDefault="00AE3C7F" w:rsidP="00AE3C7F">
            <w:pPr>
              <w:tabs>
                <w:tab w:val="left" w:pos="900"/>
                <w:tab w:val="left" w:pos="1620"/>
              </w:tabs>
              <w:spacing w:after="0" w:line="240" w:lineRule="auto"/>
              <w:ind w:left="-98"/>
              <w:jc w:val="left"/>
              <w:rPr>
                <w:rFonts w:eastAsia="Times New Roman" w:cs="Times New Roman"/>
                <w:color w:val="auto"/>
                <w:sz w:val="22"/>
                <w:szCs w:val="22"/>
              </w:rPr>
            </w:pPr>
            <w:r w:rsidRPr="00C45241">
              <w:rPr>
                <w:rFonts w:eastAsia="Times New Roman" w:cs="Times New Roman"/>
                <w:color w:val="auto"/>
                <w:sz w:val="22"/>
                <w:szCs w:val="22"/>
              </w:rPr>
              <w:t>0.183</w:t>
            </w:r>
          </w:p>
        </w:tc>
        <w:tc>
          <w:tcPr>
            <w:tcW w:w="637" w:type="dxa"/>
            <w:vAlign w:val="center"/>
          </w:tcPr>
          <w:p w14:paraId="2AE54C2B" w14:textId="77777777" w:rsidR="00AE3C7F" w:rsidRPr="00C45241" w:rsidRDefault="00AE3C7F" w:rsidP="00AE3C7F">
            <w:pPr>
              <w:tabs>
                <w:tab w:val="left" w:pos="900"/>
                <w:tab w:val="left" w:pos="1620"/>
              </w:tabs>
              <w:spacing w:after="0" w:line="240" w:lineRule="auto"/>
              <w:ind w:left="-138" w:right="-76"/>
              <w:jc w:val="right"/>
              <w:rPr>
                <w:rFonts w:eastAsia="Times New Roman" w:cs="Times New Roman"/>
                <w:color w:val="auto"/>
                <w:sz w:val="22"/>
                <w:szCs w:val="22"/>
              </w:rPr>
            </w:pPr>
            <w:r w:rsidRPr="00C45241">
              <w:rPr>
                <w:rFonts w:eastAsia="Times New Roman" w:cs="Times New Roman"/>
                <w:color w:val="auto"/>
                <w:sz w:val="22"/>
                <w:szCs w:val="22"/>
              </w:rPr>
              <w:t>0.174</w:t>
            </w:r>
          </w:p>
        </w:tc>
        <w:tc>
          <w:tcPr>
            <w:tcW w:w="0" w:type="auto"/>
            <w:vAlign w:val="center"/>
          </w:tcPr>
          <w:p w14:paraId="39A7D28E" w14:textId="77777777" w:rsidR="00AE3C7F" w:rsidRPr="00C45241" w:rsidRDefault="00AE3C7F" w:rsidP="00AE3C7F">
            <w:pPr>
              <w:tabs>
                <w:tab w:val="left" w:pos="900"/>
                <w:tab w:val="left" w:pos="1620"/>
              </w:tabs>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w:t>
            </w:r>
          </w:p>
        </w:tc>
        <w:tc>
          <w:tcPr>
            <w:tcW w:w="0" w:type="auto"/>
            <w:vAlign w:val="center"/>
          </w:tcPr>
          <w:p w14:paraId="76456F9E" w14:textId="77777777" w:rsidR="00AE3C7F" w:rsidRPr="00C45241" w:rsidRDefault="00AE3C7F" w:rsidP="00AE3C7F">
            <w:pPr>
              <w:tabs>
                <w:tab w:val="left" w:pos="900"/>
                <w:tab w:val="left" w:pos="1620"/>
              </w:tabs>
              <w:spacing w:after="0" w:line="240" w:lineRule="auto"/>
              <w:ind w:left="-69"/>
              <w:jc w:val="left"/>
              <w:rPr>
                <w:rFonts w:eastAsia="Times New Roman" w:cs="Times New Roman"/>
                <w:color w:val="auto"/>
                <w:sz w:val="22"/>
                <w:szCs w:val="22"/>
              </w:rPr>
            </w:pPr>
            <w:r w:rsidRPr="00C45241">
              <w:rPr>
                <w:rFonts w:eastAsia="Times New Roman" w:cs="Times New Roman"/>
                <w:color w:val="auto"/>
                <w:sz w:val="22"/>
                <w:szCs w:val="22"/>
              </w:rPr>
              <w:t>0.120</w:t>
            </w:r>
          </w:p>
        </w:tc>
        <w:tc>
          <w:tcPr>
            <w:tcW w:w="0" w:type="auto"/>
            <w:vAlign w:val="center"/>
          </w:tcPr>
          <w:p w14:paraId="60D7FF07" w14:textId="77777777" w:rsidR="00AE3C7F" w:rsidRPr="00C45241" w:rsidRDefault="00AE3C7F" w:rsidP="00AE3C7F">
            <w:pPr>
              <w:tabs>
                <w:tab w:val="left" w:pos="900"/>
                <w:tab w:val="left" w:pos="1620"/>
              </w:tabs>
              <w:spacing w:after="0" w:line="240" w:lineRule="auto"/>
              <w:ind w:left="-78" w:right="-115"/>
              <w:jc w:val="right"/>
              <w:rPr>
                <w:rFonts w:eastAsia="Times New Roman" w:cs="Times New Roman"/>
                <w:color w:val="auto"/>
                <w:sz w:val="22"/>
                <w:szCs w:val="22"/>
              </w:rPr>
            </w:pPr>
            <w:r w:rsidRPr="00C45241">
              <w:rPr>
                <w:rFonts w:eastAsia="Times New Roman" w:cs="Times New Roman"/>
                <w:color w:val="auto"/>
                <w:sz w:val="22"/>
                <w:szCs w:val="22"/>
              </w:rPr>
              <w:t>2.621</w:t>
            </w:r>
          </w:p>
        </w:tc>
        <w:tc>
          <w:tcPr>
            <w:tcW w:w="0" w:type="auto"/>
            <w:vAlign w:val="center"/>
          </w:tcPr>
          <w:p w14:paraId="595F887B" w14:textId="77777777" w:rsidR="00AE3C7F" w:rsidRPr="00C45241" w:rsidRDefault="00AE3C7F" w:rsidP="00AE3C7F">
            <w:pPr>
              <w:tabs>
                <w:tab w:val="left" w:pos="900"/>
                <w:tab w:val="left" w:pos="1620"/>
              </w:tabs>
              <w:spacing w:after="0" w:line="240" w:lineRule="auto"/>
              <w:ind w:left="-104" w:right="-18" w:hanging="3"/>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0" w:type="auto"/>
            <w:vAlign w:val="center"/>
          </w:tcPr>
          <w:p w14:paraId="4103C7D3" w14:textId="77777777" w:rsidR="00AE3C7F" w:rsidRPr="00C45241" w:rsidRDefault="00AE3C7F" w:rsidP="00AE3C7F">
            <w:pPr>
              <w:tabs>
                <w:tab w:val="left" w:pos="900"/>
                <w:tab w:val="left" w:pos="1620"/>
              </w:tabs>
              <w:spacing w:after="0" w:line="240" w:lineRule="auto"/>
              <w:ind w:right="-122"/>
              <w:jc w:val="left"/>
              <w:rPr>
                <w:rFonts w:eastAsia="Times New Roman" w:cs="Times New Roman"/>
                <w:color w:val="auto"/>
                <w:sz w:val="22"/>
                <w:szCs w:val="22"/>
              </w:rPr>
            </w:pPr>
            <w:r w:rsidRPr="00C45241">
              <w:rPr>
                <w:rFonts w:eastAsia="Times New Roman" w:cs="Times New Roman"/>
                <w:color w:val="auto"/>
                <w:sz w:val="22"/>
                <w:szCs w:val="22"/>
              </w:rPr>
              <w:t>1.447</w:t>
            </w:r>
          </w:p>
        </w:tc>
        <w:tc>
          <w:tcPr>
            <w:tcW w:w="0" w:type="auto"/>
            <w:vAlign w:val="center"/>
          </w:tcPr>
          <w:p w14:paraId="4915CE22" w14:textId="77777777" w:rsidR="00AE3C7F" w:rsidRPr="00C45241" w:rsidRDefault="00AE3C7F" w:rsidP="00AE3C7F">
            <w:pPr>
              <w:tabs>
                <w:tab w:val="left" w:pos="900"/>
                <w:tab w:val="left" w:pos="1620"/>
              </w:tabs>
              <w:spacing w:after="0" w:line="240" w:lineRule="auto"/>
              <w:ind w:left="-72"/>
              <w:jc w:val="left"/>
              <w:rPr>
                <w:rFonts w:eastAsia="Times New Roman" w:cs="Times New Roman"/>
                <w:color w:val="auto"/>
                <w:sz w:val="24"/>
                <w:szCs w:val="24"/>
                <w:vertAlign w:val="superscript"/>
              </w:rPr>
            </w:pPr>
          </w:p>
        </w:tc>
        <w:tc>
          <w:tcPr>
            <w:tcW w:w="0" w:type="auto"/>
            <w:vAlign w:val="center"/>
          </w:tcPr>
          <w:p w14:paraId="6491B814" w14:textId="77777777" w:rsidR="00AE3C7F" w:rsidRPr="00C45241" w:rsidRDefault="00AE3C7F" w:rsidP="00AE3C7F">
            <w:pPr>
              <w:tabs>
                <w:tab w:val="left" w:pos="900"/>
                <w:tab w:val="left" w:pos="1620"/>
              </w:tabs>
              <w:spacing w:after="0" w:line="240" w:lineRule="auto"/>
              <w:ind w:right="-108"/>
              <w:jc w:val="left"/>
              <w:rPr>
                <w:rFonts w:eastAsia="Times New Roman" w:cs="Times New Roman"/>
                <w:color w:val="auto"/>
                <w:sz w:val="22"/>
                <w:szCs w:val="22"/>
              </w:rPr>
            </w:pPr>
            <w:r w:rsidRPr="00C45241">
              <w:rPr>
                <w:rFonts w:eastAsia="Times New Roman" w:cs="Times New Roman"/>
                <w:color w:val="auto"/>
                <w:sz w:val="22"/>
                <w:szCs w:val="22"/>
              </w:rPr>
              <w:t>2.848</w:t>
            </w:r>
          </w:p>
        </w:tc>
        <w:tc>
          <w:tcPr>
            <w:tcW w:w="0" w:type="auto"/>
            <w:vAlign w:val="center"/>
          </w:tcPr>
          <w:p w14:paraId="454FCD47" w14:textId="77777777" w:rsidR="00AE3C7F" w:rsidRPr="00C45241" w:rsidRDefault="00AE3C7F" w:rsidP="00AE3C7F">
            <w:pPr>
              <w:tabs>
                <w:tab w:val="left" w:pos="900"/>
                <w:tab w:val="left" w:pos="1620"/>
              </w:tabs>
              <w:spacing w:after="0" w:line="240" w:lineRule="auto"/>
              <w:ind w:left="-76" w:right="-36"/>
              <w:jc w:val="left"/>
              <w:rPr>
                <w:rFonts w:eastAsia="Times New Roman" w:cs="Times New Roman"/>
                <w:color w:val="auto"/>
                <w:sz w:val="24"/>
                <w:szCs w:val="24"/>
                <w:vertAlign w:val="superscript"/>
              </w:rPr>
            </w:pPr>
            <w:r w:rsidRPr="00C45241">
              <w:rPr>
                <w:rFonts w:eastAsia="Times New Roman" w:cs="Times New Roman"/>
                <w:color w:val="auto"/>
                <w:sz w:val="24"/>
                <w:szCs w:val="24"/>
                <w:vertAlign w:val="superscript"/>
              </w:rPr>
              <w:t>*</w:t>
            </w:r>
          </w:p>
        </w:tc>
        <w:tc>
          <w:tcPr>
            <w:tcW w:w="0" w:type="auto"/>
            <w:vAlign w:val="center"/>
          </w:tcPr>
          <w:p w14:paraId="2182F9DB" w14:textId="77777777" w:rsidR="00AE3C7F" w:rsidRPr="00C45241" w:rsidRDefault="00AE3C7F" w:rsidP="00AE3C7F">
            <w:pPr>
              <w:tabs>
                <w:tab w:val="left" w:pos="900"/>
                <w:tab w:val="left" w:pos="1620"/>
              </w:tabs>
              <w:spacing w:after="0" w:line="240" w:lineRule="auto"/>
              <w:ind w:right="-113"/>
              <w:jc w:val="left"/>
              <w:rPr>
                <w:rFonts w:eastAsia="Times New Roman" w:cs="Times New Roman"/>
                <w:color w:val="auto"/>
                <w:sz w:val="22"/>
                <w:szCs w:val="22"/>
              </w:rPr>
            </w:pPr>
            <w:r w:rsidRPr="00C45241">
              <w:rPr>
                <w:rFonts w:eastAsia="Times New Roman" w:cs="Times New Roman"/>
                <w:color w:val="auto"/>
                <w:sz w:val="22"/>
                <w:szCs w:val="22"/>
              </w:rPr>
              <w:t xml:space="preserve"> 6.860</w:t>
            </w:r>
          </w:p>
        </w:tc>
        <w:tc>
          <w:tcPr>
            <w:tcW w:w="0" w:type="auto"/>
            <w:vAlign w:val="center"/>
          </w:tcPr>
          <w:p w14:paraId="38B810F7" w14:textId="77777777" w:rsidR="00AE3C7F" w:rsidRPr="00C45241" w:rsidRDefault="00AE3C7F" w:rsidP="00AE3C7F">
            <w:pPr>
              <w:tabs>
                <w:tab w:val="left" w:pos="900"/>
                <w:tab w:val="left" w:pos="1620"/>
              </w:tabs>
              <w:spacing w:after="0" w:line="240" w:lineRule="auto"/>
              <w:ind w:left="-103"/>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0" w:type="auto"/>
            <w:vAlign w:val="center"/>
          </w:tcPr>
          <w:p w14:paraId="086F955F" w14:textId="77777777" w:rsidR="00AE3C7F" w:rsidRPr="00C45241" w:rsidRDefault="00AE3C7F" w:rsidP="00AE3C7F">
            <w:pPr>
              <w:tabs>
                <w:tab w:val="left" w:pos="900"/>
                <w:tab w:val="left" w:pos="1620"/>
              </w:tabs>
              <w:spacing w:after="0" w:line="240" w:lineRule="auto"/>
              <w:jc w:val="left"/>
              <w:rPr>
                <w:rFonts w:eastAsia="Times New Roman" w:cs="Times New Roman"/>
                <w:color w:val="auto"/>
                <w:sz w:val="22"/>
                <w:szCs w:val="22"/>
              </w:rPr>
            </w:pPr>
            <w:r w:rsidRPr="00C45241">
              <w:rPr>
                <w:rFonts w:eastAsia="Times New Roman" w:cs="Times New Roman"/>
                <w:color w:val="auto"/>
                <w:sz w:val="22"/>
                <w:szCs w:val="22"/>
              </w:rPr>
              <w:t>0.704</w:t>
            </w:r>
          </w:p>
        </w:tc>
        <w:tc>
          <w:tcPr>
            <w:tcW w:w="0" w:type="auto"/>
            <w:vAlign w:val="center"/>
          </w:tcPr>
          <w:p w14:paraId="3BC2157C" w14:textId="77777777" w:rsidR="00AE3C7F" w:rsidRPr="00C45241" w:rsidRDefault="00AE3C7F" w:rsidP="00AE3C7F">
            <w:pPr>
              <w:tabs>
                <w:tab w:val="left" w:pos="900"/>
                <w:tab w:val="left" w:pos="1620"/>
              </w:tabs>
              <w:spacing w:after="0" w:line="240" w:lineRule="auto"/>
              <w:jc w:val="left"/>
              <w:rPr>
                <w:rFonts w:eastAsia="Times New Roman" w:cs="Times New Roman"/>
                <w:color w:val="auto"/>
                <w:sz w:val="22"/>
                <w:szCs w:val="22"/>
              </w:rPr>
            </w:pPr>
            <w:r w:rsidRPr="00C45241">
              <w:rPr>
                <w:rFonts w:eastAsia="Times New Roman" w:cs="Times New Roman"/>
                <w:color w:val="auto"/>
                <w:sz w:val="22"/>
                <w:szCs w:val="22"/>
              </w:rPr>
              <w:t>0.480</w:t>
            </w:r>
          </w:p>
        </w:tc>
      </w:tr>
      <w:tr w:rsidR="00AE3C7F" w:rsidRPr="00C45241" w14:paraId="1E05ACC5" w14:textId="77777777" w:rsidTr="00AE3C7F">
        <w:trPr>
          <w:trHeight w:val="499"/>
        </w:trPr>
        <w:tc>
          <w:tcPr>
            <w:tcW w:w="0" w:type="auto"/>
            <w:vAlign w:val="center"/>
          </w:tcPr>
          <w:p w14:paraId="7E027DF4" w14:textId="77777777" w:rsidR="00AE3C7F" w:rsidRPr="00C45241" w:rsidRDefault="00AE3C7F" w:rsidP="00AE3C7F">
            <w:pPr>
              <w:tabs>
                <w:tab w:val="left" w:pos="900"/>
                <w:tab w:val="left" w:pos="1620"/>
              </w:tabs>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12</w:t>
            </w:r>
          </w:p>
        </w:tc>
        <w:tc>
          <w:tcPr>
            <w:tcW w:w="3304" w:type="dxa"/>
            <w:vAlign w:val="center"/>
          </w:tcPr>
          <w:p w14:paraId="40A704B5" w14:textId="77777777" w:rsidR="00AE3C7F" w:rsidRPr="00C45241" w:rsidRDefault="00AE3C7F" w:rsidP="00AE3C7F">
            <w:pPr>
              <w:spacing w:before="100" w:after="100" w:line="240" w:lineRule="auto"/>
              <w:jc w:val="left"/>
              <w:rPr>
                <w:rFonts w:eastAsia="Times New Roman" w:cs="Times New Roman"/>
                <w:color w:val="auto"/>
                <w:sz w:val="22"/>
                <w:szCs w:val="22"/>
              </w:rPr>
            </w:pPr>
            <w:r w:rsidRPr="00C45241">
              <w:rPr>
                <w:rFonts w:eastAsia="Times New Roman" w:cs="Times New Roman"/>
                <w:color w:val="auto"/>
                <w:sz w:val="22"/>
                <w:szCs w:val="22"/>
              </w:rPr>
              <w:t>Fruit girth (cm)</w:t>
            </w:r>
          </w:p>
        </w:tc>
        <w:tc>
          <w:tcPr>
            <w:tcW w:w="1064" w:type="dxa"/>
            <w:vAlign w:val="center"/>
          </w:tcPr>
          <w:p w14:paraId="626C7263" w14:textId="77777777" w:rsidR="00AE3C7F" w:rsidRPr="00C45241" w:rsidRDefault="00AE3C7F" w:rsidP="00AE3C7F">
            <w:pPr>
              <w:tabs>
                <w:tab w:val="left" w:pos="900"/>
                <w:tab w:val="left" w:pos="1620"/>
              </w:tabs>
              <w:spacing w:after="0" w:line="240" w:lineRule="auto"/>
              <w:ind w:left="-122" w:right="-36"/>
              <w:jc w:val="center"/>
              <w:rPr>
                <w:rFonts w:eastAsia="Times New Roman" w:cs="Times New Roman"/>
                <w:color w:val="auto"/>
                <w:sz w:val="22"/>
                <w:szCs w:val="22"/>
              </w:rPr>
            </w:pPr>
            <w:r w:rsidRPr="00C45241">
              <w:rPr>
                <w:rFonts w:eastAsia="Times New Roman" w:cs="Times New Roman"/>
                <w:color w:val="auto"/>
                <w:sz w:val="22"/>
                <w:szCs w:val="22"/>
              </w:rPr>
              <w:t>-0.102</w:t>
            </w:r>
          </w:p>
        </w:tc>
        <w:tc>
          <w:tcPr>
            <w:tcW w:w="1170" w:type="dxa"/>
            <w:vAlign w:val="center"/>
          </w:tcPr>
          <w:p w14:paraId="756D299C" w14:textId="77777777" w:rsidR="00AE3C7F" w:rsidRPr="00C45241" w:rsidRDefault="00AE3C7F" w:rsidP="00AE3C7F">
            <w:pPr>
              <w:tabs>
                <w:tab w:val="left" w:pos="900"/>
                <w:tab w:val="left" w:pos="1620"/>
              </w:tabs>
              <w:spacing w:after="0" w:line="240" w:lineRule="auto"/>
              <w:ind w:right="-38"/>
              <w:jc w:val="center"/>
              <w:rPr>
                <w:rFonts w:eastAsia="Times New Roman" w:cs="Times New Roman"/>
                <w:color w:val="auto"/>
                <w:sz w:val="22"/>
                <w:szCs w:val="22"/>
              </w:rPr>
            </w:pPr>
            <w:r w:rsidRPr="00C45241">
              <w:rPr>
                <w:rFonts w:eastAsia="Times New Roman" w:cs="Times New Roman"/>
                <w:color w:val="auto"/>
                <w:sz w:val="22"/>
                <w:szCs w:val="22"/>
              </w:rPr>
              <w:t>0.435</w:t>
            </w:r>
          </w:p>
        </w:tc>
        <w:tc>
          <w:tcPr>
            <w:tcW w:w="0" w:type="auto"/>
            <w:vAlign w:val="center"/>
          </w:tcPr>
          <w:p w14:paraId="77E24A38" w14:textId="77777777" w:rsidR="00AE3C7F" w:rsidRPr="00C45241" w:rsidRDefault="00AE3C7F" w:rsidP="00AE3C7F">
            <w:pPr>
              <w:tabs>
                <w:tab w:val="left" w:pos="900"/>
                <w:tab w:val="left" w:pos="1620"/>
              </w:tabs>
              <w:spacing w:after="0" w:line="240" w:lineRule="auto"/>
              <w:ind w:right="-65"/>
              <w:jc w:val="right"/>
              <w:rPr>
                <w:rFonts w:eastAsia="Times New Roman" w:cs="Times New Roman"/>
                <w:color w:val="auto"/>
                <w:sz w:val="22"/>
                <w:szCs w:val="22"/>
              </w:rPr>
            </w:pPr>
            <w:r w:rsidRPr="00C45241">
              <w:rPr>
                <w:rFonts w:eastAsia="Times New Roman" w:cs="Times New Roman"/>
                <w:color w:val="auto"/>
                <w:sz w:val="22"/>
                <w:szCs w:val="22"/>
              </w:rPr>
              <w:t>0.471</w:t>
            </w:r>
          </w:p>
        </w:tc>
        <w:tc>
          <w:tcPr>
            <w:tcW w:w="0" w:type="auto"/>
            <w:vAlign w:val="center"/>
          </w:tcPr>
          <w:p w14:paraId="3F462C9F" w14:textId="77777777" w:rsidR="00AE3C7F" w:rsidRPr="00C45241" w:rsidRDefault="00AE3C7F" w:rsidP="00AE3C7F">
            <w:pPr>
              <w:tabs>
                <w:tab w:val="left" w:pos="900"/>
                <w:tab w:val="left" w:pos="1620"/>
              </w:tabs>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w:t>
            </w:r>
          </w:p>
        </w:tc>
        <w:tc>
          <w:tcPr>
            <w:tcW w:w="547" w:type="dxa"/>
            <w:vAlign w:val="center"/>
          </w:tcPr>
          <w:p w14:paraId="022AA75B" w14:textId="77777777" w:rsidR="00AE3C7F" w:rsidRPr="00C45241" w:rsidRDefault="00AE3C7F" w:rsidP="00AE3C7F">
            <w:pPr>
              <w:tabs>
                <w:tab w:val="left" w:pos="900"/>
                <w:tab w:val="left" w:pos="1620"/>
              </w:tabs>
              <w:spacing w:after="0" w:line="240" w:lineRule="auto"/>
              <w:ind w:left="-98"/>
              <w:jc w:val="left"/>
              <w:rPr>
                <w:rFonts w:eastAsia="Times New Roman" w:cs="Times New Roman"/>
                <w:color w:val="auto"/>
                <w:sz w:val="22"/>
                <w:szCs w:val="22"/>
              </w:rPr>
            </w:pPr>
            <w:r w:rsidRPr="00C45241">
              <w:rPr>
                <w:rFonts w:eastAsia="Times New Roman" w:cs="Times New Roman"/>
                <w:color w:val="auto"/>
                <w:sz w:val="22"/>
                <w:szCs w:val="22"/>
              </w:rPr>
              <w:t>0.221</w:t>
            </w:r>
          </w:p>
        </w:tc>
        <w:tc>
          <w:tcPr>
            <w:tcW w:w="637" w:type="dxa"/>
            <w:vAlign w:val="center"/>
          </w:tcPr>
          <w:p w14:paraId="39630E7F" w14:textId="77777777" w:rsidR="00AE3C7F" w:rsidRPr="00C45241" w:rsidRDefault="00AE3C7F" w:rsidP="00AE3C7F">
            <w:pPr>
              <w:tabs>
                <w:tab w:val="left" w:pos="900"/>
                <w:tab w:val="left" w:pos="1620"/>
              </w:tabs>
              <w:spacing w:after="0" w:line="240" w:lineRule="auto"/>
              <w:ind w:left="-138" w:right="-76"/>
              <w:jc w:val="right"/>
              <w:rPr>
                <w:rFonts w:eastAsia="Times New Roman" w:cs="Times New Roman"/>
                <w:color w:val="auto"/>
                <w:sz w:val="22"/>
                <w:szCs w:val="22"/>
              </w:rPr>
            </w:pPr>
            <w:r w:rsidRPr="00C45241">
              <w:rPr>
                <w:rFonts w:eastAsia="Times New Roman" w:cs="Times New Roman"/>
                <w:color w:val="auto"/>
                <w:sz w:val="22"/>
                <w:szCs w:val="22"/>
              </w:rPr>
              <w:t>0.308</w:t>
            </w:r>
          </w:p>
        </w:tc>
        <w:tc>
          <w:tcPr>
            <w:tcW w:w="0" w:type="auto"/>
            <w:vAlign w:val="center"/>
          </w:tcPr>
          <w:p w14:paraId="28300012" w14:textId="77777777" w:rsidR="00AE3C7F" w:rsidRPr="00C45241" w:rsidRDefault="00AE3C7F" w:rsidP="00AE3C7F">
            <w:pPr>
              <w:tabs>
                <w:tab w:val="left" w:pos="900"/>
                <w:tab w:val="left" w:pos="1620"/>
              </w:tabs>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w:t>
            </w:r>
          </w:p>
        </w:tc>
        <w:tc>
          <w:tcPr>
            <w:tcW w:w="0" w:type="auto"/>
            <w:vAlign w:val="center"/>
          </w:tcPr>
          <w:p w14:paraId="547F8C87" w14:textId="77777777" w:rsidR="00AE3C7F" w:rsidRPr="00C45241" w:rsidRDefault="00AE3C7F" w:rsidP="00AE3C7F">
            <w:pPr>
              <w:tabs>
                <w:tab w:val="left" w:pos="900"/>
                <w:tab w:val="left" w:pos="1620"/>
              </w:tabs>
              <w:spacing w:after="0" w:line="240" w:lineRule="auto"/>
              <w:ind w:left="-69"/>
              <w:jc w:val="left"/>
              <w:rPr>
                <w:rFonts w:eastAsia="Times New Roman" w:cs="Times New Roman"/>
                <w:color w:val="auto"/>
                <w:sz w:val="22"/>
                <w:szCs w:val="22"/>
              </w:rPr>
            </w:pPr>
            <w:r w:rsidRPr="00C45241">
              <w:rPr>
                <w:rFonts w:eastAsia="Times New Roman" w:cs="Times New Roman"/>
                <w:color w:val="auto"/>
                <w:sz w:val="22"/>
                <w:szCs w:val="22"/>
              </w:rPr>
              <w:t>0.107</w:t>
            </w:r>
          </w:p>
        </w:tc>
        <w:tc>
          <w:tcPr>
            <w:tcW w:w="0" w:type="auto"/>
            <w:vAlign w:val="center"/>
          </w:tcPr>
          <w:p w14:paraId="3C3EF6A7" w14:textId="77777777" w:rsidR="00AE3C7F" w:rsidRPr="00C45241" w:rsidRDefault="00AE3C7F" w:rsidP="00AE3C7F">
            <w:pPr>
              <w:tabs>
                <w:tab w:val="left" w:pos="900"/>
                <w:tab w:val="left" w:pos="1620"/>
              </w:tabs>
              <w:spacing w:after="0" w:line="240" w:lineRule="auto"/>
              <w:ind w:left="-78" w:right="-115"/>
              <w:jc w:val="right"/>
              <w:rPr>
                <w:rFonts w:eastAsia="Times New Roman" w:cs="Times New Roman"/>
                <w:color w:val="auto"/>
                <w:sz w:val="22"/>
                <w:szCs w:val="22"/>
              </w:rPr>
            </w:pPr>
            <w:r w:rsidRPr="00C45241">
              <w:rPr>
                <w:rFonts w:eastAsia="Times New Roman" w:cs="Times New Roman"/>
                <w:color w:val="auto"/>
                <w:sz w:val="22"/>
                <w:szCs w:val="22"/>
              </w:rPr>
              <w:t>2.134</w:t>
            </w:r>
          </w:p>
        </w:tc>
        <w:tc>
          <w:tcPr>
            <w:tcW w:w="0" w:type="auto"/>
            <w:vAlign w:val="center"/>
          </w:tcPr>
          <w:p w14:paraId="568935D0" w14:textId="77777777" w:rsidR="00AE3C7F" w:rsidRPr="00C45241" w:rsidRDefault="00AE3C7F" w:rsidP="00AE3C7F">
            <w:pPr>
              <w:tabs>
                <w:tab w:val="left" w:pos="900"/>
                <w:tab w:val="left" w:pos="1620"/>
              </w:tabs>
              <w:spacing w:after="0" w:line="240" w:lineRule="auto"/>
              <w:jc w:val="left"/>
              <w:rPr>
                <w:rFonts w:eastAsia="Times New Roman" w:cs="Times New Roman"/>
                <w:color w:val="auto"/>
                <w:sz w:val="24"/>
                <w:szCs w:val="24"/>
              </w:rPr>
            </w:pPr>
          </w:p>
        </w:tc>
        <w:tc>
          <w:tcPr>
            <w:tcW w:w="0" w:type="auto"/>
            <w:vAlign w:val="center"/>
          </w:tcPr>
          <w:p w14:paraId="68E261E6" w14:textId="77777777" w:rsidR="00AE3C7F" w:rsidRPr="00C45241" w:rsidRDefault="00AE3C7F" w:rsidP="00AE3C7F">
            <w:pPr>
              <w:tabs>
                <w:tab w:val="left" w:pos="900"/>
                <w:tab w:val="left" w:pos="1620"/>
              </w:tabs>
              <w:spacing w:after="0" w:line="240" w:lineRule="auto"/>
              <w:ind w:right="-122"/>
              <w:jc w:val="left"/>
              <w:rPr>
                <w:rFonts w:eastAsia="Times New Roman" w:cs="Times New Roman"/>
                <w:color w:val="auto"/>
                <w:sz w:val="22"/>
                <w:szCs w:val="22"/>
              </w:rPr>
            </w:pPr>
            <w:r w:rsidRPr="00C45241">
              <w:rPr>
                <w:rFonts w:eastAsia="Times New Roman" w:cs="Times New Roman"/>
                <w:color w:val="auto"/>
                <w:sz w:val="22"/>
                <w:szCs w:val="22"/>
              </w:rPr>
              <w:t>2.874</w:t>
            </w:r>
          </w:p>
        </w:tc>
        <w:tc>
          <w:tcPr>
            <w:tcW w:w="0" w:type="auto"/>
            <w:vAlign w:val="center"/>
          </w:tcPr>
          <w:p w14:paraId="4FD29FA0" w14:textId="77777777" w:rsidR="00AE3C7F" w:rsidRPr="00C45241" w:rsidRDefault="00AE3C7F" w:rsidP="00AE3C7F">
            <w:pPr>
              <w:tabs>
                <w:tab w:val="left" w:pos="900"/>
                <w:tab w:val="left" w:pos="1620"/>
              </w:tabs>
              <w:spacing w:after="0" w:line="240" w:lineRule="auto"/>
              <w:ind w:left="-72"/>
              <w:jc w:val="left"/>
              <w:rPr>
                <w:rFonts w:eastAsia="Times New Roman" w:cs="Times New Roman"/>
                <w:color w:val="auto"/>
                <w:sz w:val="24"/>
                <w:szCs w:val="24"/>
                <w:vertAlign w:val="superscript"/>
              </w:rPr>
            </w:pPr>
            <w:r w:rsidRPr="00C45241">
              <w:rPr>
                <w:rFonts w:eastAsia="Times New Roman" w:cs="Times New Roman"/>
                <w:color w:val="auto"/>
                <w:sz w:val="24"/>
                <w:szCs w:val="24"/>
                <w:vertAlign w:val="superscript"/>
              </w:rPr>
              <w:t>*</w:t>
            </w:r>
          </w:p>
        </w:tc>
        <w:tc>
          <w:tcPr>
            <w:tcW w:w="0" w:type="auto"/>
            <w:vAlign w:val="center"/>
          </w:tcPr>
          <w:p w14:paraId="5E42AC9E" w14:textId="77777777" w:rsidR="00AE3C7F" w:rsidRPr="00C45241" w:rsidRDefault="00AE3C7F" w:rsidP="00AE3C7F">
            <w:pPr>
              <w:tabs>
                <w:tab w:val="left" w:pos="900"/>
                <w:tab w:val="left" w:pos="1620"/>
              </w:tabs>
              <w:spacing w:after="0" w:line="240" w:lineRule="auto"/>
              <w:ind w:right="-108"/>
              <w:jc w:val="left"/>
              <w:rPr>
                <w:rFonts w:eastAsia="Times New Roman" w:cs="Times New Roman"/>
                <w:color w:val="auto"/>
                <w:sz w:val="22"/>
                <w:szCs w:val="22"/>
              </w:rPr>
            </w:pPr>
            <w:r w:rsidRPr="00C45241">
              <w:rPr>
                <w:rFonts w:eastAsia="Times New Roman" w:cs="Times New Roman"/>
                <w:color w:val="auto"/>
                <w:sz w:val="22"/>
                <w:szCs w:val="22"/>
              </w:rPr>
              <w:t>2.396</w:t>
            </w:r>
          </w:p>
        </w:tc>
        <w:tc>
          <w:tcPr>
            <w:tcW w:w="0" w:type="auto"/>
            <w:vAlign w:val="center"/>
          </w:tcPr>
          <w:p w14:paraId="3EE50E07" w14:textId="77777777" w:rsidR="00AE3C7F" w:rsidRPr="00C45241" w:rsidRDefault="00AE3C7F" w:rsidP="00AE3C7F">
            <w:pPr>
              <w:tabs>
                <w:tab w:val="left" w:pos="900"/>
                <w:tab w:val="left" w:pos="1620"/>
              </w:tabs>
              <w:spacing w:after="0" w:line="240" w:lineRule="auto"/>
              <w:ind w:left="-76" w:right="-36"/>
              <w:jc w:val="left"/>
              <w:rPr>
                <w:rFonts w:eastAsia="Times New Roman" w:cs="Times New Roman"/>
                <w:color w:val="auto"/>
                <w:sz w:val="24"/>
                <w:szCs w:val="24"/>
                <w:vertAlign w:val="superscript"/>
              </w:rPr>
            </w:pPr>
            <w:r w:rsidRPr="00C45241">
              <w:rPr>
                <w:rFonts w:eastAsia="Times New Roman" w:cs="Times New Roman"/>
                <w:color w:val="auto"/>
                <w:sz w:val="24"/>
                <w:szCs w:val="24"/>
                <w:vertAlign w:val="superscript"/>
              </w:rPr>
              <w:t>*</w:t>
            </w:r>
          </w:p>
        </w:tc>
        <w:tc>
          <w:tcPr>
            <w:tcW w:w="0" w:type="auto"/>
            <w:vAlign w:val="center"/>
          </w:tcPr>
          <w:p w14:paraId="7457FA35" w14:textId="77777777" w:rsidR="00AE3C7F" w:rsidRPr="00C45241" w:rsidRDefault="00AE3C7F" w:rsidP="00AE3C7F">
            <w:pPr>
              <w:tabs>
                <w:tab w:val="left" w:pos="900"/>
                <w:tab w:val="left" w:pos="1620"/>
              </w:tabs>
              <w:spacing w:after="0" w:line="240" w:lineRule="auto"/>
              <w:ind w:right="-113"/>
              <w:jc w:val="left"/>
              <w:rPr>
                <w:rFonts w:eastAsia="Times New Roman" w:cs="Times New Roman"/>
                <w:color w:val="auto"/>
                <w:sz w:val="22"/>
                <w:szCs w:val="22"/>
              </w:rPr>
            </w:pPr>
            <w:r w:rsidRPr="00C45241">
              <w:rPr>
                <w:rFonts w:eastAsia="Times New Roman" w:cs="Times New Roman"/>
                <w:color w:val="auto"/>
                <w:sz w:val="22"/>
                <w:szCs w:val="22"/>
              </w:rPr>
              <w:t xml:space="preserve"> 6.459</w:t>
            </w:r>
          </w:p>
        </w:tc>
        <w:tc>
          <w:tcPr>
            <w:tcW w:w="0" w:type="auto"/>
            <w:vAlign w:val="center"/>
          </w:tcPr>
          <w:p w14:paraId="6E26B105" w14:textId="77777777" w:rsidR="00AE3C7F" w:rsidRPr="00C45241" w:rsidRDefault="00AE3C7F" w:rsidP="00AE3C7F">
            <w:pPr>
              <w:tabs>
                <w:tab w:val="left" w:pos="900"/>
                <w:tab w:val="left" w:pos="1620"/>
              </w:tabs>
              <w:spacing w:after="0" w:line="240" w:lineRule="auto"/>
              <w:ind w:left="-103"/>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0" w:type="auto"/>
            <w:vAlign w:val="center"/>
          </w:tcPr>
          <w:p w14:paraId="5D621110" w14:textId="77777777" w:rsidR="00AE3C7F" w:rsidRPr="00C45241" w:rsidRDefault="00AE3C7F" w:rsidP="00AE3C7F">
            <w:pPr>
              <w:tabs>
                <w:tab w:val="left" w:pos="900"/>
                <w:tab w:val="left" w:pos="1620"/>
              </w:tabs>
              <w:spacing w:after="0" w:line="240" w:lineRule="auto"/>
              <w:jc w:val="left"/>
              <w:rPr>
                <w:rFonts w:eastAsia="Times New Roman" w:cs="Times New Roman"/>
                <w:color w:val="auto"/>
                <w:sz w:val="22"/>
                <w:szCs w:val="22"/>
              </w:rPr>
            </w:pPr>
            <w:r w:rsidRPr="00C45241">
              <w:rPr>
                <w:rFonts w:eastAsia="Times New Roman" w:cs="Times New Roman"/>
                <w:color w:val="auto"/>
                <w:sz w:val="22"/>
                <w:szCs w:val="22"/>
              </w:rPr>
              <w:t>0.628</w:t>
            </w:r>
          </w:p>
        </w:tc>
        <w:tc>
          <w:tcPr>
            <w:tcW w:w="0" w:type="auto"/>
            <w:vAlign w:val="center"/>
          </w:tcPr>
          <w:p w14:paraId="16358395" w14:textId="77777777" w:rsidR="00AE3C7F" w:rsidRPr="00C45241" w:rsidRDefault="00AE3C7F" w:rsidP="00AE3C7F">
            <w:pPr>
              <w:tabs>
                <w:tab w:val="left" w:pos="900"/>
                <w:tab w:val="left" w:pos="1620"/>
              </w:tabs>
              <w:spacing w:after="0" w:line="240" w:lineRule="auto"/>
              <w:jc w:val="left"/>
              <w:rPr>
                <w:rFonts w:eastAsia="Times New Roman" w:cs="Times New Roman"/>
                <w:color w:val="auto"/>
                <w:sz w:val="22"/>
                <w:szCs w:val="22"/>
              </w:rPr>
            </w:pPr>
            <w:r w:rsidRPr="00C45241">
              <w:rPr>
                <w:rFonts w:eastAsia="Times New Roman" w:cs="Times New Roman"/>
                <w:color w:val="auto"/>
                <w:sz w:val="22"/>
                <w:szCs w:val="22"/>
              </w:rPr>
              <w:t>0.736</w:t>
            </w:r>
          </w:p>
        </w:tc>
      </w:tr>
      <w:tr w:rsidR="00AE3C7F" w:rsidRPr="00C45241" w14:paraId="69A32A66" w14:textId="77777777" w:rsidTr="00AE3C7F">
        <w:trPr>
          <w:trHeight w:val="499"/>
        </w:trPr>
        <w:tc>
          <w:tcPr>
            <w:tcW w:w="0" w:type="auto"/>
            <w:vAlign w:val="center"/>
          </w:tcPr>
          <w:p w14:paraId="5AC1B989" w14:textId="77777777" w:rsidR="00AE3C7F" w:rsidRPr="00C45241" w:rsidRDefault="00AE3C7F" w:rsidP="00AE3C7F">
            <w:pPr>
              <w:tabs>
                <w:tab w:val="left" w:pos="900"/>
                <w:tab w:val="left" w:pos="1620"/>
              </w:tabs>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13</w:t>
            </w:r>
          </w:p>
        </w:tc>
        <w:tc>
          <w:tcPr>
            <w:tcW w:w="3304" w:type="dxa"/>
            <w:vAlign w:val="center"/>
          </w:tcPr>
          <w:p w14:paraId="54F7B0E8" w14:textId="77777777" w:rsidR="00AE3C7F" w:rsidRPr="00C45241" w:rsidRDefault="00AE3C7F" w:rsidP="00AE3C7F">
            <w:pPr>
              <w:spacing w:before="100" w:after="100" w:line="240" w:lineRule="auto"/>
              <w:jc w:val="left"/>
              <w:rPr>
                <w:rFonts w:eastAsia="Times New Roman" w:cs="Times New Roman"/>
                <w:color w:val="auto"/>
                <w:sz w:val="22"/>
                <w:szCs w:val="22"/>
              </w:rPr>
            </w:pPr>
            <w:r w:rsidRPr="00C45241">
              <w:rPr>
                <w:rFonts w:eastAsia="Times New Roman" w:cs="Times New Roman"/>
                <w:color w:val="auto"/>
                <w:sz w:val="22"/>
                <w:szCs w:val="22"/>
              </w:rPr>
              <w:t>Average fruit weight (g)</w:t>
            </w:r>
          </w:p>
        </w:tc>
        <w:tc>
          <w:tcPr>
            <w:tcW w:w="1064" w:type="dxa"/>
            <w:vAlign w:val="center"/>
          </w:tcPr>
          <w:p w14:paraId="3D4AA2F3" w14:textId="77777777" w:rsidR="00AE3C7F" w:rsidRPr="00C45241" w:rsidRDefault="00AE3C7F" w:rsidP="00AE3C7F">
            <w:pPr>
              <w:tabs>
                <w:tab w:val="left" w:pos="900"/>
                <w:tab w:val="left" w:pos="1620"/>
              </w:tabs>
              <w:spacing w:after="0" w:line="240" w:lineRule="auto"/>
              <w:ind w:left="-122" w:right="-36"/>
              <w:jc w:val="center"/>
              <w:rPr>
                <w:rFonts w:eastAsia="Times New Roman" w:cs="Times New Roman"/>
                <w:color w:val="auto"/>
                <w:sz w:val="22"/>
                <w:szCs w:val="22"/>
              </w:rPr>
            </w:pPr>
            <w:r w:rsidRPr="00C45241">
              <w:rPr>
                <w:rFonts w:eastAsia="Times New Roman" w:cs="Times New Roman"/>
                <w:color w:val="auto"/>
                <w:sz w:val="22"/>
                <w:szCs w:val="22"/>
              </w:rPr>
              <w:t>759.049</w:t>
            </w:r>
          </w:p>
        </w:tc>
        <w:tc>
          <w:tcPr>
            <w:tcW w:w="1170" w:type="dxa"/>
            <w:vAlign w:val="center"/>
          </w:tcPr>
          <w:p w14:paraId="735A28FA" w14:textId="77777777" w:rsidR="00AE3C7F" w:rsidRPr="00C45241" w:rsidRDefault="00AE3C7F" w:rsidP="00AE3C7F">
            <w:pPr>
              <w:tabs>
                <w:tab w:val="left" w:pos="900"/>
                <w:tab w:val="left" w:pos="1620"/>
              </w:tabs>
              <w:spacing w:after="0" w:line="240" w:lineRule="auto"/>
              <w:ind w:right="-38"/>
              <w:jc w:val="center"/>
              <w:rPr>
                <w:rFonts w:eastAsia="Times New Roman" w:cs="Times New Roman"/>
                <w:color w:val="auto"/>
                <w:sz w:val="22"/>
                <w:szCs w:val="22"/>
              </w:rPr>
            </w:pPr>
            <w:r w:rsidRPr="00C45241">
              <w:rPr>
                <w:rFonts w:eastAsia="Times New Roman" w:cs="Times New Roman"/>
                <w:color w:val="auto"/>
                <w:sz w:val="22"/>
                <w:szCs w:val="22"/>
              </w:rPr>
              <w:t>708.796</w:t>
            </w:r>
          </w:p>
        </w:tc>
        <w:tc>
          <w:tcPr>
            <w:tcW w:w="0" w:type="auto"/>
            <w:vAlign w:val="center"/>
          </w:tcPr>
          <w:p w14:paraId="64E303D1" w14:textId="77777777" w:rsidR="00AE3C7F" w:rsidRPr="00C45241" w:rsidRDefault="00AE3C7F" w:rsidP="00AE3C7F">
            <w:pPr>
              <w:tabs>
                <w:tab w:val="left" w:pos="900"/>
                <w:tab w:val="left" w:pos="1620"/>
              </w:tabs>
              <w:spacing w:after="0" w:line="240" w:lineRule="auto"/>
              <w:ind w:right="-65"/>
              <w:jc w:val="right"/>
              <w:rPr>
                <w:rFonts w:eastAsia="Times New Roman" w:cs="Times New Roman"/>
                <w:color w:val="auto"/>
                <w:sz w:val="22"/>
                <w:szCs w:val="22"/>
              </w:rPr>
            </w:pPr>
            <w:r w:rsidRPr="00C45241">
              <w:rPr>
                <w:rFonts w:eastAsia="Times New Roman" w:cs="Times New Roman"/>
                <w:color w:val="auto"/>
                <w:sz w:val="22"/>
                <w:szCs w:val="22"/>
              </w:rPr>
              <w:t>0.110</w:t>
            </w:r>
          </w:p>
        </w:tc>
        <w:tc>
          <w:tcPr>
            <w:tcW w:w="0" w:type="auto"/>
            <w:vAlign w:val="center"/>
          </w:tcPr>
          <w:p w14:paraId="741652A6" w14:textId="77777777" w:rsidR="00AE3C7F" w:rsidRPr="00C45241" w:rsidRDefault="00AE3C7F" w:rsidP="00AE3C7F">
            <w:pPr>
              <w:tabs>
                <w:tab w:val="left" w:pos="900"/>
                <w:tab w:val="left" w:pos="1620"/>
              </w:tabs>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w:t>
            </w:r>
          </w:p>
        </w:tc>
        <w:tc>
          <w:tcPr>
            <w:tcW w:w="547" w:type="dxa"/>
            <w:vAlign w:val="center"/>
          </w:tcPr>
          <w:p w14:paraId="176D8F76" w14:textId="77777777" w:rsidR="00AE3C7F" w:rsidRPr="00C45241" w:rsidRDefault="00AE3C7F" w:rsidP="00AE3C7F">
            <w:pPr>
              <w:tabs>
                <w:tab w:val="left" w:pos="900"/>
                <w:tab w:val="left" w:pos="1620"/>
              </w:tabs>
              <w:spacing w:after="0" w:line="240" w:lineRule="auto"/>
              <w:ind w:left="-98"/>
              <w:jc w:val="left"/>
              <w:rPr>
                <w:rFonts w:eastAsia="Times New Roman" w:cs="Times New Roman"/>
                <w:color w:val="auto"/>
                <w:sz w:val="22"/>
                <w:szCs w:val="22"/>
              </w:rPr>
            </w:pPr>
            <w:r w:rsidRPr="00C45241">
              <w:rPr>
                <w:rFonts w:eastAsia="Times New Roman" w:cs="Times New Roman"/>
                <w:color w:val="auto"/>
                <w:sz w:val="22"/>
                <w:szCs w:val="22"/>
              </w:rPr>
              <w:t>0.117</w:t>
            </w:r>
          </w:p>
        </w:tc>
        <w:tc>
          <w:tcPr>
            <w:tcW w:w="637" w:type="dxa"/>
            <w:vAlign w:val="center"/>
          </w:tcPr>
          <w:p w14:paraId="61255DBC" w14:textId="77777777" w:rsidR="00AE3C7F" w:rsidRPr="00C45241" w:rsidRDefault="00AE3C7F" w:rsidP="00AE3C7F">
            <w:pPr>
              <w:tabs>
                <w:tab w:val="left" w:pos="900"/>
                <w:tab w:val="left" w:pos="1620"/>
              </w:tabs>
              <w:spacing w:after="0" w:line="240" w:lineRule="auto"/>
              <w:ind w:left="-138" w:right="-76"/>
              <w:jc w:val="right"/>
              <w:rPr>
                <w:rFonts w:eastAsia="Times New Roman" w:cs="Times New Roman"/>
                <w:color w:val="auto"/>
                <w:sz w:val="22"/>
                <w:szCs w:val="22"/>
              </w:rPr>
            </w:pPr>
            <w:r w:rsidRPr="00C45241">
              <w:rPr>
                <w:rFonts w:eastAsia="Times New Roman" w:cs="Times New Roman"/>
                <w:color w:val="auto"/>
                <w:sz w:val="22"/>
                <w:szCs w:val="22"/>
              </w:rPr>
              <w:t>0.089</w:t>
            </w:r>
          </w:p>
        </w:tc>
        <w:tc>
          <w:tcPr>
            <w:tcW w:w="0" w:type="auto"/>
            <w:vAlign w:val="center"/>
          </w:tcPr>
          <w:p w14:paraId="7189D427" w14:textId="77777777" w:rsidR="00AE3C7F" w:rsidRPr="00C45241" w:rsidRDefault="00AE3C7F" w:rsidP="00AE3C7F">
            <w:pPr>
              <w:tabs>
                <w:tab w:val="left" w:pos="900"/>
                <w:tab w:val="left" w:pos="1620"/>
              </w:tabs>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w:t>
            </w:r>
          </w:p>
        </w:tc>
        <w:tc>
          <w:tcPr>
            <w:tcW w:w="0" w:type="auto"/>
            <w:vAlign w:val="center"/>
          </w:tcPr>
          <w:p w14:paraId="4F9CDAB9" w14:textId="77777777" w:rsidR="00AE3C7F" w:rsidRPr="00C45241" w:rsidRDefault="00AE3C7F" w:rsidP="00AE3C7F">
            <w:pPr>
              <w:tabs>
                <w:tab w:val="left" w:pos="900"/>
                <w:tab w:val="left" w:pos="1620"/>
              </w:tabs>
              <w:spacing w:after="0" w:line="240" w:lineRule="auto"/>
              <w:ind w:left="-69"/>
              <w:jc w:val="left"/>
              <w:rPr>
                <w:rFonts w:eastAsia="Times New Roman" w:cs="Times New Roman"/>
                <w:color w:val="auto"/>
                <w:sz w:val="22"/>
                <w:szCs w:val="22"/>
              </w:rPr>
            </w:pPr>
            <w:r w:rsidRPr="00C45241">
              <w:rPr>
                <w:rFonts w:eastAsia="Times New Roman" w:cs="Times New Roman"/>
                <w:color w:val="auto"/>
                <w:sz w:val="22"/>
                <w:szCs w:val="22"/>
              </w:rPr>
              <w:t>0.091</w:t>
            </w:r>
          </w:p>
        </w:tc>
        <w:tc>
          <w:tcPr>
            <w:tcW w:w="0" w:type="auto"/>
            <w:vAlign w:val="center"/>
          </w:tcPr>
          <w:p w14:paraId="4F7FBD1A" w14:textId="77777777" w:rsidR="00AE3C7F" w:rsidRPr="00C45241" w:rsidRDefault="00AE3C7F" w:rsidP="00AE3C7F">
            <w:pPr>
              <w:tabs>
                <w:tab w:val="left" w:pos="900"/>
                <w:tab w:val="left" w:pos="1620"/>
              </w:tabs>
              <w:spacing w:after="0" w:line="240" w:lineRule="auto"/>
              <w:ind w:left="-78" w:right="-115"/>
              <w:jc w:val="right"/>
              <w:rPr>
                <w:rFonts w:eastAsia="Times New Roman" w:cs="Times New Roman"/>
                <w:color w:val="auto"/>
                <w:sz w:val="22"/>
                <w:szCs w:val="22"/>
              </w:rPr>
            </w:pPr>
            <w:r w:rsidRPr="00C45241">
              <w:rPr>
                <w:rFonts w:eastAsia="Times New Roman" w:cs="Times New Roman"/>
                <w:color w:val="auto"/>
                <w:sz w:val="22"/>
                <w:szCs w:val="22"/>
              </w:rPr>
              <w:t>0.941</w:t>
            </w:r>
          </w:p>
        </w:tc>
        <w:tc>
          <w:tcPr>
            <w:tcW w:w="0" w:type="auto"/>
            <w:vAlign w:val="center"/>
          </w:tcPr>
          <w:p w14:paraId="72867CBD" w14:textId="77777777" w:rsidR="00AE3C7F" w:rsidRPr="00C45241" w:rsidRDefault="00AE3C7F" w:rsidP="00AE3C7F">
            <w:pPr>
              <w:tabs>
                <w:tab w:val="left" w:pos="900"/>
                <w:tab w:val="left" w:pos="1620"/>
              </w:tabs>
              <w:spacing w:after="0" w:line="240" w:lineRule="auto"/>
              <w:jc w:val="left"/>
              <w:rPr>
                <w:rFonts w:eastAsia="Times New Roman" w:cs="Times New Roman"/>
                <w:color w:val="auto"/>
                <w:sz w:val="24"/>
                <w:szCs w:val="24"/>
              </w:rPr>
            </w:pPr>
          </w:p>
        </w:tc>
        <w:tc>
          <w:tcPr>
            <w:tcW w:w="0" w:type="auto"/>
            <w:vAlign w:val="center"/>
          </w:tcPr>
          <w:p w14:paraId="2C6C46E3" w14:textId="77777777" w:rsidR="00AE3C7F" w:rsidRPr="00C45241" w:rsidRDefault="00AE3C7F" w:rsidP="00AE3C7F">
            <w:pPr>
              <w:tabs>
                <w:tab w:val="left" w:pos="900"/>
                <w:tab w:val="left" w:pos="1620"/>
              </w:tabs>
              <w:spacing w:after="0" w:line="240" w:lineRule="auto"/>
              <w:ind w:right="-122"/>
              <w:jc w:val="left"/>
              <w:rPr>
                <w:rFonts w:eastAsia="Times New Roman" w:cs="Times New Roman"/>
                <w:color w:val="auto"/>
                <w:sz w:val="22"/>
                <w:szCs w:val="22"/>
              </w:rPr>
            </w:pPr>
            <w:r w:rsidRPr="00C45241">
              <w:rPr>
                <w:rFonts w:eastAsia="Times New Roman" w:cs="Times New Roman"/>
                <w:color w:val="auto"/>
                <w:sz w:val="22"/>
                <w:szCs w:val="22"/>
              </w:rPr>
              <w:t>0.986</w:t>
            </w:r>
          </w:p>
        </w:tc>
        <w:tc>
          <w:tcPr>
            <w:tcW w:w="0" w:type="auto"/>
            <w:vAlign w:val="center"/>
          </w:tcPr>
          <w:p w14:paraId="50E83F6A" w14:textId="77777777" w:rsidR="00AE3C7F" w:rsidRPr="00C45241" w:rsidRDefault="00AE3C7F" w:rsidP="00AE3C7F">
            <w:pPr>
              <w:tabs>
                <w:tab w:val="left" w:pos="900"/>
                <w:tab w:val="left" w:pos="1620"/>
              </w:tabs>
              <w:spacing w:after="0" w:line="240" w:lineRule="auto"/>
              <w:jc w:val="left"/>
              <w:rPr>
                <w:rFonts w:eastAsia="Times New Roman" w:cs="Times New Roman"/>
                <w:color w:val="auto"/>
                <w:sz w:val="24"/>
                <w:szCs w:val="24"/>
                <w:vertAlign w:val="superscript"/>
              </w:rPr>
            </w:pPr>
          </w:p>
        </w:tc>
        <w:tc>
          <w:tcPr>
            <w:tcW w:w="0" w:type="auto"/>
            <w:vAlign w:val="center"/>
          </w:tcPr>
          <w:p w14:paraId="78D5B440" w14:textId="77777777" w:rsidR="00AE3C7F" w:rsidRPr="00C45241" w:rsidRDefault="00AE3C7F" w:rsidP="00AE3C7F">
            <w:pPr>
              <w:tabs>
                <w:tab w:val="left" w:pos="900"/>
                <w:tab w:val="left" w:pos="1620"/>
              </w:tabs>
              <w:spacing w:after="0" w:line="240" w:lineRule="auto"/>
              <w:ind w:right="-108"/>
              <w:jc w:val="left"/>
              <w:rPr>
                <w:rFonts w:eastAsia="Times New Roman" w:cs="Times New Roman"/>
                <w:color w:val="auto"/>
                <w:sz w:val="22"/>
                <w:szCs w:val="22"/>
              </w:rPr>
            </w:pPr>
            <w:r w:rsidRPr="00C45241">
              <w:rPr>
                <w:rFonts w:eastAsia="Times New Roman" w:cs="Times New Roman"/>
                <w:color w:val="auto"/>
                <w:sz w:val="22"/>
                <w:szCs w:val="22"/>
              </w:rPr>
              <w:t>7.557</w:t>
            </w:r>
          </w:p>
        </w:tc>
        <w:tc>
          <w:tcPr>
            <w:tcW w:w="0" w:type="auto"/>
            <w:vAlign w:val="center"/>
          </w:tcPr>
          <w:p w14:paraId="3970E6EC" w14:textId="77777777" w:rsidR="00AE3C7F" w:rsidRPr="00C45241" w:rsidRDefault="00AE3C7F" w:rsidP="00AE3C7F">
            <w:pPr>
              <w:tabs>
                <w:tab w:val="left" w:pos="900"/>
                <w:tab w:val="left" w:pos="1620"/>
              </w:tabs>
              <w:spacing w:after="0" w:line="240" w:lineRule="auto"/>
              <w:ind w:left="-80" w:right="-36"/>
              <w:jc w:val="left"/>
              <w:rPr>
                <w:rFonts w:eastAsia="Times New Roman" w:cs="Times New Roman"/>
                <w:color w:val="auto"/>
                <w:sz w:val="24"/>
                <w:szCs w:val="24"/>
                <w:vertAlign w:val="superscript"/>
              </w:rPr>
            </w:pPr>
            <w:r w:rsidRPr="00C45241">
              <w:rPr>
                <w:rFonts w:eastAsia="Times New Roman" w:cs="Times New Roman"/>
                <w:color w:val="auto"/>
                <w:sz w:val="24"/>
                <w:szCs w:val="24"/>
                <w:vertAlign w:val="superscript"/>
              </w:rPr>
              <w:t>**</w:t>
            </w:r>
          </w:p>
        </w:tc>
        <w:tc>
          <w:tcPr>
            <w:tcW w:w="0" w:type="auto"/>
            <w:vAlign w:val="center"/>
          </w:tcPr>
          <w:p w14:paraId="3B57C653" w14:textId="77777777" w:rsidR="00AE3C7F" w:rsidRPr="00C45241" w:rsidRDefault="00AE3C7F" w:rsidP="00AE3C7F">
            <w:pPr>
              <w:tabs>
                <w:tab w:val="left" w:pos="900"/>
                <w:tab w:val="left" w:pos="1620"/>
              </w:tabs>
              <w:spacing w:after="0" w:line="240" w:lineRule="auto"/>
              <w:ind w:right="-113"/>
              <w:jc w:val="left"/>
              <w:rPr>
                <w:rFonts w:eastAsia="Times New Roman" w:cs="Times New Roman"/>
                <w:color w:val="auto"/>
                <w:sz w:val="22"/>
                <w:szCs w:val="22"/>
              </w:rPr>
            </w:pPr>
            <w:r w:rsidRPr="00C45241">
              <w:rPr>
                <w:rFonts w:eastAsia="Times New Roman" w:cs="Times New Roman"/>
                <w:color w:val="auto"/>
                <w:sz w:val="22"/>
                <w:szCs w:val="22"/>
              </w:rPr>
              <w:t>10.058</w:t>
            </w:r>
          </w:p>
        </w:tc>
        <w:tc>
          <w:tcPr>
            <w:tcW w:w="0" w:type="auto"/>
            <w:vAlign w:val="center"/>
          </w:tcPr>
          <w:p w14:paraId="316028C8" w14:textId="77777777" w:rsidR="00AE3C7F" w:rsidRPr="00C45241" w:rsidRDefault="00AE3C7F" w:rsidP="00AE3C7F">
            <w:pPr>
              <w:tabs>
                <w:tab w:val="left" w:pos="900"/>
                <w:tab w:val="left" w:pos="1620"/>
              </w:tabs>
              <w:spacing w:after="0" w:line="240" w:lineRule="auto"/>
              <w:ind w:left="-103"/>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0" w:type="auto"/>
            <w:vAlign w:val="center"/>
          </w:tcPr>
          <w:p w14:paraId="51095733" w14:textId="77777777" w:rsidR="00AE3C7F" w:rsidRPr="00C45241" w:rsidRDefault="00AE3C7F" w:rsidP="00AE3C7F">
            <w:pPr>
              <w:tabs>
                <w:tab w:val="left" w:pos="900"/>
                <w:tab w:val="left" w:pos="1620"/>
              </w:tabs>
              <w:spacing w:after="0" w:line="240" w:lineRule="auto"/>
              <w:jc w:val="left"/>
              <w:rPr>
                <w:rFonts w:eastAsia="Times New Roman" w:cs="Times New Roman"/>
                <w:color w:val="auto"/>
                <w:sz w:val="22"/>
                <w:szCs w:val="22"/>
              </w:rPr>
            </w:pPr>
            <w:r w:rsidRPr="00C45241">
              <w:rPr>
                <w:rFonts w:eastAsia="Times New Roman" w:cs="Times New Roman"/>
                <w:color w:val="auto"/>
                <w:sz w:val="22"/>
                <w:szCs w:val="22"/>
              </w:rPr>
              <w:t>0.335</w:t>
            </w:r>
          </w:p>
        </w:tc>
        <w:tc>
          <w:tcPr>
            <w:tcW w:w="0" w:type="auto"/>
            <w:vAlign w:val="center"/>
          </w:tcPr>
          <w:p w14:paraId="6E63117F" w14:textId="77777777" w:rsidR="00AE3C7F" w:rsidRPr="00C45241" w:rsidRDefault="00AE3C7F" w:rsidP="00AE3C7F">
            <w:pPr>
              <w:tabs>
                <w:tab w:val="left" w:pos="900"/>
                <w:tab w:val="left" w:pos="1620"/>
              </w:tabs>
              <w:spacing w:after="0" w:line="240" w:lineRule="auto"/>
              <w:jc w:val="left"/>
              <w:rPr>
                <w:rFonts w:eastAsia="Times New Roman" w:cs="Times New Roman"/>
                <w:color w:val="auto"/>
                <w:sz w:val="22"/>
                <w:szCs w:val="22"/>
              </w:rPr>
            </w:pPr>
            <w:r w:rsidRPr="00C45241">
              <w:rPr>
                <w:rFonts w:eastAsia="Times New Roman" w:cs="Times New Roman"/>
                <w:color w:val="auto"/>
                <w:sz w:val="22"/>
                <w:szCs w:val="22"/>
              </w:rPr>
              <w:t>0.349</w:t>
            </w:r>
          </w:p>
        </w:tc>
      </w:tr>
      <w:tr w:rsidR="00AE3C7F" w:rsidRPr="00C45241" w14:paraId="3C779FF6" w14:textId="77777777" w:rsidTr="00AE3C7F">
        <w:trPr>
          <w:trHeight w:val="481"/>
        </w:trPr>
        <w:tc>
          <w:tcPr>
            <w:tcW w:w="0" w:type="auto"/>
            <w:vAlign w:val="center"/>
          </w:tcPr>
          <w:p w14:paraId="339E6F3C" w14:textId="77777777" w:rsidR="00AE3C7F" w:rsidRPr="00C45241" w:rsidRDefault="00AE3C7F" w:rsidP="00AE3C7F">
            <w:pPr>
              <w:tabs>
                <w:tab w:val="left" w:pos="900"/>
                <w:tab w:val="left" w:pos="1620"/>
              </w:tabs>
              <w:spacing w:before="100" w:after="100" w:line="240" w:lineRule="auto"/>
              <w:jc w:val="center"/>
              <w:rPr>
                <w:rFonts w:eastAsia="Times New Roman" w:cs="Times New Roman"/>
                <w:color w:val="auto"/>
                <w:sz w:val="22"/>
                <w:szCs w:val="22"/>
              </w:rPr>
            </w:pPr>
            <w:r w:rsidRPr="00C45241">
              <w:rPr>
                <w:rFonts w:eastAsia="Times New Roman" w:cs="Times New Roman"/>
                <w:color w:val="auto"/>
                <w:sz w:val="22"/>
                <w:szCs w:val="22"/>
              </w:rPr>
              <w:t>14</w:t>
            </w:r>
          </w:p>
        </w:tc>
        <w:tc>
          <w:tcPr>
            <w:tcW w:w="3304" w:type="dxa"/>
            <w:vAlign w:val="center"/>
          </w:tcPr>
          <w:p w14:paraId="601E2504" w14:textId="77777777" w:rsidR="00AE3C7F" w:rsidRPr="00C45241" w:rsidRDefault="00AE3C7F" w:rsidP="00AE3C7F">
            <w:pPr>
              <w:spacing w:before="100" w:after="100" w:line="240" w:lineRule="auto"/>
              <w:jc w:val="left"/>
              <w:rPr>
                <w:rFonts w:eastAsia="Times New Roman" w:cs="Times New Roman"/>
                <w:color w:val="auto"/>
                <w:sz w:val="22"/>
                <w:szCs w:val="22"/>
              </w:rPr>
            </w:pPr>
            <w:r w:rsidRPr="00C45241">
              <w:rPr>
                <w:rFonts w:eastAsia="Times New Roman" w:cs="Times New Roman"/>
                <w:color w:val="auto"/>
                <w:sz w:val="22"/>
                <w:szCs w:val="22"/>
              </w:rPr>
              <w:t>Fruit yield (kg/plant)</w:t>
            </w:r>
          </w:p>
        </w:tc>
        <w:tc>
          <w:tcPr>
            <w:tcW w:w="1064" w:type="dxa"/>
            <w:vAlign w:val="center"/>
          </w:tcPr>
          <w:p w14:paraId="7F7EEA95" w14:textId="77777777" w:rsidR="00AE3C7F" w:rsidRPr="00C45241" w:rsidRDefault="00AE3C7F" w:rsidP="00AE3C7F">
            <w:pPr>
              <w:tabs>
                <w:tab w:val="left" w:pos="900"/>
                <w:tab w:val="left" w:pos="1620"/>
              </w:tabs>
              <w:spacing w:after="0" w:line="240" w:lineRule="auto"/>
              <w:ind w:left="-122" w:right="-36"/>
              <w:jc w:val="center"/>
              <w:rPr>
                <w:rFonts w:eastAsia="Times New Roman" w:cs="Times New Roman"/>
                <w:color w:val="auto"/>
                <w:sz w:val="22"/>
                <w:szCs w:val="22"/>
              </w:rPr>
            </w:pPr>
            <w:r w:rsidRPr="00C45241">
              <w:rPr>
                <w:rFonts w:eastAsia="Times New Roman" w:cs="Times New Roman"/>
                <w:color w:val="auto"/>
                <w:sz w:val="22"/>
                <w:szCs w:val="22"/>
              </w:rPr>
              <w:t>0.221</w:t>
            </w:r>
          </w:p>
        </w:tc>
        <w:tc>
          <w:tcPr>
            <w:tcW w:w="1170" w:type="dxa"/>
            <w:vAlign w:val="center"/>
          </w:tcPr>
          <w:p w14:paraId="42FA580E" w14:textId="77777777" w:rsidR="00AE3C7F" w:rsidRPr="00C45241" w:rsidRDefault="00AE3C7F" w:rsidP="00AE3C7F">
            <w:pPr>
              <w:tabs>
                <w:tab w:val="left" w:pos="900"/>
                <w:tab w:val="left" w:pos="1620"/>
              </w:tabs>
              <w:spacing w:after="0" w:line="240" w:lineRule="auto"/>
              <w:ind w:right="-38"/>
              <w:jc w:val="center"/>
              <w:rPr>
                <w:rFonts w:eastAsia="Times New Roman" w:cs="Times New Roman"/>
                <w:color w:val="auto"/>
                <w:sz w:val="22"/>
                <w:szCs w:val="22"/>
              </w:rPr>
            </w:pPr>
            <w:r w:rsidRPr="00C45241">
              <w:rPr>
                <w:rFonts w:eastAsia="Times New Roman" w:cs="Times New Roman"/>
                <w:color w:val="auto"/>
                <w:sz w:val="22"/>
                <w:szCs w:val="22"/>
              </w:rPr>
              <w:t>-0.146</w:t>
            </w:r>
          </w:p>
        </w:tc>
        <w:tc>
          <w:tcPr>
            <w:tcW w:w="0" w:type="auto"/>
            <w:vAlign w:val="center"/>
          </w:tcPr>
          <w:p w14:paraId="1910E9BB" w14:textId="77777777" w:rsidR="00AE3C7F" w:rsidRPr="00C45241" w:rsidRDefault="00AE3C7F" w:rsidP="00AE3C7F">
            <w:pPr>
              <w:tabs>
                <w:tab w:val="left" w:pos="900"/>
                <w:tab w:val="left" w:pos="1620"/>
              </w:tabs>
              <w:spacing w:after="0" w:line="240" w:lineRule="auto"/>
              <w:ind w:right="-65"/>
              <w:jc w:val="right"/>
              <w:rPr>
                <w:rFonts w:eastAsia="Times New Roman" w:cs="Times New Roman"/>
                <w:color w:val="auto"/>
                <w:sz w:val="22"/>
                <w:szCs w:val="22"/>
              </w:rPr>
            </w:pPr>
            <w:r w:rsidRPr="00C45241">
              <w:rPr>
                <w:rFonts w:eastAsia="Times New Roman" w:cs="Times New Roman"/>
                <w:color w:val="auto"/>
                <w:sz w:val="22"/>
                <w:szCs w:val="22"/>
              </w:rPr>
              <w:t>0.086</w:t>
            </w:r>
          </w:p>
        </w:tc>
        <w:tc>
          <w:tcPr>
            <w:tcW w:w="0" w:type="auto"/>
            <w:vAlign w:val="center"/>
          </w:tcPr>
          <w:p w14:paraId="38E359D7" w14:textId="77777777" w:rsidR="00AE3C7F" w:rsidRPr="00C45241" w:rsidRDefault="00AE3C7F" w:rsidP="00AE3C7F">
            <w:pPr>
              <w:tabs>
                <w:tab w:val="left" w:pos="900"/>
                <w:tab w:val="left" w:pos="1620"/>
              </w:tabs>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w:t>
            </w:r>
          </w:p>
        </w:tc>
        <w:tc>
          <w:tcPr>
            <w:tcW w:w="547" w:type="dxa"/>
            <w:vAlign w:val="center"/>
          </w:tcPr>
          <w:p w14:paraId="04FA5BB6" w14:textId="77777777" w:rsidR="00AE3C7F" w:rsidRPr="00C45241" w:rsidRDefault="00AE3C7F" w:rsidP="00AE3C7F">
            <w:pPr>
              <w:tabs>
                <w:tab w:val="left" w:pos="900"/>
                <w:tab w:val="left" w:pos="1620"/>
              </w:tabs>
              <w:spacing w:after="0" w:line="240" w:lineRule="auto"/>
              <w:ind w:left="-98"/>
              <w:jc w:val="left"/>
              <w:rPr>
                <w:rFonts w:eastAsia="Times New Roman" w:cs="Times New Roman"/>
                <w:color w:val="auto"/>
                <w:sz w:val="22"/>
                <w:szCs w:val="22"/>
              </w:rPr>
            </w:pPr>
            <w:r w:rsidRPr="00C45241">
              <w:rPr>
                <w:rFonts w:eastAsia="Times New Roman" w:cs="Times New Roman"/>
                <w:color w:val="auto"/>
                <w:sz w:val="22"/>
                <w:szCs w:val="22"/>
              </w:rPr>
              <w:t>0.130</w:t>
            </w:r>
          </w:p>
        </w:tc>
        <w:tc>
          <w:tcPr>
            <w:tcW w:w="637" w:type="dxa"/>
            <w:vAlign w:val="center"/>
          </w:tcPr>
          <w:p w14:paraId="139CF6FD" w14:textId="77777777" w:rsidR="00AE3C7F" w:rsidRPr="00C45241" w:rsidRDefault="00AE3C7F" w:rsidP="00AE3C7F">
            <w:pPr>
              <w:tabs>
                <w:tab w:val="left" w:pos="900"/>
                <w:tab w:val="left" w:pos="1620"/>
              </w:tabs>
              <w:spacing w:after="0" w:line="240" w:lineRule="auto"/>
              <w:ind w:left="-138" w:right="-76"/>
              <w:jc w:val="right"/>
              <w:rPr>
                <w:rFonts w:eastAsia="Times New Roman" w:cs="Times New Roman"/>
                <w:color w:val="auto"/>
                <w:sz w:val="22"/>
                <w:szCs w:val="22"/>
              </w:rPr>
            </w:pPr>
            <w:r w:rsidRPr="00C45241">
              <w:rPr>
                <w:rFonts w:eastAsia="Times New Roman" w:cs="Times New Roman"/>
                <w:color w:val="auto"/>
                <w:sz w:val="22"/>
                <w:szCs w:val="22"/>
              </w:rPr>
              <w:t>0.089</w:t>
            </w:r>
          </w:p>
        </w:tc>
        <w:tc>
          <w:tcPr>
            <w:tcW w:w="0" w:type="auto"/>
            <w:vAlign w:val="center"/>
          </w:tcPr>
          <w:p w14:paraId="07BBFF49" w14:textId="77777777" w:rsidR="00AE3C7F" w:rsidRPr="00C45241" w:rsidRDefault="00AE3C7F" w:rsidP="00AE3C7F">
            <w:pPr>
              <w:tabs>
                <w:tab w:val="left" w:pos="900"/>
                <w:tab w:val="left" w:pos="1620"/>
              </w:tabs>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w:t>
            </w:r>
          </w:p>
        </w:tc>
        <w:tc>
          <w:tcPr>
            <w:tcW w:w="0" w:type="auto"/>
            <w:vAlign w:val="center"/>
          </w:tcPr>
          <w:p w14:paraId="523D4FE9" w14:textId="77777777" w:rsidR="00AE3C7F" w:rsidRPr="00C45241" w:rsidRDefault="00AE3C7F" w:rsidP="00AE3C7F">
            <w:pPr>
              <w:tabs>
                <w:tab w:val="left" w:pos="900"/>
                <w:tab w:val="left" w:pos="1620"/>
              </w:tabs>
              <w:spacing w:after="0" w:line="240" w:lineRule="auto"/>
              <w:ind w:left="-69"/>
              <w:jc w:val="left"/>
              <w:rPr>
                <w:rFonts w:eastAsia="Times New Roman" w:cs="Times New Roman"/>
                <w:color w:val="auto"/>
                <w:sz w:val="22"/>
                <w:szCs w:val="22"/>
              </w:rPr>
            </w:pPr>
            <w:r w:rsidRPr="00C45241">
              <w:rPr>
                <w:rFonts w:eastAsia="Times New Roman" w:cs="Times New Roman"/>
                <w:color w:val="auto"/>
                <w:sz w:val="22"/>
                <w:szCs w:val="22"/>
              </w:rPr>
              <w:t>0.135</w:t>
            </w:r>
          </w:p>
        </w:tc>
        <w:tc>
          <w:tcPr>
            <w:tcW w:w="0" w:type="auto"/>
            <w:vAlign w:val="center"/>
          </w:tcPr>
          <w:p w14:paraId="152F86EC" w14:textId="77777777" w:rsidR="00AE3C7F" w:rsidRPr="00C45241" w:rsidRDefault="00AE3C7F" w:rsidP="00AE3C7F">
            <w:pPr>
              <w:tabs>
                <w:tab w:val="left" w:pos="900"/>
                <w:tab w:val="left" w:pos="1620"/>
              </w:tabs>
              <w:spacing w:after="0" w:line="240" w:lineRule="auto"/>
              <w:ind w:left="-78" w:right="-115"/>
              <w:jc w:val="right"/>
              <w:rPr>
                <w:rFonts w:eastAsia="Times New Roman" w:cs="Times New Roman"/>
                <w:color w:val="auto"/>
                <w:sz w:val="22"/>
                <w:szCs w:val="22"/>
              </w:rPr>
            </w:pPr>
            <w:r w:rsidRPr="00C45241">
              <w:rPr>
                <w:rFonts w:eastAsia="Times New Roman" w:cs="Times New Roman"/>
                <w:color w:val="auto"/>
                <w:sz w:val="22"/>
                <w:szCs w:val="22"/>
              </w:rPr>
              <w:t>0.660</w:t>
            </w:r>
          </w:p>
        </w:tc>
        <w:tc>
          <w:tcPr>
            <w:tcW w:w="0" w:type="auto"/>
            <w:vAlign w:val="center"/>
          </w:tcPr>
          <w:p w14:paraId="5B57C714" w14:textId="77777777" w:rsidR="00AE3C7F" w:rsidRPr="00C45241" w:rsidRDefault="00AE3C7F" w:rsidP="00A41C11">
            <w:pPr>
              <w:tabs>
                <w:tab w:val="left" w:pos="900"/>
                <w:tab w:val="left" w:pos="1620"/>
              </w:tabs>
              <w:spacing w:before="100" w:after="100" w:line="240" w:lineRule="auto"/>
              <w:jc w:val="left"/>
              <w:rPr>
                <w:rFonts w:eastAsia="Times New Roman" w:cs="Times New Roman"/>
                <w:color w:val="auto"/>
                <w:sz w:val="24"/>
                <w:szCs w:val="24"/>
              </w:rPr>
            </w:pPr>
          </w:p>
        </w:tc>
        <w:tc>
          <w:tcPr>
            <w:tcW w:w="0" w:type="auto"/>
            <w:vAlign w:val="center"/>
          </w:tcPr>
          <w:p w14:paraId="517D1EB6" w14:textId="77777777" w:rsidR="00AE3C7F" w:rsidRPr="00C45241" w:rsidRDefault="00AE3C7F" w:rsidP="00AE3C7F">
            <w:pPr>
              <w:tabs>
                <w:tab w:val="left" w:pos="900"/>
                <w:tab w:val="left" w:pos="1620"/>
              </w:tabs>
              <w:spacing w:after="0" w:line="240" w:lineRule="auto"/>
              <w:ind w:right="-122"/>
              <w:jc w:val="left"/>
              <w:rPr>
                <w:rFonts w:eastAsia="Times New Roman" w:cs="Times New Roman"/>
                <w:color w:val="auto"/>
                <w:sz w:val="22"/>
                <w:szCs w:val="22"/>
              </w:rPr>
            </w:pPr>
            <w:r w:rsidRPr="00C45241">
              <w:rPr>
                <w:rFonts w:eastAsia="Times New Roman" w:cs="Times New Roman"/>
                <w:color w:val="auto"/>
                <w:sz w:val="22"/>
                <w:szCs w:val="22"/>
              </w:rPr>
              <w:t>0.660</w:t>
            </w:r>
          </w:p>
        </w:tc>
        <w:tc>
          <w:tcPr>
            <w:tcW w:w="0" w:type="auto"/>
            <w:vAlign w:val="center"/>
          </w:tcPr>
          <w:p w14:paraId="480FFACB" w14:textId="77777777" w:rsidR="00AE3C7F" w:rsidRPr="00C45241" w:rsidRDefault="00AE3C7F" w:rsidP="00AE3C7F">
            <w:pPr>
              <w:tabs>
                <w:tab w:val="left" w:pos="900"/>
                <w:tab w:val="left" w:pos="1620"/>
              </w:tabs>
              <w:spacing w:after="0" w:line="240" w:lineRule="auto"/>
              <w:jc w:val="left"/>
              <w:rPr>
                <w:rFonts w:eastAsia="Times New Roman" w:cs="Times New Roman"/>
                <w:color w:val="auto"/>
                <w:sz w:val="24"/>
                <w:szCs w:val="24"/>
                <w:vertAlign w:val="superscript"/>
              </w:rPr>
            </w:pPr>
          </w:p>
        </w:tc>
        <w:tc>
          <w:tcPr>
            <w:tcW w:w="0" w:type="auto"/>
            <w:vAlign w:val="center"/>
          </w:tcPr>
          <w:p w14:paraId="28150CF2" w14:textId="77777777" w:rsidR="00AE3C7F" w:rsidRPr="00C45241" w:rsidRDefault="00AE3C7F" w:rsidP="00AE3C7F">
            <w:pPr>
              <w:tabs>
                <w:tab w:val="left" w:pos="900"/>
                <w:tab w:val="left" w:pos="1620"/>
              </w:tabs>
              <w:spacing w:after="0" w:line="240" w:lineRule="auto"/>
              <w:ind w:right="-108"/>
              <w:jc w:val="left"/>
              <w:rPr>
                <w:rFonts w:eastAsia="Times New Roman" w:cs="Times New Roman"/>
                <w:color w:val="auto"/>
                <w:sz w:val="22"/>
                <w:szCs w:val="22"/>
              </w:rPr>
            </w:pPr>
            <w:r w:rsidRPr="00C45241">
              <w:rPr>
                <w:rFonts w:eastAsia="Times New Roman" w:cs="Times New Roman"/>
                <w:color w:val="auto"/>
                <w:sz w:val="22"/>
                <w:szCs w:val="22"/>
              </w:rPr>
              <w:t>7.014</w:t>
            </w:r>
          </w:p>
        </w:tc>
        <w:tc>
          <w:tcPr>
            <w:tcW w:w="0" w:type="auto"/>
            <w:vAlign w:val="center"/>
          </w:tcPr>
          <w:p w14:paraId="4A9E7987" w14:textId="77777777" w:rsidR="00AE3C7F" w:rsidRPr="00C45241" w:rsidRDefault="00AE3C7F" w:rsidP="00AE3C7F">
            <w:pPr>
              <w:tabs>
                <w:tab w:val="left" w:pos="900"/>
                <w:tab w:val="left" w:pos="1620"/>
              </w:tabs>
              <w:spacing w:after="0" w:line="240" w:lineRule="auto"/>
              <w:ind w:left="-80" w:right="-36"/>
              <w:jc w:val="left"/>
              <w:rPr>
                <w:rFonts w:eastAsia="Times New Roman" w:cs="Times New Roman"/>
                <w:color w:val="auto"/>
                <w:sz w:val="24"/>
                <w:szCs w:val="24"/>
                <w:vertAlign w:val="superscript"/>
              </w:rPr>
            </w:pPr>
            <w:r w:rsidRPr="00C45241">
              <w:rPr>
                <w:rFonts w:eastAsia="Times New Roman" w:cs="Times New Roman"/>
                <w:color w:val="auto"/>
                <w:sz w:val="24"/>
                <w:szCs w:val="24"/>
                <w:vertAlign w:val="superscript"/>
              </w:rPr>
              <w:t>**</w:t>
            </w:r>
          </w:p>
        </w:tc>
        <w:tc>
          <w:tcPr>
            <w:tcW w:w="0" w:type="auto"/>
            <w:vAlign w:val="center"/>
          </w:tcPr>
          <w:p w14:paraId="3CA9132C" w14:textId="77777777" w:rsidR="00AE3C7F" w:rsidRPr="00C45241" w:rsidRDefault="00AE3C7F" w:rsidP="00AE3C7F">
            <w:pPr>
              <w:tabs>
                <w:tab w:val="left" w:pos="900"/>
                <w:tab w:val="left" w:pos="1620"/>
              </w:tabs>
              <w:spacing w:after="0" w:line="240" w:lineRule="auto"/>
              <w:ind w:right="-113"/>
              <w:jc w:val="left"/>
              <w:rPr>
                <w:rFonts w:eastAsia="Times New Roman" w:cs="Times New Roman"/>
                <w:color w:val="auto"/>
                <w:sz w:val="22"/>
                <w:szCs w:val="22"/>
              </w:rPr>
            </w:pPr>
            <w:r w:rsidRPr="00C45241">
              <w:rPr>
                <w:rFonts w:eastAsia="Times New Roman" w:cs="Times New Roman"/>
                <w:color w:val="auto"/>
                <w:sz w:val="22"/>
                <w:szCs w:val="22"/>
              </w:rPr>
              <w:t xml:space="preserve"> 6.758</w:t>
            </w:r>
          </w:p>
        </w:tc>
        <w:tc>
          <w:tcPr>
            <w:tcW w:w="0" w:type="auto"/>
            <w:vAlign w:val="center"/>
          </w:tcPr>
          <w:p w14:paraId="3D5164BD" w14:textId="77777777" w:rsidR="00AE3C7F" w:rsidRPr="00C45241" w:rsidRDefault="00AE3C7F" w:rsidP="00AE3C7F">
            <w:pPr>
              <w:tabs>
                <w:tab w:val="left" w:pos="900"/>
                <w:tab w:val="left" w:pos="1620"/>
              </w:tabs>
              <w:spacing w:after="0" w:line="240" w:lineRule="auto"/>
              <w:ind w:left="-103"/>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0" w:type="auto"/>
            <w:vAlign w:val="center"/>
          </w:tcPr>
          <w:p w14:paraId="769273C2" w14:textId="77777777" w:rsidR="00AE3C7F" w:rsidRPr="00C45241" w:rsidRDefault="00AE3C7F" w:rsidP="00AE3C7F">
            <w:pPr>
              <w:tabs>
                <w:tab w:val="left" w:pos="900"/>
                <w:tab w:val="left" w:pos="1620"/>
              </w:tabs>
              <w:spacing w:after="0" w:line="240" w:lineRule="auto"/>
              <w:jc w:val="left"/>
              <w:rPr>
                <w:rFonts w:eastAsia="Times New Roman" w:cs="Times New Roman"/>
                <w:color w:val="auto"/>
                <w:sz w:val="22"/>
                <w:szCs w:val="22"/>
              </w:rPr>
            </w:pPr>
            <w:r w:rsidRPr="00C45241">
              <w:rPr>
                <w:rFonts w:eastAsia="Times New Roman" w:cs="Times New Roman"/>
                <w:color w:val="auto"/>
                <w:sz w:val="22"/>
                <w:szCs w:val="22"/>
              </w:rPr>
              <w:t>0.242</w:t>
            </w:r>
          </w:p>
        </w:tc>
        <w:tc>
          <w:tcPr>
            <w:tcW w:w="0" w:type="auto"/>
            <w:vAlign w:val="center"/>
          </w:tcPr>
          <w:p w14:paraId="6B6FD628" w14:textId="77777777" w:rsidR="00AE3C7F" w:rsidRPr="00C45241" w:rsidRDefault="00AE3C7F" w:rsidP="00AE3C7F">
            <w:pPr>
              <w:tabs>
                <w:tab w:val="left" w:pos="900"/>
                <w:tab w:val="left" w:pos="1620"/>
              </w:tabs>
              <w:spacing w:after="0" w:line="240" w:lineRule="auto"/>
              <w:jc w:val="left"/>
              <w:rPr>
                <w:rFonts w:eastAsia="Times New Roman" w:cs="Times New Roman"/>
                <w:color w:val="auto"/>
                <w:sz w:val="22"/>
                <w:szCs w:val="22"/>
              </w:rPr>
            </w:pPr>
            <w:r w:rsidRPr="00C45241">
              <w:rPr>
                <w:rFonts w:eastAsia="Times New Roman" w:cs="Times New Roman"/>
                <w:color w:val="auto"/>
                <w:sz w:val="22"/>
                <w:szCs w:val="22"/>
              </w:rPr>
              <w:t>0.242</w:t>
            </w:r>
          </w:p>
        </w:tc>
      </w:tr>
      <w:tr w:rsidR="00AE3C7F" w:rsidRPr="00C45241" w14:paraId="52FF2BAA" w14:textId="77777777" w:rsidTr="00AE3C7F">
        <w:trPr>
          <w:trHeight w:val="481"/>
        </w:trPr>
        <w:tc>
          <w:tcPr>
            <w:tcW w:w="0" w:type="auto"/>
            <w:vAlign w:val="center"/>
          </w:tcPr>
          <w:p w14:paraId="54407BB4" w14:textId="77777777" w:rsidR="00AE3C7F" w:rsidRPr="00C45241" w:rsidRDefault="00AE3C7F" w:rsidP="00AE3C7F">
            <w:pPr>
              <w:tabs>
                <w:tab w:val="left" w:pos="900"/>
                <w:tab w:val="left" w:pos="1620"/>
              </w:tabs>
              <w:spacing w:before="100" w:after="100" w:line="240" w:lineRule="auto"/>
              <w:jc w:val="center"/>
              <w:rPr>
                <w:rFonts w:eastAsia="Times New Roman" w:cs="Times New Roman"/>
                <w:color w:val="auto"/>
                <w:sz w:val="22"/>
                <w:szCs w:val="22"/>
              </w:rPr>
            </w:pPr>
            <w:r w:rsidRPr="00C45241">
              <w:rPr>
                <w:rFonts w:eastAsia="Times New Roman" w:cs="Times New Roman"/>
                <w:color w:val="auto"/>
                <w:sz w:val="22"/>
                <w:szCs w:val="22"/>
              </w:rPr>
              <w:t>15</w:t>
            </w:r>
          </w:p>
        </w:tc>
        <w:tc>
          <w:tcPr>
            <w:tcW w:w="3304" w:type="dxa"/>
            <w:vAlign w:val="center"/>
          </w:tcPr>
          <w:p w14:paraId="48D69257" w14:textId="77777777" w:rsidR="00AE3C7F" w:rsidRPr="00C45241" w:rsidRDefault="00AE3C7F" w:rsidP="00AE3C7F">
            <w:pPr>
              <w:spacing w:before="100" w:after="100" w:line="240" w:lineRule="auto"/>
              <w:jc w:val="left"/>
              <w:rPr>
                <w:rFonts w:eastAsia="Times New Roman" w:cs="Times New Roman"/>
                <w:color w:val="auto"/>
                <w:sz w:val="22"/>
                <w:szCs w:val="22"/>
              </w:rPr>
            </w:pPr>
            <w:r w:rsidRPr="00C45241">
              <w:rPr>
                <w:rFonts w:eastAsia="Times New Roman" w:cs="Times New Roman"/>
                <w:color w:val="auto"/>
                <w:sz w:val="22"/>
                <w:szCs w:val="22"/>
              </w:rPr>
              <w:t>Total soluble solids (˚Brix)</w:t>
            </w:r>
          </w:p>
        </w:tc>
        <w:tc>
          <w:tcPr>
            <w:tcW w:w="1064" w:type="dxa"/>
            <w:vAlign w:val="center"/>
          </w:tcPr>
          <w:p w14:paraId="6AB8E74C" w14:textId="77777777" w:rsidR="00AE3C7F" w:rsidRPr="00C45241" w:rsidRDefault="00AE3C7F" w:rsidP="00AE3C7F">
            <w:pPr>
              <w:tabs>
                <w:tab w:val="left" w:pos="900"/>
                <w:tab w:val="left" w:pos="1620"/>
              </w:tabs>
              <w:spacing w:after="0" w:line="240" w:lineRule="auto"/>
              <w:ind w:left="-122" w:right="-36"/>
              <w:jc w:val="center"/>
              <w:rPr>
                <w:rFonts w:eastAsia="Times New Roman" w:cs="Times New Roman"/>
                <w:color w:val="auto"/>
                <w:sz w:val="22"/>
                <w:szCs w:val="22"/>
              </w:rPr>
            </w:pPr>
            <w:r w:rsidRPr="00C45241">
              <w:rPr>
                <w:rFonts w:eastAsia="Times New Roman" w:cs="Times New Roman"/>
                <w:color w:val="auto"/>
                <w:sz w:val="22"/>
                <w:szCs w:val="22"/>
              </w:rPr>
              <w:t>0.056</w:t>
            </w:r>
          </w:p>
        </w:tc>
        <w:tc>
          <w:tcPr>
            <w:tcW w:w="1170" w:type="dxa"/>
            <w:vAlign w:val="center"/>
          </w:tcPr>
          <w:p w14:paraId="528E4AB1" w14:textId="77777777" w:rsidR="00AE3C7F" w:rsidRPr="00C45241" w:rsidRDefault="00AE3C7F" w:rsidP="00AE3C7F">
            <w:pPr>
              <w:tabs>
                <w:tab w:val="left" w:pos="900"/>
                <w:tab w:val="left" w:pos="1620"/>
              </w:tabs>
              <w:spacing w:after="0" w:line="240" w:lineRule="auto"/>
              <w:ind w:right="-38"/>
              <w:jc w:val="center"/>
              <w:rPr>
                <w:rFonts w:eastAsia="Times New Roman" w:cs="Times New Roman"/>
                <w:color w:val="auto"/>
                <w:sz w:val="22"/>
                <w:szCs w:val="22"/>
              </w:rPr>
            </w:pPr>
            <w:r w:rsidRPr="00C45241">
              <w:rPr>
                <w:rFonts w:eastAsia="Times New Roman" w:cs="Times New Roman"/>
                <w:color w:val="auto"/>
                <w:sz w:val="22"/>
                <w:szCs w:val="22"/>
              </w:rPr>
              <w:t>0.070</w:t>
            </w:r>
          </w:p>
        </w:tc>
        <w:tc>
          <w:tcPr>
            <w:tcW w:w="0" w:type="auto"/>
            <w:vAlign w:val="center"/>
          </w:tcPr>
          <w:p w14:paraId="37D43A59" w14:textId="77777777" w:rsidR="00AE3C7F" w:rsidRPr="00C45241" w:rsidRDefault="00AE3C7F" w:rsidP="00AE3C7F">
            <w:pPr>
              <w:tabs>
                <w:tab w:val="left" w:pos="900"/>
                <w:tab w:val="left" w:pos="1620"/>
              </w:tabs>
              <w:spacing w:after="0" w:line="240" w:lineRule="auto"/>
              <w:ind w:right="-65"/>
              <w:jc w:val="right"/>
              <w:rPr>
                <w:rFonts w:eastAsia="Times New Roman" w:cs="Times New Roman"/>
                <w:color w:val="auto"/>
                <w:sz w:val="22"/>
                <w:szCs w:val="22"/>
              </w:rPr>
            </w:pPr>
            <w:r w:rsidRPr="00C45241">
              <w:rPr>
                <w:rFonts w:eastAsia="Times New Roman" w:cs="Times New Roman"/>
                <w:color w:val="auto"/>
                <w:sz w:val="22"/>
                <w:szCs w:val="22"/>
              </w:rPr>
              <w:t>0.107</w:t>
            </w:r>
          </w:p>
        </w:tc>
        <w:tc>
          <w:tcPr>
            <w:tcW w:w="0" w:type="auto"/>
            <w:vAlign w:val="center"/>
          </w:tcPr>
          <w:p w14:paraId="63CF3E33" w14:textId="77777777" w:rsidR="00AE3C7F" w:rsidRPr="00C45241" w:rsidRDefault="00AE3C7F" w:rsidP="00AE3C7F">
            <w:pPr>
              <w:tabs>
                <w:tab w:val="left" w:pos="900"/>
                <w:tab w:val="left" w:pos="1620"/>
              </w:tabs>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w:t>
            </w:r>
          </w:p>
        </w:tc>
        <w:tc>
          <w:tcPr>
            <w:tcW w:w="547" w:type="dxa"/>
            <w:vAlign w:val="center"/>
          </w:tcPr>
          <w:p w14:paraId="20920A83" w14:textId="77777777" w:rsidR="00AE3C7F" w:rsidRPr="00C45241" w:rsidRDefault="00AE3C7F" w:rsidP="00AE3C7F">
            <w:pPr>
              <w:tabs>
                <w:tab w:val="left" w:pos="900"/>
                <w:tab w:val="left" w:pos="1620"/>
              </w:tabs>
              <w:spacing w:after="0" w:line="240" w:lineRule="auto"/>
              <w:ind w:left="-98"/>
              <w:jc w:val="left"/>
              <w:rPr>
                <w:rFonts w:eastAsia="Times New Roman" w:cs="Times New Roman"/>
                <w:color w:val="auto"/>
                <w:sz w:val="22"/>
                <w:szCs w:val="22"/>
              </w:rPr>
            </w:pPr>
            <w:r w:rsidRPr="00C45241">
              <w:rPr>
                <w:rFonts w:eastAsia="Times New Roman" w:cs="Times New Roman"/>
                <w:color w:val="auto"/>
                <w:sz w:val="22"/>
                <w:szCs w:val="22"/>
              </w:rPr>
              <w:t>0.195</w:t>
            </w:r>
          </w:p>
        </w:tc>
        <w:tc>
          <w:tcPr>
            <w:tcW w:w="637" w:type="dxa"/>
            <w:vAlign w:val="center"/>
          </w:tcPr>
          <w:p w14:paraId="1DAA1138" w14:textId="77777777" w:rsidR="00AE3C7F" w:rsidRPr="00C45241" w:rsidRDefault="00AE3C7F" w:rsidP="00AE3C7F">
            <w:pPr>
              <w:tabs>
                <w:tab w:val="left" w:pos="900"/>
                <w:tab w:val="left" w:pos="1620"/>
              </w:tabs>
              <w:spacing w:after="0" w:line="240" w:lineRule="auto"/>
              <w:ind w:left="-138" w:right="-76"/>
              <w:jc w:val="right"/>
              <w:rPr>
                <w:rFonts w:eastAsia="Times New Roman" w:cs="Times New Roman"/>
                <w:color w:val="auto"/>
                <w:sz w:val="22"/>
                <w:szCs w:val="22"/>
              </w:rPr>
            </w:pPr>
            <w:r w:rsidRPr="00C45241">
              <w:rPr>
                <w:rFonts w:eastAsia="Times New Roman" w:cs="Times New Roman"/>
                <w:color w:val="auto"/>
                <w:sz w:val="22"/>
                <w:szCs w:val="22"/>
              </w:rPr>
              <w:t>-0.010</w:t>
            </w:r>
          </w:p>
        </w:tc>
        <w:tc>
          <w:tcPr>
            <w:tcW w:w="0" w:type="auto"/>
            <w:vAlign w:val="center"/>
          </w:tcPr>
          <w:p w14:paraId="20634BB7" w14:textId="77777777" w:rsidR="00AE3C7F" w:rsidRPr="00C45241" w:rsidRDefault="00AE3C7F" w:rsidP="00AE3C7F">
            <w:pPr>
              <w:tabs>
                <w:tab w:val="left" w:pos="900"/>
                <w:tab w:val="left" w:pos="1620"/>
              </w:tabs>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w:t>
            </w:r>
          </w:p>
        </w:tc>
        <w:tc>
          <w:tcPr>
            <w:tcW w:w="0" w:type="auto"/>
            <w:vAlign w:val="center"/>
          </w:tcPr>
          <w:p w14:paraId="1C5C7211" w14:textId="77777777" w:rsidR="00AE3C7F" w:rsidRPr="00C45241" w:rsidRDefault="00AE3C7F" w:rsidP="00AE3C7F">
            <w:pPr>
              <w:tabs>
                <w:tab w:val="left" w:pos="900"/>
                <w:tab w:val="left" w:pos="1620"/>
              </w:tabs>
              <w:spacing w:after="0" w:line="240" w:lineRule="auto"/>
              <w:ind w:left="-69"/>
              <w:jc w:val="left"/>
              <w:rPr>
                <w:rFonts w:eastAsia="Times New Roman" w:cs="Times New Roman"/>
                <w:color w:val="auto"/>
                <w:sz w:val="22"/>
                <w:szCs w:val="22"/>
              </w:rPr>
            </w:pPr>
            <w:r w:rsidRPr="00C45241">
              <w:rPr>
                <w:rFonts w:eastAsia="Times New Roman" w:cs="Times New Roman"/>
                <w:color w:val="auto"/>
                <w:sz w:val="22"/>
                <w:szCs w:val="22"/>
              </w:rPr>
              <w:t>0.167</w:t>
            </w:r>
          </w:p>
        </w:tc>
        <w:tc>
          <w:tcPr>
            <w:tcW w:w="0" w:type="auto"/>
            <w:vAlign w:val="center"/>
          </w:tcPr>
          <w:p w14:paraId="2190ADB3" w14:textId="77777777" w:rsidR="00AE3C7F" w:rsidRPr="00C45241" w:rsidRDefault="00AE3C7F" w:rsidP="00AE3C7F">
            <w:pPr>
              <w:tabs>
                <w:tab w:val="left" w:pos="900"/>
                <w:tab w:val="left" w:pos="1620"/>
              </w:tabs>
              <w:spacing w:after="0" w:line="240" w:lineRule="auto"/>
              <w:ind w:left="-78" w:right="-115"/>
              <w:jc w:val="right"/>
              <w:rPr>
                <w:rFonts w:eastAsia="Times New Roman" w:cs="Times New Roman"/>
                <w:color w:val="auto"/>
                <w:sz w:val="22"/>
                <w:szCs w:val="22"/>
              </w:rPr>
            </w:pPr>
            <w:r w:rsidRPr="00C45241">
              <w:rPr>
                <w:rFonts w:eastAsia="Times New Roman" w:cs="Times New Roman"/>
                <w:color w:val="auto"/>
                <w:sz w:val="22"/>
                <w:szCs w:val="22"/>
              </w:rPr>
              <w:t>0.548</w:t>
            </w:r>
          </w:p>
        </w:tc>
        <w:tc>
          <w:tcPr>
            <w:tcW w:w="0" w:type="auto"/>
            <w:vAlign w:val="center"/>
          </w:tcPr>
          <w:p w14:paraId="4664765B" w14:textId="77777777" w:rsidR="00AE3C7F" w:rsidRPr="00C45241" w:rsidRDefault="00AE3C7F" w:rsidP="00AE3C7F">
            <w:pPr>
              <w:tabs>
                <w:tab w:val="left" w:pos="900"/>
                <w:tab w:val="left" w:pos="1620"/>
              </w:tabs>
              <w:spacing w:after="0" w:line="240" w:lineRule="auto"/>
              <w:jc w:val="left"/>
              <w:rPr>
                <w:rFonts w:eastAsia="Times New Roman" w:cs="Times New Roman"/>
                <w:color w:val="auto"/>
                <w:sz w:val="24"/>
                <w:szCs w:val="24"/>
              </w:rPr>
            </w:pPr>
          </w:p>
        </w:tc>
        <w:tc>
          <w:tcPr>
            <w:tcW w:w="0" w:type="auto"/>
            <w:vAlign w:val="center"/>
          </w:tcPr>
          <w:p w14:paraId="171D6218" w14:textId="77777777" w:rsidR="00AE3C7F" w:rsidRPr="00C45241" w:rsidRDefault="00AE3C7F" w:rsidP="00AE3C7F">
            <w:pPr>
              <w:tabs>
                <w:tab w:val="left" w:pos="900"/>
                <w:tab w:val="left" w:pos="1620"/>
              </w:tabs>
              <w:spacing w:before="100" w:after="100" w:line="240" w:lineRule="auto"/>
              <w:ind w:right="-122"/>
              <w:jc w:val="left"/>
              <w:rPr>
                <w:rFonts w:eastAsia="Times New Roman" w:cs="Times New Roman"/>
                <w:color w:val="auto"/>
                <w:sz w:val="22"/>
                <w:szCs w:val="22"/>
              </w:rPr>
            </w:pPr>
            <w:r w:rsidRPr="00C45241">
              <w:rPr>
                <w:rFonts w:eastAsia="Times New Roman" w:cs="Times New Roman"/>
                <w:color w:val="auto"/>
                <w:sz w:val="22"/>
                <w:szCs w:val="22"/>
              </w:rPr>
              <w:t>-0.058</w:t>
            </w:r>
          </w:p>
        </w:tc>
        <w:tc>
          <w:tcPr>
            <w:tcW w:w="0" w:type="auto"/>
            <w:vAlign w:val="center"/>
          </w:tcPr>
          <w:p w14:paraId="5D48EECF" w14:textId="77777777" w:rsidR="00AE3C7F" w:rsidRPr="00C45241" w:rsidRDefault="00AE3C7F" w:rsidP="00AE3C7F">
            <w:pPr>
              <w:tabs>
                <w:tab w:val="left" w:pos="900"/>
                <w:tab w:val="left" w:pos="1620"/>
              </w:tabs>
              <w:spacing w:after="0" w:line="240" w:lineRule="auto"/>
              <w:jc w:val="left"/>
              <w:rPr>
                <w:rFonts w:eastAsia="Times New Roman" w:cs="Times New Roman"/>
                <w:color w:val="auto"/>
                <w:sz w:val="24"/>
                <w:szCs w:val="24"/>
                <w:vertAlign w:val="superscript"/>
              </w:rPr>
            </w:pPr>
          </w:p>
        </w:tc>
        <w:tc>
          <w:tcPr>
            <w:tcW w:w="0" w:type="auto"/>
            <w:vAlign w:val="center"/>
          </w:tcPr>
          <w:p w14:paraId="51FE6EF6" w14:textId="77777777" w:rsidR="00AE3C7F" w:rsidRPr="00C45241" w:rsidRDefault="00AE3C7F" w:rsidP="00AE3C7F">
            <w:pPr>
              <w:tabs>
                <w:tab w:val="left" w:pos="900"/>
                <w:tab w:val="left" w:pos="1620"/>
              </w:tabs>
              <w:spacing w:after="0" w:line="240" w:lineRule="auto"/>
              <w:ind w:right="-108"/>
              <w:jc w:val="left"/>
              <w:rPr>
                <w:rFonts w:eastAsia="Times New Roman" w:cs="Times New Roman"/>
                <w:color w:val="auto"/>
                <w:sz w:val="22"/>
                <w:szCs w:val="22"/>
              </w:rPr>
            </w:pPr>
            <w:r w:rsidRPr="00C45241">
              <w:rPr>
                <w:rFonts w:eastAsia="Times New Roman" w:cs="Times New Roman"/>
                <w:color w:val="auto"/>
                <w:sz w:val="22"/>
                <w:szCs w:val="22"/>
              </w:rPr>
              <w:t>4.578</w:t>
            </w:r>
          </w:p>
        </w:tc>
        <w:tc>
          <w:tcPr>
            <w:tcW w:w="0" w:type="auto"/>
            <w:vAlign w:val="center"/>
          </w:tcPr>
          <w:p w14:paraId="28F3C58F" w14:textId="77777777" w:rsidR="00AE3C7F" w:rsidRPr="00C45241" w:rsidRDefault="00AE3C7F" w:rsidP="00AE3C7F">
            <w:pPr>
              <w:tabs>
                <w:tab w:val="left" w:pos="900"/>
                <w:tab w:val="left" w:pos="1620"/>
              </w:tabs>
              <w:spacing w:after="0" w:line="240" w:lineRule="auto"/>
              <w:ind w:left="-80" w:right="-36"/>
              <w:jc w:val="left"/>
              <w:rPr>
                <w:rFonts w:eastAsia="Times New Roman" w:cs="Times New Roman"/>
                <w:color w:val="auto"/>
                <w:sz w:val="24"/>
                <w:szCs w:val="24"/>
                <w:vertAlign w:val="superscript"/>
              </w:rPr>
            </w:pPr>
            <w:r w:rsidRPr="00C45241">
              <w:rPr>
                <w:rFonts w:eastAsia="Times New Roman" w:cs="Times New Roman"/>
                <w:color w:val="auto"/>
                <w:sz w:val="24"/>
                <w:szCs w:val="24"/>
                <w:vertAlign w:val="superscript"/>
              </w:rPr>
              <w:t>**</w:t>
            </w:r>
          </w:p>
        </w:tc>
        <w:tc>
          <w:tcPr>
            <w:tcW w:w="0" w:type="auto"/>
            <w:vAlign w:val="center"/>
          </w:tcPr>
          <w:p w14:paraId="2AEED1E5" w14:textId="77777777" w:rsidR="00AE3C7F" w:rsidRPr="00C45241" w:rsidRDefault="00AE3C7F" w:rsidP="00AE3C7F">
            <w:pPr>
              <w:tabs>
                <w:tab w:val="left" w:pos="900"/>
                <w:tab w:val="left" w:pos="1620"/>
              </w:tabs>
              <w:spacing w:after="0" w:line="240" w:lineRule="auto"/>
              <w:ind w:right="-113"/>
              <w:jc w:val="left"/>
              <w:rPr>
                <w:rFonts w:eastAsia="Times New Roman" w:cs="Times New Roman"/>
                <w:color w:val="auto"/>
                <w:sz w:val="22"/>
                <w:szCs w:val="22"/>
              </w:rPr>
            </w:pPr>
            <w:r w:rsidRPr="00C45241">
              <w:rPr>
                <w:rFonts w:eastAsia="Times New Roman" w:cs="Times New Roman"/>
                <w:color w:val="auto"/>
                <w:sz w:val="22"/>
                <w:szCs w:val="22"/>
              </w:rPr>
              <w:t xml:space="preserve"> 6.060</w:t>
            </w:r>
          </w:p>
        </w:tc>
        <w:tc>
          <w:tcPr>
            <w:tcW w:w="0" w:type="auto"/>
            <w:vAlign w:val="center"/>
          </w:tcPr>
          <w:p w14:paraId="26F71AF4" w14:textId="77777777" w:rsidR="00AE3C7F" w:rsidRPr="00C45241" w:rsidRDefault="00AE3C7F" w:rsidP="00AE3C7F">
            <w:pPr>
              <w:tabs>
                <w:tab w:val="left" w:pos="900"/>
                <w:tab w:val="left" w:pos="1620"/>
              </w:tabs>
              <w:spacing w:after="0" w:line="240" w:lineRule="auto"/>
              <w:ind w:left="-103"/>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0" w:type="auto"/>
            <w:vAlign w:val="center"/>
          </w:tcPr>
          <w:p w14:paraId="70D1D788" w14:textId="77777777" w:rsidR="00AE3C7F" w:rsidRPr="00C45241" w:rsidRDefault="00AE3C7F" w:rsidP="00AE3C7F">
            <w:pPr>
              <w:tabs>
                <w:tab w:val="left" w:pos="900"/>
                <w:tab w:val="left" w:pos="1620"/>
              </w:tabs>
              <w:spacing w:after="0" w:line="240" w:lineRule="auto"/>
              <w:jc w:val="left"/>
              <w:rPr>
                <w:rFonts w:eastAsia="Times New Roman" w:cs="Times New Roman"/>
                <w:color w:val="auto"/>
                <w:sz w:val="22"/>
                <w:szCs w:val="22"/>
              </w:rPr>
            </w:pPr>
            <w:r w:rsidRPr="00C45241">
              <w:rPr>
                <w:rFonts w:eastAsia="Times New Roman" w:cs="Times New Roman"/>
                <w:color w:val="auto"/>
                <w:sz w:val="22"/>
                <w:szCs w:val="22"/>
              </w:rPr>
              <w:t>0.203</w:t>
            </w:r>
          </w:p>
        </w:tc>
        <w:tc>
          <w:tcPr>
            <w:tcW w:w="0" w:type="auto"/>
            <w:vAlign w:val="center"/>
          </w:tcPr>
          <w:p w14:paraId="3D4674E4" w14:textId="77777777" w:rsidR="00AE3C7F" w:rsidRPr="00C45241" w:rsidRDefault="00AE3C7F" w:rsidP="00AE3C7F">
            <w:pPr>
              <w:tabs>
                <w:tab w:val="left" w:pos="900"/>
                <w:tab w:val="left" w:pos="1620"/>
              </w:tabs>
              <w:spacing w:after="0" w:line="240" w:lineRule="auto"/>
              <w:jc w:val="left"/>
              <w:rPr>
                <w:rFonts w:eastAsia="Times New Roman" w:cs="Times New Roman"/>
                <w:color w:val="auto"/>
                <w:sz w:val="22"/>
                <w:szCs w:val="22"/>
              </w:rPr>
            </w:pPr>
            <w:r w:rsidRPr="00C45241">
              <w:rPr>
                <w:rFonts w:eastAsia="Times New Roman" w:cs="Times New Roman"/>
                <w:color w:val="auto"/>
                <w:sz w:val="22"/>
                <w:szCs w:val="22"/>
              </w:rPr>
              <w:t>-0.022</w:t>
            </w:r>
          </w:p>
        </w:tc>
      </w:tr>
    </w:tbl>
    <w:p w14:paraId="223AF49F" w14:textId="77777777" w:rsidR="00AE3C7F" w:rsidRPr="00C45241" w:rsidRDefault="00E12542" w:rsidP="00E12542">
      <w:pPr>
        <w:spacing w:after="0" w:line="240" w:lineRule="auto"/>
        <w:rPr>
          <w:rFonts w:eastAsia="Times New Roman" w:cs="Times New Roman"/>
          <w:color w:val="auto"/>
          <w:sz w:val="24"/>
          <w:szCs w:val="24"/>
        </w:rPr>
        <w:sectPr w:rsidR="00AE3C7F" w:rsidRPr="00C45241" w:rsidSect="00AE3C7F">
          <w:pgSz w:w="16834" w:h="11909" w:orient="landscape" w:code="9"/>
          <w:pgMar w:top="1152" w:right="864" w:bottom="1152" w:left="864" w:header="720" w:footer="720" w:gutter="0"/>
          <w:cols w:space="720"/>
          <w:docGrid w:linePitch="360"/>
        </w:sectPr>
      </w:pPr>
      <w:r w:rsidRPr="00C45241">
        <w:rPr>
          <w:rFonts w:eastAsia="Times New Roman" w:cs="Times New Roman"/>
          <w:color w:val="auto"/>
          <w:sz w:val="24"/>
          <w:szCs w:val="24"/>
        </w:rPr>
        <w:t>*, ** Significant at 5 % and 1 % levels, respectively</w:t>
      </w:r>
    </w:p>
    <w:p w14:paraId="4AC745C3" w14:textId="77777777" w:rsidR="00AE3C7F" w:rsidRPr="00C45241" w:rsidRDefault="00AE3C7F" w:rsidP="00AE3C7F">
      <w:pPr>
        <w:spacing w:after="0" w:line="360" w:lineRule="auto"/>
        <w:contextualSpacing/>
        <w:jc w:val="both"/>
        <w:rPr>
          <w:rFonts w:eastAsia="Times New Roman" w:cs="Times New Roman"/>
          <w:bCs/>
          <w:color w:val="auto"/>
          <w:sz w:val="24"/>
          <w:szCs w:val="24"/>
        </w:rPr>
      </w:pPr>
      <w:r w:rsidRPr="00C45241">
        <w:rPr>
          <w:rFonts w:eastAsia="Times New Roman" w:cs="Times New Roman"/>
          <w:bCs/>
          <w:noProof/>
          <w:color w:val="auto"/>
          <w:sz w:val="24"/>
          <w:szCs w:val="24"/>
          <w:lang w:bidi="gu-IN"/>
        </w:rPr>
        <w:lastRenderedPageBreak/>
        <w:drawing>
          <wp:inline distT="0" distB="0" distL="0" distR="0" wp14:anchorId="6A5CEF05" wp14:editId="0A4A74D4">
            <wp:extent cx="3037977" cy="2476500"/>
            <wp:effectExtent l="19050" t="0" r="0" b="0"/>
            <wp:docPr id="23" name="Picture 1" descr="C:\Users\rp\Desktop\Th\PF1 graph\Screenshot (6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p\Desktop\Th\PF1 graph\Screenshot (609).png"/>
                    <pic:cNvPicPr>
                      <a:picLocks noChangeAspect="1" noChangeArrowheads="1"/>
                    </pic:cNvPicPr>
                  </pic:nvPicPr>
                  <pic:blipFill>
                    <a:blip r:embed="rId22">
                      <a:duotone>
                        <a:schemeClr val="accent1">
                          <a:shade val="45000"/>
                          <a:satMod val="135000"/>
                        </a:schemeClr>
                        <a:prstClr val="white"/>
                      </a:duotone>
                      <a:lum contrast="20000"/>
                    </a:blip>
                    <a:srcRect/>
                    <a:stretch>
                      <a:fillRect/>
                    </a:stretch>
                  </pic:blipFill>
                  <pic:spPr bwMode="auto">
                    <a:xfrm>
                      <a:off x="0" y="0"/>
                      <a:ext cx="3045952" cy="2483001"/>
                    </a:xfrm>
                    <a:prstGeom prst="rect">
                      <a:avLst/>
                    </a:prstGeom>
                    <a:noFill/>
                    <a:ln w="9525">
                      <a:noFill/>
                      <a:miter lim="800000"/>
                      <a:headEnd/>
                      <a:tailEnd/>
                    </a:ln>
                  </pic:spPr>
                </pic:pic>
              </a:graphicData>
            </a:graphic>
          </wp:inline>
        </w:drawing>
      </w:r>
      <w:r w:rsidRPr="00C45241">
        <w:rPr>
          <w:rFonts w:eastAsia="Times New Roman" w:cs="Times New Roman"/>
          <w:bCs/>
          <w:color w:val="auto"/>
          <w:sz w:val="24"/>
          <w:szCs w:val="24"/>
        </w:rPr>
        <w:t xml:space="preserve"> </w:t>
      </w:r>
      <w:r w:rsidRPr="00C45241">
        <w:rPr>
          <w:rFonts w:eastAsia="Times New Roman" w:cs="Times New Roman"/>
          <w:bCs/>
          <w:noProof/>
          <w:color w:val="auto"/>
          <w:sz w:val="24"/>
          <w:szCs w:val="24"/>
          <w:lang w:bidi="gu-IN"/>
        </w:rPr>
        <w:drawing>
          <wp:inline distT="0" distB="0" distL="0" distR="0" wp14:anchorId="6570A39C" wp14:editId="2D417329">
            <wp:extent cx="2979551" cy="2428875"/>
            <wp:effectExtent l="19050" t="0" r="0" b="0"/>
            <wp:docPr id="24" name="Picture 3" descr="C:\Users\rp\Desktop\Th\PF2 graph\Screenshot (6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p\Desktop\Th\PF2 graph\Screenshot (626).png"/>
                    <pic:cNvPicPr>
                      <a:picLocks noChangeAspect="1" noChangeArrowheads="1"/>
                    </pic:cNvPicPr>
                  </pic:nvPicPr>
                  <pic:blipFill>
                    <a:blip r:embed="rId23">
                      <a:duotone>
                        <a:schemeClr val="accent2">
                          <a:shade val="45000"/>
                          <a:satMod val="135000"/>
                        </a:schemeClr>
                        <a:prstClr val="white"/>
                      </a:duotone>
                      <a:lum contrast="30000"/>
                    </a:blip>
                    <a:srcRect/>
                    <a:stretch>
                      <a:fillRect/>
                    </a:stretch>
                  </pic:blipFill>
                  <pic:spPr bwMode="auto">
                    <a:xfrm>
                      <a:off x="0" y="0"/>
                      <a:ext cx="2979551" cy="2428875"/>
                    </a:xfrm>
                    <a:prstGeom prst="rect">
                      <a:avLst/>
                    </a:prstGeom>
                    <a:noFill/>
                    <a:ln w="9525">
                      <a:noFill/>
                      <a:miter lim="800000"/>
                      <a:headEnd/>
                      <a:tailEnd/>
                    </a:ln>
                  </pic:spPr>
                </pic:pic>
              </a:graphicData>
            </a:graphic>
          </wp:inline>
        </w:drawing>
      </w:r>
    </w:p>
    <w:p w14:paraId="59CC270D" w14:textId="77777777" w:rsidR="00AE3C7F" w:rsidRPr="00C45241" w:rsidRDefault="00AE3C7F" w:rsidP="00AE3C7F">
      <w:pPr>
        <w:spacing w:after="0" w:line="360" w:lineRule="auto"/>
        <w:contextualSpacing/>
        <w:jc w:val="center"/>
        <w:rPr>
          <w:rFonts w:eastAsia="Times New Roman" w:cs="Times New Roman"/>
          <w:bCs/>
          <w:color w:val="auto"/>
          <w:sz w:val="24"/>
          <w:szCs w:val="24"/>
        </w:rPr>
      </w:pPr>
      <w:r w:rsidRPr="00C45241">
        <w:rPr>
          <w:rFonts w:eastAsia="Times New Roman" w:cs="Times New Roman"/>
          <w:bCs/>
          <w:color w:val="auto"/>
          <w:sz w:val="24"/>
          <w:szCs w:val="24"/>
        </w:rPr>
        <w:t>(a)                                                                               (b)</w:t>
      </w:r>
    </w:p>
    <w:p w14:paraId="0802F611" w14:textId="77777777" w:rsidR="00AE3C7F" w:rsidRPr="00C45241" w:rsidRDefault="00AE3C7F" w:rsidP="00AE3C7F">
      <w:pPr>
        <w:spacing w:after="0" w:line="360" w:lineRule="auto"/>
        <w:contextualSpacing/>
        <w:rPr>
          <w:rFonts w:eastAsia="Times New Roman" w:cs="Times New Roman"/>
          <w:b/>
          <w:color w:val="auto"/>
          <w:sz w:val="24"/>
          <w:szCs w:val="24"/>
        </w:rPr>
      </w:pPr>
      <w:r w:rsidRPr="00C45241">
        <w:rPr>
          <w:rFonts w:eastAsia="Times New Roman" w:cs="Times New Roman"/>
          <w:b/>
          <w:color w:val="auto"/>
          <w:sz w:val="24"/>
          <w:szCs w:val="24"/>
        </w:rPr>
        <w:t>Fig. 1: Wr-Vr graph for days to first pistillate flower in F</w:t>
      </w:r>
      <w:r w:rsidRPr="00C45241">
        <w:rPr>
          <w:rFonts w:eastAsia="Times New Roman" w:cs="Times New Roman"/>
          <w:b/>
          <w:color w:val="auto"/>
          <w:sz w:val="24"/>
          <w:szCs w:val="24"/>
          <w:vertAlign w:val="subscript"/>
        </w:rPr>
        <w:t>1</w:t>
      </w:r>
      <w:r w:rsidRPr="00C45241">
        <w:rPr>
          <w:rFonts w:eastAsia="Times New Roman" w:cs="Times New Roman"/>
          <w:b/>
          <w:color w:val="auto"/>
          <w:sz w:val="24"/>
          <w:szCs w:val="24"/>
        </w:rPr>
        <w:t xml:space="preserve"> (a) and F</w:t>
      </w:r>
      <w:r w:rsidRPr="00C45241">
        <w:rPr>
          <w:rFonts w:eastAsia="Times New Roman" w:cs="Times New Roman"/>
          <w:b/>
          <w:color w:val="auto"/>
          <w:sz w:val="24"/>
          <w:szCs w:val="24"/>
          <w:vertAlign w:val="subscript"/>
        </w:rPr>
        <w:t>2</w:t>
      </w:r>
      <w:r w:rsidRPr="00C45241">
        <w:rPr>
          <w:rFonts w:eastAsia="Times New Roman" w:cs="Times New Roman"/>
          <w:b/>
          <w:color w:val="auto"/>
          <w:sz w:val="24"/>
          <w:szCs w:val="24"/>
        </w:rPr>
        <w:t xml:space="preserve"> (b) generations </w:t>
      </w:r>
    </w:p>
    <w:p w14:paraId="74A6A391" w14:textId="77777777" w:rsidR="00AE3C7F" w:rsidRPr="00C45241" w:rsidRDefault="00AE3C7F" w:rsidP="00AE3C7F">
      <w:pPr>
        <w:spacing w:after="0" w:line="360" w:lineRule="auto"/>
        <w:contextualSpacing/>
        <w:jc w:val="both"/>
        <w:rPr>
          <w:rFonts w:eastAsia="Times New Roman" w:cs="Times New Roman"/>
          <w:bCs/>
          <w:color w:val="auto"/>
          <w:sz w:val="24"/>
          <w:szCs w:val="24"/>
        </w:rPr>
      </w:pPr>
      <w:r w:rsidRPr="00C45241">
        <w:rPr>
          <w:rFonts w:eastAsia="Times New Roman" w:cs="Times New Roman"/>
          <w:bCs/>
          <w:noProof/>
          <w:color w:val="auto"/>
          <w:sz w:val="24"/>
          <w:szCs w:val="24"/>
          <w:lang w:bidi="gu-IN"/>
        </w:rPr>
        <w:drawing>
          <wp:inline distT="0" distB="0" distL="0" distR="0" wp14:anchorId="42EBBD6B" wp14:editId="68CE7D52">
            <wp:extent cx="2990850" cy="2438086"/>
            <wp:effectExtent l="19050" t="0" r="0" b="0"/>
            <wp:docPr id="25" name="Picture 4" descr="C:\Users\rp\Desktop\Th\PF1 graph\Screenshot (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p\Desktop\Th\PF1 graph\Screenshot (610).png"/>
                    <pic:cNvPicPr>
                      <a:picLocks noChangeAspect="1" noChangeArrowheads="1"/>
                    </pic:cNvPicPr>
                  </pic:nvPicPr>
                  <pic:blipFill>
                    <a:blip r:embed="rId24">
                      <a:duotone>
                        <a:schemeClr val="accent3">
                          <a:shade val="45000"/>
                          <a:satMod val="135000"/>
                        </a:schemeClr>
                        <a:prstClr val="white"/>
                      </a:duotone>
                      <a:lum contrast="20000"/>
                    </a:blip>
                    <a:srcRect/>
                    <a:stretch>
                      <a:fillRect/>
                    </a:stretch>
                  </pic:blipFill>
                  <pic:spPr bwMode="auto">
                    <a:xfrm>
                      <a:off x="0" y="0"/>
                      <a:ext cx="2990850" cy="2438086"/>
                    </a:xfrm>
                    <a:prstGeom prst="rect">
                      <a:avLst/>
                    </a:prstGeom>
                    <a:noFill/>
                    <a:ln w="9525">
                      <a:noFill/>
                      <a:miter lim="800000"/>
                      <a:headEnd/>
                      <a:tailEnd/>
                    </a:ln>
                  </pic:spPr>
                </pic:pic>
              </a:graphicData>
            </a:graphic>
          </wp:inline>
        </w:drawing>
      </w:r>
      <w:r w:rsidRPr="00C45241">
        <w:rPr>
          <w:rFonts w:eastAsia="Times New Roman" w:cs="Times New Roman"/>
          <w:bCs/>
          <w:noProof/>
          <w:color w:val="auto"/>
          <w:sz w:val="24"/>
          <w:szCs w:val="24"/>
          <w:lang w:bidi="gu-IN"/>
        </w:rPr>
        <w:drawing>
          <wp:inline distT="0" distB="0" distL="0" distR="0" wp14:anchorId="54AAAF9E" wp14:editId="332031C4">
            <wp:extent cx="2991235" cy="2438400"/>
            <wp:effectExtent l="19050" t="0" r="0" b="0"/>
            <wp:docPr id="26" name="Picture 5" descr="C:\Users\rp\Desktop\Th\PF2 graph\Screenshot (6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p\Desktop\Th\PF2 graph\Screenshot (627).png"/>
                    <pic:cNvPicPr>
                      <a:picLocks noChangeAspect="1" noChangeArrowheads="1"/>
                    </pic:cNvPicPr>
                  </pic:nvPicPr>
                  <pic:blipFill>
                    <a:blip r:embed="rId25">
                      <a:duotone>
                        <a:schemeClr val="accent4">
                          <a:shade val="45000"/>
                          <a:satMod val="135000"/>
                        </a:schemeClr>
                        <a:prstClr val="white"/>
                      </a:duotone>
                      <a:lum contrast="20000"/>
                    </a:blip>
                    <a:srcRect/>
                    <a:stretch>
                      <a:fillRect/>
                    </a:stretch>
                  </pic:blipFill>
                  <pic:spPr bwMode="auto">
                    <a:xfrm>
                      <a:off x="0" y="0"/>
                      <a:ext cx="2991235" cy="2438400"/>
                    </a:xfrm>
                    <a:prstGeom prst="rect">
                      <a:avLst/>
                    </a:prstGeom>
                    <a:noFill/>
                    <a:ln w="9525">
                      <a:noFill/>
                      <a:miter lim="800000"/>
                      <a:headEnd/>
                      <a:tailEnd/>
                    </a:ln>
                  </pic:spPr>
                </pic:pic>
              </a:graphicData>
            </a:graphic>
          </wp:inline>
        </w:drawing>
      </w:r>
    </w:p>
    <w:p w14:paraId="37DDF720" w14:textId="77777777" w:rsidR="00AE3C7F" w:rsidRPr="00C45241" w:rsidRDefault="00AE3C7F" w:rsidP="00AE3C7F">
      <w:pPr>
        <w:spacing w:after="0" w:line="360" w:lineRule="auto"/>
        <w:contextualSpacing/>
        <w:jc w:val="center"/>
        <w:rPr>
          <w:rFonts w:eastAsia="Times New Roman" w:cs="Times New Roman"/>
          <w:bCs/>
          <w:color w:val="auto"/>
          <w:sz w:val="24"/>
          <w:szCs w:val="24"/>
        </w:rPr>
      </w:pPr>
      <w:r w:rsidRPr="00C45241">
        <w:rPr>
          <w:rFonts w:eastAsia="Times New Roman" w:cs="Times New Roman"/>
          <w:bCs/>
          <w:color w:val="auto"/>
          <w:sz w:val="24"/>
          <w:szCs w:val="24"/>
        </w:rPr>
        <w:t>(a)                                                                               (b)</w:t>
      </w:r>
    </w:p>
    <w:p w14:paraId="595E4D6E" w14:textId="77777777" w:rsidR="00AE3C7F" w:rsidRPr="00C45241" w:rsidRDefault="00AE3C7F" w:rsidP="00AE3C7F">
      <w:pPr>
        <w:spacing w:after="0" w:line="360" w:lineRule="auto"/>
        <w:contextualSpacing/>
        <w:jc w:val="both"/>
        <w:rPr>
          <w:rFonts w:eastAsia="Times New Roman" w:cs="Times New Roman"/>
          <w:b/>
          <w:color w:val="auto"/>
          <w:sz w:val="24"/>
          <w:szCs w:val="24"/>
        </w:rPr>
      </w:pPr>
      <w:r w:rsidRPr="00C45241">
        <w:rPr>
          <w:rFonts w:eastAsia="Times New Roman" w:cs="Times New Roman"/>
          <w:b/>
          <w:color w:val="auto"/>
          <w:sz w:val="24"/>
          <w:szCs w:val="24"/>
        </w:rPr>
        <w:t>Fig. 2: Wr-Vr graph for days to first staminate flower in F</w:t>
      </w:r>
      <w:r w:rsidRPr="00C45241">
        <w:rPr>
          <w:rFonts w:eastAsia="Times New Roman" w:cs="Times New Roman"/>
          <w:b/>
          <w:color w:val="auto"/>
          <w:sz w:val="24"/>
          <w:szCs w:val="24"/>
          <w:vertAlign w:val="subscript"/>
        </w:rPr>
        <w:t>1</w:t>
      </w:r>
      <w:r w:rsidRPr="00C45241">
        <w:rPr>
          <w:rFonts w:eastAsia="Times New Roman" w:cs="Times New Roman"/>
          <w:b/>
          <w:color w:val="auto"/>
          <w:sz w:val="24"/>
          <w:szCs w:val="24"/>
        </w:rPr>
        <w:t xml:space="preserve"> (a) and F</w:t>
      </w:r>
      <w:r w:rsidRPr="00C45241">
        <w:rPr>
          <w:rFonts w:eastAsia="Times New Roman" w:cs="Times New Roman"/>
          <w:b/>
          <w:color w:val="auto"/>
          <w:sz w:val="24"/>
          <w:szCs w:val="24"/>
          <w:vertAlign w:val="subscript"/>
        </w:rPr>
        <w:t>2</w:t>
      </w:r>
      <w:r w:rsidRPr="00C45241">
        <w:rPr>
          <w:rFonts w:eastAsia="Times New Roman" w:cs="Times New Roman"/>
          <w:b/>
          <w:color w:val="auto"/>
          <w:sz w:val="24"/>
          <w:szCs w:val="24"/>
        </w:rPr>
        <w:t xml:space="preserve"> (b) generations</w:t>
      </w:r>
    </w:p>
    <w:p w14:paraId="11CD67C1" w14:textId="77777777" w:rsidR="00AE3C7F" w:rsidRPr="00C45241" w:rsidRDefault="00AE3C7F" w:rsidP="00AE3C7F">
      <w:pPr>
        <w:spacing w:after="0" w:line="360" w:lineRule="auto"/>
        <w:contextualSpacing/>
        <w:jc w:val="both"/>
        <w:rPr>
          <w:rFonts w:eastAsia="Times New Roman" w:cs="Times New Roman"/>
          <w:bCs/>
          <w:color w:val="auto"/>
          <w:sz w:val="24"/>
          <w:szCs w:val="24"/>
        </w:rPr>
      </w:pPr>
      <w:r w:rsidRPr="00C45241">
        <w:rPr>
          <w:rFonts w:eastAsia="Times New Roman" w:cs="Times New Roman"/>
          <w:bCs/>
          <w:noProof/>
          <w:color w:val="auto"/>
          <w:sz w:val="24"/>
          <w:szCs w:val="24"/>
          <w:lang w:bidi="gu-IN"/>
        </w:rPr>
        <w:drawing>
          <wp:inline distT="0" distB="0" distL="0" distR="0" wp14:anchorId="7521FF39" wp14:editId="34491170">
            <wp:extent cx="3019425" cy="2461379"/>
            <wp:effectExtent l="19050" t="0" r="9525" b="0"/>
            <wp:docPr id="27" name="Picture 6" descr="C:\Users\rp\Desktop\Th\PF1 graph\Screenshot (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p\Desktop\Th\PF1 graph\Screenshot (612).png"/>
                    <pic:cNvPicPr>
                      <a:picLocks noChangeAspect="1" noChangeArrowheads="1"/>
                    </pic:cNvPicPr>
                  </pic:nvPicPr>
                  <pic:blipFill>
                    <a:blip r:embed="rId26">
                      <a:duotone>
                        <a:schemeClr val="accent5">
                          <a:shade val="45000"/>
                          <a:satMod val="135000"/>
                        </a:schemeClr>
                        <a:prstClr val="white"/>
                      </a:duotone>
                      <a:lum contrast="20000"/>
                    </a:blip>
                    <a:srcRect/>
                    <a:stretch>
                      <a:fillRect/>
                    </a:stretch>
                  </pic:blipFill>
                  <pic:spPr bwMode="auto">
                    <a:xfrm>
                      <a:off x="0" y="0"/>
                      <a:ext cx="3019425" cy="2461379"/>
                    </a:xfrm>
                    <a:prstGeom prst="rect">
                      <a:avLst/>
                    </a:prstGeom>
                    <a:noFill/>
                    <a:ln w="9525">
                      <a:noFill/>
                      <a:miter lim="800000"/>
                      <a:headEnd/>
                      <a:tailEnd/>
                    </a:ln>
                  </pic:spPr>
                </pic:pic>
              </a:graphicData>
            </a:graphic>
          </wp:inline>
        </w:drawing>
      </w:r>
      <w:r w:rsidRPr="00C45241">
        <w:rPr>
          <w:rFonts w:eastAsia="Times New Roman" w:cs="Times New Roman"/>
          <w:bCs/>
          <w:noProof/>
          <w:color w:val="auto"/>
          <w:sz w:val="24"/>
          <w:szCs w:val="24"/>
          <w:lang w:bidi="gu-IN"/>
        </w:rPr>
        <w:drawing>
          <wp:inline distT="0" distB="0" distL="0" distR="0" wp14:anchorId="722EC688" wp14:editId="07834F3D">
            <wp:extent cx="2952750" cy="2465434"/>
            <wp:effectExtent l="19050" t="0" r="0" b="0"/>
            <wp:docPr id="28" name="Picture 7" descr="C:\Users\rp\Desktop\Th\PF2 graph\Screenshot (6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p\Desktop\Th\PF2 graph\Screenshot (628).png"/>
                    <pic:cNvPicPr>
                      <a:picLocks noChangeAspect="1" noChangeArrowheads="1"/>
                    </pic:cNvPicPr>
                  </pic:nvPicPr>
                  <pic:blipFill>
                    <a:blip r:embed="rId27">
                      <a:duotone>
                        <a:schemeClr val="accent6">
                          <a:shade val="45000"/>
                          <a:satMod val="135000"/>
                        </a:schemeClr>
                        <a:prstClr val="white"/>
                      </a:duotone>
                      <a:lum contrast="20000"/>
                    </a:blip>
                    <a:srcRect/>
                    <a:stretch>
                      <a:fillRect/>
                    </a:stretch>
                  </pic:blipFill>
                  <pic:spPr bwMode="auto">
                    <a:xfrm>
                      <a:off x="0" y="0"/>
                      <a:ext cx="2952750" cy="2465434"/>
                    </a:xfrm>
                    <a:prstGeom prst="rect">
                      <a:avLst/>
                    </a:prstGeom>
                    <a:noFill/>
                    <a:ln w="9525">
                      <a:noFill/>
                      <a:miter lim="800000"/>
                      <a:headEnd/>
                      <a:tailEnd/>
                    </a:ln>
                  </pic:spPr>
                </pic:pic>
              </a:graphicData>
            </a:graphic>
          </wp:inline>
        </w:drawing>
      </w:r>
    </w:p>
    <w:p w14:paraId="10121515" w14:textId="77777777" w:rsidR="00AE3C7F" w:rsidRPr="00C45241" w:rsidRDefault="00AE3C7F" w:rsidP="00AE3C7F">
      <w:pPr>
        <w:spacing w:after="0" w:line="360" w:lineRule="auto"/>
        <w:contextualSpacing/>
        <w:jc w:val="center"/>
        <w:rPr>
          <w:rFonts w:eastAsia="Times New Roman" w:cs="Times New Roman"/>
          <w:bCs/>
          <w:color w:val="auto"/>
          <w:sz w:val="24"/>
          <w:szCs w:val="24"/>
        </w:rPr>
      </w:pPr>
      <w:r w:rsidRPr="00C45241">
        <w:rPr>
          <w:rFonts w:eastAsia="Times New Roman" w:cs="Times New Roman"/>
          <w:bCs/>
          <w:color w:val="auto"/>
          <w:sz w:val="24"/>
          <w:szCs w:val="24"/>
        </w:rPr>
        <w:t>(a)                                                                               (b)</w:t>
      </w:r>
    </w:p>
    <w:p w14:paraId="20BF826D" w14:textId="77777777" w:rsidR="00AE3C7F" w:rsidRPr="00C45241" w:rsidRDefault="00AE3C7F" w:rsidP="00AE3C7F">
      <w:pPr>
        <w:spacing w:after="0" w:line="360" w:lineRule="auto"/>
        <w:contextualSpacing/>
        <w:jc w:val="both"/>
        <w:rPr>
          <w:rFonts w:eastAsia="Times New Roman" w:cs="Times New Roman"/>
          <w:b/>
          <w:color w:val="auto"/>
          <w:sz w:val="22"/>
          <w:szCs w:val="22"/>
        </w:rPr>
      </w:pPr>
      <w:r w:rsidRPr="00C45241">
        <w:rPr>
          <w:rFonts w:eastAsia="Times New Roman" w:cs="Times New Roman"/>
          <w:b/>
          <w:color w:val="auto"/>
          <w:sz w:val="22"/>
          <w:szCs w:val="22"/>
        </w:rPr>
        <w:t>Fig. 3: Wr-Vr graph for node number upto first pistillate flower in F</w:t>
      </w:r>
      <w:r w:rsidRPr="00C45241">
        <w:rPr>
          <w:rFonts w:eastAsia="Times New Roman" w:cs="Times New Roman"/>
          <w:b/>
          <w:color w:val="auto"/>
          <w:sz w:val="22"/>
          <w:szCs w:val="22"/>
          <w:vertAlign w:val="subscript"/>
        </w:rPr>
        <w:t>1</w:t>
      </w:r>
      <w:r w:rsidRPr="00C45241">
        <w:rPr>
          <w:rFonts w:eastAsia="Times New Roman" w:cs="Times New Roman"/>
          <w:b/>
          <w:color w:val="auto"/>
          <w:sz w:val="22"/>
          <w:szCs w:val="22"/>
        </w:rPr>
        <w:t xml:space="preserve"> (a) and F</w:t>
      </w:r>
      <w:r w:rsidRPr="00C45241">
        <w:rPr>
          <w:rFonts w:eastAsia="Times New Roman" w:cs="Times New Roman"/>
          <w:b/>
          <w:color w:val="auto"/>
          <w:sz w:val="22"/>
          <w:szCs w:val="22"/>
          <w:vertAlign w:val="subscript"/>
        </w:rPr>
        <w:t>2</w:t>
      </w:r>
      <w:r w:rsidRPr="00C45241">
        <w:rPr>
          <w:rFonts w:eastAsia="Times New Roman" w:cs="Times New Roman"/>
          <w:b/>
          <w:color w:val="auto"/>
          <w:sz w:val="22"/>
          <w:szCs w:val="22"/>
        </w:rPr>
        <w:t xml:space="preserve"> (b) generations</w:t>
      </w:r>
    </w:p>
    <w:p w14:paraId="6DFB411F" w14:textId="77777777" w:rsidR="00AE3C7F" w:rsidRPr="00C45241" w:rsidRDefault="00AE3C7F" w:rsidP="00AE3C7F">
      <w:pPr>
        <w:spacing w:after="0" w:line="360" w:lineRule="auto"/>
        <w:contextualSpacing/>
        <w:jc w:val="both"/>
        <w:rPr>
          <w:rFonts w:eastAsia="Times New Roman" w:cs="Times New Roman"/>
          <w:bCs/>
          <w:color w:val="auto"/>
          <w:sz w:val="24"/>
          <w:szCs w:val="24"/>
        </w:rPr>
      </w:pPr>
      <w:r w:rsidRPr="00C45241">
        <w:rPr>
          <w:rFonts w:eastAsia="Times New Roman" w:cs="Times New Roman"/>
          <w:bCs/>
          <w:noProof/>
          <w:color w:val="auto"/>
          <w:sz w:val="24"/>
          <w:szCs w:val="24"/>
          <w:lang w:bidi="gu-IN"/>
        </w:rPr>
        <w:lastRenderedPageBreak/>
        <w:drawing>
          <wp:inline distT="0" distB="0" distL="0" distR="0" wp14:anchorId="53838624" wp14:editId="77BDE8A5">
            <wp:extent cx="2979551" cy="2428875"/>
            <wp:effectExtent l="19050" t="0" r="0" b="0"/>
            <wp:docPr id="29" name="Picture 8" descr="C:\Users\rp\Desktop\Th\PF1 graph\Screenshot (6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p\Desktop\Th\PF1 graph\Screenshot (613).png"/>
                    <pic:cNvPicPr>
                      <a:picLocks noChangeAspect="1" noChangeArrowheads="1"/>
                    </pic:cNvPicPr>
                  </pic:nvPicPr>
                  <pic:blipFill>
                    <a:blip r:embed="rId28">
                      <a:duotone>
                        <a:schemeClr val="accent1">
                          <a:shade val="45000"/>
                          <a:satMod val="135000"/>
                        </a:schemeClr>
                        <a:prstClr val="white"/>
                      </a:duotone>
                      <a:lum contrast="20000"/>
                    </a:blip>
                    <a:srcRect/>
                    <a:stretch>
                      <a:fillRect/>
                    </a:stretch>
                  </pic:blipFill>
                  <pic:spPr bwMode="auto">
                    <a:xfrm>
                      <a:off x="0" y="0"/>
                      <a:ext cx="2979551" cy="2428875"/>
                    </a:xfrm>
                    <a:prstGeom prst="rect">
                      <a:avLst/>
                    </a:prstGeom>
                    <a:noFill/>
                    <a:ln w="9525">
                      <a:noFill/>
                      <a:miter lim="800000"/>
                      <a:headEnd/>
                      <a:tailEnd/>
                    </a:ln>
                  </pic:spPr>
                </pic:pic>
              </a:graphicData>
            </a:graphic>
          </wp:inline>
        </w:drawing>
      </w:r>
      <w:r w:rsidRPr="00C45241">
        <w:rPr>
          <w:rFonts w:eastAsia="Times New Roman" w:cs="Times New Roman"/>
          <w:bCs/>
          <w:color w:val="auto"/>
          <w:sz w:val="24"/>
          <w:szCs w:val="24"/>
        </w:rPr>
        <w:t xml:space="preserve"> </w:t>
      </w:r>
      <w:r w:rsidRPr="00C45241">
        <w:rPr>
          <w:rFonts w:eastAsia="Times New Roman" w:cs="Times New Roman"/>
          <w:bCs/>
          <w:noProof/>
          <w:color w:val="auto"/>
          <w:sz w:val="24"/>
          <w:szCs w:val="24"/>
          <w:lang w:bidi="gu-IN"/>
        </w:rPr>
        <w:drawing>
          <wp:inline distT="0" distB="0" distL="0" distR="0" wp14:anchorId="4B92EC6A" wp14:editId="5E847CB1">
            <wp:extent cx="2967828" cy="2419319"/>
            <wp:effectExtent l="19050" t="0" r="3972" b="0"/>
            <wp:docPr id="30" name="Picture 9" descr="C:\Users\rp\Desktop\Th\PF2 graph\Screenshot (6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p\Desktop\Th\PF2 graph\Screenshot (629).png"/>
                    <pic:cNvPicPr>
                      <a:picLocks noChangeAspect="1" noChangeArrowheads="1"/>
                    </pic:cNvPicPr>
                  </pic:nvPicPr>
                  <pic:blipFill>
                    <a:blip r:embed="rId29">
                      <a:duotone>
                        <a:schemeClr val="accent2">
                          <a:shade val="45000"/>
                          <a:satMod val="135000"/>
                        </a:schemeClr>
                        <a:prstClr val="white"/>
                      </a:duotone>
                      <a:lum contrast="20000"/>
                    </a:blip>
                    <a:srcRect/>
                    <a:stretch>
                      <a:fillRect/>
                    </a:stretch>
                  </pic:blipFill>
                  <pic:spPr bwMode="auto">
                    <a:xfrm>
                      <a:off x="0" y="0"/>
                      <a:ext cx="2967828" cy="2419319"/>
                    </a:xfrm>
                    <a:prstGeom prst="rect">
                      <a:avLst/>
                    </a:prstGeom>
                    <a:noFill/>
                    <a:ln w="9525">
                      <a:noFill/>
                      <a:miter lim="800000"/>
                      <a:headEnd/>
                      <a:tailEnd/>
                    </a:ln>
                  </pic:spPr>
                </pic:pic>
              </a:graphicData>
            </a:graphic>
          </wp:inline>
        </w:drawing>
      </w:r>
    </w:p>
    <w:p w14:paraId="5AFE44EF" w14:textId="77777777" w:rsidR="00AE3C7F" w:rsidRPr="00C45241" w:rsidRDefault="00AE3C7F" w:rsidP="00AE3C7F">
      <w:pPr>
        <w:spacing w:after="0" w:line="360" w:lineRule="auto"/>
        <w:contextualSpacing/>
        <w:jc w:val="center"/>
        <w:rPr>
          <w:rFonts w:eastAsia="Times New Roman" w:cs="Times New Roman"/>
          <w:bCs/>
          <w:color w:val="auto"/>
          <w:sz w:val="24"/>
          <w:szCs w:val="24"/>
        </w:rPr>
      </w:pPr>
      <w:r w:rsidRPr="00C45241">
        <w:rPr>
          <w:rFonts w:eastAsia="Times New Roman" w:cs="Times New Roman"/>
          <w:bCs/>
          <w:color w:val="auto"/>
          <w:sz w:val="24"/>
          <w:szCs w:val="24"/>
        </w:rPr>
        <w:t>(a)                                                                               (b)</w:t>
      </w:r>
    </w:p>
    <w:p w14:paraId="67A77CA2" w14:textId="77777777" w:rsidR="00AE3C7F" w:rsidRPr="00C45241" w:rsidRDefault="00AE3C7F" w:rsidP="00AE3C7F">
      <w:pPr>
        <w:spacing w:after="0" w:line="360" w:lineRule="auto"/>
        <w:contextualSpacing/>
        <w:rPr>
          <w:rFonts w:eastAsia="Times New Roman" w:cs="Times New Roman"/>
          <w:bCs/>
          <w:color w:val="auto"/>
          <w:sz w:val="22"/>
          <w:szCs w:val="22"/>
        </w:rPr>
      </w:pPr>
      <w:r w:rsidRPr="00C45241">
        <w:rPr>
          <w:rFonts w:eastAsia="Times New Roman" w:cs="Times New Roman"/>
          <w:b/>
          <w:color w:val="auto"/>
          <w:sz w:val="22"/>
          <w:szCs w:val="22"/>
        </w:rPr>
        <w:t>Fig. 4: Wr-Vr graph for node number upto first staminate flower in F</w:t>
      </w:r>
      <w:r w:rsidRPr="00C45241">
        <w:rPr>
          <w:rFonts w:eastAsia="Times New Roman" w:cs="Times New Roman"/>
          <w:b/>
          <w:color w:val="auto"/>
          <w:sz w:val="22"/>
          <w:szCs w:val="22"/>
          <w:vertAlign w:val="subscript"/>
        </w:rPr>
        <w:t>1</w:t>
      </w:r>
      <w:r w:rsidRPr="00C45241">
        <w:rPr>
          <w:rFonts w:eastAsia="Times New Roman" w:cs="Times New Roman"/>
          <w:b/>
          <w:color w:val="auto"/>
          <w:sz w:val="22"/>
          <w:szCs w:val="22"/>
        </w:rPr>
        <w:t xml:space="preserve"> (a) and F</w:t>
      </w:r>
      <w:r w:rsidRPr="00C45241">
        <w:rPr>
          <w:rFonts w:eastAsia="Times New Roman" w:cs="Times New Roman"/>
          <w:b/>
          <w:color w:val="auto"/>
          <w:sz w:val="22"/>
          <w:szCs w:val="22"/>
          <w:vertAlign w:val="subscript"/>
        </w:rPr>
        <w:t>2</w:t>
      </w:r>
      <w:r w:rsidRPr="00C45241">
        <w:rPr>
          <w:rFonts w:eastAsia="Times New Roman" w:cs="Times New Roman"/>
          <w:b/>
          <w:color w:val="auto"/>
          <w:sz w:val="22"/>
          <w:szCs w:val="22"/>
        </w:rPr>
        <w:t xml:space="preserve"> (b) generations</w:t>
      </w:r>
      <w:r w:rsidRPr="00C45241">
        <w:rPr>
          <w:rFonts w:eastAsia="Times New Roman" w:cs="Times New Roman"/>
          <w:bCs/>
          <w:color w:val="auto"/>
          <w:sz w:val="22"/>
          <w:szCs w:val="22"/>
        </w:rPr>
        <w:t xml:space="preserve"> </w:t>
      </w:r>
    </w:p>
    <w:p w14:paraId="1F653DB4" w14:textId="77777777" w:rsidR="00AE3C7F" w:rsidRPr="00C45241" w:rsidRDefault="00AE3C7F" w:rsidP="00AE3C7F">
      <w:pPr>
        <w:spacing w:after="0" w:line="360" w:lineRule="auto"/>
        <w:contextualSpacing/>
        <w:jc w:val="both"/>
        <w:rPr>
          <w:rFonts w:eastAsia="Times New Roman" w:cs="Times New Roman"/>
          <w:bCs/>
          <w:color w:val="auto"/>
          <w:sz w:val="24"/>
          <w:szCs w:val="24"/>
        </w:rPr>
      </w:pPr>
      <w:r w:rsidRPr="00C45241">
        <w:rPr>
          <w:rFonts w:eastAsia="Times New Roman" w:cs="Times New Roman"/>
          <w:bCs/>
          <w:noProof/>
          <w:color w:val="auto"/>
          <w:sz w:val="24"/>
          <w:szCs w:val="24"/>
          <w:lang w:bidi="gu-IN"/>
        </w:rPr>
        <w:drawing>
          <wp:inline distT="0" distB="0" distL="0" distR="0" wp14:anchorId="1BB07881" wp14:editId="5C0BBD69">
            <wp:extent cx="2914650" cy="2375968"/>
            <wp:effectExtent l="19050" t="0" r="0" b="0"/>
            <wp:docPr id="31" name="Picture 10" descr="C:\Users\rp\Desktop\Th\PF1 graph\Screenshot (6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p\Desktop\Th\PF1 graph\Screenshot (614).png"/>
                    <pic:cNvPicPr>
                      <a:picLocks noChangeAspect="1" noChangeArrowheads="1"/>
                    </pic:cNvPicPr>
                  </pic:nvPicPr>
                  <pic:blipFill>
                    <a:blip r:embed="rId30">
                      <a:duotone>
                        <a:schemeClr val="accent3">
                          <a:shade val="45000"/>
                          <a:satMod val="135000"/>
                        </a:schemeClr>
                        <a:prstClr val="white"/>
                      </a:duotone>
                      <a:lum contrast="20000"/>
                    </a:blip>
                    <a:srcRect/>
                    <a:stretch>
                      <a:fillRect/>
                    </a:stretch>
                  </pic:blipFill>
                  <pic:spPr bwMode="auto">
                    <a:xfrm>
                      <a:off x="0" y="0"/>
                      <a:ext cx="2918427" cy="2379047"/>
                    </a:xfrm>
                    <a:prstGeom prst="rect">
                      <a:avLst/>
                    </a:prstGeom>
                    <a:noFill/>
                    <a:ln w="9525">
                      <a:noFill/>
                      <a:miter lim="800000"/>
                      <a:headEnd/>
                      <a:tailEnd/>
                    </a:ln>
                  </pic:spPr>
                </pic:pic>
              </a:graphicData>
            </a:graphic>
          </wp:inline>
        </w:drawing>
      </w:r>
      <w:r w:rsidRPr="00C45241">
        <w:rPr>
          <w:rFonts w:eastAsia="Times New Roman" w:cs="Times New Roman"/>
          <w:bCs/>
          <w:color w:val="auto"/>
          <w:sz w:val="24"/>
          <w:szCs w:val="24"/>
        </w:rPr>
        <w:t xml:space="preserve"> </w:t>
      </w:r>
      <w:r w:rsidRPr="00C45241">
        <w:rPr>
          <w:rFonts w:eastAsia="Times New Roman" w:cs="Times New Roman"/>
          <w:bCs/>
          <w:noProof/>
          <w:color w:val="auto"/>
          <w:sz w:val="24"/>
          <w:szCs w:val="24"/>
          <w:lang w:bidi="gu-IN"/>
        </w:rPr>
        <w:drawing>
          <wp:inline distT="0" distB="0" distL="0" distR="0" wp14:anchorId="496E4919" wp14:editId="26F729C3">
            <wp:extent cx="3037974" cy="2476500"/>
            <wp:effectExtent l="19050" t="0" r="0" b="0"/>
            <wp:docPr id="32" name="Picture 11" descr="C:\Users\rp\Desktop\Th\PF2 graph\Screenshot (6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p\Desktop\Th\PF2 graph\Screenshot (630).png"/>
                    <pic:cNvPicPr>
                      <a:picLocks noChangeAspect="1" noChangeArrowheads="1"/>
                    </pic:cNvPicPr>
                  </pic:nvPicPr>
                  <pic:blipFill>
                    <a:blip r:embed="rId31">
                      <a:duotone>
                        <a:schemeClr val="accent4">
                          <a:shade val="45000"/>
                          <a:satMod val="135000"/>
                        </a:schemeClr>
                        <a:prstClr val="white"/>
                      </a:duotone>
                      <a:lum contrast="20000"/>
                    </a:blip>
                    <a:srcRect/>
                    <a:stretch>
                      <a:fillRect/>
                    </a:stretch>
                  </pic:blipFill>
                  <pic:spPr bwMode="auto">
                    <a:xfrm>
                      <a:off x="0" y="0"/>
                      <a:ext cx="3037974" cy="2476500"/>
                    </a:xfrm>
                    <a:prstGeom prst="rect">
                      <a:avLst/>
                    </a:prstGeom>
                    <a:noFill/>
                    <a:ln w="9525">
                      <a:noFill/>
                      <a:miter lim="800000"/>
                      <a:headEnd/>
                      <a:tailEnd/>
                    </a:ln>
                  </pic:spPr>
                </pic:pic>
              </a:graphicData>
            </a:graphic>
          </wp:inline>
        </w:drawing>
      </w:r>
    </w:p>
    <w:p w14:paraId="09FCD69F" w14:textId="77777777" w:rsidR="00AE3C7F" w:rsidRPr="00C45241" w:rsidRDefault="00AE3C7F" w:rsidP="00AE3C7F">
      <w:pPr>
        <w:spacing w:after="0" w:line="360" w:lineRule="auto"/>
        <w:contextualSpacing/>
        <w:jc w:val="center"/>
        <w:rPr>
          <w:rFonts w:eastAsia="Times New Roman" w:cs="Times New Roman"/>
          <w:bCs/>
          <w:color w:val="auto"/>
          <w:sz w:val="24"/>
          <w:szCs w:val="24"/>
        </w:rPr>
      </w:pPr>
      <w:r w:rsidRPr="00C45241">
        <w:rPr>
          <w:rFonts w:eastAsia="Times New Roman" w:cs="Times New Roman"/>
          <w:bCs/>
          <w:color w:val="auto"/>
          <w:sz w:val="24"/>
          <w:szCs w:val="24"/>
        </w:rPr>
        <w:t>(a)                                                                               (b)</w:t>
      </w:r>
    </w:p>
    <w:p w14:paraId="43C23607" w14:textId="77777777" w:rsidR="00AE3C7F" w:rsidRPr="00C45241" w:rsidRDefault="00AE3C7F" w:rsidP="00AE3C7F">
      <w:pPr>
        <w:spacing w:after="0" w:line="360" w:lineRule="auto"/>
        <w:contextualSpacing/>
        <w:jc w:val="both"/>
        <w:rPr>
          <w:rFonts w:eastAsia="Times New Roman" w:cs="Times New Roman"/>
          <w:b/>
          <w:color w:val="auto"/>
          <w:sz w:val="23"/>
          <w:szCs w:val="23"/>
        </w:rPr>
      </w:pPr>
      <w:r w:rsidRPr="00C45241">
        <w:rPr>
          <w:rFonts w:eastAsia="Times New Roman" w:cs="Times New Roman"/>
          <w:b/>
          <w:color w:val="auto"/>
          <w:sz w:val="23"/>
          <w:szCs w:val="23"/>
        </w:rPr>
        <w:t>Fig. 5: Wr-Vr graph for number of nodes</w:t>
      </w:r>
      <w:r w:rsidR="00B01F2F" w:rsidRPr="00C45241">
        <w:rPr>
          <w:rFonts w:eastAsia="Times New Roman" w:cs="Times New Roman"/>
          <w:b/>
          <w:color w:val="auto"/>
          <w:sz w:val="23"/>
          <w:szCs w:val="23"/>
        </w:rPr>
        <w:t xml:space="preserve"> on main vine</w:t>
      </w:r>
      <w:r w:rsidRPr="00C45241">
        <w:rPr>
          <w:rFonts w:eastAsia="Times New Roman" w:cs="Times New Roman"/>
          <w:b/>
          <w:color w:val="auto"/>
          <w:sz w:val="23"/>
          <w:szCs w:val="23"/>
        </w:rPr>
        <w:t xml:space="preserve"> in F</w:t>
      </w:r>
      <w:r w:rsidRPr="00C45241">
        <w:rPr>
          <w:rFonts w:eastAsia="Times New Roman" w:cs="Times New Roman"/>
          <w:b/>
          <w:color w:val="auto"/>
          <w:sz w:val="23"/>
          <w:szCs w:val="23"/>
          <w:vertAlign w:val="subscript"/>
        </w:rPr>
        <w:t>1</w:t>
      </w:r>
      <w:r w:rsidRPr="00C45241">
        <w:rPr>
          <w:rFonts w:eastAsia="Times New Roman" w:cs="Times New Roman"/>
          <w:b/>
          <w:color w:val="auto"/>
          <w:sz w:val="23"/>
          <w:szCs w:val="23"/>
        </w:rPr>
        <w:t xml:space="preserve"> (a) and F</w:t>
      </w:r>
      <w:r w:rsidRPr="00C45241">
        <w:rPr>
          <w:rFonts w:eastAsia="Times New Roman" w:cs="Times New Roman"/>
          <w:b/>
          <w:color w:val="auto"/>
          <w:sz w:val="23"/>
          <w:szCs w:val="23"/>
          <w:vertAlign w:val="subscript"/>
        </w:rPr>
        <w:t>2</w:t>
      </w:r>
      <w:r w:rsidRPr="00C45241">
        <w:rPr>
          <w:rFonts w:eastAsia="Times New Roman" w:cs="Times New Roman"/>
          <w:b/>
          <w:color w:val="auto"/>
          <w:sz w:val="23"/>
          <w:szCs w:val="23"/>
        </w:rPr>
        <w:t xml:space="preserve"> (b) generations</w:t>
      </w:r>
    </w:p>
    <w:p w14:paraId="0C9F8117" w14:textId="77777777" w:rsidR="00AE3C7F" w:rsidRPr="00C45241" w:rsidRDefault="00AE3C7F" w:rsidP="00AE3C7F">
      <w:pPr>
        <w:spacing w:after="0" w:line="360" w:lineRule="auto"/>
        <w:contextualSpacing/>
        <w:jc w:val="both"/>
        <w:rPr>
          <w:rFonts w:eastAsia="Times New Roman" w:cs="Times New Roman"/>
          <w:bCs/>
          <w:color w:val="auto"/>
          <w:sz w:val="24"/>
          <w:szCs w:val="24"/>
        </w:rPr>
      </w:pPr>
      <w:r w:rsidRPr="00C45241">
        <w:rPr>
          <w:rFonts w:eastAsia="Times New Roman" w:cs="Times New Roman"/>
          <w:bCs/>
          <w:noProof/>
          <w:color w:val="auto"/>
          <w:sz w:val="24"/>
          <w:szCs w:val="24"/>
          <w:lang w:bidi="gu-IN"/>
        </w:rPr>
        <w:drawing>
          <wp:inline distT="0" distB="0" distL="0" distR="0" wp14:anchorId="7309E3F8" wp14:editId="5D7BA1E5">
            <wp:extent cx="2943225" cy="2399263"/>
            <wp:effectExtent l="19050" t="0" r="9525" b="0"/>
            <wp:docPr id="33" name="Picture 12" descr="C:\Users\rp\Desktop\Th\PF1 graph\Screenshot (6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p\Desktop\Th\PF1 graph\Screenshot (615).png"/>
                    <pic:cNvPicPr>
                      <a:picLocks noChangeAspect="1" noChangeArrowheads="1"/>
                    </pic:cNvPicPr>
                  </pic:nvPicPr>
                  <pic:blipFill>
                    <a:blip r:embed="rId32">
                      <a:duotone>
                        <a:schemeClr val="accent5">
                          <a:shade val="45000"/>
                          <a:satMod val="135000"/>
                        </a:schemeClr>
                        <a:prstClr val="white"/>
                      </a:duotone>
                      <a:lum contrast="20000"/>
                    </a:blip>
                    <a:srcRect/>
                    <a:stretch>
                      <a:fillRect/>
                    </a:stretch>
                  </pic:blipFill>
                  <pic:spPr bwMode="auto">
                    <a:xfrm>
                      <a:off x="0" y="0"/>
                      <a:ext cx="2943225" cy="2399263"/>
                    </a:xfrm>
                    <a:prstGeom prst="rect">
                      <a:avLst/>
                    </a:prstGeom>
                    <a:noFill/>
                    <a:ln w="9525">
                      <a:noFill/>
                      <a:miter lim="800000"/>
                      <a:headEnd/>
                      <a:tailEnd/>
                    </a:ln>
                  </pic:spPr>
                </pic:pic>
              </a:graphicData>
            </a:graphic>
          </wp:inline>
        </w:drawing>
      </w:r>
      <w:r w:rsidRPr="00C45241">
        <w:rPr>
          <w:rFonts w:eastAsia="Times New Roman" w:cs="Times New Roman"/>
          <w:bCs/>
          <w:color w:val="auto"/>
          <w:sz w:val="24"/>
          <w:szCs w:val="24"/>
        </w:rPr>
        <w:t xml:space="preserve"> </w:t>
      </w:r>
      <w:r w:rsidRPr="00C45241">
        <w:rPr>
          <w:rFonts w:eastAsia="Times New Roman" w:cs="Times New Roman"/>
          <w:bCs/>
          <w:noProof/>
          <w:color w:val="auto"/>
          <w:sz w:val="24"/>
          <w:szCs w:val="24"/>
          <w:lang w:bidi="gu-IN"/>
        </w:rPr>
        <w:drawing>
          <wp:inline distT="0" distB="0" distL="0" distR="0" wp14:anchorId="6AFEB152" wp14:editId="47E57C8B">
            <wp:extent cx="2933700" cy="2391498"/>
            <wp:effectExtent l="19050" t="0" r="0" b="0"/>
            <wp:docPr id="34" name="Picture 13" descr="C:\Users\rp\Desktop\Th\PF2 graph\Screenshot (6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p\Desktop\Th\PF2 graph\Screenshot (632).png"/>
                    <pic:cNvPicPr>
                      <a:picLocks noChangeAspect="1" noChangeArrowheads="1"/>
                    </pic:cNvPicPr>
                  </pic:nvPicPr>
                  <pic:blipFill>
                    <a:blip r:embed="rId33">
                      <a:duotone>
                        <a:schemeClr val="accent6">
                          <a:shade val="45000"/>
                          <a:satMod val="135000"/>
                        </a:schemeClr>
                        <a:prstClr val="white"/>
                      </a:duotone>
                      <a:lum contrast="20000"/>
                    </a:blip>
                    <a:srcRect/>
                    <a:stretch>
                      <a:fillRect/>
                    </a:stretch>
                  </pic:blipFill>
                  <pic:spPr bwMode="auto">
                    <a:xfrm>
                      <a:off x="0" y="0"/>
                      <a:ext cx="2936976" cy="2394169"/>
                    </a:xfrm>
                    <a:prstGeom prst="rect">
                      <a:avLst/>
                    </a:prstGeom>
                    <a:noFill/>
                    <a:ln w="9525">
                      <a:noFill/>
                      <a:miter lim="800000"/>
                      <a:headEnd/>
                      <a:tailEnd/>
                    </a:ln>
                  </pic:spPr>
                </pic:pic>
              </a:graphicData>
            </a:graphic>
          </wp:inline>
        </w:drawing>
      </w:r>
    </w:p>
    <w:p w14:paraId="5E27FAF6" w14:textId="77777777" w:rsidR="00AE3C7F" w:rsidRPr="00C45241" w:rsidRDefault="00AE3C7F" w:rsidP="00AE3C7F">
      <w:pPr>
        <w:spacing w:after="0" w:line="360" w:lineRule="auto"/>
        <w:contextualSpacing/>
        <w:jc w:val="center"/>
        <w:rPr>
          <w:rFonts w:eastAsia="Times New Roman" w:cs="Times New Roman"/>
          <w:bCs/>
          <w:color w:val="auto"/>
          <w:sz w:val="24"/>
          <w:szCs w:val="24"/>
        </w:rPr>
      </w:pPr>
      <w:r w:rsidRPr="00C45241">
        <w:rPr>
          <w:rFonts w:eastAsia="Times New Roman" w:cs="Times New Roman"/>
          <w:bCs/>
          <w:color w:val="auto"/>
          <w:sz w:val="24"/>
          <w:szCs w:val="24"/>
        </w:rPr>
        <w:t>(a)                                                                               (b)</w:t>
      </w:r>
    </w:p>
    <w:p w14:paraId="3ED3A4A1" w14:textId="77777777" w:rsidR="00AE3C7F" w:rsidRPr="00C45241" w:rsidRDefault="00AE3C7F" w:rsidP="00AE3C7F">
      <w:pPr>
        <w:spacing w:after="0" w:line="360" w:lineRule="auto"/>
        <w:contextualSpacing/>
        <w:jc w:val="both"/>
        <w:rPr>
          <w:rFonts w:eastAsia="Times New Roman" w:cs="Times New Roman"/>
          <w:b/>
          <w:color w:val="auto"/>
          <w:sz w:val="23"/>
          <w:szCs w:val="23"/>
        </w:rPr>
      </w:pPr>
      <w:r w:rsidRPr="00C45241">
        <w:rPr>
          <w:rFonts w:eastAsia="Times New Roman" w:cs="Times New Roman"/>
          <w:b/>
          <w:color w:val="auto"/>
          <w:sz w:val="23"/>
          <w:szCs w:val="23"/>
        </w:rPr>
        <w:t>Fig. 6: Wr-Vr graph for vine length (m) in F</w:t>
      </w:r>
      <w:r w:rsidRPr="00C45241">
        <w:rPr>
          <w:rFonts w:eastAsia="Times New Roman" w:cs="Times New Roman"/>
          <w:b/>
          <w:color w:val="auto"/>
          <w:sz w:val="23"/>
          <w:szCs w:val="23"/>
          <w:vertAlign w:val="subscript"/>
        </w:rPr>
        <w:t>1</w:t>
      </w:r>
      <w:r w:rsidRPr="00C45241">
        <w:rPr>
          <w:rFonts w:eastAsia="Times New Roman" w:cs="Times New Roman"/>
          <w:b/>
          <w:color w:val="auto"/>
          <w:sz w:val="23"/>
          <w:szCs w:val="23"/>
        </w:rPr>
        <w:t xml:space="preserve"> (a) and F</w:t>
      </w:r>
      <w:r w:rsidRPr="00C45241">
        <w:rPr>
          <w:rFonts w:eastAsia="Times New Roman" w:cs="Times New Roman"/>
          <w:b/>
          <w:color w:val="auto"/>
          <w:sz w:val="23"/>
          <w:szCs w:val="23"/>
          <w:vertAlign w:val="subscript"/>
        </w:rPr>
        <w:t>2</w:t>
      </w:r>
      <w:r w:rsidRPr="00C45241">
        <w:rPr>
          <w:rFonts w:eastAsia="Times New Roman" w:cs="Times New Roman"/>
          <w:b/>
          <w:color w:val="auto"/>
          <w:sz w:val="23"/>
          <w:szCs w:val="23"/>
        </w:rPr>
        <w:t xml:space="preserve"> (b) generations</w:t>
      </w:r>
    </w:p>
    <w:p w14:paraId="585F9897" w14:textId="77777777" w:rsidR="00AE3C7F" w:rsidRPr="00C45241" w:rsidRDefault="00AE3C7F" w:rsidP="00AE3C7F">
      <w:pPr>
        <w:spacing w:after="0" w:line="360" w:lineRule="auto"/>
        <w:jc w:val="both"/>
        <w:rPr>
          <w:rFonts w:eastAsia="Times New Roman" w:cs="Times New Roman"/>
          <w:bCs/>
          <w:color w:val="auto"/>
          <w:sz w:val="24"/>
          <w:szCs w:val="24"/>
        </w:rPr>
      </w:pPr>
      <w:r w:rsidRPr="00C45241">
        <w:rPr>
          <w:rFonts w:eastAsia="Times New Roman" w:cs="Times New Roman"/>
          <w:bCs/>
          <w:noProof/>
          <w:color w:val="auto"/>
          <w:sz w:val="24"/>
          <w:szCs w:val="24"/>
          <w:lang w:bidi="gu-IN"/>
        </w:rPr>
        <w:lastRenderedPageBreak/>
        <w:drawing>
          <wp:inline distT="0" distB="0" distL="0" distR="0" wp14:anchorId="49E7ADBF" wp14:editId="58015CA4">
            <wp:extent cx="2977392" cy="2427115"/>
            <wp:effectExtent l="19050" t="0" r="0" b="0"/>
            <wp:docPr id="43" name="Picture 14" descr="C:\Users\rp\Desktop\Th\PF1 graph\Screenshot (6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p\Desktop\Th\PF1 graph\Screenshot (616).png"/>
                    <pic:cNvPicPr>
                      <a:picLocks noChangeAspect="1" noChangeArrowheads="1"/>
                    </pic:cNvPicPr>
                  </pic:nvPicPr>
                  <pic:blipFill>
                    <a:blip r:embed="rId34">
                      <a:duotone>
                        <a:schemeClr val="accent1">
                          <a:shade val="45000"/>
                          <a:satMod val="135000"/>
                        </a:schemeClr>
                        <a:prstClr val="white"/>
                      </a:duotone>
                      <a:lum contrast="20000"/>
                    </a:blip>
                    <a:srcRect/>
                    <a:stretch>
                      <a:fillRect/>
                    </a:stretch>
                  </pic:blipFill>
                  <pic:spPr bwMode="auto">
                    <a:xfrm>
                      <a:off x="0" y="0"/>
                      <a:ext cx="2979612" cy="2428925"/>
                    </a:xfrm>
                    <a:prstGeom prst="rect">
                      <a:avLst/>
                    </a:prstGeom>
                    <a:noFill/>
                    <a:ln w="9525">
                      <a:noFill/>
                      <a:miter lim="800000"/>
                      <a:headEnd/>
                      <a:tailEnd/>
                    </a:ln>
                  </pic:spPr>
                </pic:pic>
              </a:graphicData>
            </a:graphic>
          </wp:inline>
        </w:drawing>
      </w:r>
      <w:r w:rsidRPr="00C45241">
        <w:rPr>
          <w:rFonts w:eastAsia="Times New Roman" w:cs="Times New Roman"/>
          <w:bCs/>
          <w:color w:val="auto"/>
          <w:sz w:val="24"/>
          <w:szCs w:val="24"/>
        </w:rPr>
        <w:t xml:space="preserve"> </w:t>
      </w:r>
      <w:r w:rsidRPr="00C45241">
        <w:rPr>
          <w:rFonts w:eastAsia="Times New Roman" w:cs="Times New Roman"/>
          <w:bCs/>
          <w:noProof/>
          <w:color w:val="auto"/>
          <w:sz w:val="24"/>
          <w:szCs w:val="24"/>
          <w:lang w:bidi="gu-IN"/>
        </w:rPr>
        <w:drawing>
          <wp:inline distT="0" distB="0" distL="0" distR="0" wp14:anchorId="474BDAC4" wp14:editId="44146D37">
            <wp:extent cx="2979551" cy="2428875"/>
            <wp:effectExtent l="19050" t="0" r="0" b="0"/>
            <wp:docPr id="44" name="Picture 15" descr="C:\Users\rp\Desktop\Th\PF2 graph\Screenshot (6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p\Desktop\Th\PF2 graph\Screenshot (633).png"/>
                    <pic:cNvPicPr>
                      <a:picLocks noChangeAspect="1" noChangeArrowheads="1"/>
                    </pic:cNvPicPr>
                  </pic:nvPicPr>
                  <pic:blipFill>
                    <a:blip r:embed="rId35">
                      <a:duotone>
                        <a:schemeClr val="accent2">
                          <a:shade val="45000"/>
                          <a:satMod val="135000"/>
                        </a:schemeClr>
                        <a:prstClr val="white"/>
                      </a:duotone>
                      <a:lum contrast="20000"/>
                    </a:blip>
                    <a:srcRect/>
                    <a:stretch>
                      <a:fillRect/>
                    </a:stretch>
                  </pic:blipFill>
                  <pic:spPr bwMode="auto">
                    <a:xfrm>
                      <a:off x="0" y="0"/>
                      <a:ext cx="2982290" cy="2431108"/>
                    </a:xfrm>
                    <a:prstGeom prst="rect">
                      <a:avLst/>
                    </a:prstGeom>
                    <a:noFill/>
                    <a:ln w="9525">
                      <a:noFill/>
                      <a:miter lim="800000"/>
                      <a:headEnd/>
                      <a:tailEnd/>
                    </a:ln>
                  </pic:spPr>
                </pic:pic>
              </a:graphicData>
            </a:graphic>
          </wp:inline>
        </w:drawing>
      </w:r>
    </w:p>
    <w:p w14:paraId="666DCC78" w14:textId="77777777" w:rsidR="00AE3C7F" w:rsidRPr="00C45241" w:rsidRDefault="00AE3C7F" w:rsidP="00AE3C7F">
      <w:pPr>
        <w:spacing w:after="0" w:line="360" w:lineRule="auto"/>
        <w:contextualSpacing/>
        <w:jc w:val="center"/>
        <w:rPr>
          <w:rFonts w:eastAsia="Times New Roman" w:cs="Times New Roman"/>
          <w:bCs/>
          <w:color w:val="auto"/>
          <w:sz w:val="24"/>
          <w:szCs w:val="24"/>
        </w:rPr>
      </w:pPr>
      <w:r w:rsidRPr="00C45241">
        <w:rPr>
          <w:rFonts w:eastAsia="Times New Roman" w:cs="Times New Roman"/>
          <w:bCs/>
          <w:color w:val="auto"/>
          <w:sz w:val="24"/>
          <w:szCs w:val="24"/>
        </w:rPr>
        <w:t>(a)                                                                               (b)</w:t>
      </w:r>
    </w:p>
    <w:p w14:paraId="1D49FBDA" w14:textId="77777777" w:rsidR="00AE3C7F" w:rsidRPr="00C45241" w:rsidRDefault="00AE3C7F" w:rsidP="00AE3C7F">
      <w:pPr>
        <w:spacing w:after="0" w:line="360" w:lineRule="auto"/>
        <w:contextualSpacing/>
        <w:jc w:val="both"/>
        <w:rPr>
          <w:rFonts w:eastAsia="Times New Roman" w:cs="Times New Roman"/>
          <w:b/>
          <w:color w:val="auto"/>
          <w:sz w:val="23"/>
          <w:szCs w:val="23"/>
        </w:rPr>
      </w:pPr>
      <w:r w:rsidRPr="00C45241">
        <w:rPr>
          <w:rFonts w:eastAsia="Times New Roman" w:cs="Times New Roman"/>
          <w:b/>
          <w:color w:val="auto"/>
          <w:sz w:val="23"/>
          <w:szCs w:val="23"/>
        </w:rPr>
        <w:t>Fig. 7: Wr-Vr graph for days to first fruit picking in F</w:t>
      </w:r>
      <w:r w:rsidRPr="00C45241">
        <w:rPr>
          <w:rFonts w:eastAsia="Times New Roman" w:cs="Times New Roman"/>
          <w:b/>
          <w:color w:val="auto"/>
          <w:sz w:val="23"/>
          <w:szCs w:val="23"/>
          <w:vertAlign w:val="subscript"/>
        </w:rPr>
        <w:t>1</w:t>
      </w:r>
      <w:r w:rsidRPr="00C45241">
        <w:rPr>
          <w:rFonts w:eastAsia="Times New Roman" w:cs="Times New Roman"/>
          <w:b/>
          <w:color w:val="auto"/>
          <w:sz w:val="23"/>
          <w:szCs w:val="23"/>
        </w:rPr>
        <w:t xml:space="preserve"> (a) and F</w:t>
      </w:r>
      <w:r w:rsidRPr="00C45241">
        <w:rPr>
          <w:rFonts w:eastAsia="Times New Roman" w:cs="Times New Roman"/>
          <w:b/>
          <w:color w:val="auto"/>
          <w:sz w:val="23"/>
          <w:szCs w:val="23"/>
          <w:vertAlign w:val="subscript"/>
        </w:rPr>
        <w:t>2</w:t>
      </w:r>
      <w:r w:rsidRPr="00C45241">
        <w:rPr>
          <w:rFonts w:eastAsia="Times New Roman" w:cs="Times New Roman"/>
          <w:b/>
          <w:color w:val="auto"/>
          <w:sz w:val="23"/>
          <w:szCs w:val="23"/>
        </w:rPr>
        <w:t xml:space="preserve"> (b) generations</w:t>
      </w:r>
    </w:p>
    <w:p w14:paraId="3A4F8F05" w14:textId="77777777" w:rsidR="00AE3C7F" w:rsidRPr="00C45241" w:rsidRDefault="00AE3C7F" w:rsidP="00AE3C7F">
      <w:pPr>
        <w:spacing w:after="0" w:line="360" w:lineRule="auto"/>
        <w:jc w:val="both"/>
        <w:rPr>
          <w:rFonts w:eastAsia="Times New Roman" w:cs="Times New Roman"/>
          <w:bCs/>
          <w:color w:val="auto"/>
          <w:sz w:val="24"/>
          <w:szCs w:val="24"/>
        </w:rPr>
      </w:pPr>
      <w:r w:rsidRPr="00C45241">
        <w:rPr>
          <w:rFonts w:eastAsia="Times New Roman" w:cs="Times New Roman"/>
          <w:bCs/>
          <w:noProof/>
          <w:color w:val="auto"/>
          <w:sz w:val="24"/>
          <w:szCs w:val="24"/>
          <w:lang w:bidi="gu-IN"/>
        </w:rPr>
        <w:drawing>
          <wp:inline distT="0" distB="0" distL="0" distR="0" wp14:anchorId="5EAEB2EA" wp14:editId="6F12B656">
            <wp:extent cx="3026289" cy="2466975"/>
            <wp:effectExtent l="19050" t="0" r="2661" b="0"/>
            <wp:docPr id="45" name="Picture 16" descr="C:\Users\rp\Desktop\Th\PF1 graph\Screenshot (6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p\Desktop\Th\PF1 graph\Screenshot (617).png"/>
                    <pic:cNvPicPr>
                      <a:picLocks noChangeAspect="1" noChangeArrowheads="1"/>
                    </pic:cNvPicPr>
                  </pic:nvPicPr>
                  <pic:blipFill>
                    <a:blip r:embed="rId36">
                      <a:duotone>
                        <a:schemeClr val="accent3">
                          <a:shade val="45000"/>
                          <a:satMod val="135000"/>
                        </a:schemeClr>
                        <a:prstClr val="white"/>
                      </a:duotone>
                      <a:lum contrast="20000"/>
                    </a:blip>
                    <a:srcRect/>
                    <a:stretch>
                      <a:fillRect/>
                    </a:stretch>
                  </pic:blipFill>
                  <pic:spPr bwMode="auto">
                    <a:xfrm>
                      <a:off x="0" y="0"/>
                      <a:ext cx="3031225" cy="2470999"/>
                    </a:xfrm>
                    <a:prstGeom prst="rect">
                      <a:avLst/>
                    </a:prstGeom>
                    <a:noFill/>
                    <a:ln w="9525">
                      <a:noFill/>
                      <a:miter lim="800000"/>
                      <a:headEnd/>
                      <a:tailEnd/>
                    </a:ln>
                  </pic:spPr>
                </pic:pic>
              </a:graphicData>
            </a:graphic>
          </wp:inline>
        </w:drawing>
      </w:r>
      <w:r w:rsidRPr="00C45241">
        <w:rPr>
          <w:rFonts w:eastAsia="Times New Roman" w:cs="Times New Roman"/>
          <w:bCs/>
          <w:color w:val="auto"/>
          <w:sz w:val="24"/>
          <w:szCs w:val="24"/>
        </w:rPr>
        <w:t xml:space="preserve"> </w:t>
      </w:r>
      <w:r w:rsidRPr="00C45241">
        <w:rPr>
          <w:rFonts w:eastAsia="Times New Roman" w:cs="Times New Roman"/>
          <w:bCs/>
          <w:noProof/>
          <w:color w:val="auto"/>
          <w:sz w:val="24"/>
          <w:szCs w:val="24"/>
          <w:lang w:bidi="gu-IN"/>
        </w:rPr>
        <w:drawing>
          <wp:inline distT="0" distB="0" distL="0" distR="0" wp14:anchorId="3BEA00B2" wp14:editId="1B298575">
            <wp:extent cx="2941104" cy="2397533"/>
            <wp:effectExtent l="19050" t="0" r="0" b="0"/>
            <wp:docPr id="46" name="Picture 17" descr="C:\Users\rp\Desktop\Th\PF2 graph\Screenshot (6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p\Desktop\Th\PF2 graph\Screenshot (634).png"/>
                    <pic:cNvPicPr>
                      <a:picLocks noChangeAspect="1" noChangeArrowheads="1"/>
                    </pic:cNvPicPr>
                  </pic:nvPicPr>
                  <pic:blipFill>
                    <a:blip r:embed="rId37">
                      <a:duotone>
                        <a:schemeClr val="accent4">
                          <a:shade val="45000"/>
                          <a:satMod val="135000"/>
                        </a:schemeClr>
                        <a:prstClr val="white"/>
                      </a:duotone>
                      <a:lum contrast="20000"/>
                    </a:blip>
                    <a:srcRect/>
                    <a:stretch>
                      <a:fillRect/>
                    </a:stretch>
                  </pic:blipFill>
                  <pic:spPr bwMode="auto">
                    <a:xfrm>
                      <a:off x="0" y="0"/>
                      <a:ext cx="2945911" cy="2401452"/>
                    </a:xfrm>
                    <a:prstGeom prst="rect">
                      <a:avLst/>
                    </a:prstGeom>
                    <a:noFill/>
                    <a:ln w="9525">
                      <a:noFill/>
                      <a:miter lim="800000"/>
                      <a:headEnd/>
                      <a:tailEnd/>
                    </a:ln>
                  </pic:spPr>
                </pic:pic>
              </a:graphicData>
            </a:graphic>
          </wp:inline>
        </w:drawing>
      </w:r>
    </w:p>
    <w:p w14:paraId="192E8ED5" w14:textId="77777777" w:rsidR="00AE3C7F" w:rsidRPr="00C45241" w:rsidRDefault="00AE3C7F" w:rsidP="00AE3C7F">
      <w:pPr>
        <w:spacing w:after="0" w:line="360" w:lineRule="auto"/>
        <w:contextualSpacing/>
        <w:jc w:val="center"/>
        <w:rPr>
          <w:rFonts w:eastAsia="Times New Roman" w:cs="Times New Roman"/>
          <w:bCs/>
          <w:color w:val="auto"/>
          <w:sz w:val="24"/>
          <w:szCs w:val="24"/>
        </w:rPr>
      </w:pPr>
      <w:r w:rsidRPr="00C45241">
        <w:rPr>
          <w:rFonts w:eastAsia="Times New Roman" w:cs="Times New Roman"/>
          <w:bCs/>
          <w:color w:val="auto"/>
          <w:sz w:val="24"/>
          <w:szCs w:val="24"/>
        </w:rPr>
        <w:t>(a)                                                                               (b)</w:t>
      </w:r>
    </w:p>
    <w:p w14:paraId="2A2A36F4" w14:textId="77777777" w:rsidR="00AE3C7F" w:rsidRPr="00C45241" w:rsidRDefault="00AE3C7F" w:rsidP="00AE3C7F">
      <w:pPr>
        <w:spacing w:after="0" w:line="360" w:lineRule="auto"/>
        <w:contextualSpacing/>
        <w:jc w:val="both"/>
        <w:rPr>
          <w:rFonts w:eastAsia="Times New Roman" w:cs="Times New Roman"/>
          <w:b/>
          <w:color w:val="auto"/>
          <w:sz w:val="23"/>
          <w:szCs w:val="23"/>
        </w:rPr>
      </w:pPr>
      <w:r w:rsidRPr="00C45241">
        <w:rPr>
          <w:rFonts w:eastAsia="Times New Roman" w:cs="Times New Roman"/>
          <w:b/>
          <w:color w:val="auto"/>
          <w:sz w:val="23"/>
          <w:szCs w:val="23"/>
        </w:rPr>
        <w:t>Fig. 8: Wr-Vr graph for days to last fruit picking in F</w:t>
      </w:r>
      <w:r w:rsidRPr="00C45241">
        <w:rPr>
          <w:rFonts w:eastAsia="Times New Roman" w:cs="Times New Roman"/>
          <w:b/>
          <w:color w:val="auto"/>
          <w:sz w:val="23"/>
          <w:szCs w:val="23"/>
          <w:vertAlign w:val="subscript"/>
        </w:rPr>
        <w:t>1</w:t>
      </w:r>
      <w:r w:rsidRPr="00C45241">
        <w:rPr>
          <w:rFonts w:eastAsia="Times New Roman" w:cs="Times New Roman"/>
          <w:b/>
          <w:color w:val="auto"/>
          <w:sz w:val="23"/>
          <w:szCs w:val="23"/>
        </w:rPr>
        <w:t xml:space="preserve"> (a) and F</w:t>
      </w:r>
      <w:r w:rsidRPr="00C45241">
        <w:rPr>
          <w:rFonts w:eastAsia="Times New Roman" w:cs="Times New Roman"/>
          <w:b/>
          <w:color w:val="auto"/>
          <w:sz w:val="23"/>
          <w:szCs w:val="23"/>
          <w:vertAlign w:val="subscript"/>
        </w:rPr>
        <w:t>2</w:t>
      </w:r>
      <w:r w:rsidRPr="00C45241">
        <w:rPr>
          <w:rFonts w:eastAsia="Times New Roman" w:cs="Times New Roman"/>
          <w:b/>
          <w:color w:val="auto"/>
          <w:sz w:val="23"/>
          <w:szCs w:val="23"/>
        </w:rPr>
        <w:t xml:space="preserve"> (b) generations</w:t>
      </w:r>
    </w:p>
    <w:p w14:paraId="308B039C" w14:textId="77777777" w:rsidR="00AE3C7F" w:rsidRPr="00C45241" w:rsidRDefault="00AE3C7F" w:rsidP="00AE3C7F">
      <w:pPr>
        <w:spacing w:after="0" w:line="360" w:lineRule="auto"/>
        <w:jc w:val="both"/>
        <w:rPr>
          <w:rFonts w:eastAsia="Times New Roman" w:cs="Times New Roman"/>
          <w:bCs/>
          <w:color w:val="auto"/>
          <w:sz w:val="24"/>
          <w:szCs w:val="24"/>
        </w:rPr>
      </w:pPr>
      <w:r w:rsidRPr="00C45241">
        <w:rPr>
          <w:rFonts w:eastAsia="Times New Roman" w:cs="Times New Roman"/>
          <w:bCs/>
          <w:noProof/>
          <w:color w:val="auto"/>
          <w:sz w:val="24"/>
          <w:szCs w:val="24"/>
          <w:lang w:bidi="gu-IN"/>
        </w:rPr>
        <w:drawing>
          <wp:inline distT="0" distB="0" distL="0" distR="0" wp14:anchorId="22F19659" wp14:editId="29219AB1">
            <wp:extent cx="3002919" cy="2447925"/>
            <wp:effectExtent l="19050" t="0" r="6981" b="0"/>
            <wp:docPr id="47" name="Picture 18" descr="C:\Users\rp\Desktop\Th\PF1 graph\Screenshot (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p\Desktop\Th\PF1 graph\Screenshot (618).png"/>
                    <pic:cNvPicPr>
                      <a:picLocks noChangeAspect="1" noChangeArrowheads="1"/>
                    </pic:cNvPicPr>
                  </pic:nvPicPr>
                  <pic:blipFill>
                    <a:blip r:embed="rId38">
                      <a:duotone>
                        <a:schemeClr val="accent5">
                          <a:shade val="45000"/>
                          <a:satMod val="135000"/>
                        </a:schemeClr>
                        <a:prstClr val="white"/>
                      </a:duotone>
                      <a:lum contrast="20000"/>
                    </a:blip>
                    <a:srcRect/>
                    <a:stretch>
                      <a:fillRect/>
                    </a:stretch>
                  </pic:blipFill>
                  <pic:spPr bwMode="auto">
                    <a:xfrm>
                      <a:off x="0" y="0"/>
                      <a:ext cx="3007032" cy="2451278"/>
                    </a:xfrm>
                    <a:prstGeom prst="rect">
                      <a:avLst/>
                    </a:prstGeom>
                    <a:noFill/>
                    <a:ln w="9525">
                      <a:noFill/>
                      <a:miter lim="800000"/>
                      <a:headEnd/>
                      <a:tailEnd/>
                    </a:ln>
                  </pic:spPr>
                </pic:pic>
              </a:graphicData>
            </a:graphic>
          </wp:inline>
        </w:drawing>
      </w:r>
      <w:r w:rsidRPr="00C45241">
        <w:rPr>
          <w:rFonts w:eastAsia="Times New Roman" w:cs="Times New Roman"/>
          <w:bCs/>
          <w:color w:val="auto"/>
          <w:sz w:val="24"/>
          <w:szCs w:val="24"/>
        </w:rPr>
        <w:t xml:space="preserve"> </w:t>
      </w:r>
      <w:r w:rsidRPr="00C45241">
        <w:rPr>
          <w:rFonts w:eastAsia="Times New Roman" w:cs="Times New Roman"/>
          <w:bCs/>
          <w:noProof/>
          <w:color w:val="auto"/>
          <w:sz w:val="24"/>
          <w:szCs w:val="24"/>
          <w:lang w:bidi="gu-IN"/>
        </w:rPr>
        <w:drawing>
          <wp:inline distT="0" distB="0" distL="0" distR="0" wp14:anchorId="09384149" wp14:editId="4E2D3DD9">
            <wp:extent cx="3000297" cy="2445788"/>
            <wp:effectExtent l="19050" t="0" r="0" b="0"/>
            <wp:docPr id="48" name="Picture 19" descr="C:\Users\rp\Desktop\Th\PF2 graph\Screenshot (6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p\Desktop\Th\PF2 graph\Screenshot (635).png"/>
                    <pic:cNvPicPr>
                      <a:picLocks noChangeAspect="1" noChangeArrowheads="1"/>
                    </pic:cNvPicPr>
                  </pic:nvPicPr>
                  <pic:blipFill>
                    <a:blip r:embed="rId39">
                      <a:duotone>
                        <a:schemeClr val="accent6">
                          <a:shade val="45000"/>
                          <a:satMod val="135000"/>
                        </a:schemeClr>
                        <a:prstClr val="white"/>
                      </a:duotone>
                      <a:lum contrast="20000"/>
                    </a:blip>
                    <a:srcRect/>
                    <a:stretch>
                      <a:fillRect/>
                    </a:stretch>
                  </pic:blipFill>
                  <pic:spPr bwMode="auto">
                    <a:xfrm>
                      <a:off x="0" y="0"/>
                      <a:ext cx="3004511" cy="2449223"/>
                    </a:xfrm>
                    <a:prstGeom prst="rect">
                      <a:avLst/>
                    </a:prstGeom>
                    <a:noFill/>
                    <a:ln w="9525">
                      <a:noFill/>
                      <a:miter lim="800000"/>
                      <a:headEnd/>
                      <a:tailEnd/>
                    </a:ln>
                  </pic:spPr>
                </pic:pic>
              </a:graphicData>
            </a:graphic>
          </wp:inline>
        </w:drawing>
      </w:r>
    </w:p>
    <w:p w14:paraId="601650C3" w14:textId="77777777" w:rsidR="00AE3C7F" w:rsidRPr="00C45241" w:rsidRDefault="00AE3C7F" w:rsidP="00AE3C7F">
      <w:pPr>
        <w:spacing w:after="0" w:line="360" w:lineRule="auto"/>
        <w:contextualSpacing/>
        <w:jc w:val="center"/>
        <w:rPr>
          <w:rFonts w:eastAsia="Times New Roman" w:cs="Times New Roman"/>
          <w:bCs/>
          <w:color w:val="auto"/>
          <w:sz w:val="24"/>
          <w:szCs w:val="24"/>
        </w:rPr>
      </w:pPr>
      <w:r w:rsidRPr="00C45241">
        <w:rPr>
          <w:rFonts w:eastAsia="Times New Roman" w:cs="Times New Roman"/>
          <w:bCs/>
          <w:color w:val="auto"/>
          <w:sz w:val="24"/>
          <w:szCs w:val="24"/>
        </w:rPr>
        <w:t>(a)                                                                               (b)</w:t>
      </w:r>
    </w:p>
    <w:p w14:paraId="5325218E" w14:textId="77777777" w:rsidR="00AE3C7F" w:rsidRPr="00C45241" w:rsidRDefault="00AE3C7F" w:rsidP="00AE3C7F">
      <w:pPr>
        <w:spacing w:after="0" w:line="360" w:lineRule="auto"/>
        <w:contextualSpacing/>
        <w:jc w:val="both"/>
        <w:rPr>
          <w:rFonts w:eastAsia="Times New Roman" w:cs="Times New Roman"/>
          <w:b/>
          <w:color w:val="auto"/>
          <w:sz w:val="23"/>
          <w:szCs w:val="23"/>
        </w:rPr>
      </w:pPr>
      <w:r w:rsidRPr="00C45241">
        <w:rPr>
          <w:rFonts w:eastAsia="Times New Roman" w:cs="Times New Roman"/>
          <w:b/>
          <w:color w:val="auto"/>
          <w:sz w:val="23"/>
          <w:szCs w:val="23"/>
        </w:rPr>
        <w:t>Fig. 9: Wr-Vr graph for number of picking in F</w:t>
      </w:r>
      <w:r w:rsidRPr="00C45241">
        <w:rPr>
          <w:rFonts w:eastAsia="Times New Roman" w:cs="Times New Roman"/>
          <w:b/>
          <w:color w:val="auto"/>
          <w:sz w:val="23"/>
          <w:szCs w:val="23"/>
          <w:vertAlign w:val="subscript"/>
        </w:rPr>
        <w:t>1</w:t>
      </w:r>
      <w:r w:rsidRPr="00C45241">
        <w:rPr>
          <w:rFonts w:eastAsia="Times New Roman" w:cs="Times New Roman"/>
          <w:b/>
          <w:color w:val="auto"/>
          <w:sz w:val="23"/>
          <w:szCs w:val="23"/>
        </w:rPr>
        <w:t xml:space="preserve"> (a) and F</w:t>
      </w:r>
      <w:r w:rsidRPr="00C45241">
        <w:rPr>
          <w:rFonts w:eastAsia="Times New Roman" w:cs="Times New Roman"/>
          <w:b/>
          <w:color w:val="auto"/>
          <w:sz w:val="23"/>
          <w:szCs w:val="23"/>
          <w:vertAlign w:val="subscript"/>
        </w:rPr>
        <w:t>2</w:t>
      </w:r>
      <w:r w:rsidRPr="00C45241">
        <w:rPr>
          <w:rFonts w:eastAsia="Times New Roman" w:cs="Times New Roman"/>
          <w:b/>
          <w:color w:val="auto"/>
          <w:sz w:val="23"/>
          <w:szCs w:val="23"/>
        </w:rPr>
        <w:t xml:space="preserve"> (b) generations</w:t>
      </w:r>
    </w:p>
    <w:p w14:paraId="528520D2" w14:textId="77777777" w:rsidR="00AE3C7F" w:rsidRPr="00C45241" w:rsidRDefault="00AE3C7F" w:rsidP="00AE3C7F">
      <w:pPr>
        <w:spacing w:after="0" w:line="360" w:lineRule="auto"/>
        <w:jc w:val="both"/>
        <w:rPr>
          <w:rFonts w:eastAsia="Times New Roman" w:cs="Times New Roman"/>
          <w:bCs/>
          <w:color w:val="auto"/>
          <w:sz w:val="24"/>
          <w:szCs w:val="24"/>
        </w:rPr>
        <w:sectPr w:rsidR="00AE3C7F" w:rsidRPr="00C45241" w:rsidSect="009A570C">
          <w:headerReference w:type="even" r:id="rId40"/>
          <w:headerReference w:type="default" r:id="rId41"/>
          <w:headerReference w:type="first" r:id="rId42"/>
          <w:pgSz w:w="11909" w:h="16834" w:code="9"/>
          <w:pgMar w:top="864" w:right="1152" w:bottom="864" w:left="1152" w:header="432" w:footer="720" w:gutter="0"/>
          <w:pgNumType w:start="12"/>
          <w:cols w:space="720"/>
          <w:titlePg/>
          <w:docGrid w:linePitch="360"/>
        </w:sectPr>
      </w:pPr>
    </w:p>
    <w:p w14:paraId="58490921" w14:textId="77777777" w:rsidR="00AE3C7F" w:rsidRPr="00C45241" w:rsidRDefault="00AE3C7F" w:rsidP="00AE3C7F">
      <w:pPr>
        <w:spacing w:after="0" w:line="360" w:lineRule="auto"/>
        <w:jc w:val="both"/>
        <w:rPr>
          <w:rFonts w:eastAsia="Times New Roman" w:cs="Times New Roman"/>
          <w:b/>
          <w:color w:val="auto"/>
          <w:sz w:val="24"/>
          <w:szCs w:val="24"/>
        </w:rPr>
      </w:pPr>
      <w:r w:rsidRPr="00C45241">
        <w:rPr>
          <w:rFonts w:eastAsia="Times New Roman" w:cs="Times New Roman"/>
          <w:b/>
          <w:noProof/>
          <w:color w:val="auto"/>
          <w:sz w:val="24"/>
          <w:szCs w:val="24"/>
          <w:lang w:bidi="gu-IN"/>
        </w:rPr>
        <w:lastRenderedPageBreak/>
        <w:drawing>
          <wp:inline distT="0" distB="0" distL="0" distR="0" wp14:anchorId="38AA8DBE" wp14:editId="020C78AF">
            <wp:extent cx="2933700" cy="2391498"/>
            <wp:effectExtent l="19050" t="0" r="0" b="0"/>
            <wp:docPr id="49" name="Picture 21" descr="C:\Users\rp\Desktop\Th\PF1 graph\Screenshot (6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p\Desktop\Th\PF1 graph\Screenshot (619).png"/>
                    <pic:cNvPicPr>
                      <a:picLocks noChangeAspect="1" noChangeArrowheads="1"/>
                    </pic:cNvPicPr>
                  </pic:nvPicPr>
                  <pic:blipFill>
                    <a:blip r:embed="rId43">
                      <a:duotone>
                        <a:schemeClr val="accent1">
                          <a:shade val="45000"/>
                          <a:satMod val="135000"/>
                        </a:schemeClr>
                        <a:prstClr val="white"/>
                      </a:duotone>
                      <a:lum contrast="20000"/>
                    </a:blip>
                    <a:srcRect/>
                    <a:stretch>
                      <a:fillRect/>
                    </a:stretch>
                  </pic:blipFill>
                  <pic:spPr bwMode="auto">
                    <a:xfrm>
                      <a:off x="0" y="0"/>
                      <a:ext cx="2935904" cy="2393294"/>
                    </a:xfrm>
                    <a:prstGeom prst="rect">
                      <a:avLst/>
                    </a:prstGeom>
                    <a:noFill/>
                    <a:ln w="9525">
                      <a:noFill/>
                      <a:miter lim="800000"/>
                      <a:headEnd/>
                      <a:tailEnd/>
                    </a:ln>
                  </pic:spPr>
                </pic:pic>
              </a:graphicData>
            </a:graphic>
          </wp:inline>
        </w:drawing>
      </w:r>
      <w:r w:rsidRPr="00C45241">
        <w:rPr>
          <w:rFonts w:eastAsia="Times New Roman" w:cs="Times New Roman"/>
          <w:b/>
          <w:color w:val="auto"/>
          <w:sz w:val="24"/>
          <w:szCs w:val="24"/>
        </w:rPr>
        <w:t xml:space="preserve">  </w:t>
      </w:r>
      <w:r w:rsidRPr="00C45241">
        <w:rPr>
          <w:rFonts w:eastAsia="Times New Roman" w:cs="Times New Roman"/>
          <w:b/>
          <w:noProof/>
          <w:color w:val="auto"/>
          <w:sz w:val="24"/>
          <w:szCs w:val="24"/>
          <w:lang w:bidi="gu-IN"/>
        </w:rPr>
        <w:drawing>
          <wp:inline distT="0" distB="0" distL="0" distR="0" wp14:anchorId="337E9011" wp14:editId="1969A263">
            <wp:extent cx="2943225" cy="2399263"/>
            <wp:effectExtent l="19050" t="0" r="9525" b="0"/>
            <wp:docPr id="50" name="Picture 22" descr="C:\Users\rp\Desktop\Th\PF2 graph\Screenshot (6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p\Desktop\Th\PF2 graph\Screenshot (636).png"/>
                    <pic:cNvPicPr>
                      <a:picLocks noChangeAspect="1" noChangeArrowheads="1"/>
                    </pic:cNvPicPr>
                  </pic:nvPicPr>
                  <pic:blipFill>
                    <a:blip r:embed="rId44">
                      <a:duotone>
                        <a:schemeClr val="accent2">
                          <a:shade val="45000"/>
                          <a:satMod val="135000"/>
                        </a:schemeClr>
                        <a:prstClr val="white"/>
                      </a:duotone>
                      <a:lum contrast="20000"/>
                    </a:blip>
                    <a:srcRect/>
                    <a:stretch>
                      <a:fillRect/>
                    </a:stretch>
                  </pic:blipFill>
                  <pic:spPr bwMode="auto">
                    <a:xfrm>
                      <a:off x="0" y="0"/>
                      <a:ext cx="2943225" cy="2399263"/>
                    </a:xfrm>
                    <a:prstGeom prst="rect">
                      <a:avLst/>
                    </a:prstGeom>
                    <a:noFill/>
                    <a:ln w="9525">
                      <a:noFill/>
                      <a:miter lim="800000"/>
                      <a:headEnd/>
                      <a:tailEnd/>
                    </a:ln>
                  </pic:spPr>
                </pic:pic>
              </a:graphicData>
            </a:graphic>
          </wp:inline>
        </w:drawing>
      </w:r>
    </w:p>
    <w:p w14:paraId="04F025F6" w14:textId="77777777" w:rsidR="00AE3C7F" w:rsidRPr="00C45241" w:rsidRDefault="00AE3C7F" w:rsidP="00AE3C7F">
      <w:pPr>
        <w:spacing w:after="0" w:line="360" w:lineRule="auto"/>
        <w:contextualSpacing/>
        <w:jc w:val="center"/>
        <w:rPr>
          <w:rFonts w:eastAsia="Times New Roman" w:cs="Times New Roman"/>
          <w:bCs/>
          <w:color w:val="auto"/>
          <w:sz w:val="24"/>
          <w:szCs w:val="24"/>
        </w:rPr>
      </w:pPr>
      <w:r w:rsidRPr="00C45241">
        <w:rPr>
          <w:rFonts w:eastAsia="Times New Roman" w:cs="Times New Roman"/>
          <w:bCs/>
          <w:color w:val="auto"/>
          <w:sz w:val="24"/>
          <w:szCs w:val="24"/>
        </w:rPr>
        <w:t>(a)                                                                               (b)</w:t>
      </w:r>
    </w:p>
    <w:p w14:paraId="0BED0239" w14:textId="77777777" w:rsidR="00AE3C7F" w:rsidRPr="00C45241" w:rsidRDefault="00AE3C7F" w:rsidP="00AE3C7F">
      <w:pPr>
        <w:spacing w:after="0" w:line="360" w:lineRule="auto"/>
        <w:contextualSpacing/>
        <w:jc w:val="both"/>
        <w:rPr>
          <w:rFonts w:eastAsia="Times New Roman" w:cs="Times New Roman"/>
          <w:b/>
          <w:color w:val="auto"/>
          <w:sz w:val="23"/>
          <w:szCs w:val="23"/>
        </w:rPr>
      </w:pPr>
      <w:r w:rsidRPr="00C45241">
        <w:rPr>
          <w:rFonts w:eastAsia="Times New Roman" w:cs="Times New Roman"/>
          <w:b/>
          <w:color w:val="auto"/>
          <w:sz w:val="23"/>
          <w:szCs w:val="23"/>
        </w:rPr>
        <w:t>Fig. 10: Wr-Vr graph for number of fruits per plant in F</w:t>
      </w:r>
      <w:r w:rsidRPr="00C45241">
        <w:rPr>
          <w:rFonts w:eastAsia="Times New Roman" w:cs="Times New Roman"/>
          <w:b/>
          <w:color w:val="auto"/>
          <w:sz w:val="23"/>
          <w:szCs w:val="23"/>
          <w:vertAlign w:val="subscript"/>
        </w:rPr>
        <w:t>1</w:t>
      </w:r>
      <w:r w:rsidRPr="00C45241">
        <w:rPr>
          <w:rFonts w:eastAsia="Times New Roman" w:cs="Times New Roman"/>
          <w:b/>
          <w:color w:val="auto"/>
          <w:sz w:val="23"/>
          <w:szCs w:val="23"/>
        </w:rPr>
        <w:t xml:space="preserve"> (a) and F</w:t>
      </w:r>
      <w:r w:rsidRPr="00C45241">
        <w:rPr>
          <w:rFonts w:eastAsia="Times New Roman" w:cs="Times New Roman"/>
          <w:b/>
          <w:color w:val="auto"/>
          <w:sz w:val="23"/>
          <w:szCs w:val="23"/>
          <w:vertAlign w:val="subscript"/>
        </w:rPr>
        <w:t>2</w:t>
      </w:r>
      <w:r w:rsidRPr="00C45241">
        <w:rPr>
          <w:rFonts w:eastAsia="Times New Roman" w:cs="Times New Roman"/>
          <w:b/>
          <w:color w:val="auto"/>
          <w:sz w:val="23"/>
          <w:szCs w:val="23"/>
        </w:rPr>
        <w:t xml:space="preserve"> (b) generations</w:t>
      </w:r>
    </w:p>
    <w:p w14:paraId="1E7AEC7F" w14:textId="77777777" w:rsidR="00AE3C7F" w:rsidRPr="00C45241" w:rsidRDefault="00AE3C7F" w:rsidP="00AE3C7F">
      <w:pPr>
        <w:spacing w:after="0" w:line="360" w:lineRule="auto"/>
        <w:jc w:val="both"/>
        <w:rPr>
          <w:rFonts w:eastAsia="Times New Roman" w:cs="Times New Roman"/>
          <w:b/>
          <w:color w:val="auto"/>
          <w:sz w:val="24"/>
          <w:szCs w:val="24"/>
        </w:rPr>
      </w:pPr>
      <w:r w:rsidRPr="00C45241">
        <w:rPr>
          <w:rFonts w:eastAsia="Times New Roman" w:cs="Times New Roman"/>
          <w:b/>
          <w:noProof/>
          <w:color w:val="auto"/>
          <w:sz w:val="24"/>
          <w:szCs w:val="24"/>
          <w:lang w:bidi="gu-IN"/>
        </w:rPr>
        <w:drawing>
          <wp:inline distT="0" distB="0" distL="0" distR="0" wp14:anchorId="04878204" wp14:editId="5D9382F5">
            <wp:extent cx="2986030" cy="2434156"/>
            <wp:effectExtent l="19050" t="0" r="4820" b="0"/>
            <wp:docPr id="51" name="Picture 23" descr="C:\Users\rp\Desktop\Th\PF1 graph\Screenshot (6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p\Desktop\Th\PF1 graph\Screenshot (620).png"/>
                    <pic:cNvPicPr>
                      <a:picLocks noChangeAspect="1" noChangeArrowheads="1"/>
                    </pic:cNvPicPr>
                  </pic:nvPicPr>
                  <pic:blipFill>
                    <a:blip r:embed="rId45">
                      <a:duotone>
                        <a:schemeClr val="accent3">
                          <a:shade val="45000"/>
                          <a:satMod val="135000"/>
                        </a:schemeClr>
                        <a:prstClr val="white"/>
                      </a:duotone>
                      <a:lum contrast="20000"/>
                    </a:blip>
                    <a:srcRect/>
                    <a:stretch>
                      <a:fillRect/>
                    </a:stretch>
                  </pic:blipFill>
                  <pic:spPr bwMode="auto">
                    <a:xfrm>
                      <a:off x="0" y="0"/>
                      <a:ext cx="2986933" cy="2434892"/>
                    </a:xfrm>
                    <a:prstGeom prst="rect">
                      <a:avLst/>
                    </a:prstGeom>
                    <a:noFill/>
                    <a:ln w="9525">
                      <a:noFill/>
                      <a:miter lim="800000"/>
                      <a:headEnd/>
                      <a:tailEnd/>
                    </a:ln>
                  </pic:spPr>
                </pic:pic>
              </a:graphicData>
            </a:graphic>
          </wp:inline>
        </w:drawing>
      </w:r>
      <w:r w:rsidRPr="00C45241">
        <w:rPr>
          <w:rFonts w:eastAsia="Times New Roman" w:cs="Times New Roman"/>
          <w:b/>
          <w:color w:val="auto"/>
          <w:sz w:val="24"/>
          <w:szCs w:val="24"/>
        </w:rPr>
        <w:t xml:space="preserve"> </w:t>
      </w:r>
      <w:r w:rsidRPr="00C45241">
        <w:rPr>
          <w:rFonts w:eastAsia="Times New Roman" w:cs="Times New Roman"/>
          <w:b/>
          <w:noProof/>
          <w:color w:val="auto"/>
          <w:sz w:val="24"/>
          <w:szCs w:val="24"/>
          <w:lang w:bidi="gu-IN"/>
        </w:rPr>
        <w:drawing>
          <wp:inline distT="0" distB="0" distL="0" distR="0" wp14:anchorId="7F13D0FC" wp14:editId="36454789">
            <wp:extent cx="2989115" cy="2436671"/>
            <wp:effectExtent l="19050" t="0" r="1735" b="0"/>
            <wp:docPr id="52" name="Picture 24" descr="C:\Users\rp\Desktop\Th\PF2 graph\Screenshot (6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rp\Desktop\Th\PF2 graph\Screenshot (639).png"/>
                    <pic:cNvPicPr>
                      <a:picLocks noChangeAspect="1" noChangeArrowheads="1"/>
                    </pic:cNvPicPr>
                  </pic:nvPicPr>
                  <pic:blipFill>
                    <a:blip r:embed="rId46">
                      <a:duotone>
                        <a:schemeClr val="accent4">
                          <a:shade val="45000"/>
                          <a:satMod val="135000"/>
                        </a:schemeClr>
                        <a:prstClr val="white"/>
                      </a:duotone>
                      <a:lum contrast="20000"/>
                    </a:blip>
                    <a:srcRect/>
                    <a:stretch>
                      <a:fillRect/>
                    </a:stretch>
                  </pic:blipFill>
                  <pic:spPr bwMode="auto">
                    <a:xfrm>
                      <a:off x="0" y="0"/>
                      <a:ext cx="2992255" cy="2439230"/>
                    </a:xfrm>
                    <a:prstGeom prst="rect">
                      <a:avLst/>
                    </a:prstGeom>
                    <a:noFill/>
                    <a:ln w="9525">
                      <a:noFill/>
                      <a:miter lim="800000"/>
                      <a:headEnd/>
                      <a:tailEnd/>
                    </a:ln>
                  </pic:spPr>
                </pic:pic>
              </a:graphicData>
            </a:graphic>
          </wp:inline>
        </w:drawing>
      </w:r>
    </w:p>
    <w:p w14:paraId="6CCF88EB" w14:textId="77777777" w:rsidR="00AE3C7F" w:rsidRPr="00C45241" w:rsidRDefault="00AE3C7F" w:rsidP="00AE3C7F">
      <w:pPr>
        <w:spacing w:after="0" w:line="360" w:lineRule="auto"/>
        <w:contextualSpacing/>
        <w:jc w:val="center"/>
        <w:rPr>
          <w:rFonts w:eastAsia="Times New Roman" w:cs="Times New Roman"/>
          <w:bCs/>
          <w:color w:val="auto"/>
          <w:sz w:val="24"/>
          <w:szCs w:val="24"/>
        </w:rPr>
      </w:pPr>
      <w:r w:rsidRPr="00C45241">
        <w:rPr>
          <w:rFonts w:eastAsia="Times New Roman" w:cs="Times New Roman"/>
          <w:bCs/>
          <w:color w:val="auto"/>
          <w:sz w:val="24"/>
          <w:szCs w:val="24"/>
        </w:rPr>
        <w:t>(a)                                                                               (b)</w:t>
      </w:r>
    </w:p>
    <w:p w14:paraId="70C495D4" w14:textId="77777777" w:rsidR="00AE3C7F" w:rsidRPr="00C45241" w:rsidRDefault="00AE3C7F" w:rsidP="00AE3C7F">
      <w:pPr>
        <w:spacing w:after="0" w:line="360" w:lineRule="auto"/>
        <w:contextualSpacing/>
        <w:jc w:val="both"/>
        <w:rPr>
          <w:rFonts w:eastAsia="Times New Roman" w:cs="Times New Roman"/>
          <w:b/>
          <w:color w:val="auto"/>
          <w:sz w:val="23"/>
          <w:szCs w:val="23"/>
        </w:rPr>
      </w:pPr>
      <w:r w:rsidRPr="00C45241">
        <w:rPr>
          <w:rFonts w:eastAsia="Times New Roman" w:cs="Times New Roman"/>
          <w:b/>
          <w:color w:val="auto"/>
          <w:sz w:val="23"/>
          <w:szCs w:val="23"/>
        </w:rPr>
        <w:t>Fig. 11: Wr-Vr graph for fruit length (cm) in F</w:t>
      </w:r>
      <w:r w:rsidRPr="00C45241">
        <w:rPr>
          <w:rFonts w:eastAsia="Times New Roman" w:cs="Times New Roman"/>
          <w:b/>
          <w:color w:val="auto"/>
          <w:sz w:val="23"/>
          <w:szCs w:val="23"/>
          <w:vertAlign w:val="subscript"/>
        </w:rPr>
        <w:t>1</w:t>
      </w:r>
      <w:r w:rsidRPr="00C45241">
        <w:rPr>
          <w:rFonts w:eastAsia="Times New Roman" w:cs="Times New Roman"/>
          <w:b/>
          <w:color w:val="auto"/>
          <w:sz w:val="23"/>
          <w:szCs w:val="23"/>
        </w:rPr>
        <w:t xml:space="preserve"> (a) and F</w:t>
      </w:r>
      <w:r w:rsidRPr="00C45241">
        <w:rPr>
          <w:rFonts w:eastAsia="Times New Roman" w:cs="Times New Roman"/>
          <w:b/>
          <w:color w:val="auto"/>
          <w:sz w:val="23"/>
          <w:szCs w:val="23"/>
          <w:vertAlign w:val="subscript"/>
        </w:rPr>
        <w:t>2</w:t>
      </w:r>
      <w:r w:rsidRPr="00C45241">
        <w:rPr>
          <w:rFonts w:eastAsia="Times New Roman" w:cs="Times New Roman"/>
          <w:b/>
          <w:color w:val="auto"/>
          <w:sz w:val="23"/>
          <w:szCs w:val="23"/>
        </w:rPr>
        <w:t xml:space="preserve"> (b) generations</w:t>
      </w:r>
    </w:p>
    <w:p w14:paraId="40B4ECF6" w14:textId="77777777" w:rsidR="00AE3C7F" w:rsidRPr="00C45241" w:rsidRDefault="00AE3C7F" w:rsidP="00AE3C7F">
      <w:pPr>
        <w:spacing w:after="0" w:line="360" w:lineRule="auto"/>
        <w:jc w:val="both"/>
        <w:rPr>
          <w:rFonts w:eastAsia="Times New Roman" w:cs="Times New Roman"/>
          <w:b/>
          <w:color w:val="auto"/>
          <w:sz w:val="24"/>
          <w:szCs w:val="24"/>
        </w:rPr>
      </w:pPr>
      <w:r w:rsidRPr="00C45241">
        <w:rPr>
          <w:rFonts w:eastAsia="Times New Roman" w:cs="Times New Roman"/>
          <w:b/>
          <w:noProof/>
          <w:color w:val="auto"/>
          <w:sz w:val="24"/>
          <w:szCs w:val="24"/>
          <w:lang w:bidi="gu-IN"/>
        </w:rPr>
        <w:drawing>
          <wp:inline distT="0" distB="0" distL="0" distR="0" wp14:anchorId="1AD63381" wp14:editId="2682A273">
            <wp:extent cx="2986405" cy="2434462"/>
            <wp:effectExtent l="19050" t="0" r="4445" b="0"/>
            <wp:docPr id="53" name="Picture 25" descr="C:\Users\rp\Desktop\Th\PF1 graph\Screenshot (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rp\Desktop\Th\PF1 graph\Screenshot (621).png"/>
                    <pic:cNvPicPr>
                      <a:picLocks noChangeAspect="1" noChangeArrowheads="1"/>
                    </pic:cNvPicPr>
                  </pic:nvPicPr>
                  <pic:blipFill>
                    <a:blip r:embed="rId47">
                      <a:duotone>
                        <a:schemeClr val="accent5">
                          <a:shade val="45000"/>
                          <a:satMod val="135000"/>
                        </a:schemeClr>
                        <a:prstClr val="white"/>
                      </a:duotone>
                      <a:lum contrast="20000"/>
                    </a:blip>
                    <a:srcRect/>
                    <a:stretch>
                      <a:fillRect/>
                    </a:stretch>
                  </pic:blipFill>
                  <pic:spPr bwMode="auto">
                    <a:xfrm>
                      <a:off x="0" y="0"/>
                      <a:ext cx="2991749" cy="2438818"/>
                    </a:xfrm>
                    <a:prstGeom prst="rect">
                      <a:avLst/>
                    </a:prstGeom>
                    <a:noFill/>
                    <a:ln w="9525">
                      <a:noFill/>
                      <a:miter lim="800000"/>
                      <a:headEnd/>
                      <a:tailEnd/>
                    </a:ln>
                  </pic:spPr>
                </pic:pic>
              </a:graphicData>
            </a:graphic>
          </wp:inline>
        </w:drawing>
      </w:r>
      <w:r w:rsidRPr="00C45241">
        <w:rPr>
          <w:rFonts w:eastAsia="Times New Roman" w:cs="Times New Roman"/>
          <w:b/>
          <w:color w:val="auto"/>
          <w:sz w:val="24"/>
          <w:szCs w:val="24"/>
        </w:rPr>
        <w:t xml:space="preserve">  </w:t>
      </w:r>
      <w:r w:rsidRPr="00C45241">
        <w:rPr>
          <w:rFonts w:eastAsia="Times New Roman" w:cs="Times New Roman"/>
          <w:b/>
          <w:noProof/>
          <w:color w:val="auto"/>
          <w:sz w:val="24"/>
          <w:szCs w:val="24"/>
          <w:lang w:bidi="gu-IN"/>
        </w:rPr>
        <w:drawing>
          <wp:inline distT="0" distB="0" distL="0" distR="0" wp14:anchorId="7C9ECD4C" wp14:editId="7336CD4C">
            <wp:extent cx="2979550" cy="2428875"/>
            <wp:effectExtent l="19050" t="0" r="0" b="0"/>
            <wp:docPr id="54" name="Picture 26" descr="C:\Users\rp\Desktop\Th\PF2 graph\Screenshot (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rp\Desktop\Th\PF2 graph\Screenshot (640).png"/>
                    <pic:cNvPicPr>
                      <a:picLocks noChangeAspect="1" noChangeArrowheads="1"/>
                    </pic:cNvPicPr>
                  </pic:nvPicPr>
                  <pic:blipFill>
                    <a:blip r:embed="rId48">
                      <a:duotone>
                        <a:schemeClr val="accent6">
                          <a:shade val="45000"/>
                          <a:satMod val="135000"/>
                        </a:schemeClr>
                        <a:prstClr val="white"/>
                      </a:duotone>
                      <a:lum contrast="20000"/>
                    </a:blip>
                    <a:srcRect/>
                    <a:stretch>
                      <a:fillRect/>
                    </a:stretch>
                  </pic:blipFill>
                  <pic:spPr bwMode="auto">
                    <a:xfrm>
                      <a:off x="0" y="0"/>
                      <a:ext cx="2981160" cy="2430187"/>
                    </a:xfrm>
                    <a:prstGeom prst="rect">
                      <a:avLst/>
                    </a:prstGeom>
                    <a:noFill/>
                    <a:ln w="9525">
                      <a:noFill/>
                      <a:miter lim="800000"/>
                      <a:headEnd/>
                      <a:tailEnd/>
                    </a:ln>
                  </pic:spPr>
                </pic:pic>
              </a:graphicData>
            </a:graphic>
          </wp:inline>
        </w:drawing>
      </w:r>
    </w:p>
    <w:p w14:paraId="77F37873" w14:textId="77777777" w:rsidR="00AE3C7F" w:rsidRPr="00C45241" w:rsidRDefault="00AE3C7F" w:rsidP="00AE3C7F">
      <w:pPr>
        <w:spacing w:after="0" w:line="360" w:lineRule="auto"/>
        <w:contextualSpacing/>
        <w:jc w:val="center"/>
        <w:rPr>
          <w:rFonts w:eastAsia="Times New Roman" w:cs="Times New Roman"/>
          <w:bCs/>
          <w:color w:val="auto"/>
          <w:sz w:val="24"/>
          <w:szCs w:val="24"/>
        </w:rPr>
      </w:pPr>
      <w:r w:rsidRPr="00C45241">
        <w:rPr>
          <w:rFonts w:eastAsia="Times New Roman" w:cs="Times New Roman"/>
          <w:bCs/>
          <w:color w:val="auto"/>
          <w:sz w:val="24"/>
          <w:szCs w:val="24"/>
        </w:rPr>
        <w:t>(a)                                                                               (b)</w:t>
      </w:r>
    </w:p>
    <w:p w14:paraId="5260C0DF" w14:textId="77777777" w:rsidR="00AE3C7F" w:rsidRPr="00C45241" w:rsidRDefault="00AE3C7F" w:rsidP="00AE3C7F">
      <w:pPr>
        <w:spacing w:after="0" w:line="360" w:lineRule="auto"/>
        <w:contextualSpacing/>
        <w:jc w:val="both"/>
        <w:rPr>
          <w:rFonts w:eastAsia="Times New Roman" w:cs="Times New Roman"/>
          <w:b/>
          <w:color w:val="auto"/>
          <w:sz w:val="23"/>
          <w:szCs w:val="23"/>
        </w:rPr>
      </w:pPr>
      <w:r w:rsidRPr="00C45241">
        <w:rPr>
          <w:rFonts w:eastAsia="Times New Roman" w:cs="Times New Roman"/>
          <w:b/>
          <w:color w:val="auto"/>
          <w:sz w:val="23"/>
          <w:szCs w:val="23"/>
        </w:rPr>
        <w:t>Fig. 12: Wr-Vr graph for fruit girth (cm) in F</w:t>
      </w:r>
      <w:r w:rsidRPr="00C45241">
        <w:rPr>
          <w:rFonts w:eastAsia="Times New Roman" w:cs="Times New Roman"/>
          <w:b/>
          <w:color w:val="auto"/>
          <w:sz w:val="23"/>
          <w:szCs w:val="23"/>
          <w:vertAlign w:val="subscript"/>
        </w:rPr>
        <w:t>1</w:t>
      </w:r>
      <w:r w:rsidRPr="00C45241">
        <w:rPr>
          <w:rFonts w:eastAsia="Times New Roman" w:cs="Times New Roman"/>
          <w:b/>
          <w:color w:val="auto"/>
          <w:sz w:val="23"/>
          <w:szCs w:val="23"/>
        </w:rPr>
        <w:t xml:space="preserve"> (a) and F</w:t>
      </w:r>
      <w:r w:rsidRPr="00C45241">
        <w:rPr>
          <w:rFonts w:eastAsia="Times New Roman" w:cs="Times New Roman"/>
          <w:b/>
          <w:color w:val="auto"/>
          <w:sz w:val="23"/>
          <w:szCs w:val="23"/>
          <w:vertAlign w:val="subscript"/>
        </w:rPr>
        <w:t>2</w:t>
      </w:r>
      <w:r w:rsidRPr="00C45241">
        <w:rPr>
          <w:rFonts w:eastAsia="Times New Roman" w:cs="Times New Roman"/>
          <w:b/>
          <w:color w:val="auto"/>
          <w:sz w:val="23"/>
          <w:szCs w:val="23"/>
        </w:rPr>
        <w:t xml:space="preserve"> (b) generations</w:t>
      </w:r>
    </w:p>
    <w:p w14:paraId="64D416D5" w14:textId="77777777" w:rsidR="00AE3C7F" w:rsidRPr="00C45241" w:rsidRDefault="00AE3C7F" w:rsidP="00AE3C7F">
      <w:pPr>
        <w:spacing w:after="0" w:line="360" w:lineRule="auto"/>
        <w:jc w:val="both"/>
        <w:rPr>
          <w:rFonts w:eastAsia="Times New Roman" w:cs="Times New Roman"/>
          <w:b/>
          <w:color w:val="auto"/>
          <w:sz w:val="24"/>
          <w:szCs w:val="24"/>
        </w:rPr>
      </w:pPr>
      <w:r w:rsidRPr="00C45241">
        <w:rPr>
          <w:rFonts w:eastAsia="Times New Roman" w:cs="Times New Roman"/>
          <w:b/>
          <w:noProof/>
          <w:color w:val="auto"/>
          <w:sz w:val="24"/>
          <w:szCs w:val="24"/>
          <w:lang w:bidi="gu-IN"/>
        </w:rPr>
        <w:lastRenderedPageBreak/>
        <w:drawing>
          <wp:inline distT="0" distB="0" distL="0" distR="0" wp14:anchorId="186EE402" wp14:editId="712DDCE4">
            <wp:extent cx="2990850" cy="2438086"/>
            <wp:effectExtent l="19050" t="0" r="0" b="0"/>
            <wp:docPr id="55" name="Picture 27" descr="C:\Users\rp\Desktop\Th\PF1 graph\Screenshot (6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rp\Desktop\Th\PF1 graph\Screenshot (622).png"/>
                    <pic:cNvPicPr>
                      <a:picLocks noChangeAspect="1" noChangeArrowheads="1"/>
                    </pic:cNvPicPr>
                  </pic:nvPicPr>
                  <pic:blipFill>
                    <a:blip r:embed="rId49">
                      <a:duotone>
                        <a:schemeClr val="accent1">
                          <a:shade val="45000"/>
                          <a:satMod val="135000"/>
                        </a:schemeClr>
                        <a:prstClr val="white"/>
                      </a:duotone>
                      <a:lum contrast="20000"/>
                    </a:blip>
                    <a:srcRect/>
                    <a:stretch>
                      <a:fillRect/>
                    </a:stretch>
                  </pic:blipFill>
                  <pic:spPr bwMode="auto">
                    <a:xfrm>
                      <a:off x="0" y="0"/>
                      <a:ext cx="2995363" cy="2441765"/>
                    </a:xfrm>
                    <a:prstGeom prst="rect">
                      <a:avLst/>
                    </a:prstGeom>
                    <a:noFill/>
                    <a:ln w="9525">
                      <a:noFill/>
                      <a:miter lim="800000"/>
                      <a:headEnd/>
                      <a:tailEnd/>
                    </a:ln>
                  </pic:spPr>
                </pic:pic>
              </a:graphicData>
            </a:graphic>
          </wp:inline>
        </w:drawing>
      </w:r>
      <w:r w:rsidRPr="00C45241">
        <w:rPr>
          <w:rFonts w:eastAsia="Times New Roman" w:cs="Times New Roman"/>
          <w:b/>
          <w:color w:val="auto"/>
          <w:sz w:val="24"/>
          <w:szCs w:val="24"/>
        </w:rPr>
        <w:t xml:space="preserve"> </w:t>
      </w:r>
      <w:r w:rsidRPr="00C45241">
        <w:rPr>
          <w:rFonts w:eastAsia="Times New Roman" w:cs="Times New Roman"/>
          <w:b/>
          <w:noProof/>
          <w:color w:val="auto"/>
          <w:sz w:val="24"/>
          <w:szCs w:val="24"/>
          <w:lang w:bidi="gu-IN"/>
        </w:rPr>
        <w:drawing>
          <wp:inline distT="0" distB="0" distL="0" distR="0" wp14:anchorId="07801190" wp14:editId="572E892B">
            <wp:extent cx="3000375" cy="2445850"/>
            <wp:effectExtent l="19050" t="0" r="9525" b="0"/>
            <wp:docPr id="56" name="Picture 28" descr="C:\Users\rp\Desktop\Th\PF2 graph\Screenshot (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rp\Desktop\Th\PF2 graph\Screenshot (641).png"/>
                    <pic:cNvPicPr>
                      <a:picLocks noChangeAspect="1" noChangeArrowheads="1"/>
                    </pic:cNvPicPr>
                  </pic:nvPicPr>
                  <pic:blipFill>
                    <a:blip r:embed="rId50">
                      <a:duotone>
                        <a:schemeClr val="accent2">
                          <a:shade val="45000"/>
                          <a:satMod val="135000"/>
                        </a:schemeClr>
                        <a:prstClr val="white"/>
                      </a:duotone>
                      <a:lum contrast="20000"/>
                    </a:blip>
                    <a:srcRect/>
                    <a:stretch>
                      <a:fillRect/>
                    </a:stretch>
                  </pic:blipFill>
                  <pic:spPr bwMode="auto">
                    <a:xfrm>
                      <a:off x="0" y="0"/>
                      <a:ext cx="3003504" cy="2448400"/>
                    </a:xfrm>
                    <a:prstGeom prst="rect">
                      <a:avLst/>
                    </a:prstGeom>
                    <a:noFill/>
                    <a:ln w="9525">
                      <a:noFill/>
                      <a:miter lim="800000"/>
                      <a:headEnd/>
                      <a:tailEnd/>
                    </a:ln>
                  </pic:spPr>
                </pic:pic>
              </a:graphicData>
            </a:graphic>
          </wp:inline>
        </w:drawing>
      </w:r>
    </w:p>
    <w:p w14:paraId="377CD1D4" w14:textId="77777777" w:rsidR="00AE3C7F" w:rsidRPr="00C45241" w:rsidRDefault="00AE3C7F" w:rsidP="00AE3C7F">
      <w:pPr>
        <w:spacing w:after="0" w:line="360" w:lineRule="auto"/>
        <w:contextualSpacing/>
        <w:jc w:val="center"/>
        <w:rPr>
          <w:rFonts w:eastAsia="Times New Roman" w:cs="Times New Roman"/>
          <w:bCs/>
          <w:color w:val="auto"/>
          <w:sz w:val="24"/>
          <w:szCs w:val="24"/>
        </w:rPr>
      </w:pPr>
      <w:r w:rsidRPr="00C45241">
        <w:rPr>
          <w:rFonts w:eastAsia="Times New Roman" w:cs="Times New Roman"/>
          <w:bCs/>
          <w:color w:val="auto"/>
          <w:sz w:val="24"/>
          <w:szCs w:val="24"/>
        </w:rPr>
        <w:t>(a)                                                                               (b)</w:t>
      </w:r>
    </w:p>
    <w:p w14:paraId="4A8A93CC" w14:textId="77777777" w:rsidR="00AE3C7F" w:rsidRPr="00C45241" w:rsidRDefault="00AE3C7F" w:rsidP="00AE3C7F">
      <w:pPr>
        <w:spacing w:after="0" w:line="360" w:lineRule="auto"/>
        <w:contextualSpacing/>
        <w:jc w:val="both"/>
        <w:rPr>
          <w:rFonts w:eastAsia="Times New Roman" w:cs="Times New Roman"/>
          <w:b/>
          <w:color w:val="auto"/>
          <w:sz w:val="23"/>
          <w:szCs w:val="23"/>
        </w:rPr>
      </w:pPr>
      <w:r w:rsidRPr="00C45241">
        <w:rPr>
          <w:rFonts w:eastAsia="Times New Roman" w:cs="Times New Roman"/>
          <w:b/>
          <w:color w:val="auto"/>
          <w:sz w:val="23"/>
          <w:szCs w:val="23"/>
        </w:rPr>
        <w:t>Fig. 13: Wr-Vr graph for average fruit weight (g) in F</w:t>
      </w:r>
      <w:r w:rsidRPr="00C45241">
        <w:rPr>
          <w:rFonts w:eastAsia="Times New Roman" w:cs="Times New Roman"/>
          <w:b/>
          <w:color w:val="auto"/>
          <w:sz w:val="23"/>
          <w:szCs w:val="23"/>
          <w:vertAlign w:val="subscript"/>
        </w:rPr>
        <w:t>1</w:t>
      </w:r>
      <w:r w:rsidRPr="00C45241">
        <w:rPr>
          <w:rFonts w:eastAsia="Times New Roman" w:cs="Times New Roman"/>
          <w:b/>
          <w:color w:val="auto"/>
          <w:sz w:val="23"/>
          <w:szCs w:val="23"/>
        </w:rPr>
        <w:t xml:space="preserve"> (a) and F</w:t>
      </w:r>
      <w:r w:rsidRPr="00C45241">
        <w:rPr>
          <w:rFonts w:eastAsia="Times New Roman" w:cs="Times New Roman"/>
          <w:b/>
          <w:color w:val="auto"/>
          <w:sz w:val="23"/>
          <w:szCs w:val="23"/>
          <w:vertAlign w:val="subscript"/>
        </w:rPr>
        <w:t>2</w:t>
      </w:r>
      <w:r w:rsidRPr="00C45241">
        <w:rPr>
          <w:rFonts w:eastAsia="Times New Roman" w:cs="Times New Roman"/>
          <w:b/>
          <w:color w:val="auto"/>
          <w:sz w:val="23"/>
          <w:szCs w:val="23"/>
        </w:rPr>
        <w:t xml:space="preserve"> (b) generations</w:t>
      </w:r>
    </w:p>
    <w:p w14:paraId="4154D486" w14:textId="77777777" w:rsidR="00AE3C7F" w:rsidRPr="00C45241" w:rsidRDefault="00AE3C7F" w:rsidP="00AE3C7F">
      <w:pPr>
        <w:spacing w:after="0" w:line="360" w:lineRule="auto"/>
        <w:contextualSpacing/>
        <w:jc w:val="both"/>
        <w:rPr>
          <w:rFonts w:eastAsia="Times New Roman" w:cs="Times New Roman"/>
          <w:bCs/>
          <w:color w:val="auto"/>
          <w:sz w:val="23"/>
          <w:szCs w:val="23"/>
        </w:rPr>
      </w:pPr>
      <w:r w:rsidRPr="00C45241">
        <w:rPr>
          <w:rFonts w:eastAsia="Times New Roman" w:cs="Times New Roman"/>
          <w:bCs/>
          <w:noProof/>
          <w:color w:val="auto"/>
          <w:sz w:val="23"/>
          <w:szCs w:val="23"/>
          <w:lang w:bidi="gu-IN"/>
        </w:rPr>
        <w:drawing>
          <wp:inline distT="0" distB="0" distL="0" distR="0" wp14:anchorId="2F5117E1" wp14:editId="550DE3BC">
            <wp:extent cx="3019425" cy="2461380"/>
            <wp:effectExtent l="19050" t="0" r="9525" b="0"/>
            <wp:docPr id="57" name="Picture 29" descr="C:\Users\rp\Desktop\Th\PF1 graph\Screenshot (6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rp\Desktop\Th\PF1 graph\Screenshot (623).png"/>
                    <pic:cNvPicPr>
                      <a:picLocks noChangeAspect="1" noChangeArrowheads="1"/>
                    </pic:cNvPicPr>
                  </pic:nvPicPr>
                  <pic:blipFill>
                    <a:blip r:embed="rId51">
                      <a:duotone>
                        <a:schemeClr val="accent3">
                          <a:shade val="45000"/>
                          <a:satMod val="135000"/>
                        </a:schemeClr>
                        <a:prstClr val="white"/>
                      </a:duotone>
                      <a:lum contrast="20000"/>
                    </a:blip>
                    <a:srcRect/>
                    <a:stretch>
                      <a:fillRect/>
                    </a:stretch>
                  </pic:blipFill>
                  <pic:spPr bwMode="auto">
                    <a:xfrm>
                      <a:off x="0" y="0"/>
                      <a:ext cx="3020338" cy="2462124"/>
                    </a:xfrm>
                    <a:prstGeom prst="rect">
                      <a:avLst/>
                    </a:prstGeom>
                    <a:noFill/>
                    <a:ln w="9525">
                      <a:noFill/>
                      <a:miter lim="800000"/>
                      <a:headEnd/>
                      <a:tailEnd/>
                    </a:ln>
                  </pic:spPr>
                </pic:pic>
              </a:graphicData>
            </a:graphic>
          </wp:inline>
        </w:drawing>
      </w:r>
      <w:r w:rsidRPr="00C45241">
        <w:rPr>
          <w:rFonts w:eastAsia="Times New Roman" w:cs="Times New Roman"/>
          <w:bCs/>
          <w:color w:val="auto"/>
          <w:sz w:val="23"/>
          <w:szCs w:val="23"/>
        </w:rPr>
        <w:t xml:space="preserve">  </w:t>
      </w:r>
      <w:r w:rsidRPr="00C45241">
        <w:rPr>
          <w:rFonts w:eastAsia="Times New Roman" w:cs="Times New Roman"/>
          <w:bCs/>
          <w:noProof/>
          <w:color w:val="auto"/>
          <w:sz w:val="23"/>
          <w:szCs w:val="23"/>
          <w:lang w:bidi="gu-IN"/>
        </w:rPr>
        <w:drawing>
          <wp:inline distT="0" distB="0" distL="0" distR="0" wp14:anchorId="10E68AB3" wp14:editId="7763C1FA">
            <wp:extent cx="2933700" cy="2391498"/>
            <wp:effectExtent l="19050" t="0" r="0" b="0"/>
            <wp:docPr id="58" name="Picture 30" descr="C:\Users\rp\Desktop\Th\PF2 graph\Screenshot (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rp\Desktop\Th\PF2 graph\Screenshot (642).png"/>
                    <pic:cNvPicPr>
                      <a:picLocks noChangeAspect="1" noChangeArrowheads="1"/>
                    </pic:cNvPicPr>
                  </pic:nvPicPr>
                  <pic:blipFill>
                    <a:blip r:embed="rId52">
                      <a:duotone>
                        <a:schemeClr val="accent4">
                          <a:shade val="45000"/>
                          <a:satMod val="135000"/>
                        </a:schemeClr>
                        <a:prstClr val="white"/>
                      </a:duotone>
                      <a:lum contrast="20000"/>
                    </a:blip>
                    <a:srcRect/>
                    <a:stretch>
                      <a:fillRect/>
                    </a:stretch>
                  </pic:blipFill>
                  <pic:spPr bwMode="auto">
                    <a:xfrm>
                      <a:off x="0" y="0"/>
                      <a:ext cx="2933700" cy="2391498"/>
                    </a:xfrm>
                    <a:prstGeom prst="rect">
                      <a:avLst/>
                    </a:prstGeom>
                    <a:noFill/>
                    <a:ln w="9525">
                      <a:noFill/>
                      <a:miter lim="800000"/>
                      <a:headEnd/>
                      <a:tailEnd/>
                    </a:ln>
                  </pic:spPr>
                </pic:pic>
              </a:graphicData>
            </a:graphic>
          </wp:inline>
        </w:drawing>
      </w:r>
    </w:p>
    <w:p w14:paraId="6E69E33B" w14:textId="77777777" w:rsidR="00AE3C7F" w:rsidRPr="00C45241" w:rsidRDefault="00AE3C7F" w:rsidP="00AE3C7F">
      <w:pPr>
        <w:spacing w:after="0" w:line="360" w:lineRule="auto"/>
        <w:contextualSpacing/>
        <w:jc w:val="center"/>
        <w:rPr>
          <w:rFonts w:eastAsia="Times New Roman" w:cs="Times New Roman"/>
          <w:bCs/>
          <w:color w:val="auto"/>
          <w:sz w:val="24"/>
          <w:szCs w:val="24"/>
        </w:rPr>
      </w:pPr>
      <w:r w:rsidRPr="00C45241">
        <w:rPr>
          <w:rFonts w:eastAsia="Times New Roman" w:cs="Times New Roman"/>
          <w:bCs/>
          <w:color w:val="auto"/>
          <w:sz w:val="24"/>
          <w:szCs w:val="24"/>
        </w:rPr>
        <w:t>(a)                                                                               (b)</w:t>
      </w:r>
    </w:p>
    <w:p w14:paraId="6F3F445E" w14:textId="77777777" w:rsidR="00AE3C7F" w:rsidRPr="00C45241" w:rsidRDefault="00AE3C7F" w:rsidP="00AE3C7F">
      <w:pPr>
        <w:spacing w:after="0" w:line="360" w:lineRule="auto"/>
        <w:contextualSpacing/>
        <w:jc w:val="both"/>
        <w:rPr>
          <w:rFonts w:eastAsia="Times New Roman" w:cs="Times New Roman"/>
          <w:b/>
          <w:color w:val="auto"/>
          <w:sz w:val="23"/>
          <w:szCs w:val="23"/>
        </w:rPr>
      </w:pPr>
      <w:r w:rsidRPr="00C45241">
        <w:rPr>
          <w:rFonts w:eastAsia="Times New Roman" w:cs="Times New Roman"/>
          <w:b/>
          <w:color w:val="auto"/>
          <w:sz w:val="23"/>
          <w:szCs w:val="23"/>
        </w:rPr>
        <w:t>Fig. 14: Wr-Vr graph for fruit yield (kg/plant) in F</w:t>
      </w:r>
      <w:r w:rsidRPr="00C45241">
        <w:rPr>
          <w:rFonts w:eastAsia="Times New Roman" w:cs="Times New Roman"/>
          <w:b/>
          <w:color w:val="auto"/>
          <w:sz w:val="23"/>
          <w:szCs w:val="23"/>
          <w:vertAlign w:val="subscript"/>
        </w:rPr>
        <w:t>1</w:t>
      </w:r>
      <w:r w:rsidRPr="00C45241">
        <w:rPr>
          <w:rFonts w:eastAsia="Times New Roman" w:cs="Times New Roman"/>
          <w:b/>
          <w:color w:val="auto"/>
          <w:sz w:val="23"/>
          <w:szCs w:val="23"/>
        </w:rPr>
        <w:t xml:space="preserve"> (a) and F</w:t>
      </w:r>
      <w:r w:rsidRPr="00C45241">
        <w:rPr>
          <w:rFonts w:eastAsia="Times New Roman" w:cs="Times New Roman"/>
          <w:b/>
          <w:color w:val="auto"/>
          <w:sz w:val="23"/>
          <w:szCs w:val="23"/>
          <w:vertAlign w:val="subscript"/>
        </w:rPr>
        <w:t>2</w:t>
      </w:r>
      <w:r w:rsidRPr="00C45241">
        <w:rPr>
          <w:rFonts w:eastAsia="Times New Roman" w:cs="Times New Roman"/>
          <w:b/>
          <w:color w:val="auto"/>
          <w:sz w:val="23"/>
          <w:szCs w:val="23"/>
        </w:rPr>
        <w:t xml:space="preserve"> (b) generations</w:t>
      </w:r>
    </w:p>
    <w:p w14:paraId="692EC6C1" w14:textId="77777777" w:rsidR="00AE3C7F" w:rsidRPr="00C45241" w:rsidRDefault="00AE3C7F" w:rsidP="00AE3C7F">
      <w:pPr>
        <w:spacing w:after="0" w:line="360" w:lineRule="auto"/>
        <w:contextualSpacing/>
        <w:jc w:val="both"/>
        <w:rPr>
          <w:rFonts w:eastAsia="Times New Roman" w:cs="Times New Roman"/>
          <w:bCs/>
          <w:color w:val="auto"/>
          <w:sz w:val="23"/>
          <w:szCs w:val="23"/>
        </w:rPr>
      </w:pPr>
      <w:r w:rsidRPr="00C45241">
        <w:rPr>
          <w:rFonts w:eastAsia="Times New Roman" w:cs="Times New Roman"/>
          <w:bCs/>
          <w:noProof/>
          <w:color w:val="auto"/>
          <w:sz w:val="23"/>
          <w:szCs w:val="23"/>
          <w:lang w:bidi="gu-IN"/>
        </w:rPr>
        <w:drawing>
          <wp:inline distT="0" distB="0" distL="0" distR="0" wp14:anchorId="49158290" wp14:editId="593EBA22">
            <wp:extent cx="2933700" cy="2391498"/>
            <wp:effectExtent l="19050" t="0" r="0" b="0"/>
            <wp:docPr id="59" name="Picture 31" descr="C:\Users\rp\Desktop\Th\PF1 graph\Screenshot (6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rp\Desktop\Th\PF1 graph\Screenshot (624).png"/>
                    <pic:cNvPicPr>
                      <a:picLocks noChangeAspect="1" noChangeArrowheads="1"/>
                    </pic:cNvPicPr>
                  </pic:nvPicPr>
                  <pic:blipFill>
                    <a:blip r:embed="rId53">
                      <a:duotone>
                        <a:schemeClr val="accent5">
                          <a:shade val="45000"/>
                          <a:satMod val="135000"/>
                        </a:schemeClr>
                        <a:prstClr val="white"/>
                      </a:duotone>
                      <a:lum contrast="20000"/>
                    </a:blip>
                    <a:srcRect/>
                    <a:stretch>
                      <a:fillRect/>
                    </a:stretch>
                  </pic:blipFill>
                  <pic:spPr bwMode="auto">
                    <a:xfrm>
                      <a:off x="0" y="0"/>
                      <a:ext cx="2933700" cy="2391498"/>
                    </a:xfrm>
                    <a:prstGeom prst="rect">
                      <a:avLst/>
                    </a:prstGeom>
                    <a:noFill/>
                    <a:ln w="9525">
                      <a:noFill/>
                      <a:miter lim="800000"/>
                      <a:headEnd/>
                      <a:tailEnd/>
                    </a:ln>
                  </pic:spPr>
                </pic:pic>
              </a:graphicData>
            </a:graphic>
          </wp:inline>
        </w:drawing>
      </w:r>
      <w:r w:rsidRPr="00C45241">
        <w:rPr>
          <w:rFonts w:eastAsia="Times New Roman" w:cs="Times New Roman"/>
          <w:bCs/>
          <w:color w:val="auto"/>
          <w:sz w:val="23"/>
          <w:szCs w:val="23"/>
        </w:rPr>
        <w:t xml:space="preserve">  </w:t>
      </w:r>
      <w:r w:rsidRPr="00C45241">
        <w:rPr>
          <w:rFonts w:eastAsia="Times New Roman" w:cs="Times New Roman"/>
          <w:bCs/>
          <w:noProof/>
          <w:color w:val="auto"/>
          <w:sz w:val="23"/>
          <w:szCs w:val="23"/>
          <w:lang w:bidi="gu-IN"/>
        </w:rPr>
        <w:drawing>
          <wp:inline distT="0" distB="0" distL="0" distR="0" wp14:anchorId="567792CD" wp14:editId="4447A441">
            <wp:extent cx="3000375" cy="2445850"/>
            <wp:effectExtent l="19050" t="0" r="9525" b="0"/>
            <wp:docPr id="60" name="Picture 32" descr="C:\Users\rp\Desktop\Th\PF2 graph\Screenshot (6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rp\Desktop\Th\PF2 graph\Screenshot (643).png"/>
                    <pic:cNvPicPr>
                      <a:picLocks noChangeAspect="1" noChangeArrowheads="1"/>
                    </pic:cNvPicPr>
                  </pic:nvPicPr>
                  <pic:blipFill>
                    <a:blip r:embed="rId54">
                      <a:duotone>
                        <a:schemeClr val="accent6">
                          <a:shade val="45000"/>
                          <a:satMod val="135000"/>
                        </a:schemeClr>
                        <a:prstClr val="white"/>
                      </a:duotone>
                      <a:lum contrast="20000"/>
                    </a:blip>
                    <a:srcRect/>
                    <a:stretch>
                      <a:fillRect/>
                    </a:stretch>
                  </pic:blipFill>
                  <pic:spPr bwMode="auto">
                    <a:xfrm>
                      <a:off x="0" y="0"/>
                      <a:ext cx="3000375" cy="2445850"/>
                    </a:xfrm>
                    <a:prstGeom prst="rect">
                      <a:avLst/>
                    </a:prstGeom>
                    <a:noFill/>
                    <a:ln w="9525">
                      <a:noFill/>
                      <a:miter lim="800000"/>
                      <a:headEnd/>
                      <a:tailEnd/>
                    </a:ln>
                  </pic:spPr>
                </pic:pic>
              </a:graphicData>
            </a:graphic>
          </wp:inline>
        </w:drawing>
      </w:r>
    </w:p>
    <w:p w14:paraId="428BB6A6" w14:textId="77777777" w:rsidR="00AE3C7F" w:rsidRPr="00C45241" w:rsidRDefault="00AE3C7F" w:rsidP="00AE3C7F">
      <w:pPr>
        <w:spacing w:after="0" w:line="360" w:lineRule="auto"/>
        <w:contextualSpacing/>
        <w:jc w:val="center"/>
        <w:rPr>
          <w:rFonts w:eastAsia="Times New Roman" w:cs="Times New Roman"/>
          <w:bCs/>
          <w:color w:val="auto"/>
          <w:sz w:val="24"/>
          <w:szCs w:val="24"/>
        </w:rPr>
      </w:pPr>
      <w:r w:rsidRPr="00C45241">
        <w:rPr>
          <w:rFonts w:eastAsia="Times New Roman" w:cs="Times New Roman"/>
          <w:bCs/>
          <w:color w:val="auto"/>
          <w:sz w:val="24"/>
          <w:szCs w:val="24"/>
        </w:rPr>
        <w:t>(a)                                                                               (b)</w:t>
      </w:r>
    </w:p>
    <w:p w14:paraId="04EAE4A9" w14:textId="77777777" w:rsidR="00AE3C7F" w:rsidRPr="00C45241" w:rsidRDefault="00AE3C7F" w:rsidP="00AE3C7F">
      <w:pPr>
        <w:spacing w:after="0" w:line="360" w:lineRule="auto"/>
        <w:jc w:val="both"/>
        <w:rPr>
          <w:b/>
          <w:bCs/>
          <w:color w:val="auto"/>
          <w:sz w:val="24"/>
          <w:szCs w:val="24"/>
        </w:rPr>
      </w:pPr>
      <w:r w:rsidRPr="00C45241">
        <w:rPr>
          <w:rFonts w:eastAsia="Times New Roman" w:cs="Times New Roman"/>
          <w:b/>
          <w:color w:val="auto"/>
          <w:sz w:val="23"/>
          <w:szCs w:val="23"/>
        </w:rPr>
        <w:t>Fig. 15: Wr-Vr graph for total soluble solids (˚Brix) in F</w:t>
      </w:r>
      <w:r w:rsidRPr="00C45241">
        <w:rPr>
          <w:rFonts w:eastAsia="Times New Roman" w:cs="Times New Roman"/>
          <w:b/>
          <w:color w:val="auto"/>
          <w:sz w:val="23"/>
          <w:szCs w:val="23"/>
          <w:vertAlign w:val="subscript"/>
        </w:rPr>
        <w:t>1</w:t>
      </w:r>
      <w:r w:rsidRPr="00C45241">
        <w:rPr>
          <w:rFonts w:eastAsia="Times New Roman" w:cs="Times New Roman"/>
          <w:b/>
          <w:color w:val="auto"/>
          <w:sz w:val="23"/>
          <w:szCs w:val="23"/>
        </w:rPr>
        <w:t xml:space="preserve"> (a) and F</w:t>
      </w:r>
      <w:r w:rsidRPr="00C45241">
        <w:rPr>
          <w:rFonts w:eastAsia="Times New Roman" w:cs="Times New Roman"/>
          <w:b/>
          <w:color w:val="auto"/>
          <w:sz w:val="23"/>
          <w:szCs w:val="23"/>
          <w:vertAlign w:val="subscript"/>
        </w:rPr>
        <w:t>2</w:t>
      </w:r>
      <w:r w:rsidRPr="00C45241">
        <w:rPr>
          <w:rFonts w:eastAsia="Times New Roman" w:cs="Times New Roman"/>
          <w:b/>
          <w:color w:val="auto"/>
          <w:sz w:val="23"/>
          <w:szCs w:val="23"/>
        </w:rPr>
        <w:t xml:space="preserve"> (b) generations</w:t>
      </w:r>
    </w:p>
    <w:sectPr w:rsidR="00AE3C7F" w:rsidRPr="00C45241" w:rsidSect="009A570C">
      <w:headerReference w:type="even" r:id="rId55"/>
      <w:headerReference w:type="default" r:id="rId56"/>
      <w:headerReference w:type="first" r:id="rId57"/>
      <w:pgSz w:w="11909" w:h="16834" w:code="9"/>
      <w:pgMar w:top="864" w:right="1152" w:bottom="864" w:left="1152"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89F56D" w14:textId="77777777" w:rsidR="00681B9E" w:rsidRDefault="00681B9E" w:rsidP="009A570C">
      <w:pPr>
        <w:spacing w:after="0" w:line="240" w:lineRule="auto"/>
      </w:pPr>
      <w:r>
        <w:separator/>
      </w:r>
    </w:p>
  </w:endnote>
  <w:endnote w:type="continuationSeparator" w:id="0">
    <w:p w14:paraId="0CBF5A16" w14:textId="77777777" w:rsidR="00681B9E" w:rsidRDefault="00681B9E" w:rsidP="009A57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hruti">
    <w:panose1 w:val="02000500000000000000"/>
    <w:charset w:val="00"/>
    <w:family w:val="swiss"/>
    <w:pitch w:val="variable"/>
    <w:sig w:usb0="0004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44BCB" w14:textId="77777777" w:rsidR="003841EC" w:rsidRDefault="003841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6385349"/>
      <w:docPartObj>
        <w:docPartGallery w:val="Page Numbers (Bottom of Page)"/>
        <w:docPartUnique/>
      </w:docPartObj>
    </w:sdtPr>
    <w:sdtContent>
      <w:p w14:paraId="6EB20614" w14:textId="5BF423A3" w:rsidR="00495536" w:rsidRDefault="00495536">
        <w:pPr>
          <w:pStyle w:val="Footer"/>
          <w:jc w:val="center"/>
        </w:pPr>
        <w:r>
          <w:fldChar w:fldCharType="begin"/>
        </w:r>
        <w:r>
          <w:instrText xml:space="preserve"> PAGE   \* MERGEFORMAT </w:instrText>
        </w:r>
        <w:r>
          <w:fldChar w:fldCharType="separate"/>
        </w:r>
        <w:r w:rsidR="00915D5A">
          <w:rPr>
            <w:noProof/>
          </w:rPr>
          <w:t>14</w:t>
        </w:r>
        <w:r>
          <w:rPr>
            <w:noProof/>
          </w:rPr>
          <w:fldChar w:fldCharType="end"/>
        </w:r>
      </w:p>
    </w:sdtContent>
  </w:sdt>
  <w:p w14:paraId="3EA026F3" w14:textId="77777777" w:rsidR="00495536" w:rsidRDefault="004955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F4FCD" w14:textId="77777777" w:rsidR="003841EC" w:rsidRDefault="003841E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6385344"/>
      <w:docPartObj>
        <w:docPartGallery w:val="Page Numbers (Bottom of Page)"/>
        <w:docPartUnique/>
      </w:docPartObj>
    </w:sdtPr>
    <w:sdtContent>
      <w:p w14:paraId="0DC3DB9C" w14:textId="511ECF36" w:rsidR="00495536" w:rsidRDefault="00495536">
        <w:pPr>
          <w:pStyle w:val="Footer"/>
          <w:jc w:val="center"/>
        </w:pPr>
        <w:r>
          <w:fldChar w:fldCharType="begin"/>
        </w:r>
        <w:r>
          <w:instrText xml:space="preserve"> PAGE   \* MERGEFORMAT </w:instrText>
        </w:r>
        <w:r>
          <w:fldChar w:fldCharType="separate"/>
        </w:r>
        <w:r w:rsidR="00915D5A">
          <w:rPr>
            <w:noProof/>
          </w:rPr>
          <w:t>15</w:t>
        </w:r>
        <w:r>
          <w:rPr>
            <w:noProof/>
          </w:rPr>
          <w:fldChar w:fldCharType="end"/>
        </w:r>
      </w:p>
    </w:sdtContent>
  </w:sdt>
  <w:p w14:paraId="2DCC9D4E" w14:textId="77777777" w:rsidR="00495536" w:rsidRDefault="004955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E8718A" w14:textId="77777777" w:rsidR="00681B9E" w:rsidRDefault="00681B9E" w:rsidP="009A570C">
      <w:pPr>
        <w:spacing w:after="0" w:line="240" w:lineRule="auto"/>
      </w:pPr>
      <w:r>
        <w:separator/>
      </w:r>
    </w:p>
  </w:footnote>
  <w:footnote w:type="continuationSeparator" w:id="0">
    <w:p w14:paraId="751034DE" w14:textId="77777777" w:rsidR="00681B9E" w:rsidRDefault="00681B9E" w:rsidP="009A57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F4B0E" w14:textId="36A051EE" w:rsidR="003841EC" w:rsidRDefault="00000000">
    <w:pPr>
      <w:pStyle w:val="Header"/>
    </w:pPr>
    <w:r>
      <w:rPr>
        <w:noProof/>
      </w:rPr>
      <w:pict w14:anchorId="7D54BB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52157" o:spid="_x0000_s1026" type="#_x0000_t136" style="position:absolute;left:0;text-align:left;margin-left:0;margin-top:0;width:572.8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17858" w14:textId="6B77B0D2" w:rsidR="003841EC" w:rsidRDefault="00000000">
    <w:pPr>
      <w:pStyle w:val="Header"/>
    </w:pPr>
    <w:r>
      <w:rPr>
        <w:noProof/>
      </w:rPr>
      <w:pict w14:anchorId="2C4EF0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52166" o:spid="_x0000_s1035" type="#_x0000_t136" style="position:absolute;left:0;text-align:left;margin-left:0;margin-top:0;width:572.8pt;height:63.6pt;rotation:315;z-index:-25163673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94AE8" w14:textId="7D0B567D" w:rsidR="00495536" w:rsidRPr="009A570C" w:rsidRDefault="00000000" w:rsidP="009A570C">
    <w:pPr>
      <w:pStyle w:val="Header"/>
    </w:pPr>
    <w:r>
      <w:rPr>
        <w:noProof/>
      </w:rPr>
      <w:pict w14:anchorId="4A3C0E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52167" o:spid="_x0000_s1036" type="#_x0000_t136" style="position:absolute;left:0;text-align:left;margin-left:0;margin-top:0;width:572.8pt;height:63.6pt;rotation:315;z-index:-25163468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046A5" w14:textId="71CA9BD8" w:rsidR="003841EC" w:rsidRDefault="00000000">
    <w:pPr>
      <w:pStyle w:val="Header"/>
    </w:pPr>
    <w:r>
      <w:rPr>
        <w:noProof/>
      </w:rPr>
      <w:pict w14:anchorId="580FD0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52165" o:spid="_x0000_s1034" type="#_x0000_t136" style="position:absolute;left:0;text-align:left;margin-left:0;margin-top:0;width:572.8pt;height:63.6pt;rotation:315;z-index:-251638784;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9A7A2" w14:textId="78B8916D" w:rsidR="003841EC" w:rsidRDefault="00000000">
    <w:pPr>
      <w:pStyle w:val="Header"/>
    </w:pPr>
    <w:r>
      <w:rPr>
        <w:noProof/>
      </w:rPr>
      <w:pict w14:anchorId="64890C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52158" o:spid="_x0000_s1027" type="#_x0000_t136" style="position:absolute;left:0;text-align:left;margin-left:0;margin-top:0;width:572.8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80D6A" w14:textId="346DE9B4" w:rsidR="003841EC" w:rsidRDefault="00000000">
    <w:pPr>
      <w:pStyle w:val="Header"/>
    </w:pPr>
    <w:r>
      <w:rPr>
        <w:noProof/>
      </w:rPr>
      <w:pict w14:anchorId="779544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52156" o:spid="_x0000_s1025" type="#_x0000_t136" style="position:absolute;left:0;text-align:left;margin-left:0;margin-top:0;width:572.8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28C45" w14:textId="390B4556" w:rsidR="003841EC" w:rsidRDefault="00000000">
    <w:pPr>
      <w:pStyle w:val="Header"/>
    </w:pPr>
    <w:r>
      <w:rPr>
        <w:noProof/>
      </w:rPr>
      <w:pict w14:anchorId="263ACE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52160" o:spid="_x0000_s1029" type="#_x0000_t136" style="position:absolute;left:0;text-align:left;margin-left:0;margin-top:0;width:572.8pt;height:63.6pt;rotation:315;z-index:-251649024;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D9340" w14:textId="6C85A136" w:rsidR="003841EC" w:rsidRDefault="00000000">
    <w:pPr>
      <w:pStyle w:val="Header"/>
    </w:pPr>
    <w:r>
      <w:rPr>
        <w:noProof/>
      </w:rPr>
      <w:pict w14:anchorId="09E335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52161" o:spid="_x0000_s1030" type="#_x0000_t136" style="position:absolute;left:0;text-align:left;margin-left:0;margin-top:0;width:572.8pt;height:63.6pt;rotation:315;z-index:-25164697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674B9" w14:textId="0DD46034" w:rsidR="003841EC" w:rsidRDefault="00000000">
    <w:pPr>
      <w:pStyle w:val="Header"/>
    </w:pPr>
    <w:r>
      <w:rPr>
        <w:noProof/>
      </w:rPr>
      <w:pict w14:anchorId="7E75F2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52159" o:spid="_x0000_s1028" type="#_x0000_t136" style="position:absolute;left:0;text-align:left;margin-left:0;margin-top:0;width:572.8pt;height:63.6pt;rotation:315;z-index:-251651072;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E3F5E" w14:textId="13DFEC7C" w:rsidR="003841EC" w:rsidRDefault="00000000">
    <w:pPr>
      <w:pStyle w:val="Header"/>
    </w:pPr>
    <w:r>
      <w:rPr>
        <w:noProof/>
      </w:rPr>
      <w:pict w14:anchorId="08DCA6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52163" o:spid="_x0000_s1032" type="#_x0000_t136" style="position:absolute;left:0;text-align:left;margin-left:0;margin-top:0;width:572.8pt;height:63.6pt;rotation:315;z-index:-25164288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9703D" w14:textId="55E5F287" w:rsidR="00495536" w:rsidRPr="009A570C" w:rsidRDefault="00000000" w:rsidP="009A570C">
    <w:pPr>
      <w:pStyle w:val="Header"/>
    </w:pPr>
    <w:r>
      <w:rPr>
        <w:noProof/>
      </w:rPr>
      <w:pict w14:anchorId="09CB43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52164" o:spid="_x0000_s1033" type="#_x0000_t136" style="position:absolute;left:0;text-align:left;margin-left:0;margin-top:0;width:572.8pt;height:63.6pt;rotation:315;z-index:-251640832;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82BF0" w14:textId="00720230" w:rsidR="00495536" w:rsidRPr="009A570C" w:rsidRDefault="00000000" w:rsidP="009A570C">
    <w:pPr>
      <w:pStyle w:val="Header"/>
    </w:pPr>
    <w:r>
      <w:rPr>
        <w:noProof/>
      </w:rPr>
      <w:pict w14:anchorId="37A2ED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52162" o:spid="_x0000_s1031" type="#_x0000_t136" style="position:absolute;left:0;text-align:left;margin-left:0;margin-top:0;width:572.8pt;height:63.6pt;rotation:315;z-index:-25164492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91B28"/>
    <w:multiLevelType w:val="hybridMultilevel"/>
    <w:tmpl w:val="DAA8FC96"/>
    <w:lvl w:ilvl="0" w:tplc="FFDAFFB8">
      <w:start w:val="1"/>
      <w:numFmt w:val="decimal"/>
      <w:lvlText w:val="4.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574367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defaultTabStop w:val="720"/>
  <w:drawingGridHorizontalSpacing w:val="105"/>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sLSwMDU3MjU1MDAxsbBQ0lEKTi0uzszPAykwrAUAdjBjiCwAAAA="/>
  </w:docVars>
  <w:rsids>
    <w:rsidRoot w:val="001A404C"/>
    <w:rsid w:val="0001610F"/>
    <w:rsid w:val="00050485"/>
    <w:rsid w:val="000A5DA4"/>
    <w:rsid w:val="000B48F5"/>
    <w:rsid w:val="000B6484"/>
    <w:rsid w:val="000D25E8"/>
    <w:rsid w:val="000E2F89"/>
    <w:rsid w:val="0010312A"/>
    <w:rsid w:val="001723C3"/>
    <w:rsid w:val="001A404C"/>
    <w:rsid w:val="001B590C"/>
    <w:rsid w:val="001C67AF"/>
    <w:rsid w:val="00203660"/>
    <w:rsid w:val="002A5070"/>
    <w:rsid w:val="003742A1"/>
    <w:rsid w:val="003841EC"/>
    <w:rsid w:val="003C1D8B"/>
    <w:rsid w:val="00475A0C"/>
    <w:rsid w:val="00485734"/>
    <w:rsid w:val="00495536"/>
    <w:rsid w:val="00496859"/>
    <w:rsid w:val="004A1DBC"/>
    <w:rsid w:val="004C7C1F"/>
    <w:rsid w:val="00535ECB"/>
    <w:rsid w:val="00584838"/>
    <w:rsid w:val="006148E1"/>
    <w:rsid w:val="006757EA"/>
    <w:rsid w:val="00681B9E"/>
    <w:rsid w:val="006F4E17"/>
    <w:rsid w:val="00781990"/>
    <w:rsid w:val="00794CC9"/>
    <w:rsid w:val="007B59B2"/>
    <w:rsid w:val="007D5512"/>
    <w:rsid w:val="008705C7"/>
    <w:rsid w:val="0091089B"/>
    <w:rsid w:val="00915D5A"/>
    <w:rsid w:val="00930BF3"/>
    <w:rsid w:val="0097185C"/>
    <w:rsid w:val="0098081D"/>
    <w:rsid w:val="009845FC"/>
    <w:rsid w:val="009A1DBC"/>
    <w:rsid w:val="009A570C"/>
    <w:rsid w:val="009C2192"/>
    <w:rsid w:val="009C52B3"/>
    <w:rsid w:val="009D4877"/>
    <w:rsid w:val="009F02A5"/>
    <w:rsid w:val="00A11A34"/>
    <w:rsid w:val="00A41721"/>
    <w:rsid w:val="00A41C11"/>
    <w:rsid w:val="00A801CF"/>
    <w:rsid w:val="00AB048A"/>
    <w:rsid w:val="00AE3C7F"/>
    <w:rsid w:val="00B01F2F"/>
    <w:rsid w:val="00B32596"/>
    <w:rsid w:val="00B70240"/>
    <w:rsid w:val="00B93C0A"/>
    <w:rsid w:val="00BE5D2C"/>
    <w:rsid w:val="00C05D74"/>
    <w:rsid w:val="00C1045D"/>
    <w:rsid w:val="00C43898"/>
    <w:rsid w:val="00C45241"/>
    <w:rsid w:val="00C82828"/>
    <w:rsid w:val="00C97C55"/>
    <w:rsid w:val="00CE0F10"/>
    <w:rsid w:val="00D23C4E"/>
    <w:rsid w:val="00D2427A"/>
    <w:rsid w:val="00D51697"/>
    <w:rsid w:val="00D75A6B"/>
    <w:rsid w:val="00D83DC9"/>
    <w:rsid w:val="00DB62AC"/>
    <w:rsid w:val="00DD0AC5"/>
    <w:rsid w:val="00DD17C4"/>
    <w:rsid w:val="00DE00F6"/>
    <w:rsid w:val="00DE0ED4"/>
    <w:rsid w:val="00E02671"/>
    <w:rsid w:val="00E06D3C"/>
    <w:rsid w:val="00E12542"/>
    <w:rsid w:val="00E231BB"/>
    <w:rsid w:val="00E319C0"/>
    <w:rsid w:val="00E37453"/>
    <w:rsid w:val="00E610D0"/>
    <w:rsid w:val="00E97021"/>
    <w:rsid w:val="00EA4320"/>
    <w:rsid w:val="00EA4BC0"/>
    <w:rsid w:val="00EE3093"/>
    <w:rsid w:val="00F15816"/>
    <w:rsid w:val="00F2767E"/>
    <w:rsid w:val="00F55A16"/>
    <w:rsid w:val="00F61750"/>
    <w:rsid w:val="00F80300"/>
    <w:rsid w:val="00FA09EB"/>
    <w:rsid w:val="00FC5925"/>
    <w:rsid w:val="00FF1A19"/>
    <w:rsid w:val="00FF4E0F"/>
  </w:rsids>
  <m:mathPr>
    <m:mathFont m:val="Cambria Math"/>
    <m:brkBin m:val="before"/>
    <m:brkBinSub m:val="--"/>
    <m:smallFrac m:val="0"/>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E6FCB9"/>
  <w15:docId w15:val="{59A41FF9-F1C8-4691-8F97-4FFCF73A0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US" w:eastAsia="en-US" w:bidi="ar-SA"/>
      </w:rPr>
    </w:rPrDefault>
    <w:pPrDefault>
      <w:pPr>
        <w:spacing w:line="360" w:lineRule="auto"/>
        <w:ind w:firstLine="14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404C"/>
    <w:pPr>
      <w:spacing w:after="200" w:line="276" w:lineRule="auto"/>
      <w:ind w:firstLine="0"/>
      <w:jc w:val="left"/>
    </w:pPr>
    <w:rPr>
      <w:rFonts w:cs="Arial"/>
      <w:color w:val="252525"/>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A404C"/>
    <w:rPr>
      <w:color w:val="0000FF" w:themeColor="hyperlink"/>
      <w:u w:val="single"/>
    </w:rPr>
  </w:style>
  <w:style w:type="table" w:styleId="TableGrid">
    <w:name w:val="Table Grid"/>
    <w:basedOn w:val="TableNormal"/>
    <w:uiPriority w:val="59"/>
    <w:rsid w:val="00E12542"/>
    <w:pPr>
      <w:spacing w:beforeAutospacing="1" w:afterAutospacing="1" w:line="240" w:lineRule="auto"/>
      <w:ind w:firstLine="72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AE3C7F"/>
    <w:pPr>
      <w:tabs>
        <w:tab w:val="center" w:pos="4680"/>
        <w:tab w:val="right" w:pos="9360"/>
      </w:tabs>
      <w:spacing w:beforeAutospacing="1" w:after="0" w:afterAutospacing="1" w:line="240" w:lineRule="auto"/>
      <w:ind w:firstLine="720"/>
      <w:jc w:val="both"/>
    </w:pPr>
    <w:rPr>
      <w:rFonts w:cs="Times New Roman"/>
      <w:color w:val="auto"/>
      <w:sz w:val="24"/>
      <w:szCs w:val="24"/>
    </w:rPr>
  </w:style>
  <w:style w:type="character" w:customStyle="1" w:styleId="HeaderChar">
    <w:name w:val="Header Char"/>
    <w:basedOn w:val="DefaultParagraphFont"/>
    <w:link w:val="Header"/>
    <w:uiPriority w:val="99"/>
    <w:rsid w:val="00AE3C7F"/>
  </w:style>
  <w:style w:type="paragraph" w:styleId="BalloonText">
    <w:name w:val="Balloon Text"/>
    <w:basedOn w:val="Normal"/>
    <w:link w:val="BalloonTextChar"/>
    <w:uiPriority w:val="99"/>
    <w:semiHidden/>
    <w:unhideWhenUsed/>
    <w:rsid w:val="00AE3C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3C7F"/>
    <w:rPr>
      <w:rFonts w:ascii="Tahoma" w:hAnsi="Tahoma" w:cs="Tahoma"/>
      <w:color w:val="252525"/>
      <w:sz w:val="16"/>
      <w:szCs w:val="16"/>
    </w:rPr>
  </w:style>
  <w:style w:type="paragraph" w:styleId="Footer">
    <w:name w:val="footer"/>
    <w:basedOn w:val="Normal"/>
    <w:link w:val="FooterChar"/>
    <w:uiPriority w:val="99"/>
    <w:unhideWhenUsed/>
    <w:rsid w:val="009A57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570C"/>
    <w:rPr>
      <w:rFonts w:cs="Arial"/>
      <w:color w:val="252525"/>
      <w:sz w:val="21"/>
      <w:szCs w:val="21"/>
    </w:rPr>
  </w:style>
  <w:style w:type="paragraph" w:styleId="ListParagraph">
    <w:name w:val="List Paragraph"/>
    <w:basedOn w:val="Normal"/>
    <w:uiPriority w:val="34"/>
    <w:qFormat/>
    <w:rsid w:val="00E02671"/>
    <w:pPr>
      <w:spacing w:after="0"/>
      <w:ind w:left="720"/>
      <w:contextualSpacing/>
      <w:jc w:val="center"/>
    </w:pPr>
    <w:rPr>
      <w:rFonts w:ascii="Calibri" w:eastAsia="Times New Roman" w:hAnsi="Calibri" w:cs="Times New Roman"/>
      <w:color w:val="auto"/>
      <w:sz w:val="22"/>
      <w:szCs w:val="22"/>
    </w:rPr>
  </w:style>
  <w:style w:type="character" w:styleId="CommentReference">
    <w:name w:val="annotation reference"/>
    <w:basedOn w:val="DefaultParagraphFont"/>
    <w:uiPriority w:val="99"/>
    <w:semiHidden/>
    <w:unhideWhenUsed/>
    <w:rsid w:val="00496859"/>
    <w:rPr>
      <w:sz w:val="16"/>
      <w:szCs w:val="16"/>
    </w:rPr>
  </w:style>
  <w:style w:type="paragraph" w:styleId="CommentText">
    <w:name w:val="annotation text"/>
    <w:basedOn w:val="Normal"/>
    <w:link w:val="CommentTextChar"/>
    <w:uiPriority w:val="99"/>
    <w:semiHidden/>
    <w:unhideWhenUsed/>
    <w:rsid w:val="00496859"/>
    <w:pPr>
      <w:spacing w:line="240" w:lineRule="auto"/>
    </w:pPr>
    <w:rPr>
      <w:sz w:val="20"/>
      <w:szCs w:val="20"/>
    </w:rPr>
  </w:style>
  <w:style w:type="character" w:customStyle="1" w:styleId="CommentTextChar">
    <w:name w:val="Comment Text Char"/>
    <w:basedOn w:val="DefaultParagraphFont"/>
    <w:link w:val="CommentText"/>
    <w:uiPriority w:val="99"/>
    <w:semiHidden/>
    <w:rsid w:val="00496859"/>
    <w:rPr>
      <w:rFonts w:cs="Arial"/>
      <w:color w:val="252525"/>
      <w:sz w:val="20"/>
      <w:szCs w:val="20"/>
    </w:rPr>
  </w:style>
  <w:style w:type="paragraph" w:styleId="CommentSubject">
    <w:name w:val="annotation subject"/>
    <w:basedOn w:val="CommentText"/>
    <w:next w:val="CommentText"/>
    <w:link w:val="CommentSubjectChar"/>
    <w:uiPriority w:val="99"/>
    <w:semiHidden/>
    <w:unhideWhenUsed/>
    <w:rsid w:val="00496859"/>
    <w:rPr>
      <w:b/>
      <w:bCs/>
    </w:rPr>
  </w:style>
  <w:style w:type="character" w:customStyle="1" w:styleId="CommentSubjectChar">
    <w:name w:val="Comment Subject Char"/>
    <w:basedOn w:val="CommentTextChar"/>
    <w:link w:val="CommentSubject"/>
    <w:uiPriority w:val="99"/>
    <w:semiHidden/>
    <w:rsid w:val="00496859"/>
    <w:rPr>
      <w:rFonts w:cs="Arial"/>
      <w:b/>
      <w:bCs/>
      <w:color w:val="252525"/>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606188">
      <w:bodyDiv w:val="1"/>
      <w:marLeft w:val="0"/>
      <w:marRight w:val="0"/>
      <w:marTop w:val="0"/>
      <w:marBottom w:val="0"/>
      <w:divBdr>
        <w:top w:val="none" w:sz="0" w:space="0" w:color="auto"/>
        <w:left w:val="none" w:sz="0" w:space="0" w:color="auto"/>
        <w:bottom w:val="none" w:sz="0" w:space="0" w:color="auto"/>
        <w:right w:val="none" w:sz="0" w:space="0" w:color="auto"/>
      </w:divBdr>
    </w:div>
    <w:div w:id="1334525600">
      <w:bodyDiv w:val="1"/>
      <w:marLeft w:val="0"/>
      <w:marRight w:val="0"/>
      <w:marTop w:val="0"/>
      <w:marBottom w:val="0"/>
      <w:divBdr>
        <w:top w:val="none" w:sz="0" w:space="0" w:color="auto"/>
        <w:left w:val="none" w:sz="0" w:space="0" w:color="auto"/>
        <w:bottom w:val="none" w:sz="0" w:space="0" w:color="auto"/>
        <w:right w:val="none" w:sz="0" w:space="0" w:color="auto"/>
      </w:divBdr>
    </w:div>
    <w:div w:id="1834374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header" Target="header6.xml"/><Relationship Id="rId34" Type="http://schemas.openxmlformats.org/officeDocument/2006/relationships/image" Target="media/image15.png"/><Relationship Id="rId42" Type="http://schemas.openxmlformats.org/officeDocument/2006/relationships/header" Target="header9.xml"/><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header" Target="header10.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4.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image" Target="media/image10.png"/><Relationship Id="rId41" Type="http://schemas.openxmlformats.org/officeDocument/2006/relationships/header" Target="header8.xml"/><Relationship Id="rId54"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9734/jsrr/2024/v30i102432"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eader" Target="header7.xml"/><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27.png"/><Relationship Id="rId57" Type="http://schemas.openxmlformats.org/officeDocument/2006/relationships/header" Target="header12.xml"/><Relationship Id="rId10" Type="http://schemas.openxmlformats.org/officeDocument/2006/relationships/hyperlink" Target="https://doi.org/10.9734/jeai/2024/v46i92834" TargetMode="External"/><Relationship Id="rId19" Type="http://schemas.openxmlformats.org/officeDocument/2006/relationships/header" Target="header5.xml"/><Relationship Id="rId31" Type="http://schemas.openxmlformats.org/officeDocument/2006/relationships/image" Target="media/image12.png"/><Relationship Id="rId44" Type="http://schemas.openxmlformats.org/officeDocument/2006/relationships/image" Target="media/image22.png"/><Relationship Id="rId52"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hyperlink" Target="https://doh.gujarat.gov.in/horticulture-census.htm" TargetMode="Externa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header" Target="header11.xml"/><Relationship Id="rId8" Type="http://schemas.openxmlformats.org/officeDocument/2006/relationships/image" Target="media/image2.png"/><Relationship Id="rId51" Type="http://schemas.openxmlformats.org/officeDocument/2006/relationships/image" Target="media/image29.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439</TotalTime>
  <Pages>25</Pages>
  <Words>8690</Words>
  <Characters>49538</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Hayman Approach</dc:subject>
  <dc:creator>Himalay</dc:creator>
  <cp:lastModifiedBy>SDI CPU 1070</cp:lastModifiedBy>
  <cp:revision>51</cp:revision>
  <cp:lastPrinted>2021-05-28T05:19:00Z</cp:lastPrinted>
  <dcterms:created xsi:type="dcterms:W3CDTF">2021-05-27T02:32:00Z</dcterms:created>
  <dcterms:modified xsi:type="dcterms:W3CDTF">2025-05-01T08:26:00Z</dcterms:modified>
  <cp:contentStatus/>
</cp:coreProperties>
</file>