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E1F73" w14:textId="4D2F728C" w:rsidR="00A060E4" w:rsidRDefault="001855EB" w:rsidP="00F65446">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8"/>
          <w:szCs w:val="28"/>
        </w:rPr>
        <w:t>Analysis of the effects of Cadmium-induced oxidative stress on</w:t>
      </w:r>
      <w:r w:rsidRPr="00763396">
        <w:rPr>
          <w:rFonts w:ascii="Times New Roman" w:hAnsi="Times New Roman" w:cs="Times New Roman"/>
          <w:b/>
          <w:bCs/>
          <w:color w:val="000000" w:themeColor="text1"/>
          <w:sz w:val="28"/>
          <w:szCs w:val="28"/>
        </w:rPr>
        <w:t xml:space="preserve"> </w:t>
      </w:r>
      <w:r w:rsidRPr="00763396">
        <w:rPr>
          <w:rFonts w:ascii="Times New Roman" w:hAnsi="Times New Roman" w:cs="Times New Roman"/>
          <w:b/>
          <w:bCs/>
          <w:i/>
          <w:color w:val="000000" w:themeColor="text1"/>
          <w:sz w:val="28"/>
          <w:szCs w:val="28"/>
        </w:rPr>
        <w:t xml:space="preserve">Brassica </w:t>
      </w:r>
      <w:proofErr w:type="spellStart"/>
      <w:r w:rsidRPr="00763396">
        <w:rPr>
          <w:rFonts w:ascii="Times New Roman" w:hAnsi="Times New Roman" w:cs="Times New Roman"/>
          <w:b/>
          <w:bCs/>
          <w:i/>
          <w:color w:val="000000" w:themeColor="text1"/>
          <w:sz w:val="28"/>
          <w:szCs w:val="28"/>
        </w:rPr>
        <w:t>juncea</w:t>
      </w:r>
      <w:proofErr w:type="spellEnd"/>
      <w:r>
        <w:rPr>
          <w:rFonts w:ascii="Times New Roman" w:hAnsi="Times New Roman" w:cs="Times New Roman"/>
          <w:b/>
          <w:bCs/>
          <w:color w:val="000000" w:themeColor="text1"/>
          <w:sz w:val="28"/>
          <w:szCs w:val="28"/>
        </w:rPr>
        <w:t xml:space="preserve"> plantations </w:t>
      </w:r>
    </w:p>
    <w:p w14:paraId="153AA673" w14:textId="20275D5B" w:rsidR="005B5889" w:rsidRPr="00FE0FED" w:rsidRDefault="005B5889" w:rsidP="00FE0FED">
      <w:pPr>
        <w:spacing w:line="360" w:lineRule="auto"/>
        <w:jc w:val="both"/>
        <w:rPr>
          <w:rFonts w:ascii="Times New Roman" w:eastAsia="Times New Roman" w:hAnsi="Times New Roman" w:cs="Times New Roman"/>
          <w:kern w:val="0"/>
          <w:sz w:val="24"/>
          <w:szCs w:val="24"/>
          <w:lang w:eastAsia="en-IN"/>
          <w14:ligatures w14:val="none"/>
        </w:rPr>
      </w:pPr>
      <w:r w:rsidRPr="00FE0FED">
        <w:rPr>
          <w:rFonts w:ascii="Times New Roman" w:hAnsi="Times New Roman" w:cs="Times New Roman"/>
          <w:b/>
          <w:color w:val="000000" w:themeColor="text1"/>
          <w:sz w:val="24"/>
          <w:szCs w:val="24"/>
        </w:rPr>
        <w:t>Abstract: -</w:t>
      </w:r>
      <w:r w:rsidR="009540E0">
        <w:rPr>
          <w:rFonts w:ascii="Times New Roman" w:hAnsi="Times New Roman" w:cs="Times New Roman"/>
          <w:color w:val="000000" w:themeColor="text1"/>
          <w:sz w:val="24"/>
          <w:szCs w:val="24"/>
        </w:rPr>
        <w:t xml:space="preserve"> Increased contaminants</w:t>
      </w:r>
      <w:r w:rsidR="005239A4">
        <w:rPr>
          <w:rFonts w:ascii="Times New Roman" w:hAnsi="Times New Roman" w:cs="Times New Roman"/>
          <w:color w:val="000000" w:themeColor="text1"/>
          <w:sz w:val="24"/>
          <w:szCs w:val="24"/>
        </w:rPr>
        <w:t xml:space="preserve"> and greater</w:t>
      </w:r>
      <w:r w:rsidR="009540E0">
        <w:rPr>
          <w:rFonts w:ascii="Times New Roman" w:hAnsi="Times New Roman" w:cs="Times New Roman"/>
          <w:color w:val="000000" w:themeColor="text1"/>
          <w:sz w:val="24"/>
          <w:szCs w:val="24"/>
        </w:rPr>
        <w:t xml:space="preserve"> enriched</w:t>
      </w:r>
      <w:r w:rsidRPr="00FE0FED">
        <w:rPr>
          <w:rFonts w:ascii="Times New Roman" w:hAnsi="Times New Roman" w:cs="Times New Roman"/>
          <w:color w:val="000000" w:themeColor="text1"/>
          <w:sz w:val="24"/>
          <w:szCs w:val="24"/>
        </w:rPr>
        <w:t xml:space="preserve"> ratio</w:t>
      </w:r>
      <w:r w:rsidR="005239A4">
        <w:rPr>
          <w:rFonts w:ascii="Times New Roman" w:hAnsi="Times New Roman" w:cs="Times New Roman"/>
          <w:color w:val="000000" w:themeColor="text1"/>
          <w:sz w:val="24"/>
          <w:szCs w:val="24"/>
        </w:rPr>
        <w:t>s</w:t>
      </w:r>
      <w:r w:rsidRPr="00FE0FED">
        <w:rPr>
          <w:rFonts w:ascii="Times New Roman" w:hAnsi="Times New Roman" w:cs="Times New Roman"/>
          <w:color w:val="000000" w:themeColor="text1"/>
          <w:sz w:val="24"/>
          <w:szCs w:val="24"/>
        </w:rPr>
        <w:t xml:space="preserve"> o</w:t>
      </w:r>
      <w:r w:rsidR="009540E0">
        <w:rPr>
          <w:rFonts w:ascii="Times New Roman" w:hAnsi="Times New Roman" w:cs="Times New Roman"/>
          <w:color w:val="000000" w:themeColor="text1"/>
          <w:sz w:val="24"/>
          <w:szCs w:val="24"/>
        </w:rPr>
        <w:t>f not essential toxic substances</w:t>
      </w:r>
      <w:r w:rsidR="005826EE" w:rsidRPr="00FE0FED">
        <w:rPr>
          <w:rFonts w:ascii="Times New Roman" w:hAnsi="Times New Roman" w:cs="Times New Roman"/>
          <w:color w:val="000000" w:themeColor="text1"/>
          <w:sz w:val="24"/>
          <w:szCs w:val="24"/>
        </w:rPr>
        <w:t xml:space="preserve"> </w:t>
      </w:r>
      <w:r w:rsidR="00FE0FED" w:rsidRPr="00FE0FED">
        <w:rPr>
          <w:rFonts w:ascii="Times New Roman" w:hAnsi="Times New Roman" w:cs="Times New Roman"/>
          <w:color w:val="000000" w:themeColor="text1"/>
          <w:sz w:val="24"/>
          <w:szCs w:val="24"/>
        </w:rPr>
        <w:t xml:space="preserve">such as </w:t>
      </w:r>
      <w:r w:rsidR="005826EE" w:rsidRPr="00FE0FED">
        <w:rPr>
          <w:rFonts w:ascii="Times New Roman" w:hAnsi="Times New Roman" w:cs="Times New Roman"/>
          <w:color w:val="000000" w:themeColor="text1"/>
          <w:sz w:val="24"/>
          <w:szCs w:val="24"/>
        </w:rPr>
        <w:t>cad</w:t>
      </w:r>
      <w:r w:rsidRPr="00FE0FED">
        <w:rPr>
          <w:rFonts w:ascii="Times New Roman" w:hAnsi="Times New Roman" w:cs="Times New Roman"/>
          <w:color w:val="000000" w:themeColor="text1"/>
          <w:sz w:val="24"/>
          <w:szCs w:val="24"/>
        </w:rPr>
        <w:t>mium (Cd</w:t>
      </w:r>
      <w:r w:rsidR="00072F41">
        <w:rPr>
          <w:rFonts w:ascii="Times New Roman" w:hAnsi="Times New Roman" w:cs="Times New Roman"/>
          <w:color w:val="000000" w:themeColor="text1"/>
          <w:sz w:val="24"/>
          <w:szCs w:val="24"/>
        </w:rPr>
        <w:t>) cause a variety of harmful</w:t>
      </w:r>
      <w:r w:rsidR="00FE0FED" w:rsidRPr="00FE0FED">
        <w:rPr>
          <w:rFonts w:ascii="Times New Roman" w:hAnsi="Times New Roman" w:cs="Times New Roman"/>
          <w:color w:val="000000" w:themeColor="text1"/>
          <w:sz w:val="24"/>
          <w:szCs w:val="24"/>
        </w:rPr>
        <w:t xml:space="preserve"> responses</w:t>
      </w:r>
      <w:r w:rsidRPr="00FE0FED">
        <w:rPr>
          <w:rFonts w:ascii="Times New Roman" w:hAnsi="Times New Roman" w:cs="Times New Roman"/>
          <w:color w:val="000000" w:themeColor="text1"/>
          <w:sz w:val="24"/>
          <w:szCs w:val="24"/>
        </w:rPr>
        <w:t xml:space="preserve"> in plants</w:t>
      </w:r>
      <w:r w:rsidR="004055FF" w:rsidRPr="00FE0FED">
        <w:rPr>
          <w:rFonts w:ascii="Times New Roman" w:hAnsi="Times New Roman" w:cs="Times New Roman"/>
          <w:color w:val="000000" w:themeColor="text1"/>
          <w:sz w:val="24"/>
          <w:szCs w:val="24"/>
        </w:rPr>
        <w:t>. The</w:t>
      </w:r>
      <w:r w:rsidR="00072F41">
        <w:rPr>
          <w:rFonts w:ascii="Times New Roman" w:hAnsi="Times New Roman" w:cs="Times New Roman"/>
          <w:color w:val="000000" w:themeColor="text1"/>
          <w:sz w:val="24"/>
          <w:szCs w:val="24"/>
        </w:rPr>
        <w:t xml:space="preserve"> impacts</w:t>
      </w:r>
      <w:r w:rsidR="009540E0">
        <w:rPr>
          <w:rFonts w:ascii="Times New Roman" w:hAnsi="Times New Roman" w:cs="Times New Roman"/>
          <w:color w:val="000000" w:themeColor="text1"/>
          <w:sz w:val="24"/>
          <w:szCs w:val="24"/>
        </w:rPr>
        <w:t xml:space="preserve"> on</w:t>
      </w:r>
      <w:r w:rsidRPr="00FE0FED">
        <w:rPr>
          <w:rFonts w:ascii="Times New Roman" w:hAnsi="Times New Roman" w:cs="Times New Roman"/>
          <w:color w:val="000000" w:themeColor="text1"/>
          <w:sz w:val="24"/>
          <w:szCs w:val="24"/>
        </w:rPr>
        <w:t xml:space="preserve"> growth</w:t>
      </w:r>
      <w:r w:rsidR="009540E0">
        <w:rPr>
          <w:rFonts w:ascii="Times New Roman" w:hAnsi="Times New Roman" w:cs="Times New Roman"/>
          <w:color w:val="000000" w:themeColor="text1"/>
          <w:sz w:val="24"/>
          <w:szCs w:val="24"/>
        </w:rPr>
        <w:t xml:space="preserve"> and development</w:t>
      </w:r>
      <w:r w:rsidRPr="00FE0FED">
        <w:rPr>
          <w:rFonts w:ascii="Times New Roman" w:hAnsi="Times New Roman" w:cs="Times New Roman"/>
          <w:color w:val="000000" w:themeColor="text1"/>
          <w:sz w:val="24"/>
          <w:szCs w:val="24"/>
        </w:rPr>
        <w:t xml:space="preserve"> res</w:t>
      </w:r>
      <w:r w:rsidR="00072F41">
        <w:rPr>
          <w:rFonts w:ascii="Times New Roman" w:hAnsi="Times New Roman" w:cs="Times New Roman"/>
          <w:color w:val="000000" w:themeColor="text1"/>
          <w:sz w:val="24"/>
          <w:szCs w:val="24"/>
        </w:rPr>
        <w:t>ponses are genotype</w:t>
      </w:r>
      <w:r w:rsidR="009540E0">
        <w:rPr>
          <w:rFonts w:ascii="Times New Roman" w:hAnsi="Times New Roman" w:cs="Times New Roman"/>
          <w:color w:val="000000" w:themeColor="text1"/>
          <w:sz w:val="24"/>
          <w:szCs w:val="24"/>
        </w:rPr>
        <w:t>s</w:t>
      </w:r>
      <w:r w:rsidR="00072F41">
        <w:rPr>
          <w:rFonts w:ascii="Times New Roman" w:hAnsi="Times New Roman" w:cs="Times New Roman"/>
          <w:color w:val="000000" w:themeColor="text1"/>
          <w:sz w:val="24"/>
          <w:szCs w:val="24"/>
        </w:rPr>
        <w:t xml:space="preserve"> and Cd</w:t>
      </w:r>
      <w:r w:rsidR="009540E0">
        <w:rPr>
          <w:rFonts w:ascii="Times New Roman" w:hAnsi="Times New Roman" w:cs="Times New Roman"/>
          <w:color w:val="000000" w:themeColor="text1"/>
          <w:sz w:val="24"/>
          <w:szCs w:val="24"/>
        </w:rPr>
        <w:t>-dependent. A research study</w:t>
      </w:r>
      <w:r w:rsidR="00FA7F96">
        <w:rPr>
          <w:rFonts w:ascii="Times New Roman" w:hAnsi="Times New Roman" w:cs="Times New Roman"/>
          <w:color w:val="000000" w:themeColor="text1"/>
          <w:sz w:val="24"/>
          <w:szCs w:val="24"/>
        </w:rPr>
        <w:t xml:space="preserve"> was done to investigate</w:t>
      </w:r>
      <w:r w:rsidRPr="00FE0FED">
        <w:rPr>
          <w:rFonts w:ascii="Times New Roman" w:hAnsi="Times New Roman" w:cs="Times New Roman"/>
          <w:color w:val="000000" w:themeColor="text1"/>
          <w:sz w:val="24"/>
          <w:szCs w:val="24"/>
        </w:rPr>
        <w:t xml:space="preserve"> the effect</w:t>
      </w:r>
      <w:r w:rsidR="00FA7F96">
        <w:rPr>
          <w:rFonts w:ascii="Times New Roman" w:hAnsi="Times New Roman" w:cs="Times New Roman"/>
          <w:color w:val="000000" w:themeColor="text1"/>
          <w:sz w:val="24"/>
          <w:szCs w:val="24"/>
        </w:rPr>
        <w:t>s</w:t>
      </w:r>
      <w:r w:rsidRPr="00FE0FED">
        <w:rPr>
          <w:rFonts w:ascii="Times New Roman" w:hAnsi="Times New Roman" w:cs="Times New Roman"/>
          <w:color w:val="000000" w:themeColor="text1"/>
          <w:sz w:val="24"/>
          <w:szCs w:val="24"/>
        </w:rPr>
        <w:t xml:space="preserve"> of C</w:t>
      </w:r>
      <w:r w:rsidR="00FA7F96">
        <w:rPr>
          <w:rFonts w:ascii="Times New Roman" w:hAnsi="Times New Roman" w:cs="Times New Roman"/>
          <w:color w:val="000000" w:themeColor="text1"/>
          <w:sz w:val="24"/>
          <w:szCs w:val="24"/>
        </w:rPr>
        <w:t>a</w:t>
      </w:r>
      <w:r w:rsidRPr="00FE0FED">
        <w:rPr>
          <w:rFonts w:ascii="Times New Roman" w:hAnsi="Times New Roman" w:cs="Times New Roman"/>
          <w:color w:val="000000" w:themeColor="text1"/>
          <w:sz w:val="24"/>
          <w:szCs w:val="24"/>
        </w:rPr>
        <w:t>d</w:t>
      </w:r>
      <w:r w:rsidR="00FA7F96">
        <w:rPr>
          <w:rFonts w:ascii="Times New Roman" w:hAnsi="Times New Roman" w:cs="Times New Roman"/>
          <w:color w:val="000000" w:themeColor="text1"/>
          <w:sz w:val="24"/>
          <w:szCs w:val="24"/>
        </w:rPr>
        <w:t>mium</w:t>
      </w:r>
      <w:r w:rsidRPr="00FE0FED">
        <w:rPr>
          <w:rFonts w:ascii="Times New Roman" w:hAnsi="Times New Roman" w:cs="Times New Roman"/>
          <w:color w:val="000000" w:themeColor="text1"/>
          <w:sz w:val="24"/>
          <w:szCs w:val="24"/>
        </w:rPr>
        <w:t xml:space="preserve"> toxicity in </w:t>
      </w:r>
      <w:r w:rsidR="004055FF" w:rsidRPr="00FE0FED">
        <w:rPr>
          <w:rFonts w:ascii="Times New Roman" w:hAnsi="Times New Roman" w:cs="Times New Roman"/>
          <w:i/>
          <w:color w:val="000000" w:themeColor="text1"/>
          <w:sz w:val="24"/>
          <w:szCs w:val="24"/>
        </w:rPr>
        <w:t>Brassica juncea</w:t>
      </w:r>
      <w:r w:rsidRPr="00FE0FED">
        <w:rPr>
          <w:rFonts w:ascii="Times New Roman" w:hAnsi="Times New Roman" w:cs="Times New Roman"/>
          <w:color w:val="000000" w:themeColor="text1"/>
          <w:sz w:val="24"/>
          <w:szCs w:val="24"/>
        </w:rPr>
        <w:t xml:space="preserve"> by selecting its five </w:t>
      </w:r>
      <w:r w:rsidR="004055FF" w:rsidRPr="00FE0FED">
        <w:rPr>
          <w:rFonts w:ascii="Times New Roman" w:hAnsi="Times New Roman" w:cs="Times New Roman"/>
          <w:color w:val="000000" w:themeColor="text1"/>
          <w:sz w:val="24"/>
          <w:szCs w:val="24"/>
        </w:rPr>
        <w:t xml:space="preserve">different </w:t>
      </w:r>
      <w:r w:rsidRPr="00FE0FED">
        <w:rPr>
          <w:rFonts w:ascii="Times New Roman" w:hAnsi="Times New Roman" w:cs="Times New Roman"/>
          <w:color w:val="000000" w:themeColor="text1"/>
          <w:sz w:val="24"/>
          <w:szCs w:val="24"/>
        </w:rPr>
        <w:t>varieties RH-725</w:t>
      </w:r>
      <w:r w:rsidR="005826EE" w:rsidRPr="00FE0FED">
        <w:rPr>
          <w:rFonts w:ascii="Times New Roman" w:hAnsi="Times New Roman" w:cs="Times New Roman"/>
          <w:color w:val="000000" w:themeColor="text1"/>
          <w:sz w:val="24"/>
          <w:szCs w:val="24"/>
        </w:rPr>
        <w:t xml:space="preserve"> (V</w:t>
      </w:r>
      <w:r w:rsidR="005826EE" w:rsidRPr="00FE0FED">
        <w:rPr>
          <w:rFonts w:ascii="Times New Roman" w:hAnsi="Times New Roman" w:cs="Times New Roman"/>
          <w:color w:val="000000" w:themeColor="text1"/>
          <w:sz w:val="24"/>
          <w:szCs w:val="24"/>
          <w:vertAlign w:val="subscript"/>
        </w:rPr>
        <w:t>1</w:t>
      </w:r>
      <w:r w:rsidR="005826EE" w:rsidRPr="00FE0FED">
        <w:rPr>
          <w:rFonts w:ascii="Times New Roman" w:hAnsi="Times New Roman" w:cs="Times New Roman"/>
          <w:color w:val="000000" w:themeColor="text1"/>
          <w:sz w:val="24"/>
          <w:szCs w:val="24"/>
        </w:rPr>
        <w:t>)</w:t>
      </w:r>
      <w:r w:rsidRPr="00FE0FED">
        <w:rPr>
          <w:rFonts w:ascii="Times New Roman" w:hAnsi="Times New Roman" w:cs="Times New Roman"/>
          <w:color w:val="000000" w:themeColor="text1"/>
          <w:sz w:val="24"/>
          <w:szCs w:val="24"/>
        </w:rPr>
        <w:t>, 45S46</w:t>
      </w:r>
      <w:r w:rsidR="005826EE" w:rsidRPr="00FE0FED">
        <w:rPr>
          <w:rFonts w:ascii="Times New Roman" w:hAnsi="Times New Roman" w:cs="Times New Roman"/>
          <w:color w:val="000000" w:themeColor="text1"/>
          <w:sz w:val="24"/>
          <w:szCs w:val="24"/>
        </w:rPr>
        <w:t xml:space="preserve"> (V</w:t>
      </w:r>
      <w:r w:rsidR="005826EE" w:rsidRPr="00FE0FED">
        <w:rPr>
          <w:rFonts w:ascii="Times New Roman" w:hAnsi="Times New Roman" w:cs="Times New Roman"/>
          <w:color w:val="000000" w:themeColor="text1"/>
          <w:sz w:val="24"/>
          <w:szCs w:val="24"/>
          <w:vertAlign w:val="subscript"/>
        </w:rPr>
        <w:t>2</w:t>
      </w:r>
      <w:r w:rsidR="005826EE" w:rsidRPr="00FE0FED">
        <w:rPr>
          <w:rFonts w:ascii="Times New Roman" w:hAnsi="Times New Roman" w:cs="Times New Roman"/>
          <w:color w:val="000000" w:themeColor="text1"/>
          <w:sz w:val="24"/>
          <w:szCs w:val="24"/>
        </w:rPr>
        <w:t>)</w:t>
      </w:r>
      <w:r w:rsidRPr="00FE0FED">
        <w:rPr>
          <w:rFonts w:ascii="Times New Roman" w:hAnsi="Times New Roman" w:cs="Times New Roman"/>
          <w:color w:val="000000" w:themeColor="text1"/>
          <w:sz w:val="24"/>
          <w:szCs w:val="24"/>
        </w:rPr>
        <w:t>, PM-25</w:t>
      </w:r>
      <w:r w:rsidR="005826EE" w:rsidRPr="00FE0FED">
        <w:rPr>
          <w:rFonts w:ascii="Times New Roman" w:hAnsi="Times New Roman" w:cs="Times New Roman"/>
          <w:color w:val="000000" w:themeColor="text1"/>
          <w:sz w:val="24"/>
          <w:szCs w:val="24"/>
        </w:rPr>
        <w:t xml:space="preserve"> (V</w:t>
      </w:r>
      <w:r w:rsidR="005826EE" w:rsidRPr="00FE0FED">
        <w:rPr>
          <w:rFonts w:ascii="Times New Roman" w:hAnsi="Times New Roman" w:cs="Times New Roman"/>
          <w:color w:val="000000" w:themeColor="text1"/>
          <w:sz w:val="24"/>
          <w:szCs w:val="24"/>
          <w:vertAlign w:val="subscript"/>
        </w:rPr>
        <w:t>3</w:t>
      </w:r>
      <w:r w:rsidR="005826EE" w:rsidRPr="00FE0FED">
        <w:rPr>
          <w:rFonts w:ascii="Times New Roman" w:hAnsi="Times New Roman" w:cs="Times New Roman"/>
          <w:color w:val="000000" w:themeColor="text1"/>
          <w:sz w:val="24"/>
          <w:szCs w:val="24"/>
        </w:rPr>
        <w:t>)</w:t>
      </w:r>
      <w:r w:rsidRPr="00FE0FED">
        <w:rPr>
          <w:rFonts w:ascii="Times New Roman" w:hAnsi="Times New Roman" w:cs="Times New Roman"/>
          <w:color w:val="000000" w:themeColor="text1"/>
          <w:sz w:val="24"/>
          <w:szCs w:val="24"/>
        </w:rPr>
        <w:t>, PM-31</w:t>
      </w:r>
      <w:r w:rsidR="005826EE" w:rsidRPr="00FE0FED">
        <w:rPr>
          <w:rFonts w:ascii="Times New Roman" w:hAnsi="Times New Roman" w:cs="Times New Roman"/>
          <w:color w:val="000000" w:themeColor="text1"/>
          <w:sz w:val="24"/>
          <w:szCs w:val="24"/>
        </w:rPr>
        <w:t xml:space="preserve"> (V</w:t>
      </w:r>
      <w:r w:rsidR="005826EE" w:rsidRPr="00FE0FED">
        <w:rPr>
          <w:rFonts w:ascii="Times New Roman" w:hAnsi="Times New Roman" w:cs="Times New Roman"/>
          <w:color w:val="000000" w:themeColor="text1"/>
          <w:sz w:val="24"/>
          <w:szCs w:val="24"/>
          <w:vertAlign w:val="subscript"/>
        </w:rPr>
        <w:t>4</w:t>
      </w:r>
      <w:r w:rsidR="005826EE" w:rsidRPr="00FE0FED">
        <w:rPr>
          <w:rFonts w:ascii="Times New Roman" w:hAnsi="Times New Roman" w:cs="Times New Roman"/>
          <w:color w:val="000000" w:themeColor="text1"/>
          <w:sz w:val="24"/>
          <w:szCs w:val="24"/>
        </w:rPr>
        <w:t>)</w:t>
      </w:r>
      <w:r w:rsidRPr="00FE0FED">
        <w:rPr>
          <w:rFonts w:ascii="Times New Roman" w:hAnsi="Times New Roman" w:cs="Times New Roman"/>
          <w:color w:val="000000" w:themeColor="text1"/>
          <w:sz w:val="24"/>
          <w:szCs w:val="24"/>
        </w:rPr>
        <w:t xml:space="preserve"> and PM-33</w:t>
      </w:r>
      <w:r w:rsidR="005826EE" w:rsidRPr="00FE0FED">
        <w:rPr>
          <w:rFonts w:ascii="Times New Roman" w:hAnsi="Times New Roman" w:cs="Times New Roman"/>
          <w:color w:val="000000" w:themeColor="text1"/>
          <w:sz w:val="24"/>
          <w:szCs w:val="24"/>
        </w:rPr>
        <w:t xml:space="preserve"> (V</w:t>
      </w:r>
      <w:r w:rsidR="005826EE" w:rsidRPr="00FE0FED">
        <w:rPr>
          <w:rFonts w:ascii="Times New Roman" w:hAnsi="Times New Roman" w:cs="Times New Roman"/>
          <w:color w:val="000000" w:themeColor="text1"/>
          <w:sz w:val="24"/>
          <w:szCs w:val="24"/>
          <w:vertAlign w:val="subscript"/>
        </w:rPr>
        <w:t>5</w:t>
      </w:r>
      <w:r w:rsidR="005826EE" w:rsidRPr="00FE0FED">
        <w:rPr>
          <w:rFonts w:ascii="Times New Roman" w:hAnsi="Times New Roman" w:cs="Times New Roman"/>
          <w:color w:val="000000" w:themeColor="text1"/>
          <w:sz w:val="24"/>
          <w:szCs w:val="24"/>
        </w:rPr>
        <w:t>)</w:t>
      </w:r>
      <w:r w:rsidR="001409CC" w:rsidRPr="00FE0FED">
        <w:rPr>
          <w:rFonts w:ascii="Times New Roman" w:hAnsi="Times New Roman" w:cs="Times New Roman"/>
          <w:color w:val="000000" w:themeColor="text1"/>
          <w:sz w:val="24"/>
          <w:szCs w:val="24"/>
        </w:rPr>
        <w:t xml:space="preserve"> exposed to four different </w:t>
      </w:r>
      <w:r w:rsidR="004055FF" w:rsidRPr="00FE0FED">
        <w:rPr>
          <w:rFonts w:ascii="Times New Roman" w:hAnsi="Times New Roman" w:cs="Times New Roman"/>
          <w:color w:val="000000" w:themeColor="text1"/>
          <w:sz w:val="24"/>
          <w:szCs w:val="24"/>
        </w:rPr>
        <w:t>concentration</w:t>
      </w:r>
      <w:r w:rsidR="001409CC" w:rsidRPr="00FE0FED">
        <w:rPr>
          <w:rFonts w:ascii="Times New Roman" w:hAnsi="Times New Roman" w:cs="Times New Roman"/>
          <w:color w:val="000000" w:themeColor="text1"/>
          <w:sz w:val="24"/>
          <w:szCs w:val="24"/>
        </w:rPr>
        <w:t xml:space="preserve"> of cadmium</w:t>
      </w:r>
      <w:r w:rsidR="004055FF" w:rsidRPr="00FE0FED">
        <w:rPr>
          <w:rFonts w:ascii="Times New Roman" w:hAnsi="Times New Roman" w:cs="Times New Roman"/>
          <w:color w:val="000000" w:themeColor="text1"/>
          <w:sz w:val="24"/>
          <w:szCs w:val="24"/>
        </w:rPr>
        <w:t xml:space="preserve"> (0.5, 1, 1.5 or 2 mg</w:t>
      </w:r>
      <w:r w:rsidRPr="00FE0FED">
        <w:rPr>
          <w:rFonts w:ascii="Times New Roman" w:hAnsi="Times New Roman" w:cs="Times New Roman"/>
          <w:color w:val="000000" w:themeColor="text1"/>
          <w:sz w:val="24"/>
          <w:szCs w:val="24"/>
        </w:rPr>
        <w:t>)</w:t>
      </w:r>
      <w:r w:rsidR="004055FF" w:rsidRPr="00FE0FED">
        <w:rPr>
          <w:rFonts w:ascii="Times New Roman" w:hAnsi="Times New Roman" w:cs="Times New Roman"/>
          <w:color w:val="000000" w:themeColor="text1"/>
          <w:sz w:val="24"/>
          <w:szCs w:val="24"/>
        </w:rPr>
        <w:t>.</w:t>
      </w:r>
      <w:r w:rsidR="00FE0FED" w:rsidRPr="00FE0FED">
        <w:rPr>
          <w:rFonts w:ascii="Times New Roman" w:hAnsi="Times New Roman" w:cs="Times New Roman"/>
          <w:sz w:val="24"/>
          <w:szCs w:val="24"/>
        </w:rPr>
        <w:t xml:space="preserve"> </w:t>
      </w:r>
      <w:r w:rsidR="003529EC">
        <w:rPr>
          <w:rFonts w:ascii="Times New Roman" w:eastAsia="Times New Roman" w:hAnsi="Times New Roman" w:cs="Times New Roman"/>
          <w:kern w:val="0"/>
          <w:sz w:val="24"/>
          <w:szCs w:val="24"/>
          <w:lang w:eastAsia="en-IN"/>
          <w14:ligatures w14:val="none"/>
        </w:rPr>
        <w:t>In the present study</w:t>
      </w:r>
      <w:r w:rsidR="00FE0FED" w:rsidRPr="00FE0FED">
        <w:rPr>
          <w:rFonts w:ascii="Times New Roman" w:eastAsia="Times New Roman" w:hAnsi="Times New Roman" w:cs="Times New Roman"/>
          <w:kern w:val="0"/>
          <w:sz w:val="24"/>
          <w:szCs w:val="24"/>
          <w:lang w:eastAsia="en-IN"/>
          <w14:ligatures w14:val="none"/>
        </w:rPr>
        <w:t>, we proved the effect of cadmium on cultivars' morphological</w:t>
      </w:r>
      <w:r w:rsidR="003529EC">
        <w:rPr>
          <w:rFonts w:ascii="Times New Roman" w:eastAsia="Times New Roman" w:hAnsi="Times New Roman" w:cs="Times New Roman"/>
          <w:kern w:val="0"/>
          <w:sz w:val="24"/>
          <w:szCs w:val="24"/>
          <w:lang w:eastAsia="en-IN"/>
          <w14:ligatures w14:val="none"/>
        </w:rPr>
        <w:t xml:space="preserve"> parameter such as: root length and shoot length, photosynthetic pigments like chlorophyll-a, chlorophyll-b and total chlorophyll</w:t>
      </w:r>
      <w:r w:rsidR="00FE0FED" w:rsidRPr="00FE0FED">
        <w:rPr>
          <w:rFonts w:ascii="Times New Roman" w:eastAsia="Times New Roman" w:hAnsi="Times New Roman" w:cs="Times New Roman"/>
          <w:kern w:val="0"/>
          <w:sz w:val="24"/>
          <w:szCs w:val="24"/>
          <w:lang w:eastAsia="en-IN"/>
          <w14:ligatures w14:val="none"/>
        </w:rPr>
        <w:t xml:space="preserve"> and physiological growth</w:t>
      </w:r>
      <w:r w:rsidR="003529EC">
        <w:rPr>
          <w:rFonts w:ascii="Times New Roman" w:eastAsia="Times New Roman" w:hAnsi="Times New Roman" w:cs="Times New Roman"/>
          <w:kern w:val="0"/>
          <w:sz w:val="24"/>
          <w:szCs w:val="24"/>
          <w:lang w:eastAsia="en-IN"/>
          <w14:ligatures w14:val="none"/>
        </w:rPr>
        <w:t xml:space="preserve"> including superoxide dismutase, </w:t>
      </w:r>
      <w:proofErr w:type="spellStart"/>
      <w:r w:rsidR="003529EC">
        <w:rPr>
          <w:rFonts w:ascii="Times New Roman" w:eastAsia="Times New Roman" w:hAnsi="Times New Roman" w:cs="Times New Roman"/>
          <w:kern w:val="0"/>
          <w:sz w:val="24"/>
          <w:szCs w:val="24"/>
          <w:lang w:eastAsia="en-IN"/>
          <w14:ligatures w14:val="none"/>
        </w:rPr>
        <w:t>ascorbate</w:t>
      </w:r>
      <w:proofErr w:type="spellEnd"/>
      <w:r w:rsidR="003529EC">
        <w:rPr>
          <w:rFonts w:ascii="Times New Roman" w:eastAsia="Times New Roman" w:hAnsi="Times New Roman" w:cs="Times New Roman"/>
          <w:kern w:val="0"/>
          <w:sz w:val="24"/>
          <w:szCs w:val="24"/>
          <w:lang w:eastAsia="en-IN"/>
          <w14:ligatures w14:val="none"/>
        </w:rPr>
        <w:t xml:space="preserve"> peroxidase and glutathione </w:t>
      </w:r>
      <w:proofErr w:type="spellStart"/>
      <w:r w:rsidR="003529EC">
        <w:rPr>
          <w:rFonts w:ascii="Times New Roman" w:eastAsia="Times New Roman" w:hAnsi="Times New Roman" w:cs="Times New Roman"/>
          <w:kern w:val="0"/>
          <w:sz w:val="24"/>
          <w:szCs w:val="24"/>
          <w:lang w:eastAsia="en-IN"/>
          <w14:ligatures w14:val="none"/>
        </w:rPr>
        <w:t>reductase</w:t>
      </w:r>
      <w:proofErr w:type="spellEnd"/>
      <w:r w:rsidR="00FE0FED" w:rsidRPr="00FE0FED">
        <w:rPr>
          <w:rFonts w:ascii="Times New Roman" w:eastAsia="Times New Roman" w:hAnsi="Times New Roman" w:cs="Times New Roman"/>
          <w:kern w:val="0"/>
          <w:sz w:val="24"/>
          <w:szCs w:val="24"/>
          <w:lang w:eastAsia="en-IN"/>
          <w14:ligatures w14:val="none"/>
        </w:rPr>
        <w:t xml:space="preserve">. </w:t>
      </w:r>
      <w:r w:rsidR="007D006D" w:rsidRPr="00FE0FED">
        <w:rPr>
          <w:rFonts w:ascii="Times New Roman" w:hAnsi="Times New Roman" w:cs="Times New Roman"/>
          <w:color w:val="000000" w:themeColor="text1"/>
          <w:sz w:val="24"/>
          <w:szCs w:val="24"/>
        </w:rPr>
        <w:t xml:space="preserve">A </w:t>
      </w:r>
      <w:r w:rsidR="00B921D8" w:rsidRPr="00FE0FED">
        <w:rPr>
          <w:rFonts w:ascii="Times New Roman" w:hAnsi="Times New Roman" w:cs="Times New Roman"/>
          <w:color w:val="000000" w:themeColor="text1"/>
          <w:sz w:val="24"/>
          <w:szCs w:val="24"/>
        </w:rPr>
        <w:t>reduction in the plant length, chlorophyll content</w:t>
      </w:r>
      <w:r w:rsidR="00FA7F96">
        <w:rPr>
          <w:rFonts w:ascii="Times New Roman" w:hAnsi="Times New Roman" w:cs="Times New Roman"/>
          <w:color w:val="000000" w:themeColor="text1"/>
          <w:sz w:val="24"/>
          <w:szCs w:val="24"/>
        </w:rPr>
        <w:t xml:space="preserve"> and SOD content was observed</w:t>
      </w:r>
      <w:r w:rsidR="002D064E" w:rsidRPr="00FE0FED">
        <w:rPr>
          <w:rFonts w:ascii="Times New Roman" w:hAnsi="Times New Roman" w:cs="Times New Roman"/>
          <w:color w:val="000000" w:themeColor="text1"/>
          <w:sz w:val="24"/>
          <w:szCs w:val="24"/>
        </w:rPr>
        <w:t xml:space="preserve"> with 2mg Cd </w:t>
      </w:r>
      <w:r w:rsidR="006C0A18" w:rsidRPr="00FE0FED">
        <w:rPr>
          <w:rFonts w:ascii="Times New Roman" w:hAnsi="Times New Roman" w:cs="Times New Roman"/>
          <w:color w:val="000000" w:themeColor="text1"/>
          <w:sz w:val="24"/>
          <w:szCs w:val="24"/>
        </w:rPr>
        <w:t xml:space="preserve">in all </w:t>
      </w:r>
      <w:r w:rsidR="003B3619" w:rsidRPr="00FE0FED">
        <w:rPr>
          <w:rFonts w:ascii="Times New Roman" w:hAnsi="Times New Roman" w:cs="Times New Roman"/>
          <w:color w:val="000000" w:themeColor="text1"/>
          <w:sz w:val="24"/>
          <w:szCs w:val="24"/>
        </w:rPr>
        <w:t>cultiva</w:t>
      </w:r>
      <w:r w:rsidR="003B3619">
        <w:rPr>
          <w:rFonts w:ascii="Times New Roman" w:hAnsi="Times New Roman" w:cs="Times New Roman"/>
          <w:color w:val="000000" w:themeColor="text1"/>
          <w:sz w:val="24"/>
          <w:szCs w:val="24"/>
        </w:rPr>
        <w:t>rs; however significant rise in</w:t>
      </w:r>
      <w:r w:rsidR="006C0A18" w:rsidRPr="00FE0FED">
        <w:rPr>
          <w:rFonts w:ascii="Times New Roman" w:hAnsi="Times New Roman" w:cs="Times New Roman"/>
          <w:color w:val="000000" w:themeColor="text1"/>
          <w:sz w:val="24"/>
          <w:szCs w:val="24"/>
        </w:rPr>
        <w:t xml:space="preserve"> APX </w:t>
      </w:r>
      <w:r w:rsidR="003B3619">
        <w:rPr>
          <w:rFonts w:ascii="Times New Roman" w:hAnsi="Times New Roman" w:cs="Times New Roman"/>
          <w:color w:val="000000" w:themeColor="text1"/>
          <w:sz w:val="24"/>
          <w:szCs w:val="24"/>
        </w:rPr>
        <w:t xml:space="preserve">activity </w:t>
      </w:r>
      <w:r w:rsidR="006C0A18" w:rsidRPr="00FE0FED">
        <w:rPr>
          <w:rFonts w:ascii="Times New Roman" w:hAnsi="Times New Roman" w:cs="Times New Roman"/>
          <w:color w:val="000000" w:themeColor="text1"/>
          <w:sz w:val="24"/>
          <w:szCs w:val="24"/>
        </w:rPr>
        <w:t>and GR content</w:t>
      </w:r>
      <w:r w:rsidR="003B3619">
        <w:rPr>
          <w:rFonts w:ascii="Times New Roman" w:hAnsi="Times New Roman" w:cs="Times New Roman"/>
          <w:color w:val="000000" w:themeColor="text1"/>
          <w:sz w:val="24"/>
          <w:szCs w:val="24"/>
        </w:rPr>
        <w:t>s was noted</w:t>
      </w:r>
      <w:r w:rsidR="006C0A18" w:rsidRPr="00FE0FED">
        <w:rPr>
          <w:rFonts w:ascii="Times New Roman" w:hAnsi="Times New Roman" w:cs="Times New Roman"/>
          <w:color w:val="000000" w:themeColor="text1"/>
          <w:sz w:val="24"/>
          <w:szCs w:val="24"/>
        </w:rPr>
        <w:t>.</w:t>
      </w:r>
      <w:r w:rsidR="003529EC">
        <w:rPr>
          <w:rFonts w:ascii="Times New Roman" w:hAnsi="Times New Roman" w:cs="Times New Roman"/>
          <w:color w:val="000000" w:themeColor="text1"/>
          <w:sz w:val="24"/>
          <w:szCs w:val="24"/>
        </w:rPr>
        <w:t xml:space="preserve"> Our findings</w:t>
      </w:r>
      <w:r w:rsidR="002D064E" w:rsidRPr="00FE0FED">
        <w:rPr>
          <w:rFonts w:ascii="Times New Roman" w:hAnsi="Times New Roman" w:cs="Times New Roman"/>
          <w:color w:val="000000" w:themeColor="text1"/>
          <w:sz w:val="24"/>
          <w:szCs w:val="24"/>
        </w:rPr>
        <w:t xml:space="preserve"> d</w:t>
      </w:r>
      <w:r w:rsidR="001409CC" w:rsidRPr="00FE0FED">
        <w:rPr>
          <w:rFonts w:ascii="Times New Roman" w:hAnsi="Times New Roman" w:cs="Times New Roman"/>
          <w:color w:val="000000" w:themeColor="text1"/>
          <w:sz w:val="24"/>
          <w:szCs w:val="24"/>
        </w:rPr>
        <w:t xml:space="preserve">emonstrate that cultivar PM-25 </w:t>
      </w:r>
      <w:r w:rsidR="003B3619">
        <w:rPr>
          <w:rFonts w:ascii="Times New Roman" w:hAnsi="Times New Roman" w:cs="Times New Roman"/>
          <w:color w:val="000000" w:themeColor="text1"/>
          <w:sz w:val="24"/>
          <w:szCs w:val="24"/>
        </w:rPr>
        <w:t>is more resistant to Cd stress, with longer</w:t>
      </w:r>
      <w:r w:rsidR="00DB6D8C" w:rsidRPr="00FE0FED">
        <w:rPr>
          <w:rFonts w:ascii="Times New Roman" w:hAnsi="Times New Roman" w:cs="Times New Roman"/>
          <w:color w:val="000000" w:themeColor="text1"/>
          <w:sz w:val="24"/>
          <w:szCs w:val="24"/>
        </w:rPr>
        <w:t xml:space="preserve"> plant length, </w:t>
      </w:r>
      <w:r w:rsidR="003B3619">
        <w:rPr>
          <w:rFonts w:ascii="Times New Roman" w:hAnsi="Times New Roman" w:cs="Times New Roman"/>
          <w:color w:val="000000" w:themeColor="text1"/>
          <w:sz w:val="24"/>
          <w:szCs w:val="24"/>
        </w:rPr>
        <w:t>a greater net photosynthetic rate and increased</w:t>
      </w:r>
      <w:r w:rsidR="00DB6D8C" w:rsidRPr="00FE0FED">
        <w:rPr>
          <w:rFonts w:ascii="Times New Roman" w:hAnsi="Times New Roman" w:cs="Times New Roman"/>
          <w:color w:val="000000" w:themeColor="text1"/>
          <w:sz w:val="24"/>
          <w:szCs w:val="24"/>
        </w:rPr>
        <w:t xml:space="preserve"> antioxidant acti</w:t>
      </w:r>
      <w:r w:rsidR="003B3619">
        <w:rPr>
          <w:rFonts w:ascii="Times New Roman" w:hAnsi="Times New Roman" w:cs="Times New Roman"/>
          <w:color w:val="000000" w:themeColor="text1"/>
          <w:sz w:val="24"/>
          <w:szCs w:val="24"/>
        </w:rPr>
        <w:t xml:space="preserve">vity. </w:t>
      </w:r>
      <w:r w:rsidR="005C3C76" w:rsidRPr="00FE0FED">
        <w:rPr>
          <w:rFonts w:ascii="Times New Roman" w:hAnsi="Times New Roman" w:cs="Times New Roman"/>
          <w:color w:val="000000" w:themeColor="text1"/>
          <w:sz w:val="24"/>
          <w:szCs w:val="24"/>
        </w:rPr>
        <w:t>T</w:t>
      </w:r>
      <w:r w:rsidR="00473024">
        <w:rPr>
          <w:rFonts w:ascii="Times New Roman" w:hAnsi="Times New Roman" w:cs="Times New Roman"/>
          <w:color w:val="000000" w:themeColor="text1"/>
          <w:sz w:val="24"/>
          <w:szCs w:val="24"/>
        </w:rPr>
        <w:t>he five</w:t>
      </w:r>
      <w:r w:rsidR="00DB6D8C" w:rsidRPr="00FE0FED">
        <w:rPr>
          <w:rFonts w:ascii="Times New Roman" w:hAnsi="Times New Roman" w:cs="Times New Roman"/>
          <w:color w:val="000000" w:themeColor="text1"/>
          <w:sz w:val="24"/>
          <w:szCs w:val="24"/>
        </w:rPr>
        <w:t xml:space="preserve"> mustard </w:t>
      </w:r>
      <w:r w:rsidR="00473024">
        <w:rPr>
          <w:rFonts w:ascii="Times New Roman" w:hAnsi="Times New Roman" w:cs="Times New Roman"/>
          <w:color w:val="000000" w:themeColor="text1"/>
          <w:sz w:val="24"/>
          <w:szCs w:val="24"/>
        </w:rPr>
        <w:t>cultivars were graded according to their resistance</w:t>
      </w:r>
      <w:r w:rsidR="00DB6D8C" w:rsidRPr="00FE0FED">
        <w:rPr>
          <w:rFonts w:ascii="Times New Roman" w:hAnsi="Times New Roman" w:cs="Times New Roman"/>
          <w:color w:val="000000" w:themeColor="text1"/>
          <w:sz w:val="24"/>
          <w:szCs w:val="24"/>
        </w:rPr>
        <w:t xml:space="preserve"> to Cd:</w:t>
      </w:r>
      <w:r w:rsidR="005826EE" w:rsidRPr="00FE0FED">
        <w:rPr>
          <w:rFonts w:ascii="Times New Roman" w:hAnsi="Times New Roman" w:cs="Times New Roman"/>
          <w:color w:val="000000" w:themeColor="text1"/>
          <w:sz w:val="24"/>
          <w:szCs w:val="24"/>
        </w:rPr>
        <w:t xml:space="preserve"> PM-25</w:t>
      </w:r>
      <w:r w:rsidR="00905683" w:rsidRPr="00FE0FED">
        <w:rPr>
          <w:rFonts w:ascii="Times New Roman" w:hAnsi="Times New Roman" w:cs="Times New Roman"/>
          <w:color w:val="000000" w:themeColor="text1"/>
          <w:sz w:val="24"/>
          <w:szCs w:val="24"/>
        </w:rPr>
        <w:t xml:space="preserve"> (V</w:t>
      </w:r>
      <w:r w:rsidR="00905683" w:rsidRPr="00FE0FED">
        <w:rPr>
          <w:rFonts w:ascii="Times New Roman" w:hAnsi="Times New Roman" w:cs="Times New Roman"/>
          <w:color w:val="000000" w:themeColor="text1"/>
          <w:sz w:val="24"/>
          <w:szCs w:val="24"/>
          <w:vertAlign w:val="subscript"/>
        </w:rPr>
        <w:t>3</w:t>
      </w:r>
      <w:r w:rsidR="00905683" w:rsidRPr="00FE0FED">
        <w:rPr>
          <w:rFonts w:ascii="Times New Roman" w:hAnsi="Times New Roman" w:cs="Times New Roman"/>
          <w:color w:val="000000" w:themeColor="text1"/>
          <w:sz w:val="24"/>
          <w:szCs w:val="24"/>
        </w:rPr>
        <w:t>)</w:t>
      </w:r>
      <w:r w:rsidR="00DB6D8C" w:rsidRPr="00FE0FED">
        <w:rPr>
          <w:rFonts w:ascii="Times New Roman" w:hAnsi="Times New Roman" w:cs="Times New Roman"/>
          <w:color w:val="000000" w:themeColor="text1"/>
          <w:sz w:val="24"/>
          <w:szCs w:val="24"/>
        </w:rPr>
        <w:t xml:space="preserve"> &gt; </w:t>
      </w:r>
      <w:r w:rsidR="005826EE" w:rsidRPr="00FE0FED">
        <w:rPr>
          <w:rFonts w:ascii="Times New Roman" w:hAnsi="Times New Roman" w:cs="Times New Roman"/>
          <w:color w:val="000000" w:themeColor="text1"/>
          <w:sz w:val="24"/>
          <w:szCs w:val="24"/>
        </w:rPr>
        <w:t>45S46</w:t>
      </w:r>
      <w:r w:rsidR="00905683" w:rsidRPr="00FE0FED">
        <w:rPr>
          <w:rFonts w:ascii="Times New Roman" w:hAnsi="Times New Roman" w:cs="Times New Roman"/>
          <w:color w:val="000000" w:themeColor="text1"/>
          <w:sz w:val="24"/>
          <w:szCs w:val="24"/>
        </w:rPr>
        <w:t xml:space="preserve"> (V</w:t>
      </w:r>
      <w:r w:rsidR="00905683" w:rsidRPr="00FE0FED">
        <w:rPr>
          <w:rFonts w:ascii="Times New Roman" w:hAnsi="Times New Roman" w:cs="Times New Roman"/>
          <w:color w:val="000000" w:themeColor="text1"/>
          <w:sz w:val="24"/>
          <w:szCs w:val="24"/>
          <w:vertAlign w:val="subscript"/>
        </w:rPr>
        <w:t>2</w:t>
      </w:r>
      <w:r w:rsidR="00905683" w:rsidRPr="00FE0FED">
        <w:rPr>
          <w:rFonts w:ascii="Times New Roman" w:hAnsi="Times New Roman" w:cs="Times New Roman"/>
          <w:color w:val="000000" w:themeColor="text1"/>
          <w:sz w:val="24"/>
          <w:szCs w:val="24"/>
        </w:rPr>
        <w:t>)</w:t>
      </w:r>
      <w:r w:rsidR="00DB6D8C" w:rsidRPr="00FE0FED">
        <w:rPr>
          <w:rFonts w:ascii="Times New Roman" w:hAnsi="Times New Roman" w:cs="Times New Roman"/>
          <w:color w:val="000000" w:themeColor="text1"/>
          <w:sz w:val="24"/>
          <w:szCs w:val="24"/>
        </w:rPr>
        <w:t xml:space="preserve"> &gt;</w:t>
      </w:r>
      <w:r w:rsidR="005826EE" w:rsidRPr="00FE0FED">
        <w:rPr>
          <w:rFonts w:ascii="Times New Roman" w:hAnsi="Times New Roman" w:cs="Times New Roman"/>
          <w:color w:val="000000" w:themeColor="text1"/>
          <w:sz w:val="24"/>
          <w:szCs w:val="24"/>
        </w:rPr>
        <w:t xml:space="preserve"> RH-725</w:t>
      </w:r>
      <w:r w:rsidR="00905683" w:rsidRPr="00FE0FED">
        <w:rPr>
          <w:rFonts w:ascii="Times New Roman" w:hAnsi="Times New Roman" w:cs="Times New Roman"/>
          <w:color w:val="000000" w:themeColor="text1"/>
          <w:sz w:val="24"/>
          <w:szCs w:val="24"/>
        </w:rPr>
        <w:t xml:space="preserve"> (V</w:t>
      </w:r>
      <w:r w:rsidR="00905683" w:rsidRPr="00FE0FED">
        <w:rPr>
          <w:rFonts w:ascii="Times New Roman" w:hAnsi="Times New Roman" w:cs="Times New Roman"/>
          <w:color w:val="000000" w:themeColor="text1"/>
          <w:sz w:val="24"/>
          <w:szCs w:val="24"/>
          <w:vertAlign w:val="subscript"/>
        </w:rPr>
        <w:t>1</w:t>
      </w:r>
      <w:r w:rsidR="00905683" w:rsidRPr="00FE0FED">
        <w:rPr>
          <w:rFonts w:ascii="Times New Roman" w:hAnsi="Times New Roman" w:cs="Times New Roman"/>
          <w:color w:val="000000" w:themeColor="text1"/>
          <w:sz w:val="24"/>
          <w:szCs w:val="24"/>
        </w:rPr>
        <w:t>)</w:t>
      </w:r>
      <w:r w:rsidR="00DB6D8C" w:rsidRPr="00FE0FED">
        <w:rPr>
          <w:rFonts w:ascii="Times New Roman" w:hAnsi="Times New Roman" w:cs="Times New Roman"/>
          <w:color w:val="000000" w:themeColor="text1"/>
          <w:sz w:val="24"/>
          <w:szCs w:val="24"/>
        </w:rPr>
        <w:t xml:space="preserve"> &gt; PM-33 (V</w:t>
      </w:r>
      <w:r w:rsidR="00DB6D8C" w:rsidRPr="00FE0FED">
        <w:rPr>
          <w:rFonts w:ascii="Times New Roman" w:hAnsi="Times New Roman" w:cs="Times New Roman"/>
          <w:color w:val="000000" w:themeColor="text1"/>
          <w:sz w:val="24"/>
          <w:szCs w:val="24"/>
          <w:vertAlign w:val="subscript"/>
        </w:rPr>
        <w:t>5</w:t>
      </w:r>
      <w:r w:rsidR="00905683" w:rsidRPr="00FE0FED">
        <w:rPr>
          <w:rFonts w:ascii="Times New Roman" w:hAnsi="Times New Roman" w:cs="Times New Roman"/>
          <w:color w:val="000000" w:themeColor="text1"/>
          <w:sz w:val="24"/>
          <w:szCs w:val="24"/>
        </w:rPr>
        <w:t>)</w:t>
      </w:r>
      <w:r w:rsidR="00DB6D8C" w:rsidRPr="00FE0FED">
        <w:rPr>
          <w:rFonts w:ascii="Times New Roman" w:hAnsi="Times New Roman" w:cs="Times New Roman"/>
          <w:color w:val="000000" w:themeColor="text1"/>
          <w:sz w:val="24"/>
          <w:szCs w:val="24"/>
        </w:rPr>
        <w:t xml:space="preserve"> &gt; PM-31 (V</w:t>
      </w:r>
      <w:r w:rsidR="00DB6D8C" w:rsidRPr="00FE0FED">
        <w:rPr>
          <w:rFonts w:ascii="Times New Roman" w:hAnsi="Times New Roman" w:cs="Times New Roman"/>
          <w:color w:val="000000" w:themeColor="text1"/>
          <w:sz w:val="24"/>
          <w:szCs w:val="24"/>
          <w:vertAlign w:val="subscript"/>
        </w:rPr>
        <w:t>4</w:t>
      </w:r>
      <w:r w:rsidR="00905683" w:rsidRPr="00FE0FED">
        <w:rPr>
          <w:rFonts w:ascii="Times New Roman" w:hAnsi="Times New Roman" w:cs="Times New Roman"/>
          <w:color w:val="000000" w:themeColor="text1"/>
          <w:sz w:val="24"/>
          <w:szCs w:val="24"/>
        </w:rPr>
        <w:t>)</w:t>
      </w:r>
      <w:r w:rsidRPr="00FE0FED">
        <w:rPr>
          <w:rFonts w:ascii="Times New Roman" w:hAnsi="Times New Roman" w:cs="Times New Roman"/>
          <w:color w:val="000000" w:themeColor="text1"/>
          <w:sz w:val="24"/>
          <w:szCs w:val="24"/>
        </w:rPr>
        <w:t xml:space="preserve">. </w:t>
      </w:r>
      <w:r w:rsidR="003356D4" w:rsidRPr="00FE0FED">
        <w:rPr>
          <w:rFonts w:ascii="Times New Roman" w:hAnsi="Times New Roman" w:cs="Times New Roman"/>
          <w:color w:val="000000" w:themeColor="text1"/>
          <w:sz w:val="24"/>
          <w:szCs w:val="24"/>
        </w:rPr>
        <w:t xml:space="preserve"> </w:t>
      </w:r>
    </w:p>
    <w:p w14:paraId="7176ECED" w14:textId="37146351" w:rsidR="00B71478" w:rsidRPr="00763396" w:rsidRDefault="002D7A41" w:rsidP="00763396">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Keywords</w:t>
      </w:r>
      <w:r w:rsidR="00B71478" w:rsidRPr="00763396">
        <w:rPr>
          <w:rFonts w:ascii="Times New Roman" w:hAnsi="Times New Roman" w:cs="Times New Roman"/>
          <w:b/>
          <w:color w:val="000000" w:themeColor="text1"/>
          <w:sz w:val="24"/>
          <w:szCs w:val="24"/>
        </w:rPr>
        <w:t>:</w:t>
      </w:r>
      <w:r w:rsidR="00B71478" w:rsidRPr="00763396">
        <w:rPr>
          <w:rFonts w:ascii="Times New Roman" w:hAnsi="Times New Roman" w:cs="Times New Roman"/>
          <w:color w:val="000000" w:themeColor="text1"/>
          <w:sz w:val="24"/>
          <w:szCs w:val="24"/>
        </w:rPr>
        <w:t xml:space="preserve"> </w:t>
      </w:r>
      <w:r w:rsidR="00B71478" w:rsidRPr="00763396">
        <w:rPr>
          <w:rFonts w:ascii="Times New Roman" w:hAnsi="Times New Roman" w:cs="Times New Roman"/>
          <w:i/>
          <w:color w:val="000000" w:themeColor="text1"/>
          <w:sz w:val="24"/>
          <w:szCs w:val="24"/>
        </w:rPr>
        <w:t>Brassica juncea,</w:t>
      </w:r>
      <w:r w:rsidR="00B71478" w:rsidRPr="00763396">
        <w:rPr>
          <w:rFonts w:ascii="Times New Roman" w:hAnsi="Times New Roman" w:cs="Times New Roman"/>
          <w:color w:val="000000" w:themeColor="text1"/>
          <w:sz w:val="24"/>
          <w:szCs w:val="24"/>
        </w:rPr>
        <w:t xml:space="preserve"> Cadmium</w:t>
      </w:r>
      <w:r w:rsidR="00FE0FED">
        <w:rPr>
          <w:rFonts w:ascii="Times New Roman" w:hAnsi="Times New Roman" w:cs="Times New Roman"/>
          <w:color w:val="000000" w:themeColor="text1"/>
          <w:sz w:val="24"/>
          <w:szCs w:val="24"/>
        </w:rPr>
        <w:t>, oxidative</w:t>
      </w:r>
      <w:r w:rsidR="00A25F3A">
        <w:rPr>
          <w:rFonts w:ascii="Times New Roman" w:hAnsi="Times New Roman" w:cs="Times New Roman"/>
          <w:color w:val="000000" w:themeColor="text1"/>
          <w:sz w:val="24"/>
          <w:szCs w:val="24"/>
        </w:rPr>
        <w:t xml:space="preserve"> stress</w:t>
      </w:r>
      <w:r w:rsidR="00B71478" w:rsidRPr="00763396">
        <w:rPr>
          <w:rFonts w:ascii="Times New Roman" w:hAnsi="Times New Roman" w:cs="Times New Roman"/>
          <w:color w:val="000000" w:themeColor="text1"/>
          <w:sz w:val="24"/>
          <w:szCs w:val="24"/>
        </w:rPr>
        <w:t>.</w:t>
      </w:r>
    </w:p>
    <w:p w14:paraId="2C057B21" w14:textId="3947E0E3" w:rsidR="00B8649B" w:rsidRPr="00B63F0C" w:rsidRDefault="00B8649B" w:rsidP="00B63F0C">
      <w:pPr>
        <w:pStyle w:val="ListParagraph"/>
        <w:numPr>
          <w:ilvl w:val="0"/>
          <w:numId w:val="8"/>
        </w:numPr>
        <w:spacing w:line="360" w:lineRule="auto"/>
        <w:rPr>
          <w:rFonts w:ascii="Times New Roman" w:hAnsi="Times New Roman" w:cs="Times New Roman"/>
          <w:b/>
          <w:bCs/>
          <w:color w:val="000000" w:themeColor="text1"/>
          <w:sz w:val="24"/>
          <w:szCs w:val="24"/>
        </w:rPr>
      </w:pPr>
      <w:r w:rsidRPr="00B63F0C">
        <w:rPr>
          <w:rFonts w:ascii="Times New Roman" w:hAnsi="Times New Roman" w:cs="Times New Roman"/>
          <w:b/>
          <w:bCs/>
          <w:color w:val="000000" w:themeColor="text1"/>
          <w:sz w:val="24"/>
          <w:szCs w:val="24"/>
        </w:rPr>
        <w:t>Introduction: -</w:t>
      </w:r>
    </w:p>
    <w:p w14:paraId="605E079F" w14:textId="517A8E12" w:rsidR="00967FB7" w:rsidRPr="00C60D75" w:rsidRDefault="00072F41" w:rsidP="00C60D75">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themeColor="text1"/>
          <w:sz w:val="24"/>
          <w:szCs w:val="24"/>
        </w:rPr>
        <w:t>The massive rise</w:t>
      </w:r>
      <w:r w:rsidR="009D60EA" w:rsidRPr="00763396">
        <w:rPr>
          <w:rFonts w:ascii="Times New Roman" w:hAnsi="Times New Roman" w:cs="Times New Roman"/>
          <w:color w:val="000000" w:themeColor="text1"/>
          <w:sz w:val="24"/>
          <w:szCs w:val="24"/>
        </w:rPr>
        <w:t xml:space="preserve"> in </w:t>
      </w:r>
      <w:r>
        <w:rPr>
          <w:rFonts w:ascii="Times New Roman" w:hAnsi="Times New Roman" w:cs="Times New Roman"/>
          <w:color w:val="000000" w:themeColor="text1"/>
          <w:sz w:val="24"/>
          <w:szCs w:val="24"/>
        </w:rPr>
        <w:t>urbanisation and widespread</w:t>
      </w:r>
      <w:r w:rsidR="009D60EA" w:rsidRPr="00763396">
        <w:rPr>
          <w:rFonts w:ascii="Times New Roman" w:hAnsi="Times New Roman" w:cs="Times New Roman"/>
          <w:color w:val="000000" w:themeColor="text1"/>
          <w:sz w:val="24"/>
          <w:szCs w:val="24"/>
        </w:rPr>
        <w:t xml:space="preserve"> industrialization has resulted in the rele</w:t>
      </w:r>
      <w:r>
        <w:rPr>
          <w:rFonts w:ascii="Times New Roman" w:hAnsi="Times New Roman" w:cs="Times New Roman"/>
          <w:color w:val="000000" w:themeColor="text1"/>
          <w:sz w:val="24"/>
          <w:szCs w:val="24"/>
        </w:rPr>
        <w:t>ase of very dangerous levels</w:t>
      </w:r>
      <w:r w:rsidR="009D60EA" w:rsidRPr="00763396">
        <w:rPr>
          <w:rFonts w:ascii="Times New Roman" w:hAnsi="Times New Roman" w:cs="Times New Roman"/>
          <w:color w:val="000000" w:themeColor="text1"/>
          <w:sz w:val="24"/>
          <w:szCs w:val="24"/>
        </w:rPr>
        <w:t xml:space="preserve"> of heavy met</w:t>
      </w:r>
      <w:r>
        <w:rPr>
          <w:rFonts w:ascii="Times New Roman" w:hAnsi="Times New Roman" w:cs="Times New Roman"/>
          <w:color w:val="000000" w:themeColor="text1"/>
          <w:sz w:val="24"/>
          <w:szCs w:val="24"/>
        </w:rPr>
        <w:t>als, as well as many other hazardous components</w:t>
      </w:r>
      <w:r w:rsidR="009D60EA" w:rsidRPr="00763396">
        <w:rPr>
          <w:rFonts w:ascii="Times New Roman" w:hAnsi="Times New Roman" w:cs="Times New Roman"/>
          <w:color w:val="000000" w:themeColor="text1"/>
          <w:sz w:val="24"/>
          <w:szCs w:val="24"/>
        </w:rPr>
        <w:t xml:space="preserve"> into the environment, whether </w:t>
      </w:r>
      <w:r>
        <w:rPr>
          <w:rFonts w:ascii="Times New Roman" w:hAnsi="Times New Roman" w:cs="Times New Roman"/>
          <w:color w:val="000000" w:themeColor="text1"/>
          <w:sz w:val="24"/>
          <w:szCs w:val="24"/>
        </w:rPr>
        <w:t xml:space="preserve">inorganic or </w:t>
      </w:r>
      <w:r w:rsidR="00AC1FE1" w:rsidRPr="00763396">
        <w:rPr>
          <w:rFonts w:ascii="Times New Roman" w:hAnsi="Times New Roman" w:cs="Times New Roman"/>
          <w:color w:val="000000" w:themeColor="text1"/>
          <w:sz w:val="24"/>
          <w:szCs w:val="24"/>
        </w:rPr>
        <w:t>organic (Fulke,</w:t>
      </w:r>
      <w:r w:rsidR="009D60EA" w:rsidRPr="00763396">
        <w:rPr>
          <w:rFonts w:ascii="Times New Roman" w:hAnsi="Times New Roman" w:cs="Times New Roman"/>
          <w:color w:val="000000" w:themeColor="text1"/>
          <w:sz w:val="24"/>
          <w:szCs w:val="24"/>
        </w:rPr>
        <w:t xml:space="preserve"> et. al., 2024). Heavy metals </w:t>
      </w:r>
      <w:r w:rsidR="00AE4F4B">
        <w:rPr>
          <w:rFonts w:ascii="Times New Roman" w:hAnsi="Times New Roman" w:cs="Times New Roman"/>
          <w:color w:val="000000" w:themeColor="text1"/>
          <w:sz w:val="24"/>
          <w:szCs w:val="24"/>
        </w:rPr>
        <w:t xml:space="preserve">(HMs) </w:t>
      </w:r>
      <w:r w:rsidR="009D60EA" w:rsidRPr="00763396">
        <w:rPr>
          <w:rFonts w:ascii="Times New Roman" w:hAnsi="Times New Roman" w:cs="Times New Roman"/>
          <w:color w:val="000000" w:themeColor="text1"/>
          <w:sz w:val="24"/>
          <w:szCs w:val="24"/>
        </w:rPr>
        <w:t>such a</w:t>
      </w:r>
      <w:r>
        <w:rPr>
          <w:rFonts w:ascii="Times New Roman" w:hAnsi="Times New Roman" w:cs="Times New Roman"/>
          <w:color w:val="000000" w:themeColor="text1"/>
          <w:sz w:val="24"/>
          <w:szCs w:val="24"/>
        </w:rPr>
        <w:t>s</w:t>
      </w:r>
      <w:r w:rsidR="000957A8">
        <w:rPr>
          <w:rFonts w:ascii="Times New Roman" w:hAnsi="Times New Roman" w:cs="Times New Roman"/>
          <w:color w:val="000000" w:themeColor="text1"/>
          <w:sz w:val="24"/>
          <w:szCs w:val="24"/>
        </w:rPr>
        <w:t xml:space="preserve"> Cr, Ni and Cd</w:t>
      </w:r>
      <w:r w:rsidR="009D60EA" w:rsidRPr="00763396">
        <w:rPr>
          <w:rFonts w:ascii="Times New Roman" w:hAnsi="Times New Roman" w:cs="Times New Roman"/>
          <w:color w:val="000000" w:themeColor="text1"/>
          <w:sz w:val="24"/>
          <w:szCs w:val="24"/>
        </w:rPr>
        <w:t xml:space="preserve"> exposure in the environment could result in</w:t>
      </w:r>
      <w:r>
        <w:rPr>
          <w:rFonts w:ascii="Times New Roman" w:hAnsi="Times New Roman" w:cs="Times New Roman"/>
          <w:color w:val="000000" w:themeColor="text1"/>
          <w:sz w:val="24"/>
          <w:szCs w:val="24"/>
        </w:rPr>
        <w:t xml:space="preserve"> persistence,</w:t>
      </w:r>
      <w:r w:rsidR="009D60EA" w:rsidRPr="00763396">
        <w:rPr>
          <w:rFonts w:ascii="Times New Roman" w:hAnsi="Times New Roman" w:cs="Times New Roman"/>
          <w:color w:val="000000" w:themeColor="text1"/>
          <w:sz w:val="24"/>
          <w:szCs w:val="24"/>
        </w:rPr>
        <w:t xml:space="preserve"> bio</w:t>
      </w:r>
      <w:r w:rsidR="009E49A3" w:rsidRPr="0076339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magnification</w:t>
      </w:r>
      <w:r w:rsidR="009D60EA" w:rsidRPr="00763396">
        <w:rPr>
          <w:rFonts w:ascii="Times New Roman" w:hAnsi="Times New Roman" w:cs="Times New Roman"/>
          <w:color w:val="000000" w:themeColor="text1"/>
          <w:sz w:val="24"/>
          <w:szCs w:val="24"/>
        </w:rPr>
        <w:t xml:space="preserve"> and toxicity in the food chain (</w:t>
      </w:r>
      <w:proofErr w:type="spellStart"/>
      <w:r w:rsidR="009D60EA" w:rsidRPr="00763396">
        <w:rPr>
          <w:rFonts w:ascii="Times New Roman" w:hAnsi="Times New Roman" w:cs="Times New Roman"/>
          <w:color w:val="000000" w:themeColor="text1"/>
          <w:sz w:val="24"/>
          <w:szCs w:val="24"/>
        </w:rPr>
        <w:t>Jalali</w:t>
      </w:r>
      <w:proofErr w:type="spellEnd"/>
      <w:r w:rsidR="009D60EA" w:rsidRPr="00763396">
        <w:rPr>
          <w:rFonts w:ascii="Times New Roman" w:hAnsi="Times New Roman" w:cs="Times New Roman"/>
          <w:color w:val="000000" w:themeColor="text1"/>
          <w:sz w:val="24"/>
          <w:szCs w:val="24"/>
        </w:rPr>
        <w:t xml:space="preserve"> and </w:t>
      </w:r>
      <w:proofErr w:type="spellStart"/>
      <w:r w:rsidR="009D60EA" w:rsidRPr="00763396">
        <w:rPr>
          <w:rFonts w:ascii="Times New Roman" w:hAnsi="Times New Roman" w:cs="Times New Roman"/>
          <w:color w:val="000000" w:themeColor="text1"/>
          <w:sz w:val="24"/>
          <w:szCs w:val="24"/>
        </w:rPr>
        <w:t>Karimi</w:t>
      </w:r>
      <w:proofErr w:type="spellEnd"/>
      <w:r w:rsidR="009D60EA" w:rsidRPr="00763396">
        <w:rPr>
          <w:rFonts w:ascii="Times New Roman" w:hAnsi="Times New Roman" w:cs="Times New Roman"/>
          <w:color w:val="000000" w:themeColor="text1"/>
          <w:sz w:val="24"/>
          <w:szCs w:val="24"/>
        </w:rPr>
        <w:t xml:space="preserve"> </w:t>
      </w:r>
      <w:proofErr w:type="spellStart"/>
      <w:r w:rsidR="009D60EA" w:rsidRPr="00763396">
        <w:rPr>
          <w:rFonts w:ascii="Times New Roman" w:hAnsi="Times New Roman" w:cs="Times New Roman"/>
          <w:color w:val="000000" w:themeColor="text1"/>
          <w:sz w:val="24"/>
          <w:szCs w:val="24"/>
        </w:rPr>
        <w:t>Mojahed</w:t>
      </w:r>
      <w:proofErr w:type="spellEnd"/>
      <w:r w:rsidR="009D60EA" w:rsidRPr="00763396">
        <w:rPr>
          <w:rFonts w:ascii="Times New Roman" w:hAnsi="Times New Roman" w:cs="Times New Roman"/>
          <w:color w:val="000000" w:themeColor="text1"/>
          <w:sz w:val="24"/>
          <w:szCs w:val="24"/>
        </w:rPr>
        <w:t>, 2020).</w:t>
      </w:r>
      <w:r w:rsidR="0000690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majority of heavy metals have a negative impact on physiological functions including</w:t>
      </w:r>
      <w:r w:rsidR="00967FB7" w:rsidRPr="00763396">
        <w:rPr>
          <w:rFonts w:ascii="Times New Roman" w:hAnsi="Times New Roman" w:cs="Times New Roman"/>
          <w:color w:val="000000" w:themeColor="text1"/>
          <w:sz w:val="24"/>
          <w:szCs w:val="24"/>
        </w:rPr>
        <w:t> photosynthesis, and water transport in plants (Balzano et. al., 2020).</w:t>
      </w:r>
      <w:r w:rsidR="00C60D75" w:rsidRPr="00C60D75">
        <w:t xml:space="preserve"> </w:t>
      </w:r>
      <w:r w:rsidR="00C60D75" w:rsidRPr="00C60D75">
        <w:rPr>
          <w:rFonts w:ascii="Times New Roman" w:eastAsia="Times New Roman" w:hAnsi="Times New Roman" w:cs="Times New Roman"/>
          <w:kern w:val="0"/>
          <w:sz w:val="24"/>
          <w:szCs w:val="24"/>
          <w:lang w:eastAsia="en-IN"/>
          <w14:ligatures w14:val="none"/>
        </w:rPr>
        <w:t>Plants exhibit a variety of symptoms under HM stress, including root browning, chlorosis, and reduced height.</w:t>
      </w:r>
      <w:r w:rsidR="00C60D75">
        <w:rPr>
          <w:rFonts w:ascii="Times New Roman" w:hAnsi="Times New Roman" w:cs="Times New Roman"/>
          <w:color w:val="000000" w:themeColor="text1"/>
          <w:sz w:val="24"/>
          <w:szCs w:val="24"/>
        </w:rPr>
        <w:t xml:space="preserve"> HMs dramatically boosted</w:t>
      </w:r>
      <w:r w:rsidR="00C97A16" w:rsidRPr="00763396">
        <w:rPr>
          <w:rFonts w:ascii="Times New Roman" w:hAnsi="Times New Roman" w:cs="Times New Roman"/>
          <w:color w:val="000000" w:themeColor="text1"/>
          <w:sz w:val="24"/>
          <w:szCs w:val="24"/>
        </w:rPr>
        <w:t xml:space="preserve"> the production of reactive ox</w:t>
      </w:r>
      <w:r w:rsidR="00C60D75">
        <w:rPr>
          <w:rFonts w:ascii="Times New Roman" w:hAnsi="Times New Roman" w:cs="Times New Roman"/>
          <w:color w:val="000000" w:themeColor="text1"/>
          <w:sz w:val="24"/>
          <w:szCs w:val="24"/>
        </w:rPr>
        <w:t>ygen species (ROS) after interacting</w:t>
      </w:r>
      <w:r w:rsidR="00C97A16" w:rsidRPr="00763396">
        <w:rPr>
          <w:rFonts w:ascii="Times New Roman" w:hAnsi="Times New Roman" w:cs="Times New Roman"/>
          <w:color w:val="000000" w:themeColor="text1"/>
          <w:sz w:val="24"/>
          <w:szCs w:val="24"/>
        </w:rPr>
        <w:t xml:space="preserve"> with proteins a</w:t>
      </w:r>
      <w:r w:rsidR="00C60D75">
        <w:rPr>
          <w:rFonts w:ascii="Times New Roman" w:hAnsi="Times New Roman" w:cs="Times New Roman"/>
          <w:color w:val="000000" w:themeColor="text1"/>
          <w:sz w:val="24"/>
          <w:szCs w:val="24"/>
        </w:rPr>
        <w:t>nd enzyme complexes causing</w:t>
      </w:r>
      <w:r w:rsidR="0000690B">
        <w:rPr>
          <w:rFonts w:ascii="Times New Roman" w:hAnsi="Times New Roman" w:cs="Times New Roman"/>
          <w:color w:val="000000" w:themeColor="text1"/>
          <w:sz w:val="24"/>
          <w:szCs w:val="24"/>
        </w:rPr>
        <w:t xml:space="preserve"> </w:t>
      </w:r>
      <w:r w:rsidR="00C97A16" w:rsidRPr="00763396">
        <w:rPr>
          <w:rFonts w:ascii="Times New Roman" w:hAnsi="Times New Roman" w:cs="Times New Roman"/>
          <w:color w:val="000000" w:themeColor="text1"/>
          <w:sz w:val="24"/>
          <w:szCs w:val="24"/>
        </w:rPr>
        <w:t xml:space="preserve">oxidative stress (Faizan, et. al., 2023). </w:t>
      </w:r>
      <w:r w:rsidR="00C60D75">
        <w:rPr>
          <w:rFonts w:ascii="Times New Roman" w:hAnsi="Times New Roman" w:cs="Times New Roman"/>
          <w:color w:val="000000" w:themeColor="text1"/>
          <w:sz w:val="24"/>
          <w:szCs w:val="24"/>
        </w:rPr>
        <w:t>Higher congestion</w:t>
      </w:r>
      <w:r w:rsidR="00C97A16" w:rsidRPr="00763396">
        <w:rPr>
          <w:rFonts w:ascii="Times New Roman" w:hAnsi="Times New Roman" w:cs="Times New Roman"/>
          <w:color w:val="000000" w:themeColor="text1"/>
          <w:sz w:val="24"/>
          <w:szCs w:val="24"/>
        </w:rPr>
        <w:t xml:space="preserve"> of </w:t>
      </w:r>
      <w:r w:rsidR="00C60D75">
        <w:rPr>
          <w:rFonts w:ascii="Times New Roman" w:hAnsi="Times New Roman" w:cs="Times New Roman"/>
          <w:color w:val="000000" w:themeColor="text1"/>
          <w:sz w:val="24"/>
          <w:szCs w:val="24"/>
        </w:rPr>
        <w:t xml:space="preserve">HMs causes </w:t>
      </w:r>
      <w:r w:rsidR="00C97A16" w:rsidRPr="00763396">
        <w:rPr>
          <w:rFonts w:ascii="Times New Roman" w:hAnsi="Times New Roman" w:cs="Times New Roman"/>
          <w:color w:val="000000" w:themeColor="text1"/>
          <w:sz w:val="24"/>
          <w:szCs w:val="24"/>
        </w:rPr>
        <w:t>acute toxicity</w:t>
      </w:r>
      <w:r w:rsidR="00C60D75">
        <w:rPr>
          <w:rFonts w:ascii="Times New Roman" w:hAnsi="Times New Roman" w:cs="Times New Roman"/>
          <w:color w:val="000000" w:themeColor="text1"/>
          <w:sz w:val="24"/>
          <w:szCs w:val="24"/>
        </w:rPr>
        <w:t>, growth inhibition and eventually</w:t>
      </w:r>
      <w:r w:rsidR="00C97A16" w:rsidRPr="00763396">
        <w:rPr>
          <w:rFonts w:ascii="Times New Roman" w:hAnsi="Times New Roman" w:cs="Times New Roman"/>
          <w:color w:val="000000" w:themeColor="text1"/>
          <w:sz w:val="24"/>
          <w:szCs w:val="24"/>
        </w:rPr>
        <w:t xml:space="preserve"> plant death (Dinu, et. al., 2021).</w:t>
      </w:r>
      <w:r w:rsidR="009D60EA" w:rsidRPr="00763396">
        <w:rPr>
          <w:rFonts w:ascii="Times New Roman" w:hAnsi="Times New Roman" w:cs="Times New Roman"/>
          <w:color w:val="000000" w:themeColor="text1"/>
          <w:sz w:val="24"/>
          <w:szCs w:val="24"/>
          <w:shd w:val="clear" w:color="auto" w:fill="FFFFFF"/>
        </w:rPr>
        <w:t xml:space="preserve"> </w:t>
      </w:r>
    </w:p>
    <w:p w14:paraId="498A7A78" w14:textId="2FF98042" w:rsidR="00967FB7" w:rsidRPr="00321F83" w:rsidRDefault="00C60D75" w:rsidP="00DE3EA5">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themeColor="text1"/>
          <w:sz w:val="24"/>
          <w:szCs w:val="24"/>
          <w:shd w:val="clear" w:color="auto" w:fill="FFFFFF"/>
        </w:rPr>
        <w:lastRenderedPageBreak/>
        <w:t>Cadmium (Cd) is</w:t>
      </w:r>
      <w:r w:rsidR="000957A8">
        <w:rPr>
          <w:rFonts w:ascii="Times New Roman" w:hAnsi="Times New Roman" w:cs="Times New Roman"/>
          <w:color w:val="000000" w:themeColor="text1"/>
          <w:sz w:val="24"/>
          <w:szCs w:val="24"/>
          <w:shd w:val="clear" w:color="auto" w:fill="FFFFFF"/>
        </w:rPr>
        <w:t xml:space="preserve"> a heavy metal</w:t>
      </w:r>
      <w:r w:rsidR="00A63FD7" w:rsidRPr="0076339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that is freque</w:t>
      </w:r>
      <w:r w:rsidR="000957A8">
        <w:rPr>
          <w:rFonts w:ascii="Times New Roman" w:hAnsi="Times New Roman" w:cs="Times New Roman"/>
          <w:color w:val="000000" w:themeColor="text1"/>
          <w:sz w:val="24"/>
          <w:szCs w:val="24"/>
          <w:shd w:val="clear" w:color="auto" w:fill="FFFFFF"/>
        </w:rPr>
        <w:t>ntly utilized in numerous</w:t>
      </w:r>
      <w:r w:rsidR="00A63FD7" w:rsidRPr="00763396">
        <w:rPr>
          <w:rFonts w:ascii="Times New Roman" w:hAnsi="Times New Roman" w:cs="Times New Roman"/>
          <w:color w:val="000000" w:themeColor="text1"/>
          <w:sz w:val="24"/>
          <w:szCs w:val="24"/>
          <w:shd w:val="clear" w:color="auto" w:fill="FFFFFF"/>
        </w:rPr>
        <w:t xml:space="preserve"> industrial processes, includi</w:t>
      </w:r>
      <w:r w:rsidR="00434185">
        <w:rPr>
          <w:rFonts w:ascii="Times New Roman" w:hAnsi="Times New Roman" w:cs="Times New Roman"/>
          <w:color w:val="000000" w:themeColor="text1"/>
          <w:sz w:val="24"/>
          <w:szCs w:val="24"/>
          <w:shd w:val="clear" w:color="auto" w:fill="FFFFFF"/>
        </w:rPr>
        <w:t xml:space="preserve">ng electroplating, </w:t>
      </w:r>
      <w:r w:rsidR="00A63FD7" w:rsidRPr="00763396">
        <w:rPr>
          <w:rFonts w:ascii="Times New Roman" w:hAnsi="Times New Roman" w:cs="Times New Roman"/>
          <w:color w:val="000000" w:themeColor="text1"/>
          <w:sz w:val="24"/>
          <w:szCs w:val="24"/>
          <w:shd w:val="clear" w:color="auto" w:fill="FFFFFF"/>
        </w:rPr>
        <w:t>dyes, batteries, and fertilizers (Kumar et al., 2021).</w:t>
      </w:r>
      <w:r w:rsidR="00115C35" w:rsidRPr="00763396">
        <w:rPr>
          <w:rFonts w:ascii="Times New Roman" w:hAnsi="Times New Roman" w:cs="Times New Roman"/>
          <w:color w:val="000000" w:themeColor="text1"/>
          <w:sz w:val="24"/>
          <w:szCs w:val="24"/>
          <w:shd w:val="clear" w:color="auto" w:fill="FFFFFF"/>
        </w:rPr>
        <w:t xml:space="preserve"> </w:t>
      </w:r>
      <w:r w:rsidR="00434185">
        <w:rPr>
          <w:rFonts w:ascii="Times New Roman" w:hAnsi="Times New Roman" w:cs="Times New Roman"/>
          <w:color w:val="000000" w:themeColor="text1"/>
          <w:sz w:val="24"/>
          <w:szCs w:val="24"/>
        </w:rPr>
        <w:t>It is the fifth harmful</w:t>
      </w:r>
      <w:r>
        <w:rPr>
          <w:rFonts w:ascii="Times New Roman" w:hAnsi="Times New Roman" w:cs="Times New Roman"/>
          <w:color w:val="000000" w:themeColor="text1"/>
          <w:sz w:val="24"/>
          <w:szCs w:val="24"/>
        </w:rPr>
        <w:t xml:space="preserve"> metal f</w:t>
      </w:r>
      <w:r w:rsidR="0000690B">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r</w:t>
      </w:r>
      <w:r w:rsidR="0000690B">
        <w:rPr>
          <w:rFonts w:ascii="Times New Roman" w:hAnsi="Times New Roman" w:cs="Times New Roman"/>
          <w:color w:val="000000" w:themeColor="text1"/>
          <w:sz w:val="24"/>
          <w:szCs w:val="24"/>
        </w:rPr>
        <w:t xml:space="preserve"> vertebrates and </w:t>
      </w:r>
      <w:r w:rsidR="00434185">
        <w:rPr>
          <w:rFonts w:ascii="Times New Roman" w:hAnsi="Times New Roman" w:cs="Times New Roman"/>
          <w:color w:val="000000" w:themeColor="text1"/>
          <w:sz w:val="24"/>
          <w:szCs w:val="24"/>
        </w:rPr>
        <w:t>fourth most hazardous</w:t>
      </w:r>
      <w:r w:rsidR="00115C35" w:rsidRPr="00763396">
        <w:rPr>
          <w:rFonts w:ascii="Times New Roman" w:hAnsi="Times New Roman" w:cs="Times New Roman"/>
          <w:color w:val="000000" w:themeColor="text1"/>
          <w:sz w:val="24"/>
          <w:szCs w:val="24"/>
        </w:rPr>
        <w:t xml:space="preserve"> metal to vascular plants.</w:t>
      </w:r>
      <w:r w:rsidR="00D15B62" w:rsidRPr="00763396">
        <w:rPr>
          <w:rFonts w:ascii="Times New Roman" w:hAnsi="Times New Roman" w:cs="Times New Roman"/>
          <w:color w:val="000000" w:themeColor="text1"/>
          <w:sz w:val="24"/>
          <w:szCs w:val="24"/>
        </w:rPr>
        <w:t xml:space="preserve"> </w:t>
      </w:r>
      <w:r w:rsidR="00A63FD7" w:rsidRPr="00763396">
        <w:rPr>
          <w:rFonts w:ascii="Times New Roman" w:hAnsi="Times New Roman" w:cs="Times New Roman"/>
          <w:color w:val="000000" w:themeColor="text1"/>
          <w:sz w:val="24"/>
          <w:szCs w:val="24"/>
          <w:shd w:val="clear" w:color="auto" w:fill="FFFFFF"/>
        </w:rPr>
        <w:t> </w:t>
      </w:r>
      <w:r w:rsidR="00434185">
        <w:rPr>
          <w:rFonts w:ascii="Times New Roman" w:hAnsi="Times New Roman" w:cs="Times New Roman"/>
          <w:sz w:val="24"/>
          <w:szCs w:val="24"/>
        </w:rPr>
        <w:t>The disposal</w:t>
      </w:r>
      <w:r w:rsidR="00D15B62" w:rsidRPr="00763396">
        <w:rPr>
          <w:rFonts w:ascii="Times New Roman" w:hAnsi="Times New Roman" w:cs="Times New Roman"/>
          <w:sz w:val="24"/>
          <w:szCs w:val="24"/>
        </w:rPr>
        <w:t xml:space="preserve"> of </w:t>
      </w:r>
      <w:r>
        <w:rPr>
          <w:rFonts w:ascii="Times New Roman" w:hAnsi="Times New Roman" w:cs="Times New Roman"/>
          <w:sz w:val="24"/>
          <w:szCs w:val="24"/>
        </w:rPr>
        <w:t xml:space="preserve">city waste, </w:t>
      </w:r>
      <w:r w:rsidR="00D15B62" w:rsidRPr="00763396">
        <w:rPr>
          <w:rFonts w:ascii="Times New Roman" w:hAnsi="Times New Roman" w:cs="Times New Roman"/>
          <w:sz w:val="24"/>
          <w:szCs w:val="24"/>
        </w:rPr>
        <w:t>Cd-c</w:t>
      </w:r>
      <w:r w:rsidR="00321F83">
        <w:rPr>
          <w:rFonts w:ascii="Times New Roman" w:hAnsi="Times New Roman" w:cs="Times New Roman"/>
          <w:sz w:val="24"/>
          <w:szCs w:val="24"/>
        </w:rPr>
        <w:t>ontaining fertilizers</w:t>
      </w:r>
      <w:r w:rsidR="00434185">
        <w:rPr>
          <w:rFonts w:ascii="Times New Roman" w:hAnsi="Times New Roman" w:cs="Times New Roman"/>
          <w:sz w:val="24"/>
          <w:szCs w:val="24"/>
        </w:rPr>
        <w:t xml:space="preserve"> and sewage sludge</w:t>
      </w:r>
      <w:r w:rsidR="00321F83">
        <w:rPr>
          <w:rFonts w:ascii="Times New Roman" w:hAnsi="Times New Roman" w:cs="Times New Roman"/>
          <w:sz w:val="24"/>
          <w:szCs w:val="24"/>
        </w:rPr>
        <w:t xml:space="preserve"> </w:t>
      </w:r>
      <w:r w:rsidR="0000690B">
        <w:rPr>
          <w:rFonts w:ascii="Times New Roman" w:hAnsi="Times New Roman" w:cs="Times New Roman"/>
          <w:sz w:val="24"/>
          <w:szCs w:val="24"/>
        </w:rPr>
        <w:t>increase</w:t>
      </w:r>
      <w:r w:rsidR="00321F83">
        <w:rPr>
          <w:rFonts w:ascii="Times New Roman" w:hAnsi="Times New Roman" w:cs="Times New Roman"/>
          <w:sz w:val="24"/>
          <w:szCs w:val="24"/>
        </w:rPr>
        <w:t xml:space="preserve">s the </w:t>
      </w:r>
      <w:r w:rsidR="00D15B62" w:rsidRPr="00763396">
        <w:rPr>
          <w:rFonts w:ascii="Times New Roman" w:hAnsi="Times New Roman" w:cs="Times New Roman"/>
          <w:sz w:val="24"/>
          <w:szCs w:val="24"/>
        </w:rPr>
        <w:t>Cd content in soils</w:t>
      </w:r>
      <w:r w:rsidR="006552A3">
        <w:rPr>
          <w:rFonts w:ascii="Times New Roman" w:hAnsi="Times New Roman" w:cs="Times New Roman"/>
          <w:color w:val="000000" w:themeColor="text1"/>
          <w:sz w:val="24"/>
          <w:szCs w:val="24"/>
        </w:rPr>
        <w:t xml:space="preserve"> and water (</w:t>
      </w:r>
      <w:proofErr w:type="spellStart"/>
      <w:r w:rsidR="00D15B62" w:rsidRPr="00763396">
        <w:rPr>
          <w:rFonts w:ascii="Times New Roman" w:hAnsi="Times New Roman" w:cs="Times New Roman"/>
          <w:color w:val="000000" w:themeColor="text1"/>
          <w:sz w:val="24"/>
          <w:szCs w:val="24"/>
        </w:rPr>
        <w:t>Koupaie</w:t>
      </w:r>
      <w:proofErr w:type="spellEnd"/>
      <w:r w:rsidR="006552A3">
        <w:rPr>
          <w:rFonts w:ascii="Times New Roman" w:hAnsi="Times New Roman" w:cs="Times New Roman"/>
          <w:color w:val="000000" w:themeColor="text1"/>
          <w:sz w:val="24"/>
          <w:szCs w:val="24"/>
        </w:rPr>
        <w:t>, H.</w:t>
      </w:r>
      <w:r w:rsidR="00D15B62" w:rsidRPr="00763396">
        <w:rPr>
          <w:rFonts w:ascii="Times New Roman" w:hAnsi="Times New Roman" w:cs="Times New Roman"/>
          <w:color w:val="000000" w:themeColor="text1"/>
          <w:sz w:val="24"/>
          <w:szCs w:val="24"/>
        </w:rPr>
        <w:t xml:space="preserve"> and </w:t>
      </w:r>
      <w:proofErr w:type="spellStart"/>
      <w:r w:rsidR="00D15B62" w:rsidRPr="00763396">
        <w:rPr>
          <w:rFonts w:ascii="Times New Roman" w:hAnsi="Times New Roman" w:cs="Times New Roman"/>
          <w:color w:val="000000" w:themeColor="text1"/>
          <w:sz w:val="24"/>
          <w:szCs w:val="24"/>
        </w:rPr>
        <w:t>eskicioglu</w:t>
      </w:r>
      <w:proofErr w:type="spellEnd"/>
      <w:r w:rsidR="00D15B62" w:rsidRPr="00763396">
        <w:rPr>
          <w:rFonts w:ascii="Times New Roman" w:hAnsi="Times New Roman" w:cs="Times New Roman"/>
          <w:color w:val="000000" w:themeColor="text1"/>
          <w:sz w:val="24"/>
          <w:szCs w:val="24"/>
        </w:rPr>
        <w:t xml:space="preserve">, 2015). </w:t>
      </w:r>
      <w:r w:rsidR="00321F83">
        <w:rPr>
          <w:rFonts w:ascii="Times New Roman" w:hAnsi="Times New Roman" w:cs="Times New Roman"/>
          <w:color w:val="000000" w:themeColor="text1"/>
          <w:sz w:val="24"/>
          <w:szCs w:val="24"/>
          <w:shd w:val="clear" w:color="auto" w:fill="FFFFFF"/>
        </w:rPr>
        <w:t xml:space="preserve">Cd is not </w:t>
      </w:r>
      <w:r w:rsidR="00434185">
        <w:rPr>
          <w:rFonts w:ascii="Times New Roman" w:hAnsi="Times New Roman" w:cs="Times New Roman"/>
          <w:color w:val="000000" w:themeColor="text1"/>
          <w:sz w:val="24"/>
          <w:szCs w:val="24"/>
          <w:shd w:val="clear" w:color="auto" w:fill="FFFFFF"/>
        </w:rPr>
        <w:t>a necessary</w:t>
      </w:r>
      <w:r w:rsidR="00A63FD7" w:rsidRPr="00763396">
        <w:rPr>
          <w:rFonts w:ascii="Times New Roman" w:hAnsi="Times New Roman" w:cs="Times New Roman"/>
          <w:color w:val="000000" w:themeColor="text1"/>
          <w:sz w:val="24"/>
          <w:szCs w:val="24"/>
          <w:shd w:val="clear" w:color="auto" w:fill="FFFFFF"/>
        </w:rPr>
        <w:t xml:space="preserve"> element for plants; i</w:t>
      </w:r>
      <w:r w:rsidR="00434185">
        <w:rPr>
          <w:rFonts w:ascii="Times New Roman" w:hAnsi="Times New Roman" w:cs="Times New Roman"/>
          <w:color w:val="000000" w:themeColor="text1"/>
          <w:sz w:val="24"/>
          <w:szCs w:val="24"/>
          <w:shd w:val="clear" w:color="auto" w:fill="FFFFFF"/>
        </w:rPr>
        <w:t>t plays</w:t>
      </w:r>
      <w:r w:rsidR="00321F83">
        <w:rPr>
          <w:rFonts w:ascii="Times New Roman" w:hAnsi="Times New Roman" w:cs="Times New Roman"/>
          <w:color w:val="000000" w:themeColor="text1"/>
          <w:sz w:val="24"/>
          <w:szCs w:val="24"/>
          <w:shd w:val="clear" w:color="auto" w:fill="FFFFFF"/>
        </w:rPr>
        <w:t xml:space="preserve"> no physiological role</w:t>
      </w:r>
      <w:r w:rsidR="00A63FD7" w:rsidRPr="00763396">
        <w:rPr>
          <w:rFonts w:ascii="Times New Roman" w:hAnsi="Times New Roman" w:cs="Times New Roman"/>
          <w:color w:val="000000" w:themeColor="text1"/>
          <w:sz w:val="24"/>
          <w:szCs w:val="24"/>
          <w:shd w:val="clear" w:color="auto" w:fill="FFFFFF"/>
        </w:rPr>
        <w:t xml:space="preserve"> in plants and is</w:t>
      </w:r>
      <w:r w:rsidR="00434185">
        <w:rPr>
          <w:rFonts w:ascii="Times New Roman" w:hAnsi="Times New Roman" w:cs="Times New Roman"/>
          <w:color w:val="000000" w:themeColor="text1"/>
          <w:sz w:val="24"/>
          <w:szCs w:val="24"/>
          <w:shd w:val="clear" w:color="auto" w:fill="FFFFFF"/>
        </w:rPr>
        <w:t xml:space="preserve"> considered severely poisonous</w:t>
      </w:r>
      <w:r w:rsidR="0000690B">
        <w:rPr>
          <w:rFonts w:ascii="Times New Roman" w:hAnsi="Times New Roman" w:cs="Times New Roman"/>
          <w:color w:val="000000" w:themeColor="text1"/>
          <w:sz w:val="24"/>
          <w:szCs w:val="24"/>
          <w:shd w:val="clear" w:color="auto" w:fill="FFFFFF"/>
        </w:rPr>
        <w:t xml:space="preserve"> even at</w:t>
      </w:r>
      <w:r w:rsidR="00434185">
        <w:rPr>
          <w:rFonts w:ascii="Times New Roman" w:hAnsi="Times New Roman" w:cs="Times New Roman"/>
          <w:color w:val="000000" w:themeColor="text1"/>
          <w:sz w:val="24"/>
          <w:szCs w:val="24"/>
          <w:shd w:val="clear" w:color="auto" w:fill="FFFFFF"/>
        </w:rPr>
        <w:t xml:space="preserve"> low quantities</w:t>
      </w:r>
      <w:r w:rsidR="00AE4F4B">
        <w:rPr>
          <w:rFonts w:ascii="Times New Roman" w:hAnsi="Times New Roman" w:cs="Times New Roman"/>
          <w:color w:val="000000" w:themeColor="text1"/>
          <w:sz w:val="24"/>
          <w:szCs w:val="24"/>
          <w:shd w:val="clear" w:color="auto" w:fill="FFFFFF"/>
        </w:rPr>
        <w:t xml:space="preserve"> 0.04</w:t>
      </w:r>
      <w:r w:rsidR="00117BDB" w:rsidRPr="00763396">
        <w:rPr>
          <w:rFonts w:ascii="Times New Roman" w:hAnsi="Times New Roman" w:cs="Times New Roman"/>
          <w:color w:val="000000" w:themeColor="text1"/>
          <w:sz w:val="24"/>
          <w:szCs w:val="24"/>
          <w:shd w:val="clear" w:color="auto" w:fill="FFFFFF"/>
        </w:rPr>
        <w:t>mM</w:t>
      </w:r>
      <w:r w:rsidR="00A63FD7" w:rsidRPr="00763396">
        <w:rPr>
          <w:rFonts w:ascii="Times New Roman" w:hAnsi="Times New Roman" w:cs="Times New Roman"/>
          <w:color w:val="000000" w:themeColor="text1"/>
          <w:sz w:val="24"/>
          <w:szCs w:val="24"/>
          <w:shd w:val="clear" w:color="auto" w:fill="FFFFFF"/>
        </w:rPr>
        <w:t xml:space="preserve"> (El </w:t>
      </w:r>
      <w:proofErr w:type="spellStart"/>
      <w:r w:rsidR="00A63FD7" w:rsidRPr="00763396">
        <w:rPr>
          <w:rFonts w:ascii="Times New Roman" w:hAnsi="Times New Roman" w:cs="Times New Roman"/>
          <w:color w:val="000000" w:themeColor="text1"/>
          <w:sz w:val="24"/>
          <w:szCs w:val="24"/>
          <w:shd w:val="clear" w:color="auto" w:fill="FFFFFF"/>
        </w:rPr>
        <w:t>Rasafi</w:t>
      </w:r>
      <w:proofErr w:type="spellEnd"/>
      <w:r w:rsidR="00A63FD7" w:rsidRPr="00763396">
        <w:rPr>
          <w:rFonts w:ascii="Times New Roman" w:hAnsi="Times New Roman" w:cs="Times New Roman"/>
          <w:color w:val="000000" w:themeColor="text1"/>
          <w:sz w:val="24"/>
          <w:szCs w:val="24"/>
          <w:shd w:val="clear" w:color="auto" w:fill="FFFFFF"/>
        </w:rPr>
        <w:t>, et. al., 2020).</w:t>
      </w:r>
      <w:r w:rsidR="00AE4F4B">
        <w:rPr>
          <w:rFonts w:ascii="Times New Roman" w:hAnsi="Times New Roman" w:cs="Times New Roman"/>
          <w:color w:val="000000" w:themeColor="text1"/>
          <w:sz w:val="24"/>
          <w:szCs w:val="24"/>
          <w:shd w:val="clear" w:color="auto" w:fill="FFFFFF"/>
        </w:rPr>
        <w:t xml:space="preserve"> It</w:t>
      </w:r>
      <w:r w:rsidR="00321F83">
        <w:rPr>
          <w:rFonts w:ascii="Times New Roman" w:hAnsi="Times New Roman" w:cs="Times New Roman"/>
          <w:color w:val="000000" w:themeColor="text1"/>
          <w:sz w:val="24"/>
          <w:szCs w:val="24"/>
          <w:shd w:val="clear" w:color="auto" w:fill="FFFFFF"/>
        </w:rPr>
        <w:t xml:space="preserve"> causes oxidative stress in plants, resulting in</w:t>
      </w:r>
      <w:r w:rsidR="009D60EA" w:rsidRPr="00763396">
        <w:rPr>
          <w:rFonts w:ascii="Times New Roman" w:hAnsi="Times New Roman" w:cs="Times New Roman"/>
          <w:color w:val="000000" w:themeColor="text1"/>
          <w:sz w:val="24"/>
          <w:szCs w:val="24"/>
          <w:shd w:val="clear" w:color="auto" w:fill="FFFFFF"/>
        </w:rPr>
        <w:t xml:space="preserve"> DNA damage,</w:t>
      </w:r>
      <w:r w:rsidR="00434185">
        <w:rPr>
          <w:rFonts w:ascii="Times New Roman" w:hAnsi="Times New Roman" w:cs="Times New Roman"/>
          <w:color w:val="000000" w:themeColor="text1"/>
          <w:sz w:val="24"/>
          <w:szCs w:val="24"/>
          <w:shd w:val="clear" w:color="auto" w:fill="FFFFFF"/>
        </w:rPr>
        <w:t xml:space="preserve"> </w:t>
      </w:r>
      <w:r w:rsidR="009D60EA" w:rsidRPr="00763396">
        <w:rPr>
          <w:rFonts w:ascii="Times New Roman" w:hAnsi="Times New Roman" w:cs="Times New Roman"/>
          <w:color w:val="000000" w:themeColor="text1"/>
          <w:sz w:val="24"/>
          <w:szCs w:val="24"/>
          <w:shd w:val="clear" w:color="auto" w:fill="FFFFFF"/>
        </w:rPr>
        <w:t>photosy</w:t>
      </w:r>
      <w:r w:rsidR="00AE4F4B">
        <w:rPr>
          <w:rFonts w:ascii="Times New Roman" w:hAnsi="Times New Roman" w:cs="Times New Roman"/>
          <w:color w:val="000000" w:themeColor="text1"/>
          <w:sz w:val="24"/>
          <w:szCs w:val="24"/>
          <w:shd w:val="clear" w:color="auto" w:fill="FFFFFF"/>
        </w:rPr>
        <w:t>nthetic apparatus inhibition</w:t>
      </w:r>
      <w:r w:rsidR="00434185">
        <w:rPr>
          <w:rFonts w:ascii="Times New Roman" w:hAnsi="Times New Roman" w:cs="Times New Roman"/>
          <w:color w:val="000000" w:themeColor="text1"/>
          <w:sz w:val="24"/>
          <w:szCs w:val="24"/>
          <w:shd w:val="clear" w:color="auto" w:fill="FFFFFF"/>
        </w:rPr>
        <w:t xml:space="preserve"> and protein denaturalization</w:t>
      </w:r>
      <w:r w:rsidR="00AE4F4B">
        <w:rPr>
          <w:rFonts w:ascii="Times New Roman" w:hAnsi="Times New Roman" w:cs="Times New Roman"/>
          <w:color w:val="000000" w:themeColor="text1"/>
          <w:sz w:val="24"/>
          <w:szCs w:val="24"/>
          <w:shd w:val="clear" w:color="auto" w:fill="FFFFFF"/>
        </w:rPr>
        <w:t>. It</w:t>
      </w:r>
      <w:r w:rsidR="00434185">
        <w:rPr>
          <w:rFonts w:ascii="Times New Roman" w:hAnsi="Times New Roman" w:cs="Times New Roman"/>
          <w:color w:val="000000" w:themeColor="text1"/>
          <w:sz w:val="24"/>
          <w:szCs w:val="24"/>
          <w:shd w:val="clear" w:color="auto" w:fill="FFFFFF"/>
        </w:rPr>
        <w:t xml:space="preserve"> hinders the development of seeds</w:t>
      </w:r>
      <w:r w:rsidR="00321F83">
        <w:rPr>
          <w:rFonts w:ascii="Times New Roman" w:hAnsi="Times New Roman" w:cs="Times New Roman"/>
          <w:color w:val="000000" w:themeColor="text1"/>
          <w:sz w:val="24"/>
          <w:szCs w:val="24"/>
          <w:shd w:val="clear" w:color="auto" w:fill="FFFFFF"/>
        </w:rPr>
        <w:t xml:space="preserve"> and significantly reduces</w:t>
      </w:r>
      <w:r w:rsidR="009D60EA" w:rsidRPr="00763396">
        <w:rPr>
          <w:rFonts w:ascii="Times New Roman" w:hAnsi="Times New Roman" w:cs="Times New Roman"/>
          <w:color w:val="000000" w:themeColor="text1"/>
          <w:sz w:val="24"/>
          <w:szCs w:val="24"/>
          <w:shd w:val="clear" w:color="auto" w:fill="FFFFFF"/>
        </w:rPr>
        <w:t xml:space="preserve"> </w:t>
      </w:r>
      <w:r w:rsidR="00434185">
        <w:rPr>
          <w:rFonts w:ascii="Times New Roman" w:hAnsi="Times New Roman" w:cs="Times New Roman"/>
          <w:color w:val="000000" w:themeColor="text1"/>
          <w:sz w:val="24"/>
          <w:szCs w:val="24"/>
          <w:shd w:val="clear" w:color="auto" w:fill="FFFFFF"/>
        </w:rPr>
        <w:t>root and sh</w:t>
      </w:r>
      <w:r w:rsidR="009D60EA" w:rsidRPr="00763396">
        <w:rPr>
          <w:rFonts w:ascii="Times New Roman" w:hAnsi="Times New Roman" w:cs="Times New Roman"/>
          <w:color w:val="000000" w:themeColor="text1"/>
          <w:sz w:val="24"/>
          <w:szCs w:val="24"/>
          <w:shd w:val="clear" w:color="auto" w:fill="FFFFFF"/>
        </w:rPr>
        <w:t>oot growth (</w:t>
      </w:r>
      <w:proofErr w:type="spellStart"/>
      <w:r w:rsidR="009D60EA" w:rsidRPr="00763396">
        <w:rPr>
          <w:rFonts w:ascii="Times New Roman" w:hAnsi="Times New Roman" w:cs="Times New Roman"/>
          <w:color w:val="000000" w:themeColor="text1"/>
          <w:sz w:val="24"/>
          <w:szCs w:val="24"/>
          <w:shd w:val="clear" w:color="auto" w:fill="FFFFFF"/>
        </w:rPr>
        <w:t>Małkowski</w:t>
      </w:r>
      <w:proofErr w:type="spellEnd"/>
      <w:r w:rsidR="009D60EA" w:rsidRPr="00763396">
        <w:rPr>
          <w:rFonts w:ascii="Times New Roman" w:hAnsi="Times New Roman" w:cs="Times New Roman"/>
          <w:color w:val="000000" w:themeColor="text1"/>
          <w:sz w:val="24"/>
          <w:szCs w:val="24"/>
          <w:shd w:val="clear" w:color="auto" w:fill="FFFFFF"/>
        </w:rPr>
        <w:t xml:space="preserve"> et al., 2020).</w:t>
      </w:r>
      <w:r w:rsidR="008C0669">
        <w:rPr>
          <w:rFonts w:ascii="Times New Roman" w:hAnsi="Times New Roman" w:cs="Times New Roman"/>
          <w:color w:val="000000" w:themeColor="text1"/>
          <w:sz w:val="24"/>
          <w:szCs w:val="24"/>
          <w:shd w:val="clear" w:color="auto" w:fill="FFFFFF"/>
        </w:rPr>
        <w:t xml:space="preserve"> </w:t>
      </w:r>
      <w:r w:rsidR="008C0669" w:rsidRPr="008C0669">
        <w:rPr>
          <w:rFonts w:ascii="Times New Roman" w:eastAsia="Times New Roman" w:hAnsi="Times New Roman" w:cs="Times New Roman"/>
          <w:kern w:val="0"/>
          <w:sz w:val="24"/>
          <w:szCs w:val="24"/>
          <w:lang w:eastAsia="en-IN"/>
          <w14:ligatures w14:val="none"/>
        </w:rPr>
        <w:t>Cd exposure increases ROS production in plants. In responses to this oxidant burst, various e</w:t>
      </w:r>
      <w:r w:rsidR="008C0669">
        <w:rPr>
          <w:rFonts w:ascii="Times New Roman" w:eastAsia="Times New Roman" w:hAnsi="Times New Roman" w:cs="Times New Roman"/>
          <w:kern w:val="0"/>
          <w:sz w:val="24"/>
          <w:szCs w:val="24"/>
          <w:lang w:eastAsia="en-IN"/>
          <w14:ligatures w14:val="none"/>
        </w:rPr>
        <w:t>nzymatic (C</w:t>
      </w:r>
      <w:r w:rsidR="008C0669" w:rsidRPr="008C0669">
        <w:rPr>
          <w:rFonts w:ascii="Times New Roman" w:eastAsia="Times New Roman" w:hAnsi="Times New Roman" w:cs="Times New Roman"/>
          <w:kern w:val="0"/>
          <w:sz w:val="24"/>
          <w:szCs w:val="24"/>
          <w:lang w:eastAsia="en-IN"/>
          <w14:ligatures w14:val="none"/>
        </w:rPr>
        <w:t>atalase,</w:t>
      </w:r>
      <w:r w:rsidR="008C0669">
        <w:rPr>
          <w:rFonts w:ascii="Times New Roman" w:eastAsia="Times New Roman" w:hAnsi="Times New Roman" w:cs="Times New Roman"/>
          <w:kern w:val="0"/>
          <w:sz w:val="24"/>
          <w:szCs w:val="24"/>
          <w:lang w:eastAsia="en-IN"/>
          <w14:ligatures w14:val="none"/>
        </w:rPr>
        <w:t xml:space="preserve"> superoxide dismutase, </w:t>
      </w:r>
      <w:proofErr w:type="spellStart"/>
      <w:r w:rsidR="008C0669">
        <w:rPr>
          <w:rFonts w:ascii="Times New Roman" w:eastAsia="Times New Roman" w:hAnsi="Times New Roman" w:cs="Times New Roman"/>
          <w:kern w:val="0"/>
          <w:sz w:val="24"/>
          <w:szCs w:val="24"/>
          <w:lang w:eastAsia="en-IN"/>
          <w14:ligatures w14:val="none"/>
        </w:rPr>
        <w:t>ascorbate</w:t>
      </w:r>
      <w:proofErr w:type="spellEnd"/>
      <w:r w:rsidR="008C0669">
        <w:rPr>
          <w:rFonts w:ascii="Times New Roman" w:eastAsia="Times New Roman" w:hAnsi="Times New Roman" w:cs="Times New Roman"/>
          <w:kern w:val="0"/>
          <w:sz w:val="24"/>
          <w:szCs w:val="24"/>
          <w:lang w:eastAsia="en-IN"/>
          <w14:ligatures w14:val="none"/>
        </w:rPr>
        <w:t xml:space="preserve"> peroxidase and</w:t>
      </w:r>
      <w:r w:rsidR="008C0669" w:rsidRPr="008C0669">
        <w:rPr>
          <w:rFonts w:ascii="Times New Roman" w:eastAsia="Times New Roman" w:hAnsi="Times New Roman" w:cs="Times New Roman"/>
          <w:kern w:val="0"/>
          <w:sz w:val="24"/>
          <w:szCs w:val="24"/>
          <w:lang w:eastAsia="en-IN"/>
          <w14:ligatures w14:val="none"/>
        </w:rPr>
        <w:t xml:space="preserve"> glutathione </w:t>
      </w:r>
      <w:proofErr w:type="spellStart"/>
      <w:r w:rsidR="008C0669" w:rsidRPr="008C0669">
        <w:rPr>
          <w:rFonts w:ascii="Times New Roman" w:eastAsia="Times New Roman" w:hAnsi="Times New Roman" w:cs="Times New Roman"/>
          <w:kern w:val="0"/>
          <w:sz w:val="24"/>
          <w:szCs w:val="24"/>
          <w:lang w:eastAsia="en-IN"/>
          <w14:ligatures w14:val="none"/>
        </w:rPr>
        <w:t>reductase</w:t>
      </w:r>
      <w:proofErr w:type="spellEnd"/>
      <w:r w:rsidR="008C0669" w:rsidRPr="008C0669">
        <w:rPr>
          <w:rFonts w:ascii="Times New Roman" w:eastAsia="Times New Roman" w:hAnsi="Times New Roman" w:cs="Times New Roman"/>
          <w:kern w:val="0"/>
          <w:sz w:val="24"/>
          <w:szCs w:val="24"/>
          <w:lang w:eastAsia="en-IN"/>
          <w14:ligatures w14:val="none"/>
        </w:rPr>
        <w:t>) systems are stimulated in plants to scavenge these ROS molecules</w:t>
      </w:r>
      <w:r w:rsidR="008C0669">
        <w:rPr>
          <w:rFonts w:ascii="Times New Roman" w:eastAsia="Times New Roman" w:hAnsi="Times New Roman" w:cs="Times New Roman"/>
          <w:kern w:val="0"/>
          <w:sz w:val="24"/>
          <w:szCs w:val="24"/>
          <w:lang w:eastAsia="en-IN"/>
          <w14:ligatures w14:val="none"/>
        </w:rPr>
        <w:t xml:space="preserve"> (</w:t>
      </w:r>
      <w:proofErr w:type="spellStart"/>
      <w:r w:rsidR="008C0669">
        <w:rPr>
          <w:rFonts w:ascii="Times New Roman" w:hAnsi="Times New Roman" w:cs="Times New Roman"/>
          <w:color w:val="222222"/>
          <w:sz w:val="24"/>
          <w:szCs w:val="24"/>
          <w:shd w:val="clear" w:color="auto" w:fill="FFFFFF"/>
        </w:rPr>
        <w:t>Chowardhara</w:t>
      </w:r>
      <w:proofErr w:type="spellEnd"/>
      <w:r w:rsidR="008C0669">
        <w:rPr>
          <w:rFonts w:ascii="Times New Roman" w:hAnsi="Times New Roman" w:cs="Times New Roman"/>
          <w:color w:val="222222"/>
          <w:sz w:val="24"/>
          <w:szCs w:val="24"/>
          <w:shd w:val="clear" w:color="auto" w:fill="FFFFFF"/>
        </w:rPr>
        <w:t>, B. et</w:t>
      </w:r>
      <w:r w:rsidR="008C0669" w:rsidRPr="008C0669">
        <w:rPr>
          <w:rFonts w:ascii="Times New Roman" w:eastAsia="Times New Roman" w:hAnsi="Times New Roman" w:cs="Times New Roman"/>
          <w:kern w:val="0"/>
          <w:sz w:val="24"/>
          <w:szCs w:val="24"/>
          <w:lang w:eastAsia="en-IN"/>
          <w14:ligatures w14:val="none"/>
        </w:rPr>
        <w:t>.</w:t>
      </w:r>
      <w:r w:rsidR="008C0669">
        <w:rPr>
          <w:rFonts w:ascii="Times New Roman" w:eastAsia="Times New Roman" w:hAnsi="Times New Roman" w:cs="Times New Roman"/>
          <w:kern w:val="0"/>
          <w:sz w:val="24"/>
          <w:szCs w:val="24"/>
          <w:lang w:eastAsia="en-IN"/>
          <w14:ligatures w14:val="none"/>
        </w:rPr>
        <w:t xml:space="preserve"> al., 2020).</w:t>
      </w:r>
      <w:r w:rsidR="008C0669" w:rsidRPr="008C0669">
        <w:rPr>
          <w:rFonts w:ascii="Times New Roman" w:eastAsia="Times New Roman" w:hAnsi="Times New Roman" w:cs="Times New Roman"/>
          <w:kern w:val="0"/>
          <w:sz w:val="24"/>
          <w:szCs w:val="24"/>
          <w:lang w:eastAsia="en-IN"/>
          <w14:ligatures w14:val="none"/>
        </w:rPr>
        <w:t xml:space="preserve"> </w:t>
      </w:r>
      <w:r w:rsidR="00967FB7" w:rsidRPr="00B4765A">
        <w:rPr>
          <w:rFonts w:ascii="Times New Roman" w:hAnsi="Times New Roman" w:cs="Times New Roman"/>
          <w:color w:val="000000" w:themeColor="text1"/>
          <w:sz w:val="24"/>
          <w:szCs w:val="24"/>
          <w:shd w:val="clear" w:color="auto" w:fill="FFFFFF"/>
        </w:rPr>
        <w:t>C</w:t>
      </w:r>
      <w:r w:rsidR="00321F83" w:rsidRPr="00B4765A">
        <w:rPr>
          <w:rFonts w:ascii="Times New Roman" w:hAnsi="Times New Roman" w:cs="Times New Roman"/>
          <w:color w:val="000000" w:themeColor="text1"/>
          <w:sz w:val="24"/>
          <w:szCs w:val="24"/>
          <w:shd w:val="clear" w:color="auto" w:fill="FFFFFF"/>
        </w:rPr>
        <w:t xml:space="preserve">d-induced effects </w:t>
      </w:r>
      <w:r w:rsidR="00287A68">
        <w:rPr>
          <w:rFonts w:ascii="Times New Roman" w:hAnsi="Times New Roman" w:cs="Times New Roman"/>
          <w:color w:val="000000" w:themeColor="text1"/>
          <w:sz w:val="24"/>
          <w:szCs w:val="24"/>
          <w:shd w:val="clear" w:color="auto" w:fill="FFFFFF"/>
        </w:rPr>
        <w:t xml:space="preserve">in aerial tissues </w:t>
      </w:r>
      <w:r w:rsidR="00321F83" w:rsidRPr="00B4765A">
        <w:rPr>
          <w:rFonts w:ascii="Times New Roman" w:hAnsi="Times New Roman" w:cs="Times New Roman"/>
          <w:color w:val="000000" w:themeColor="text1"/>
          <w:sz w:val="24"/>
          <w:szCs w:val="24"/>
          <w:shd w:val="clear" w:color="auto" w:fill="FFFFFF"/>
        </w:rPr>
        <w:t>are visible</w:t>
      </w:r>
      <w:r w:rsidR="00967FB7" w:rsidRPr="00B4765A">
        <w:rPr>
          <w:rFonts w:ascii="Times New Roman" w:hAnsi="Times New Roman" w:cs="Times New Roman"/>
          <w:color w:val="000000" w:themeColor="text1"/>
          <w:sz w:val="24"/>
          <w:szCs w:val="24"/>
          <w:shd w:val="clear" w:color="auto" w:fill="FFFFFF"/>
        </w:rPr>
        <w:t xml:space="preserve"> as</w:t>
      </w:r>
      <w:r w:rsidR="00967FB7" w:rsidRPr="00763396">
        <w:rPr>
          <w:rFonts w:ascii="Times New Roman" w:hAnsi="Times New Roman" w:cs="Times New Roman"/>
          <w:color w:val="000000" w:themeColor="text1"/>
          <w:sz w:val="24"/>
          <w:szCs w:val="24"/>
          <w:shd w:val="clear" w:color="auto" w:fill="FFFFFF"/>
        </w:rPr>
        <w:t xml:space="preserve"> </w:t>
      </w:r>
      <w:r w:rsidR="00321F83">
        <w:rPr>
          <w:rFonts w:ascii="Times New Roman" w:hAnsi="Times New Roman" w:cs="Times New Roman"/>
          <w:color w:val="000000" w:themeColor="text1"/>
          <w:sz w:val="24"/>
          <w:szCs w:val="24"/>
          <w:shd w:val="clear" w:color="auto" w:fill="FFFFFF"/>
        </w:rPr>
        <w:t>wilting,</w:t>
      </w:r>
      <w:r w:rsidR="00287A68">
        <w:rPr>
          <w:rFonts w:ascii="Times New Roman" w:hAnsi="Times New Roman" w:cs="Times New Roman"/>
          <w:color w:val="000000" w:themeColor="text1"/>
          <w:sz w:val="24"/>
          <w:szCs w:val="24"/>
          <w:shd w:val="clear" w:color="auto" w:fill="FFFFFF"/>
        </w:rPr>
        <w:t xml:space="preserve"> chlorosis</w:t>
      </w:r>
      <w:r w:rsidR="00321F83">
        <w:rPr>
          <w:rFonts w:ascii="Times New Roman" w:hAnsi="Times New Roman" w:cs="Times New Roman"/>
          <w:color w:val="000000" w:themeColor="text1"/>
          <w:sz w:val="24"/>
          <w:szCs w:val="24"/>
          <w:shd w:val="clear" w:color="auto" w:fill="FFFFFF"/>
        </w:rPr>
        <w:t xml:space="preserve"> and changes</w:t>
      </w:r>
      <w:r w:rsidR="00967FB7" w:rsidRPr="00763396">
        <w:rPr>
          <w:rFonts w:ascii="Times New Roman" w:hAnsi="Times New Roman" w:cs="Times New Roman"/>
          <w:color w:val="000000" w:themeColor="text1"/>
          <w:sz w:val="24"/>
          <w:szCs w:val="24"/>
          <w:shd w:val="clear" w:color="auto" w:fill="FFFFFF"/>
        </w:rPr>
        <w:t xml:space="preserve"> in </w:t>
      </w:r>
      <w:r w:rsidR="00AE4F4B">
        <w:rPr>
          <w:rFonts w:ascii="Times New Roman" w:hAnsi="Times New Roman" w:cs="Times New Roman"/>
          <w:color w:val="000000" w:themeColor="text1"/>
          <w:sz w:val="24"/>
          <w:szCs w:val="24"/>
          <w:shd w:val="clear" w:color="auto" w:fill="FFFFFF"/>
        </w:rPr>
        <w:t>leaf</w:t>
      </w:r>
      <w:r w:rsidR="00321F83">
        <w:rPr>
          <w:rFonts w:ascii="Times New Roman" w:hAnsi="Times New Roman" w:cs="Times New Roman"/>
          <w:color w:val="000000" w:themeColor="text1"/>
          <w:sz w:val="24"/>
          <w:szCs w:val="24"/>
          <w:shd w:val="clear" w:color="auto" w:fill="FFFFFF"/>
        </w:rPr>
        <w:t xml:space="preserve"> orientation, all of which are caused by the suppression of</w:t>
      </w:r>
      <w:r w:rsidR="00967FB7" w:rsidRPr="00763396">
        <w:rPr>
          <w:rFonts w:ascii="Times New Roman" w:hAnsi="Times New Roman" w:cs="Times New Roman"/>
          <w:color w:val="000000" w:themeColor="text1"/>
          <w:sz w:val="24"/>
          <w:szCs w:val="24"/>
          <w:shd w:val="clear" w:color="auto" w:fill="FFFFFF"/>
        </w:rPr>
        <w:t xml:space="preserve"> </w:t>
      </w:r>
      <w:r w:rsidR="00321F83">
        <w:rPr>
          <w:rFonts w:ascii="Times New Roman" w:hAnsi="Times New Roman" w:cs="Times New Roman"/>
          <w:color w:val="000000" w:themeColor="text1"/>
          <w:sz w:val="24"/>
          <w:szCs w:val="24"/>
          <w:shd w:val="clear" w:color="auto" w:fill="FFFFFF"/>
        </w:rPr>
        <w:t>chlorophyll production</w:t>
      </w:r>
      <w:r w:rsidR="00967FB7" w:rsidRPr="00763396">
        <w:rPr>
          <w:rFonts w:ascii="Times New Roman" w:hAnsi="Times New Roman" w:cs="Times New Roman"/>
          <w:color w:val="000000" w:themeColor="text1"/>
          <w:sz w:val="24"/>
          <w:szCs w:val="24"/>
          <w:shd w:val="clear" w:color="auto" w:fill="FFFFFF"/>
        </w:rPr>
        <w:t xml:space="preserve"> (Berni et al., 2019).</w:t>
      </w:r>
    </w:p>
    <w:p w14:paraId="607096C6" w14:textId="341F9161" w:rsidR="00B8649B" w:rsidRPr="00B4765A" w:rsidRDefault="00B4765A" w:rsidP="00B4765A">
      <w:pPr>
        <w:spacing w:line="360" w:lineRule="auto"/>
        <w:jc w:val="both"/>
        <w:rPr>
          <w:rFonts w:ascii="Times New Roman" w:hAnsi="Times New Roman" w:cs="Times New Roman"/>
          <w:sz w:val="24"/>
          <w:szCs w:val="24"/>
        </w:rPr>
      </w:pPr>
      <w:r w:rsidRPr="00B4765A">
        <w:rPr>
          <w:rFonts w:ascii="Times New Roman" w:hAnsi="Times New Roman" w:cs="Times New Roman"/>
          <w:color w:val="000000" w:themeColor="text1"/>
          <w:sz w:val="24"/>
          <w:szCs w:val="24"/>
        </w:rPr>
        <w:t>The species</w:t>
      </w:r>
      <w:r w:rsidRPr="00B4765A">
        <w:rPr>
          <w:rFonts w:ascii="Times New Roman" w:hAnsi="Times New Roman" w:cs="Times New Roman"/>
          <w:i/>
          <w:color w:val="000000" w:themeColor="text1"/>
          <w:sz w:val="24"/>
          <w:szCs w:val="24"/>
        </w:rPr>
        <w:t xml:space="preserve"> </w:t>
      </w:r>
      <w:r w:rsidR="00F1533B" w:rsidRPr="00B4765A">
        <w:rPr>
          <w:rFonts w:ascii="Times New Roman" w:hAnsi="Times New Roman" w:cs="Times New Roman"/>
          <w:i/>
          <w:color w:val="000000" w:themeColor="text1"/>
          <w:sz w:val="24"/>
          <w:szCs w:val="24"/>
        </w:rPr>
        <w:t>Brassica juncea</w:t>
      </w:r>
      <w:r w:rsidR="00F148E7" w:rsidRPr="00B4765A">
        <w:rPr>
          <w:rFonts w:ascii="Times New Roman" w:hAnsi="Times New Roman" w:cs="Times New Roman"/>
          <w:color w:val="000000" w:themeColor="text1"/>
          <w:sz w:val="24"/>
          <w:szCs w:val="24"/>
          <w:shd w:val="clear" w:color="auto" w:fill="FFFFFF"/>
        </w:rPr>
        <w:t xml:space="preserve"> </w:t>
      </w:r>
      <w:r w:rsidR="00287A68">
        <w:rPr>
          <w:rFonts w:ascii="Times New Roman" w:hAnsi="Times New Roman" w:cs="Times New Roman"/>
          <w:color w:val="000000" w:themeColor="text1"/>
          <w:sz w:val="24"/>
          <w:szCs w:val="24"/>
          <w:shd w:val="clear" w:color="auto" w:fill="FFFFFF"/>
        </w:rPr>
        <w:t>belonging</w:t>
      </w:r>
      <w:r w:rsidR="00E05530" w:rsidRPr="00B4765A">
        <w:rPr>
          <w:rFonts w:ascii="Times New Roman" w:hAnsi="Times New Roman" w:cs="Times New Roman"/>
          <w:color w:val="000000" w:themeColor="text1"/>
          <w:sz w:val="24"/>
          <w:szCs w:val="24"/>
          <w:shd w:val="clear" w:color="auto" w:fill="FFFFFF"/>
        </w:rPr>
        <w:t xml:space="preserve"> to the Brassicaceae family</w:t>
      </w:r>
      <w:r w:rsidR="00AE4F4B" w:rsidRPr="00B4765A">
        <w:rPr>
          <w:rFonts w:ascii="Times New Roman" w:hAnsi="Times New Roman" w:cs="Times New Roman"/>
          <w:color w:val="000000" w:themeColor="text1"/>
          <w:sz w:val="24"/>
          <w:szCs w:val="24"/>
          <w:shd w:val="clear" w:color="auto" w:fill="FFFFFF"/>
        </w:rPr>
        <w:t>,</w:t>
      </w:r>
      <w:r w:rsidR="00287A68">
        <w:rPr>
          <w:rFonts w:ascii="Times New Roman" w:hAnsi="Times New Roman" w:cs="Times New Roman"/>
          <w:color w:val="000000" w:themeColor="text1"/>
          <w:sz w:val="24"/>
          <w:szCs w:val="24"/>
          <w:shd w:val="clear" w:color="auto" w:fill="FFFFFF"/>
        </w:rPr>
        <w:t xml:space="preserve"> a major</w:t>
      </w:r>
      <w:r w:rsidR="00E05530" w:rsidRPr="00B4765A">
        <w:rPr>
          <w:rFonts w:ascii="Times New Roman" w:hAnsi="Times New Roman" w:cs="Times New Roman"/>
          <w:color w:val="000000" w:themeColor="text1"/>
          <w:sz w:val="24"/>
          <w:szCs w:val="24"/>
          <w:shd w:val="clear" w:color="auto" w:fill="FFFFFF"/>
        </w:rPr>
        <w:t xml:space="preserve"> oilseed crop tha</w:t>
      </w:r>
      <w:r w:rsidR="00287A68">
        <w:rPr>
          <w:rFonts w:ascii="Times New Roman" w:hAnsi="Times New Roman" w:cs="Times New Roman"/>
          <w:color w:val="000000" w:themeColor="text1"/>
          <w:sz w:val="24"/>
          <w:szCs w:val="24"/>
          <w:shd w:val="clear" w:color="auto" w:fill="FFFFFF"/>
        </w:rPr>
        <w:t xml:space="preserve">t has been shown to tolerate significant amounts </w:t>
      </w:r>
      <w:r w:rsidR="00E05530" w:rsidRPr="00B4765A">
        <w:rPr>
          <w:rFonts w:ascii="Times New Roman" w:hAnsi="Times New Roman" w:cs="Times New Roman"/>
          <w:color w:val="000000" w:themeColor="text1"/>
          <w:sz w:val="24"/>
          <w:szCs w:val="24"/>
          <w:shd w:val="clear" w:color="auto" w:fill="FFFFFF"/>
        </w:rPr>
        <w:t>of Cd (</w:t>
      </w:r>
      <w:r w:rsidR="00E05530" w:rsidRPr="00B4765A">
        <w:rPr>
          <w:rFonts w:ascii="Times New Roman" w:hAnsi="Times New Roman" w:cs="Times New Roman"/>
          <w:color w:val="000000" w:themeColor="text1"/>
          <w:sz w:val="24"/>
          <w:szCs w:val="24"/>
          <w:bdr w:val="none" w:sz="0" w:space="0" w:color="auto" w:frame="1"/>
          <w:shd w:val="clear" w:color="auto" w:fill="FFFFFF"/>
        </w:rPr>
        <w:t>Bashir, H. et. al., 2015</w:t>
      </w:r>
      <w:r w:rsidR="00E05530" w:rsidRPr="00B4765A">
        <w:rPr>
          <w:rFonts w:ascii="Times New Roman" w:hAnsi="Times New Roman" w:cs="Times New Roman"/>
          <w:color w:val="000000" w:themeColor="text1"/>
          <w:sz w:val="24"/>
          <w:szCs w:val="24"/>
          <w:shd w:val="clear" w:color="auto" w:fill="FFFFFF"/>
        </w:rPr>
        <w:t xml:space="preserve">). </w:t>
      </w:r>
      <w:r w:rsidRPr="00B4765A">
        <w:rPr>
          <w:rFonts w:ascii="Times New Roman" w:eastAsia="Times New Roman" w:hAnsi="Times New Roman" w:cs="Times New Roman"/>
          <w:kern w:val="0"/>
          <w:sz w:val="24"/>
          <w:szCs w:val="24"/>
          <w:lang w:eastAsia="en-IN"/>
          <w14:ligatures w14:val="none"/>
        </w:rPr>
        <w:t xml:space="preserve">The oil of mustard is one of India's most popular culinary oils, and it also has significant therapeutic properties. </w:t>
      </w:r>
      <w:r w:rsidRPr="00B4765A">
        <w:rPr>
          <w:rFonts w:ascii="Times New Roman" w:hAnsi="Times New Roman" w:cs="Times New Roman"/>
          <w:sz w:val="24"/>
          <w:szCs w:val="24"/>
        </w:rPr>
        <w:t>The residual seed is utilized as livestock feed and fertilizer. As</w:t>
      </w:r>
      <w:r w:rsidR="00287A68">
        <w:rPr>
          <w:rFonts w:ascii="Times New Roman" w:hAnsi="Times New Roman" w:cs="Times New Roman"/>
          <w:sz w:val="24"/>
          <w:szCs w:val="24"/>
        </w:rPr>
        <w:t xml:space="preserve"> a rapidly expanding plant, it yields</w:t>
      </w:r>
      <w:r w:rsidRPr="00B4765A">
        <w:rPr>
          <w:rFonts w:ascii="Times New Roman" w:hAnsi="Times New Roman" w:cs="Times New Roman"/>
          <w:sz w:val="24"/>
          <w:szCs w:val="24"/>
        </w:rPr>
        <w:t xml:space="preserve"> high biomass ev</w:t>
      </w:r>
      <w:r w:rsidR="00F11EAA">
        <w:rPr>
          <w:rFonts w:ascii="Times New Roman" w:hAnsi="Times New Roman" w:cs="Times New Roman"/>
          <w:sz w:val="24"/>
          <w:szCs w:val="24"/>
        </w:rPr>
        <w:t>en in heavy metal-polluted conditions</w:t>
      </w:r>
      <w:r w:rsidRPr="00B4765A">
        <w:rPr>
          <w:rFonts w:ascii="Times New Roman" w:hAnsi="Times New Roman" w:cs="Times New Roman"/>
          <w:sz w:val="24"/>
          <w:szCs w:val="24"/>
        </w:rPr>
        <w:t xml:space="preserve"> </w:t>
      </w:r>
      <w:r w:rsidR="00094CFD" w:rsidRPr="00B4765A">
        <w:rPr>
          <w:rFonts w:ascii="Times New Roman" w:hAnsi="Times New Roman" w:cs="Times New Roman"/>
          <w:color w:val="000000" w:themeColor="text1"/>
          <w:sz w:val="24"/>
          <w:szCs w:val="24"/>
        </w:rPr>
        <w:t>(Ahmad, P. et. al., 2015).</w:t>
      </w:r>
      <w:r w:rsidR="00094CFD" w:rsidRPr="00B4765A">
        <w:rPr>
          <w:rFonts w:ascii="Times New Roman" w:hAnsi="Times New Roman" w:cs="Times New Roman"/>
          <w:color w:val="000000" w:themeColor="text1"/>
          <w:sz w:val="24"/>
          <w:szCs w:val="24"/>
          <w:shd w:val="clear" w:color="auto" w:fill="FFFFFF"/>
        </w:rPr>
        <w:t xml:space="preserve"> </w:t>
      </w:r>
      <w:r w:rsidR="00E05530" w:rsidRPr="00B4765A">
        <w:rPr>
          <w:rFonts w:ascii="Times New Roman" w:hAnsi="Times New Roman" w:cs="Times New Roman"/>
          <w:color w:val="000000" w:themeColor="text1"/>
          <w:sz w:val="24"/>
          <w:szCs w:val="24"/>
          <w:shd w:val="clear" w:color="auto" w:fill="FFFFFF"/>
        </w:rPr>
        <w:t>It</w:t>
      </w:r>
      <w:r w:rsidRPr="00B4765A">
        <w:rPr>
          <w:rFonts w:ascii="Times New Roman" w:hAnsi="Times New Roman" w:cs="Times New Roman"/>
          <w:color w:val="000000" w:themeColor="text1"/>
          <w:sz w:val="24"/>
          <w:szCs w:val="24"/>
          <w:shd w:val="clear" w:color="auto" w:fill="FFFFFF"/>
        </w:rPr>
        <w:t xml:space="preserve"> is widely grown</w:t>
      </w:r>
      <w:r w:rsidR="00D31D6B" w:rsidRPr="00B4765A">
        <w:rPr>
          <w:rFonts w:ascii="Times New Roman" w:hAnsi="Times New Roman" w:cs="Times New Roman"/>
          <w:color w:val="000000" w:themeColor="text1"/>
          <w:sz w:val="24"/>
          <w:szCs w:val="24"/>
          <w:shd w:val="clear" w:color="auto" w:fill="FFFFFF"/>
        </w:rPr>
        <w:t xml:space="preserve"> in</w:t>
      </w:r>
      <w:r w:rsidR="00F11EAA">
        <w:rPr>
          <w:rFonts w:ascii="Times New Roman" w:hAnsi="Times New Roman" w:cs="Times New Roman"/>
          <w:color w:val="000000" w:themeColor="text1"/>
          <w:sz w:val="24"/>
          <w:szCs w:val="24"/>
          <w:shd w:val="clear" w:color="auto" w:fill="FFFFFF"/>
        </w:rPr>
        <w:t xml:space="preserve"> UP, Rajasthan, MP</w:t>
      </w:r>
      <w:r w:rsidRPr="00B4765A">
        <w:rPr>
          <w:rFonts w:ascii="Times New Roman" w:hAnsi="Times New Roman" w:cs="Times New Roman"/>
          <w:color w:val="000000" w:themeColor="text1"/>
          <w:sz w:val="24"/>
          <w:szCs w:val="24"/>
          <w:shd w:val="clear" w:color="auto" w:fill="FFFFFF"/>
        </w:rPr>
        <w:t>,</w:t>
      </w:r>
      <w:r w:rsidR="00D31D6B" w:rsidRPr="00B4765A">
        <w:rPr>
          <w:rFonts w:ascii="Times New Roman" w:hAnsi="Times New Roman" w:cs="Times New Roman"/>
          <w:color w:val="000000" w:themeColor="text1"/>
          <w:sz w:val="24"/>
          <w:szCs w:val="24"/>
          <w:shd w:val="clear" w:color="auto" w:fill="FFFFFF"/>
        </w:rPr>
        <w:t xml:space="preserve"> Gujarat</w:t>
      </w:r>
      <w:r w:rsidR="00F11EAA">
        <w:rPr>
          <w:rFonts w:ascii="Times New Roman" w:hAnsi="Times New Roman" w:cs="Times New Roman"/>
          <w:color w:val="000000" w:themeColor="text1"/>
          <w:sz w:val="24"/>
          <w:szCs w:val="24"/>
          <w:shd w:val="clear" w:color="auto" w:fill="FFFFFF"/>
        </w:rPr>
        <w:t xml:space="preserve"> and Haryana. </w:t>
      </w:r>
      <w:r w:rsidRPr="00B4765A">
        <w:rPr>
          <w:rFonts w:ascii="Times New Roman" w:hAnsi="Times New Roman" w:cs="Times New Roman"/>
          <w:color w:val="000000" w:themeColor="text1"/>
          <w:sz w:val="24"/>
          <w:szCs w:val="24"/>
          <w:shd w:val="clear" w:color="auto" w:fill="FFFFFF"/>
        </w:rPr>
        <w:t>The crop can be grown successfully in</w:t>
      </w:r>
      <w:r w:rsidR="00D31D6B" w:rsidRPr="00B4765A">
        <w:rPr>
          <w:rFonts w:ascii="Times New Roman" w:hAnsi="Times New Roman" w:cs="Times New Roman"/>
          <w:color w:val="000000" w:themeColor="text1"/>
          <w:sz w:val="24"/>
          <w:szCs w:val="24"/>
          <w:shd w:val="clear" w:color="auto" w:fill="FFFFFF"/>
        </w:rPr>
        <w:t xml:space="preserve"> irrigated and rain</w:t>
      </w:r>
      <w:r w:rsidR="00F148E7" w:rsidRPr="00B4765A">
        <w:rPr>
          <w:rFonts w:ascii="Times New Roman" w:hAnsi="Times New Roman" w:cs="Times New Roman"/>
          <w:color w:val="000000" w:themeColor="text1"/>
          <w:sz w:val="24"/>
          <w:szCs w:val="24"/>
          <w:shd w:val="clear" w:color="auto" w:fill="FFFFFF"/>
        </w:rPr>
        <w:t>-</w:t>
      </w:r>
      <w:r w:rsidRPr="00B4765A">
        <w:rPr>
          <w:rFonts w:ascii="Times New Roman" w:hAnsi="Times New Roman" w:cs="Times New Roman"/>
          <w:color w:val="000000" w:themeColor="text1"/>
          <w:sz w:val="24"/>
          <w:szCs w:val="24"/>
          <w:shd w:val="clear" w:color="auto" w:fill="FFFFFF"/>
        </w:rPr>
        <w:t>fed circumstances</w:t>
      </w:r>
      <w:r w:rsidR="00D31D6B" w:rsidRPr="00B4765A">
        <w:rPr>
          <w:rFonts w:ascii="Times New Roman" w:hAnsi="Times New Roman" w:cs="Times New Roman"/>
          <w:color w:val="000000" w:themeColor="text1"/>
          <w:sz w:val="24"/>
          <w:szCs w:val="24"/>
          <w:shd w:val="clear" w:color="auto" w:fill="FFFFFF"/>
        </w:rPr>
        <w:t xml:space="preserve">. </w:t>
      </w:r>
      <w:r w:rsidRPr="00B4765A">
        <w:rPr>
          <w:rFonts w:ascii="Times New Roman" w:hAnsi="Times New Roman" w:cs="Times New Roman"/>
          <w:sz w:val="24"/>
          <w:szCs w:val="24"/>
        </w:rPr>
        <w:t xml:space="preserve">Mustard is grown largely in temperate areas. It is also cultivated as a cold winter crop in some tropical and subtropical locations. Indian </w:t>
      </w:r>
      <w:r w:rsidR="00F11EAA">
        <w:rPr>
          <w:rFonts w:ascii="Times New Roman" w:hAnsi="Times New Roman" w:cs="Times New Roman"/>
          <w:sz w:val="24"/>
          <w:szCs w:val="24"/>
        </w:rPr>
        <w:t>mustard can endure</w:t>
      </w:r>
      <w:r w:rsidRPr="00B4765A">
        <w:rPr>
          <w:rFonts w:ascii="Times New Roman" w:hAnsi="Times New Roman" w:cs="Times New Roman"/>
          <w:sz w:val="24"/>
          <w:szCs w:val="24"/>
        </w:rPr>
        <w:t xml:space="preserve"> 500 to</w:t>
      </w:r>
      <w:r w:rsidR="00F11EAA">
        <w:rPr>
          <w:rFonts w:ascii="Times New Roman" w:hAnsi="Times New Roman" w:cs="Times New Roman"/>
          <w:sz w:val="24"/>
          <w:szCs w:val="24"/>
        </w:rPr>
        <w:t xml:space="preserve"> 4200 mm of annual rainfall</w:t>
      </w:r>
      <w:r w:rsidRPr="00B4765A">
        <w:rPr>
          <w:rFonts w:ascii="Times New Roman" w:hAnsi="Times New Roman" w:cs="Times New Roman"/>
          <w:sz w:val="24"/>
          <w:szCs w:val="24"/>
        </w:rPr>
        <w:t>, temperatures ranging from 6 to 27°C, and</w:t>
      </w:r>
      <w:r w:rsidR="00F11EAA">
        <w:rPr>
          <w:rFonts w:ascii="Times New Roman" w:hAnsi="Times New Roman" w:cs="Times New Roman"/>
          <w:sz w:val="24"/>
          <w:szCs w:val="24"/>
        </w:rPr>
        <w:t xml:space="preserve"> a</w:t>
      </w:r>
      <w:r w:rsidRPr="00B4765A">
        <w:rPr>
          <w:rFonts w:ascii="Times New Roman" w:hAnsi="Times New Roman" w:cs="Times New Roman"/>
          <w:sz w:val="24"/>
          <w:szCs w:val="24"/>
        </w:rPr>
        <w:t xml:space="preserve"> pH levels between 4.3 and 8.3 </w:t>
      </w:r>
      <w:r w:rsidR="0099007B" w:rsidRPr="00B4765A">
        <w:rPr>
          <w:rFonts w:ascii="Times New Roman" w:hAnsi="Times New Roman" w:cs="Times New Roman"/>
          <w:color w:val="000000" w:themeColor="text1"/>
          <w:sz w:val="24"/>
          <w:szCs w:val="24"/>
          <w:shd w:val="clear" w:color="auto" w:fill="FFFFFF"/>
        </w:rPr>
        <w:t xml:space="preserve">(Shekhawat, K. et. al., 2012). </w:t>
      </w:r>
      <w:r w:rsidR="00F11EAA">
        <w:rPr>
          <w:rFonts w:ascii="Times New Roman" w:hAnsi="Times New Roman" w:cs="Times New Roman"/>
          <w:color w:val="000000" w:themeColor="text1"/>
          <w:sz w:val="24"/>
          <w:szCs w:val="24"/>
          <w:shd w:val="clear" w:color="auto" w:fill="FFFFFF"/>
        </w:rPr>
        <w:t>It requires</w:t>
      </w:r>
      <w:r w:rsidR="00D31D6B" w:rsidRPr="00B4765A">
        <w:rPr>
          <w:rFonts w:ascii="Times New Roman" w:hAnsi="Times New Roman" w:cs="Times New Roman"/>
          <w:color w:val="000000" w:themeColor="text1"/>
          <w:sz w:val="24"/>
          <w:szCs w:val="24"/>
          <w:shd w:val="clear" w:color="auto" w:fill="FFFFFF"/>
        </w:rPr>
        <w:t xml:space="preserve"> well-drained sandy loam soil. Mustard </w:t>
      </w:r>
      <w:r w:rsidR="00F11EAA">
        <w:rPr>
          <w:rFonts w:ascii="Times New Roman" w:hAnsi="Times New Roman" w:cs="Times New Roman"/>
          <w:color w:val="000000" w:themeColor="text1"/>
          <w:sz w:val="24"/>
          <w:szCs w:val="24"/>
          <w:shd w:val="clear" w:color="auto" w:fill="FFFFFF"/>
        </w:rPr>
        <w:t>needs around</w:t>
      </w:r>
      <w:r w:rsidR="00127B74">
        <w:rPr>
          <w:rFonts w:ascii="Times New Roman" w:hAnsi="Times New Roman" w:cs="Times New Roman"/>
          <w:color w:val="000000" w:themeColor="text1"/>
          <w:sz w:val="24"/>
          <w:szCs w:val="24"/>
          <w:shd w:val="clear" w:color="auto" w:fill="FFFFFF"/>
        </w:rPr>
        <w:t xml:space="preserve"> 240-400 mm</w:t>
      </w:r>
      <w:r w:rsidR="00D31D6B" w:rsidRPr="00B4765A">
        <w:rPr>
          <w:rFonts w:ascii="Times New Roman" w:hAnsi="Times New Roman" w:cs="Times New Roman"/>
          <w:color w:val="000000" w:themeColor="text1"/>
          <w:sz w:val="24"/>
          <w:szCs w:val="24"/>
          <w:shd w:val="clear" w:color="auto" w:fill="FFFFFF"/>
        </w:rPr>
        <w:t xml:space="preserve"> </w:t>
      </w:r>
      <w:r w:rsidR="00127B74">
        <w:rPr>
          <w:rFonts w:ascii="Times New Roman" w:hAnsi="Times New Roman" w:cs="Times New Roman"/>
          <w:color w:val="000000" w:themeColor="text1"/>
          <w:sz w:val="24"/>
          <w:szCs w:val="24"/>
          <w:shd w:val="clear" w:color="auto" w:fill="FFFFFF"/>
        </w:rPr>
        <w:t xml:space="preserve">of </w:t>
      </w:r>
      <w:r w:rsidR="00D31D6B" w:rsidRPr="00B4765A">
        <w:rPr>
          <w:rFonts w:ascii="Times New Roman" w:hAnsi="Times New Roman" w:cs="Times New Roman"/>
          <w:color w:val="000000" w:themeColor="text1"/>
          <w:sz w:val="24"/>
          <w:szCs w:val="24"/>
          <w:shd w:val="clear" w:color="auto" w:fill="FFFFFF"/>
        </w:rPr>
        <w:t>water</w:t>
      </w:r>
      <w:r w:rsidR="00127B74">
        <w:rPr>
          <w:rFonts w:ascii="Times New Roman" w:hAnsi="Times New Roman" w:cs="Times New Roman"/>
          <w:color w:val="000000" w:themeColor="text1"/>
          <w:sz w:val="24"/>
          <w:szCs w:val="24"/>
          <w:shd w:val="clear" w:color="auto" w:fill="FFFFFF"/>
        </w:rPr>
        <w:t>,</w:t>
      </w:r>
      <w:r w:rsidR="00D31D6B" w:rsidRPr="00B4765A">
        <w:rPr>
          <w:rFonts w:ascii="Times New Roman" w:hAnsi="Times New Roman" w:cs="Times New Roman"/>
          <w:color w:val="000000" w:themeColor="text1"/>
          <w:sz w:val="24"/>
          <w:szCs w:val="24"/>
          <w:shd w:val="clear" w:color="auto" w:fill="FFFFFF"/>
        </w:rPr>
        <w:t xml:space="preserve"> </w:t>
      </w:r>
      <w:r w:rsidR="00127B74">
        <w:rPr>
          <w:rFonts w:ascii="Times New Roman" w:hAnsi="Times New Roman" w:cs="Times New Roman"/>
          <w:color w:val="000000" w:themeColor="text1"/>
          <w:sz w:val="24"/>
          <w:szCs w:val="24"/>
          <w:shd w:val="clear" w:color="auto" w:fill="FFFFFF"/>
        </w:rPr>
        <w:t>which makes it ideal for</w:t>
      </w:r>
      <w:r w:rsidR="00D31D6B" w:rsidRPr="00B4765A">
        <w:rPr>
          <w:rFonts w:ascii="Times New Roman" w:hAnsi="Times New Roman" w:cs="Times New Roman"/>
          <w:color w:val="000000" w:themeColor="text1"/>
          <w:sz w:val="24"/>
          <w:szCs w:val="24"/>
          <w:shd w:val="clear" w:color="auto" w:fill="FFFFFF"/>
        </w:rPr>
        <w:t xml:space="preserve"> rain-fed cropping systems</w:t>
      </w:r>
      <w:r w:rsidR="00117BDB" w:rsidRPr="00B4765A">
        <w:rPr>
          <w:rFonts w:ascii="Times New Roman" w:hAnsi="Times New Roman" w:cs="Times New Roman"/>
          <w:color w:val="000000" w:themeColor="text1"/>
          <w:sz w:val="24"/>
          <w:szCs w:val="24"/>
          <w:shd w:val="clear" w:color="auto" w:fill="FFFFFF"/>
        </w:rPr>
        <w:t xml:space="preserve"> (Ahmad, P. et. al., 2015)</w:t>
      </w:r>
      <w:r w:rsidR="00D31D6B" w:rsidRPr="00B4765A">
        <w:rPr>
          <w:rFonts w:ascii="Times New Roman" w:hAnsi="Times New Roman" w:cs="Times New Roman"/>
          <w:color w:val="000000" w:themeColor="text1"/>
          <w:sz w:val="24"/>
          <w:szCs w:val="24"/>
          <w:shd w:val="clear" w:color="auto" w:fill="FFFFFF"/>
        </w:rPr>
        <w:t xml:space="preserve">. </w:t>
      </w:r>
    </w:p>
    <w:p w14:paraId="16FE910D" w14:textId="3A18FCBF" w:rsidR="00674FA7" w:rsidRPr="00674FA7" w:rsidRDefault="00F11EAA" w:rsidP="00674FA7">
      <w:pPr>
        <w:spacing w:after="0" w:line="360" w:lineRule="auto"/>
        <w:jc w:val="both"/>
        <w:rPr>
          <w:rFonts w:ascii="Times New Roman" w:hAnsi="Times New Roman" w:cs="Times New Roman"/>
          <w:color w:val="000000" w:themeColor="text1"/>
          <w:sz w:val="24"/>
          <w:szCs w:val="24"/>
          <w:shd w:val="clear" w:color="auto" w:fill="FFFFFF"/>
        </w:rPr>
      </w:pPr>
      <w:r w:rsidRPr="00F11EAA">
        <w:rPr>
          <w:rFonts w:ascii="Times New Roman" w:eastAsia="Times New Roman" w:hAnsi="Times New Roman" w:cs="Times New Roman"/>
          <w:kern w:val="0"/>
          <w:sz w:val="24"/>
          <w:szCs w:val="24"/>
          <w:lang w:eastAsia="en-IN"/>
          <w14:ligatures w14:val="none"/>
        </w:rPr>
        <w:t>Indian mustard can extract, sequester, or detoxify h</w:t>
      </w:r>
      <w:r>
        <w:rPr>
          <w:rFonts w:ascii="Times New Roman" w:eastAsia="Times New Roman" w:hAnsi="Times New Roman" w:cs="Times New Roman"/>
          <w:kern w:val="0"/>
          <w:sz w:val="24"/>
          <w:szCs w:val="24"/>
          <w:lang w:eastAsia="en-IN"/>
          <w14:ligatures w14:val="none"/>
        </w:rPr>
        <w:t>eavy metals from polluted soils</w:t>
      </w:r>
      <w:r w:rsidR="00F1533B" w:rsidRPr="00127B74">
        <w:rPr>
          <w:rFonts w:ascii="Times New Roman" w:hAnsi="Times New Roman" w:cs="Times New Roman"/>
          <w:color w:val="000000" w:themeColor="text1"/>
          <w:sz w:val="24"/>
          <w:szCs w:val="24"/>
          <w:shd w:val="clear" w:color="auto" w:fill="FFFFFF"/>
        </w:rPr>
        <w:t xml:space="preserve">. </w:t>
      </w:r>
      <w:r w:rsidR="002B181B">
        <w:rPr>
          <w:rFonts w:ascii="Times New Roman" w:hAnsi="Times New Roman" w:cs="Times New Roman"/>
          <w:color w:val="000000" w:themeColor="text1"/>
          <w:sz w:val="24"/>
          <w:szCs w:val="24"/>
          <w:shd w:val="clear" w:color="auto" w:fill="FFFFFF"/>
        </w:rPr>
        <w:t>The</w:t>
      </w:r>
      <w:r w:rsidR="00AE4F4B" w:rsidRPr="00127B74">
        <w:rPr>
          <w:rFonts w:ascii="Times New Roman" w:hAnsi="Times New Roman" w:cs="Times New Roman"/>
          <w:color w:val="000000" w:themeColor="text1"/>
          <w:sz w:val="24"/>
          <w:szCs w:val="24"/>
          <w:shd w:val="clear" w:color="auto" w:fill="FFFFFF"/>
        </w:rPr>
        <w:t xml:space="preserve"> </w:t>
      </w:r>
      <w:r w:rsidR="00127B74" w:rsidRPr="00127B74">
        <w:rPr>
          <w:rFonts w:ascii="Times New Roman" w:hAnsi="Times New Roman" w:cs="Times New Roman"/>
          <w:color w:val="000000" w:themeColor="text1"/>
          <w:sz w:val="24"/>
          <w:szCs w:val="24"/>
          <w:shd w:val="clear" w:color="auto" w:fill="FFFFFF"/>
        </w:rPr>
        <w:t>factors, such as</w:t>
      </w:r>
      <w:r w:rsidR="002B181B">
        <w:rPr>
          <w:rFonts w:ascii="Times New Roman" w:hAnsi="Times New Roman" w:cs="Times New Roman"/>
          <w:color w:val="000000" w:themeColor="text1"/>
          <w:sz w:val="24"/>
          <w:szCs w:val="24"/>
          <w:shd w:val="clear" w:color="auto" w:fill="FFFFFF"/>
        </w:rPr>
        <w:t xml:space="preserve"> </w:t>
      </w:r>
      <w:r w:rsidR="00F1533B" w:rsidRPr="00127B74">
        <w:rPr>
          <w:rFonts w:ascii="Times New Roman" w:hAnsi="Times New Roman" w:cs="Times New Roman"/>
          <w:color w:val="000000" w:themeColor="text1"/>
          <w:sz w:val="24"/>
          <w:szCs w:val="24"/>
          <w:shd w:val="clear" w:color="auto" w:fill="FFFFFF"/>
        </w:rPr>
        <w:t>biomass of plant, addition of organic materials, inclusion of legumes</w:t>
      </w:r>
      <w:r w:rsidR="00127B74" w:rsidRPr="00127B74">
        <w:rPr>
          <w:rFonts w:ascii="Times New Roman" w:hAnsi="Times New Roman" w:cs="Times New Roman"/>
          <w:color w:val="000000" w:themeColor="text1"/>
          <w:sz w:val="24"/>
          <w:szCs w:val="24"/>
          <w:shd w:val="clear" w:color="auto" w:fill="FFFFFF"/>
        </w:rPr>
        <w:t xml:space="preserve"> in the cropping system</w:t>
      </w:r>
      <w:r w:rsidR="002B181B">
        <w:rPr>
          <w:rFonts w:ascii="Times New Roman" w:hAnsi="Times New Roman" w:cs="Times New Roman"/>
          <w:color w:val="000000" w:themeColor="text1"/>
          <w:sz w:val="24"/>
          <w:szCs w:val="24"/>
          <w:shd w:val="clear" w:color="auto" w:fill="FFFFFF"/>
        </w:rPr>
        <w:t xml:space="preserve"> and intercropping </w:t>
      </w:r>
      <w:r w:rsidR="002B181B" w:rsidRPr="00127B74">
        <w:rPr>
          <w:rFonts w:ascii="Times New Roman" w:hAnsi="Times New Roman" w:cs="Times New Roman"/>
          <w:color w:val="000000" w:themeColor="text1"/>
          <w:sz w:val="24"/>
          <w:szCs w:val="24"/>
          <w:shd w:val="clear" w:color="auto" w:fill="FFFFFF"/>
        </w:rPr>
        <w:t>promote</w:t>
      </w:r>
      <w:r w:rsidR="00F1533B" w:rsidRPr="00127B74">
        <w:rPr>
          <w:rFonts w:ascii="Times New Roman" w:hAnsi="Times New Roman" w:cs="Times New Roman"/>
          <w:color w:val="000000" w:themeColor="text1"/>
          <w:sz w:val="24"/>
          <w:szCs w:val="24"/>
          <w:shd w:val="clear" w:color="auto" w:fill="FFFFFF"/>
        </w:rPr>
        <w:t xml:space="preserve"> </w:t>
      </w:r>
      <w:proofErr w:type="spellStart"/>
      <w:r w:rsidR="00F1533B" w:rsidRPr="00127B74">
        <w:rPr>
          <w:rFonts w:ascii="Times New Roman" w:hAnsi="Times New Roman" w:cs="Times New Roman"/>
          <w:color w:val="000000" w:themeColor="text1"/>
          <w:sz w:val="24"/>
          <w:szCs w:val="24"/>
          <w:shd w:val="clear" w:color="auto" w:fill="FFFFFF"/>
        </w:rPr>
        <w:t>phyto</w:t>
      </w:r>
      <w:proofErr w:type="spellEnd"/>
      <w:r w:rsidR="00934BFC" w:rsidRPr="00127B74">
        <w:rPr>
          <w:rFonts w:ascii="Times New Roman" w:hAnsi="Times New Roman" w:cs="Times New Roman"/>
          <w:color w:val="000000" w:themeColor="text1"/>
          <w:sz w:val="24"/>
          <w:szCs w:val="24"/>
          <w:shd w:val="clear" w:color="auto" w:fill="FFFFFF"/>
        </w:rPr>
        <w:t>-</w:t>
      </w:r>
      <w:r w:rsidR="00F1533B" w:rsidRPr="00127B74">
        <w:rPr>
          <w:rFonts w:ascii="Times New Roman" w:hAnsi="Times New Roman" w:cs="Times New Roman"/>
          <w:color w:val="000000" w:themeColor="text1"/>
          <w:sz w:val="24"/>
          <w:szCs w:val="24"/>
          <w:shd w:val="clear" w:color="auto" w:fill="FFFFFF"/>
        </w:rPr>
        <w:t>extr</w:t>
      </w:r>
      <w:r w:rsidR="00127B74" w:rsidRPr="00127B74">
        <w:rPr>
          <w:rFonts w:ascii="Times New Roman" w:hAnsi="Times New Roman" w:cs="Times New Roman"/>
          <w:color w:val="000000" w:themeColor="text1"/>
          <w:sz w:val="24"/>
          <w:szCs w:val="24"/>
          <w:shd w:val="clear" w:color="auto" w:fill="FFFFFF"/>
        </w:rPr>
        <w:t>action through mustard by stimulat</w:t>
      </w:r>
      <w:r w:rsidR="00F1533B" w:rsidRPr="00127B74">
        <w:rPr>
          <w:rFonts w:ascii="Times New Roman" w:hAnsi="Times New Roman" w:cs="Times New Roman"/>
          <w:color w:val="000000" w:themeColor="text1"/>
          <w:sz w:val="24"/>
          <w:szCs w:val="24"/>
          <w:shd w:val="clear" w:color="auto" w:fill="FFFFFF"/>
        </w:rPr>
        <w:t>ing soil metal dissolution</w:t>
      </w:r>
      <w:r w:rsidR="002B181B">
        <w:rPr>
          <w:rFonts w:ascii="Times New Roman" w:hAnsi="Times New Roman" w:cs="Times New Roman"/>
          <w:color w:val="000000" w:themeColor="text1"/>
          <w:sz w:val="24"/>
          <w:szCs w:val="24"/>
          <w:shd w:val="clear" w:color="auto" w:fill="FFFFFF"/>
        </w:rPr>
        <w:t xml:space="preserve"> and growth</w:t>
      </w:r>
      <w:r w:rsidR="00F1533B" w:rsidRPr="00127B74">
        <w:rPr>
          <w:rFonts w:ascii="Times New Roman" w:hAnsi="Times New Roman" w:cs="Times New Roman"/>
          <w:color w:val="000000" w:themeColor="text1"/>
          <w:sz w:val="24"/>
          <w:szCs w:val="24"/>
          <w:shd w:val="clear" w:color="auto" w:fill="FFFFFF"/>
        </w:rPr>
        <w:t xml:space="preserve"> (Rathore, S.S. et. al., 2019). </w:t>
      </w:r>
      <w:r w:rsidR="00127B74" w:rsidRPr="00127B74">
        <w:rPr>
          <w:rFonts w:ascii="Times New Roman" w:hAnsi="Times New Roman" w:cs="Times New Roman"/>
          <w:sz w:val="24"/>
          <w:szCs w:val="24"/>
        </w:rPr>
        <w:t xml:space="preserve">Brassicaceae is a known family containing almost eighty Brassica spp. as metal hyper-accumulators, including Alyssum </w:t>
      </w:r>
      <w:proofErr w:type="spellStart"/>
      <w:r w:rsidR="00127B74" w:rsidRPr="00127B74">
        <w:rPr>
          <w:rFonts w:ascii="Times New Roman" w:hAnsi="Times New Roman" w:cs="Times New Roman"/>
          <w:sz w:val="24"/>
          <w:szCs w:val="24"/>
        </w:rPr>
        <w:t>mu</w:t>
      </w:r>
      <w:r w:rsidR="002B181B">
        <w:rPr>
          <w:rFonts w:ascii="Times New Roman" w:hAnsi="Times New Roman" w:cs="Times New Roman"/>
          <w:sz w:val="24"/>
          <w:szCs w:val="24"/>
        </w:rPr>
        <w:t>rale</w:t>
      </w:r>
      <w:proofErr w:type="spellEnd"/>
      <w:r w:rsidR="002B181B">
        <w:rPr>
          <w:rFonts w:ascii="Times New Roman" w:hAnsi="Times New Roman" w:cs="Times New Roman"/>
          <w:sz w:val="24"/>
          <w:szCs w:val="24"/>
        </w:rPr>
        <w:t xml:space="preserve">, </w:t>
      </w:r>
      <w:proofErr w:type="spellStart"/>
      <w:r w:rsidR="002B181B">
        <w:rPr>
          <w:rFonts w:ascii="Times New Roman" w:hAnsi="Times New Roman" w:cs="Times New Roman"/>
          <w:sz w:val="24"/>
          <w:szCs w:val="24"/>
        </w:rPr>
        <w:t>Thlaspi</w:t>
      </w:r>
      <w:proofErr w:type="spellEnd"/>
      <w:r w:rsidR="002B181B">
        <w:rPr>
          <w:rFonts w:ascii="Times New Roman" w:hAnsi="Times New Roman" w:cs="Times New Roman"/>
          <w:sz w:val="24"/>
          <w:szCs w:val="24"/>
        </w:rPr>
        <w:t xml:space="preserve"> </w:t>
      </w:r>
      <w:proofErr w:type="spellStart"/>
      <w:r w:rsidR="002B181B">
        <w:rPr>
          <w:rFonts w:ascii="Times New Roman" w:hAnsi="Times New Roman" w:cs="Times New Roman"/>
          <w:sz w:val="24"/>
          <w:szCs w:val="24"/>
        </w:rPr>
        <w:t>rotundifolium</w:t>
      </w:r>
      <w:proofErr w:type="spellEnd"/>
      <w:r w:rsidR="002B181B">
        <w:rPr>
          <w:rFonts w:ascii="Times New Roman" w:hAnsi="Times New Roman" w:cs="Times New Roman"/>
          <w:sz w:val="24"/>
          <w:szCs w:val="24"/>
        </w:rPr>
        <w:t>,</w:t>
      </w:r>
      <w:r w:rsidR="00127B74" w:rsidRPr="00127B74">
        <w:rPr>
          <w:rFonts w:ascii="Times New Roman" w:hAnsi="Times New Roman" w:cs="Times New Roman"/>
          <w:sz w:val="24"/>
          <w:szCs w:val="24"/>
        </w:rPr>
        <w:t xml:space="preserve"> </w:t>
      </w:r>
      <w:proofErr w:type="spellStart"/>
      <w:r w:rsidR="00127B74" w:rsidRPr="00127B74">
        <w:rPr>
          <w:rFonts w:ascii="Times New Roman" w:hAnsi="Times New Roman" w:cs="Times New Roman"/>
          <w:sz w:val="24"/>
          <w:szCs w:val="24"/>
        </w:rPr>
        <w:t>Dicoma</w:t>
      </w:r>
      <w:proofErr w:type="spellEnd"/>
      <w:r w:rsidR="00127B74" w:rsidRPr="00127B74">
        <w:rPr>
          <w:rFonts w:ascii="Times New Roman" w:hAnsi="Times New Roman" w:cs="Times New Roman"/>
          <w:sz w:val="24"/>
          <w:szCs w:val="24"/>
        </w:rPr>
        <w:t xml:space="preserve"> </w:t>
      </w:r>
      <w:proofErr w:type="spellStart"/>
      <w:r w:rsidR="00127B74" w:rsidRPr="00127B74">
        <w:rPr>
          <w:rFonts w:ascii="Times New Roman" w:hAnsi="Times New Roman" w:cs="Times New Roman"/>
          <w:sz w:val="24"/>
          <w:szCs w:val="24"/>
        </w:rPr>
        <w:t>niccolifera</w:t>
      </w:r>
      <w:proofErr w:type="spellEnd"/>
      <w:r w:rsidR="002B181B">
        <w:rPr>
          <w:rFonts w:ascii="Times New Roman" w:hAnsi="Times New Roman" w:cs="Times New Roman"/>
          <w:sz w:val="24"/>
          <w:szCs w:val="24"/>
        </w:rPr>
        <w:t xml:space="preserve"> and </w:t>
      </w:r>
      <w:proofErr w:type="spellStart"/>
      <w:r w:rsidR="002B181B" w:rsidRPr="00127B74">
        <w:rPr>
          <w:rFonts w:ascii="Times New Roman" w:hAnsi="Times New Roman" w:cs="Times New Roman"/>
          <w:sz w:val="24"/>
          <w:szCs w:val="24"/>
        </w:rPr>
        <w:t>Thalspi</w:t>
      </w:r>
      <w:proofErr w:type="spellEnd"/>
      <w:r w:rsidR="002B181B" w:rsidRPr="00127B74">
        <w:rPr>
          <w:rFonts w:ascii="Times New Roman" w:hAnsi="Times New Roman" w:cs="Times New Roman"/>
          <w:sz w:val="24"/>
          <w:szCs w:val="24"/>
        </w:rPr>
        <w:t xml:space="preserve"> </w:t>
      </w:r>
      <w:proofErr w:type="spellStart"/>
      <w:r w:rsidR="002B181B" w:rsidRPr="00127B74">
        <w:rPr>
          <w:rFonts w:ascii="Times New Roman" w:hAnsi="Times New Roman" w:cs="Times New Roman"/>
          <w:sz w:val="24"/>
          <w:szCs w:val="24"/>
        </w:rPr>
        <w:t>caerulescens</w:t>
      </w:r>
      <w:proofErr w:type="spellEnd"/>
      <w:r w:rsidR="00127B74" w:rsidRPr="00127B74">
        <w:rPr>
          <w:rFonts w:ascii="Times New Roman" w:hAnsi="Times New Roman" w:cs="Times New Roman"/>
          <w:sz w:val="24"/>
          <w:szCs w:val="24"/>
        </w:rPr>
        <w:t xml:space="preserve"> for particular </w:t>
      </w:r>
      <w:r w:rsidR="00127B74" w:rsidRPr="00127B74">
        <w:rPr>
          <w:rFonts w:ascii="Times New Roman" w:hAnsi="Times New Roman" w:cs="Times New Roman"/>
          <w:sz w:val="24"/>
          <w:szCs w:val="24"/>
        </w:rPr>
        <w:lastRenderedPageBreak/>
        <w:t xml:space="preserve">HMs uptake, such as Ni, Zn, Cr, Cd, and Pb </w:t>
      </w:r>
      <w:r w:rsidR="005C640E" w:rsidRPr="00127B74">
        <w:rPr>
          <w:rFonts w:ascii="Times New Roman" w:hAnsi="Times New Roman" w:cs="Times New Roman"/>
          <w:color w:val="000000" w:themeColor="text1"/>
          <w:sz w:val="24"/>
          <w:szCs w:val="24"/>
          <w:shd w:val="clear" w:color="auto" w:fill="FFFFFF"/>
        </w:rPr>
        <w:t>(Ansari, M.K. et. al., 2015</w:t>
      </w:r>
      <w:r w:rsidR="00127B74">
        <w:rPr>
          <w:rFonts w:ascii="Times New Roman" w:hAnsi="Times New Roman" w:cs="Times New Roman"/>
          <w:color w:val="000000" w:themeColor="text1"/>
          <w:sz w:val="24"/>
          <w:szCs w:val="24"/>
          <w:shd w:val="clear" w:color="auto" w:fill="FFFFFF"/>
        </w:rPr>
        <w:t xml:space="preserve">). </w:t>
      </w:r>
      <w:r w:rsidR="0025323D" w:rsidRPr="0025323D">
        <w:rPr>
          <w:rFonts w:ascii="Times New Roman" w:eastAsia="Times New Roman" w:hAnsi="Times New Roman" w:cs="Times New Roman"/>
          <w:kern w:val="0"/>
          <w:sz w:val="24"/>
          <w:szCs w:val="24"/>
          <w:lang w:eastAsia="en-IN"/>
          <w14:ligatures w14:val="none"/>
        </w:rPr>
        <w:t>Mustard plant cells contain enzymatic systems th</w:t>
      </w:r>
      <w:r w:rsidR="00674FA7">
        <w:rPr>
          <w:rFonts w:ascii="Times New Roman" w:eastAsia="Times New Roman" w:hAnsi="Times New Roman" w:cs="Times New Roman"/>
          <w:kern w:val="0"/>
          <w:sz w:val="24"/>
          <w:szCs w:val="24"/>
          <w:lang w:eastAsia="en-IN"/>
          <w14:ligatures w14:val="none"/>
        </w:rPr>
        <w:t>at remove or minimize</w:t>
      </w:r>
      <w:r w:rsidR="0025323D" w:rsidRPr="0025323D">
        <w:rPr>
          <w:rFonts w:ascii="Times New Roman" w:eastAsia="Times New Roman" w:hAnsi="Times New Roman" w:cs="Times New Roman"/>
          <w:kern w:val="0"/>
          <w:sz w:val="24"/>
          <w:szCs w:val="24"/>
          <w:lang w:eastAsia="en-IN"/>
          <w14:ligatures w14:val="none"/>
        </w:rPr>
        <w:t xml:space="preserve"> damage</w:t>
      </w:r>
      <w:r w:rsidR="00674FA7">
        <w:rPr>
          <w:rFonts w:ascii="Times New Roman" w:eastAsia="Times New Roman" w:hAnsi="Times New Roman" w:cs="Times New Roman"/>
          <w:kern w:val="0"/>
          <w:sz w:val="24"/>
          <w:szCs w:val="24"/>
          <w:lang w:eastAsia="en-IN"/>
          <w14:ligatures w14:val="none"/>
        </w:rPr>
        <w:t xml:space="preserve"> from oxidation induced by heavy metal accumulation</w:t>
      </w:r>
      <w:r w:rsidR="0025323D" w:rsidRPr="0025323D">
        <w:rPr>
          <w:rFonts w:ascii="Times New Roman" w:eastAsia="Times New Roman" w:hAnsi="Times New Roman" w:cs="Times New Roman"/>
          <w:kern w:val="0"/>
          <w:sz w:val="24"/>
          <w:szCs w:val="24"/>
          <w:lang w:eastAsia="en-IN"/>
          <w14:ligatures w14:val="none"/>
        </w:rPr>
        <w:t>.</w:t>
      </w:r>
      <w:r w:rsidR="0025323D">
        <w:rPr>
          <w:rFonts w:ascii="Times New Roman" w:eastAsia="Times New Roman" w:hAnsi="Times New Roman" w:cs="Times New Roman"/>
          <w:kern w:val="0"/>
          <w:sz w:val="24"/>
          <w:szCs w:val="24"/>
          <w:lang w:eastAsia="en-IN"/>
          <w14:ligatures w14:val="none"/>
        </w:rPr>
        <w:t xml:space="preserve"> </w:t>
      </w:r>
      <w:r w:rsidR="00674FA7">
        <w:rPr>
          <w:rFonts w:ascii="Times New Roman" w:hAnsi="Times New Roman" w:cs="Times New Roman"/>
          <w:color w:val="000000" w:themeColor="text1"/>
          <w:sz w:val="24"/>
          <w:szCs w:val="24"/>
          <w:shd w:val="clear" w:color="auto" w:fill="FFFFFF"/>
        </w:rPr>
        <w:t>These defensive</w:t>
      </w:r>
      <w:r w:rsidR="005C640E" w:rsidRPr="00127B74">
        <w:rPr>
          <w:rFonts w:ascii="Times New Roman" w:hAnsi="Times New Roman" w:cs="Times New Roman"/>
          <w:color w:val="000000" w:themeColor="text1"/>
          <w:sz w:val="24"/>
          <w:szCs w:val="24"/>
          <w:shd w:val="clear" w:color="auto" w:fill="FFFFFF"/>
        </w:rPr>
        <w:t xml:space="preserve"> enzymes are </w:t>
      </w:r>
      <w:r w:rsidR="005C640E" w:rsidRPr="00127B74">
        <w:rPr>
          <w:rFonts w:ascii="Times New Roman" w:hAnsi="Times New Roman" w:cs="Times New Roman"/>
          <w:i/>
          <w:iCs/>
          <w:color w:val="000000" w:themeColor="text1"/>
          <w:sz w:val="24"/>
          <w:szCs w:val="24"/>
          <w:shd w:val="clear" w:color="auto" w:fill="FFFFFF"/>
        </w:rPr>
        <w:t>c</w:t>
      </w:r>
      <w:r w:rsidR="00934BFC" w:rsidRPr="00127B74">
        <w:rPr>
          <w:rFonts w:ascii="Times New Roman" w:hAnsi="Times New Roman" w:cs="Times New Roman"/>
          <w:color w:val="000000" w:themeColor="text1"/>
          <w:sz w:val="24"/>
          <w:szCs w:val="24"/>
          <w:shd w:val="clear" w:color="auto" w:fill="FFFFFF"/>
        </w:rPr>
        <w:t>atalase</w:t>
      </w:r>
      <w:r w:rsidR="005C640E" w:rsidRPr="00127B74">
        <w:rPr>
          <w:rFonts w:ascii="Times New Roman" w:hAnsi="Times New Roman" w:cs="Times New Roman"/>
          <w:color w:val="000000" w:themeColor="text1"/>
          <w:sz w:val="24"/>
          <w:szCs w:val="24"/>
          <w:shd w:val="clear" w:color="auto" w:fill="FFFFFF"/>
        </w:rPr>
        <w:t xml:space="preserve"> (CAT), ascorbate peroxidase (APX), </w:t>
      </w:r>
      <w:r w:rsidR="00674FA7">
        <w:rPr>
          <w:rFonts w:ascii="Times New Roman" w:hAnsi="Times New Roman" w:cs="Times New Roman"/>
          <w:color w:val="000000" w:themeColor="text1"/>
          <w:sz w:val="24"/>
          <w:szCs w:val="24"/>
          <w:shd w:val="clear" w:color="auto" w:fill="FFFFFF"/>
        </w:rPr>
        <w:t>glutathione peroxidase (GPX),</w:t>
      </w:r>
      <w:r w:rsidR="005C640E" w:rsidRPr="00127B74">
        <w:rPr>
          <w:rFonts w:ascii="Times New Roman" w:hAnsi="Times New Roman" w:cs="Times New Roman"/>
          <w:color w:val="000000" w:themeColor="text1"/>
          <w:sz w:val="24"/>
          <w:szCs w:val="24"/>
          <w:shd w:val="clear" w:color="auto" w:fill="FFFFFF"/>
        </w:rPr>
        <w:t> </w:t>
      </w:r>
      <w:r w:rsidR="005C640E" w:rsidRPr="00127B74">
        <w:rPr>
          <w:rFonts w:ascii="Times New Roman" w:hAnsi="Times New Roman" w:cs="Times New Roman"/>
          <w:i/>
          <w:iCs/>
          <w:color w:val="000000" w:themeColor="text1"/>
          <w:sz w:val="24"/>
          <w:szCs w:val="24"/>
          <w:shd w:val="clear" w:color="auto" w:fill="FFFFFF"/>
        </w:rPr>
        <w:t>g</w:t>
      </w:r>
      <w:r w:rsidR="005C640E" w:rsidRPr="00127B74">
        <w:rPr>
          <w:rFonts w:ascii="Times New Roman" w:hAnsi="Times New Roman" w:cs="Times New Roman"/>
          <w:color w:val="000000" w:themeColor="text1"/>
          <w:sz w:val="24"/>
          <w:szCs w:val="24"/>
          <w:shd w:val="clear" w:color="auto" w:fill="FFFFFF"/>
        </w:rPr>
        <w:t>lutathione reductase (GR)</w:t>
      </w:r>
      <w:r w:rsidR="00674FA7">
        <w:rPr>
          <w:rFonts w:ascii="Times New Roman" w:hAnsi="Times New Roman" w:cs="Times New Roman"/>
          <w:color w:val="000000" w:themeColor="text1"/>
          <w:sz w:val="24"/>
          <w:szCs w:val="24"/>
          <w:shd w:val="clear" w:color="auto" w:fill="FFFFFF"/>
        </w:rPr>
        <w:t xml:space="preserve"> and superoxide </w:t>
      </w:r>
      <w:proofErr w:type="spellStart"/>
      <w:r w:rsidR="00674FA7">
        <w:rPr>
          <w:rFonts w:ascii="Times New Roman" w:hAnsi="Times New Roman" w:cs="Times New Roman"/>
          <w:color w:val="000000" w:themeColor="text1"/>
          <w:sz w:val="24"/>
          <w:szCs w:val="24"/>
          <w:shd w:val="clear" w:color="auto" w:fill="FFFFFF"/>
        </w:rPr>
        <w:t>dismutases</w:t>
      </w:r>
      <w:proofErr w:type="spellEnd"/>
      <w:r w:rsidR="00674FA7">
        <w:rPr>
          <w:rFonts w:ascii="Times New Roman" w:hAnsi="Times New Roman" w:cs="Times New Roman"/>
          <w:color w:val="000000" w:themeColor="text1"/>
          <w:sz w:val="24"/>
          <w:szCs w:val="24"/>
          <w:shd w:val="clear" w:color="auto" w:fill="FFFFFF"/>
        </w:rPr>
        <w:t xml:space="preserve"> (SOD) </w:t>
      </w:r>
      <w:r w:rsidR="005C640E" w:rsidRPr="00127B74">
        <w:rPr>
          <w:rFonts w:ascii="Times New Roman" w:hAnsi="Times New Roman" w:cs="Times New Roman"/>
          <w:color w:val="000000" w:themeColor="text1"/>
          <w:sz w:val="24"/>
          <w:szCs w:val="24"/>
          <w:shd w:val="clear" w:color="auto" w:fill="FFFFFF"/>
        </w:rPr>
        <w:t>(Mani, D. et. al., 2013).</w:t>
      </w:r>
    </w:p>
    <w:p w14:paraId="5DBA3729" w14:textId="7F183A7A" w:rsidR="007D33A7" w:rsidRPr="000957A8" w:rsidRDefault="0025323D" w:rsidP="000957A8">
      <w:pPr>
        <w:spacing w:line="360" w:lineRule="auto"/>
        <w:jc w:val="both"/>
        <w:rPr>
          <w:rFonts w:ascii="Times New Roman" w:hAnsi="Times New Roman" w:cs="Times New Roman"/>
          <w:sz w:val="24"/>
          <w:szCs w:val="24"/>
        </w:rPr>
      </w:pPr>
      <w:r w:rsidRPr="000957A8">
        <w:rPr>
          <w:rFonts w:ascii="Times New Roman" w:eastAsia="Times New Roman" w:hAnsi="Times New Roman" w:cs="Times New Roman"/>
          <w:kern w:val="0"/>
          <w:sz w:val="24"/>
          <w:szCs w:val="24"/>
          <w:lang w:eastAsia="en-IN"/>
          <w14:ligatures w14:val="none"/>
        </w:rPr>
        <w:t xml:space="preserve">Metal hyper-accumulator plants can reduce the toxicity of HMs by synthesizing </w:t>
      </w:r>
      <w:proofErr w:type="spellStart"/>
      <w:r w:rsidRPr="000957A8">
        <w:rPr>
          <w:rFonts w:ascii="Times New Roman" w:eastAsia="Times New Roman" w:hAnsi="Times New Roman" w:cs="Times New Roman"/>
          <w:kern w:val="0"/>
          <w:sz w:val="24"/>
          <w:szCs w:val="24"/>
          <w:lang w:eastAsia="en-IN"/>
          <w14:ligatures w14:val="none"/>
        </w:rPr>
        <w:t>phytochelatins</w:t>
      </w:r>
      <w:proofErr w:type="spellEnd"/>
      <w:r w:rsidRPr="000957A8">
        <w:rPr>
          <w:rFonts w:ascii="Times New Roman" w:eastAsia="Times New Roman" w:hAnsi="Times New Roman" w:cs="Times New Roman"/>
          <w:kern w:val="0"/>
          <w:sz w:val="24"/>
          <w:szCs w:val="24"/>
          <w:lang w:eastAsia="en-IN"/>
          <w14:ligatures w14:val="none"/>
        </w:rPr>
        <w:t xml:space="preserve"> </w:t>
      </w:r>
      <w:r w:rsidR="00905683" w:rsidRPr="000957A8">
        <w:rPr>
          <w:rFonts w:ascii="Times New Roman" w:hAnsi="Times New Roman" w:cs="Times New Roman"/>
          <w:color w:val="000000" w:themeColor="text1"/>
          <w:sz w:val="24"/>
          <w:szCs w:val="24"/>
        </w:rPr>
        <w:t>(</w:t>
      </w:r>
      <w:proofErr w:type="spellStart"/>
      <w:r w:rsidR="00905683" w:rsidRPr="000957A8">
        <w:rPr>
          <w:rFonts w:ascii="Times New Roman" w:hAnsi="Times New Roman" w:cs="Times New Roman"/>
          <w:color w:val="000000" w:themeColor="text1"/>
          <w:sz w:val="24"/>
          <w:szCs w:val="24"/>
        </w:rPr>
        <w:t>Ghuage</w:t>
      </w:r>
      <w:proofErr w:type="spellEnd"/>
      <w:r w:rsidR="00905683" w:rsidRPr="000957A8">
        <w:rPr>
          <w:rFonts w:ascii="Times New Roman" w:hAnsi="Times New Roman" w:cs="Times New Roman"/>
          <w:color w:val="000000" w:themeColor="text1"/>
          <w:sz w:val="24"/>
          <w:szCs w:val="24"/>
        </w:rPr>
        <w:t xml:space="preserve">, et. al., 2023). </w:t>
      </w:r>
      <w:r w:rsidR="000957A8" w:rsidRPr="000957A8">
        <w:rPr>
          <w:rFonts w:ascii="Times New Roman" w:hAnsi="Times New Roman" w:cs="Times New Roman"/>
          <w:sz w:val="24"/>
          <w:szCs w:val="24"/>
        </w:rPr>
        <w:t xml:space="preserve">The B. juncea cultivars could be classified as sensitive or resistant depending on their sensitivities to Cd toxicity </w:t>
      </w:r>
      <w:r w:rsidR="005C3C76" w:rsidRPr="000957A8">
        <w:rPr>
          <w:rFonts w:ascii="Times New Roman" w:hAnsi="Times New Roman" w:cs="Times New Roman"/>
          <w:color w:val="000000" w:themeColor="text1"/>
          <w:sz w:val="24"/>
          <w:szCs w:val="24"/>
        </w:rPr>
        <w:t>(Ahmad, P. et. al., 2015)</w:t>
      </w:r>
      <w:r w:rsidR="00A00B19" w:rsidRPr="000957A8">
        <w:rPr>
          <w:rFonts w:ascii="Times New Roman" w:hAnsi="Times New Roman" w:cs="Times New Roman"/>
          <w:color w:val="000000" w:themeColor="text1"/>
          <w:sz w:val="24"/>
          <w:szCs w:val="24"/>
        </w:rPr>
        <w:t>.</w:t>
      </w:r>
      <w:r w:rsidR="000957A8" w:rsidRPr="000957A8">
        <w:rPr>
          <w:rFonts w:ascii="Times New Roman" w:hAnsi="Times New Roman" w:cs="Times New Roman"/>
          <w:color w:val="000000" w:themeColor="text1"/>
          <w:sz w:val="24"/>
          <w:szCs w:val="24"/>
        </w:rPr>
        <w:t xml:space="preserve"> Keeping these aspects</w:t>
      </w:r>
      <w:r w:rsidR="0000690B" w:rsidRPr="000957A8">
        <w:rPr>
          <w:rFonts w:ascii="Times New Roman" w:hAnsi="Times New Roman" w:cs="Times New Roman"/>
          <w:color w:val="000000" w:themeColor="text1"/>
          <w:sz w:val="24"/>
          <w:szCs w:val="24"/>
        </w:rPr>
        <w:t xml:space="preserve"> </w:t>
      </w:r>
      <w:r w:rsidR="000957A8" w:rsidRPr="000957A8">
        <w:rPr>
          <w:rFonts w:ascii="Times New Roman" w:hAnsi="Times New Roman" w:cs="Times New Roman"/>
          <w:color w:val="000000" w:themeColor="text1"/>
          <w:sz w:val="24"/>
          <w:szCs w:val="24"/>
        </w:rPr>
        <w:t xml:space="preserve">in mind the current </w:t>
      </w:r>
      <w:r w:rsidR="006B4624" w:rsidRPr="000957A8">
        <w:rPr>
          <w:rFonts w:ascii="Times New Roman" w:hAnsi="Times New Roman" w:cs="Times New Roman"/>
          <w:color w:val="000000" w:themeColor="text1"/>
          <w:sz w:val="24"/>
          <w:szCs w:val="24"/>
        </w:rPr>
        <w:t xml:space="preserve">study to </w:t>
      </w:r>
      <w:r w:rsidR="00C34CD1" w:rsidRPr="000957A8">
        <w:rPr>
          <w:rFonts w:ascii="Times New Roman" w:hAnsi="Times New Roman" w:cs="Times New Roman"/>
          <w:color w:val="000000" w:themeColor="text1"/>
          <w:sz w:val="24"/>
          <w:szCs w:val="24"/>
        </w:rPr>
        <w:t>investigate the</w:t>
      </w:r>
      <w:r w:rsidR="000957A8" w:rsidRPr="000957A8">
        <w:rPr>
          <w:rFonts w:ascii="Times New Roman" w:hAnsi="Times New Roman" w:cs="Times New Roman"/>
          <w:color w:val="000000" w:themeColor="text1"/>
          <w:sz w:val="24"/>
          <w:szCs w:val="24"/>
        </w:rPr>
        <w:t xml:space="preserve"> impact</w:t>
      </w:r>
      <w:r w:rsidR="006B4624" w:rsidRPr="000957A8">
        <w:rPr>
          <w:rFonts w:ascii="Times New Roman" w:hAnsi="Times New Roman" w:cs="Times New Roman"/>
          <w:color w:val="000000" w:themeColor="text1"/>
          <w:sz w:val="24"/>
          <w:szCs w:val="24"/>
        </w:rPr>
        <w:t xml:space="preserve"> of cadmium stress on the</w:t>
      </w:r>
      <w:r w:rsidR="00C34CD1" w:rsidRPr="000957A8">
        <w:rPr>
          <w:rFonts w:ascii="Times New Roman" w:hAnsi="Times New Roman" w:cs="Times New Roman"/>
          <w:color w:val="000000" w:themeColor="text1"/>
          <w:sz w:val="24"/>
          <w:szCs w:val="24"/>
        </w:rPr>
        <w:t xml:space="preserve"> </w:t>
      </w:r>
      <w:r w:rsidR="006B4624" w:rsidRPr="000957A8">
        <w:rPr>
          <w:rFonts w:ascii="Times New Roman" w:hAnsi="Times New Roman" w:cs="Times New Roman"/>
          <w:color w:val="000000" w:themeColor="text1"/>
          <w:sz w:val="24"/>
          <w:szCs w:val="24"/>
        </w:rPr>
        <w:t>morphological and physiological parameter of mustard plant</w:t>
      </w:r>
      <w:r w:rsidR="00A00B19" w:rsidRPr="000957A8">
        <w:rPr>
          <w:rFonts w:ascii="Times New Roman" w:hAnsi="Times New Roman" w:cs="Times New Roman"/>
          <w:color w:val="000000" w:themeColor="text1"/>
          <w:sz w:val="24"/>
          <w:szCs w:val="24"/>
        </w:rPr>
        <w:t>.</w:t>
      </w:r>
      <w:r w:rsidR="00115C35" w:rsidRPr="000957A8">
        <w:rPr>
          <w:rFonts w:ascii="Times New Roman" w:hAnsi="Times New Roman" w:cs="Times New Roman"/>
          <w:color w:val="000000" w:themeColor="text1"/>
          <w:sz w:val="24"/>
          <w:szCs w:val="24"/>
        </w:rPr>
        <w:t xml:space="preserve"> We selected five high yielding mustard cultivars named as: RH-725</w:t>
      </w:r>
      <w:r w:rsidR="00905683" w:rsidRPr="000957A8">
        <w:rPr>
          <w:rFonts w:ascii="Times New Roman" w:hAnsi="Times New Roman" w:cs="Times New Roman"/>
          <w:color w:val="000000" w:themeColor="text1"/>
          <w:sz w:val="24"/>
          <w:szCs w:val="24"/>
        </w:rPr>
        <w:t xml:space="preserve"> (V</w:t>
      </w:r>
      <w:r w:rsidR="00905683" w:rsidRPr="000957A8">
        <w:rPr>
          <w:rFonts w:ascii="Times New Roman" w:hAnsi="Times New Roman" w:cs="Times New Roman"/>
          <w:color w:val="000000" w:themeColor="text1"/>
          <w:sz w:val="24"/>
          <w:szCs w:val="24"/>
          <w:vertAlign w:val="subscript"/>
        </w:rPr>
        <w:t>1</w:t>
      </w:r>
      <w:r w:rsidR="00905683" w:rsidRPr="000957A8">
        <w:rPr>
          <w:rFonts w:ascii="Times New Roman" w:hAnsi="Times New Roman" w:cs="Times New Roman"/>
          <w:color w:val="000000" w:themeColor="text1"/>
          <w:sz w:val="24"/>
          <w:szCs w:val="24"/>
        </w:rPr>
        <w:t>)</w:t>
      </w:r>
      <w:r w:rsidR="00115C35" w:rsidRPr="000957A8">
        <w:rPr>
          <w:rFonts w:ascii="Times New Roman" w:hAnsi="Times New Roman" w:cs="Times New Roman"/>
          <w:color w:val="000000" w:themeColor="text1"/>
          <w:sz w:val="24"/>
          <w:szCs w:val="24"/>
        </w:rPr>
        <w:t>, 45S46</w:t>
      </w:r>
      <w:r w:rsidR="00905683" w:rsidRPr="000957A8">
        <w:rPr>
          <w:rFonts w:ascii="Times New Roman" w:hAnsi="Times New Roman" w:cs="Times New Roman"/>
          <w:color w:val="000000" w:themeColor="text1"/>
          <w:sz w:val="24"/>
          <w:szCs w:val="24"/>
        </w:rPr>
        <w:t xml:space="preserve"> (V</w:t>
      </w:r>
      <w:r w:rsidR="00905683" w:rsidRPr="000957A8">
        <w:rPr>
          <w:rFonts w:ascii="Times New Roman" w:hAnsi="Times New Roman" w:cs="Times New Roman"/>
          <w:color w:val="000000" w:themeColor="text1"/>
          <w:sz w:val="24"/>
          <w:szCs w:val="24"/>
          <w:vertAlign w:val="subscript"/>
        </w:rPr>
        <w:t>2</w:t>
      </w:r>
      <w:r w:rsidR="00905683" w:rsidRPr="000957A8">
        <w:rPr>
          <w:rFonts w:ascii="Times New Roman" w:hAnsi="Times New Roman" w:cs="Times New Roman"/>
          <w:color w:val="000000" w:themeColor="text1"/>
          <w:sz w:val="24"/>
          <w:szCs w:val="24"/>
        </w:rPr>
        <w:t>)</w:t>
      </w:r>
      <w:r w:rsidR="00115C35" w:rsidRPr="000957A8">
        <w:rPr>
          <w:rFonts w:ascii="Times New Roman" w:hAnsi="Times New Roman" w:cs="Times New Roman"/>
          <w:color w:val="000000" w:themeColor="text1"/>
          <w:sz w:val="24"/>
          <w:szCs w:val="24"/>
        </w:rPr>
        <w:t>, PM-25</w:t>
      </w:r>
      <w:r w:rsidR="00905683" w:rsidRPr="000957A8">
        <w:rPr>
          <w:rFonts w:ascii="Times New Roman" w:hAnsi="Times New Roman" w:cs="Times New Roman"/>
          <w:color w:val="000000" w:themeColor="text1"/>
          <w:sz w:val="24"/>
          <w:szCs w:val="24"/>
        </w:rPr>
        <w:t xml:space="preserve"> (V</w:t>
      </w:r>
      <w:r w:rsidR="00905683" w:rsidRPr="000957A8">
        <w:rPr>
          <w:rFonts w:ascii="Times New Roman" w:hAnsi="Times New Roman" w:cs="Times New Roman"/>
          <w:color w:val="000000" w:themeColor="text1"/>
          <w:sz w:val="24"/>
          <w:szCs w:val="24"/>
          <w:vertAlign w:val="subscript"/>
        </w:rPr>
        <w:t>3</w:t>
      </w:r>
      <w:r w:rsidR="00905683" w:rsidRPr="000957A8">
        <w:rPr>
          <w:rFonts w:ascii="Times New Roman" w:hAnsi="Times New Roman" w:cs="Times New Roman"/>
          <w:color w:val="000000" w:themeColor="text1"/>
          <w:sz w:val="24"/>
          <w:szCs w:val="24"/>
        </w:rPr>
        <w:t>), PM-31 (V</w:t>
      </w:r>
      <w:r w:rsidR="00905683" w:rsidRPr="000957A8">
        <w:rPr>
          <w:rFonts w:ascii="Times New Roman" w:hAnsi="Times New Roman" w:cs="Times New Roman"/>
          <w:color w:val="000000" w:themeColor="text1"/>
          <w:sz w:val="24"/>
          <w:szCs w:val="24"/>
          <w:vertAlign w:val="subscript"/>
        </w:rPr>
        <w:t>4</w:t>
      </w:r>
      <w:r w:rsidR="00905683" w:rsidRPr="000957A8">
        <w:rPr>
          <w:rFonts w:ascii="Times New Roman" w:hAnsi="Times New Roman" w:cs="Times New Roman"/>
          <w:color w:val="000000" w:themeColor="text1"/>
          <w:sz w:val="24"/>
          <w:szCs w:val="24"/>
        </w:rPr>
        <w:t>) and PM-33 (V</w:t>
      </w:r>
      <w:r w:rsidR="00905683" w:rsidRPr="000957A8">
        <w:rPr>
          <w:rFonts w:ascii="Times New Roman" w:hAnsi="Times New Roman" w:cs="Times New Roman"/>
          <w:color w:val="000000" w:themeColor="text1"/>
          <w:sz w:val="24"/>
          <w:szCs w:val="24"/>
          <w:vertAlign w:val="subscript"/>
        </w:rPr>
        <w:t>5</w:t>
      </w:r>
      <w:r w:rsidR="00905683" w:rsidRPr="000957A8">
        <w:rPr>
          <w:rFonts w:ascii="Times New Roman" w:hAnsi="Times New Roman" w:cs="Times New Roman"/>
          <w:color w:val="000000" w:themeColor="text1"/>
          <w:sz w:val="24"/>
          <w:szCs w:val="24"/>
        </w:rPr>
        <w:t>)</w:t>
      </w:r>
      <w:r w:rsidR="00115C35" w:rsidRPr="000957A8">
        <w:rPr>
          <w:rFonts w:ascii="Times New Roman" w:hAnsi="Times New Roman" w:cs="Times New Roman"/>
          <w:color w:val="000000" w:themeColor="text1"/>
          <w:sz w:val="24"/>
          <w:szCs w:val="24"/>
        </w:rPr>
        <w:t xml:space="preserve">. </w:t>
      </w:r>
      <w:r w:rsidR="00EB3A76" w:rsidRPr="000957A8">
        <w:rPr>
          <w:rFonts w:ascii="Times New Roman" w:hAnsi="Times New Roman" w:cs="Times New Roman"/>
          <w:sz w:val="24"/>
          <w:szCs w:val="24"/>
        </w:rPr>
        <w:t>Our investigation provides</w:t>
      </w:r>
      <w:r w:rsidR="00023969" w:rsidRPr="000957A8">
        <w:rPr>
          <w:rFonts w:ascii="Times New Roman" w:hAnsi="Times New Roman" w:cs="Times New Roman"/>
          <w:sz w:val="24"/>
          <w:szCs w:val="24"/>
        </w:rPr>
        <w:t xml:space="preserve"> a</w:t>
      </w:r>
      <w:r w:rsidR="00EB3A76" w:rsidRPr="000957A8">
        <w:rPr>
          <w:rFonts w:ascii="Times New Roman" w:hAnsi="Times New Roman" w:cs="Times New Roman"/>
          <w:sz w:val="24"/>
          <w:szCs w:val="24"/>
        </w:rPr>
        <w:t xml:space="preserve">n in-depth overview of </w:t>
      </w:r>
      <w:r w:rsidR="00E53334" w:rsidRPr="000957A8">
        <w:rPr>
          <w:rFonts w:ascii="Times New Roman" w:hAnsi="Times New Roman" w:cs="Times New Roman"/>
          <w:sz w:val="24"/>
          <w:szCs w:val="24"/>
        </w:rPr>
        <w:t>morphological,</w:t>
      </w:r>
      <w:r w:rsidR="00EB3A76" w:rsidRPr="000957A8">
        <w:rPr>
          <w:rFonts w:ascii="Times New Roman" w:hAnsi="Times New Roman" w:cs="Times New Roman"/>
          <w:sz w:val="24"/>
          <w:szCs w:val="24"/>
        </w:rPr>
        <w:t xml:space="preserve"> physiological</w:t>
      </w:r>
      <w:r w:rsidR="00E53334" w:rsidRPr="000957A8">
        <w:rPr>
          <w:rFonts w:ascii="Times New Roman" w:hAnsi="Times New Roman" w:cs="Times New Roman"/>
          <w:sz w:val="24"/>
          <w:szCs w:val="24"/>
        </w:rPr>
        <w:t xml:space="preserve"> and biochemical </w:t>
      </w:r>
      <w:r w:rsidR="00EB3A76" w:rsidRPr="000957A8">
        <w:rPr>
          <w:rFonts w:ascii="Times New Roman" w:hAnsi="Times New Roman" w:cs="Times New Roman"/>
          <w:sz w:val="24"/>
          <w:szCs w:val="24"/>
        </w:rPr>
        <w:t xml:space="preserve">alterations caused by </w:t>
      </w:r>
      <w:r w:rsidR="00023969" w:rsidRPr="000957A8">
        <w:rPr>
          <w:rFonts w:ascii="Times New Roman" w:hAnsi="Times New Roman" w:cs="Times New Roman"/>
          <w:sz w:val="24"/>
          <w:szCs w:val="24"/>
        </w:rPr>
        <w:t>Cd toxicity in five</w:t>
      </w:r>
      <w:r w:rsidR="00E53334" w:rsidRPr="000957A8">
        <w:rPr>
          <w:rFonts w:ascii="Times New Roman" w:hAnsi="Times New Roman" w:cs="Times New Roman"/>
          <w:sz w:val="24"/>
          <w:szCs w:val="24"/>
        </w:rPr>
        <w:t xml:space="preserve"> cultivated genotypes during germination and early seedling stage</w:t>
      </w:r>
      <w:r w:rsidR="00EB3A76" w:rsidRPr="000957A8">
        <w:rPr>
          <w:rFonts w:ascii="Times New Roman" w:hAnsi="Times New Roman" w:cs="Times New Roman"/>
          <w:sz w:val="24"/>
          <w:szCs w:val="24"/>
        </w:rPr>
        <w:t>s</w:t>
      </w:r>
      <w:r w:rsidR="00E53334" w:rsidRPr="000957A8">
        <w:rPr>
          <w:rFonts w:ascii="Times New Roman" w:hAnsi="Times New Roman" w:cs="Times New Roman"/>
          <w:sz w:val="24"/>
          <w:szCs w:val="24"/>
        </w:rPr>
        <w:t xml:space="preserve">. </w:t>
      </w:r>
      <w:r w:rsidR="00E53334" w:rsidRPr="000957A8">
        <w:rPr>
          <w:rFonts w:ascii="Times New Roman" w:hAnsi="Times New Roman" w:cs="Times New Roman"/>
          <w:sz w:val="24"/>
          <w:szCs w:val="24"/>
        </w:rPr>
        <w:tab/>
      </w:r>
      <w:r w:rsidR="00074928" w:rsidRPr="000957A8">
        <w:rPr>
          <w:rFonts w:ascii="Times New Roman" w:hAnsi="Times New Roman" w:cs="Times New Roman"/>
          <w:noProof/>
          <w:color w:val="000000" w:themeColor="text1"/>
          <w:sz w:val="24"/>
          <w:szCs w:val="24"/>
          <w:lang w:eastAsia="en-IN"/>
        </w:rPr>
        <w:t xml:space="preserve">                 </w:t>
      </w:r>
    </w:p>
    <w:p w14:paraId="50880848" w14:textId="5F6DC0F3" w:rsidR="008646D1" w:rsidRPr="00763396" w:rsidRDefault="001855EB" w:rsidP="00763396">
      <w:pPr>
        <w:spacing w:line="360" w:lineRule="auto"/>
        <w:jc w:val="both"/>
        <w:rPr>
          <w:rFonts w:ascii="Times New Roman" w:hAnsi="Times New Roman" w:cs="Times New Roman"/>
          <w:noProof/>
          <w:color w:val="000000" w:themeColor="text1"/>
          <w:sz w:val="24"/>
          <w:szCs w:val="24"/>
          <w:lang w:eastAsia="en-IN"/>
        </w:rPr>
      </w:pPr>
      <w:r>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7456" behindDoc="0" locked="0" layoutInCell="1" allowOverlap="1" wp14:anchorId="353A2380" wp14:editId="1B4BEA8F">
                <wp:simplePos x="0" y="0"/>
                <wp:positionH relativeFrom="column">
                  <wp:posOffset>5029200</wp:posOffset>
                </wp:positionH>
                <wp:positionV relativeFrom="paragraph">
                  <wp:posOffset>1602740</wp:posOffset>
                </wp:positionV>
                <wp:extent cx="327660" cy="220980"/>
                <wp:effectExtent l="0" t="0" r="15240" b="26670"/>
                <wp:wrapNone/>
                <wp:docPr id="14" name="Text Box 14"/>
                <wp:cNvGraphicFramePr/>
                <a:graphic xmlns:a="http://schemas.openxmlformats.org/drawingml/2006/main">
                  <a:graphicData uri="http://schemas.microsoft.com/office/word/2010/wordprocessingShape">
                    <wps:wsp>
                      <wps:cNvSpPr txBox="1"/>
                      <wps:spPr>
                        <a:xfrm>
                          <a:off x="0" y="0"/>
                          <a:ext cx="327660" cy="220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B70C8D" w14:textId="43B65A41" w:rsidR="001855EB" w:rsidRPr="002D7A41" w:rsidRDefault="001855EB">
                            <w:pPr>
                              <w:rPr>
                                <w:b/>
                              </w:rPr>
                            </w:pPr>
                            <w:r>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96pt;margin-top:126.2pt;width:25.8pt;height:17.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" fillcolor="white [3201]" strokeweight=".5pt">
                <v:textbox>
                  <w:txbxContent>
                    <w:p w14:paraId="12B70C8D" w14:textId="43B65A41" w:rsidR="001855EB" w:rsidRPr="002D7A41" w:rsidRDefault="001855EB">
                      <w:pPr>
                        <w:rPr>
                          <w:b/>
                        </w:rPr>
                      </w:pPr>
                      <w:r>
                        <w:rPr>
                          <w:b/>
                        </w:rPr>
                        <w:t>B</w:t>
                      </w:r>
                    </w:p>
                  </w:txbxContent>
                </v:textbox>
              </v:shape>
            </w:pict>
          </mc:Fallback>
        </mc:AlternateContent>
      </w:r>
      <w:r w:rsidRPr="00D84006">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59264" behindDoc="0" locked="0" layoutInCell="1" allowOverlap="1" wp14:anchorId="079A2C6D" wp14:editId="10900B50">
                <wp:simplePos x="0" y="0"/>
                <wp:positionH relativeFrom="column">
                  <wp:posOffset>2125980</wp:posOffset>
                </wp:positionH>
                <wp:positionV relativeFrom="paragraph">
                  <wp:posOffset>1534160</wp:posOffset>
                </wp:positionV>
                <wp:extent cx="320040" cy="28956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32004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343AF" w14:textId="1824570C" w:rsidR="001855EB" w:rsidRPr="002D7A41" w:rsidRDefault="001855EB">
                            <w:pPr>
                              <w:rPr>
                                <w:color w:val="FFFFFF" w:themeColor="background1"/>
                              </w:rP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left:0;text-align:left;margin-left:167.4pt;margin-top:120.8pt;width:25.2pt;height:2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" fillcolor="white [3201]" stroked="f" strokeweight=".5pt">
                <v:textbox>
                  <w:txbxContent>
                    <w:p w14:paraId="197343AF" w14:textId="1824570C" w:rsidR="001855EB" w:rsidRPr="002D7A41" w:rsidRDefault="001855EB">
                      <w:pPr>
                        <w:rPr>
                          <w:color w:val="FFFFFF" w:themeColor="background1"/>
                        </w:rPr>
                      </w:pPr>
                      <w:r>
                        <w:t>A</w:t>
                      </w:r>
                    </w:p>
                  </w:txbxContent>
                </v:textbox>
              </v:shape>
            </w:pict>
          </mc:Fallback>
        </mc:AlternateContent>
      </w:r>
      <w:r w:rsidR="00074928" w:rsidRPr="00D84006">
        <w:rPr>
          <w:rFonts w:ascii="Times New Roman" w:hAnsi="Times New Roman" w:cs="Times New Roman"/>
          <w:noProof/>
          <w:color w:val="000000" w:themeColor="text1"/>
          <w:sz w:val="24"/>
          <w:szCs w:val="24"/>
          <w:lang w:eastAsia="en-IN"/>
        </w:rPr>
        <w:t xml:space="preserve">      </w:t>
      </w:r>
      <w:r w:rsidRPr="00D84006">
        <w:rPr>
          <w:rFonts w:ascii="Times New Roman" w:hAnsi="Times New Roman" w:cs="Times New Roman"/>
          <w:noProof/>
          <w:color w:val="000000" w:themeColor="text1"/>
          <w:sz w:val="24"/>
          <w:szCs w:val="24"/>
          <w:lang w:eastAsia="en-IN"/>
        </w:rPr>
        <w:drawing>
          <wp:inline distT="0" distB="0" distL="0" distR="0" wp14:anchorId="566AE00D" wp14:editId="5D22363A">
            <wp:extent cx="2247900" cy="1880122"/>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es.jpg"/>
                    <pic:cNvPicPr/>
                  </pic:nvPicPr>
                  <pic:blipFill>
                    <a:blip r:embed="rId9">
                      <a:extLst>
                        <a:ext uri="{28A0092B-C50C-407E-A947-70E740481C1C}">
                          <a14:useLocalDpi xmlns:a14="http://schemas.microsoft.com/office/drawing/2010/main" val="0"/>
                        </a:ext>
                      </a:extLst>
                    </a:blip>
                    <a:stretch>
                      <a:fillRect/>
                    </a:stretch>
                  </pic:blipFill>
                  <pic:spPr>
                    <a:xfrm>
                      <a:off x="0" y="0"/>
                      <a:ext cx="2252768" cy="1884193"/>
                    </a:xfrm>
                    <a:prstGeom prst="rect">
                      <a:avLst/>
                    </a:prstGeom>
                  </pic:spPr>
                </pic:pic>
              </a:graphicData>
            </a:graphic>
          </wp:inline>
        </w:drawing>
      </w:r>
      <w:r w:rsidR="00074928" w:rsidRPr="00D84006">
        <w:rPr>
          <w:rFonts w:ascii="Times New Roman" w:hAnsi="Times New Roman" w:cs="Times New Roman"/>
          <w:noProof/>
          <w:color w:val="000000" w:themeColor="text1"/>
          <w:sz w:val="24"/>
          <w:szCs w:val="24"/>
          <w:lang w:eastAsia="en-IN"/>
        </w:rPr>
        <w:t xml:space="preserve"> </w:t>
      </w:r>
      <w:r w:rsidR="007D33A7" w:rsidRPr="00D84006">
        <w:rPr>
          <w:rFonts w:ascii="Times New Roman" w:hAnsi="Times New Roman" w:cs="Times New Roman"/>
          <w:noProof/>
          <w:color w:val="000000" w:themeColor="text1"/>
          <w:sz w:val="24"/>
          <w:szCs w:val="24"/>
          <w:lang w:eastAsia="en-IN"/>
        </w:rPr>
        <w:t xml:space="preserve">           </w:t>
      </w:r>
      <w:r w:rsidRPr="00D84006">
        <w:rPr>
          <w:rFonts w:ascii="Times New Roman" w:hAnsi="Times New Roman" w:cs="Times New Roman"/>
          <w:noProof/>
          <w:color w:val="000000" w:themeColor="text1"/>
          <w:sz w:val="24"/>
          <w:szCs w:val="24"/>
          <w:lang w:eastAsia="en-IN"/>
        </w:rPr>
        <w:drawing>
          <wp:inline distT="0" distB="0" distL="0" distR="0" wp14:anchorId="79D388C9" wp14:editId="334C9B2F">
            <wp:extent cx="2476500" cy="18364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7651" cy="1837273"/>
                    </a:xfrm>
                    <a:prstGeom prst="rect">
                      <a:avLst/>
                    </a:prstGeom>
                  </pic:spPr>
                </pic:pic>
              </a:graphicData>
            </a:graphic>
          </wp:inline>
        </w:drawing>
      </w:r>
      <w:r w:rsidR="007D33A7" w:rsidRPr="00D84006">
        <w:rPr>
          <w:rFonts w:ascii="Times New Roman" w:hAnsi="Times New Roman" w:cs="Times New Roman"/>
          <w:noProof/>
          <w:color w:val="000000" w:themeColor="text1"/>
          <w:sz w:val="24"/>
          <w:szCs w:val="24"/>
          <w:lang w:eastAsia="en-IN"/>
        </w:rPr>
        <w:t xml:space="preserve">      </w:t>
      </w:r>
      <w:r w:rsidR="00074928" w:rsidRPr="00D84006">
        <w:rPr>
          <w:rFonts w:ascii="Times New Roman" w:hAnsi="Times New Roman" w:cs="Times New Roman"/>
          <w:noProof/>
          <w:color w:val="000000" w:themeColor="text1"/>
          <w:sz w:val="24"/>
          <w:szCs w:val="24"/>
          <w:lang w:eastAsia="en-IN"/>
        </w:rPr>
        <w:t xml:space="preserve">  </w:t>
      </w:r>
      <w:r w:rsidR="00CC6C49" w:rsidRPr="00763396">
        <w:rPr>
          <w:rFonts w:ascii="Times New Roman" w:hAnsi="Times New Roman" w:cs="Times New Roman"/>
          <w:noProof/>
          <w:color w:val="000000" w:themeColor="text1"/>
          <w:sz w:val="24"/>
          <w:szCs w:val="24"/>
          <w:lang w:eastAsia="en-IN"/>
        </w:rPr>
        <w:t xml:space="preserve">     </w:t>
      </w:r>
    </w:p>
    <w:p w14:paraId="17BA5ECA" w14:textId="77777777" w:rsidR="001855EB" w:rsidRDefault="001855EB" w:rsidP="00763396">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6432" behindDoc="0" locked="0" layoutInCell="1" allowOverlap="1" wp14:anchorId="26888F0A" wp14:editId="7E8906D5">
                <wp:simplePos x="0" y="0"/>
                <wp:positionH relativeFrom="column">
                  <wp:posOffset>5082540</wp:posOffset>
                </wp:positionH>
                <wp:positionV relativeFrom="paragraph">
                  <wp:posOffset>1950720</wp:posOffset>
                </wp:positionV>
                <wp:extent cx="403860" cy="243840"/>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40386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378C68" w14:textId="0EC87016" w:rsidR="001855EB" w:rsidRPr="002D7A41" w:rsidRDefault="001855EB" w:rsidP="001855EB">
                            <w:pPr>
                              <w:shd w:val="clear" w:color="auto" w:fill="FFFFFF" w:themeFill="background1"/>
                              <w:rPr>
                                <w:color w:val="FFFFFF" w:themeColor="background1"/>
                              </w:rPr>
                            </w:pPr>
                            <w:r>
                              <w:rPr>
                                <w:color w:val="000000" w:themeColor="text1"/>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28" type="#_x0000_t202" style="position:absolute;left:0;text-align:left;margin-left:400.2pt;margin-top:153.6pt;width:31.8pt;height:19.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" filled="f" stroked="f" strokeweight=".5pt">
                <v:textbox>
                  <w:txbxContent>
                    <w:p w14:paraId="75378C68" w14:textId="0EC87016" w:rsidR="001855EB" w:rsidRPr="002D7A41" w:rsidRDefault="001855EB" w:rsidP="001855EB">
                      <w:pPr>
                        <w:shd w:val="clear" w:color="auto" w:fill="FFFFFF" w:themeFill="background1"/>
                        <w:rPr>
                          <w:color w:val="FFFFFF" w:themeColor="background1"/>
                        </w:rPr>
                      </w:pPr>
                      <w:r>
                        <w:rPr>
                          <w:color w:val="000000" w:themeColor="text1"/>
                        </w:rPr>
                        <w:t>D.</w:t>
                      </w:r>
                    </w:p>
                  </w:txbxContent>
                </v:textbox>
              </v:shape>
            </w:pict>
          </mc:Fallback>
        </mc:AlternateContent>
      </w:r>
      <w:r>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5408" behindDoc="0" locked="0" layoutInCell="1" allowOverlap="1" wp14:anchorId="00E88D68" wp14:editId="6C4A6EC9">
                <wp:simplePos x="0" y="0"/>
                <wp:positionH relativeFrom="column">
                  <wp:posOffset>2034540</wp:posOffset>
                </wp:positionH>
                <wp:positionV relativeFrom="paragraph">
                  <wp:posOffset>1912620</wp:posOffset>
                </wp:positionV>
                <wp:extent cx="381000" cy="327660"/>
                <wp:effectExtent l="0" t="0" r="0" b="0"/>
                <wp:wrapNone/>
                <wp:docPr id="9" name="Text Box 9"/>
                <wp:cNvGraphicFramePr/>
                <a:graphic xmlns:a="http://schemas.openxmlformats.org/drawingml/2006/main">
                  <a:graphicData uri="http://schemas.microsoft.com/office/word/2010/wordprocessingShape">
                    <wps:wsp>
                      <wps:cNvSpPr txBox="1"/>
                      <wps:spPr>
                        <a:xfrm>
                          <a:off x="0" y="0"/>
                          <a:ext cx="3810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00C482" w14:textId="0BBF4D3B" w:rsidR="001855EB" w:rsidRPr="00D84006" w:rsidRDefault="001855EB" w:rsidP="001855EB">
                            <w:pPr>
                              <w:shd w:val="clear" w:color="auto" w:fill="FFFFFF" w:themeFill="background1"/>
                              <w:rPr>
                                <w:color w:val="FFFFFF" w:themeColor="background1"/>
                              </w:rPr>
                            </w:pPr>
                            <w:r w:rsidRPr="001855EB">
                              <w:t>C</w:t>
                            </w:r>
                            <w:r w:rsidRPr="002D7A41">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29" type="#_x0000_t202" style="position:absolute;left:0;text-align:left;margin-left:160.2pt;margin-top:150.6pt;width:30pt;height:25.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" filled="f" stroked="f" strokeweight=".5pt">
                <v:textbox>
                  <w:txbxContent>
                    <w:p w14:paraId="3C00C482" w14:textId="0BBF4D3B" w:rsidR="001855EB" w:rsidRPr="00D84006" w:rsidRDefault="001855EB" w:rsidP="001855EB">
                      <w:pPr>
                        <w:shd w:val="clear" w:color="auto" w:fill="FFFFFF" w:themeFill="background1"/>
                        <w:rPr>
                          <w:color w:val="FFFFFF" w:themeColor="background1"/>
                        </w:rPr>
                      </w:pPr>
                      <w:r w:rsidRPr="001855EB">
                        <w:t>C</w:t>
                      </w:r>
                      <w:r w:rsidRPr="002D7A41">
                        <w:rPr>
                          <w:color w:val="FFFFFF" w:themeColor="background1"/>
                        </w:rPr>
                        <w:t>.</w:t>
                      </w:r>
                    </w:p>
                  </w:txbxContent>
                </v:textbox>
              </v:shape>
            </w:pict>
          </mc:Fallback>
        </mc:AlternateContent>
      </w:r>
      <w:r w:rsidR="00074928" w:rsidRPr="00763396">
        <w:rPr>
          <w:rFonts w:ascii="Times New Roman" w:hAnsi="Times New Roman" w:cs="Times New Roman"/>
          <w:color w:val="000000" w:themeColor="text1"/>
          <w:sz w:val="24"/>
          <w:szCs w:val="24"/>
        </w:rPr>
        <w:t xml:space="preserve">       </w:t>
      </w:r>
      <w:r>
        <w:rPr>
          <w:rFonts w:ascii="Times New Roman" w:hAnsi="Times New Roman" w:cs="Times New Roman"/>
          <w:noProof/>
          <w:color w:val="000000" w:themeColor="text1"/>
          <w:sz w:val="24"/>
          <w:szCs w:val="24"/>
          <w:lang w:eastAsia="en-IN"/>
        </w:rPr>
        <w:drawing>
          <wp:inline distT="0" distB="0" distL="0" distR="0" wp14:anchorId="5FF127A5" wp14:editId="418AD017">
            <wp:extent cx="2148840" cy="2246313"/>
            <wp:effectExtent l="0" t="0" r="381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3.jpg"/>
                    <pic:cNvPicPr/>
                  </pic:nvPicPr>
                  <pic:blipFill>
                    <a:blip r:embed="rId11">
                      <a:extLst>
                        <a:ext uri="{28A0092B-C50C-407E-A947-70E740481C1C}">
                          <a14:useLocalDpi xmlns:a14="http://schemas.microsoft.com/office/drawing/2010/main" val="0"/>
                        </a:ext>
                      </a:extLst>
                    </a:blip>
                    <a:stretch>
                      <a:fillRect/>
                    </a:stretch>
                  </pic:blipFill>
                  <pic:spPr>
                    <a:xfrm>
                      <a:off x="0" y="0"/>
                      <a:ext cx="2150731" cy="2248290"/>
                    </a:xfrm>
                    <a:prstGeom prst="rect">
                      <a:avLst/>
                    </a:prstGeom>
                  </pic:spPr>
                </pic:pic>
              </a:graphicData>
            </a:graphic>
          </wp:inline>
        </w:drawing>
      </w:r>
      <w:r w:rsidR="00074928" w:rsidRPr="00763396">
        <w:rPr>
          <w:rFonts w:ascii="Times New Roman" w:hAnsi="Times New Roman" w:cs="Times New Roman"/>
          <w:color w:val="000000" w:themeColor="text1"/>
          <w:sz w:val="24"/>
          <w:szCs w:val="24"/>
        </w:rPr>
        <w:t xml:space="preserve"> </w:t>
      </w:r>
      <w:r w:rsidR="002602C5" w:rsidRPr="00763396">
        <w:rPr>
          <w:rFonts w:ascii="Times New Roman" w:hAnsi="Times New Roman" w:cs="Times New Roman"/>
          <w:color w:val="000000" w:themeColor="text1"/>
          <w:sz w:val="24"/>
          <w:szCs w:val="24"/>
        </w:rPr>
        <w:t xml:space="preserve"> </w:t>
      </w:r>
      <w:r w:rsidR="00074928" w:rsidRPr="00763396">
        <w:rPr>
          <w:rFonts w:ascii="Times New Roman" w:hAnsi="Times New Roman" w:cs="Times New Roman"/>
          <w:color w:val="000000" w:themeColor="text1"/>
          <w:sz w:val="24"/>
          <w:szCs w:val="24"/>
        </w:rPr>
        <w:t xml:space="preserve">    </w:t>
      </w:r>
      <w:r w:rsidR="002602C5" w:rsidRPr="00763396">
        <w:rPr>
          <w:rFonts w:ascii="Times New Roman" w:hAnsi="Times New Roman" w:cs="Times New Roman"/>
          <w:color w:val="000000" w:themeColor="text1"/>
          <w:sz w:val="24"/>
          <w:szCs w:val="24"/>
        </w:rPr>
        <w:t xml:space="preserve">     </w:t>
      </w:r>
      <w:r w:rsidR="00074928" w:rsidRPr="00763396">
        <w:rPr>
          <w:rFonts w:ascii="Times New Roman" w:hAnsi="Times New Roman" w:cs="Times New Roman"/>
          <w:color w:val="000000" w:themeColor="text1"/>
          <w:sz w:val="24"/>
          <w:szCs w:val="24"/>
        </w:rPr>
        <w:t xml:space="preserve">  </w:t>
      </w:r>
      <w:r w:rsidR="002602C5" w:rsidRPr="00763396">
        <w:rPr>
          <w:rFonts w:ascii="Times New Roman" w:hAnsi="Times New Roman" w:cs="Times New Roman"/>
          <w:color w:val="000000" w:themeColor="text1"/>
          <w:sz w:val="24"/>
          <w:szCs w:val="24"/>
        </w:rPr>
        <w:t xml:space="preserve"> </w:t>
      </w:r>
      <w:r>
        <w:rPr>
          <w:rFonts w:ascii="Times New Roman" w:hAnsi="Times New Roman" w:cs="Times New Roman"/>
          <w:noProof/>
          <w:color w:val="000000" w:themeColor="text1"/>
          <w:sz w:val="24"/>
          <w:szCs w:val="24"/>
          <w:lang w:eastAsia="en-IN"/>
        </w:rPr>
        <w:drawing>
          <wp:inline distT="0" distB="0" distL="0" distR="0" wp14:anchorId="2284B6D4" wp14:editId="5866A1E1">
            <wp:extent cx="2580989" cy="2243919"/>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dlings.jpg"/>
                    <pic:cNvPicPr/>
                  </pic:nvPicPr>
                  <pic:blipFill>
                    <a:blip r:embed="rId12">
                      <a:extLst>
                        <a:ext uri="{28A0092B-C50C-407E-A947-70E740481C1C}">
                          <a14:useLocalDpi xmlns:a14="http://schemas.microsoft.com/office/drawing/2010/main" val="0"/>
                        </a:ext>
                      </a:extLst>
                    </a:blip>
                    <a:stretch>
                      <a:fillRect/>
                    </a:stretch>
                  </pic:blipFill>
                  <pic:spPr>
                    <a:xfrm>
                      <a:off x="0" y="0"/>
                      <a:ext cx="2583283" cy="2245913"/>
                    </a:xfrm>
                    <a:prstGeom prst="rect">
                      <a:avLst/>
                    </a:prstGeom>
                  </pic:spPr>
                </pic:pic>
              </a:graphicData>
            </a:graphic>
          </wp:inline>
        </w:drawing>
      </w:r>
      <w:r w:rsidR="002602C5" w:rsidRPr="00763396">
        <w:rPr>
          <w:rFonts w:ascii="Times New Roman" w:hAnsi="Times New Roman" w:cs="Times New Roman"/>
          <w:color w:val="000000" w:themeColor="text1"/>
          <w:sz w:val="24"/>
          <w:szCs w:val="24"/>
        </w:rPr>
        <w:t xml:space="preserve">     </w:t>
      </w:r>
    </w:p>
    <w:p w14:paraId="21EAB2A1" w14:textId="63D32EE4" w:rsidR="006358D8" w:rsidRPr="001855EB" w:rsidRDefault="004A6883" w:rsidP="00763396">
      <w:pPr>
        <w:spacing w:line="360" w:lineRule="auto"/>
        <w:jc w:val="both"/>
        <w:rPr>
          <w:rFonts w:ascii="Times New Roman" w:hAnsi="Times New Roman" w:cs="Times New Roman"/>
          <w:color w:val="000000" w:themeColor="text1"/>
          <w:sz w:val="24"/>
          <w:szCs w:val="24"/>
        </w:rPr>
      </w:pPr>
      <w:r w:rsidRPr="00A060E4">
        <w:rPr>
          <w:rFonts w:ascii="Times New Roman" w:hAnsi="Times New Roman" w:cs="Times New Roman"/>
          <w:sz w:val="24"/>
          <w:szCs w:val="24"/>
        </w:rPr>
        <w:lastRenderedPageBreak/>
        <w:t>Fig.1: Germinating seedlings of mustard</w:t>
      </w:r>
      <w:r w:rsidR="00FA4849" w:rsidRPr="00A060E4">
        <w:rPr>
          <w:rFonts w:ascii="Times New Roman" w:hAnsi="Times New Roman" w:cs="Times New Roman"/>
          <w:sz w:val="24"/>
          <w:szCs w:val="24"/>
        </w:rPr>
        <w:t>: A</w:t>
      </w:r>
      <w:r w:rsidR="006358D8" w:rsidRPr="00A060E4">
        <w:rPr>
          <w:rFonts w:ascii="Times New Roman" w:hAnsi="Times New Roman" w:cs="Times New Roman"/>
          <w:sz w:val="24"/>
          <w:szCs w:val="24"/>
        </w:rPr>
        <w:t>. Seeds were sown in petri</w:t>
      </w:r>
      <w:r w:rsidR="00CD7FDA" w:rsidRPr="00A060E4">
        <w:rPr>
          <w:rFonts w:ascii="Times New Roman" w:hAnsi="Times New Roman" w:cs="Times New Roman"/>
          <w:sz w:val="24"/>
          <w:szCs w:val="24"/>
        </w:rPr>
        <w:t>-</w:t>
      </w:r>
      <w:r w:rsidR="006358D8" w:rsidRPr="00A060E4">
        <w:rPr>
          <w:rFonts w:ascii="Times New Roman" w:hAnsi="Times New Roman" w:cs="Times New Roman"/>
          <w:sz w:val="24"/>
          <w:szCs w:val="24"/>
        </w:rPr>
        <w:t xml:space="preserve">dishes. B. Seedlings were </w:t>
      </w:r>
      <w:r w:rsidR="00991466" w:rsidRPr="00A060E4">
        <w:rPr>
          <w:rFonts w:ascii="Times New Roman" w:hAnsi="Times New Roman" w:cs="Times New Roman"/>
          <w:sz w:val="24"/>
          <w:szCs w:val="24"/>
        </w:rPr>
        <w:t>transferred</w:t>
      </w:r>
      <w:r w:rsidR="006358D8" w:rsidRPr="00A060E4">
        <w:rPr>
          <w:rFonts w:ascii="Times New Roman" w:hAnsi="Times New Roman" w:cs="Times New Roman"/>
          <w:sz w:val="24"/>
          <w:szCs w:val="24"/>
        </w:rPr>
        <w:t xml:space="preserve"> into g</w:t>
      </w:r>
      <w:r w:rsidR="00FA4849" w:rsidRPr="00A060E4">
        <w:rPr>
          <w:rFonts w:ascii="Times New Roman" w:hAnsi="Times New Roman" w:cs="Times New Roman"/>
          <w:sz w:val="24"/>
          <w:szCs w:val="24"/>
        </w:rPr>
        <w:t>erminating sheets</w:t>
      </w:r>
      <w:r w:rsidR="00991466" w:rsidRPr="00A060E4">
        <w:rPr>
          <w:rFonts w:ascii="Times New Roman" w:hAnsi="Times New Roman" w:cs="Times New Roman"/>
          <w:sz w:val="24"/>
          <w:szCs w:val="24"/>
        </w:rPr>
        <w:t xml:space="preserve"> on seventh day of sowing</w:t>
      </w:r>
      <w:r w:rsidR="00FA4849" w:rsidRPr="00A060E4">
        <w:rPr>
          <w:rFonts w:ascii="Times New Roman" w:hAnsi="Times New Roman" w:cs="Times New Roman"/>
          <w:sz w:val="24"/>
          <w:szCs w:val="24"/>
        </w:rPr>
        <w:t>. C. Germinating sheets</w:t>
      </w:r>
      <w:r w:rsidR="00BF31E0" w:rsidRPr="00A060E4">
        <w:rPr>
          <w:rFonts w:ascii="Times New Roman" w:hAnsi="Times New Roman" w:cs="Times New Roman"/>
          <w:sz w:val="24"/>
          <w:szCs w:val="24"/>
        </w:rPr>
        <w:t xml:space="preserve"> were</w:t>
      </w:r>
      <w:r w:rsidR="00FA4849" w:rsidRPr="00A060E4">
        <w:rPr>
          <w:rFonts w:ascii="Times New Roman" w:hAnsi="Times New Roman" w:cs="Times New Roman"/>
          <w:sz w:val="24"/>
          <w:szCs w:val="24"/>
        </w:rPr>
        <w:t xml:space="preserve"> </w:t>
      </w:r>
      <w:r w:rsidR="00BF31E0" w:rsidRPr="00A060E4">
        <w:rPr>
          <w:rFonts w:ascii="Times New Roman" w:hAnsi="Times New Roman" w:cs="Times New Roman"/>
          <w:sz w:val="24"/>
          <w:szCs w:val="24"/>
        </w:rPr>
        <w:t>placed in Cadmium s</w:t>
      </w:r>
      <w:r w:rsidR="00991466" w:rsidRPr="00A060E4">
        <w:rPr>
          <w:rFonts w:ascii="Times New Roman" w:hAnsi="Times New Roman" w:cs="Times New Roman"/>
          <w:sz w:val="24"/>
          <w:szCs w:val="24"/>
        </w:rPr>
        <w:t>olution. D. Seedlings of different cultivars under Cd treatment.</w:t>
      </w:r>
    </w:p>
    <w:p w14:paraId="2884CB1B" w14:textId="06FEE542" w:rsidR="00162F95" w:rsidRPr="00B63F0C" w:rsidRDefault="00162F95" w:rsidP="00B63F0C">
      <w:pPr>
        <w:pStyle w:val="ListParagraph"/>
        <w:numPr>
          <w:ilvl w:val="0"/>
          <w:numId w:val="8"/>
        </w:numPr>
        <w:spacing w:line="360" w:lineRule="auto"/>
        <w:jc w:val="both"/>
        <w:rPr>
          <w:rFonts w:ascii="Times New Roman" w:hAnsi="Times New Roman" w:cs="Times New Roman"/>
          <w:b/>
          <w:color w:val="000000" w:themeColor="text1"/>
          <w:sz w:val="24"/>
          <w:szCs w:val="24"/>
        </w:rPr>
      </w:pPr>
      <w:r w:rsidRPr="00B63F0C">
        <w:rPr>
          <w:rFonts w:ascii="Times New Roman" w:hAnsi="Times New Roman" w:cs="Times New Roman"/>
          <w:b/>
          <w:color w:val="000000" w:themeColor="text1"/>
          <w:sz w:val="24"/>
          <w:szCs w:val="24"/>
        </w:rPr>
        <w:t>Material and methods: -</w:t>
      </w:r>
    </w:p>
    <w:p w14:paraId="4CFE451A" w14:textId="73D1ABBD" w:rsidR="00CE2A7B" w:rsidRPr="00763396" w:rsidRDefault="002D7A41" w:rsidP="0076339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2.1 </w:t>
      </w:r>
      <w:r w:rsidR="00CE2A7B" w:rsidRPr="00763396">
        <w:rPr>
          <w:rFonts w:ascii="Times New Roman" w:hAnsi="Times New Roman" w:cs="Times New Roman"/>
          <w:b/>
          <w:color w:val="000000" w:themeColor="text1"/>
          <w:sz w:val="24"/>
          <w:szCs w:val="24"/>
        </w:rPr>
        <w:t>Plant material and sowing of seeds: -</w:t>
      </w:r>
    </w:p>
    <w:p w14:paraId="031ADB55" w14:textId="194CB818" w:rsidR="002F0BE9" w:rsidRDefault="00023969"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The seed</w:t>
      </w:r>
      <w:r w:rsidR="00EB3A76">
        <w:rPr>
          <w:rFonts w:ascii="Times New Roman" w:hAnsi="Times New Roman" w:cs="Times New Roman"/>
          <w:color w:val="000000" w:themeColor="text1"/>
          <w:sz w:val="24"/>
          <w:szCs w:val="24"/>
        </w:rPr>
        <w:t>ling</w:t>
      </w:r>
      <w:r w:rsidRPr="00763396">
        <w:rPr>
          <w:rFonts w:ascii="Times New Roman" w:hAnsi="Times New Roman" w:cs="Times New Roman"/>
          <w:color w:val="000000" w:themeColor="text1"/>
          <w:sz w:val="24"/>
          <w:szCs w:val="24"/>
        </w:rPr>
        <w:t>s of five</w:t>
      </w:r>
      <w:r w:rsidR="00162F95" w:rsidRPr="00763396">
        <w:rPr>
          <w:rFonts w:ascii="Times New Roman" w:hAnsi="Times New Roman" w:cs="Times New Roman"/>
          <w:color w:val="000000" w:themeColor="text1"/>
          <w:sz w:val="24"/>
          <w:szCs w:val="24"/>
        </w:rPr>
        <w:t xml:space="preserve"> cultivars of </w:t>
      </w:r>
      <w:r w:rsidR="00162F95" w:rsidRPr="00AB42E9">
        <w:rPr>
          <w:rFonts w:ascii="Times New Roman" w:hAnsi="Times New Roman" w:cs="Times New Roman"/>
          <w:i/>
          <w:color w:val="000000" w:themeColor="text1"/>
          <w:sz w:val="24"/>
          <w:szCs w:val="24"/>
        </w:rPr>
        <w:t>B. juncea</w:t>
      </w:r>
      <w:r w:rsidR="00162F95" w:rsidRPr="00763396">
        <w:rPr>
          <w:rFonts w:ascii="Times New Roman" w:hAnsi="Times New Roman" w:cs="Times New Roman"/>
          <w:color w:val="000000" w:themeColor="text1"/>
          <w:sz w:val="24"/>
          <w:szCs w:val="24"/>
        </w:rPr>
        <w:t xml:space="preserve"> L., RH725 (V1), 45S46 (V2), PM-25 (V3), PM-31 (V4) and PM-33 (V5) were </w:t>
      </w:r>
      <w:r w:rsidR="00EB3A76">
        <w:rPr>
          <w:rFonts w:ascii="Times New Roman" w:hAnsi="Times New Roman" w:cs="Times New Roman"/>
          <w:color w:val="000000" w:themeColor="text1"/>
          <w:sz w:val="24"/>
          <w:szCs w:val="24"/>
        </w:rPr>
        <w:t>obtained</w:t>
      </w:r>
      <w:r w:rsidR="002F0BE9" w:rsidRPr="00763396">
        <w:rPr>
          <w:rFonts w:ascii="Times New Roman" w:hAnsi="Times New Roman" w:cs="Times New Roman"/>
          <w:color w:val="000000" w:themeColor="text1"/>
          <w:sz w:val="24"/>
          <w:szCs w:val="24"/>
        </w:rPr>
        <w:t xml:space="preserve"> from </w:t>
      </w:r>
      <w:r w:rsidR="00162F95" w:rsidRPr="00763396">
        <w:rPr>
          <w:rFonts w:ascii="Times New Roman" w:hAnsi="Times New Roman" w:cs="Times New Roman"/>
          <w:color w:val="000000" w:themeColor="text1"/>
          <w:sz w:val="24"/>
          <w:szCs w:val="24"/>
        </w:rPr>
        <w:t xml:space="preserve">Indian Agricultural Research Institute (IARI), New Delhi. </w:t>
      </w:r>
      <w:r w:rsidR="002F0BE9" w:rsidRPr="00763396">
        <w:rPr>
          <w:rFonts w:ascii="Times New Roman" w:hAnsi="Times New Roman" w:cs="Times New Roman"/>
          <w:color w:val="000000" w:themeColor="text1"/>
          <w:sz w:val="24"/>
          <w:szCs w:val="24"/>
        </w:rPr>
        <w:t>Ten se</w:t>
      </w:r>
      <w:r w:rsidR="00EB3A76">
        <w:rPr>
          <w:rFonts w:ascii="Times New Roman" w:hAnsi="Times New Roman" w:cs="Times New Roman"/>
          <w:color w:val="000000" w:themeColor="text1"/>
          <w:sz w:val="24"/>
          <w:szCs w:val="24"/>
        </w:rPr>
        <w:t>eds were</w:t>
      </w:r>
      <w:r w:rsidRPr="00763396">
        <w:rPr>
          <w:rFonts w:ascii="Times New Roman" w:hAnsi="Times New Roman" w:cs="Times New Roman"/>
          <w:color w:val="000000" w:themeColor="text1"/>
          <w:sz w:val="24"/>
          <w:szCs w:val="24"/>
        </w:rPr>
        <w:t xml:space="preserve"> sown in each </w:t>
      </w:r>
      <w:r w:rsidR="00AB42E9" w:rsidRPr="00763396">
        <w:rPr>
          <w:rFonts w:ascii="Times New Roman" w:hAnsi="Times New Roman" w:cs="Times New Roman"/>
          <w:color w:val="000000" w:themeColor="text1"/>
          <w:sz w:val="24"/>
          <w:szCs w:val="24"/>
        </w:rPr>
        <w:t>petri-dish</w:t>
      </w:r>
      <w:r w:rsidR="00974714">
        <w:rPr>
          <w:rFonts w:ascii="Times New Roman" w:hAnsi="Times New Roman" w:cs="Times New Roman"/>
          <w:color w:val="000000" w:themeColor="text1"/>
          <w:sz w:val="24"/>
          <w:szCs w:val="24"/>
        </w:rPr>
        <w:t xml:space="preserve"> </w:t>
      </w:r>
      <w:r w:rsidR="002F0BE9" w:rsidRPr="00763396">
        <w:rPr>
          <w:rFonts w:ascii="Times New Roman" w:hAnsi="Times New Roman" w:cs="Times New Roman"/>
          <w:color w:val="000000" w:themeColor="text1"/>
          <w:sz w:val="24"/>
          <w:szCs w:val="24"/>
        </w:rPr>
        <w:t>at four different concentration of cadmium chloride (CdCl</w:t>
      </w:r>
      <w:r w:rsidR="002F0BE9" w:rsidRPr="00763396">
        <w:rPr>
          <w:rFonts w:ascii="Times New Roman" w:hAnsi="Times New Roman" w:cs="Times New Roman"/>
          <w:color w:val="000000" w:themeColor="text1"/>
          <w:sz w:val="24"/>
          <w:szCs w:val="24"/>
          <w:vertAlign w:val="subscript"/>
        </w:rPr>
        <w:t>2</w:t>
      </w:r>
      <w:r w:rsidR="002F0BE9" w:rsidRPr="00763396">
        <w:rPr>
          <w:rFonts w:ascii="Times New Roman" w:hAnsi="Times New Roman" w:cs="Times New Roman"/>
          <w:color w:val="000000" w:themeColor="text1"/>
          <w:sz w:val="24"/>
          <w:szCs w:val="24"/>
        </w:rPr>
        <w:t>) and a control (with no treatment)</w:t>
      </w:r>
      <w:r w:rsidR="00CB03B0">
        <w:rPr>
          <w:rFonts w:ascii="Times New Roman" w:hAnsi="Times New Roman" w:cs="Times New Roman"/>
          <w:color w:val="000000" w:themeColor="text1"/>
          <w:sz w:val="24"/>
          <w:szCs w:val="24"/>
        </w:rPr>
        <w:t xml:space="preserve"> as shown in Table-1</w:t>
      </w:r>
      <w:r w:rsidR="002F0BE9" w:rsidRPr="00763396">
        <w:rPr>
          <w:rFonts w:ascii="Times New Roman" w:hAnsi="Times New Roman" w:cs="Times New Roman"/>
          <w:color w:val="000000" w:themeColor="text1"/>
          <w:sz w:val="24"/>
          <w:szCs w:val="24"/>
        </w:rPr>
        <w:t xml:space="preserve">. </w:t>
      </w:r>
    </w:p>
    <w:tbl>
      <w:tblPr>
        <w:tblStyle w:val="TableGrid"/>
        <w:tblW w:w="0" w:type="auto"/>
        <w:tblInd w:w="959" w:type="dxa"/>
        <w:tblLook w:val="04A0" w:firstRow="1" w:lastRow="0" w:firstColumn="1" w:lastColumn="0" w:noHBand="0" w:noVBand="1"/>
      </w:tblPr>
      <w:tblGrid>
        <w:gridCol w:w="2268"/>
        <w:gridCol w:w="2410"/>
        <w:gridCol w:w="3118"/>
      </w:tblGrid>
      <w:tr w:rsidR="00BF31E0" w14:paraId="4945F705" w14:textId="77777777" w:rsidTr="00BF31E0">
        <w:tc>
          <w:tcPr>
            <w:tcW w:w="2268" w:type="dxa"/>
          </w:tcPr>
          <w:p w14:paraId="0E7424DB" w14:textId="25E010DB" w:rsidR="00BF31E0" w:rsidRDefault="00BF31E0" w:rsidP="00BF31E0">
            <w:pPr>
              <w:spacing w:line="36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S.No</w:t>
            </w:r>
            <w:proofErr w:type="spellEnd"/>
          </w:p>
        </w:tc>
        <w:tc>
          <w:tcPr>
            <w:tcW w:w="2410" w:type="dxa"/>
          </w:tcPr>
          <w:p w14:paraId="18B69C69" w14:textId="05E770E8" w:rsidR="00BF31E0" w:rsidRDefault="00991466"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Cd-treatment</w:t>
            </w:r>
          </w:p>
        </w:tc>
        <w:tc>
          <w:tcPr>
            <w:tcW w:w="3118" w:type="dxa"/>
          </w:tcPr>
          <w:p w14:paraId="309B1A1F" w14:textId="4FDC9A6E"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of seeds per dishes</w:t>
            </w:r>
          </w:p>
        </w:tc>
      </w:tr>
      <w:tr w:rsidR="00BF31E0" w14:paraId="42521126" w14:textId="77777777" w:rsidTr="00BF31E0">
        <w:tc>
          <w:tcPr>
            <w:tcW w:w="2268" w:type="dxa"/>
          </w:tcPr>
          <w:p w14:paraId="1C2259E7" w14:textId="5D1D592F"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410" w:type="dxa"/>
          </w:tcPr>
          <w:p w14:paraId="6CDFB9A6" w14:textId="3A6092D4"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 (Control)</w:t>
            </w:r>
          </w:p>
        </w:tc>
        <w:tc>
          <w:tcPr>
            <w:tcW w:w="3118" w:type="dxa"/>
          </w:tcPr>
          <w:p w14:paraId="5DE20120" w14:textId="7AC96CE4"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BF31E0" w14:paraId="09CB172D" w14:textId="77777777" w:rsidTr="00BF31E0">
        <w:tc>
          <w:tcPr>
            <w:tcW w:w="2268" w:type="dxa"/>
          </w:tcPr>
          <w:p w14:paraId="6168C78D" w14:textId="49F33724"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410" w:type="dxa"/>
          </w:tcPr>
          <w:p w14:paraId="0BBC69E2" w14:textId="41B8DC4F"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0.5mg</w:t>
            </w:r>
          </w:p>
        </w:tc>
        <w:tc>
          <w:tcPr>
            <w:tcW w:w="3118" w:type="dxa"/>
          </w:tcPr>
          <w:p w14:paraId="5636A7AA" w14:textId="2960D317"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BF31E0" w14:paraId="4131A9A4" w14:textId="77777777" w:rsidTr="00BF31E0">
        <w:tc>
          <w:tcPr>
            <w:tcW w:w="2268" w:type="dxa"/>
          </w:tcPr>
          <w:p w14:paraId="4F44DAD6" w14:textId="12973C78"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410" w:type="dxa"/>
          </w:tcPr>
          <w:p w14:paraId="1F8C1424" w14:textId="5BFD28B8"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1mg</w:t>
            </w:r>
          </w:p>
        </w:tc>
        <w:tc>
          <w:tcPr>
            <w:tcW w:w="3118" w:type="dxa"/>
          </w:tcPr>
          <w:p w14:paraId="5BED7F18" w14:textId="3ECD1117"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BF31E0" w14:paraId="1EBD6856" w14:textId="77777777" w:rsidTr="00BF31E0">
        <w:tc>
          <w:tcPr>
            <w:tcW w:w="2268" w:type="dxa"/>
          </w:tcPr>
          <w:p w14:paraId="2945BDF7" w14:textId="4EF779A5"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410" w:type="dxa"/>
          </w:tcPr>
          <w:p w14:paraId="739567D9" w14:textId="71878707"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1.5mg</w:t>
            </w:r>
          </w:p>
        </w:tc>
        <w:tc>
          <w:tcPr>
            <w:tcW w:w="3118" w:type="dxa"/>
          </w:tcPr>
          <w:p w14:paraId="45BDD5BC" w14:textId="3DA9896B"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BF31E0" w14:paraId="15620D2E" w14:textId="77777777" w:rsidTr="00BF31E0">
        <w:tc>
          <w:tcPr>
            <w:tcW w:w="2268" w:type="dxa"/>
          </w:tcPr>
          <w:p w14:paraId="63587951" w14:textId="070295AC"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410" w:type="dxa"/>
          </w:tcPr>
          <w:p w14:paraId="5432FC9B" w14:textId="037DBC68"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2mg</w:t>
            </w:r>
          </w:p>
        </w:tc>
        <w:tc>
          <w:tcPr>
            <w:tcW w:w="3118" w:type="dxa"/>
          </w:tcPr>
          <w:p w14:paraId="43119A87" w14:textId="09A1C0B9"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bl>
    <w:p w14:paraId="73B5CBEC" w14:textId="1EDE274E" w:rsidR="00BF31E0" w:rsidRPr="00A060E4" w:rsidRDefault="005B2495" w:rsidP="00763396">
      <w:pPr>
        <w:spacing w:line="360" w:lineRule="auto"/>
        <w:jc w:val="both"/>
        <w:rPr>
          <w:rFonts w:ascii="Times New Roman" w:hAnsi="Times New Roman" w:cs="Times New Roman"/>
          <w:sz w:val="24"/>
          <w:szCs w:val="24"/>
        </w:rPr>
      </w:pPr>
      <w:r w:rsidRPr="00A060E4">
        <w:rPr>
          <w:rFonts w:ascii="Times New Roman" w:hAnsi="Times New Roman" w:cs="Times New Roman"/>
          <w:sz w:val="24"/>
          <w:szCs w:val="24"/>
        </w:rPr>
        <w:t xml:space="preserve">                                      </w:t>
      </w:r>
      <w:r w:rsidR="00C0581D" w:rsidRPr="00A060E4">
        <w:rPr>
          <w:rFonts w:ascii="Times New Roman" w:hAnsi="Times New Roman" w:cs="Times New Roman"/>
          <w:sz w:val="24"/>
          <w:szCs w:val="24"/>
        </w:rPr>
        <w:t xml:space="preserve">             Table-1: Different treatment groups</w:t>
      </w:r>
    </w:p>
    <w:p w14:paraId="39100948" w14:textId="2A296F92" w:rsidR="001D6BC3" w:rsidRPr="00763396" w:rsidRDefault="002D7A41" w:rsidP="00763396">
      <w:pPr>
        <w:pStyle w:val="Heading2"/>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2.2 </w:t>
      </w:r>
      <w:r w:rsidR="001D6BC3" w:rsidRPr="00763396">
        <w:rPr>
          <w:rFonts w:ascii="Times New Roman" w:hAnsi="Times New Roman" w:cs="Times New Roman"/>
          <w:b/>
          <w:color w:val="000000" w:themeColor="text1"/>
          <w:sz w:val="24"/>
          <w:szCs w:val="24"/>
        </w:rPr>
        <w:t>Seed Germination and Seedling Growth</w:t>
      </w:r>
      <w:r w:rsidR="009E5F38" w:rsidRPr="00763396">
        <w:rPr>
          <w:rFonts w:ascii="Times New Roman" w:hAnsi="Times New Roman" w:cs="Times New Roman"/>
          <w:b/>
          <w:color w:val="000000" w:themeColor="text1"/>
          <w:sz w:val="24"/>
          <w:szCs w:val="24"/>
        </w:rPr>
        <w:t>: -</w:t>
      </w:r>
    </w:p>
    <w:p w14:paraId="3740DD28" w14:textId="02AD209C" w:rsidR="001D6BC3" w:rsidRPr="00EB3A76" w:rsidRDefault="00EB3A76" w:rsidP="00EB3A76">
      <w:pPr>
        <w:spacing w:after="0" w:line="360" w:lineRule="auto"/>
        <w:jc w:val="both"/>
        <w:rPr>
          <w:rFonts w:ascii="Times New Roman" w:eastAsia="Times New Roman" w:hAnsi="Times New Roman" w:cs="Times New Roman"/>
          <w:kern w:val="0"/>
          <w:sz w:val="24"/>
          <w:szCs w:val="24"/>
          <w:lang w:eastAsia="en-IN"/>
          <w14:ligatures w14:val="none"/>
        </w:rPr>
      </w:pPr>
      <w:r w:rsidRPr="00EB3A76">
        <w:rPr>
          <w:rFonts w:ascii="Times New Roman" w:eastAsia="Times New Roman" w:hAnsi="Times New Roman" w:cs="Times New Roman"/>
          <w:kern w:val="0"/>
          <w:sz w:val="24"/>
          <w:szCs w:val="24"/>
          <w:lang w:eastAsia="en-IN"/>
          <w14:ligatures w14:val="none"/>
        </w:rPr>
        <w:t>Seeds were surface sterilized for 5 minutes with a 1% sodium hypochlorite solution before being thoroughly washed with distilled water.</w:t>
      </w:r>
      <w:r>
        <w:rPr>
          <w:rFonts w:ascii="Times New Roman" w:eastAsia="Times New Roman" w:hAnsi="Times New Roman" w:cs="Times New Roman"/>
          <w:kern w:val="0"/>
          <w:sz w:val="24"/>
          <w:szCs w:val="24"/>
          <w:lang w:eastAsia="en-IN"/>
          <w14:ligatures w14:val="none"/>
        </w:rPr>
        <w:t xml:space="preserve"> </w:t>
      </w:r>
      <w:r w:rsidR="001D6BC3" w:rsidRPr="00763396">
        <w:rPr>
          <w:rFonts w:ascii="Times New Roman" w:hAnsi="Times New Roman" w:cs="Times New Roman"/>
          <w:color w:val="000000" w:themeColor="text1"/>
          <w:sz w:val="24"/>
          <w:szCs w:val="24"/>
        </w:rPr>
        <w:t>Seed germination was analysed</w:t>
      </w:r>
      <w:r w:rsidR="00B919CE" w:rsidRPr="00763396">
        <w:rPr>
          <w:rFonts w:ascii="Times New Roman" w:hAnsi="Times New Roman" w:cs="Times New Roman"/>
          <w:color w:val="000000" w:themeColor="text1"/>
          <w:sz w:val="24"/>
          <w:szCs w:val="24"/>
        </w:rPr>
        <w:t xml:space="preserve"> in petri-dishes</w:t>
      </w:r>
      <w:r w:rsidR="00991466">
        <w:rPr>
          <w:rFonts w:ascii="Times New Roman" w:hAnsi="Times New Roman" w:cs="Times New Roman"/>
          <w:color w:val="000000" w:themeColor="text1"/>
          <w:sz w:val="24"/>
          <w:szCs w:val="24"/>
        </w:rPr>
        <w:t xml:space="preserve"> at third</w:t>
      </w:r>
      <w:r w:rsidR="001C0224" w:rsidRPr="00763396">
        <w:rPr>
          <w:rFonts w:ascii="Times New Roman" w:hAnsi="Times New Roman" w:cs="Times New Roman"/>
          <w:color w:val="000000" w:themeColor="text1"/>
          <w:sz w:val="24"/>
          <w:szCs w:val="24"/>
        </w:rPr>
        <w:t xml:space="preserve"> day</w:t>
      </w:r>
      <w:r w:rsidR="005B2495">
        <w:rPr>
          <w:rFonts w:ascii="Times New Roman" w:hAnsi="Times New Roman" w:cs="Times New Roman"/>
          <w:color w:val="000000" w:themeColor="text1"/>
          <w:sz w:val="24"/>
          <w:szCs w:val="24"/>
        </w:rPr>
        <w:t xml:space="preserve"> of sowing</w:t>
      </w:r>
      <w:r w:rsidR="001D6BC3" w:rsidRPr="00763396">
        <w:rPr>
          <w:rFonts w:ascii="Times New Roman" w:hAnsi="Times New Roman" w:cs="Times New Roman"/>
          <w:color w:val="000000" w:themeColor="text1"/>
          <w:sz w:val="24"/>
          <w:szCs w:val="24"/>
        </w:rPr>
        <w:t>.</w:t>
      </w:r>
      <w:r w:rsidR="005B2495">
        <w:rPr>
          <w:rFonts w:ascii="Times New Roman" w:hAnsi="Times New Roman" w:cs="Times New Roman"/>
          <w:color w:val="000000" w:themeColor="text1"/>
          <w:sz w:val="24"/>
          <w:szCs w:val="24"/>
        </w:rPr>
        <w:t xml:space="preserve"> </w:t>
      </w:r>
      <w:r w:rsidR="001D6BC3" w:rsidRPr="00763396">
        <w:rPr>
          <w:rFonts w:ascii="Times New Roman" w:hAnsi="Times New Roman" w:cs="Times New Roman"/>
          <w:color w:val="000000" w:themeColor="text1"/>
          <w:sz w:val="24"/>
          <w:szCs w:val="24"/>
        </w:rPr>
        <w:t>After germination, seedlings were transferred to the germinating sheets</w:t>
      </w:r>
      <w:r w:rsidR="005B2495">
        <w:rPr>
          <w:rFonts w:ascii="Times New Roman" w:hAnsi="Times New Roman" w:cs="Times New Roman"/>
          <w:color w:val="000000" w:themeColor="text1"/>
          <w:sz w:val="24"/>
          <w:szCs w:val="24"/>
        </w:rPr>
        <w:t xml:space="preserve"> on</w:t>
      </w:r>
      <w:r w:rsidR="00991466">
        <w:rPr>
          <w:rFonts w:ascii="Times New Roman" w:hAnsi="Times New Roman" w:cs="Times New Roman"/>
          <w:color w:val="000000" w:themeColor="text1"/>
          <w:sz w:val="24"/>
          <w:szCs w:val="24"/>
        </w:rPr>
        <w:t xml:space="preserve"> seventh </w:t>
      </w:r>
      <w:r w:rsidR="001C0224" w:rsidRPr="00763396">
        <w:rPr>
          <w:rFonts w:ascii="Times New Roman" w:hAnsi="Times New Roman" w:cs="Times New Roman"/>
          <w:color w:val="000000" w:themeColor="text1"/>
          <w:sz w:val="24"/>
          <w:szCs w:val="24"/>
        </w:rPr>
        <w:t>day</w:t>
      </w:r>
      <w:r w:rsidR="001D6BC3" w:rsidRPr="00763396">
        <w:rPr>
          <w:rFonts w:ascii="Times New Roman" w:hAnsi="Times New Roman" w:cs="Times New Roman"/>
          <w:color w:val="000000" w:themeColor="text1"/>
          <w:sz w:val="24"/>
          <w:szCs w:val="24"/>
        </w:rPr>
        <w:t xml:space="preserve">. </w:t>
      </w:r>
    </w:p>
    <w:p w14:paraId="5914AFA0" w14:textId="6D8FEC68" w:rsidR="001D6BC3" w:rsidRPr="00763396" w:rsidRDefault="002D7A41" w:rsidP="00763396">
      <w:pPr>
        <w:pStyle w:val="Heading2"/>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 </w:t>
      </w:r>
      <w:r w:rsidR="001D6BC3" w:rsidRPr="00763396">
        <w:rPr>
          <w:rFonts w:ascii="Times New Roman" w:hAnsi="Times New Roman" w:cs="Times New Roman"/>
          <w:b/>
          <w:color w:val="000000" w:themeColor="text1"/>
          <w:sz w:val="24"/>
          <w:szCs w:val="24"/>
        </w:rPr>
        <w:t>Morphological Parameter Measurement</w:t>
      </w:r>
      <w:r w:rsidR="009E5F38" w:rsidRPr="00763396">
        <w:rPr>
          <w:rFonts w:ascii="Times New Roman" w:hAnsi="Times New Roman" w:cs="Times New Roman"/>
          <w:b/>
          <w:color w:val="000000" w:themeColor="text1"/>
          <w:sz w:val="24"/>
          <w:szCs w:val="24"/>
        </w:rPr>
        <w:t>: -</w:t>
      </w:r>
    </w:p>
    <w:p w14:paraId="09A2635F" w14:textId="41C42528" w:rsidR="001D6BC3" w:rsidRPr="00763396" w:rsidRDefault="00B919CE"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Root length and</w:t>
      </w:r>
      <w:r w:rsidR="001D6BC3" w:rsidRPr="00763396">
        <w:rPr>
          <w:rFonts w:ascii="Times New Roman" w:hAnsi="Times New Roman" w:cs="Times New Roman"/>
          <w:color w:val="000000" w:themeColor="text1"/>
          <w:sz w:val="24"/>
          <w:szCs w:val="24"/>
        </w:rPr>
        <w:t xml:space="preserve"> </w:t>
      </w:r>
      <w:r w:rsidRPr="00763396">
        <w:rPr>
          <w:rFonts w:ascii="Times New Roman" w:hAnsi="Times New Roman" w:cs="Times New Roman"/>
          <w:color w:val="000000" w:themeColor="text1"/>
          <w:sz w:val="24"/>
          <w:szCs w:val="24"/>
        </w:rPr>
        <w:t>Shoot length</w:t>
      </w:r>
      <w:r w:rsidR="006E5D49" w:rsidRPr="00763396">
        <w:rPr>
          <w:rFonts w:ascii="Times New Roman" w:hAnsi="Times New Roman" w:cs="Times New Roman"/>
          <w:color w:val="000000" w:themeColor="text1"/>
          <w:sz w:val="24"/>
          <w:szCs w:val="24"/>
        </w:rPr>
        <w:t xml:space="preserve"> </w:t>
      </w:r>
      <w:r w:rsidR="003A7CF1" w:rsidRPr="00763396">
        <w:rPr>
          <w:rFonts w:ascii="Times New Roman" w:hAnsi="Times New Roman" w:cs="Times New Roman"/>
          <w:color w:val="000000" w:themeColor="text1"/>
          <w:sz w:val="24"/>
          <w:szCs w:val="24"/>
        </w:rPr>
        <w:t>were measured at</w:t>
      </w:r>
      <w:r w:rsidR="00991466">
        <w:rPr>
          <w:rFonts w:ascii="Times New Roman" w:hAnsi="Times New Roman" w:cs="Times New Roman"/>
          <w:color w:val="000000" w:themeColor="text1"/>
          <w:sz w:val="24"/>
          <w:szCs w:val="24"/>
        </w:rPr>
        <w:t xml:space="preserve"> third, fifth and seventh</w:t>
      </w:r>
      <w:r w:rsidR="003A7CF1" w:rsidRPr="00763396">
        <w:rPr>
          <w:rFonts w:ascii="Times New Roman" w:hAnsi="Times New Roman" w:cs="Times New Roman"/>
          <w:color w:val="000000" w:themeColor="text1"/>
          <w:sz w:val="24"/>
          <w:szCs w:val="24"/>
        </w:rPr>
        <w:t xml:space="preserve"> </w:t>
      </w:r>
      <w:r w:rsidR="001D6BC3" w:rsidRPr="00763396">
        <w:rPr>
          <w:rFonts w:ascii="Times New Roman" w:hAnsi="Times New Roman" w:cs="Times New Roman"/>
          <w:color w:val="000000" w:themeColor="text1"/>
          <w:sz w:val="24"/>
          <w:szCs w:val="24"/>
        </w:rPr>
        <w:t xml:space="preserve">day of treatment. </w:t>
      </w:r>
      <w:r w:rsidR="00A3707F" w:rsidRPr="00763396">
        <w:rPr>
          <w:rFonts w:ascii="Times New Roman" w:hAnsi="Times New Roman" w:cs="Times New Roman"/>
          <w:color w:val="000000" w:themeColor="text1"/>
          <w:sz w:val="24"/>
          <w:szCs w:val="24"/>
        </w:rPr>
        <w:t xml:space="preserve"> Root </w:t>
      </w:r>
      <w:r w:rsidR="001C0224" w:rsidRPr="00763396">
        <w:rPr>
          <w:rFonts w:ascii="Times New Roman" w:hAnsi="Times New Roman" w:cs="Times New Roman"/>
          <w:color w:val="000000" w:themeColor="text1"/>
          <w:sz w:val="24"/>
          <w:szCs w:val="24"/>
        </w:rPr>
        <w:t xml:space="preserve">lengths </w:t>
      </w:r>
      <w:r w:rsidR="00A3707F" w:rsidRPr="00763396">
        <w:rPr>
          <w:rFonts w:ascii="Times New Roman" w:hAnsi="Times New Roman" w:cs="Times New Roman"/>
          <w:color w:val="000000" w:themeColor="text1"/>
          <w:sz w:val="24"/>
          <w:szCs w:val="24"/>
        </w:rPr>
        <w:t xml:space="preserve">and </w:t>
      </w:r>
      <w:r w:rsidR="001D6BC3" w:rsidRPr="00763396">
        <w:rPr>
          <w:rFonts w:ascii="Times New Roman" w:hAnsi="Times New Roman" w:cs="Times New Roman"/>
          <w:color w:val="000000" w:themeColor="text1"/>
          <w:sz w:val="24"/>
          <w:szCs w:val="24"/>
        </w:rPr>
        <w:t>Shoot height was measured from the base of the stem to the apical bud using a ruler.</w:t>
      </w:r>
      <w:r w:rsidR="00A3707F" w:rsidRPr="00763396">
        <w:rPr>
          <w:rFonts w:ascii="Times New Roman" w:hAnsi="Times New Roman" w:cs="Times New Roman"/>
          <w:color w:val="000000" w:themeColor="text1"/>
          <w:sz w:val="24"/>
          <w:szCs w:val="24"/>
        </w:rPr>
        <w:t xml:space="preserve"> </w:t>
      </w:r>
    </w:p>
    <w:p w14:paraId="198F5DA4" w14:textId="6238794C" w:rsidR="001D6BC3" w:rsidRPr="00763396" w:rsidRDefault="002D7A41" w:rsidP="00763396">
      <w:pPr>
        <w:pStyle w:val="Heading2"/>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2.4 </w:t>
      </w:r>
      <w:r w:rsidR="001D6BC3" w:rsidRPr="00763396">
        <w:rPr>
          <w:rFonts w:ascii="Times New Roman" w:hAnsi="Times New Roman" w:cs="Times New Roman"/>
          <w:b/>
          <w:color w:val="000000" w:themeColor="text1"/>
          <w:sz w:val="24"/>
          <w:szCs w:val="24"/>
        </w:rPr>
        <w:t>Photosynthetic Pigment Analysis</w:t>
      </w:r>
      <w:r w:rsidR="009E5F38" w:rsidRPr="00763396">
        <w:rPr>
          <w:rFonts w:ascii="Times New Roman" w:hAnsi="Times New Roman" w:cs="Times New Roman"/>
          <w:b/>
          <w:color w:val="000000" w:themeColor="text1"/>
          <w:sz w:val="24"/>
          <w:szCs w:val="24"/>
        </w:rPr>
        <w:t>: -</w:t>
      </w:r>
    </w:p>
    <w:p w14:paraId="2C08202A" w14:textId="7AB509A3" w:rsidR="001D6BC3" w:rsidRPr="009801F9" w:rsidRDefault="009801F9" w:rsidP="009801F9">
      <w:pPr>
        <w:spacing w:after="0" w:line="360" w:lineRule="auto"/>
        <w:jc w:val="both"/>
        <w:rPr>
          <w:rFonts w:ascii="Times New Roman" w:eastAsia="Times New Roman" w:hAnsi="Times New Roman" w:cs="Times New Roman"/>
          <w:kern w:val="0"/>
          <w:sz w:val="24"/>
          <w:szCs w:val="24"/>
          <w:lang w:eastAsia="en-IN"/>
          <w14:ligatures w14:val="none"/>
        </w:rPr>
      </w:pPr>
      <w:r w:rsidRPr="009801F9">
        <w:rPr>
          <w:rFonts w:ascii="Times New Roman" w:eastAsia="Times New Roman" w:hAnsi="Times New Roman" w:cs="Times New Roman"/>
          <w:kern w:val="0"/>
          <w:sz w:val="24"/>
          <w:szCs w:val="24"/>
          <w:lang w:eastAsia="en-IN"/>
          <w14:ligatures w14:val="none"/>
        </w:rPr>
        <w:t xml:space="preserve">The Arnon (1949) method was used to determine the amount of chlorophyll a, chlorophyll b, and total chlorophyll. </w:t>
      </w:r>
      <w:r>
        <w:rPr>
          <w:rFonts w:ascii="Times New Roman" w:hAnsi="Times New Roman" w:cs="Times New Roman"/>
          <w:color w:val="000000" w:themeColor="text1"/>
          <w:sz w:val="24"/>
          <w:szCs w:val="24"/>
        </w:rPr>
        <w:t>Leaf samples were taken</w:t>
      </w:r>
      <w:r w:rsidR="001D6BC3" w:rsidRPr="00763396">
        <w:rPr>
          <w:rFonts w:ascii="Times New Roman" w:hAnsi="Times New Roman" w:cs="Times New Roman"/>
          <w:color w:val="000000" w:themeColor="text1"/>
          <w:sz w:val="24"/>
          <w:szCs w:val="24"/>
        </w:rPr>
        <w:t xml:space="preserve"> from each treatment group, and pigments were extracted using 80% acetone. Absorbance</w:t>
      </w:r>
      <w:r w:rsidR="00A3707F" w:rsidRPr="00763396">
        <w:rPr>
          <w:rFonts w:ascii="Times New Roman" w:hAnsi="Times New Roman" w:cs="Times New Roman"/>
          <w:color w:val="000000" w:themeColor="text1"/>
          <w:sz w:val="24"/>
          <w:szCs w:val="24"/>
        </w:rPr>
        <w:t xml:space="preserve"> readings were taken at 663, 645 and 670nm</w:t>
      </w:r>
      <w:r w:rsidR="001D6BC3" w:rsidRPr="00763396">
        <w:rPr>
          <w:rFonts w:ascii="Times New Roman" w:hAnsi="Times New Roman" w:cs="Times New Roman"/>
          <w:color w:val="000000" w:themeColor="text1"/>
          <w:sz w:val="24"/>
          <w:szCs w:val="24"/>
        </w:rPr>
        <w:t xml:space="preserve"> wavelengths using a spectrophotometer (Chahid et al., 2015).</w:t>
      </w:r>
    </w:p>
    <w:p w14:paraId="221BEFB0" w14:textId="5AFD4356" w:rsidR="00D36223" w:rsidRPr="00763396" w:rsidRDefault="002D7A41" w:rsidP="0076339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2.5 </w:t>
      </w:r>
      <w:r w:rsidR="006E5D49" w:rsidRPr="00763396">
        <w:rPr>
          <w:rFonts w:ascii="Times New Roman" w:hAnsi="Times New Roman" w:cs="Times New Roman"/>
          <w:b/>
          <w:color w:val="000000" w:themeColor="text1"/>
          <w:sz w:val="24"/>
          <w:szCs w:val="24"/>
        </w:rPr>
        <w:t xml:space="preserve">Plant </w:t>
      </w:r>
      <w:r w:rsidRPr="00763396">
        <w:rPr>
          <w:rFonts w:ascii="Times New Roman" w:hAnsi="Times New Roman" w:cs="Times New Roman"/>
          <w:b/>
          <w:color w:val="000000" w:themeColor="text1"/>
          <w:sz w:val="24"/>
          <w:szCs w:val="24"/>
        </w:rPr>
        <w:t>extracts</w:t>
      </w:r>
      <w:r w:rsidR="006E5D49" w:rsidRPr="00763396">
        <w:rPr>
          <w:rFonts w:ascii="Times New Roman" w:hAnsi="Times New Roman" w:cs="Times New Roman"/>
          <w:b/>
          <w:color w:val="000000" w:themeColor="text1"/>
          <w:sz w:val="24"/>
          <w:szCs w:val="24"/>
        </w:rPr>
        <w:t xml:space="preserve"> preparation</w:t>
      </w:r>
      <w:r w:rsidR="00D11000" w:rsidRPr="00763396">
        <w:rPr>
          <w:rFonts w:ascii="Times New Roman" w:hAnsi="Times New Roman" w:cs="Times New Roman"/>
          <w:b/>
          <w:color w:val="000000" w:themeColor="text1"/>
          <w:sz w:val="24"/>
          <w:szCs w:val="24"/>
        </w:rPr>
        <w:t>: -</w:t>
      </w:r>
    </w:p>
    <w:p w14:paraId="2E2E6713" w14:textId="362B5D2B" w:rsidR="00D36223" w:rsidRPr="009801F9" w:rsidRDefault="009801F9" w:rsidP="009801F9">
      <w:pPr>
        <w:spacing w:line="360" w:lineRule="auto"/>
        <w:jc w:val="both"/>
        <w:rPr>
          <w:rFonts w:ascii="Times New Roman" w:eastAsia="Times New Roman" w:hAnsi="Times New Roman" w:cs="Times New Roman"/>
          <w:kern w:val="0"/>
          <w:sz w:val="24"/>
          <w:szCs w:val="24"/>
          <w:lang w:eastAsia="en-IN"/>
          <w14:ligatures w14:val="none"/>
        </w:rPr>
      </w:pPr>
      <w:r w:rsidRPr="009801F9">
        <w:rPr>
          <w:rFonts w:ascii="Times New Roman" w:eastAsia="Times New Roman" w:hAnsi="Times New Roman" w:cs="Times New Roman"/>
          <w:kern w:val="0"/>
          <w:sz w:val="24"/>
          <w:szCs w:val="24"/>
          <w:lang w:eastAsia="en-IN"/>
          <w14:ligatures w14:val="none"/>
        </w:rPr>
        <w:t xml:space="preserve">Fresh leaf tissues (200mg) were homogenized with a cold mortar and pestle in an extraction buffer comprising </w:t>
      </w:r>
      <w:proofErr w:type="spellStart"/>
      <w:r w:rsidRPr="009801F9">
        <w:rPr>
          <w:rFonts w:ascii="Times New Roman" w:eastAsia="Times New Roman" w:hAnsi="Times New Roman" w:cs="Times New Roman"/>
          <w:kern w:val="0"/>
          <w:sz w:val="24"/>
          <w:szCs w:val="24"/>
          <w:lang w:eastAsia="en-IN"/>
          <w14:ligatures w14:val="none"/>
        </w:rPr>
        <w:t>lOOmM</w:t>
      </w:r>
      <w:proofErr w:type="spellEnd"/>
      <w:r w:rsidRPr="009801F9">
        <w:rPr>
          <w:rFonts w:ascii="Times New Roman" w:eastAsia="Times New Roman" w:hAnsi="Times New Roman" w:cs="Times New Roman"/>
          <w:kern w:val="0"/>
          <w:sz w:val="24"/>
          <w:szCs w:val="24"/>
          <w:lang w:eastAsia="en-IN"/>
          <w14:ligatures w14:val="none"/>
        </w:rPr>
        <w:t xml:space="preserve"> K-phosphate buffer (pH 7.0), 0.5% Triton X-100, and 1% polyvinylpyrrolidone (PVP). The homogenate was centrifuged at 15,000x g for 20 minutes at 4 °C. The enzyme extract had been used to detect </w:t>
      </w:r>
      <w:r>
        <w:rPr>
          <w:rFonts w:ascii="Times New Roman" w:eastAsia="Times New Roman" w:hAnsi="Times New Roman" w:cs="Times New Roman"/>
          <w:kern w:val="0"/>
          <w:sz w:val="24"/>
          <w:szCs w:val="24"/>
          <w:lang w:eastAsia="en-IN"/>
          <w14:ligatures w14:val="none"/>
        </w:rPr>
        <w:t>ascorbate peroxidase,</w:t>
      </w:r>
      <w:r w:rsidRPr="009801F9">
        <w:rPr>
          <w:rFonts w:ascii="Times New Roman" w:eastAsia="Times New Roman" w:hAnsi="Times New Roman" w:cs="Times New Roman"/>
          <w:kern w:val="0"/>
          <w:sz w:val="24"/>
          <w:szCs w:val="24"/>
          <w:lang w:eastAsia="en-IN"/>
          <w14:ligatures w14:val="none"/>
        </w:rPr>
        <w:t xml:space="preserve"> glutathione reductase</w:t>
      </w:r>
      <w:r>
        <w:rPr>
          <w:rFonts w:ascii="Times New Roman" w:eastAsia="Times New Roman" w:hAnsi="Times New Roman" w:cs="Times New Roman"/>
          <w:kern w:val="0"/>
          <w:sz w:val="24"/>
          <w:szCs w:val="24"/>
          <w:lang w:eastAsia="en-IN"/>
          <w14:ligatures w14:val="none"/>
        </w:rPr>
        <w:t xml:space="preserve"> and superoxide dismutase</w:t>
      </w:r>
      <w:r w:rsidRPr="009801F9">
        <w:rPr>
          <w:rFonts w:ascii="Times New Roman" w:eastAsia="Times New Roman" w:hAnsi="Times New Roman" w:cs="Times New Roman"/>
          <w:kern w:val="0"/>
          <w:sz w:val="24"/>
          <w:szCs w:val="24"/>
          <w:lang w:eastAsia="en-IN"/>
          <w14:ligatures w14:val="none"/>
        </w:rPr>
        <w:t>.</w:t>
      </w:r>
    </w:p>
    <w:p w14:paraId="55EB56F1" w14:textId="1A447C9F" w:rsidR="00D11000" w:rsidRPr="00763396" w:rsidRDefault="002D7A41" w:rsidP="0076339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2.6 </w:t>
      </w:r>
      <w:r w:rsidR="00D11000" w:rsidRPr="00763396">
        <w:rPr>
          <w:rFonts w:ascii="Times New Roman" w:hAnsi="Times New Roman" w:cs="Times New Roman"/>
          <w:b/>
          <w:color w:val="000000" w:themeColor="text1"/>
          <w:sz w:val="24"/>
          <w:szCs w:val="24"/>
        </w:rPr>
        <w:t>Determination of superoxide dismutase: -</w:t>
      </w:r>
    </w:p>
    <w:p w14:paraId="2444B5C1" w14:textId="45F065E3" w:rsidR="00D36223" w:rsidRPr="009801F9" w:rsidRDefault="009801F9" w:rsidP="009801F9">
      <w:pPr>
        <w:spacing w:line="360" w:lineRule="auto"/>
        <w:jc w:val="both"/>
        <w:rPr>
          <w:rFonts w:ascii="Times New Roman" w:eastAsia="Times New Roman" w:hAnsi="Times New Roman" w:cs="Times New Roman"/>
          <w:kern w:val="0"/>
          <w:sz w:val="24"/>
          <w:szCs w:val="24"/>
          <w:lang w:eastAsia="en-IN"/>
          <w14:ligatures w14:val="none"/>
        </w:rPr>
      </w:pPr>
      <w:r w:rsidRPr="009801F9">
        <w:rPr>
          <w:rFonts w:ascii="Times New Roman" w:eastAsia="Times New Roman" w:hAnsi="Times New Roman" w:cs="Times New Roman"/>
          <w:kern w:val="0"/>
          <w:sz w:val="24"/>
          <w:szCs w:val="24"/>
          <w:lang w:eastAsia="en-IN"/>
          <w14:ligatures w14:val="none"/>
        </w:rPr>
        <w:t xml:space="preserve">The superoxide dismutase (SOD) activity was evaluated using the Dhindsa et al. (1981) procedure. The assay mixture, consisting of 1.5ml, 0.1M K phosphate buffer (pH 7.8), 0.2ml of methionine, 0.1ml of enzyme extract with equal amount of IM </w:t>
      </w:r>
      <w:proofErr w:type="spellStart"/>
      <w:r w:rsidRPr="009801F9">
        <w:rPr>
          <w:rFonts w:ascii="Times New Roman" w:eastAsia="Times New Roman" w:hAnsi="Times New Roman" w:cs="Times New Roman"/>
          <w:kern w:val="0"/>
          <w:sz w:val="24"/>
          <w:szCs w:val="24"/>
          <w:lang w:eastAsia="en-IN"/>
          <w14:ligatures w14:val="none"/>
        </w:rPr>
        <w:t>NaCo</w:t>
      </w:r>
      <w:proofErr w:type="spellEnd"/>
      <w:r w:rsidRPr="009801F9">
        <w:rPr>
          <w:rFonts w:ascii="Times New Roman" w:eastAsia="Times New Roman" w:hAnsi="Times New Roman" w:cs="Times New Roman"/>
          <w:kern w:val="0"/>
          <w:sz w:val="24"/>
          <w:szCs w:val="24"/>
          <w:lang w:eastAsia="en-IN"/>
          <w14:ligatures w14:val="none"/>
        </w:rPr>
        <w:t>, 2.25mM NBT solution, 3mM EDTA, 60µM riboflavin, and 1.0ml of deionized water, was taken in test tubes and incubated under the light of a 15W inflorescent lamp for 10 minutes at 25°C. The samples' absorbance was measured at 560 nm.</w:t>
      </w:r>
    </w:p>
    <w:p w14:paraId="4A66F808" w14:textId="64BC1779" w:rsidR="00D11000" w:rsidRPr="00763396" w:rsidRDefault="002D7A41" w:rsidP="0076339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2.7 </w:t>
      </w:r>
      <w:r w:rsidR="00D11000" w:rsidRPr="00763396">
        <w:rPr>
          <w:rFonts w:ascii="Times New Roman" w:hAnsi="Times New Roman" w:cs="Times New Roman"/>
          <w:b/>
          <w:color w:val="000000" w:themeColor="text1"/>
          <w:sz w:val="24"/>
          <w:szCs w:val="24"/>
        </w:rPr>
        <w:t>Ascorbate peroxidase activity: -</w:t>
      </w:r>
    </w:p>
    <w:p w14:paraId="5C985E7C" w14:textId="74906899" w:rsidR="00D36223" w:rsidRPr="008E6758" w:rsidRDefault="008E6758" w:rsidP="009801F9">
      <w:pPr>
        <w:spacing w:line="360" w:lineRule="auto"/>
        <w:jc w:val="both"/>
        <w:rPr>
          <w:rFonts w:ascii="Times New Roman" w:eastAsia="Times New Roman" w:hAnsi="Times New Roman" w:cs="Times New Roman"/>
          <w:kern w:val="0"/>
          <w:sz w:val="24"/>
          <w:szCs w:val="24"/>
          <w:lang w:eastAsia="en-IN"/>
          <w14:ligatures w14:val="none"/>
        </w:rPr>
      </w:pPr>
      <w:r w:rsidRPr="008E6758">
        <w:rPr>
          <w:rFonts w:ascii="Times New Roman" w:eastAsia="Times New Roman" w:hAnsi="Times New Roman" w:cs="Times New Roman"/>
          <w:kern w:val="0"/>
          <w:sz w:val="24"/>
          <w:szCs w:val="24"/>
          <w:lang w:eastAsia="en-IN"/>
          <w14:ligatures w14:val="none"/>
        </w:rPr>
        <w:t xml:space="preserve">The activity of ascorbate peroxidase (APX) was determined using the method developed by Nakano and Asada (1981). </w:t>
      </w:r>
      <w:r w:rsidR="00A3707F" w:rsidRPr="00763396">
        <w:rPr>
          <w:rFonts w:ascii="Times New Roman" w:hAnsi="Times New Roman" w:cs="Times New Roman"/>
          <w:color w:val="000000" w:themeColor="text1"/>
          <w:sz w:val="24"/>
          <w:szCs w:val="24"/>
        </w:rPr>
        <w:t xml:space="preserve">For ascorbate peroxidase, </w:t>
      </w:r>
      <w:r>
        <w:rPr>
          <w:rFonts w:ascii="Times New Roman" w:hAnsi="Times New Roman" w:cs="Times New Roman"/>
          <w:color w:val="000000" w:themeColor="text1"/>
          <w:sz w:val="24"/>
          <w:szCs w:val="24"/>
        </w:rPr>
        <w:t xml:space="preserve">the </w:t>
      </w:r>
      <w:r w:rsidR="00A3707F" w:rsidRPr="00763396">
        <w:rPr>
          <w:rFonts w:ascii="Times New Roman" w:hAnsi="Times New Roman" w:cs="Times New Roman"/>
          <w:color w:val="000000" w:themeColor="text1"/>
          <w:sz w:val="24"/>
          <w:szCs w:val="24"/>
        </w:rPr>
        <w:t xml:space="preserve">extraction buffer was </w:t>
      </w:r>
      <w:r>
        <w:rPr>
          <w:rFonts w:ascii="Times New Roman" w:hAnsi="Times New Roman" w:cs="Times New Roman"/>
          <w:color w:val="000000" w:themeColor="text1"/>
          <w:sz w:val="24"/>
          <w:szCs w:val="24"/>
        </w:rPr>
        <w:t xml:space="preserve">added </w:t>
      </w:r>
      <w:r w:rsidR="00A3707F" w:rsidRPr="00763396">
        <w:rPr>
          <w:rFonts w:ascii="Times New Roman" w:hAnsi="Times New Roman" w:cs="Times New Roman"/>
          <w:color w:val="000000" w:themeColor="text1"/>
          <w:sz w:val="24"/>
          <w:szCs w:val="24"/>
        </w:rPr>
        <w:t xml:space="preserve">with 2mM ascorbate. </w:t>
      </w:r>
      <w:r w:rsidRPr="008E6758">
        <w:rPr>
          <w:rFonts w:ascii="Times New Roman" w:eastAsia="Times New Roman" w:hAnsi="Times New Roman" w:cs="Times New Roman"/>
          <w:kern w:val="0"/>
          <w:sz w:val="24"/>
          <w:szCs w:val="24"/>
          <w:lang w:eastAsia="en-IN"/>
          <w14:ligatures w14:val="none"/>
        </w:rPr>
        <w:t xml:space="preserve">Ascorbate peroxidase activity was evaluated by measuring the decrease in absorbance of ascorbate at 290nm caused by enzymatic breakdown. 1.0ml of 50mM K-phosphate buffer (pH 7.2) included 0.5mM ascorbate, 0.1mM H2O2, 0.1mM EDTA, and 0.1ml enzyme extract. The reaction was allowed to proceed for 5 minutes at 25°C. </w:t>
      </w:r>
    </w:p>
    <w:p w14:paraId="29FB8387" w14:textId="66DFBB0F" w:rsidR="00D11000" w:rsidRPr="00763396" w:rsidRDefault="002D7A41" w:rsidP="0076339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2.8 </w:t>
      </w:r>
      <w:r w:rsidR="00D11000" w:rsidRPr="00763396">
        <w:rPr>
          <w:rFonts w:ascii="Times New Roman" w:hAnsi="Times New Roman" w:cs="Times New Roman"/>
          <w:b/>
          <w:color w:val="000000" w:themeColor="text1"/>
          <w:sz w:val="24"/>
          <w:szCs w:val="24"/>
        </w:rPr>
        <w:t>Glutathione reductase: -</w:t>
      </w:r>
    </w:p>
    <w:p w14:paraId="119C2E5C" w14:textId="79AC0329" w:rsidR="00D11000" w:rsidRPr="008E6758" w:rsidRDefault="008E6758" w:rsidP="008E6758">
      <w:pPr>
        <w:spacing w:line="360" w:lineRule="auto"/>
        <w:jc w:val="both"/>
        <w:rPr>
          <w:rFonts w:ascii="Times New Roman" w:eastAsia="Times New Roman" w:hAnsi="Times New Roman" w:cs="Times New Roman"/>
          <w:kern w:val="0"/>
          <w:sz w:val="24"/>
          <w:szCs w:val="24"/>
          <w:lang w:eastAsia="en-IN"/>
          <w14:ligatures w14:val="none"/>
        </w:rPr>
      </w:pPr>
      <w:r w:rsidRPr="008E6758">
        <w:rPr>
          <w:rFonts w:ascii="Times New Roman" w:eastAsia="Times New Roman" w:hAnsi="Times New Roman" w:cs="Times New Roman"/>
          <w:kern w:val="0"/>
          <w:sz w:val="24"/>
          <w:szCs w:val="24"/>
          <w:lang w:eastAsia="en-IN"/>
          <w14:ligatures w14:val="none"/>
        </w:rPr>
        <w:t xml:space="preserve">The Glutathione reductase (GR) method was adapted from Foyer and Halliwell (1976). The reaction mixture included 50 mM K-phosphate buffer (pH 7.6) (1.45 mL), 3 mM EDTA (0.3 mL), 0.1 mM NADPH (0.3 mL), 1 mM oxidized glutathione (0.3 mL), and 150 µL of enzyme extract. The absorbance was measured at 340 nm. </w:t>
      </w:r>
    </w:p>
    <w:p w14:paraId="4363A2EB" w14:textId="6D1BA5B0" w:rsidR="001D6BC3" w:rsidRPr="00763396" w:rsidRDefault="002D7A41" w:rsidP="00763396">
      <w:pPr>
        <w:pStyle w:val="Heading2"/>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2.9 </w:t>
      </w:r>
      <w:r w:rsidR="001D6BC3" w:rsidRPr="00763396">
        <w:rPr>
          <w:rFonts w:ascii="Times New Roman" w:hAnsi="Times New Roman" w:cs="Times New Roman"/>
          <w:b/>
          <w:color w:val="000000" w:themeColor="text1"/>
          <w:sz w:val="24"/>
          <w:szCs w:val="24"/>
        </w:rPr>
        <w:t>Statistical Analysis</w:t>
      </w:r>
      <w:r w:rsidR="00707F45" w:rsidRPr="00763396">
        <w:rPr>
          <w:rFonts w:ascii="Times New Roman" w:hAnsi="Times New Roman" w:cs="Times New Roman"/>
          <w:b/>
          <w:color w:val="000000" w:themeColor="text1"/>
          <w:sz w:val="24"/>
          <w:szCs w:val="24"/>
        </w:rPr>
        <w:t>: -</w:t>
      </w:r>
    </w:p>
    <w:p w14:paraId="606DED9B" w14:textId="6FDF6C84" w:rsidR="001D6BC3" w:rsidRDefault="008E6758" w:rsidP="008E6758">
      <w:pPr>
        <w:spacing w:after="0" w:line="360" w:lineRule="auto"/>
        <w:jc w:val="both"/>
        <w:rPr>
          <w:rFonts w:ascii="Times New Roman" w:eastAsia="Times New Roman" w:hAnsi="Times New Roman" w:cs="Times New Roman"/>
          <w:kern w:val="0"/>
          <w:sz w:val="24"/>
          <w:szCs w:val="24"/>
          <w:lang w:eastAsia="en-IN"/>
          <w14:ligatures w14:val="none"/>
        </w:rPr>
      </w:pPr>
      <w:r w:rsidRPr="008E6758">
        <w:rPr>
          <w:rFonts w:ascii="Times New Roman" w:eastAsia="Times New Roman" w:hAnsi="Times New Roman" w:cs="Times New Roman"/>
          <w:kern w:val="0"/>
          <w:sz w:val="24"/>
          <w:szCs w:val="24"/>
          <w:lang w:eastAsia="en-IN"/>
          <w14:ligatures w14:val="none"/>
        </w:rPr>
        <w:t>Analysis of variance was used to find significant differences between treatments and varieties. Tukey's HSD test was used to compare means at a p-value &lt; 0.05 level. Statistical analyses were carried out with the appropriate statistical software, Graph Pad Prism 10.</w:t>
      </w:r>
    </w:p>
    <w:p w14:paraId="6952F325" w14:textId="77777777" w:rsidR="008E6758" w:rsidRPr="008E6758" w:rsidRDefault="008E6758" w:rsidP="008E6758">
      <w:pPr>
        <w:spacing w:after="0" w:line="240" w:lineRule="auto"/>
        <w:rPr>
          <w:rFonts w:ascii="Times New Roman" w:eastAsia="Times New Roman" w:hAnsi="Times New Roman" w:cs="Times New Roman"/>
          <w:kern w:val="0"/>
          <w:sz w:val="24"/>
          <w:szCs w:val="24"/>
          <w:lang w:eastAsia="en-IN"/>
          <w14:ligatures w14:val="none"/>
        </w:rPr>
      </w:pPr>
    </w:p>
    <w:p w14:paraId="0C8CE4C8" w14:textId="6A537218" w:rsidR="0065126A" w:rsidRPr="002D7A41" w:rsidRDefault="0065126A" w:rsidP="00B63F0C">
      <w:pPr>
        <w:pStyle w:val="ListParagraph"/>
        <w:numPr>
          <w:ilvl w:val="0"/>
          <w:numId w:val="8"/>
        </w:numPr>
        <w:spacing w:line="360" w:lineRule="auto"/>
        <w:jc w:val="both"/>
        <w:rPr>
          <w:rFonts w:ascii="Times New Roman" w:hAnsi="Times New Roman" w:cs="Times New Roman"/>
          <w:b/>
          <w:color w:val="000000" w:themeColor="text1"/>
          <w:sz w:val="24"/>
          <w:szCs w:val="24"/>
        </w:rPr>
      </w:pPr>
      <w:r w:rsidRPr="002D7A41">
        <w:rPr>
          <w:rFonts w:ascii="Times New Roman" w:hAnsi="Times New Roman" w:cs="Times New Roman"/>
          <w:b/>
          <w:color w:val="000000" w:themeColor="text1"/>
          <w:sz w:val="24"/>
          <w:szCs w:val="24"/>
        </w:rPr>
        <w:t>Results: -</w:t>
      </w:r>
      <w:r w:rsidR="008E6758" w:rsidRPr="002D7A41">
        <w:rPr>
          <w:rFonts w:ascii="Times New Roman" w:hAnsi="Times New Roman" w:cs="Times New Roman"/>
          <w:b/>
          <w:color w:val="000000" w:themeColor="text1"/>
          <w:sz w:val="24"/>
          <w:szCs w:val="24"/>
        </w:rPr>
        <w:tab/>
      </w:r>
    </w:p>
    <w:p w14:paraId="5883AFE2" w14:textId="0D5B02C9" w:rsidR="00293373" w:rsidRPr="00763396" w:rsidRDefault="002D7A41" w:rsidP="0076339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3.1 </w:t>
      </w:r>
      <w:r w:rsidR="00CC6C49" w:rsidRPr="00763396">
        <w:rPr>
          <w:rFonts w:ascii="Times New Roman" w:hAnsi="Times New Roman" w:cs="Times New Roman"/>
          <w:b/>
          <w:color w:val="000000" w:themeColor="text1"/>
          <w:sz w:val="24"/>
          <w:szCs w:val="24"/>
        </w:rPr>
        <w:t>Effect of CdCl</w:t>
      </w:r>
      <w:r w:rsidR="00CC6C49" w:rsidRPr="00763396">
        <w:rPr>
          <w:rFonts w:ascii="Times New Roman" w:hAnsi="Times New Roman" w:cs="Times New Roman"/>
          <w:b/>
          <w:color w:val="000000" w:themeColor="text1"/>
          <w:sz w:val="24"/>
          <w:szCs w:val="24"/>
          <w:vertAlign w:val="subscript"/>
        </w:rPr>
        <w:t>2</w:t>
      </w:r>
      <w:r w:rsidR="00A66D16" w:rsidRPr="00763396">
        <w:rPr>
          <w:rFonts w:ascii="Times New Roman" w:hAnsi="Times New Roman" w:cs="Times New Roman"/>
          <w:b/>
          <w:color w:val="000000" w:themeColor="text1"/>
          <w:sz w:val="24"/>
          <w:szCs w:val="24"/>
          <w:vertAlign w:val="subscript"/>
        </w:rPr>
        <w:t xml:space="preserve"> </w:t>
      </w:r>
      <w:r w:rsidR="00A66D16" w:rsidRPr="00763396">
        <w:rPr>
          <w:rFonts w:ascii="Times New Roman" w:hAnsi="Times New Roman" w:cs="Times New Roman"/>
          <w:b/>
          <w:color w:val="000000" w:themeColor="text1"/>
          <w:sz w:val="24"/>
          <w:szCs w:val="24"/>
        </w:rPr>
        <w:t xml:space="preserve">on </w:t>
      </w:r>
      <w:r w:rsidR="00312A6D" w:rsidRPr="00763396">
        <w:rPr>
          <w:rFonts w:ascii="Times New Roman" w:hAnsi="Times New Roman" w:cs="Times New Roman"/>
          <w:b/>
          <w:color w:val="000000" w:themeColor="text1"/>
          <w:sz w:val="24"/>
          <w:szCs w:val="24"/>
        </w:rPr>
        <w:t xml:space="preserve">plant </w:t>
      </w:r>
      <w:r w:rsidR="00A66D16" w:rsidRPr="00763396">
        <w:rPr>
          <w:rFonts w:ascii="Times New Roman" w:hAnsi="Times New Roman" w:cs="Times New Roman"/>
          <w:b/>
          <w:color w:val="000000" w:themeColor="text1"/>
          <w:sz w:val="24"/>
          <w:szCs w:val="24"/>
        </w:rPr>
        <w:t>growth parameters: -</w:t>
      </w:r>
    </w:p>
    <w:p w14:paraId="0357AAB5" w14:textId="2325A8FC" w:rsidR="00B841F2" w:rsidRPr="004D1D6D" w:rsidRDefault="004D1D6D" w:rsidP="004D1D6D">
      <w:pPr>
        <w:spacing w:after="0" w:line="360" w:lineRule="auto"/>
        <w:jc w:val="both"/>
        <w:rPr>
          <w:rFonts w:ascii="Times New Roman" w:eastAsia="Times New Roman" w:hAnsi="Times New Roman" w:cs="Times New Roman"/>
          <w:kern w:val="0"/>
          <w:sz w:val="24"/>
          <w:szCs w:val="24"/>
          <w:lang w:eastAsia="en-IN"/>
          <w14:ligatures w14:val="none"/>
        </w:rPr>
      </w:pPr>
      <w:r w:rsidRPr="004D1D6D">
        <w:rPr>
          <w:rFonts w:ascii="Times New Roman" w:eastAsia="Times New Roman" w:hAnsi="Times New Roman" w:cs="Times New Roman"/>
          <w:kern w:val="0"/>
          <w:sz w:val="24"/>
          <w:szCs w:val="24"/>
          <w:lang w:eastAsia="en-IN"/>
          <w14:ligatures w14:val="none"/>
        </w:rPr>
        <w:t>The results reveal that regardless of the dose, Cd substantially hampers germination and retards early seedl</w:t>
      </w:r>
      <w:r>
        <w:rPr>
          <w:rFonts w:ascii="Times New Roman" w:eastAsia="Times New Roman" w:hAnsi="Times New Roman" w:cs="Times New Roman"/>
          <w:kern w:val="0"/>
          <w:sz w:val="24"/>
          <w:szCs w:val="24"/>
          <w:lang w:eastAsia="en-IN"/>
          <w14:ligatures w14:val="none"/>
        </w:rPr>
        <w:t>ing growth in mustard cultivars</w:t>
      </w:r>
      <w:r w:rsidR="009E5F38" w:rsidRPr="00763396">
        <w:rPr>
          <w:rFonts w:ascii="Times New Roman" w:hAnsi="Times New Roman" w:cs="Times New Roman"/>
          <w:color w:val="000000" w:themeColor="text1"/>
          <w:sz w:val="24"/>
          <w:szCs w:val="24"/>
        </w:rPr>
        <w:t xml:space="preserve">. </w:t>
      </w:r>
      <w:r w:rsidR="000A5348">
        <w:rPr>
          <w:rFonts w:ascii="Times New Roman" w:hAnsi="Times New Roman" w:cs="Times New Roman"/>
          <w:color w:val="000000" w:themeColor="text1"/>
          <w:sz w:val="24"/>
          <w:szCs w:val="24"/>
        </w:rPr>
        <w:t>Significant decreases in viability of seeds were seen</w:t>
      </w:r>
      <w:r w:rsidR="004A6883" w:rsidRPr="00763396">
        <w:rPr>
          <w:rFonts w:ascii="Times New Roman" w:hAnsi="Times New Roman" w:cs="Times New Roman"/>
          <w:color w:val="000000" w:themeColor="text1"/>
          <w:sz w:val="24"/>
          <w:szCs w:val="24"/>
        </w:rPr>
        <w:t xml:space="preserve"> wit</w:t>
      </w:r>
      <w:r w:rsidR="000A5348">
        <w:rPr>
          <w:rFonts w:ascii="Times New Roman" w:hAnsi="Times New Roman" w:cs="Times New Roman"/>
          <w:color w:val="000000" w:themeColor="text1"/>
          <w:sz w:val="24"/>
          <w:szCs w:val="24"/>
        </w:rPr>
        <w:t>h the increase in doses</w:t>
      </w:r>
      <w:r w:rsidR="004A6883" w:rsidRPr="00763396">
        <w:rPr>
          <w:rFonts w:ascii="Times New Roman" w:hAnsi="Times New Roman" w:cs="Times New Roman"/>
          <w:color w:val="000000" w:themeColor="text1"/>
          <w:sz w:val="24"/>
          <w:szCs w:val="24"/>
        </w:rPr>
        <w:t xml:space="preserve"> of CdC</w:t>
      </w:r>
      <w:r w:rsidR="00F87D6D" w:rsidRPr="00763396">
        <w:rPr>
          <w:rFonts w:ascii="Times New Roman" w:hAnsi="Times New Roman" w:cs="Times New Roman"/>
          <w:color w:val="000000" w:themeColor="text1"/>
          <w:sz w:val="24"/>
          <w:szCs w:val="24"/>
        </w:rPr>
        <w:t>l</w:t>
      </w:r>
      <w:r w:rsidR="00F87D6D" w:rsidRPr="00763396">
        <w:rPr>
          <w:rFonts w:ascii="Times New Roman" w:hAnsi="Times New Roman" w:cs="Times New Roman"/>
          <w:color w:val="000000" w:themeColor="text1"/>
          <w:sz w:val="24"/>
          <w:szCs w:val="24"/>
          <w:vertAlign w:val="subscript"/>
        </w:rPr>
        <w:t>2</w:t>
      </w:r>
      <w:r w:rsidR="004A6883" w:rsidRPr="00763396">
        <w:rPr>
          <w:rFonts w:ascii="Times New Roman" w:hAnsi="Times New Roman" w:cs="Times New Roman"/>
          <w:color w:val="000000" w:themeColor="text1"/>
          <w:sz w:val="24"/>
          <w:szCs w:val="24"/>
          <w:vertAlign w:val="subscript"/>
        </w:rPr>
        <w:t xml:space="preserve"> </w:t>
      </w:r>
      <w:r w:rsidR="00F87D6D" w:rsidRPr="00763396">
        <w:rPr>
          <w:rFonts w:ascii="Times New Roman" w:hAnsi="Times New Roman" w:cs="Times New Roman"/>
          <w:color w:val="000000" w:themeColor="text1"/>
          <w:sz w:val="24"/>
          <w:szCs w:val="24"/>
        </w:rPr>
        <w:t>in all five</w:t>
      </w:r>
      <w:r w:rsidR="004A6883" w:rsidRPr="00763396">
        <w:rPr>
          <w:rFonts w:ascii="Times New Roman" w:hAnsi="Times New Roman" w:cs="Times New Roman"/>
          <w:color w:val="000000" w:themeColor="text1"/>
          <w:sz w:val="24"/>
          <w:szCs w:val="24"/>
        </w:rPr>
        <w:t xml:space="preserve"> varieties</w:t>
      </w:r>
      <w:r w:rsidR="00F87D6D" w:rsidRPr="00763396">
        <w:rPr>
          <w:rFonts w:ascii="Times New Roman" w:hAnsi="Times New Roman" w:cs="Times New Roman"/>
          <w:color w:val="000000" w:themeColor="text1"/>
          <w:sz w:val="24"/>
          <w:szCs w:val="24"/>
        </w:rPr>
        <w:t xml:space="preserve"> of mustard</w:t>
      </w:r>
      <w:r w:rsidR="004A6883" w:rsidRPr="00763396">
        <w:rPr>
          <w:rFonts w:ascii="Times New Roman" w:hAnsi="Times New Roman" w:cs="Times New Roman"/>
          <w:color w:val="000000" w:themeColor="text1"/>
          <w:sz w:val="24"/>
          <w:szCs w:val="24"/>
        </w:rPr>
        <w:t xml:space="preserve"> (</w:t>
      </w:r>
      <w:r w:rsidR="00F87D6D" w:rsidRPr="00763396">
        <w:rPr>
          <w:rFonts w:ascii="Times New Roman" w:hAnsi="Times New Roman" w:cs="Times New Roman"/>
          <w:color w:val="000000" w:themeColor="text1"/>
          <w:sz w:val="24"/>
          <w:szCs w:val="24"/>
        </w:rPr>
        <w:t>RH-725, 45S46, PM-25, PM-31 and PM-33</w:t>
      </w:r>
      <w:r w:rsidR="004A6883" w:rsidRPr="00763396">
        <w:rPr>
          <w:rFonts w:ascii="Times New Roman" w:hAnsi="Times New Roman" w:cs="Times New Roman"/>
          <w:color w:val="000000" w:themeColor="text1"/>
          <w:sz w:val="24"/>
          <w:szCs w:val="24"/>
        </w:rPr>
        <w:t>)</w:t>
      </w:r>
      <w:r w:rsidR="006F39B9" w:rsidRPr="00763396">
        <w:rPr>
          <w:rFonts w:ascii="Times New Roman" w:hAnsi="Times New Roman" w:cs="Times New Roman"/>
          <w:color w:val="000000" w:themeColor="text1"/>
          <w:sz w:val="24"/>
          <w:szCs w:val="24"/>
        </w:rPr>
        <w:t xml:space="preserve"> as shown in Fig-2</w:t>
      </w:r>
      <w:r w:rsidR="00744D9F" w:rsidRPr="00763396">
        <w:rPr>
          <w:rFonts w:ascii="Times New Roman" w:hAnsi="Times New Roman" w:cs="Times New Roman"/>
          <w:color w:val="000000" w:themeColor="text1"/>
          <w:sz w:val="24"/>
          <w:szCs w:val="24"/>
        </w:rPr>
        <w:t xml:space="preserve">. </w:t>
      </w:r>
      <w:r w:rsidR="00F87D6D" w:rsidRPr="00763396">
        <w:rPr>
          <w:rFonts w:ascii="Times New Roman" w:hAnsi="Times New Roman" w:cs="Times New Roman"/>
          <w:color w:val="000000" w:themeColor="text1"/>
          <w:sz w:val="24"/>
          <w:szCs w:val="24"/>
        </w:rPr>
        <w:t>During the initial sta</w:t>
      </w:r>
      <w:r w:rsidR="007C07C8">
        <w:rPr>
          <w:rFonts w:ascii="Times New Roman" w:hAnsi="Times New Roman" w:cs="Times New Roman"/>
          <w:color w:val="000000" w:themeColor="text1"/>
          <w:sz w:val="24"/>
          <w:szCs w:val="24"/>
        </w:rPr>
        <w:t>ge of germination there was slow</w:t>
      </w:r>
      <w:r w:rsidR="00F87D6D" w:rsidRPr="00763396">
        <w:rPr>
          <w:rFonts w:ascii="Times New Roman" w:hAnsi="Times New Roman" w:cs="Times New Roman"/>
          <w:color w:val="000000" w:themeColor="text1"/>
          <w:sz w:val="24"/>
          <w:szCs w:val="24"/>
        </w:rPr>
        <w:t xml:space="preserve"> decrease in the germination ra</w:t>
      </w:r>
      <w:r w:rsidR="007C07C8">
        <w:rPr>
          <w:rFonts w:ascii="Times New Roman" w:hAnsi="Times New Roman" w:cs="Times New Roman"/>
          <w:color w:val="000000" w:themeColor="text1"/>
          <w:sz w:val="24"/>
          <w:szCs w:val="24"/>
        </w:rPr>
        <w:t>te in comparison to the control</w:t>
      </w:r>
      <w:r w:rsidR="00F87D6D" w:rsidRPr="00763396">
        <w:rPr>
          <w:rFonts w:ascii="Times New Roman" w:hAnsi="Times New Roman" w:cs="Times New Roman"/>
          <w:color w:val="000000" w:themeColor="text1"/>
          <w:sz w:val="24"/>
          <w:szCs w:val="24"/>
        </w:rPr>
        <w:t xml:space="preserve"> </w:t>
      </w:r>
      <w:r w:rsidR="007C07C8">
        <w:rPr>
          <w:rFonts w:ascii="Times New Roman" w:hAnsi="Times New Roman" w:cs="Times New Roman"/>
          <w:color w:val="000000" w:themeColor="text1"/>
          <w:sz w:val="24"/>
          <w:szCs w:val="24"/>
        </w:rPr>
        <w:t xml:space="preserve">however, </w:t>
      </w:r>
      <w:r w:rsidR="000A5348">
        <w:rPr>
          <w:rFonts w:ascii="Times New Roman" w:hAnsi="Times New Roman" w:cs="Times New Roman"/>
          <w:color w:val="000000" w:themeColor="text1"/>
          <w:sz w:val="24"/>
          <w:szCs w:val="24"/>
        </w:rPr>
        <w:t xml:space="preserve">eventually </w:t>
      </w:r>
      <w:r w:rsidR="007C07C8">
        <w:rPr>
          <w:rFonts w:ascii="Times New Roman" w:hAnsi="Times New Roman" w:cs="Times New Roman"/>
          <w:color w:val="000000" w:themeColor="text1"/>
          <w:sz w:val="24"/>
          <w:szCs w:val="24"/>
        </w:rPr>
        <w:t>a rapid</w:t>
      </w:r>
      <w:r w:rsidR="00F87D6D" w:rsidRPr="00763396">
        <w:rPr>
          <w:rFonts w:ascii="Times New Roman" w:hAnsi="Times New Roman" w:cs="Times New Roman"/>
          <w:color w:val="000000" w:themeColor="text1"/>
          <w:sz w:val="24"/>
          <w:szCs w:val="24"/>
        </w:rPr>
        <w:t xml:space="preserve"> decr</w:t>
      </w:r>
      <w:r w:rsidR="000A5348">
        <w:rPr>
          <w:rFonts w:ascii="Times New Roman" w:hAnsi="Times New Roman" w:cs="Times New Roman"/>
          <w:color w:val="000000" w:themeColor="text1"/>
          <w:sz w:val="24"/>
          <w:szCs w:val="24"/>
        </w:rPr>
        <w:t>ease in germination was seen</w:t>
      </w:r>
      <w:r w:rsidR="00F87D6D" w:rsidRPr="00763396">
        <w:rPr>
          <w:rFonts w:ascii="Times New Roman" w:hAnsi="Times New Roman" w:cs="Times New Roman"/>
          <w:color w:val="000000" w:themeColor="text1"/>
          <w:sz w:val="24"/>
          <w:szCs w:val="24"/>
        </w:rPr>
        <w:t xml:space="preserve"> in PM-31 and PM-33 varieties, while it still remained low when </w:t>
      </w:r>
      <w:r w:rsidR="00CB03B0">
        <w:rPr>
          <w:rFonts w:ascii="Times New Roman" w:hAnsi="Times New Roman" w:cs="Times New Roman"/>
          <w:color w:val="000000" w:themeColor="text1"/>
          <w:sz w:val="24"/>
          <w:szCs w:val="24"/>
        </w:rPr>
        <w:t xml:space="preserve">the </w:t>
      </w:r>
      <w:r w:rsidR="00F87D6D" w:rsidRPr="00763396">
        <w:rPr>
          <w:rFonts w:ascii="Times New Roman" w:hAnsi="Times New Roman" w:cs="Times New Roman"/>
          <w:color w:val="000000" w:themeColor="text1"/>
          <w:sz w:val="24"/>
          <w:szCs w:val="24"/>
        </w:rPr>
        <w:t xml:space="preserve">concentration was further increased. The maximum </w:t>
      </w:r>
      <w:r w:rsidR="00CB03B0">
        <w:rPr>
          <w:rFonts w:ascii="Times New Roman" w:hAnsi="Times New Roman" w:cs="Times New Roman"/>
          <w:color w:val="000000" w:themeColor="text1"/>
          <w:sz w:val="24"/>
          <w:szCs w:val="24"/>
        </w:rPr>
        <w:t>germination rate was observed in</w:t>
      </w:r>
      <w:r w:rsidR="00F87D6D" w:rsidRPr="00763396">
        <w:rPr>
          <w:rFonts w:ascii="Times New Roman" w:hAnsi="Times New Roman" w:cs="Times New Roman"/>
          <w:color w:val="000000" w:themeColor="text1"/>
          <w:sz w:val="24"/>
          <w:szCs w:val="24"/>
        </w:rPr>
        <w:t xml:space="preserve"> PM-25 </w:t>
      </w:r>
      <w:r w:rsidR="00CB03B0">
        <w:rPr>
          <w:rFonts w:ascii="Times New Roman" w:hAnsi="Times New Roman" w:cs="Times New Roman"/>
          <w:color w:val="000000" w:themeColor="text1"/>
          <w:sz w:val="24"/>
          <w:szCs w:val="24"/>
        </w:rPr>
        <w:t>under Cd stress</w:t>
      </w:r>
      <w:r w:rsidR="00F87D6D" w:rsidRPr="00763396">
        <w:rPr>
          <w:rFonts w:ascii="Times New Roman" w:hAnsi="Times New Roman" w:cs="Times New Roman"/>
          <w:color w:val="000000" w:themeColor="text1"/>
          <w:sz w:val="24"/>
          <w:szCs w:val="24"/>
        </w:rPr>
        <w:t xml:space="preserve"> while the least rate of germination was counted at PM-31 cultivar. While amongst the five varieties PM-25 showed the</w:t>
      </w:r>
      <w:r w:rsidR="00057153" w:rsidRPr="00763396">
        <w:rPr>
          <w:rFonts w:ascii="Times New Roman" w:hAnsi="Times New Roman" w:cs="Times New Roman"/>
          <w:color w:val="000000" w:themeColor="text1"/>
          <w:sz w:val="24"/>
          <w:szCs w:val="24"/>
        </w:rPr>
        <w:t xml:space="preserve"> highest germination of about 95</w:t>
      </w:r>
      <w:r w:rsidR="00F87D6D" w:rsidRPr="00763396">
        <w:rPr>
          <w:rFonts w:ascii="Times New Roman" w:hAnsi="Times New Roman" w:cs="Times New Roman"/>
          <w:color w:val="000000" w:themeColor="text1"/>
          <w:sz w:val="24"/>
          <w:szCs w:val="24"/>
        </w:rPr>
        <w:t xml:space="preserve"> per</w:t>
      </w:r>
      <w:r w:rsidR="00C95DEC" w:rsidRPr="00763396">
        <w:rPr>
          <w:rFonts w:ascii="Times New Roman" w:hAnsi="Times New Roman" w:cs="Times New Roman"/>
          <w:color w:val="000000" w:themeColor="text1"/>
          <w:sz w:val="24"/>
          <w:szCs w:val="24"/>
        </w:rPr>
        <w:t xml:space="preserve"> </w:t>
      </w:r>
      <w:r w:rsidR="00F87D6D" w:rsidRPr="00763396">
        <w:rPr>
          <w:rFonts w:ascii="Times New Roman" w:hAnsi="Times New Roman" w:cs="Times New Roman"/>
          <w:color w:val="000000" w:themeColor="text1"/>
          <w:sz w:val="24"/>
          <w:szCs w:val="24"/>
        </w:rPr>
        <w:t>cent</w:t>
      </w:r>
      <w:r w:rsidR="00C95DEC" w:rsidRPr="00763396">
        <w:rPr>
          <w:rFonts w:ascii="Times New Roman" w:hAnsi="Times New Roman" w:cs="Times New Roman"/>
          <w:color w:val="000000" w:themeColor="text1"/>
          <w:sz w:val="24"/>
          <w:szCs w:val="24"/>
        </w:rPr>
        <w:t xml:space="preserve"> at 0.5</w:t>
      </w:r>
      <w:r w:rsidR="00F87D6D" w:rsidRPr="00763396">
        <w:rPr>
          <w:rFonts w:ascii="Times New Roman" w:hAnsi="Times New Roman" w:cs="Times New Roman"/>
          <w:color w:val="000000" w:themeColor="text1"/>
          <w:sz w:val="24"/>
          <w:szCs w:val="24"/>
        </w:rPr>
        <w:t xml:space="preserve">mg </w:t>
      </w:r>
      <w:r w:rsidR="00C95DEC" w:rsidRPr="00763396">
        <w:rPr>
          <w:rFonts w:ascii="Times New Roman" w:hAnsi="Times New Roman" w:cs="Times New Roman"/>
          <w:color w:val="000000" w:themeColor="text1"/>
          <w:sz w:val="24"/>
          <w:szCs w:val="24"/>
        </w:rPr>
        <w:t>CdCl</w:t>
      </w:r>
      <w:r w:rsidR="00C95DEC" w:rsidRPr="00763396">
        <w:rPr>
          <w:rFonts w:ascii="Times New Roman" w:hAnsi="Times New Roman" w:cs="Times New Roman"/>
          <w:color w:val="000000" w:themeColor="text1"/>
          <w:sz w:val="24"/>
          <w:szCs w:val="24"/>
          <w:vertAlign w:val="subscript"/>
        </w:rPr>
        <w:t>2</w:t>
      </w:r>
      <w:r w:rsidR="009A17F2" w:rsidRPr="00763396">
        <w:rPr>
          <w:rFonts w:ascii="Times New Roman" w:hAnsi="Times New Roman" w:cs="Times New Roman"/>
          <w:color w:val="000000" w:themeColor="text1"/>
          <w:sz w:val="24"/>
          <w:szCs w:val="24"/>
        </w:rPr>
        <w:t>, 80 per cent at 1mg CdCl</w:t>
      </w:r>
      <w:r w:rsidR="009A17F2" w:rsidRPr="00763396">
        <w:rPr>
          <w:rFonts w:ascii="Times New Roman" w:hAnsi="Times New Roman" w:cs="Times New Roman"/>
          <w:color w:val="000000" w:themeColor="text1"/>
          <w:sz w:val="24"/>
          <w:szCs w:val="24"/>
          <w:vertAlign w:val="subscript"/>
        </w:rPr>
        <w:t>2</w:t>
      </w:r>
      <w:r w:rsidR="009A17F2" w:rsidRPr="00763396">
        <w:rPr>
          <w:rFonts w:ascii="Times New Roman" w:hAnsi="Times New Roman" w:cs="Times New Roman"/>
          <w:color w:val="000000" w:themeColor="text1"/>
          <w:sz w:val="24"/>
          <w:szCs w:val="24"/>
        </w:rPr>
        <w:t>, 60 per cent at 1.5mg and 55 per cent at 2mg CdCl</w:t>
      </w:r>
      <w:r w:rsidR="009A17F2" w:rsidRPr="00763396">
        <w:rPr>
          <w:rFonts w:ascii="Times New Roman" w:hAnsi="Times New Roman" w:cs="Times New Roman"/>
          <w:color w:val="000000" w:themeColor="text1"/>
          <w:sz w:val="24"/>
          <w:szCs w:val="24"/>
          <w:vertAlign w:val="subscript"/>
        </w:rPr>
        <w:t>2</w:t>
      </w:r>
      <w:r w:rsidR="00C95DEC" w:rsidRPr="00763396">
        <w:rPr>
          <w:rFonts w:ascii="Times New Roman" w:hAnsi="Times New Roman" w:cs="Times New Roman"/>
          <w:color w:val="000000" w:themeColor="text1"/>
          <w:sz w:val="24"/>
          <w:szCs w:val="24"/>
        </w:rPr>
        <w:t xml:space="preserve"> </w:t>
      </w:r>
      <w:r w:rsidR="00F87D6D" w:rsidRPr="00763396">
        <w:rPr>
          <w:rFonts w:ascii="Times New Roman" w:hAnsi="Times New Roman" w:cs="Times New Roman"/>
          <w:color w:val="000000" w:themeColor="text1"/>
          <w:sz w:val="24"/>
          <w:szCs w:val="24"/>
        </w:rPr>
        <w:t>concentrati</w:t>
      </w:r>
      <w:r w:rsidR="009A17F2" w:rsidRPr="00763396">
        <w:rPr>
          <w:rFonts w:ascii="Times New Roman" w:hAnsi="Times New Roman" w:cs="Times New Roman"/>
          <w:color w:val="000000" w:themeColor="text1"/>
          <w:sz w:val="24"/>
          <w:szCs w:val="24"/>
        </w:rPr>
        <w:t xml:space="preserve">on which was followed by RH-725 and 45S46 </w:t>
      </w:r>
      <w:r w:rsidR="00F87D6D" w:rsidRPr="00763396">
        <w:rPr>
          <w:rFonts w:ascii="Times New Roman" w:hAnsi="Times New Roman" w:cs="Times New Roman"/>
          <w:color w:val="000000" w:themeColor="text1"/>
          <w:sz w:val="24"/>
          <w:szCs w:val="24"/>
        </w:rPr>
        <w:t>with 80 per</w:t>
      </w:r>
      <w:r w:rsidR="009A17F2" w:rsidRPr="00763396">
        <w:rPr>
          <w:rFonts w:ascii="Times New Roman" w:hAnsi="Times New Roman" w:cs="Times New Roman"/>
          <w:color w:val="000000" w:themeColor="text1"/>
          <w:sz w:val="24"/>
          <w:szCs w:val="24"/>
        </w:rPr>
        <w:t xml:space="preserve"> </w:t>
      </w:r>
      <w:r w:rsidR="00F87D6D" w:rsidRPr="00763396">
        <w:rPr>
          <w:rFonts w:ascii="Times New Roman" w:hAnsi="Times New Roman" w:cs="Times New Roman"/>
          <w:color w:val="000000" w:themeColor="text1"/>
          <w:sz w:val="24"/>
          <w:szCs w:val="24"/>
        </w:rPr>
        <w:t xml:space="preserve">cent of germination rate </w:t>
      </w:r>
      <w:r w:rsidR="009A17F2" w:rsidRPr="00763396">
        <w:rPr>
          <w:rFonts w:ascii="Times New Roman" w:hAnsi="Times New Roman" w:cs="Times New Roman"/>
          <w:color w:val="000000" w:themeColor="text1"/>
          <w:sz w:val="24"/>
          <w:szCs w:val="24"/>
        </w:rPr>
        <w:t>and PM-31 or PM-33</w:t>
      </w:r>
      <w:r w:rsidR="00F87D6D" w:rsidRPr="00763396">
        <w:rPr>
          <w:rFonts w:ascii="Times New Roman" w:hAnsi="Times New Roman" w:cs="Times New Roman"/>
          <w:color w:val="000000" w:themeColor="text1"/>
          <w:sz w:val="24"/>
          <w:szCs w:val="24"/>
        </w:rPr>
        <w:t xml:space="preserve"> with least germination of 60 per</w:t>
      </w:r>
      <w:r w:rsidR="009A17F2" w:rsidRPr="00763396">
        <w:rPr>
          <w:rFonts w:ascii="Times New Roman" w:hAnsi="Times New Roman" w:cs="Times New Roman"/>
          <w:color w:val="000000" w:themeColor="text1"/>
          <w:sz w:val="24"/>
          <w:szCs w:val="24"/>
        </w:rPr>
        <w:t xml:space="preserve"> cent at different concentration of CdCl</w:t>
      </w:r>
      <w:r w:rsidR="009A17F2" w:rsidRPr="00763396">
        <w:rPr>
          <w:rFonts w:ascii="Times New Roman" w:hAnsi="Times New Roman" w:cs="Times New Roman"/>
          <w:color w:val="000000" w:themeColor="text1"/>
          <w:sz w:val="24"/>
          <w:szCs w:val="24"/>
          <w:vertAlign w:val="subscript"/>
        </w:rPr>
        <w:t>2</w:t>
      </w:r>
      <w:r w:rsidR="00F87D6D" w:rsidRPr="00763396">
        <w:rPr>
          <w:rFonts w:ascii="Times New Roman" w:hAnsi="Times New Roman" w:cs="Times New Roman"/>
          <w:color w:val="000000" w:themeColor="text1"/>
          <w:sz w:val="24"/>
          <w:szCs w:val="24"/>
        </w:rPr>
        <w:t xml:space="preserve">. </w:t>
      </w:r>
      <w:r w:rsidR="000A5348">
        <w:rPr>
          <w:rFonts w:ascii="Times New Roman" w:hAnsi="Times New Roman" w:cs="Times New Roman"/>
          <w:color w:val="000000" w:themeColor="text1"/>
          <w:sz w:val="24"/>
          <w:szCs w:val="24"/>
        </w:rPr>
        <w:t>The overall findings on germination demonstrated</w:t>
      </w:r>
      <w:r w:rsidR="00F72AA0" w:rsidRPr="00763396">
        <w:rPr>
          <w:rFonts w:ascii="Times New Roman" w:hAnsi="Times New Roman" w:cs="Times New Roman"/>
          <w:color w:val="000000" w:themeColor="text1"/>
          <w:sz w:val="24"/>
          <w:szCs w:val="24"/>
        </w:rPr>
        <w:t xml:space="preserve"> that the effect of CdCl</w:t>
      </w:r>
      <w:r w:rsidR="00F72AA0" w:rsidRPr="00763396">
        <w:rPr>
          <w:rFonts w:ascii="Times New Roman" w:hAnsi="Times New Roman" w:cs="Times New Roman"/>
          <w:color w:val="000000" w:themeColor="text1"/>
          <w:sz w:val="24"/>
          <w:szCs w:val="24"/>
          <w:vertAlign w:val="subscript"/>
        </w:rPr>
        <w:t xml:space="preserve">2 </w:t>
      </w:r>
      <w:r w:rsidR="00F72AA0" w:rsidRPr="00763396">
        <w:rPr>
          <w:rFonts w:ascii="Times New Roman" w:hAnsi="Times New Roman" w:cs="Times New Roman"/>
          <w:color w:val="000000" w:themeColor="text1"/>
          <w:sz w:val="24"/>
          <w:szCs w:val="24"/>
        </w:rPr>
        <w:t>on se</w:t>
      </w:r>
      <w:r w:rsidR="000A5348">
        <w:rPr>
          <w:rFonts w:ascii="Times New Roman" w:hAnsi="Times New Roman" w:cs="Times New Roman"/>
          <w:color w:val="000000" w:themeColor="text1"/>
          <w:sz w:val="24"/>
          <w:szCs w:val="24"/>
        </w:rPr>
        <w:t>ed germination was dosage and variety contingent</w:t>
      </w:r>
      <w:r w:rsidR="00F72AA0" w:rsidRPr="00763396">
        <w:rPr>
          <w:rFonts w:ascii="Times New Roman" w:hAnsi="Times New Roman" w:cs="Times New Roman"/>
          <w:color w:val="000000" w:themeColor="text1"/>
          <w:sz w:val="24"/>
          <w:szCs w:val="24"/>
        </w:rPr>
        <w:t xml:space="preserve">, </w:t>
      </w:r>
      <w:r w:rsidR="00FA3043" w:rsidRPr="00763396">
        <w:rPr>
          <w:rFonts w:ascii="Times New Roman" w:hAnsi="Times New Roman" w:cs="Times New Roman"/>
          <w:color w:val="000000" w:themeColor="text1"/>
          <w:sz w:val="24"/>
          <w:szCs w:val="24"/>
        </w:rPr>
        <w:t>i.e.</w:t>
      </w:r>
      <w:r w:rsidR="00F72AA0" w:rsidRPr="00763396">
        <w:rPr>
          <w:rFonts w:ascii="Times New Roman" w:hAnsi="Times New Roman" w:cs="Times New Roman"/>
          <w:color w:val="000000" w:themeColor="text1"/>
          <w:sz w:val="24"/>
          <w:szCs w:val="24"/>
        </w:rPr>
        <w:t xml:space="preserve"> the germination decreas</w:t>
      </w:r>
      <w:r w:rsidR="008E6758">
        <w:rPr>
          <w:rFonts w:ascii="Times New Roman" w:hAnsi="Times New Roman" w:cs="Times New Roman"/>
          <w:color w:val="000000" w:themeColor="text1"/>
          <w:sz w:val="24"/>
          <w:szCs w:val="24"/>
        </w:rPr>
        <w:t>ed with higher level</w:t>
      </w:r>
      <w:r w:rsidR="00F72AA0" w:rsidRPr="00763396">
        <w:rPr>
          <w:rFonts w:ascii="Times New Roman" w:hAnsi="Times New Roman" w:cs="Times New Roman"/>
          <w:color w:val="000000" w:themeColor="text1"/>
          <w:sz w:val="24"/>
          <w:szCs w:val="24"/>
        </w:rPr>
        <w:t xml:space="preserve"> of CdCl</w:t>
      </w:r>
      <w:r w:rsidR="00F72AA0" w:rsidRPr="00763396">
        <w:rPr>
          <w:rFonts w:ascii="Times New Roman" w:hAnsi="Times New Roman" w:cs="Times New Roman"/>
          <w:color w:val="000000" w:themeColor="text1"/>
          <w:sz w:val="24"/>
          <w:szCs w:val="24"/>
          <w:vertAlign w:val="subscript"/>
        </w:rPr>
        <w:t>2</w:t>
      </w:r>
      <w:r w:rsidR="00F72AA0" w:rsidRPr="00763396">
        <w:rPr>
          <w:rFonts w:ascii="Times New Roman" w:hAnsi="Times New Roman" w:cs="Times New Roman"/>
          <w:color w:val="000000" w:themeColor="text1"/>
          <w:sz w:val="24"/>
          <w:szCs w:val="24"/>
        </w:rPr>
        <w:t xml:space="preserve"> above threshold. </w:t>
      </w:r>
      <w:r w:rsidR="009E5F38" w:rsidRPr="00763396">
        <w:rPr>
          <w:rFonts w:ascii="Times New Roman" w:hAnsi="Times New Roman" w:cs="Times New Roman"/>
          <w:color w:val="000000" w:themeColor="text1"/>
          <w:sz w:val="24"/>
          <w:szCs w:val="24"/>
        </w:rPr>
        <w:t>PM-25</w:t>
      </w:r>
      <w:r w:rsidR="0065126A" w:rsidRPr="00763396">
        <w:rPr>
          <w:rFonts w:ascii="Times New Roman" w:hAnsi="Times New Roman" w:cs="Times New Roman"/>
          <w:color w:val="000000" w:themeColor="text1"/>
          <w:sz w:val="24"/>
          <w:szCs w:val="24"/>
        </w:rPr>
        <w:t xml:space="preserve"> </w:t>
      </w:r>
      <w:r w:rsidR="008E6758">
        <w:rPr>
          <w:rFonts w:ascii="Times New Roman" w:hAnsi="Times New Roman" w:cs="Times New Roman"/>
          <w:color w:val="000000" w:themeColor="text1"/>
          <w:sz w:val="24"/>
          <w:szCs w:val="24"/>
        </w:rPr>
        <w:t xml:space="preserve">reduced seedling growth less than </w:t>
      </w:r>
      <w:r w:rsidR="00031A03" w:rsidRPr="00763396">
        <w:rPr>
          <w:rFonts w:ascii="Times New Roman" w:hAnsi="Times New Roman" w:cs="Times New Roman"/>
          <w:color w:val="000000" w:themeColor="text1"/>
          <w:sz w:val="24"/>
          <w:szCs w:val="24"/>
        </w:rPr>
        <w:t>RH-725, 45S46, PM-31</w:t>
      </w:r>
      <w:r w:rsidR="0065126A" w:rsidRPr="00763396">
        <w:rPr>
          <w:rFonts w:ascii="Times New Roman" w:hAnsi="Times New Roman" w:cs="Times New Roman"/>
          <w:color w:val="000000" w:themeColor="text1"/>
          <w:sz w:val="24"/>
          <w:szCs w:val="24"/>
        </w:rPr>
        <w:t xml:space="preserve"> </w:t>
      </w:r>
      <w:r w:rsidR="0036607A" w:rsidRPr="00763396">
        <w:rPr>
          <w:rFonts w:ascii="Times New Roman" w:hAnsi="Times New Roman" w:cs="Times New Roman"/>
          <w:color w:val="000000" w:themeColor="text1"/>
          <w:sz w:val="24"/>
          <w:szCs w:val="24"/>
        </w:rPr>
        <w:t xml:space="preserve">and </w:t>
      </w:r>
      <w:r w:rsidR="00031A03" w:rsidRPr="00763396">
        <w:rPr>
          <w:rFonts w:ascii="Times New Roman" w:hAnsi="Times New Roman" w:cs="Times New Roman"/>
          <w:color w:val="000000" w:themeColor="text1"/>
          <w:sz w:val="24"/>
          <w:szCs w:val="24"/>
        </w:rPr>
        <w:t>PM-33</w:t>
      </w:r>
      <w:r w:rsidR="00B841F2">
        <w:rPr>
          <w:rFonts w:ascii="Times New Roman" w:hAnsi="Times New Roman" w:cs="Times New Roman"/>
          <w:color w:val="000000" w:themeColor="text1"/>
          <w:sz w:val="24"/>
          <w:szCs w:val="24"/>
        </w:rPr>
        <w:t>.</w:t>
      </w:r>
    </w:p>
    <w:p w14:paraId="3D5918A5" w14:textId="553C8C50" w:rsidR="00FA3043" w:rsidRPr="00B841F2" w:rsidRDefault="00FA3043" w:rsidP="00763396">
      <w:pPr>
        <w:spacing w:line="360" w:lineRule="auto"/>
        <w:jc w:val="both"/>
        <w:rPr>
          <w:rFonts w:ascii="Times New Roman" w:hAnsi="Times New Roman" w:cs="Times New Roman"/>
          <w:b/>
          <w:color w:val="000000" w:themeColor="text1"/>
          <w:sz w:val="24"/>
          <w:szCs w:val="24"/>
        </w:rPr>
      </w:pPr>
      <w:r w:rsidRPr="00763396">
        <w:rPr>
          <w:rFonts w:ascii="Times New Roman" w:hAnsi="Times New Roman" w:cs="Times New Roman"/>
          <w:color w:val="000000" w:themeColor="text1"/>
          <w:sz w:val="24"/>
          <w:szCs w:val="24"/>
        </w:rPr>
        <w:object w:dxaOrig="4512" w:dyaOrig="5640" w14:anchorId="15CA9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4pt;height:204pt" o:ole="">
            <v:imagedata r:id="rId13" o:title=""/>
          </v:shape>
          <o:OLEObject Type="Embed" ProgID="Prism10.Document" ShapeID="_x0000_i1025" DrawAspect="Content" ObjectID="_1807961112" r:id="rId14"/>
        </w:object>
      </w:r>
      <w:r w:rsidR="0036607A" w:rsidRPr="00763396">
        <w:rPr>
          <w:rFonts w:ascii="Times New Roman" w:hAnsi="Times New Roman" w:cs="Times New Roman"/>
          <w:color w:val="000000" w:themeColor="text1"/>
          <w:sz w:val="24"/>
          <w:szCs w:val="24"/>
        </w:rPr>
        <w:t xml:space="preserve"> </w:t>
      </w:r>
      <w:r w:rsidRPr="00763396">
        <w:rPr>
          <w:rFonts w:ascii="Times New Roman" w:eastAsia="Calibri" w:hAnsi="Times New Roman" w:cs="Times New Roman"/>
          <w:color w:val="000000" w:themeColor="text1"/>
          <w:sz w:val="24"/>
          <w:szCs w:val="24"/>
        </w:rPr>
        <w:object w:dxaOrig="4488" w:dyaOrig="5640" w14:anchorId="78D336B7">
          <v:shape id="_x0000_i1026" type="#_x0000_t75" style="width:216.6pt;height:205.8pt" o:ole="">
            <v:imagedata r:id="rId15" o:title=""/>
          </v:shape>
          <o:OLEObject Type="Embed" ProgID="Prism10.Document" ShapeID="_x0000_i1026" DrawAspect="Content" ObjectID="_1807961113" r:id="rId16"/>
        </w:object>
      </w:r>
      <w:r w:rsidRPr="00763396">
        <w:rPr>
          <w:rFonts w:ascii="Times New Roman" w:eastAsia="Calibri" w:hAnsi="Times New Roman" w:cs="Times New Roman"/>
          <w:color w:val="000000" w:themeColor="text1"/>
          <w:sz w:val="24"/>
          <w:szCs w:val="24"/>
        </w:rPr>
        <w:object w:dxaOrig="4488" w:dyaOrig="5616" w14:anchorId="71133FDD">
          <v:shape id="_x0000_i1027" type="#_x0000_t75" style="width:216.6pt;height:204.6pt" o:ole="">
            <v:imagedata r:id="rId17" o:title=""/>
          </v:shape>
          <o:OLEObject Type="Embed" ProgID="Prism10.Document" ShapeID="_x0000_i1027" DrawAspect="Content" ObjectID="_1807961114" r:id="rId18"/>
        </w:object>
      </w:r>
      <w:r w:rsidR="00A64FF7" w:rsidRPr="00763396">
        <w:rPr>
          <w:rFonts w:ascii="Times New Roman" w:eastAsia="Calibri" w:hAnsi="Times New Roman" w:cs="Times New Roman"/>
          <w:color w:val="000000" w:themeColor="text1"/>
          <w:sz w:val="24"/>
          <w:szCs w:val="24"/>
        </w:rPr>
        <w:t xml:space="preserve"> </w:t>
      </w:r>
      <w:r w:rsidRPr="00763396">
        <w:rPr>
          <w:rFonts w:ascii="Times New Roman" w:eastAsia="Calibri" w:hAnsi="Times New Roman" w:cs="Times New Roman"/>
          <w:color w:val="000000" w:themeColor="text1"/>
          <w:sz w:val="24"/>
          <w:szCs w:val="24"/>
        </w:rPr>
        <w:object w:dxaOrig="4488" w:dyaOrig="5640" w14:anchorId="471707C1">
          <v:shape id="_x0000_i1028" type="#_x0000_t75" style="width:201.6pt;height:202.2pt" o:ole="">
            <v:imagedata r:id="rId19" o:title=""/>
          </v:shape>
          <o:OLEObject Type="Embed" ProgID="Prism10.Document" ShapeID="_x0000_i1028" DrawAspect="Content" ObjectID="_1807961115" r:id="rId20"/>
        </w:object>
      </w:r>
      <w:r w:rsidR="00293373" w:rsidRPr="00763396">
        <w:rPr>
          <w:rFonts w:ascii="Times New Roman" w:eastAsia="Calibri" w:hAnsi="Times New Roman" w:cs="Times New Roman"/>
          <w:color w:val="000000" w:themeColor="text1"/>
          <w:sz w:val="24"/>
          <w:szCs w:val="24"/>
        </w:rPr>
        <w:t xml:space="preserve"> </w:t>
      </w:r>
      <w:r w:rsidRPr="00763396">
        <w:rPr>
          <w:rFonts w:ascii="Times New Roman" w:eastAsia="Calibri" w:hAnsi="Times New Roman" w:cs="Times New Roman"/>
          <w:color w:val="000000" w:themeColor="text1"/>
          <w:sz w:val="24"/>
          <w:szCs w:val="24"/>
        </w:rPr>
        <w:object w:dxaOrig="4368" w:dyaOrig="5640" w14:anchorId="7D5D1A14">
          <v:shape id="_x0000_i1029" type="#_x0000_t75" style="width:224.4pt;height:252.6pt" o:ole="">
            <v:imagedata r:id="rId21" o:title=""/>
          </v:shape>
          <o:OLEObject Type="Embed" ProgID="Prism10.Document" ShapeID="_x0000_i1029" DrawAspect="Content" ObjectID="_1807961116" r:id="rId22"/>
        </w:object>
      </w:r>
    </w:p>
    <w:p w14:paraId="16F83F0A" w14:textId="322F090D" w:rsidR="002C725C" w:rsidRPr="00A060E4" w:rsidRDefault="00293373" w:rsidP="00763396">
      <w:pPr>
        <w:spacing w:line="360" w:lineRule="auto"/>
        <w:jc w:val="both"/>
        <w:rPr>
          <w:rFonts w:ascii="Times New Roman" w:eastAsia="Times New Roman" w:hAnsi="Times New Roman" w:cs="Times New Roman"/>
          <w:kern w:val="0"/>
          <w:sz w:val="24"/>
          <w:szCs w:val="24"/>
          <w:lang w:eastAsia="en-IN"/>
          <w14:ligatures w14:val="none"/>
        </w:rPr>
      </w:pPr>
      <w:r w:rsidRPr="00A060E4">
        <w:rPr>
          <w:rFonts w:ascii="Times New Roman" w:hAnsi="Times New Roman" w:cs="Times New Roman"/>
          <w:sz w:val="24"/>
          <w:szCs w:val="24"/>
        </w:rPr>
        <w:lastRenderedPageBreak/>
        <w:t>Fig. 2</w:t>
      </w:r>
      <w:r w:rsidR="00485A95" w:rsidRPr="00A060E4">
        <w:rPr>
          <w:rFonts w:ascii="Times New Roman" w:hAnsi="Times New Roman" w:cs="Times New Roman"/>
          <w:sz w:val="24"/>
          <w:szCs w:val="24"/>
        </w:rPr>
        <w:t>:</w:t>
      </w:r>
      <w:r w:rsidRPr="00A060E4">
        <w:rPr>
          <w:rFonts w:ascii="Times New Roman" w:hAnsi="Times New Roman" w:cs="Times New Roman"/>
          <w:sz w:val="24"/>
          <w:szCs w:val="24"/>
        </w:rPr>
        <w:t xml:space="preserve"> Effect of different concentration of CdCl</w:t>
      </w:r>
      <w:r w:rsidRPr="00A060E4">
        <w:rPr>
          <w:rFonts w:ascii="Times New Roman" w:hAnsi="Times New Roman" w:cs="Times New Roman"/>
          <w:sz w:val="24"/>
          <w:szCs w:val="24"/>
          <w:vertAlign w:val="subscript"/>
        </w:rPr>
        <w:t xml:space="preserve">2 </w:t>
      </w:r>
      <w:r w:rsidRPr="00A060E4">
        <w:rPr>
          <w:rFonts w:ascii="Times New Roman" w:hAnsi="Times New Roman" w:cs="Times New Roman"/>
          <w:sz w:val="24"/>
          <w:szCs w:val="24"/>
        </w:rPr>
        <w:t>on seed germination of mustard cultivars (RH-725, 45S</w:t>
      </w:r>
      <w:r w:rsidR="001C0224" w:rsidRPr="00A060E4">
        <w:rPr>
          <w:rFonts w:ascii="Times New Roman" w:hAnsi="Times New Roman" w:cs="Times New Roman"/>
          <w:sz w:val="24"/>
          <w:szCs w:val="24"/>
        </w:rPr>
        <w:t>46, PM-25, PM-31 and PM-33) on 3</w:t>
      </w:r>
      <w:r w:rsidR="001C0224" w:rsidRPr="00A060E4">
        <w:rPr>
          <w:rFonts w:ascii="Times New Roman" w:hAnsi="Times New Roman" w:cs="Times New Roman"/>
          <w:sz w:val="24"/>
          <w:szCs w:val="24"/>
          <w:vertAlign w:val="superscript"/>
        </w:rPr>
        <w:t>rd</w:t>
      </w:r>
      <w:r w:rsidR="001C0224" w:rsidRPr="00A060E4">
        <w:rPr>
          <w:rFonts w:ascii="Times New Roman" w:hAnsi="Times New Roman" w:cs="Times New Roman"/>
          <w:sz w:val="24"/>
          <w:szCs w:val="24"/>
        </w:rPr>
        <w:t xml:space="preserve"> </w:t>
      </w:r>
      <w:r w:rsidR="003E3EA5" w:rsidRPr="00A060E4">
        <w:rPr>
          <w:rFonts w:ascii="Times New Roman" w:hAnsi="Times New Roman" w:cs="Times New Roman"/>
          <w:sz w:val="24"/>
          <w:szCs w:val="24"/>
        </w:rPr>
        <w:t xml:space="preserve">day of sowing. </w:t>
      </w:r>
      <w:r w:rsidR="003E3EA5" w:rsidRPr="00A060E4">
        <w:rPr>
          <w:rFonts w:ascii="Times New Roman" w:eastAsia="Times New Roman" w:hAnsi="Times New Roman" w:cs="Times New Roman"/>
          <w:kern w:val="0"/>
          <w:sz w:val="24"/>
          <w:szCs w:val="24"/>
          <w:lang w:eastAsia="en-IN"/>
          <w14:ligatures w14:val="none"/>
        </w:rPr>
        <w:t>The values are shown as Mean ± SE (n=3). Tukey's multiple comparison tests indicated a significant difference at p &lt; 0.05</w:t>
      </w:r>
      <w:r w:rsidR="003E3EA5" w:rsidRPr="00A060E4">
        <w:rPr>
          <w:rFonts w:ascii="Times New Roman" w:hAnsi="Times New Roman" w:cs="Times New Roman"/>
          <w:sz w:val="24"/>
          <w:szCs w:val="24"/>
        </w:rPr>
        <w:t xml:space="preserve">. </w:t>
      </w:r>
    </w:p>
    <w:p w14:paraId="5FC17616" w14:textId="19F05287" w:rsidR="00312A6D" w:rsidRPr="00763396" w:rsidRDefault="002D7A41" w:rsidP="00763396">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3.2 </w:t>
      </w:r>
      <w:r w:rsidR="00312A6D" w:rsidRPr="00763396">
        <w:rPr>
          <w:rFonts w:ascii="Times New Roman" w:hAnsi="Times New Roman" w:cs="Times New Roman"/>
          <w:b/>
          <w:color w:val="000000" w:themeColor="text1"/>
          <w:sz w:val="24"/>
          <w:szCs w:val="24"/>
        </w:rPr>
        <w:t>Morphological parameters: -</w:t>
      </w:r>
      <w:r w:rsidR="00312A6D" w:rsidRPr="00763396">
        <w:rPr>
          <w:rFonts w:ascii="Times New Roman" w:hAnsi="Times New Roman" w:cs="Times New Roman"/>
          <w:color w:val="000000" w:themeColor="text1"/>
          <w:sz w:val="24"/>
          <w:szCs w:val="24"/>
        </w:rPr>
        <w:t xml:space="preserve"> </w:t>
      </w:r>
      <w:r w:rsidR="003E3EA5">
        <w:rPr>
          <w:rFonts w:ascii="Times New Roman" w:hAnsi="Times New Roman" w:cs="Times New Roman"/>
          <w:color w:val="000000" w:themeColor="text1"/>
          <w:sz w:val="24"/>
          <w:szCs w:val="24"/>
        </w:rPr>
        <w:t>Raising the</w:t>
      </w:r>
      <w:r w:rsidR="00463057" w:rsidRPr="00763396">
        <w:rPr>
          <w:rFonts w:ascii="Times New Roman" w:hAnsi="Times New Roman" w:cs="Times New Roman"/>
          <w:color w:val="000000" w:themeColor="text1"/>
          <w:sz w:val="24"/>
          <w:szCs w:val="24"/>
        </w:rPr>
        <w:t xml:space="preserve"> concentration of CdCl</w:t>
      </w:r>
      <w:r w:rsidR="00463057" w:rsidRPr="00763396">
        <w:rPr>
          <w:rFonts w:ascii="Times New Roman" w:hAnsi="Times New Roman" w:cs="Times New Roman"/>
          <w:color w:val="000000" w:themeColor="text1"/>
          <w:sz w:val="24"/>
          <w:szCs w:val="24"/>
          <w:vertAlign w:val="subscript"/>
        </w:rPr>
        <w:t>2</w:t>
      </w:r>
      <w:r w:rsidR="00463057" w:rsidRPr="00763396">
        <w:rPr>
          <w:rFonts w:ascii="Times New Roman" w:hAnsi="Times New Roman" w:cs="Times New Roman"/>
          <w:color w:val="000000" w:themeColor="text1"/>
          <w:sz w:val="24"/>
          <w:szCs w:val="24"/>
        </w:rPr>
        <w:t xml:space="preserve"> in the soil</w:t>
      </w:r>
      <w:r w:rsidR="003E3EA5">
        <w:rPr>
          <w:rFonts w:ascii="Times New Roman" w:hAnsi="Times New Roman" w:cs="Times New Roman"/>
          <w:color w:val="000000" w:themeColor="text1"/>
          <w:sz w:val="24"/>
          <w:szCs w:val="24"/>
        </w:rPr>
        <w:t xml:space="preserve"> detrimental effect on</w:t>
      </w:r>
      <w:r w:rsidR="00312A6D" w:rsidRPr="00763396">
        <w:rPr>
          <w:rFonts w:ascii="Times New Roman" w:hAnsi="Times New Roman" w:cs="Times New Roman"/>
          <w:color w:val="000000" w:themeColor="text1"/>
          <w:sz w:val="24"/>
          <w:szCs w:val="24"/>
        </w:rPr>
        <w:t xml:space="preserve"> the growth </w:t>
      </w:r>
      <w:r w:rsidR="00463057" w:rsidRPr="00763396">
        <w:rPr>
          <w:rFonts w:ascii="Times New Roman" w:hAnsi="Times New Roman" w:cs="Times New Roman"/>
          <w:color w:val="000000" w:themeColor="text1"/>
          <w:sz w:val="24"/>
          <w:szCs w:val="24"/>
        </w:rPr>
        <w:t xml:space="preserve">of plants in all five varieties. </w:t>
      </w:r>
      <w:r w:rsidR="00312A6D" w:rsidRPr="00763396">
        <w:rPr>
          <w:rFonts w:ascii="Times New Roman" w:hAnsi="Times New Roman" w:cs="Times New Roman"/>
          <w:color w:val="000000" w:themeColor="text1"/>
          <w:sz w:val="24"/>
          <w:szCs w:val="24"/>
        </w:rPr>
        <w:t xml:space="preserve">The growth </w:t>
      </w:r>
      <w:r w:rsidR="004D1D6D">
        <w:rPr>
          <w:rFonts w:ascii="Times New Roman" w:hAnsi="Times New Roman" w:cs="Times New Roman"/>
          <w:color w:val="000000" w:themeColor="text1"/>
          <w:sz w:val="24"/>
          <w:szCs w:val="24"/>
        </w:rPr>
        <w:t>characteristics like</w:t>
      </w:r>
      <w:r w:rsidR="006F39B9" w:rsidRPr="00763396">
        <w:rPr>
          <w:rFonts w:ascii="Times New Roman" w:hAnsi="Times New Roman" w:cs="Times New Roman"/>
          <w:color w:val="000000" w:themeColor="text1"/>
          <w:sz w:val="24"/>
          <w:szCs w:val="24"/>
        </w:rPr>
        <w:t xml:space="preserve"> root length and </w:t>
      </w:r>
      <w:r w:rsidR="00312A6D" w:rsidRPr="00763396">
        <w:rPr>
          <w:rFonts w:ascii="Times New Roman" w:hAnsi="Times New Roman" w:cs="Times New Roman"/>
          <w:color w:val="000000" w:themeColor="text1"/>
          <w:sz w:val="24"/>
          <w:szCs w:val="24"/>
        </w:rPr>
        <w:t>sh</w:t>
      </w:r>
      <w:r w:rsidR="00463057" w:rsidRPr="00763396">
        <w:rPr>
          <w:rFonts w:ascii="Times New Roman" w:hAnsi="Times New Roman" w:cs="Times New Roman"/>
          <w:color w:val="000000" w:themeColor="text1"/>
          <w:sz w:val="24"/>
          <w:szCs w:val="24"/>
        </w:rPr>
        <w:t>oot l</w:t>
      </w:r>
      <w:r w:rsidR="00732115">
        <w:rPr>
          <w:rFonts w:ascii="Times New Roman" w:hAnsi="Times New Roman" w:cs="Times New Roman"/>
          <w:color w:val="000000" w:themeColor="text1"/>
          <w:sz w:val="24"/>
          <w:szCs w:val="24"/>
        </w:rPr>
        <w:t>ength, were maximally reduced with</w:t>
      </w:r>
      <w:r w:rsidR="00463057" w:rsidRPr="00763396">
        <w:rPr>
          <w:rFonts w:ascii="Times New Roman" w:hAnsi="Times New Roman" w:cs="Times New Roman"/>
          <w:color w:val="000000" w:themeColor="text1"/>
          <w:sz w:val="24"/>
          <w:szCs w:val="24"/>
        </w:rPr>
        <w:t xml:space="preserve"> increasing concentration of CdCl</w:t>
      </w:r>
      <w:r w:rsidR="00463057" w:rsidRPr="00763396">
        <w:rPr>
          <w:rFonts w:ascii="Times New Roman" w:hAnsi="Times New Roman" w:cs="Times New Roman"/>
          <w:color w:val="000000" w:themeColor="text1"/>
          <w:sz w:val="24"/>
          <w:szCs w:val="24"/>
          <w:vertAlign w:val="subscript"/>
        </w:rPr>
        <w:t>2</w:t>
      </w:r>
      <w:r w:rsidR="00463057" w:rsidRPr="00763396">
        <w:rPr>
          <w:rFonts w:ascii="Times New Roman" w:hAnsi="Times New Roman" w:cs="Times New Roman"/>
          <w:color w:val="000000" w:themeColor="text1"/>
          <w:sz w:val="24"/>
          <w:szCs w:val="24"/>
        </w:rPr>
        <w:t xml:space="preserve"> in all fi</w:t>
      </w:r>
      <w:r w:rsidR="006F39B9" w:rsidRPr="00763396">
        <w:rPr>
          <w:rFonts w:ascii="Times New Roman" w:hAnsi="Times New Roman" w:cs="Times New Roman"/>
          <w:color w:val="000000" w:themeColor="text1"/>
          <w:sz w:val="24"/>
          <w:szCs w:val="24"/>
        </w:rPr>
        <w:t xml:space="preserve">ve varieties of mustard (Table-1 and </w:t>
      </w:r>
      <w:r w:rsidR="00312A6D" w:rsidRPr="00763396">
        <w:rPr>
          <w:rFonts w:ascii="Times New Roman" w:hAnsi="Times New Roman" w:cs="Times New Roman"/>
          <w:color w:val="000000" w:themeColor="text1"/>
          <w:sz w:val="24"/>
          <w:szCs w:val="24"/>
        </w:rPr>
        <w:t>2</w:t>
      </w:r>
      <w:r w:rsidR="00463057" w:rsidRPr="00763396">
        <w:rPr>
          <w:rFonts w:ascii="Times New Roman" w:hAnsi="Times New Roman" w:cs="Times New Roman"/>
          <w:color w:val="000000" w:themeColor="text1"/>
          <w:sz w:val="24"/>
          <w:szCs w:val="24"/>
        </w:rPr>
        <w:t>). The maximum root and sho</w:t>
      </w:r>
      <w:r w:rsidR="006F39B9" w:rsidRPr="00763396">
        <w:rPr>
          <w:rFonts w:ascii="Times New Roman" w:hAnsi="Times New Roman" w:cs="Times New Roman"/>
          <w:color w:val="000000" w:themeColor="text1"/>
          <w:sz w:val="24"/>
          <w:szCs w:val="24"/>
        </w:rPr>
        <w:t>ot length was observed to be 6.5, 15.3 and 22.3</w:t>
      </w:r>
      <w:r w:rsidR="00463057" w:rsidRPr="00763396">
        <w:rPr>
          <w:rFonts w:ascii="Times New Roman" w:hAnsi="Times New Roman" w:cs="Times New Roman"/>
          <w:color w:val="000000" w:themeColor="text1"/>
          <w:sz w:val="24"/>
          <w:szCs w:val="24"/>
        </w:rPr>
        <w:t>cm and 4.5</w:t>
      </w:r>
      <w:r w:rsidR="006F39B9" w:rsidRPr="00763396">
        <w:rPr>
          <w:rFonts w:ascii="Times New Roman" w:hAnsi="Times New Roman" w:cs="Times New Roman"/>
          <w:color w:val="000000" w:themeColor="text1"/>
          <w:sz w:val="24"/>
          <w:szCs w:val="24"/>
        </w:rPr>
        <w:t>, 9.5 and 14.4</w:t>
      </w:r>
      <w:r w:rsidR="00463057" w:rsidRPr="00763396">
        <w:rPr>
          <w:rFonts w:ascii="Times New Roman" w:hAnsi="Times New Roman" w:cs="Times New Roman"/>
          <w:color w:val="000000" w:themeColor="text1"/>
          <w:sz w:val="24"/>
          <w:szCs w:val="24"/>
        </w:rPr>
        <w:t xml:space="preserve">cm in PM-25 variety at </w:t>
      </w:r>
      <w:r w:rsidR="005239A4">
        <w:rPr>
          <w:rFonts w:ascii="Times New Roman" w:hAnsi="Times New Roman" w:cs="Times New Roman"/>
          <w:color w:val="000000" w:themeColor="text1"/>
          <w:sz w:val="24"/>
          <w:szCs w:val="24"/>
        </w:rPr>
        <w:t>intervals of time third, fifth</w:t>
      </w:r>
      <w:r w:rsidR="00312A6D" w:rsidRPr="00763396">
        <w:rPr>
          <w:rFonts w:ascii="Times New Roman" w:hAnsi="Times New Roman" w:cs="Times New Roman"/>
          <w:color w:val="000000" w:themeColor="text1"/>
          <w:sz w:val="24"/>
          <w:szCs w:val="24"/>
        </w:rPr>
        <w:t xml:space="preserve"> and </w:t>
      </w:r>
      <w:r w:rsidR="005239A4">
        <w:rPr>
          <w:rFonts w:ascii="Times New Roman" w:hAnsi="Times New Roman" w:cs="Times New Roman"/>
          <w:color w:val="000000" w:themeColor="text1"/>
          <w:sz w:val="24"/>
          <w:szCs w:val="24"/>
        </w:rPr>
        <w:t>seventh</w:t>
      </w:r>
      <w:r w:rsidR="00463057" w:rsidRPr="00763396">
        <w:rPr>
          <w:rFonts w:ascii="Times New Roman" w:hAnsi="Times New Roman" w:cs="Times New Roman"/>
          <w:color w:val="000000" w:themeColor="text1"/>
          <w:sz w:val="24"/>
          <w:szCs w:val="24"/>
        </w:rPr>
        <w:t xml:space="preserve"> day of germination which was followed by control and it continuously decreased with increasing concentration of CdCl</w:t>
      </w:r>
      <w:r w:rsidR="00463057" w:rsidRPr="00763396">
        <w:rPr>
          <w:rFonts w:ascii="Times New Roman" w:hAnsi="Times New Roman" w:cs="Times New Roman"/>
          <w:color w:val="000000" w:themeColor="text1"/>
          <w:sz w:val="24"/>
          <w:szCs w:val="24"/>
          <w:vertAlign w:val="subscript"/>
        </w:rPr>
        <w:t>2</w:t>
      </w:r>
      <w:r w:rsidR="00463057" w:rsidRPr="00763396">
        <w:rPr>
          <w:rFonts w:ascii="Times New Roman" w:hAnsi="Times New Roman" w:cs="Times New Roman"/>
          <w:color w:val="000000" w:themeColor="text1"/>
          <w:sz w:val="24"/>
          <w:szCs w:val="24"/>
        </w:rPr>
        <w:t xml:space="preserve"> and the least growth was seen in PM-33. </w:t>
      </w:r>
      <w:r w:rsidR="00F10703" w:rsidRPr="00763396">
        <w:rPr>
          <w:rFonts w:ascii="Times New Roman" w:hAnsi="Times New Roman" w:cs="Times New Roman"/>
          <w:color w:val="000000" w:themeColor="text1"/>
          <w:sz w:val="24"/>
          <w:szCs w:val="24"/>
        </w:rPr>
        <w:t>A change in th</w:t>
      </w:r>
      <w:r w:rsidR="00312A6D" w:rsidRPr="00763396">
        <w:rPr>
          <w:rFonts w:ascii="Times New Roman" w:hAnsi="Times New Roman" w:cs="Times New Roman"/>
          <w:color w:val="000000" w:themeColor="text1"/>
          <w:sz w:val="24"/>
          <w:szCs w:val="24"/>
        </w:rPr>
        <w:t xml:space="preserve">e </w:t>
      </w:r>
      <w:r w:rsidR="006F39B9" w:rsidRPr="00763396">
        <w:rPr>
          <w:rFonts w:ascii="Times New Roman" w:hAnsi="Times New Roman" w:cs="Times New Roman"/>
          <w:color w:val="000000" w:themeColor="text1"/>
          <w:sz w:val="24"/>
          <w:szCs w:val="24"/>
        </w:rPr>
        <w:t xml:space="preserve">length </w:t>
      </w:r>
      <w:r w:rsidR="004D1D6D">
        <w:rPr>
          <w:rFonts w:ascii="Times New Roman" w:hAnsi="Times New Roman" w:cs="Times New Roman"/>
          <w:color w:val="000000" w:themeColor="text1"/>
          <w:sz w:val="24"/>
          <w:szCs w:val="24"/>
        </w:rPr>
        <w:t>of</w:t>
      </w:r>
      <w:r w:rsidR="00F10703" w:rsidRPr="00763396">
        <w:rPr>
          <w:rFonts w:ascii="Times New Roman" w:hAnsi="Times New Roman" w:cs="Times New Roman"/>
          <w:color w:val="000000" w:themeColor="text1"/>
          <w:sz w:val="24"/>
          <w:szCs w:val="24"/>
        </w:rPr>
        <w:t xml:space="preserve"> shoot</w:t>
      </w:r>
      <w:r w:rsidR="004D1D6D">
        <w:rPr>
          <w:rFonts w:ascii="Times New Roman" w:hAnsi="Times New Roman" w:cs="Times New Roman"/>
          <w:color w:val="000000" w:themeColor="text1"/>
          <w:sz w:val="24"/>
          <w:szCs w:val="24"/>
        </w:rPr>
        <w:t xml:space="preserve"> and root was seen</w:t>
      </w:r>
      <w:r w:rsidR="00F10703" w:rsidRPr="00763396">
        <w:rPr>
          <w:rFonts w:ascii="Times New Roman" w:hAnsi="Times New Roman" w:cs="Times New Roman"/>
          <w:color w:val="000000" w:themeColor="text1"/>
          <w:sz w:val="24"/>
          <w:szCs w:val="24"/>
        </w:rPr>
        <w:t xml:space="preserve"> upon exposure to cadmium chloride. </w:t>
      </w:r>
    </w:p>
    <w:p w14:paraId="742382EB" w14:textId="710D2C40" w:rsidR="00627801" w:rsidRPr="00763396" w:rsidRDefault="00413773" w:rsidP="00763396">
      <w:pPr>
        <w:pStyle w:val="ListParagraph"/>
        <w:numPr>
          <w:ilvl w:val="0"/>
          <w:numId w:val="1"/>
        </w:numPr>
        <w:spacing w:line="360" w:lineRule="auto"/>
        <w:jc w:val="both"/>
        <w:rPr>
          <w:rFonts w:ascii="Times New Roman" w:hAnsi="Times New Roman" w:cs="Times New Roman"/>
          <w:sz w:val="24"/>
          <w:szCs w:val="24"/>
        </w:rPr>
      </w:pPr>
      <w:r w:rsidRPr="00763396">
        <w:rPr>
          <w:rFonts w:ascii="Times New Roman" w:hAnsi="Times New Roman" w:cs="Times New Roman"/>
          <w:sz w:val="24"/>
          <w:szCs w:val="24"/>
        </w:rPr>
        <w:t>Root length: -</w:t>
      </w:r>
    </w:p>
    <w:tbl>
      <w:tblPr>
        <w:tblStyle w:val="TableGrid"/>
        <w:tblW w:w="0" w:type="auto"/>
        <w:tblLook w:val="04A0" w:firstRow="1" w:lastRow="0" w:firstColumn="1" w:lastColumn="0" w:noHBand="0" w:noVBand="1"/>
      </w:tblPr>
      <w:tblGrid>
        <w:gridCol w:w="1848"/>
        <w:gridCol w:w="1848"/>
        <w:gridCol w:w="1848"/>
        <w:gridCol w:w="1849"/>
        <w:gridCol w:w="1849"/>
      </w:tblGrid>
      <w:tr w:rsidR="00627801" w:rsidRPr="00763396" w14:paraId="09A2BB6A" w14:textId="77777777" w:rsidTr="00627801">
        <w:tc>
          <w:tcPr>
            <w:tcW w:w="1848" w:type="dxa"/>
          </w:tcPr>
          <w:p w14:paraId="2F147A0B" w14:textId="36C23785"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CdCl</w:t>
            </w:r>
            <w:r w:rsidRPr="00763396">
              <w:rPr>
                <w:rFonts w:ascii="Times New Roman" w:hAnsi="Times New Roman" w:cs="Times New Roman"/>
                <w:sz w:val="24"/>
                <w:szCs w:val="24"/>
                <w:vertAlign w:val="subscript"/>
              </w:rPr>
              <w:t xml:space="preserve">2 </w:t>
            </w:r>
            <w:r w:rsidRPr="00763396">
              <w:rPr>
                <w:rFonts w:ascii="Times New Roman" w:hAnsi="Times New Roman" w:cs="Times New Roman"/>
                <w:sz w:val="24"/>
                <w:szCs w:val="24"/>
              </w:rPr>
              <w:t>concentration</w:t>
            </w:r>
          </w:p>
        </w:tc>
        <w:tc>
          <w:tcPr>
            <w:tcW w:w="1848" w:type="dxa"/>
          </w:tcPr>
          <w:p w14:paraId="3F9ABD88" w14:textId="599831FA"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Varieties</w:t>
            </w:r>
          </w:p>
        </w:tc>
        <w:tc>
          <w:tcPr>
            <w:tcW w:w="1848" w:type="dxa"/>
          </w:tcPr>
          <w:p w14:paraId="2E65D376" w14:textId="072FEA8C"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w:t>
            </w:r>
            <w:r w:rsidRPr="00763396">
              <w:rPr>
                <w:rFonts w:ascii="Times New Roman" w:hAnsi="Times New Roman" w:cs="Times New Roman"/>
                <w:sz w:val="24"/>
                <w:szCs w:val="24"/>
                <w:vertAlign w:val="superscript"/>
              </w:rPr>
              <w:t>rd</w:t>
            </w:r>
            <w:r w:rsidRPr="00763396">
              <w:rPr>
                <w:rFonts w:ascii="Times New Roman" w:hAnsi="Times New Roman" w:cs="Times New Roman"/>
                <w:sz w:val="24"/>
                <w:szCs w:val="24"/>
              </w:rPr>
              <w:t xml:space="preserve"> day</w:t>
            </w:r>
          </w:p>
        </w:tc>
        <w:tc>
          <w:tcPr>
            <w:tcW w:w="1849" w:type="dxa"/>
          </w:tcPr>
          <w:p w14:paraId="136E3388" w14:textId="11734D57"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5</w:t>
            </w:r>
            <w:r w:rsidRPr="00763396">
              <w:rPr>
                <w:rFonts w:ascii="Times New Roman" w:hAnsi="Times New Roman" w:cs="Times New Roman"/>
                <w:sz w:val="24"/>
                <w:szCs w:val="24"/>
                <w:vertAlign w:val="superscript"/>
              </w:rPr>
              <w:t>th</w:t>
            </w:r>
            <w:r w:rsidRPr="00763396">
              <w:rPr>
                <w:rFonts w:ascii="Times New Roman" w:hAnsi="Times New Roman" w:cs="Times New Roman"/>
                <w:sz w:val="24"/>
                <w:szCs w:val="24"/>
              </w:rPr>
              <w:t xml:space="preserve"> day</w:t>
            </w:r>
          </w:p>
        </w:tc>
        <w:tc>
          <w:tcPr>
            <w:tcW w:w="1849" w:type="dxa"/>
          </w:tcPr>
          <w:p w14:paraId="05BB9DD6" w14:textId="3763107D"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7</w:t>
            </w:r>
            <w:r w:rsidRPr="00763396">
              <w:rPr>
                <w:rFonts w:ascii="Times New Roman" w:hAnsi="Times New Roman" w:cs="Times New Roman"/>
                <w:sz w:val="24"/>
                <w:szCs w:val="24"/>
                <w:vertAlign w:val="superscript"/>
              </w:rPr>
              <w:t>th</w:t>
            </w:r>
            <w:r w:rsidRPr="00763396">
              <w:rPr>
                <w:rFonts w:ascii="Times New Roman" w:hAnsi="Times New Roman" w:cs="Times New Roman"/>
                <w:sz w:val="24"/>
                <w:szCs w:val="24"/>
              </w:rPr>
              <w:t xml:space="preserve"> day</w:t>
            </w:r>
          </w:p>
        </w:tc>
      </w:tr>
      <w:tr w:rsidR="00627801" w:rsidRPr="00763396" w14:paraId="684CAED6" w14:textId="77777777" w:rsidTr="00627801">
        <w:tc>
          <w:tcPr>
            <w:tcW w:w="1848" w:type="dxa"/>
          </w:tcPr>
          <w:p w14:paraId="42FC8C7A" w14:textId="6C079FCF"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 (Control)</w:t>
            </w:r>
          </w:p>
        </w:tc>
        <w:tc>
          <w:tcPr>
            <w:tcW w:w="1848" w:type="dxa"/>
          </w:tcPr>
          <w:p w14:paraId="6DA5FC49" w14:textId="01E12AE2"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RH-725</w:t>
            </w:r>
          </w:p>
        </w:tc>
        <w:tc>
          <w:tcPr>
            <w:tcW w:w="1848" w:type="dxa"/>
          </w:tcPr>
          <w:p w14:paraId="13CC5FCD" w14:textId="3E08FC3F"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5.4±3.067</w:t>
            </w:r>
            <w:r w:rsidR="001756D6" w:rsidRPr="00763396">
              <w:rPr>
                <w:rFonts w:ascii="Times New Roman" w:hAnsi="Times New Roman" w:cs="Times New Roman"/>
                <w:sz w:val="24"/>
                <w:szCs w:val="24"/>
              </w:rPr>
              <w:t>**</w:t>
            </w:r>
          </w:p>
        </w:tc>
        <w:tc>
          <w:tcPr>
            <w:tcW w:w="1849" w:type="dxa"/>
          </w:tcPr>
          <w:p w14:paraId="228408E0" w14:textId="4B73C19D"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10.2±1.476</w:t>
            </w:r>
            <w:r w:rsidR="00157D2E" w:rsidRPr="00763396">
              <w:rPr>
                <w:rFonts w:ascii="Times New Roman" w:hAnsi="Times New Roman" w:cs="Times New Roman"/>
                <w:sz w:val="24"/>
                <w:szCs w:val="24"/>
              </w:rPr>
              <w:t>*</w:t>
            </w:r>
          </w:p>
        </w:tc>
        <w:tc>
          <w:tcPr>
            <w:tcW w:w="1849" w:type="dxa"/>
          </w:tcPr>
          <w:p w14:paraId="3E554534" w14:textId="32D77CD4"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17.2±2.872</w:t>
            </w:r>
            <w:r w:rsidR="001756D6" w:rsidRPr="00763396">
              <w:rPr>
                <w:rFonts w:ascii="Times New Roman" w:hAnsi="Times New Roman" w:cs="Times New Roman"/>
                <w:sz w:val="24"/>
                <w:szCs w:val="24"/>
              </w:rPr>
              <w:t>*</w:t>
            </w:r>
          </w:p>
        </w:tc>
      </w:tr>
      <w:tr w:rsidR="00627801" w:rsidRPr="00763396" w14:paraId="61AAA94C" w14:textId="77777777" w:rsidTr="00627801">
        <w:tc>
          <w:tcPr>
            <w:tcW w:w="1848" w:type="dxa"/>
          </w:tcPr>
          <w:p w14:paraId="60DC2480" w14:textId="3205E09E"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0.5mg</w:t>
            </w:r>
          </w:p>
        </w:tc>
        <w:tc>
          <w:tcPr>
            <w:tcW w:w="1848" w:type="dxa"/>
          </w:tcPr>
          <w:p w14:paraId="78713DC1" w14:textId="1108B71A"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2B5B0D99" w14:textId="1B3AF748"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4.6±1.607</w:t>
            </w:r>
            <w:r w:rsidR="00157D2E" w:rsidRPr="00763396">
              <w:rPr>
                <w:rFonts w:ascii="Times New Roman" w:hAnsi="Times New Roman" w:cs="Times New Roman"/>
                <w:sz w:val="24"/>
                <w:szCs w:val="24"/>
              </w:rPr>
              <w:t>*</w:t>
            </w:r>
            <w:r w:rsidR="001756D6" w:rsidRPr="00763396">
              <w:rPr>
                <w:rFonts w:ascii="Times New Roman" w:hAnsi="Times New Roman" w:cs="Times New Roman"/>
                <w:sz w:val="24"/>
                <w:szCs w:val="24"/>
              </w:rPr>
              <w:t>*</w:t>
            </w:r>
          </w:p>
        </w:tc>
        <w:tc>
          <w:tcPr>
            <w:tcW w:w="1849" w:type="dxa"/>
          </w:tcPr>
          <w:p w14:paraId="5F25836B" w14:textId="544DB912"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9.5±</w:t>
            </w:r>
            <w:r w:rsidR="00DF3C2C" w:rsidRPr="00763396">
              <w:rPr>
                <w:rFonts w:ascii="Times New Roman" w:hAnsi="Times New Roman" w:cs="Times New Roman"/>
                <w:sz w:val="24"/>
                <w:szCs w:val="24"/>
              </w:rPr>
              <w:t>0.089</w:t>
            </w:r>
            <w:r w:rsidR="00494CA3" w:rsidRPr="00763396">
              <w:rPr>
                <w:rFonts w:ascii="Times New Roman" w:hAnsi="Times New Roman" w:cs="Times New Roman"/>
                <w:sz w:val="24"/>
                <w:szCs w:val="24"/>
              </w:rPr>
              <w:t>**</w:t>
            </w:r>
          </w:p>
        </w:tc>
        <w:tc>
          <w:tcPr>
            <w:tcW w:w="1849" w:type="dxa"/>
          </w:tcPr>
          <w:p w14:paraId="3D2F7BBC" w14:textId="136DB8AD"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14.3±</w:t>
            </w:r>
            <w:r w:rsidR="00DF3C2C" w:rsidRPr="00763396">
              <w:rPr>
                <w:rFonts w:ascii="Times New Roman" w:hAnsi="Times New Roman" w:cs="Times New Roman"/>
                <w:sz w:val="24"/>
                <w:szCs w:val="24"/>
              </w:rPr>
              <w:t>3.672</w:t>
            </w:r>
            <w:r w:rsidR="001756D6" w:rsidRPr="00763396">
              <w:rPr>
                <w:rFonts w:ascii="Times New Roman" w:hAnsi="Times New Roman" w:cs="Times New Roman"/>
                <w:sz w:val="24"/>
                <w:szCs w:val="24"/>
              </w:rPr>
              <w:t>**</w:t>
            </w:r>
          </w:p>
        </w:tc>
      </w:tr>
      <w:tr w:rsidR="00627801" w:rsidRPr="00763396" w14:paraId="7457F776" w14:textId="77777777" w:rsidTr="00627801">
        <w:tc>
          <w:tcPr>
            <w:tcW w:w="1848" w:type="dxa"/>
          </w:tcPr>
          <w:p w14:paraId="6B2DA5D1" w14:textId="687D9A5D"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1mg</w:t>
            </w:r>
          </w:p>
        </w:tc>
        <w:tc>
          <w:tcPr>
            <w:tcW w:w="1848" w:type="dxa"/>
          </w:tcPr>
          <w:p w14:paraId="513F41A1" w14:textId="3F1BD202"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02C59D53" w14:textId="319551BA"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4.1±0.391</w:t>
            </w:r>
            <w:r w:rsidR="001756D6" w:rsidRPr="00763396">
              <w:rPr>
                <w:rFonts w:ascii="Times New Roman" w:hAnsi="Times New Roman" w:cs="Times New Roman"/>
                <w:sz w:val="24"/>
                <w:szCs w:val="24"/>
              </w:rPr>
              <w:t>**</w:t>
            </w:r>
          </w:p>
        </w:tc>
        <w:tc>
          <w:tcPr>
            <w:tcW w:w="1849" w:type="dxa"/>
          </w:tcPr>
          <w:p w14:paraId="723138D7" w14:textId="44C1CABF"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8.9±</w:t>
            </w:r>
            <w:r w:rsidR="00DF3C2C" w:rsidRPr="00763396">
              <w:rPr>
                <w:rFonts w:ascii="Times New Roman" w:hAnsi="Times New Roman" w:cs="Times New Roman"/>
                <w:sz w:val="24"/>
                <w:szCs w:val="24"/>
              </w:rPr>
              <w:t>1.748</w:t>
            </w:r>
            <w:r w:rsidR="00494CA3" w:rsidRPr="00763396">
              <w:rPr>
                <w:rFonts w:ascii="Times New Roman" w:hAnsi="Times New Roman" w:cs="Times New Roman"/>
                <w:sz w:val="24"/>
                <w:szCs w:val="24"/>
              </w:rPr>
              <w:t>*</w:t>
            </w:r>
          </w:p>
        </w:tc>
        <w:tc>
          <w:tcPr>
            <w:tcW w:w="1849" w:type="dxa"/>
          </w:tcPr>
          <w:p w14:paraId="655E7915" w14:textId="2C648E07"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12.7±</w:t>
            </w:r>
            <w:r w:rsidR="00DF3C2C" w:rsidRPr="00763396">
              <w:rPr>
                <w:rFonts w:ascii="Times New Roman" w:hAnsi="Times New Roman" w:cs="Times New Roman"/>
                <w:sz w:val="24"/>
                <w:szCs w:val="24"/>
              </w:rPr>
              <w:t>1.763</w:t>
            </w:r>
            <w:r w:rsidR="00494CA3" w:rsidRPr="00763396">
              <w:rPr>
                <w:rFonts w:ascii="Times New Roman" w:hAnsi="Times New Roman" w:cs="Times New Roman"/>
                <w:sz w:val="24"/>
                <w:szCs w:val="24"/>
              </w:rPr>
              <w:t>***</w:t>
            </w:r>
          </w:p>
        </w:tc>
      </w:tr>
      <w:tr w:rsidR="00627801" w:rsidRPr="00763396" w14:paraId="5FEDBE58" w14:textId="77777777" w:rsidTr="00627801">
        <w:tc>
          <w:tcPr>
            <w:tcW w:w="1848" w:type="dxa"/>
          </w:tcPr>
          <w:p w14:paraId="6DBD6C17" w14:textId="4B2AC1A2"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1.5mg</w:t>
            </w:r>
          </w:p>
        </w:tc>
        <w:tc>
          <w:tcPr>
            <w:tcW w:w="1848" w:type="dxa"/>
          </w:tcPr>
          <w:p w14:paraId="16E8A2B9" w14:textId="295DA61B"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75B74A20" w14:textId="486D0896"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3.6±1.789</w:t>
            </w:r>
            <w:r w:rsidR="001756D6" w:rsidRPr="00763396">
              <w:rPr>
                <w:rFonts w:ascii="Times New Roman" w:hAnsi="Times New Roman" w:cs="Times New Roman"/>
                <w:sz w:val="24"/>
                <w:szCs w:val="24"/>
              </w:rPr>
              <w:t>*</w:t>
            </w:r>
          </w:p>
        </w:tc>
        <w:tc>
          <w:tcPr>
            <w:tcW w:w="1849" w:type="dxa"/>
          </w:tcPr>
          <w:p w14:paraId="13A3B34D" w14:textId="06246F29"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7.3±</w:t>
            </w:r>
            <w:r w:rsidR="00DF3C2C" w:rsidRPr="00763396">
              <w:rPr>
                <w:rFonts w:ascii="Times New Roman" w:hAnsi="Times New Roman" w:cs="Times New Roman"/>
                <w:sz w:val="24"/>
                <w:szCs w:val="24"/>
              </w:rPr>
              <w:t>2.008</w:t>
            </w:r>
            <w:r w:rsidR="00494CA3" w:rsidRPr="00763396">
              <w:rPr>
                <w:rFonts w:ascii="Times New Roman" w:hAnsi="Times New Roman" w:cs="Times New Roman"/>
                <w:sz w:val="24"/>
                <w:szCs w:val="24"/>
              </w:rPr>
              <w:t>**</w:t>
            </w:r>
          </w:p>
        </w:tc>
        <w:tc>
          <w:tcPr>
            <w:tcW w:w="1849" w:type="dxa"/>
          </w:tcPr>
          <w:p w14:paraId="0A224640" w14:textId="47552464"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9.6±</w:t>
            </w:r>
            <w:r w:rsidR="00DF3C2C" w:rsidRPr="00763396">
              <w:rPr>
                <w:rFonts w:ascii="Times New Roman" w:hAnsi="Times New Roman" w:cs="Times New Roman"/>
                <w:sz w:val="24"/>
                <w:szCs w:val="24"/>
              </w:rPr>
              <w:t>2.034</w:t>
            </w:r>
            <w:r w:rsidR="00494CA3" w:rsidRPr="00763396">
              <w:rPr>
                <w:rFonts w:ascii="Times New Roman" w:hAnsi="Times New Roman" w:cs="Times New Roman"/>
                <w:sz w:val="24"/>
                <w:szCs w:val="24"/>
              </w:rPr>
              <w:t>**</w:t>
            </w:r>
          </w:p>
        </w:tc>
      </w:tr>
      <w:tr w:rsidR="00627801" w:rsidRPr="00763396" w14:paraId="5E1DE7E2" w14:textId="77777777" w:rsidTr="00627801">
        <w:tc>
          <w:tcPr>
            <w:tcW w:w="1848" w:type="dxa"/>
          </w:tcPr>
          <w:p w14:paraId="3EAC1F8B" w14:textId="5DB78F14"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2mg</w:t>
            </w:r>
          </w:p>
        </w:tc>
        <w:tc>
          <w:tcPr>
            <w:tcW w:w="1848" w:type="dxa"/>
          </w:tcPr>
          <w:p w14:paraId="6C42EEB6" w14:textId="678D994E" w:rsidR="00627801" w:rsidRPr="00763396" w:rsidRDefault="00B841F2" w:rsidP="00B841F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5ECCA670" w14:textId="47FF9B86"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3.1±1.083</w:t>
            </w:r>
            <w:r w:rsidR="001756D6" w:rsidRPr="00763396">
              <w:rPr>
                <w:rFonts w:ascii="Times New Roman" w:hAnsi="Times New Roman" w:cs="Times New Roman"/>
                <w:sz w:val="24"/>
                <w:szCs w:val="24"/>
              </w:rPr>
              <w:t>**</w:t>
            </w:r>
          </w:p>
        </w:tc>
        <w:tc>
          <w:tcPr>
            <w:tcW w:w="1849" w:type="dxa"/>
          </w:tcPr>
          <w:p w14:paraId="6C1A0D4C" w14:textId="2861DE08"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6.5±</w:t>
            </w:r>
            <w:r w:rsidR="00DF3C2C" w:rsidRPr="00763396">
              <w:rPr>
                <w:rFonts w:ascii="Times New Roman" w:hAnsi="Times New Roman" w:cs="Times New Roman"/>
                <w:sz w:val="24"/>
                <w:szCs w:val="24"/>
              </w:rPr>
              <w:t>1.936</w:t>
            </w:r>
            <w:r w:rsidR="00494CA3" w:rsidRPr="00763396">
              <w:rPr>
                <w:rFonts w:ascii="Times New Roman" w:hAnsi="Times New Roman" w:cs="Times New Roman"/>
                <w:sz w:val="24"/>
                <w:szCs w:val="24"/>
              </w:rPr>
              <w:t>*</w:t>
            </w:r>
          </w:p>
        </w:tc>
        <w:tc>
          <w:tcPr>
            <w:tcW w:w="1849" w:type="dxa"/>
          </w:tcPr>
          <w:p w14:paraId="3E7D0B0E" w14:textId="191D255A"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8.2±</w:t>
            </w:r>
            <w:r w:rsidR="00DF3C2C" w:rsidRPr="00763396">
              <w:rPr>
                <w:rFonts w:ascii="Times New Roman" w:hAnsi="Times New Roman" w:cs="Times New Roman"/>
                <w:sz w:val="24"/>
                <w:szCs w:val="24"/>
              </w:rPr>
              <w:t>2.136</w:t>
            </w:r>
            <w:r w:rsidR="00494CA3" w:rsidRPr="00763396">
              <w:rPr>
                <w:rFonts w:ascii="Times New Roman" w:hAnsi="Times New Roman" w:cs="Times New Roman"/>
                <w:sz w:val="24"/>
                <w:szCs w:val="24"/>
              </w:rPr>
              <w:t>**</w:t>
            </w:r>
          </w:p>
        </w:tc>
      </w:tr>
      <w:tr w:rsidR="00627801" w:rsidRPr="00763396" w14:paraId="5094A3B1" w14:textId="77777777" w:rsidTr="00627801">
        <w:tc>
          <w:tcPr>
            <w:tcW w:w="1848" w:type="dxa"/>
          </w:tcPr>
          <w:p w14:paraId="3C55B41A" w14:textId="60613D85"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 (Control)</w:t>
            </w:r>
          </w:p>
        </w:tc>
        <w:tc>
          <w:tcPr>
            <w:tcW w:w="1848" w:type="dxa"/>
          </w:tcPr>
          <w:p w14:paraId="3EEB0B9B" w14:textId="7D889D74"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45S46</w:t>
            </w:r>
          </w:p>
        </w:tc>
        <w:tc>
          <w:tcPr>
            <w:tcW w:w="1848" w:type="dxa"/>
          </w:tcPr>
          <w:p w14:paraId="5A29220F" w14:textId="6361D0F5" w:rsidR="00627801" w:rsidRPr="00763396" w:rsidRDefault="00DF3C2C"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6.3</w:t>
            </w:r>
            <w:r w:rsidR="006B3017" w:rsidRPr="00763396">
              <w:rPr>
                <w:rFonts w:ascii="Times New Roman" w:hAnsi="Times New Roman" w:cs="Times New Roman"/>
                <w:sz w:val="24"/>
                <w:szCs w:val="24"/>
              </w:rPr>
              <w:t>±3.250</w:t>
            </w:r>
            <w:r w:rsidR="00157D2E" w:rsidRPr="00763396">
              <w:rPr>
                <w:rFonts w:ascii="Times New Roman" w:hAnsi="Times New Roman" w:cs="Times New Roman"/>
                <w:sz w:val="24"/>
                <w:szCs w:val="24"/>
              </w:rPr>
              <w:t>*</w:t>
            </w:r>
          </w:p>
        </w:tc>
        <w:tc>
          <w:tcPr>
            <w:tcW w:w="1849" w:type="dxa"/>
          </w:tcPr>
          <w:p w14:paraId="770C70BD" w14:textId="1ACA6D67"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13.1±3.928</w:t>
            </w:r>
            <w:r w:rsidR="00494CA3" w:rsidRPr="00763396">
              <w:rPr>
                <w:rFonts w:ascii="Times New Roman" w:hAnsi="Times New Roman" w:cs="Times New Roman"/>
                <w:sz w:val="24"/>
                <w:szCs w:val="24"/>
              </w:rPr>
              <w:t>**</w:t>
            </w:r>
          </w:p>
        </w:tc>
        <w:tc>
          <w:tcPr>
            <w:tcW w:w="1849" w:type="dxa"/>
          </w:tcPr>
          <w:p w14:paraId="334DF3F4" w14:textId="62D3CD6D"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20.5±4.761</w:t>
            </w:r>
            <w:r w:rsidR="00494CA3" w:rsidRPr="00763396">
              <w:rPr>
                <w:rFonts w:ascii="Times New Roman" w:hAnsi="Times New Roman" w:cs="Times New Roman"/>
                <w:sz w:val="24"/>
                <w:szCs w:val="24"/>
              </w:rPr>
              <w:t>*</w:t>
            </w:r>
          </w:p>
        </w:tc>
      </w:tr>
      <w:tr w:rsidR="00627801" w:rsidRPr="00763396" w14:paraId="0E1BEAEF" w14:textId="77777777" w:rsidTr="00627801">
        <w:tc>
          <w:tcPr>
            <w:tcW w:w="1848" w:type="dxa"/>
          </w:tcPr>
          <w:p w14:paraId="7158A526" w14:textId="08D7DB6B"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0.5mg</w:t>
            </w:r>
          </w:p>
        </w:tc>
        <w:tc>
          <w:tcPr>
            <w:tcW w:w="1848" w:type="dxa"/>
          </w:tcPr>
          <w:p w14:paraId="70C49990" w14:textId="1B759B27"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414425C5" w14:textId="727CB399"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5.8±2.022</w:t>
            </w:r>
            <w:r w:rsidR="00494CA3" w:rsidRPr="00763396">
              <w:rPr>
                <w:rFonts w:ascii="Times New Roman" w:hAnsi="Times New Roman" w:cs="Times New Roman"/>
                <w:sz w:val="24"/>
                <w:szCs w:val="24"/>
              </w:rPr>
              <w:t>*</w:t>
            </w:r>
          </w:p>
        </w:tc>
        <w:tc>
          <w:tcPr>
            <w:tcW w:w="1849" w:type="dxa"/>
          </w:tcPr>
          <w:p w14:paraId="6E69C52A" w14:textId="79676607"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11.4±1.965</w:t>
            </w:r>
            <w:r w:rsidR="00494CA3" w:rsidRPr="00763396">
              <w:rPr>
                <w:rFonts w:ascii="Times New Roman" w:hAnsi="Times New Roman" w:cs="Times New Roman"/>
                <w:sz w:val="24"/>
                <w:szCs w:val="24"/>
              </w:rPr>
              <w:t>**</w:t>
            </w:r>
          </w:p>
        </w:tc>
        <w:tc>
          <w:tcPr>
            <w:tcW w:w="1849" w:type="dxa"/>
          </w:tcPr>
          <w:p w14:paraId="6ABDCADA" w14:textId="0EC20971"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17.2±1.622</w:t>
            </w:r>
            <w:r w:rsidR="00494CA3" w:rsidRPr="00763396">
              <w:rPr>
                <w:rFonts w:ascii="Times New Roman" w:hAnsi="Times New Roman" w:cs="Times New Roman"/>
                <w:sz w:val="24"/>
                <w:szCs w:val="24"/>
              </w:rPr>
              <w:t>*</w:t>
            </w:r>
          </w:p>
        </w:tc>
      </w:tr>
      <w:tr w:rsidR="00627801" w:rsidRPr="00763396" w14:paraId="0EB67A1F" w14:textId="77777777" w:rsidTr="00627801">
        <w:tc>
          <w:tcPr>
            <w:tcW w:w="1848" w:type="dxa"/>
          </w:tcPr>
          <w:p w14:paraId="43D7FD2C" w14:textId="6D619A19"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1mg</w:t>
            </w:r>
          </w:p>
        </w:tc>
        <w:tc>
          <w:tcPr>
            <w:tcW w:w="1848" w:type="dxa"/>
          </w:tcPr>
          <w:p w14:paraId="50185427" w14:textId="3CA25713"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50614DD5" w14:textId="6B3E9C70"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5.2±1.906</w:t>
            </w:r>
            <w:r w:rsidR="00494CA3" w:rsidRPr="00763396">
              <w:rPr>
                <w:rFonts w:ascii="Times New Roman" w:hAnsi="Times New Roman" w:cs="Times New Roman"/>
                <w:sz w:val="24"/>
                <w:szCs w:val="24"/>
              </w:rPr>
              <w:t>**</w:t>
            </w:r>
          </w:p>
        </w:tc>
        <w:tc>
          <w:tcPr>
            <w:tcW w:w="1849" w:type="dxa"/>
          </w:tcPr>
          <w:p w14:paraId="3FF3D346" w14:textId="34B63FD5"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10.7±2.456</w:t>
            </w:r>
            <w:r w:rsidR="00494CA3" w:rsidRPr="00763396">
              <w:rPr>
                <w:rFonts w:ascii="Times New Roman" w:hAnsi="Times New Roman" w:cs="Times New Roman"/>
                <w:sz w:val="24"/>
                <w:szCs w:val="24"/>
              </w:rPr>
              <w:t>**</w:t>
            </w:r>
          </w:p>
        </w:tc>
        <w:tc>
          <w:tcPr>
            <w:tcW w:w="1849" w:type="dxa"/>
          </w:tcPr>
          <w:p w14:paraId="07FCF7AE" w14:textId="61AC5714"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16.4±1.768</w:t>
            </w:r>
            <w:r w:rsidR="00494CA3" w:rsidRPr="00763396">
              <w:rPr>
                <w:rFonts w:ascii="Times New Roman" w:hAnsi="Times New Roman" w:cs="Times New Roman"/>
                <w:sz w:val="24"/>
                <w:szCs w:val="24"/>
              </w:rPr>
              <w:t>***</w:t>
            </w:r>
          </w:p>
        </w:tc>
      </w:tr>
      <w:tr w:rsidR="00627801" w:rsidRPr="00763396" w14:paraId="7644E2D5" w14:textId="77777777" w:rsidTr="00627801">
        <w:tc>
          <w:tcPr>
            <w:tcW w:w="1848" w:type="dxa"/>
          </w:tcPr>
          <w:p w14:paraId="0977BBAD" w14:textId="742122B4"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1.5mg</w:t>
            </w:r>
          </w:p>
        </w:tc>
        <w:tc>
          <w:tcPr>
            <w:tcW w:w="1848" w:type="dxa"/>
          </w:tcPr>
          <w:p w14:paraId="5167891B" w14:textId="22D7C540"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0C039F90" w14:textId="330C5F35"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4.7±2.739</w:t>
            </w:r>
            <w:r w:rsidR="00494CA3" w:rsidRPr="00763396">
              <w:rPr>
                <w:rFonts w:ascii="Times New Roman" w:hAnsi="Times New Roman" w:cs="Times New Roman"/>
                <w:sz w:val="24"/>
                <w:szCs w:val="24"/>
              </w:rPr>
              <w:t>***</w:t>
            </w:r>
          </w:p>
        </w:tc>
        <w:tc>
          <w:tcPr>
            <w:tcW w:w="1849" w:type="dxa"/>
          </w:tcPr>
          <w:p w14:paraId="020D071F" w14:textId="368EC461"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9.3±3.021</w:t>
            </w:r>
            <w:r w:rsidR="00494CA3" w:rsidRPr="00763396">
              <w:rPr>
                <w:rFonts w:ascii="Times New Roman" w:hAnsi="Times New Roman" w:cs="Times New Roman"/>
                <w:sz w:val="24"/>
                <w:szCs w:val="24"/>
              </w:rPr>
              <w:t>**</w:t>
            </w:r>
          </w:p>
        </w:tc>
        <w:tc>
          <w:tcPr>
            <w:tcW w:w="1849" w:type="dxa"/>
          </w:tcPr>
          <w:p w14:paraId="48D6DF64" w14:textId="6943564F"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14.7±2.458</w:t>
            </w:r>
            <w:r w:rsidR="00494CA3" w:rsidRPr="00763396">
              <w:rPr>
                <w:rFonts w:ascii="Times New Roman" w:hAnsi="Times New Roman" w:cs="Times New Roman"/>
                <w:sz w:val="24"/>
                <w:szCs w:val="24"/>
              </w:rPr>
              <w:t>**</w:t>
            </w:r>
          </w:p>
        </w:tc>
      </w:tr>
      <w:tr w:rsidR="00627801" w:rsidRPr="00763396" w14:paraId="186D3DA6" w14:textId="77777777" w:rsidTr="00627801">
        <w:tc>
          <w:tcPr>
            <w:tcW w:w="1848" w:type="dxa"/>
          </w:tcPr>
          <w:p w14:paraId="4BBEFE9D" w14:textId="55B84BB7"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2mg</w:t>
            </w:r>
          </w:p>
        </w:tc>
        <w:tc>
          <w:tcPr>
            <w:tcW w:w="1848" w:type="dxa"/>
          </w:tcPr>
          <w:p w14:paraId="793AA2D3" w14:textId="65B06DE0"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59857807" w14:textId="7A1C9D5A"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3.9±3.928</w:t>
            </w:r>
            <w:r w:rsidR="00494CA3" w:rsidRPr="00763396">
              <w:rPr>
                <w:rFonts w:ascii="Times New Roman" w:hAnsi="Times New Roman" w:cs="Times New Roman"/>
                <w:sz w:val="24"/>
                <w:szCs w:val="24"/>
              </w:rPr>
              <w:t>**</w:t>
            </w:r>
          </w:p>
        </w:tc>
        <w:tc>
          <w:tcPr>
            <w:tcW w:w="1849" w:type="dxa"/>
          </w:tcPr>
          <w:p w14:paraId="705A9CA7" w14:textId="36CD7AF5"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8.2±2.561</w:t>
            </w:r>
            <w:r w:rsidR="00494CA3" w:rsidRPr="00763396">
              <w:rPr>
                <w:rFonts w:ascii="Times New Roman" w:hAnsi="Times New Roman" w:cs="Times New Roman"/>
                <w:sz w:val="24"/>
                <w:szCs w:val="24"/>
              </w:rPr>
              <w:t>*</w:t>
            </w:r>
          </w:p>
        </w:tc>
        <w:tc>
          <w:tcPr>
            <w:tcW w:w="1849" w:type="dxa"/>
          </w:tcPr>
          <w:p w14:paraId="5F389306" w14:textId="03F2ED30"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13.6±1.326</w:t>
            </w:r>
            <w:r w:rsidR="00494CA3" w:rsidRPr="00763396">
              <w:rPr>
                <w:rFonts w:ascii="Times New Roman" w:hAnsi="Times New Roman" w:cs="Times New Roman"/>
                <w:sz w:val="24"/>
                <w:szCs w:val="24"/>
              </w:rPr>
              <w:t>*</w:t>
            </w:r>
          </w:p>
        </w:tc>
      </w:tr>
      <w:tr w:rsidR="00627801" w:rsidRPr="00763396" w14:paraId="32439662" w14:textId="77777777" w:rsidTr="00627801">
        <w:tc>
          <w:tcPr>
            <w:tcW w:w="1848" w:type="dxa"/>
          </w:tcPr>
          <w:p w14:paraId="31E2D56F" w14:textId="38134DC0"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 (Control)</w:t>
            </w:r>
          </w:p>
        </w:tc>
        <w:tc>
          <w:tcPr>
            <w:tcW w:w="1848" w:type="dxa"/>
          </w:tcPr>
          <w:p w14:paraId="6622CBC7" w14:textId="4BC237C7"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PM-25</w:t>
            </w:r>
          </w:p>
        </w:tc>
        <w:tc>
          <w:tcPr>
            <w:tcW w:w="1848" w:type="dxa"/>
          </w:tcPr>
          <w:p w14:paraId="5FF083EE" w14:textId="2EAE9C65"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6.5</w:t>
            </w:r>
            <w:r w:rsidR="00771591" w:rsidRPr="00763396">
              <w:rPr>
                <w:rFonts w:ascii="Times New Roman" w:hAnsi="Times New Roman" w:cs="Times New Roman"/>
                <w:sz w:val="24"/>
                <w:szCs w:val="24"/>
              </w:rPr>
              <w:t>±0.505</w:t>
            </w:r>
            <w:r w:rsidR="00157D2E" w:rsidRPr="00763396">
              <w:rPr>
                <w:rFonts w:ascii="Times New Roman" w:hAnsi="Times New Roman" w:cs="Times New Roman"/>
                <w:sz w:val="24"/>
                <w:szCs w:val="24"/>
              </w:rPr>
              <w:t>*</w:t>
            </w:r>
          </w:p>
        </w:tc>
        <w:tc>
          <w:tcPr>
            <w:tcW w:w="1849" w:type="dxa"/>
          </w:tcPr>
          <w:p w14:paraId="29023E38" w14:textId="0BB36839"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15.3</w:t>
            </w:r>
            <w:r w:rsidR="00771591" w:rsidRPr="00763396">
              <w:rPr>
                <w:rFonts w:ascii="Times New Roman" w:hAnsi="Times New Roman" w:cs="Times New Roman"/>
                <w:sz w:val="24"/>
                <w:szCs w:val="24"/>
              </w:rPr>
              <w:t>±2.267</w:t>
            </w:r>
            <w:r w:rsidR="00494CA3" w:rsidRPr="00763396">
              <w:rPr>
                <w:rFonts w:ascii="Times New Roman" w:hAnsi="Times New Roman" w:cs="Times New Roman"/>
                <w:sz w:val="24"/>
                <w:szCs w:val="24"/>
              </w:rPr>
              <w:t>*</w:t>
            </w:r>
          </w:p>
        </w:tc>
        <w:tc>
          <w:tcPr>
            <w:tcW w:w="1849" w:type="dxa"/>
          </w:tcPr>
          <w:p w14:paraId="5619AE61" w14:textId="651FA09F"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22.3</w:t>
            </w:r>
            <w:r w:rsidR="00771591" w:rsidRPr="00763396">
              <w:rPr>
                <w:rFonts w:ascii="Times New Roman" w:hAnsi="Times New Roman" w:cs="Times New Roman"/>
                <w:sz w:val="24"/>
                <w:szCs w:val="24"/>
              </w:rPr>
              <w:t>±2.256</w:t>
            </w:r>
            <w:r w:rsidR="00494CA3" w:rsidRPr="00763396">
              <w:rPr>
                <w:rFonts w:ascii="Times New Roman" w:hAnsi="Times New Roman" w:cs="Times New Roman"/>
                <w:sz w:val="24"/>
                <w:szCs w:val="24"/>
              </w:rPr>
              <w:t>*</w:t>
            </w:r>
          </w:p>
        </w:tc>
      </w:tr>
      <w:tr w:rsidR="00627801" w:rsidRPr="00763396" w14:paraId="294635A4" w14:textId="77777777" w:rsidTr="00627801">
        <w:tc>
          <w:tcPr>
            <w:tcW w:w="1848" w:type="dxa"/>
          </w:tcPr>
          <w:p w14:paraId="65ECEA97" w14:textId="65F07A6B"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0.5mg</w:t>
            </w:r>
          </w:p>
        </w:tc>
        <w:tc>
          <w:tcPr>
            <w:tcW w:w="1848" w:type="dxa"/>
          </w:tcPr>
          <w:p w14:paraId="4CF09D83" w14:textId="4E0B5306"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45D791B1" w14:textId="155AE10E"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6.1</w:t>
            </w:r>
            <w:r w:rsidR="00771591" w:rsidRPr="00763396">
              <w:rPr>
                <w:rFonts w:ascii="Times New Roman" w:hAnsi="Times New Roman" w:cs="Times New Roman"/>
                <w:sz w:val="24"/>
                <w:szCs w:val="24"/>
              </w:rPr>
              <w:t>±2.028</w:t>
            </w:r>
            <w:r w:rsidR="00494CA3" w:rsidRPr="00763396">
              <w:rPr>
                <w:rFonts w:ascii="Times New Roman" w:hAnsi="Times New Roman" w:cs="Times New Roman"/>
                <w:sz w:val="24"/>
                <w:szCs w:val="24"/>
              </w:rPr>
              <w:t>**</w:t>
            </w:r>
          </w:p>
        </w:tc>
        <w:tc>
          <w:tcPr>
            <w:tcW w:w="1849" w:type="dxa"/>
          </w:tcPr>
          <w:p w14:paraId="79FD0ABD" w14:textId="0961E7E7"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13.6</w:t>
            </w:r>
            <w:r w:rsidR="00771591" w:rsidRPr="00763396">
              <w:rPr>
                <w:rFonts w:ascii="Times New Roman" w:hAnsi="Times New Roman" w:cs="Times New Roman"/>
                <w:sz w:val="24"/>
                <w:szCs w:val="24"/>
              </w:rPr>
              <w:t>±3.148</w:t>
            </w:r>
            <w:r w:rsidR="00494CA3" w:rsidRPr="00763396">
              <w:rPr>
                <w:rFonts w:ascii="Times New Roman" w:hAnsi="Times New Roman" w:cs="Times New Roman"/>
                <w:sz w:val="24"/>
                <w:szCs w:val="24"/>
              </w:rPr>
              <w:t>*</w:t>
            </w:r>
          </w:p>
        </w:tc>
        <w:tc>
          <w:tcPr>
            <w:tcW w:w="1849" w:type="dxa"/>
          </w:tcPr>
          <w:p w14:paraId="7B91F3E3" w14:textId="50F54575"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19.5±1.649</w:t>
            </w:r>
            <w:r w:rsidR="00494CA3" w:rsidRPr="00763396">
              <w:rPr>
                <w:rFonts w:ascii="Times New Roman" w:hAnsi="Times New Roman" w:cs="Times New Roman"/>
                <w:sz w:val="24"/>
                <w:szCs w:val="24"/>
              </w:rPr>
              <w:t>***</w:t>
            </w:r>
          </w:p>
        </w:tc>
      </w:tr>
      <w:tr w:rsidR="00627801" w:rsidRPr="00763396" w14:paraId="5393F171" w14:textId="77777777" w:rsidTr="00627801">
        <w:tc>
          <w:tcPr>
            <w:tcW w:w="1848" w:type="dxa"/>
          </w:tcPr>
          <w:p w14:paraId="058496E5" w14:textId="079147EC"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1mg</w:t>
            </w:r>
          </w:p>
        </w:tc>
        <w:tc>
          <w:tcPr>
            <w:tcW w:w="1848" w:type="dxa"/>
          </w:tcPr>
          <w:p w14:paraId="4A9D7927" w14:textId="0D2714EB"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163D9C38" w14:textId="67C09478"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5.5</w:t>
            </w:r>
            <w:r w:rsidR="00771591" w:rsidRPr="00763396">
              <w:rPr>
                <w:rFonts w:ascii="Times New Roman" w:hAnsi="Times New Roman" w:cs="Times New Roman"/>
                <w:sz w:val="24"/>
                <w:szCs w:val="24"/>
              </w:rPr>
              <w:t>±1.522</w:t>
            </w:r>
            <w:r w:rsidR="00494CA3" w:rsidRPr="00763396">
              <w:rPr>
                <w:rFonts w:ascii="Times New Roman" w:hAnsi="Times New Roman" w:cs="Times New Roman"/>
                <w:sz w:val="24"/>
                <w:szCs w:val="24"/>
              </w:rPr>
              <w:t>**</w:t>
            </w:r>
          </w:p>
        </w:tc>
        <w:tc>
          <w:tcPr>
            <w:tcW w:w="1849" w:type="dxa"/>
          </w:tcPr>
          <w:p w14:paraId="549EDC05" w14:textId="620C9F33"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12.5</w:t>
            </w:r>
            <w:r w:rsidR="00771591" w:rsidRPr="00763396">
              <w:rPr>
                <w:rFonts w:ascii="Times New Roman" w:hAnsi="Times New Roman" w:cs="Times New Roman"/>
                <w:sz w:val="24"/>
                <w:szCs w:val="24"/>
              </w:rPr>
              <w:t>±2.684</w:t>
            </w:r>
            <w:r w:rsidR="00494CA3" w:rsidRPr="00763396">
              <w:rPr>
                <w:rFonts w:ascii="Times New Roman" w:hAnsi="Times New Roman" w:cs="Times New Roman"/>
                <w:sz w:val="24"/>
                <w:szCs w:val="24"/>
              </w:rPr>
              <w:t>*</w:t>
            </w:r>
          </w:p>
        </w:tc>
        <w:tc>
          <w:tcPr>
            <w:tcW w:w="1849" w:type="dxa"/>
          </w:tcPr>
          <w:p w14:paraId="6D6B9730" w14:textId="6EFED19B"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18.1±2.065</w:t>
            </w:r>
            <w:r w:rsidR="00494CA3" w:rsidRPr="00763396">
              <w:rPr>
                <w:rFonts w:ascii="Times New Roman" w:hAnsi="Times New Roman" w:cs="Times New Roman"/>
                <w:sz w:val="24"/>
                <w:szCs w:val="24"/>
              </w:rPr>
              <w:t>**</w:t>
            </w:r>
          </w:p>
        </w:tc>
      </w:tr>
      <w:tr w:rsidR="00627801" w:rsidRPr="00763396" w14:paraId="5A550C31" w14:textId="77777777" w:rsidTr="00627801">
        <w:tc>
          <w:tcPr>
            <w:tcW w:w="1848" w:type="dxa"/>
          </w:tcPr>
          <w:p w14:paraId="6DA25031" w14:textId="6F529C2F"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1.5mg</w:t>
            </w:r>
          </w:p>
        </w:tc>
        <w:tc>
          <w:tcPr>
            <w:tcW w:w="1848" w:type="dxa"/>
          </w:tcPr>
          <w:p w14:paraId="06EB6755" w14:textId="327084BF"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0FE7E134" w14:textId="5C95E109"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4.9</w:t>
            </w:r>
            <w:r w:rsidR="00771591" w:rsidRPr="00763396">
              <w:rPr>
                <w:rFonts w:ascii="Times New Roman" w:hAnsi="Times New Roman" w:cs="Times New Roman"/>
                <w:sz w:val="24"/>
                <w:szCs w:val="24"/>
              </w:rPr>
              <w:t>±1.823</w:t>
            </w:r>
            <w:r w:rsidR="00494CA3" w:rsidRPr="00763396">
              <w:rPr>
                <w:rFonts w:ascii="Times New Roman" w:hAnsi="Times New Roman" w:cs="Times New Roman"/>
                <w:sz w:val="24"/>
                <w:szCs w:val="24"/>
              </w:rPr>
              <w:t>***</w:t>
            </w:r>
          </w:p>
        </w:tc>
        <w:tc>
          <w:tcPr>
            <w:tcW w:w="1849" w:type="dxa"/>
          </w:tcPr>
          <w:p w14:paraId="4DB739A4" w14:textId="41E11BFE"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10.8</w:t>
            </w:r>
            <w:r w:rsidR="00771591" w:rsidRPr="00763396">
              <w:rPr>
                <w:rFonts w:ascii="Times New Roman" w:hAnsi="Times New Roman" w:cs="Times New Roman"/>
                <w:sz w:val="24"/>
                <w:szCs w:val="24"/>
              </w:rPr>
              <w:t>±1.328</w:t>
            </w:r>
            <w:r w:rsidR="00494CA3" w:rsidRPr="00763396">
              <w:rPr>
                <w:rFonts w:ascii="Times New Roman" w:hAnsi="Times New Roman" w:cs="Times New Roman"/>
                <w:sz w:val="24"/>
                <w:szCs w:val="24"/>
              </w:rPr>
              <w:t>**</w:t>
            </w:r>
          </w:p>
        </w:tc>
        <w:tc>
          <w:tcPr>
            <w:tcW w:w="1849" w:type="dxa"/>
          </w:tcPr>
          <w:p w14:paraId="092B39CC" w14:textId="4C88C89F"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17.4±2.685</w:t>
            </w:r>
            <w:r w:rsidR="00494CA3" w:rsidRPr="00763396">
              <w:rPr>
                <w:rFonts w:ascii="Times New Roman" w:hAnsi="Times New Roman" w:cs="Times New Roman"/>
                <w:sz w:val="24"/>
                <w:szCs w:val="24"/>
              </w:rPr>
              <w:t>**</w:t>
            </w:r>
          </w:p>
        </w:tc>
      </w:tr>
      <w:tr w:rsidR="00627801" w:rsidRPr="00763396" w14:paraId="3DB3C531" w14:textId="77777777" w:rsidTr="00627801">
        <w:tc>
          <w:tcPr>
            <w:tcW w:w="1848" w:type="dxa"/>
          </w:tcPr>
          <w:p w14:paraId="0BC19FC7" w14:textId="32041560"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2mg</w:t>
            </w:r>
          </w:p>
        </w:tc>
        <w:tc>
          <w:tcPr>
            <w:tcW w:w="1848" w:type="dxa"/>
          </w:tcPr>
          <w:p w14:paraId="1E1B3EF5" w14:textId="46477A01"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164AF02F" w14:textId="33461139"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4.1</w:t>
            </w:r>
            <w:r w:rsidR="00771591" w:rsidRPr="00763396">
              <w:rPr>
                <w:rFonts w:ascii="Times New Roman" w:hAnsi="Times New Roman" w:cs="Times New Roman"/>
                <w:sz w:val="24"/>
                <w:szCs w:val="24"/>
              </w:rPr>
              <w:t>±2.267</w:t>
            </w:r>
            <w:r w:rsidR="00494CA3" w:rsidRPr="00763396">
              <w:rPr>
                <w:rFonts w:ascii="Times New Roman" w:hAnsi="Times New Roman" w:cs="Times New Roman"/>
                <w:sz w:val="24"/>
                <w:szCs w:val="24"/>
              </w:rPr>
              <w:t>**</w:t>
            </w:r>
          </w:p>
        </w:tc>
        <w:tc>
          <w:tcPr>
            <w:tcW w:w="1849" w:type="dxa"/>
          </w:tcPr>
          <w:p w14:paraId="53ECF0DF" w14:textId="492486FB"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10.1</w:t>
            </w:r>
            <w:r w:rsidR="00771591" w:rsidRPr="00763396">
              <w:rPr>
                <w:rFonts w:ascii="Times New Roman" w:hAnsi="Times New Roman" w:cs="Times New Roman"/>
                <w:sz w:val="24"/>
                <w:szCs w:val="24"/>
              </w:rPr>
              <w:t>±0.867</w:t>
            </w:r>
            <w:r w:rsidR="00494CA3" w:rsidRPr="00763396">
              <w:rPr>
                <w:rFonts w:ascii="Times New Roman" w:hAnsi="Times New Roman" w:cs="Times New Roman"/>
                <w:sz w:val="24"/>
                <w:szCs w:val="24"/>
              </w:rPr>
              <w:t>**</w:t>
            </w:r>
          </w:p>
        </w:tc>
        <w:tc>
          <w:tcPr>
            <w:tcW w:w="1849" w:type="dxa"/>
          </w:tcPr>
          <w:p w14:paraId="43E184E3" w14:textId="0C0A513A"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15.5±1.731</w:t>
            </w:r>
            <w:r w:rsidR="00494CA3" w:rsidRPr="00763396">
              <w:rPr>
                <w:rFonts w:ascii="Times New Roman" w:hAnsi="Times New Roman" w:cs="Times New Roman"/>
                <w:sz w:val="24"/>
                <w:szCs w:val="24"/>
              </w:rPr>
              <w:t>*</w:t>
            </w:r>
          </w:p>
        </w:tc>
      </w:tr>
      <w:tr w:rsidR="00627801" w:rsidRPr="00763396" w14:paraId="149896D6" w14:textId="77777777" w:rsidTr="00627801">
        <w:tc>
          <w:tcPr>
            <w:tcW w:w="1848" w:type="dxa"/>
          </w:tcPr>
          <w:p w14:paraId="34A0C2A4" w14:textId="3F598BE9"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 (Control)</w:t>
            </w:r>
          </w:p>
        </w:tc>
        <w:tc>
          <w:tcPr>
            <w:tcW w:w="1848" w:type="dxa"/>
          </w:tcPr>
          <w:p w14:paraId="1657DF41" w14:textId="3F56D46B"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PM-31</w:t>
            </w:r>
          </w:p>
        </w:tc>
        <w:tc>
          <w:tcPr>
            <w:tcW w:w="1848" w:type="dxa"/>
          </w:tcPr>
          <w:p w14:paraId="441C73A4" w14:textId="24921280"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4.1±2.361</w:t>
            </w:r>
            <w:r w:rsidR="00494CA3" w:rsidRPr="00763396">
              <w:rPr>
                <w:rFonts w:ascii="Times New Roman" w:hAnsi="Times New Roman" w:cs="Times New Roman"/>
                <w:sz w:val="24"/>
                <w:szCs w:val="24"/>
              </w:rPr>
              <w:t>**</w:t>
            </w:r>
          </w:p>
        </w:tc>
        <w:tc>
          <w:tcPr>
            <w:tcW w:w="1849" w:type="dxa"/>
          </w:tcPr>
          <w:p w14:paraId="128D28CE" w14:textId="12DC7498"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9.6±2.871</w:t>
            </w:r>
            <w:r w:rsidR="00494CA3" w:rsidRPr="00763396">
              <w:rPr>
                <w:rFonts w:ascii="Times New Roman" w:hAnsi="Times New Roman" w:cs="Times New Roman"/>
                <w:sz w:val="24"/>
                <w:szCs w:val="24"/>
              </w:rPr>
              <w:t>*</w:t>
            </w:r>
          </w:p>
        </w:tc>
        <w:tc>
          <w:tcPr>
            <w:tcW w:w="1849" w:type="dxa"/>
          </w:tcPr>
          <w:p w14:paraId="4C633297" w14:textId="169391B2"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15.8±3.651</w:t>
            </w:r>
            <w:r w:rsidR="00494CA3" w:rsidRPr="00763396">
              <w:rPr>
                <w:rFonts w:ascii="Times New Roman" w:hAnsi="Times New Roman" w:cs="Times New Roman"/>
                <w:sz w:val="24"/>
                <w:szCs w:val="24"/>
              </w:rPr>
              <w:t>**</w:t>
            </w:r>
          </w:p>
        </w:tc>
      </w:tr>
      <w:tr w:rsidR="00627801" w:rsidRPr="00763396" w14:paraId="2B06E10E" w14:textId="77777777" w:rsidTr="00627801">
        <w:tc>
          <w:tcPr>
            <w:tcW w:w="1848" w:type="dxa"/>
          </w:tcPr>
          <w:p w14:paraId="3CDF4A43" w14:textId="70FC4236"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lastRenderedPageBreak/>
              <w:t>0.5mg</w:t>
            </w:r>
          </w:p>
        </w:tc>
        <w:tc>
          <w:tcPr>
            <w:tcW w:w="1848" w:type="dxa"/>
          </w:tcPr>
          <w:p w14:paraId="5D30C0DC" w14:textId="56B65E49"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32638D91" w14:textId="7BADCA47"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3.6±1.161</w:t>
            </w:r>
            <w:r w:rsidR="00494CA3" w:rsidRPr="00763396">
              <w:rPr>
                <w:rFonts w:ascii="Times New Roman" w:hAnsi="Times New Roman" w:cs="Times New Roman"/>
                <w:sz w:val="24"/>
                <w:szCs w:val="24"/>
              </w:rPr>
              <w:t>***</w:t>
            </w:r>
          </w:p>
        </w:tc>
        <w:tc>
          <w:tcPr>
            <w:tcW w:w="1849" w:type="dxa"/>
          </w:tcPr>
          <w:p w14:paraId="303ABEC1" w14:textId="213C20F0"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9.1±2.006</w:t>
            </w:r>
            <w:r w:rsidR="00494CA3" w:rsidRPr="00763396">
              <w:rPr>
                <w:rFonts w:ascii="Times New Roman" w:hAnsi="Times New Roman" w:cs="Times New Roman"/>
                <w:sz w:val="24"/>
                <w:szCs w:val="24"/>
              </w:rPr>
              <w:t>***</w:t>
            </w:r>
          </w:p>
        </w:tc>
        <w:tc>
          <w:tcPr>
            <w:tcW w:w="1849" w:type="dxa"/>
          </w:tcPr>
          <w:p w14:paraId="58B4CC1A" w14:textId="151DFCCE"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14.3±0.890</w:t>
            </w:r>
            <w:r w:rsidR="00494CA3" w:rsidRPr="00763396">
              <w:rPr>
                <w:rFonts w:ascii="Times New Roman" w:hAnsi="Times New Roman" w:cs="Times New Roman"/>
                <w:sz w:val="24"/>
                <w:szCs w:val="24"/>
              </w:rPr>
              <w:t>**</w:t>
            </w:r>
          </w:p>
        </w:tc>
      </w:tr>
      <w:tr w:rsidR="00627801" w:rsidRPr="00763396" w14:paraId="0FD48E45" w14:textId="77777777" w:rsidTr="00627801">
        <w:tc>
          <w:tcPr>
            <w:tcW w:w="1848" w:type="dxa"/>
          </w:tcPr>
          <w:p w14:paraId="41F4A73C" w14:textId="5DD9DB0F"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1mg</w:t>
            </w:r>
          </w:p>
        </w:tc>
        <w:tc>
          <w:tcPr>
            <w:tcW w:w="1848" w:type="dxa"/>
          </w:tcPr>
          <w:p w14:paraId="61C077C5" w14:textId="55F78398"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2FBFABA4" w14:textId="3A78353E"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3.1±2.865</w:t>
            </w:r>
            <w:r w:rsidR="00494CA3" w:rsidRPr="00763396">
              <w:rPr>
                <w:rFonts w:ascii="Times New Roman" w:hAnsi="Times New Roman" w:cs="Times New Roman"/>
                <w:sz w:val="24"/>
                <w:szCs w:val="24"/>
              </w:rPr>
              <w:t>*</w:t>
            </w:r>
          </w:p>
        </w:tc>
        <w:tc>
          <w:tcPr>
            <w:tcW w:w="1849" w:type="dxa"/>
          </w:tcPr>
          <w:p w14:paraId="67287BB5" w14:textId="6A5FFC3A"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8.3±1.976</w:t>
            </w:r>
            <w:r w:rsidR="00494CA3" w:rsidRPr="00763396">
              <w:rPr>
                <w:rFonts w:ascii="Times New Roman" w:hAnsi="Times New Roman" w:cs="Times New Roman"/>
                <w:sz w:val="24"/>
                <w:szCs w:val="24"/>
              </w:rPr>
              <w:t>**</w:t>
            </w:r>
          </w:p>
        </w:tc>
        <w:tc>
          <w:tcPr>
            <w:tcW w:w="1849" w:type="dxa"/>
          </w:tcPr>
          <w:p w14:paraId="171EB363" w14:textId="7F5C3135"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13.6±3.541</w:t>
            </w:r>
            <w:r w:rsidR="00494CA3" w:rsidRPr="00763396">
              <w:rPr>
                <w:rFonts w:ascii="Times New Roman" w:hAnsi="Times New Roman" w:cs="Times New Roman"/>
                <w:sz w:val="24"/>
                <w:szCs w:val="24"/>
              </w:rPr>
              <w:t>*</w:t>
            </w:r>
          </w:p>
        </w:tc>
      </w:tr>
      <w:tr w:rsidR="00627801" w:rsidRPr="00763396" w14:paraId="124C2ECE" w14:textId="77777777" w:rsidTr="00627801">
        <w:tc>
          <w:tcPr>
            <w:tcW w:w="1848" w:type="dxa"/>
          </w:tcPr>
          <w:p w14:paraId="6862B479" w14:textId="3F5A07F0"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1.5mg</w:t>
            </w:r>
          </w:p>
        </w:tc>
        <w:tc>
          <w:tcPr>
            <w:tcW w:w="1848" w:type="dxa"/>
          </w:tcPr>
          <w:p w14:paraId="2DB263C5" w14:textId="378EF929"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2FAA3FEE" w14:textId="296EBE84"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2.8±1.200</w:t>
            </w:r>
            <w:r w:rsidR="00494CA3" w:rsidRPr="00763396">
              <w:rPr>
                <w:rFonts w:ascii="Times New Roman" w:hAnsi="Times New Roman" w:cs="Times New Roman"/>
                <w:sz w:val="24"/>
                <w:szCs w:val="24"/>
              </w:rPr>
              <w:t>**</w:t>
            </w:r>
          </w:p>
        </w:tc>
        <w:tc>
          <w:tcPr>
            <w:tcW w:w="1849" w:type="dxa"/>
          </w:tcPr>
          <w:p w14:paraId="31634C41" w14:textId="37B6E8DD"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7.5</w:t>
            </w:r>
            <w:r w:rsidR="00494CA3" w:rsidRPr="00763396">
              <w:rPr>
                <w:rFonts w:ascii="Times New Roman" w:hAnsi="Times New Roman" w:cs="Times New Roman"/>
                <w:sz w:val="24"/>
                <w:szCs w:val="24"/>
              </w:rPr>
              <w:t>±2.582***</w:t>
            </w:r>
          </w:p>
        </w:tc>
        <w:tc>
          <w:tcPr>
            <w:tcW w:w="1849" w:type="dxa"/>
          </w:tcPr>
          <w:p w14:paraId="49711555" w14:textId="40CDFA7E"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11.9±2.971</w:t>
            </w:r>
            <w:r w:rsidR="00494CA3" w:rsidRPr="00763396">
              <w:rPr>
                <w:rFonts w:ascii="Times New Roman" w:hAnsi="Times New Roman" w:cs="Times New Roman"/>
                <w:sz w:val="24"/>
                <w:szCs w:val="24"/>
              </w:rPr>
              <w:t>**</w:t>
            </w:r>
          </w:p>
        </w:tc>
      </w:tr>
      <w:tr w:rsidR="00627801" w:rsidRPr="00763396" w14:paraId="3E7CA6D6" w14:textId="77777777" w:rsidTr="00627801">
        <w:tc>
          <w:tcPr>
            <w:tcW w:w="1848" w:type="dxa"/>
          </w:tcPr>
          <w:p w14:paraId="0FAC4EE9" w14:textId="5B33D7B5"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2mg</w:t>
            </w:r>
          </w:p>
        </w:tc>
        <w:tc>
          <w:tcPr>
            <w:tcW w:w="1848" w:type="dxa"/>
          </w:tcPr>
          <w:p w14:paraId="605BEB5A" w14:textId="32E032C0"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4160CA11" w14:textId="414945D9"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2.3±1.704</w:t>
            </w:r>
            <w:r w:rsidR="00494CA3" w:rsidRPr="00763396">
              <w:rPr>
                <w:rFonts w:ascii="Times New Roman" w:hAnsi="Times New Roman" w:cs="Times New Roman"/>
                <w:sz w:val="24"/>
                <w:szCs w:val="24"/>
              </w:rPr>
              <w:t>*</w:t>
            </w:r>
          </w:p>
        </w:tc>
        <w:tc>
          <w:tcPr>
            <w:tcW w:w="1849" w:type="dxa"/>
          </w:tcPr>
          <w:p w14:paraId="3934B702" w14:textId="0A4D7F56"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6.9±2.009</w:t>
            </w:r>
            <w:r w:rsidR="00494CA3" w:rsidRPr="00763396">
              <w:rPr>
                <w:rFonts w:ascii="Times New Roman" w:hAnsi="Times New Roman" w:cs="Times New Roman"/>
                <w:sz w:val="24"/>
                <w:szCs w:val="24"/>
              </w:rPr>
              <w:t>**</w:t>
            </w:r>
          </w:p>
        </w:tc>
        <w:tc>
          <w:tcPr>
            <w:tcW w:w="1849" w:type="dxa"/>
          </w:tcPr>
          <w:p w14:paraId="365D907C" w14:textId="5A1AAFFA"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10.1±1.541</w:t>
            </w:r>
            <w:r w:rsidR="00494CA3" w:rsidRPr="00763396">
              <w:rPr>
                <w:rFonts w:ascii="Times New Roman" w:hAnsi="Times New Roman" w:cs="Times New Roman"/>
                <w:sz w:val="24"/>
                <w:szCs w:val="24"/>
              </w:rPr>
              <w:t>*</w:t>
            </w:r>
          </w:p>
        </w:tc>
      </w:tr>
      <w:tr w:rsidR="00627801" w:rsidRPr="00763396" w14:paraId="5C042AD5" w14:textId="77777777" w:rsidTr="00627801">
        <w:tc>
          <w:tcPr>
            <w:tcW w:w="1848" w:type="dxa"/>
          </w:tcPr>
          <w:p w14:paraId="4F1925A6" w14:textId="06F76D68"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 (Control)</w:t>
            </w:r>
          </w:p>
        </w:tc>
        <w:tc>
          <w:tcPr>
            <w:tcW w:w="1848" w:type="dxa"/>
          </w:tcPr>
          <w:p w14:paraId="12C63D34" w14:textId="0CF4F7CC"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PM-33</w:t>
            </w:r>
          </w:p>
        </w:tc>
        <w:tc>
          <w:tcPr>
            <w:tcW w:w="1848" w:type="dxa"/>
          </w:tcPr>
          <w:p w14:paraId="5A26BCF2" w14:textId="7CC637BC"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3.8±1.428</w:t>
            </w:r>
            <w:r w:rsidR="00157D2E" w:rsidRPr="00763396">
              <w:rPr>
                <w:rFonts w:ascii="Times New Roman" w:hAnsi="Times New Roman" w:cs="Times New Roman"/>
                <w:sz w:val="24"/>
                <w:szCs w:val="24"/>
              </w:rPr>
              <w:t>*</w:t>
            </w:r>
          </w:p>
        </w:tc>
        <w:tc>
          <w:tcPr>
            <w:tcW w:w="1849" w:type="dxa"/>
          </w:tcPr>
          <w:p w14:paraId="1B2B6D94" w14:textId="00C80F1A"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8.5±0.968</w:t>
            </w:r>
            <w:r w:rsidR="00494CA3" w:rsidRPr="00763396">
              <w:rPr>
                <w:rFonts w:ascii="Times New Roman" w:hAnsi="Times New Roman" w:cs="Times New Roman"/>
                <w:sz w:val="24"/>
                <w:szCs w:val="24"/>
              </w:rPr>
              <w:t>**</w:t>
            </w:r>
          </w:p>
        </w:tc>
        <w:tc>
          <w:tcPr>
            <w:tcW w:w="1849" w:type="dxa"/>
          </w:tcPr>
          <w:p w14:paraId="6C177C30" w14:textId="214686C8"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13.1±1.278</w:t>
            </w:r>
            <w:r w:rsidR="00494CA3" w:rsidRPr="00763396">
              <w:rPr>
                <w:rFonts w:ascii="Times New Roman" w:hAnsi="Times New Roman" w:cs="Times New Roman"/>
                <w:sz w:val="24"/>
                <w:szCs w:val="24"/>
              </w:rPr>
              <w:t>*</w:t>
            </w:r>
          </w:p>
        </w:tc>
      </w:tr>
      <w:tr w:rsidR="00627801" w:rsidRPr="00763396" w14:paraId="232DE67F" w14:textId="77777777" w:rsidTr="00627801">
        <w:tc>
          <w:tcPr>
            <w:tcW w:w="1848" w:type="dxa"/>
          </w:tcPr>
          <w:p w14:paraId="26EC0EB6" w14:textId="76881FA9"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0.5mg</w:t>
            </w:r>
          </w:p>
        </w:tc>
        <w:tc>
          <w:tcPr>
            <w:tcW w:w="1848" w:type="dxa"/>
          </w:tcPr>
          <w:p w14:paraId="48FD3415" w14:textId="6BE48D7E"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34C3ECE9" w14:textId="179F0A97"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3.2±1.983</w:t>
            </w:r>
            <w:r w:rsidR="00494CA3" w:rsidRPr="00763396">
              <w:rPr>
                <w:rFonts w:ascii="Times New Roman" w:hAnsi="Times New Roman" w:cs="Times New Roman"/>
                <w:sz w:val="24"/>
                <w:szCs w:val="24"/>
              </w:rPr>
              <w:t>***</w:t>
            </w:r>
          </w:p>
        </w:tc>
        <w:tc>
          <w:tcPr>
            <w:tcW w:w="1849" w:type="dxa"/>
          </w:tcPr>
          <w:p w14:paraId="5B6473F8" w14:textId="697DBC6E"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7.9±2.578</w:t>
            </w:r>
            <w:r w:rsidR="00494CA3" w:rsidRPr="00763396">
              <w:rPr>
                <w:rFonts w:ascii="Times New Roman" w:hAnsi="Times New Roman" w:cs="Times New Roman"/>
                <w:sz w:val="24"/>
                <w:szCs w:val="24"/>
              </w:rPr>
              <w:t>**</w:t>
            </w:r>
          </w:p>
        </w:tc>
        <w:tc>
          <w:tcPr>
            <w:tcW w:w="1849" w:type="dxa"/>
          </w:tcPr>
          <w:p w14:paraId="37C1DC51" w14:textId="06FF2C50"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12.7±1.833</w:t>
            </w:r>
            <w:r w:rsidR="00494CA3" w:rsidRPr="00763396">
              <w:rPr>
                <w:rFonts w:ascii="Times New Roman" w:hAnsi="Times New Roman" w:cs="Times New Roman"/>
                <w:sz w:val="24"/>
                <w:szCs w:val="24"/>
              </w:rPr>
              <w:t>**</w:t>
            </w:r>
          </w:p>
        </w:tc>
      </w:tr>
      <w:tr w:rsidR="00627801" w:rsidRPr="00763396" w14:paraId="7F2A4A2B" w14:textId="77777777" w:rsidTr="00627801">
        <w:tc>
          <w:tcPr>
            <w:tcW w:w="1848" w:type="dxa"/>
          </w:tcPr>
          <w:p w14:paraId="32F04C29" w14:textId="3DE484AC"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1mg</w:t>
            </w:r>
          </w:p>
        </w:tc>
        <w:tc>
          <w:tcPr>
            <w:tcW w:w="1848" w:type="dxa"/>
          </w:tcPr>
          <w:p w14:paraId="47A6994F" w14:textId="561AA19B"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5D54526D" w14:textId="22A46FA1"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2.9±2.698</w:t>
            </w:r>
            <w:r w:rsidR="00494CA3" w:rsidRPr="00763396">
              <w:rPr>
                <w:rFonts w:ascii="Times New Roman" w:hAnsi="Times New Roman" w:cs="Times New Roman"/>
                <w:sz w:val="24"/>
                <w:szCs w:val="24"/>
              </w:rPr>
              <w:t>*</w:t>
            </w:r>
          </w:p>
        </w:tc>
        <w:tc>
          <w:tcPr>
            <w:tcW w:w="1849" w:type="dxa"/>
          </w:tcPr>
          <w:p w14:paraId="06EAFA90" w14:textId="2BB39301"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7.2±3.441</w:t>
            </w:r>
            <w:r w:rsidR="00494CA3" w:rsidRPr="00763396">
              <w:rPr>
                <w:rFonts w:ascii="Times New Roman" w:hAnsi="Times New Roman" w:cs="Times New Roman"/>
                <w:sz w:val="24"/>
                <w:szCs w:val="24"/>
              </w:rPr>
              <w:t>**</w:t>
            </w:r>
          </w:p>
        </w:tc>
        <w:tc>
          <w:tcPr>
            <w:tcW w:w="1849" w:type="dxa"/>
          </w:tcPr>
          <w:p w14:paraId="7F9B2D6A" w14:textId="1CAC4BE9"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11.5±0.931</w:t>
            </w:r>
            <w:r w:rsidR="00494CA3" w:rsidRPr="00763396">
              <w:rPr>
                <w:rFonts w:ascii="Times New Roman" w:hAnsi="Times New Roman" w:cs="Times New Roman"/>
                <w:sz w:val="24"/>
                <w:szCs w:val="24"/>
              </w:rPr>
              <w:t>**</w:t>
            </w:r>
          </w:p>
        </w:tc>
      </w:tr>
      <w:tr w:rsidR="00627801" w:rsidRPr="00763396" w14:paraId="464A7233" w14:textId="77777777" w:rsidTr="00627801">
        <w:tc>
          <w:tcPr>
            <w:tcW w:w="1848" w:type="dxa"/>
          </w:tcPr>
          <w:p w14:paraId="146C4DD5" w14:textId="02DB02F3"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1.5mg</w:t>
            </w:r>
          </w:p>
        </w:tc>
        <w:tc>
          <w:tcPr>
            <w:tcW w:w="1848" w:type="dxa"/>
          </w:tcPr>
          <w:p w14:paraId="19F2A1BF" w14:textId="3452D755"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0C33ED2A" w14:textId="5D762F69"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2.5±3.421</w:t>
            </w:r>
            <w:r w:rsidR="00494CA3" w:rsidRPr="00763396">
              <w:rPr>
                <w:rFonts w:ascii="Times New Roman" w:hAnsi="Times New Roman" w:cs="Times New Roman"/>
                <w:sz w:val="24"/>
                <w:szCs w:val="24"/>
              </w:rPr>
              <w:t>**</w:t>
            </w:r>
          </w:p>
        </w:tc>
        <w:tc>
          <w:tcPr>
            <w:tcW w:w="1849" w:type="dxa"/>
          </w:tcPr>
          <w:p w14:paraId="3F1E1064" w14:textId="231B69E7"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6.7±2.812</w:t>
            </w:r>
            <w:r w:rsidR="00494CA3" w:rsidRPr="00763396">
              <w:rPr>
                <w:rFonts w:ascii="Times New Roman" w:hAnsi="Times New Roman" w:cs="Times New Roman"/>
                <w:sz w:val="24"/>
                <w:szCs w:val="24"/>
              </w:rPr>
              <w:t>*</w:t>
            </w:r>
          </w:p>
        </w:tc>
        <w:tc>
          <w:tcPr>
            <w:tcW w:w="1849" w:type="dxa"/>
          </w:tcPr>
          <w:p w14:paraId="7F67A5A4" w14:textId="76E422A0"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10.1±1.468</w:t>
            </w:r>
            <w:r w:rsidR="00494CA3" w:rsidRPr="00763396">
              <w:rPr>
                <w:rFonts w:ascii="Times New Roman" w:hAnsi="Times New Roman" w:cs="Times New Roman"/>
                <w:sz w:val="24"/>
                <w:szCs w:val="24"/>
              </w:rPr>
              <w:t>***</w:t>
            </w:r>
          </w:p>
        </w:tc>
      </w:tr>
      <w:tr w:rsidR="00627801" w:rsidRPr="00763396" w14:paraId="7D309C60" w14:textId="77777777" w:rsidTr="00627801">
        <w:tc>
          <w:tcPr>
            <w:tcW w:w="1848" w:type="dxa"/>
          </w:tcPr>
          <w:p w14:paraId="310BDE7A" w14:textId="463D7280"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2mg</w:t>
            </w:r>
          </w:p>
        </w:tc>
        <w:tc>
          <w:tcPr>
            <w:tcW w:w="1848" w:type="dxa"/>
          </w:tcPr>
          <w:p w14:paraId="2F62C0E5" w14:textId="64A92698"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7A8ECB1C" w14:textId="71914295"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1.9±1.261</w:t>
            </w:r>
            <w:r w:rsidR="00494CA3" w:rsidRPr="00763396">
              <w:rPr>
                <w:rFonts w:ascii="Times New Roman" w:hAnsi="Times New Roman" w:cs="Times New Roman"/>
                <w:sz w:val="24"/>
                <w:szCs w:val="24"/>
              </w:rPr>
              <w:t>**</w:t>
            </w:r>
          </w:p>
        </w:tc>
        <w:tc>
          <w:tcPr>
            <w:tcW w:w="1849" w:type="dxa"/>
          </w:tcPr>
          <w:p w14:paraId="5312DAAC" w14:textId="738482AA"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6.1±2.057</w:t>
            </w:r>
            <w:r w:rsidR="00494CA3" w:rsidRPr="00763396">
              <w:rPr>
                <w:rFonts w:ascii="Times New Roman" w:hAnsi="Times New Roman" w:cs="Times New Roman"/>
                <w:sz w:val="24"/>
                <w:szCs w:val="24"/>
              </w:rPr>
              <w:t>**</w:t>
            </w:r>
          </w:p>
        </w:tc>
        <w:tc>
          <w:tcPr>
            <w:tcW w:w="1849" w:type="dxa"/>
          </w:tcPr>
          <w:p w14:paraId="155BC8BC" w14:textId="0EC21FA7"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9.5±1.298</w:t>
            </w:r>
            <w:r w:rsidR="00494CA3" w:rsidRPr="00763396">
              <w:rPr>
                <w:rFonts w:ascii="Times New Roman" w:hAnsi="Times New Roman" w:cs="Times New Roman"/>
                <w:sz w:val="24"/>
                <w:szCs w:val="24"/>
              </w:rPr>
              <w:t>**</w:t>
            </w:r>
          </w:p>
        </w:tc>
      </w:tr>
    </w:tbl>
    <w:p w14:paraId="5DF4BB4D" w14:textId="77777777" w:rsidR="009E523E" w:rsidRPr="00763396" w:rsidRDefault="009E523E" w:rsidP="00763396">
      <w:pPr>
        <w:spacing w:line="360" w:lineRule="auto"/>
        <w:jc w:val="both"/>
        <w:rPr>
          <w:rFonts w:ascii="Times New Roman" w:hAnsi="Times New Roman" w:cs="Times New Roman"/>
          <w:sz w:val="24"/>
          <w:szCs w:val="24"/>
        </w:rPr>
      </w:pPr>
    </w:p>
    <w:p w14:paraId="67BEB74B" w14:textId="6C841029" w:rsidR="00827530" w:rsidRPr="00A060E4" w:rsidRDefault="00CB03B0" w:rsidP="00763396">
      <w:pPr>
        <w:spacing w:line="360" w:lineRule="auto"/>
        <w:jc w:val="both"/>
        <w:rPr>
          <w:rFonts w:ascii="Times New Roman" w:eastAsia="Times New Roman" w:hAnsi="Times New Roman" w:cs="Times New Roman"/>
          <w:kern w:val="0"/>
          <w:sz w:val="24"/>
          <w:szCs w:val="24"/>
          <w:lang w:eastAsia="en-IN"/>
          <w14:ligatures w14:val="none"/>
        </w:rPr>
      </w:pPr>
      <w:r w:rsidRPr="00A060E4">
        <w:rPr>
          <w:rFonts w:ascii="Times New Roman" w:hAnsi="Times New Roman" w:cs="Times New Roman"/>
          <w:sz w:val="24"/>
          <w:szCs w:val="24"/>
        </w:rPr>
        <w:t>Table-2</w:t>
      </w:r>
      <w:r w:rsidR="00485A95" w:rsidRPr="00A060E4">
        <w:rPr>
          <w:rFonts w:ascii="Times New Roman" w:hAnsi="Times New Roman" w:cs="Times New Roman"/>
          <w:sz w:val="24"/>
          <w:szCs w:val="24"/>
        </w:rPr>
        <w:t>:</w:t>
      </w:r>
      <w:r w:rsidR="00827530" w:rsidRPr="00A060E4">
        <w:rPr>
          <w:rFonts w:ascii="Times New Roman" w:hAnsi="Times New Roman" w:cs="Times New Roman"/>
          <w:sz w:val="24"/>
          <w:szCs w:val="24"/>
        </w:rPr>
        <w:t xml:space="preserve"> Effect of different concentration of CdCl</w:t>
      </w:r>
      <w:r w:rsidR="00827530" w:rsidRPr="00A060E4">
        <w:rPr>
          <w:rFonts w:ascii="Times New Roman" w:hAnsi="Times New Roman" w:cs="Times New Roman"/>
          <w:sz w:val="24"/>
          <w:szCs w:val="24"/>
          <w:vertAlign w:val="subscript"/>
        </w:rPr>
        <w:t>2</w:t>
      </w:r>
      <w:r w:rsidR="00827530" w:rsidRPr="00A060E4">
        <w:rPr>
          <w:rFonts w:ascii="Times New Roman" w:hAnsi="Times New Roman" w:cs="Times New Roman"/>
          <w:sz w:val="24"/>
          <w:szCs w:val="24"/>
        </w:rPr>
        <w:t xml:space="preserve"> (0, 0.5, 1, 1.5 and 2mg) </w:t>
      </w:r>
      <w:r w:rsidR="00BC7A86" w:rsidRPr="00A060E4">
        <w:rPr>
          <w:rFonts w:ascii="Times New Roman" w:hAnsi="Times New Roman" w:cs="Times New Roman"/>
          <w:sz w:val="24"/>
          <w:szCs w:val="24"/>
        </w:rPr>
        <w:t xml:space="preserve">on </w:t>
      </w:r>
      <w:r w:rsidR="00827530" w:rsidRPr="00A060E4">
        <w:rPr>
          <w:rFonts w:ascii="Times New Roman" w:hAnsi="Times New Roman" w:cs="Times New Roman"/>
          <w:sz w:val="24"/>
          <w:szCs w:val="24"/>
        </w:rPr>
        <w:t xml:space="preserve">root length (RL), of five mustard </w:t>
      </w:r>
      <w:r w:rsidR="00572A41" w:rsidRPr="00A060E4">
        <w:rPr>
          <w:rFonts w:ascii="Times New Roman" w:hAnsi="Times New Roman" w:cs="Times New Roman"/>
          <w:sz w:val="24"/>
          <w:szCs w:val="24"/>
        </w:rPr>
        <w:t>cultivars at 3</w:t>
      </w:r>
      <w:r w:rsidR="00572A41" w:rsidRPr="00A060E4">
        <w:rPr>
          <w:rFonts w:ascii="Times New Roman" w:hAnsi="Times New Roman" w:cs="Times New Roman"/>
          <w:sz w:val="24"/>
          <w:szCs w:val="24"/>
          <w:vertAlign w:val="superscript"/>
        </w:rPr>
        <w:t>rd</w:t>
      </w:r>
      <w:r w:rsidR="00572A41" w:rsidRPr="00A060E4">
        <w:rPr>
          <w:rFonts w:ascii="Times New Roman" w:hAnsi="Times New Roman" w:cs="Times New Roman"/>
          <w:sz w:val="24"/>
          <w:szCs w:val="24"/>
        </w:rPr>
        <w:t>, 5</w:t>
      </w:r>
      <w:r w:rsidR="00572A41" w:rsidRPr="00A060E4">
        <w:rPr>
          <w:rFonts w:ascii="Times New Roman" w:hAnsi="Times New Roman" w:cs="Times New Roman"/>
          <w:sz w:val="24"/>
          <w:szCs w:val="24"/>
          <w:vertAlign w:val="superscript"/>
        </w:rPr>
        <w:t>th</w:t>
      </w:r>
      <w:r w:rsidR="00572A41" w:rsidRPr="00A060E4">
        <w:rPr>
          <w:rFonts w:ascii="Times New Roman" w:hAnsi="Times New Roman" w:cs="Times New Roman"/>
          <w:sz w:val="24"/>
          <w:szCs w:val="24"/>
        </w:rPr>
        <w:t xml:space="preserve"> and 7</w:t>
      </w:r>
      <w:r w:rsidR="00572A41" w:rsidRPr="00A060E4">
        <w:rPr>
          <w:rFonts w:ascii="Times New Roman" w:hAnsi="Times New Roman" w:cs="Times New Roman"/>
          <w:sz w:val="24"/>
          <w:szCs w:val="24"/>
          <w:vertAlign w:val="superscript"/>
        </w:rPr>
        <w:t>th</w:t>
      </w:r>
      <w:r w:rsidR="00572A41" w:rsidRPr="00A060E4">
        <w:rPr>
          <w:rFonts w:ascii="Times New Roman" w:hAnsi="Times New Roman" w:cs="Times New Roman"/>
          <w:sz w:val="24"/>
          <w:szCs w:val="24"/>
        </w:rPr>
        <w:t xml:space="preserve"> </w:t>
      </w:r>
      <w:r w:rsidR="000A65EF" w:rsidRPr="00A060E4">
        <w:rPr>
          <w:rFonts w:ascii="Times New Roman" w:hAnsi="Times New Roman" w:cs="Times New Roman"/>
          <w:sz w:val="24"/>
          <w:szCs w:val="24"/>
        </w:rPr>
        <w:t>day of</w:t>
      </w:r>
      <w:r w:rsidR="00827530" w:rsidRPr="00A060E4">
        <w:rPr>
          <w:rFonts w:ascii="Times New Roman" w:hAnsi="Times New Roman" w:cs="Times New Roman"/>
          <w:sz w:val="24"/>
          <w:szCs w:val="24"/>
        </w:rPr>
        <w:t xml:space="preserve"> germination</w:t>
      </w:r>
      <w:bookmarkStart w:id="0" w:name="OLE_LINK2"/>
      <w:r w:rsidR="00827530" w:rsidRPr="00A060E4">
        <w:rPr>
          <w:rFonts w:ascii="Times New Roman" w:hAnsi="Times New Roman" w:cs="Times New Roman"/>
          <w:sz w:val="24"/>
          <w:szCs w:val="24"/>
        </w:rPr>
        <w:t xml:space="preserve">. </w:t>
      </w:r>
      <w:bookmarkEnd w:id="0"/>
      <w:r w:rsidR="003E3EA5" w:rsidRPr="00A060E4">
        <w:rPr>
          <w:rFonts w:ascii="Times New Roman" w:eastAsia="Times New Roman" w:hAnsi="Times New Roman" w:cs="Times New Roman"/>
          <w:kern w:val="0"/>
          <w:sz w:val="24"/>
          <w:szCs w:val="24"/>
          <w:lang w:eastAsia="en-IN"/>
          <w14:ligatures w14:val="none"/>
        </w:rPr>
        <w:t>The values are shown as Mean ± SE (n=3). Tukey's multiple comparison tests indicated a significant difference at p &lt; 0.05</w:t>
      </w:r>
      <w:r w:rsidR="003E3EA5" w:rsidRPr="00A060E4">
        <w:rPr>
          <w:rFonts w:ascii="Times New Roman" w:hAnsi="Times New Roman" w:cs="Times New Roman"/>
          <w:sz w:val="24"/>
          <w:szCs w:val="24"/>
        </w:rPr>
        <w:t xml:space="preserve">. </w:t>
      </w:r>
      <w:r w:rsidR="003E3EA5" w:rsidRPr="00A060E4">
        <w:rPr>
          <w:rFonts w:ascii="Times New Roman" w:eastAsia="Times New Roman" w:hAnsi="Times New Roman" w:cs="Times New Roman"/>
          <w:kern w:val="0"/>
          <w:sz w:val="24"/>
          <w:szCs w:val="24"/>
          <w:lang w:eastAsia="en-IN"/>
          <w14:ligatures w14:val="none"/>
        </w:rPr>
        <w:t>*, **, and *** indicate significant values (p &lt; 0.05, 0.01, and 0.001, respectively).</w:t>
      </w:r>
    </w:p>
    <w:p w14:paraId="64C23C07" w14:textId="70C55BC5" w:rsidR="00413773" w:rsidRPr="00763396" w:rsidRDefault="00413773" w:rsidP="00763396">
      <w:pPr>
        <w:spacing w:line="360" w:lineRule="auto"/>
        <w:jc w:val="both"/>
        <w:rPr>
          <w:rFonts w:ascii="Times New Roman" w:hAnsi="Times New Roman" w:cs="Times New Roman"/>
          <w:sz w:val="24"/>
          <w:szCs w:val="24"/>
        </w:rPr>
      </w:pPr>
      <w:r w:rsidRPr="00763396">
        <w:rPr>
          <w:rFonts w:ascii="Times New Roman" w:hAnsi="Times New Roman" w:cs="Times New Roman"/>
          <w:sz w:val="24"/>
          <w:szCs w:val="24"/>
        </w:rPr>
        <w:t>2. Shoot length: -</w:t>
      </w:r>
    </w:p>
    <w:tbl>
      <w:tblPr>
        <w:tblStyle w:val="TableGrid"/>
        <w:tblW w:w="0" w:type="auto"/>
        <w:tblLook w:val="04A0" w:firstRow="1" w:lastRow="0" w:firstColumn="1" w:lastColumn="0" w:noHBand="0" w:noVBand="1"/>
      </w:tblPr>
      <w:tblGrid>
        <w:gridCol w:w="1848"/>
        <w:gridCol w:w="1848"/>
        <w:gridCol w:w="1848"/>
        <w:gridCol w:w="1849"/>
        <w:gridCol w:w="1849"/>
      </w:tblGrid>
      <w:tr w:rsidR="001756D6" w:rsidRPr="00763396" w14:paraId="441FEF88" w14:textId="77777777" w:rsidTr="00DE3A43">
        <w:tc>
          <w:tcPr>
            <w:tcW w:w="1848" w:type="dxa"/>
          </w:tcPr>
          <w:p w14:paraId="64DA7EA7" w14:textId="7361A3A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CdCl</w:t>
            </w:r>
            <w:r w:rsidRPr="00763396">
              <w:rPr>
                <w:rFonts w:ascii="Times New Roman" w:hAnsi="Times New Roman" w:cs="Times New Roman"/>
                <w:color w:val="000000" w:themeColor="text1"/>
                <w:sz w:val="24"/>
                <w:szCs w:val="24"/>
                <w:vertAlign w:val="subscript"/>
              </w:rPr>
              <w:t>2</w:t>
            </w:r>
            <w:r w:rsidRPr="00763396">
              <w:rPr>
                <w:rFonts w:ascii="Times New Roman" w:hAnsi="Times New Roman" w:cs="Times New Roman"/>
                <w:color w:val="000000" w:themeColor="text1"/>
                <w:sz w:val="24"/>
                <w:szCs w:val="24"/>
              </w:rPr>
              <w:t xml:space="preserve"> concentration</w:t>
            </w:r>
          </w:p>
        </w:tc>
        <w:tc>
          <w:tcPr>
            <w:tcW w:w="1848" w:type="dxa"/>
          </w:tcPr>
          <w:p w14:paraId="2D39BCFD" w14:textId="6375752D"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Varieties</w:t>
            </w:r>
          </w:p>
        </w:tc>
        <w:tc>
          <w:tcPr>
            <w:tcW w:w="1848" w:type="dxa"/>
          </w:tcPr>
          <w:p w14:paraId="1B13F41A" w14:textId="30444E4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w:t>
            </w:r>
            <w:r w:rsidRPr="00763396">
              <w:rPr>
                <w:rFonts w:ascii="Times New Roman" w:hAnsi="Times New Roman" w:cs="Times New Roman"/>
                <w:color w:val="000000" w:themeColor="text1"/>
                <w:sz w:val="24"/>
                <w:szCs w:val="24"/>
                <w:vertAlign w:val="superscript"/>
              </w:rPr>
              <w:t>rd</w:t>
            </w:r>
            <w:r w:rsidRPr="00763396">
              <w:rPr>
                <w:rFonts w:ascii="Times New Roman" w:hAnsi="Times New Roman" w:cs="Times New Roman"/>
                <w:color w:val="000000" w:themeColor="text1"/>
                <w:sz w:val="24"/>
                <w:szCs w:val="24"/>
              </w:rPr>
              <w:t xml:space="preserve"> day</w:t>
            </w:r>
          </w:p>
        </w:tc>
        <w:tc>
          <w:tcPr>
            <w:tcW w:w="1849" w:type="dxa"/>
          </w:tcPr>
          <w:p w14:paraId="67885A24" w14:textId="477B3037"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5</w:t>
            </w:r>
            <w:r w:rsidRPr="00763396">
              <w:rPr>
                <w:rFonts w:ascii="Times New Roman" w:hAnsi="Times New Roman" w:cs="Times New Roman"/>
                <w:color w:val="000000" w:themeColor="text1"/>
                <w:sz w:val="24"/>
                <w:szCs w:val="24"/>
                <w:vertAlign w:val="superscript"/>
              </w:rPr>
              <w:t>th</w:t>
            </w:r>
            <w:r w:rsidRPr="00763396">
              <w:rPr>
                <w:rFonts w:ascii="Times New Roman" w:hAnsi="Times New Roman" w:cs="Times New Roman"/>
                <w:color w:val="000000" w:themeColor="text1"/>
                <w:sz w:val="24"/>
                <w:szCs w:val="24"/>
              </w:rPr>
              <w:t xml:space="preserve"> day</w:t>
            </w:r>
          </w:p>
        </w:tc>
        <w:tc>
          <w:tcPr>
            <w:tcW w:w="1849" w:type="dxa"/>
          </w:tcPr>
          <w:p w14:paraId="74F708F7" w14:textId="5BF5799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w:t>
            </w:r>
            <w:r w:rsidRPr="00763396">
              <w:rPr>
                <w:rFonts w:ascii="Times New Roman" w:hAnsi="Times New Roman" w:cs="Times New Roman"/>
                <w:color w:val="000000" w:themeColor="text1"/>
                <w:sz w:val="24"/>
                <w:szCs w:val="24"/>
                <w:vertAlign w:val="superscript"/>
              </w:rPr>
              <w:t>th</w:t>
            </w:r>
            <w:r w:rsidRPr="00763396">
              <w:rPr>
                <w:rFonts w:ascii="Times New Roman" w:hAnsi="Times New Roman" w:cs="Times New Roman"/>
                <w:color w:val="000000" w:themeColor="text1"/>
                <w:sz w:val="24"/>
                <w:szCs w:val="24"/>
              </w:rPr>
              <w:t xml:space="preserve"> day</w:t>
            </w:r>
          </w:p>
        </w:tc>
      </w:tr>
      <w:tr w:rsidR="001756D6" w:rsidRPr="00763396" w14:paraId="26188CE8" w14:textId="77777777" w:rsidTr="00DE3A43">
        <w:tc>
          <w:tcPr>
            <w:tcW w:w="1848" w:type="dxa"/>
          </w:tcPr>
          <w:p w14:paraId="1834FB5E" w14:textId="2A233F38"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 (Control)</w:t>
            </w:r>
          </w:p>
        </w:tc>
        <w:tc>
          <w:tcPr>
            <w:tcW w:w="1848" w:type="dxa"/>
          </w:tcPr>
          <w:p w14:paraId="439BF926" w14:textId="253D07B6"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RH-725</w:t>
            </w:r>
          </w:p>
        </w:tc>
        <w:tc>
          <w:tcPr>
            <w:tcW w:w="1848" w:type="dxa"/>
          </w:tcPr>
          <w:p w14:paraId="51B202E4" w14:textId="668F6F4B"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3.9±2.511</w:t>
            </w:r>
            <w:r w:rsidR="00192189" w:rsidRPr="00763396">
              <w:rPr>
                <w:rFonts w:ascii="Times New Roman" w:hAnsi="Times New Roman" w:cs="Times New Roman"/>
                <w:color w:val="000000" w:themeColor="text1"/>
                <w:sz w:val="24"/>
                <w:szCs w:val="24"/>
              </w:rPr>
              <w:t>**</w:t>
            </w:r>
          </w:p>
        </w:tc>
        <w:tc>
          <w:tcPr>
            <w:tcW w:w="1849" w:type="dxa"/>
          </w:tcPr>
          <w:p w14:paraId="3525C7BC" w14:textId="36A7A31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9.2±1.139</w:t>
            </w:r>
            <w:r w:rsidR="00157D2E" w:rsidRPr="00763396">
              <w:rPr>
                <w:rFonts w:ascii="Times New Roman" w:hAnsi="Times New Roman" w:cs="Times New Roman"/>
                <w:color w:val="000000" w:themeColor="text1"/>
                <w:sz w:val="24"/>
                <w:szCs w:val="24"/>
              </w:rPr>
              <w:t>*</w:t>
            </w:r>
          </w:p>
        </w:tc>
        <w:tc>
          <w:tcPr>
            <w:tcW w:w="1849" w:type="dxa"/>
          </w:tcPr>
          <w:p w14:paraId="056C4826" w14:textId="2D98869E"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13.9±1.621</w:t>
            </w:r>
            <w:r w:rsidR="00157D2E" w:rsidRPr="00763396">
              <w:rPr>
                <w:rFonts w:ascii="Times New Roman" w:hAnsi="Times New Roman" w:cs="Times New Roman"/>
                <w:color w:val="000000" w:themeColor="text1"/>
                <w:sz w:val="24"/>
                <w:szCs w:val="24"/>
              </w:rPr>
              <w:t>*</w:t>
            </w:r>
          </w:p>
        </w:tc>
      </w:tr>
      <w:tr w:rsidR="001756D6" w:rsidRPr="00763396" w14:paraId="36039381" w14:textId="77777777" w:rsidTr="00DE3A43">
        <w:tc>
          <w:tcPr>
            <w:tcW w:w="1848" w:type="dxa"/>
          </w:tcPr>
          <w:p w14:paraId="16E2757A" w14:textId="7758459B"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0.5mg</w:t>
            </w:r>
          </w:p>
        </w:tc>
        <w:tc>
          <w:tcPr>
            <w:tcW w:w="1848" w:type="dxa"/>
          </w:tcPr>
          <w:p w14:paraId="08C190F5" w14:textId="2F084CC6"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04E2ACFF" w14:textId="3EBA1A28"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3.6±1.633</w:t>
            </w:r>
            <w:r w:rsidR="00192189" w:rsidRPr="00763396">
              <w:rPr>
                <w:rFonts w:ascii="Times New Roman" w:hAnsi="Times New Roman" w:cs="Times New Roman"/>
                <w:color w:val="000000" w:themeColor="text1"/>
                <w:sz w:val="24"/>
                <w:szCs w:val="24"/>
              </w:rPr>
              <w:t>***</w:t>
            </w:r>
          </w:p>
        </w:tc>
        <w:tc>
          <w:tcPr>
            <w:tcW w:w="1849" w:type="dxa"/>
          </w:tcPr>
          <w:p w14:paraId="071369A3" w14:textId="49F7831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8.9±3.866</w:t>
            </w:r>
            <w:r w:rsidR="00192189" w:rsidRPr="00763396">
              <w:rPr>
                <w:rFonts w:ascii="Times New Roman" w:hAnsi="Times New Roman" w:cs="Times New Roman"/>
                <w:color w:val="000000" w:themeColor="text1"/>
                <w:sz w:val="24"/>
                <w:szCs w:val="24"/>
              </w:rPr>
              <w:t>**</w:t>
            </w:r>
          </w:p>
        </w:tc>
        <w:tc>
          <w:tcPr>
            <w:tcW w:w="1849" w:type="dxa"/>
          </w:tcPr>
          <w:p w14:paraId="0EC85222" w14:textId="2E42E63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13.4±2.346</w:t>
            </w:r>
            <w:r w:rsidR="00192189" w:rsidRPr="00763396">
              <w:rPr>
                <w:rFonts w:ascii="Times New Roman" w:hAnsi="Times New Roman" w:cs="Times New Roman"/>
                <w:color w:val="000000" w:themeColor="text1"/>
                <w:sz w:val="24"/>
                <w:szCs w:val="24"/>
              </w:rPr>
              <w:t>**</w:t>
            </w:r>
          </w:p>
        </w:tc>
      </w:tr>
      <w:tr w:rsidR="001756D6" w:rsidRPr="00763396" w14:paraId="29D00F0E" w14:textId="77777777" w:rsidTr="00DE3A43">
        <w:tc>
          <w:tcPr>
            <w:tcW w:w="1848" w:type="dxa"/>
          </w:tcPr>
          <w:p w14:paraId="423E9BB2" w14:textId="3E04D1D1"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1mg</w:t>
            </w:r>
          </w:p>
        </w:tc>
        <w:tc>
          <w:tcPr>
            <w:tcW w:w="1848" w:type="dxa"/>
          </w:tcPr>
          <w:p w14:paraId="76E7E1B7" w14:textId="064E8A0B"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38CB1275" w14:textId="6C49BD6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3.1±2.772</w:t>
            </w:r>
            <w:r w:rsidR="00192189" w:rsidRPr="00763396">
              <w:rPr>
                <w:rFonts w:ascii="Times New Roman" w:hAnsi="Times New Roman" w:cs="Times New Roman"/>
                <w:color w:val="000000" w:themeColor="text1"/>
                <w:sz w:val="24"/>
                <w:szCs w:val="24"/>
              </w:rPr>
              <w:t>**</w:t>
            </w:r>
          </w:p>
        </w:tc>
        <w:tc>
          <w:tcPr>
            <w:tcW w:w="1849" w:type="dxa"/>
          </w:tcPr>
          <w:p w14:paraId="618FD869" w14:textId="376D28E1"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8.5±1.094</w:t>
            </w:r>
            <w:r w:rsidR="00192189" w:rsidRPr="00763396">
              <w:rPr>
                <w:rFonts w:ascii="Times New Roman" w:hAnsi="Times New Roman" w:cs="Times New Roman"/>
                <w:color w:val="000000" w:themeColor="text1"/>
                <w:sz w:val="24"/>
                <w:szCs w:val="24"/>
              </w:rPr>
              <w:t>*</w:t>
            </w:r>
          </w:p>
        </w:tc>
        <w:tc>
          <w:tcPr>
            <w:tcW w:w="1849" w:type="dxa"/>
          </w:tcPr>
          <w:p w14:paraId="666E200A" w14:textId="5910F22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12.8±1.876</w:t>
            </w:r>
            <w:r w:rsidR="00192189" w:rsidRPr="00763396">
              <w:rPr>
                <w:rFonts w:ascii="Times New Roman" w:hAnsi="Times New Roman" w:cs="Times New Roman"/>
                <w:color w:val="000000" w:themeColor="text1"/>
                <w:sz w:val="24"/>
                <w:szCs w:val="24"/>
              </w:rPr>
              <w:t>*</w:t>
            </w:r>
          </w:p>
        </w:tc>
      </w:tr>
      <w:tr w:rsidR="001756D6" w:rsidRPr="00763396" w14:paraId="3B09E18C" w14:textId="77777777" w:rsidTr="00DE3A43">
        <w:tc>
          <w:tcPr>
            <w:tcW w:w="1848" w:type="dxa"/>
          </w:tcPr>
          <w:p w14:paraId="2DDE4362" w14:textId="335CB628"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1.5mg</w:t>
            </w:r>
          </w:p>
        </w:tc>
        <w:tc>
          <w:tcPr>
            <w:tcW w:w="1848" w:type="dxa"/>
          </w:tcPr>
          <w:p w14:paraId="42CBE264" w14:textId="743A7818"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22B8DD5D" w14:textId="63F3559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2.8±1.450</w:t>
            </w:r>
            <w:r w:rsidR="00192189" w:rsidRPr="00763396">
              <w:rPr>
                <w:rFonts w:ascii="Times New Roman" w:hAnsi="Times New Roman" w:cs="Times New Roman"/>
                <w:color w:val="000000" w:themeColor="text1"/>
                <w:sz w:val="24"/>
                <w:szCs w:val="24"/>
              </w:rPr>
              <w:t>*</w:t>
            </w:r>
          </w:p>
        </w:tc>
        <w:tc>
          <w:tcPr>
            <w:tcW w:w="1849" w:type="dxa"/>
          </w:tcPr>
          <w:p w14:paraId="2910F3C1" w14:textId="33C47B2D"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8.1±2.589</w:t>
            </w:r>
            <w:r w:rsidR="00192189" w:rsidRPr="00763396">
              <w:rPr>
                <w:rFonts w:ascii="Times New Roman" w:hAnsi="Times New Roman" w:cs="Times New Roman"/>
                <w:color w:val="000000" w:themeColor="text1"/>
                <w:sz w:val="24"/>
                <w:szCs w:val="24"/>
              </w:rPr>
              <w:t>**</w:t>
            </w:r>
          </w:p>
        </w:tc>
        <w:tc>
          <w:tcPr>
            <w:tcW w:w="1849" w:type="dxa"/>
          </w:tcPr>
          <w:p w14:paraId="0A640B15" w14:textId="23C1B386"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12.3±1.478</w:t>
            </w:r>
            <w:r w:rsidR="00192189" w:rsidRPr="00763396">
              <w:rPr>
                <w:rFonts w:ascii="Times New Roman" w:hAnsi="Times New Roman" w:cs="Times New Roman"/>
                <w:color w:val="000000" w:themeColor="text1"/>
                <w:sz w:val="24"/>
                <w:szCs w:val="24"/>
              </w:rPr>
              <w:t>**</w:t>
            </w:r>
          </w:p>
        </w:tc>
      </w:tr>
      <w:tr w:rsidR="001756D6" w:rsidRPr="00763396" w14:paraId="4D9CA658" w14:textId="77777777" w:rsidTr="00DE3A43">
        <w:tc>
          <w:tcPr>
            <w:tcW w:w="1848" w:type="dxa"/>
          </w:tcPr>
          <w:p w14:paraId="051E8530" w14:textId="768F8D2B"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2mg</w:t>
            </w:r>
          </w:p>
        </w:tc>
        <w:tc>
          <w:tcPr>
            <w:tcW w:w="1848" w:type="dxa"/>
          </w:tcPr>
          <w:p w14:paraId="7EE8474B" w14:textId="5A3F2B61"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300405AD" w14:textId="3A539351"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2.5±3.683</w:t>
            </w:r>
            <w:r w:rsidR="00192189" w:rsidRPr="00763396">
              <w:rPr>
                <w:rFonts w:ascii="Times New Roman" w:hAnsi="Times New Roman" w:cs="Times New Roman"/>
                <w:color w:val="000000" w:themeColor="text1"/>
                <w:sz w:val="24"/>
                <w:szCs w:val="24"/>
              </w:rPr>
              <w:t>**</w:t>
            </w:r>
          </w:p>
        </w:tc>
        <w:tc>
          <w:tcPr>
            <w:tcW w:w="1849" w:type="dxa"/>
          </w:tcPr>
          <w:p w14:paraId="255A9A3C" w14:textId="6BC153A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7.7±2.028</w:t>
            </w:r>
            <w:r w:rsidR="00192189" w:rsidRPr="00763396">
              <w:rPr>
                <w:rFonts w:ascii="Times New Roman" w:hAnsi="Times New Roman" w:cs="Times New Roman"/>
                <w:color w:val="000000" w:themeColor="text1"/>
                <w:sz w:val="24"/>
                <w:szCs w:val="24"/>
              </w:rPr>
              <w:t>***</w:t>
            </w:r>
          </w:p>
        </w:tc>
        <w:tc>
          <w:tcPr>
            <w:tcW w:w="1849" w:type="dxa"/>
          </w:tcPr>
          <w:p w14:paraId="1FDBC837" w14:textId="72B2D69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11.8±1.983</w:t>
            </w:r>
            <w:r w:rsidR="00192189" w:rsidRPr="00763396">
              <w:rPr>
                <w:rFonts w:ascii="Times New Roman" w:hAnsi="Times New Roman" w:cs="Times New Roman"/>
                <w:color w:val="000000" w:themeColor="text1"/>
                <w:sz w:val="24"/>
                <w:szCs w:val="24"/>
              </w:rPr>
              <w:t>*</w:t>
            </w:r>
          </w:p>
        </w:tc>
      </w:tr>
      <w:tr w:rsidR="001756D6" w:rsidRPr="00763396" w14:paraId="24872F3D" w14:textId="77777777" w:rsidTr="00DE3A43">
        <w:tc>
          <w:tcPr>
            <w:tcW w:w="1848" w:type="dxa"/>
          </w:tcPr>
          <w:p w14:paraId="0DA658EF" w14:textId="01D47D1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 (Control)</w:t>
            </w:r>
          </w:p>
        </w:tc>
        <w:tc>
          <w:tcPr>
            <w:tcW w:w="1848" w:type="dxa"/>
          </w:tcPr>
          <w:p w14:paraId="41AE8FEE" w14:textId="4FCE931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45S46</w:t>
            </w:r>
          </w:p>
        </w:tc>
        <w:tc>
          <w:tcPr>
            <w:tcW w:w="1848" w:type="dxa"/>
          </w:tcPr>
          <w:p w14:paraId="60D485C2" w14:textId="4575F26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3.8±0.872</w:t>
            </w:r>
            <w:r w:rsidR="00157D2E" w:rsidRPr="00763396">
              <w:rPr>
                <w:rFonts w:ascii="Times New Roman" w:hAnsi="Times New Roman" w:cs="Times New Roman"/>
                <w:color w:val="000000" w:themeColor="text1"/>
                <w:sz w:val="24"/>
                <w:szCs w:val="24"/>
              </w:rPr>
              <w:t>*</w:t>
            </w:r>
          </w:p>
        </w:tc>
        <w:tc>
          <w:tcPr>
            <w:tcW w:w="1849" w:type="dxa"/>
          </w:tcPr>
          <w:p w14:paraId="541C5DAF" w14:textId="0D6A4B5D"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8.8±2.034</w:t>
            </w:r>
            <w:r w:rsidR="00192189" w:rsidRPr="00763396">
              <w:rPr>
                <w:rFonts w:ascii="Times New Roman" w:hAnsi="Times New Roman" w:cs="Times New Roman"/>
                <w:color w:val="000000" w:themeColor="text1"/>
                <w:sz w:val="24"/>
                <w:szCs w:val="24"/>
              </w:rPr>
              <w:t>**</w:t>
            </w:r>
          </w:p>
        </w:tc>
        <w:tc>
          <w:tcPr>
            <w:tcW w:w="1849" w:type="dxa"/>
          </w:tcPr>
          <w:p w14:paraId="5F42E63A" w14:textId="67A8EB0B"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13.5±1.685</w:t>
            </w:r>
            <w:r w:rsidR="00192189" w:rsidRPr="00763396">
              <w:rPr>
                <w:rFonts w:ascii="Times New Roman" w:hAnsi="Times New Roman" w:cs="Times New Roman"/>
                <w:color w:val="000000" w:themeColor="text1"/>
                <w:sz w:val="24"/>
                <w:szCs w:val="24"/>
              </w:rPr>
              <w:t>*</w:t>
            </w:r>
          </w:p>
        </w:tc>
      </w:tr>
      <w:tr w:rsidR="001756D6" w:rsidRPr="00763396" w14:paraId="67C2C54E" w14:textId="77777777" w:rsidTr="00DE3A43">
        <w:tc>
          <w:tcPr>
            <w:tcW w:w="1848" w:type="dxa"/>
          </w:tcPr>
          <w:p w14:paraId="712C0DC6" w14:textId="47C5E23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0.5mg</w:t>
            </w:r>
          </w:p>
        </w:tc>
        <w:tc>
          <w:tcPr>
            <w:tcW w:w="1848" w:type="dxa"/>
          </w:tcPr>
          <w:p w14:paraId="4219643C" w14:textId="185A3E74"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63271CA6" w14:textId="0BF3559A"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3.4±1.678</w:t>
            </w:r>
            <w:r w:rsidR="00192189" w:rsidRPr="00763396">
              <w:rPr>
                <w:rFonts w:ascii="Times New Roman" w:hAnsi="Times New Roman" w:cs="Times New Roman"/>
                <w:color w:val="000000" w:themeColor="text1"/>
                <w:sz w:val="24"/>
                <w:szCs w:val="24"/>
              </w:rPr>
              <w:t>***</w:t>
            </w:r>
          </w:p>
        </w:tc>
        <w:tc>
          <w:tcPr>
            <w:tcW w:w="1849" w:type="dxa"/>
          </w:tcPr>
          <w:p w14:paraId="6E82F7C0" w14:textId="4CDB1E8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8.3±3.667</w:t>
            </w:r>
            <w:r w:rsidR="00192189" w:rsidRPr="00763396">
              <w:rPr>
                <w:rFonts w:ascii="Times New Roman" w:hAnsi="Times New Roman" w:cs="Times New Roman"/>
                <w:color w:val="000000" w:themeColor="text1"/>
                <w:sz w:val="24"/>
                <w:szCs w:val="24"/>
              </w:rPr>
              <w:t>***</w:t>
            </w:r>
          </w:p>
        </w:tc>
        <w:tc>
          <w:tcPr>
            <w:tcW w:w="1849" w:type="dxa"/>
          </w:tcPr>
          <w:p w14:paraId="31676CB9" w14:textId="711E2D6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12.9±1.425</w:t>
            </w:r>
            <w:r w:rsidR="00192189" w:rsidRPr="00763396">
              <w:rPr>
                <w:rFonts w:ascii="Times New Roman" w:hAnsi="Times New Roman" w:cs="Times New Roman"/>
                <w:color w:val="000000" w:themeColor="text1"/>
                <w:sz w:val="24"/>
                <w:szCs w:val="24"/>
              </w:rPr>
              <w:t>**</w:t>
            </w:r>
          </w:p>
        </w:tc>
      </w:tr>
      <w:tr w:rsidR="001756D6" w:rsidRPr="00763396" w14:paraId="3399A0E6" w14:textId="77777777" w:rsidTr="001756D6">
        <w:tc>
          <w:tcPr>
            <w:tcW w:w="1848" w:type="dxa"/>
          </w:tcPr>
          <w:p w14:paraId="046A17C3" w14:textId="09BEA71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1mg</w:t>
            </w:r>
          </w:p>
        </w:tc>
        <w:tc>
          <w:tcPr>
            <w:tcW w:w="1848" w:type="dxa"/>
          </w:tcPr>
          <w:p w14:paraId="751E437E" w14:textId="6BF657E6"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251026B2" w14:textId="1127B83C"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2.9±1.822</w:t>
            </w:r>
            <w:r w:rsidR="00192189" w:rsidRPr="00763396">
              <w:rPr>
                <w:rFonts w:ascii="Times New Roman" w:hAnsi="Times New Roman" w:cs="Times New Roman"/>
                <w:color w:val="000000" w:themeColor="text1"/>
                <w:sz w:val="24"/>
                <w:szCs w:val="24"/>
              </w:rPr>
              <w:t>*</w:t>
            </w:r>
          </w:p>
        </w:tc>
        <w:tc>
          <w:tcPr>
            <w:tcW w:w="1849" w:type="dxa"/>
          </w:tcPr>
          <w:p w14:paraId="77A9401F" w14:textId="0D2F38DA"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7.7±2.146</w:t>
            </w:r>
            <w:r w:rsidR="00192189" w:rsidRPr="00763396">
              <w:rPr>
                <w:rFonts w:ascii="Times New Roman" w:hAnsi="Times New Roman" w:cs="Times New Roman"/>
                <w:color w:val="000000" w:themeColor="text1"/>
                <w:sz w:val="24"/>
                <w:szCs w:val="24"/>
              </w:rPr>
              <w:t>*</w:t>
            </w:r>
          </w:p>
        </w:tc>
        <w:tc>
          <w:tcPr>
            <w:tcW w:w="1849" w:type="dxa"/>
          </w:tcPr>
          <w:p w14:paraId="330DCDB6" w14:textId="4850208D"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12.3±1.567</w:t>
            </w:r>
            <w:r w:rsidR="00192189" w:rsidRPr="00763396">
              <w:rPr>
                <w:rFonts w:ascii="Times New Roman" w:hAnsi="Times New Roman" w:cs="Times New Roman"/>
                <w:color w:val="000000" w:themeColor="text1"/>
                <w:sz w:val="24"/>
                <w:szCs w:val="24"/>
              </w:rPr>
              <w:t>**</w:t>
            </w:r>
          </w:p>
        </w:tc>
      </w:tr>
      <w:tr w:rsidR="001756D6" w:rsidRPr="00763396" w14:paraId="2BFA988C" w14:textId="77777777" w:rsidTr="001756D6">
        <w:tc>
          <w:tcPr>
            <w:tcW w:w="1848" w:type="dxa"/>
          </w:tcPr>
          <w:p w14:paraId="27BE72F8" w14:textId="7AEAD05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1.5mg</w:t>
            </w:r>
          </w:p>
        </w:tc>
        <w:tc>
          <w:tcPr>
            <w:tcW w:w="1848" w:type="dxa"/>
          </w:tcPr>
          <w:p w14:paraId="504D5EA6" w14:textId="0DD7E65B"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4334D5E1" w14:textId="3BD38D9E"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2.6±1.965</w:t>
            </w:r>
            <w:r w:rsidR="00192189" w:rsidRPr="00763396">
              <w:rPr>
                <w:rFonts w:ascii="Times New Roman" w:hAnsi="Times New Roman" w:cs="Times New Roman"/>
                <w:color w:val="000000" w:themeColor="text1"/>
                <w:sz w:val="24"/>
                <w:szCs w:val="24"/>
              </w:rPr>
              <w:t>*</w:t>
            </w:r>
          </w:p>
        </w:tc>
        <w:tc>
          <w:tcPr>
            <w:tcW w:w="1849" w:type="dxa"/>
          </w:tcPr>
          <w:p w14:paraId="5CFDEED4" w14:textId="350675E6"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7.2±1.956</w:t>
            </w:r>
            <w:r w:rsidR="00192189" w:rsidRPr="00763396">
              <w:rPr>
                <w:rFonts w:ascii="Times New Roman" w:hAnsi="Times New Roman" w:cs="Times New Roman"/>
                <w:color w:val="000000" w:themeColor="text1"/>
                <w:sz w:val="24"/>
                <w:szCs w:val="24"/>
              </w:rPr>
              <w:t>**</w:t>
            </w:r>
          </w:p>
        </w:tc>
        <w:tc>
          <w:tcPr>
            <w:tcW w:w="1849" w:type="dxa"/>
          </w:tcPr>
          <w:p w14:paraId="14C02FE8" w14:textId="06956776"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11.9±1.248</w:t>
            </w:r>
            <w:r w:rsidR="00157D2E" w:rsidRPr="00763396">
              <w:rPr>
                <w:rFonts w:ascii="Times New Roman" w:hAnsi="Times New Roman" w:cs="Times New Roman"/>
                <w:color w:val="000000" w:themeColor="text1"/>
                <w:sz w:val="24"/>
                <w:szCs w:val="24"/>
              </w:rPr>
              <w:t>*</w:t>
            </w:r>
            <w:r w:rsidR="00192189" w:rsidRPr="00763396">
              <w:rPr>
                <w:rFonts w:ascii="Times New Roman" w:hAnsi="Times New Roman" w:cs="Times New Roman"/>
                <w:color w:val="000000" w:themeColor="text1"/>
                <w:sz w:val="24"/>
                <w:szCs w:val="24"/>
              </w:rPr>
              <w:t>*</w:t>
            </w:r>
          </w:p>
        </w:tc>
      </w:tr>
      <w:tr w:rsidR="001756D6" w:rsidRPr="00763396" w14:paraId="2DBC519D" w14:textId="77777777" w:rsidTr="001756D6">
        <w:tc>
          <w:tcPr>
            <w:tcW w:w="1848" w:type="dxa"/>
          </w:tcPr>
          <w:p w14:paraId="47BAEE5A" w14:textId="0997977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2mg</w:t>
            </w:r>
          </w:p>
        </w:tc>
        <w:tc>
          <w:tcPr>
            <w:tcW w:w="1848" w:type="dxa"/>
          </w:tcPr>
          <w:p w14:paraId="6956D513" w14:textId="38949B48"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433926B3" w14:textId="13C09B76"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2.2±2.745</w:t>
            </w:r>
            <w:r w:rsidR="00192189" w:rsidRPr="00763396">
              <w:rPr>
                <w:rFonts w:ascii="Times New Roman" w:hAnsi="Times New Roman" w:cs="Times New Roman"/>
                <w:color w:val="000000" w:themeColor="text1"/>
                <w:sz w:val="24"/>
                <w:szCs w:val="24"/>
              </w:rPr>
              <w:t>**</w:t>
            </w:r>
          </w:p>
        </w:tc>
        <w:tc>
          <w:tcPr>
            <w:tcW w:w="1849" w:type="dxa"/>
          </w:tcPr>
          <w:p w14:paraId="028E70FB" w14:textId="53E5C9B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6.9±2.102</w:t>
            </w:r>
            <w:r w:rsidR="00192189" w:rsidRPr="00763396">
              <w:rPr>
                <w:rFonts w:ascii="Times New Roman" w:hAnsi="Times New Roman" w:cs="Times New Roman"/>
                <w:color w:val="000000" w:themeColor="text1"/>
                <w:sz w:val="24"/>
                <w:szCs w:val="24"/>
              </w:rPr>
              <w:t>*</w:t>
            </w:r>
          </w:p>
        </w:tc>
        <w:tc>
          <w:tcPr>
            <w:tcW w:w="1849" w:type="dxa"/>
          </w:tcPr>
          <w:p w14:paraId="2D90F965" w14:textId="269154B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11.6±1.245</w:t>
            </w:r>
            <w:r w:rsidR="00192189" w:rsidRPr="00763396">
              <w:rPr>
                <w:rFonts w:ascii="Times New Roman" w:hAnsi="Times New Roman" w:cs="Times New Roman"/>
                <w:color w:val="000000" w:themeColor="text1"/>
                <w:sz w:val="24"/>
                <w:szCs w:val="24"/>
              </w:rPr>
              <w:t>**</w:t>
            </w:r>
          </w:p>
        </w:tc>
      </w:tr>
      <w:tr w:rsidR="001756D6" w:rsidRPr="00763396" w14:paraId="4FD316DD" w14:textId="77777777" w:rsidTr="001756D6">
        <w:tc>
          <w:tcPr>
            <w:tcW w:w="1848" w:type="dxa"/>
          </w:tcPr>
          <w:p w14:paraId="51D95D96" w14:textId="7E95E46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 (Control)</w:t>
            </w:r>
          </w:p>
        </w:tc>
        <w:tc>
          <w:tcPr>
            <w:tcW w:w="1848" w:type="dxa"/>
          </w:tcPr>
          <w:p w14:paraId="1AE821C1" w14:textId="576791E4"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PM-25</w:t>
            </w:r>
          </w:p>
        </w:tc>
        <w:tc>
          <w:tcPr>
            <w:tcW w:w="1848" w:type="dxa"/>
          </w:tcPr>
          <w:p w14:paraId="5663AFEB" w14:textId="527D817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4.9±1.172</w:t>
            </w:r>
            <w:r w:rsidR="00192189" w:rsidRPr="00763396">
              <w:rPr>
                <w:rFonts w:ascii="Times New Roman" w:hAnsi="Times New Roman" w:cs="Times New Roman"/>
                <w:color w:val="000000" w:themeColor="text1"/>
                <w:sz w:val="24"/>
                <w:szCs w:val="24"/>
              </w:rPr>
              <w:t>**</w:t>
            </w:r>
          </w:p>
        </w:tc>
        <w:tc>
          <w:tcPr>
            <w:tcW w:w="1849" w:type="dxa"/>
          </w:tcPr>
          <w:p w14:paraId="4960BD29" w14:textId="0BB3AF9B"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9.5±2.528</w:t>
            </w:r>
            <w:r w:rsidR="00192189" w:rsidRPr="00763396">
              <w:rPr>
                <w:rFonts w:ascii="Times New Roman" w:hAnsi="Times New Roman" w:cs="Times New Roman"/>
                <w:color w:val="000000" w:themeColor="text1"/>
                <w:sz w:val="24"/>
                <w:szCs w:val="24"/>
              </w:rPr>
              <w:t>**</w:t>
            </w:r>
          </w:p>
        </w:tc>
        <w:tc>
          <w:tcPr>
            <w:tcW w:w="1849" w:type="dxa"/>
          </w:tcPr>
          <w:p w14:paraId="1F45B23A" w14:textId="6621766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14.4±3.278</w:t>
            </w:r>
            <w:r w:rsidR="00192189" w:rsidRPr="00763396">
              <w:rPr>
                <w:rFonts w:ascii="Times New Roman" w:hAnsi="Times New Roman" w:cs="Times New Roman"/>
                <w:color w:val="000000" w:themeColor="text1"/>
                <w:sz w:val="24"/>
                <w:szCs w:val="24"/>
              </w:rPr>
              <w:t>**</w:t>
            </w:r>
          </w:p>
        </w:tc>
      </w:tr>
      <w:tr w:rsidR="001756D6" w:rsidRPr="00763396" w14:paraId="6FFC850F" w14:textId="77777777" w:rsidTr="001756D6">
        <w:tc>
          <w:tcPr>
            <w:tcW w:w="1848" w:type="dxa"/>
          </w:tcPr>
          <w:p w14:paraId="7020F42C" w14:textId="34094574"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0.5mg</w:t>
            </w:r>
          </w:p>
        </w:tc>
        <w:tc>
          <w:tcPr>
            <w:tcW w:w="1848" w:type="dxa"/>
          </w:tcPr>
          <w:p w14:paraId="3B443EA9" w14:textId="3A1E3495"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4424AAD7" w14:textId="33DBF3D1"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4.4±2.133</w:t>
            </w:r>
            <w:r w:rsidR="00192189" w:rsidRPr="00763396">
              <w:rPr>
                <w:rFonts w:ascii="Times New Roman" w:hAnsi="Times New Roman" w:cs="Times New Roman"/>
                <w:color w:val="000000" w:themeColor="text1"/>
                <w:sz w:val="24"/>
                <w:szCs w:val="24"/>
              </w:rPr>
              <w:t>*</w:t>
            </w:r>
          </w:p>
        </w:tc>
        <w:tc>
          <w:tcPr>
            <w:tcW w:w="1849" w:type="dxa"/>
          </w:tcPr>
          <w:p w14:paraId="4DBAE4F4" w14:textId="2CC97F67"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9.1±2.796</w:t>
            </w:r>
            <w:r w:rsidR="00192189" w:rsidRPr="00763396">
              <w:rPr>
                <w:rFonts w:ascii="Times New Roman" w:hAnsi="Times New Roman" w:cs="Times New Roman"/>
                <w:color w:val="000000" w:themeColor="text1"/>
                <w:sz w:val="24"/>
                <w:szCs w:val="24"/>
              </w:rPr>
              <w:t>*</w:t>
            </w:r>
          </w:p>
        </w:tc>
        <w:tc>
          <w:tcPr>
            <w:tcW w:w="1849" w:type="dxa"/>
          </w:tcPr>
          <w:p w14:paraId="15EE3F3B" w14:textId="67DA031C"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13.7±1.156</w:t>
            </w:r>
            <w:r w:rsidR="00192189" w:rsidRPr="00763396">
              <w:rPr>
                <w:rFonts w:ascii="Times New Roman" w:hAnsi="Times New Roman" w:cs="Times New Roman"/>
                <w:color w:val="000000" w:themeColor="text1"/>
                <w:sz w:val="24"/>
                <w:szCs w:val="24"/>
              </w:rPr>
              <w:t>**</w:t>
            </w:r>
          </w:p>
        </w:tc>
      </w:tr>
      <w:tr w:rsidR="001756D6" w:rsidRPr="00763396" w14:paraId="1180DB19" w14:textId="77777777" w:rsidTr="001756D6">
        <w:tc>
          <w:tcPr>
            <w:tcW w:w="1848" w:type="dxa"/>
          </w:tcPr>
          <w:p w14:paraId="45898D5B" w14:textId="3140E7E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1mg</w:t>
            </w:r>
          </w:p>
        </w:tc>
        <w:tc>
          <w:tcPr>
            <w:tcW w:w="1848" w:type="dxa"/>
          </w:tcPr>
          <w:p w14:paraId="4900AE1B" w14:textId="66A02CD8"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3A2417AD" w14:textId="55DECD5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3.8±2.956</w:t>
            </w:r>
            <w:r w:rsidR="00192189" w:rsidRPr="00763396">
              <w:rPr>
                <w:rFonts w:ascii="Times New Roman" w:hAnsi="Times New Roman" w:cs="Times New Roman"/>
                <w:color w:val="000000" w:themeColor="text1"/>
                <w:sz w:val="24"/>
                <w:szCs w:val="24"/>
              </w:rPr>
              <w:t>***</w:t>
            </w:r>
          </w:p>
        </w:tc>
        <w:tc>
          <w:tcPr>
            <w:tcW w:w="1849" w:type="dxa"/>
          </w:tcPr>
          <w:p w14:paraId="15AD27D5" w14:textId="5586ED8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8.6±1.189</w:t>
            </w:r>
            <w:r w:rsidR="00192189" w:rsidRPr="00763396">
              <w:rPr>
                <w:rFonts w:ascii="Times New Roman" w:hAnsi="Times New Roman" w:cs="Times New Roman"/>
                <w:color w:val="000000" w:themeColor="text1"/>
                <w:sz w:val="24"/>
                <w:szCs w:val="24"/>
              </w:rPr>
              <w:t>**</w:t>
            </w:r>
          </w:p>
        </w:tc>
        <w:tc>
          <w:tcPr>
            <w:tcW w:w="1849" w:type="dxa"/>
          </w:tcPr>
          <w:p w14:paraId="2EDDE402" w14:textId="31B63FA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13.1±3.175</w:t>
            </w:r>
            <w:r w:rsidR="00192189" w:rsidRPr="00763396">
              <w:rPr>
                <w:rFonts w:ascii="Times New Roman" w:hAnsi="Times New Roman" w:cs="Times New Roman"/>
                <w:color w:val="000000" w:themeColor="text1"/>
                <w:sz w:val="24"/>
                <w:szCs w:val="24"/>
              </w:rPr>
              <w:t>*</w:t>
            </w:r>
          </w:p>
        </w:tc>
      </w:tr>
      <w:tr w:rsidR="001756D6" w:rsidRPr="00763396" w14:paraId="784B0F88" w14:textId="77777777" w:rsidTr="001756D6">
        <w:tc>
          <w:tcPr>
            <w:tcW w:w="1848" w:type="dxa"/>
          </w:tcPr>
          <w:p w14:paraId="176214AB" w14:textId="200157EA"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1.5mg</w:t>
            </w:r>
          </w:p>
        </w:tc>
        <w:tc>
          <w:tcPr>
            <w:tcW w:w="1848" w:type="dxa"/>
          </w:tcPr>
          <w:p w14:paraId="28BF9BA5" w14:textId="5E97ECDF"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59C2D345" w14:textId="0C72AAA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3.3±1.144</w:t>
            </w:r>
            <w:r w:rsidR="00192189" w:rsidRPr="00763396">
              <w:rPr>
                <w:rFonts w:ascii="Times New Roman" w:hAnsi="Times New Roman" w:cs="Times New Roman"/>
                <w:color w:val="000000" w:themeColor="text1"/>
                <w:sz w:val="24"/>
                <w:szCs w:val="24"/>
              </w:rPr>
              <w:t>**</w:t>
            </w:r>
          </w:p>
        </w:tc>
        <w:tc>
          <w:tcPr>
            <w:tcW w:w="1849" w:type="dxa"/>
          </w:tcPr>
          <w:p w14:paraId="222FDF1A" w14:textId="5C7FEF6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8.1±2.035</w:t>
            </w:r>
            <w:r w:rsidR="00192189" w:rsidRPr="00763396">
              <w:rPr>
                <w:rFonts w:ascii="Times New Roman" w:hAnsi="Times New Roman" w:cs="Times New Roman"/>
                <w:color w:val="000000" w:themeColor="text1"/>
                <w:sz w:val="24"/>
                <w:szCs w:val="24"/>
              </w:rPr>
              <w:t>**</w:t>
            </w:r>
          </w:p>
        </w:tc>
        <w:tc>
          <w:tcPr>
            <w:tcW w:w="1849" w:type="dxa"/>
          </w:tcPr>
          <w:p w14:paraId="218EA48A" w14:textId="10FE4377"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12.5±1.085</w:t>
            </w:r>
            <w:r w:rsidR="00192189" w:rsidRPr="00763396">
              <w:rPr>
                <w:rFonts w:ascii="Times New Roman" w:hAnsi="Times New Roman" w:cs="Times New Roman"/>
                <w:color w:val="000000" w:themeColor="text1"/>
                <w:sz w:val="24"/>
                <w:szCs w:val="24"/>
              </w:rPr>
              <w:t>**</w:t>
            </w:r>
          </w:p>
        </w:tc>
      </w:tr>
      <w:tr w:rsidR="001756D6" w:rsidRPr="00763396" w14:paraId="086113E4" w14:textId="77777777" w:rsidTr="001756D6">
        <w:tc>
          <w:tcPr>
            <w:tcW w:w="1848" w:type="dxa"/>
          </w:tcPr>
          <w:p w14:paraId="729FC698" w14:textId="2D6C02D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lastRenderedPageBreak/>
              <w:t>2mg</w:t>
            </w:r>
          </w:p>
        </w:tc>
        <w:tc>
          <w:tcPr>
            <w:tcW w:w="1848" w:type="dxa"/>
          </w:tcPr>
          <w:p w14:paraId="7692AE86" w14:textId="5CFFCCB3"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743E4DE0" w14:textId="2608D9C7"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2.9±1.193</w:t>
            </w:r>
            <w:r w:rsidR="00192189" w:rsidRPr="00763396">
              <w:rPr>
                <w:rFonts w:ascii="Times New Roman" w:hAnsi="Times New Roman" w:cs="Times New Roman"/>
                <w:color w:val="000000" w:themeColor="text1"/>
                <w:sz w:val="24"/>
                <w:szCs w:val="24"/>
              </w:rPr>
              <w:t>*</w:t>
            </w:r>
          </w:p>
        </w:tc>
        <w:tc>
          <w:tcPr>
            <w:tcW w:w="1849" w:type="dxa"/>
          </w:tcPr>
          <w:p w14:paraId="153E8CAE" w14:textId="0BFE781B"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7.5±1.185</w:t>
            </w:r>
            <w:r w:rsidR="00192189" w:rsidRPr="00763396">
              <w:rPr>
                <w:rFonts w:ascii="Times New Roman" w:hAnsi="Times New Roman" w:cs="Times New Roman"/>
                <w:color w:val="000000" w:themeColor="text1"/>
                <w:sz w:val="24"/>
                <w:szCs w:val="24"/>
              </w:rPr>
              <w:t>**</w:t>
            </w:r>
          </w:p>
        </w:tc>
        <w:tc>
          <w:tcPr>
            <w:tcW w:w="1849" w:type="dxa"/>
          </w:tcPr>
          <w:p w14:paraId="1BA79DE5" w14:textId="677F528A"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11.4±0.932</w:t>
            </w:r>
            <w:r w:rsidR="00192189" w:rsidRPr="00763396">
              <w:rPr>
                <w:rFonts w:ascii="Times New Roman" w:hAnsi="Times New Roman" w:cs="Times New Roman"/>
                <w:color w:val="000000" w:themeColor="text1"/>
                <w:sz w:val="24"/>
                <w:szCs w:val="24"/>
              </w:rPr>
              <w:t>*</w:t>
            </w:r>
          </w:p>
        </w:tc>
      </w:tr>
      <w:tr w:rsidR="001756D6" w:rsidRPr="00763396" w14:paraId="715DF75C" w14:textId="77777777" w:rsidTr="001756D6">
        <w:tc>
          <w:tcPr>
            <w:tcW w:w="1848" w:type="dxa"/>
          </w:tcPr>
          <w:p w14:paraId="4FA45C91" w14:textId="557D4164"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 (Control)</w:t>
            </w:r>
          </w:p>
        </w:tc>
        <w:tc>
          <w:tcPr>
            <w:tcW w:w="1848" w:type="dxa"/>
          </w:tcPr>
          <w:p w14:paraId="6F800801" w14:textId="41428AD8"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PM-31</w:t>
            </w:r>
          </w:p>
        </w:tc>
        <w:tc>
          <w:tcPr>
            <w:tcW w:w="1848" w:type="dxa"/>
          </w:tcPr>
          <w:p w14:paraId="1DC00CB2" w14:textId="167EFDDC"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3.7±1.094</w:t>
            </w:r>
            <w:r w:rsidR="00192189" w:rsidRPr="00763396">
              <w:rPr>
                <w:rFonts w:ascii="Times New Roman" w:hAnsi="Times New Roman" w:cs="Times New Roman"/>
                <w:color w:val="000000" w:themeColor="text1"/>
                <w:sz w:val="24"/>
                <w:szCs w:val="24"/>
              </w:rPr>
              <w:t>**</w:t>
            </w:r>
          </w:p>
        </w:tc>
        <w:tc>
          <w:tcPr>
            <w:tcW w:w="1849" w:type="dxa"/>
          </w:tcPr>
          <w:p w14:paraId="6BB3C594" w14:textId="20930248"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7.9±2.769</w:t>
            </w:r>
            <w:r w:rsidR="00192189" w:rsidRPr="00763396">
              <w:rPr>
                <w:rFonts w:ascii="Times New Roman" w:hAnsi="Times New Roman" w:cs="Times New Roman"/>
                <w:color w:val="000000" w:themeColor="text1"/>
                <w:sz w:val="24"/>
                <w:szCs w:val="24"/>
              </w:rPr>
              <w:t>*</w:t>
            </w:r>
          </w:p>
        </w:tc>
        <w:tc>
          <w:tcPr>
            <w:tcW w:w="1849" w:type="dxa"/>
          </w:tcPr>
          <w:p w14:paraId="6AAFB274" w14:textId="3415E1E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9.7±4.882</w:t>
            </w:r>
            <w:r w:rsidR="00192189" w:rsidRPr="00763396">
              <w:rPr>
                <w:rFonts w:ascii="Times New Roman" w:hAnsi="Times New Roman" w:cs="Times New Roman"/>
                <w:color w:val="000000" w:themeColor="text1"/>
                <w:sz w:val="24"/>
                <w:szCs w:val="24"/>
              </w:rPr>
              <w:t>*</w:t>
            </w:r>
          </w:p>
        </w:tc>
      </w:tr>
      <w:tr w:rsidR="001756D6" w:rsidRPr="00763396" w14:paraId="130F9198" w14:textId="77777777" w:rsidTr="001756D6">
        <w:tc>
          <w:tcPr>
            <w:tcW w:w="1848" w:type="dxa"/>
          </w:tcPr>
          <w:p w14:paraId="3CE781DA" w14:textId="55547A68"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0.5mg</w:t>
            </w:r>
          </w:p>
        </w:tc>
        <w:tc>
          <w:tcPr>
            <w:tcW w:w="1848" w:type="dxa"/>
          </w:tcPr>
          <w:p w14:paraId="186D6496" w14:textId="71CBB933"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37B8808C" w14:textId="20DDA8EE"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3.3±2.881</w:t>
            </w:r>
            <w:r w:rsidR="00192189" w:rsidRPr="00763396">
              <w:rPr>
                <w:rFonts w:ascii="Times New Roman" w:hAnsi="Times New Roman" w:cs="Times New Roman"/>
                <w:color w:val="000000" w:themeColor="text1"/>
                <w:sz w:val="24"/>
                <w:szCs w:val="24"/>
              </w:rPr>
              <w:t>*</w:t>
            </w:r>
          </w:p>
        </w:tc>
        <w:tc>
          <w:tcPr>
            <w:tcW w:w="1849" w:type="dxa"/>
          </w:tcPr>
          <w:p w14:paraId="3C283B39" w14:textId="14DAFF7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7.4±3.045</w:t>
            </w:r>
            <w:r w:rsidR="00192189" w:rsidRPr="00763396">
              <w:rPr>
                <w:rFonts w:ascii="Times New Roman" w:hAnsi="Times New Roman" w:cs="Times New Roman"/>
                <w:color w:val="000000" w:themeColor="text1"/>
                <w:sz w:val="24"/>
                <w:szCs w:val="24"/>
              </w:rPr>
              <w:t>***</w:t>
            </w:r>
          </w:p>
        </w:tc>
        <w:tc>
          <w:tcPr>
            <w:tcW w:w="1849" w:type="dxa"/>
          </w:tcPr>
          <w:p w14:paraId="6E74D4AB" w14:textId="15F2AC47"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8.5±4.657</w:t>
            </w:r>
            <w:r w:rsidR="00192189" w:rsidRPr="00763396">
              <w:rPr>
                <w:rFonts w:ascii="Times New Roman" w:hAnsi="Times New Roman" w:cs="Times New Roman"/>
                <w:color w:val="000000" w:themeColor="text1"/>
                <w:sz w:val="24"/>
                <w:szCs w:val="24"/>
              </w:rPr>
              <w:t>**</w:t>
            </w:r>
          </w:p>
        </w:tc>
      </w:tr>
      <w:tr w:rsidR="001756D6" w:rsidRPr="00763396" w14:paraId="571F20A5" w14:textId="77777777" w:rsidTr="001756D6">
        <w:tc>
          <w:tcPr>
            <w:tcW w:w="1848" w:type="dxa"/>
          </w:tcPr>
          <w:p w14:paraId="5751363B" w14:textId="5BA02294"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1mg</w:t>
            </w:r>
          </w:p>
        </w:tc>
        <w:tc>
          <w:tcPr>
            <w:tcW w:w="1848" w:type="dxa"/>
          </w:tcPr>
          <w:p w14:paraId="619A503F" w14:textId="4A728221"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7805606B" w14:textId="72A67B4A"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2.9±1.789</w:t>
            </w:r>
            <w:r w:rsidR="00192189" w:rsidRPr="00763396">
              <w:rPr>
                <w:rFonts w:ascii="Times New Roman" w:hAnsi="Times New Roman" w:cs="Times New Roman"/>
                <w:color w:val="000000" w:themeColor="text1"/>
                <w:sz w:val="24"/>
                <w:szCs w:val="24"/>
              </w:rPr>
              <w:t>*</w:t>
            </w:r>
          </w:p>
        </w:tc>
        <w:tc>
          <w:tcPr>
            <w:tcW w:w="1849" w:type="dxa"/>
          </w:tcPr>
          <w:p w14:paraId="0150D96B" w14:textId="31963B4D"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6.8±2.755</w:t>
            </w:r>
            <w:r w:rsidR="00192189" w:rsidRPr="00763396">
              <w:rPr>
                <w:rFonts w:ascii="Times New Roman" w:hAnsi="Times New Roman" w:cs="Times New Roman"/>
                <w:color w:val="000000" w:themeColor="text1"/>
                <w:sz w:val="24"/>
                <w:szCs w:val="24"/>
              </w:rPr>
              <w:t>**</w:t>
            </w:r>
          </w:p>
        </w:tc>
        <w:tc>
          <w:tcPr>
            <w:tcW w:w="1849" w:type="dxa"/>
          </w:tcPr>
          <w:p w14:paraId="15B18A9B" w14:textId="251FEBCA"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7.8±3.652</w:t>
            </w:r>
            <w:r w:rsidR="00192189" w:rsidRPr="00763396">
              <w:rPr>
                <w:rFonts w:ascii="Times New Roman" w:hAnsi="Times New Roman" w:cs="Times New Roman"/>
                <w:color w:val="000000" w:themeColor="text1"/>
                <w:sz w:val="24"/>
                <w:szCs w:val="24"/>
              </w:rPr>
              <w:t>**</w:t>
            </w:r>
          </w:p>
        </w:tc>
      </w:tr>
      <w:tr w:rsidR="001756D6" w:rsidRPr="00763396" w14:paraId="63FA4F73" w14:textId="77777777" w:rsidTr="001756D6">
        <w:tc>
          <w:tcPr>
            <w:tcW w:w="1848" w:type="dxa"/>
          </w:tcPr>
          <w:p w14:paraId="60343218" w14:textId="4986BAE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1.5mg</w:t>
            </w:r>
          </w:p>
        </w:tc>
        <w:tc>
          <w:tcPr>
            <w:tcW w:w="1848" w:type="dxa"/>
          </w:tcPr>
          <w:p w14:paraId="4D72A446" w14:textId="124DF4AE"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4214FE4D" w14:textId="569D1046"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2.6±3.728</w:t>
            </w:r>
            <w:r w:rsidR="00192189" w:rsidRPr="00763396">
              <w:rPr>
                <w:rFonts w:ascii="Times New Roman" w:hAnsi="Times New Roman" w:cs="Times New Roman"/>
                <w:color w:val="000000" w:themeColor="text1"/>
                <w:sz w:val="24"/>
                <w:szCs w:val="24"/>
              </w:rPr>
              <w:t>***</w:t>
            </w:r>
          </w:p>
        </w:tc>
        <w:tc>
          <w:tcPr>
            <w:tcW w:w="1849" w:type="dxa"/>
          </w:tcPr>
          <w:p w14:paraId="3A6CA6E4" w14:textId="6E2C3F0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5.3±2.381</w:t>
            </w:r>
            <w:r w:rsidR="00192189" w:rsidRPr="00763396">
              <w:rPr>
                <w:rFonts w:ascii="Times New Roman" w:hAnsi="Times New Roman" w:cs="Times New Roman"/>
                <w:color w:val="000000" w:themeColor="text1"/>
                <w:sz w:val="24"/>
                <w:szCs w:val="24"/>
              </w:rPr>
              <w:t>**</w:t>
            </w:r>
          </w:p>
        </w:tc>
        <w:tc>
          <w:tcPr>
            <w:tcW w:w="1849" w:type="dxa"/>
          </w:tcPr>
          <w:p w14:paraId="754B4746" w14:textId="540C95B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7.1±1.973</w:t>
            </w:r>
            <w:r w:rsidR="00413773" w:rsidRPr="00763396">
              <w:rPr>
                <w:rFonts w:ascii="Times New Roman" w:hAnsi="Times New Roman" w:cs="Times New Roman"/>
                <w:color w:val="000000" w:themeColor="text1"/>
                <w:sz w:val="24"/>
                <w:szCs w:val="24"/>
              </w:rPr>
              <w:t>**</w:t>
            </w:r>
          </w:p>
        </w:tc>
      </w:tr>
      <w:tr w:rsidR="001756D6" w:rsidRPr="00763396" w14:paraId="5ED20E1F" w14:textId="77777777" w:rsidTr="001756D6">
        <w:tc>
          <w:tcPr>
            <w:tcW w:w="1848" w:type="dxa"/>
          </w:tcPr>
          <w:p w14:paraId="14C6D4C2" w14:textId="36FF210E"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2mg</w:t>
            </w:r>
          </w:p>
        </w:tc>
        <w:tc>
          <w:tcPr>
            <w:tcW w:w="1848" w:type="dxa"/>
          </w:tcPr>
          <w:p w14:paraId="2ADCD21F" w14:textId="331C068C"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7475B937" w14:textId="520A37CE"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2.3±1.939</w:t>
            </w:r>
            <w:r w:rsidR="00192189" w:rsidRPr="00763396">
              <w:rPr>
                <w:rFonts w:ascii="Times New Roman" w:hAnsi="Times New Roman" w:cs="Times New Roman"/>
                <w:color w:val="000000" w:themeColor="text1"/>
                <w:sz w:val="24"/>
                <w:szCs w:val="24"/>
              </w:rPr>
              <w:t>**</w:t>
            </w:r>
          </w:p>
        </w:tc>
        <w:tc>
          <w:tcPr>
            <w:tcW w:w="1849" w:type="dxa"/>
          </w:tcPr>
          <w:p w14:paraId="634F5788" w14:textId="327A92A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4.8±2.565</w:t>
            </w:r>
            <w:r w:rsidR="00192189" w:rsidRPr="00763396">
              <w:rPr>
                <w:rFonts w:ascii="Times New Roman" w:hAnsi="Times New Roman" w:cs="Times New Roman"/>
                <w:color w:val="000000" w:themeColor="text1"/>
                <w:sz w:val="24"/>
                <w:szCs w:val="24"/>
              </w:rPr>
              <w:t>*</w:t>
            </w:r>
          </w:p>
        </w:tc>
        <w:tc>
          <w:tcPr>
            <w:tcW w:w="1849" w:type="dxa"/>
          </w:tcPr>
          <w:p w14:paraId="75DDF377" w14:textId="3F888188"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6.7±2.034</w:t>
            </w:r>
            <w:r w:rsidR="00413773" w:rsidRPr="00763396">
              <w:rPr>
                <w:rFonts w:ascii="Times New Roman" w:hAnsi="Times New Roman" w:cs="Times New Roman"/>
                <w:color w:val="000000" w:themeColor="text1"/>
                <w:sz w:val="24"/>
                <w:szCs w:val="24"/>
              </w:rPr>
              <w:t>**</w:t>
            </w:r>
          </w:p>
        </w:tc>
      </w:tr>
      <w:tr w:rsidR="001756D6" w:rsidRPr="00763396" w14:paraId="2B7E2080" w14:textId="77777777" w:rsidTr="001756D6">
        <w:tc>
          <w:tcPr>
            <w:tcW w:w="1848" w:type="dxa"/>
          </w:tcPr>
          <w:p w14:paraId="3C1AA771" w14:textId="04ABF9F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 (Control)</w:t>
            </w:r>
          </w:p>
        </w:tc>
        <w:tc>
          <w:tcPr>
            <w:tcW w:w="1848" w:type="dxa"/>
          </w:tcPr>
          <w:p w14:paraId="65965C10" w14:textId="54A08A2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PM-33</w:t>
            </w:r>
          </w:p>
        </w:tc>
        <w:tc>
          <w:tcPr>
            <w:tcW w:w="1848" w:type="dxa"/>
          </w:tcPr>
          <w:p w14:paraId="5456ACA0" w14:textId="2D44176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3.4±1.288</w:t>
            </w:r>
            <w:r w:rsidR="00157D2E" w:rsidRPr="00763396">
              <w:rPr>
                <w:rFonts w:ascii="Times New Roman" w:hAnsi="Times New Roman" w:cs="Times New Roman"/>
                <w:color w:val="000000" w:themeColor="text1"/>
                <w:sz w:val="24"/>
                <w:szCs w:val="24"/>
              </w:rPr>
              <w:t>*</w:t>
            </w:r>
          </w:p>
        </w:tc>
        <w:tc>
          <w:tcPr>
            <w:tcW w:w="1849" w:type="dxa"/>
          </w:tcPr>
          <w:p w14:paraId="1C2955A9" w14:textId="69A4724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7.1±2.538</w:t>
            </w:r>
            <w:r w:rsidR="00413773" w:rsidRPr="00763396">
              <w:rPr>
                <w:rFonts w:ascii="Times New Roman" w:hAnsi="Times New Roman" w:cs="Times New Roman"/>
                <w:color w:val="000000" w:themeColor="text1"/>
                <w:sz w:val="24"/>
                <w:szCs w:val="24"/>
              </w:rPr>
              <w:t>**</w:t>
            </w:r>
          </w:p>
        </w:tc>
        <w:tc>
          <w:tcPr>
            <w:tcW w:w="1849" w:type="dxa"/>
          </w:tcPr>
          <w:p w14:paraId="78C7FE92" w14:textId="047522C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9.2±3.189</w:t>
            </w:r>
            <w:r w:rsidR="00413773" w:rsidRPr="00763396">
              <w:rPr>
                <w:rFonts w:ascii="Times New Roman" w:hAnsi="Times New Roman" w:cs="Times New Roman"/>
                <w:color w:val="000000" w:themeColor="text1"/>
                <w:sz w:val="24"/>
                <w:szCs w:val="24"/>
              </w:rPr>
              <w:t>*</w:t>
            </w:r>
          </w:p>
        </w:tc>
      </w:tr>
      <w:tr w:rsidR="001756D6" w:rsidRPr="00763396" w14:paraId="3957F24E" w14:textId="77777777" w:rsidTr="001756D6">
        <w:tc>
          <w:tcPr>
            <w:tcW w:w="1848" w:type="dxa"/>
          </w:tcPr>
          <w:p w14:paraId="20B192E9" w14:textId="28D705D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0.5mg</w:t>
            </w:r>
          </w:p>
        </w:tc>
        <w:tc>
          <w:tcPr>
            <w:tcW w:w="1848" w:type="dxa"/>
          </w:tcPr>
          <w:p w14:paraId="575DC843" w14:textId="48247584"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43D8A774" w14:textId="1CA1415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2.8±1.911</w:t>
            </w:r>
            <w:r w:rsidR="00192189" w:rsidRPr="00763396">
              <w:rPr>
                <w:rFonts w:ascii="Times New Roman" w:hAnsi="Times New Roman" w:cs="Times New Roman"/>
                <w:color w:val="000000" w:themeColor="text1"/>
                <w:sz w:val="24"/>
                <w:szCs w:val="24"/>
              </w:rPr>
              <w:t>*</w:t>
            </w:r>
          </w:p>
        </w:tc>
        <w:tc>
          <w:tcPr>
            <w:tcW w:w="1849" w:type="dxa"/>
          </w:tcPr>
          <w:p w14:paraId="699CE34E" w14:textId="6D046FD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5.2±1.472</w:t>
            </w:r>
            <w:r w:rsidR="00413773" w:rsidRPr="00763396">
              <w:rPr>
                <w:rFonts w:ascii="Times New Roman" w:hAnsi="Times New Roman" w:cs="Times New Roman"/>
                <w:color w:val="000000" w:themeColor="text1"/>
                <w:sz w:val="24"/>
                <w:szCs w:val="24"/>
              </w:rPr>
              <w:t>**</w:t>
            </w:r>
          </w:p>
        </w:tc>
        <w:tc>
          <w:tcPr>
            <w:tcW w:w="1849" w:type="dxa"/>
          </w:tcPr>
          <w:p w14:paraId="42C92331" w14:textId="40E9B54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7.4±2.550</w:t>
            </w:r>
            <w:r w:rsidR="00413773" w:rsidRPr="00763396">
              <w:rPr>
                <w:rFonts w:ascii="Times New Roman" w:hAnsi="Times New Roman" w:cs="Times New Roman"/>
                <w:color w:val="000000" w:themeColor="text1"/>
                <w:sz w:val="24"/>
                <w:szCs w:val="24"/>
              </w:rPr>
              <w:t>**</w:t>
            </w:r>
          </w:p>
        </w:tc>
      </w:tr>
      <w:tr w:rsidR="001756D6" w:rsidRPr="00763396" w14:paraId="4516D443" w14:textId="77777777" w:rsidTr="001756D6">
        <w:tc>
          <w:tcPr>
            <w:tcW w:w="1848" w:type="dxa"/>
          </w:tcPr>
          <w:p w14:paraId="7DF77C90" w14:textId="1537AD0E"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1mg</w:t>
            </w:r>
          </w:p>
        </w:tc>
        <w:tc>
          <w:tcPr>
            <w:tcW w:w="1848" w:type="dxa"/>
          </w:tcPr>
          <w:p w14:paraId="1A72A58A" w14:textId="2A005F7F"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3B4550F6" w14:textId="7EB4A20A"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2.4±1.961</w:t>
            </w:r>
            <w:r w:rsidR="00192189" w:rsidRPr="00763396">
              <w:rPr>
                <w:rFonts w:ascii="Times New Roman" w:hAnsi="Times New Roman" w:cs="Times New Roman"/>
                <w:color w:val="000000" w:themeColor="text1"/>
                <w:sz w:val="24"/>
                <w:szCs w:val="24"/>
              </w:rPr>
              <w:t>**</w:t>
            </w:r>
          </w:p>
        </w:tc>
        <w:tc>
          <w:tcPr>
            <w:tcW w:w="1849" w:type="dxa"/>
          </w:tcPr>
          <w:p w14:paraId="6D3FBF30" w14:textId="1F05E81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4.7±0.593</w:t>
            </w:r>
            <w:r w:rsidR="00413773" w:rsidRPr="00763396">
              <w:rPr>
                <w:rFonts w:ascii="Times New Roman" w:hAnsi="Times New Roman" w:cs="Times New Roman"/>
                <w:color w:val="000000" w:themeColor="text1"/>
                <w:sz w:val="24"/>
                <w:szCs w:val="24"/>
              </w:rPr>
              <w:t>**</w:t>
            </w:r>
          </w:p>
        </w:tc>
        <w:tc>
          <w:tcPr>
            <w:tcW w:w="1849" w:type="dxa"/>
          </w:tcPr>
          <w:p w14:paraId="41967BC4" w14:textId="2B8B539B"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6.8±2.037</w:t>
            </w:r>
            <w:r w:rsidR="00413773" w:rsidRPr="00763396">
              <w:rPr>
                <w:rFonts w:ascii="Times New Roman" w:hAnsi="Times New Roman" w:cs="Times New Roman"/>
                <w:color w:val="000000" w:themeColor="text1"/>
                <w:sz w:val="24"/>
                <w:szCs w:val="24"/>
              </w:rPr>
              <w:t>*</w:t>
            </w:r>
          </w:p>
        </w:tc>
      </w:tr>
      <w:tr w:rsidR="001756D6" w:rsidRPr="00763396" w14:paraId="6BEC587D" w14:textId="77777777" w:rsidTr="001756D6">
        <w:tc>
          <w:tcPr>
            <w:tcW w:w="1848" w:type="dxa"/>
          </w:tcPr>
          <w:p w14:paraId="17D9E1D0" w14:textId="2F4D6F74"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1.5mg</w:t>
            </w:r>
          </w:p>
        </w:tc>
        <w:tc>
          <w:tcPr>
            <w:tcW w:w="1848" w:type="dxa"/>
          </w:tcPr>
          <w:p w14:paraId="1CB8A961" w14:textId="4D847714"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7346A648" w14:textId="48EF589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2.1±0.683</w:t>
            </w:r>
            <w:r w:rsidR="00192189" w:rsidRPr="00763396">
              <w:rPr>
                <w:rFonts w:ascii="Times New Roman" w:hAnsi="Times New Roman" w:cs="Times New Roman"/>
                <w:color w:val="000000" w:themeColor="text1"/>
                <w:sz w:val="24"/>
                <w:szCs w:val="24"/>
              </w:rPr>
              <w:t>**</w:t>
            </w:r>
          </w:p>
        </w:tc>
        <w:tc>
          <w:tcPr>
            <w:tcW w:w="1849" w:type="dxa"/>
          </w:tcPr>
          <w:p w14:paraId="78661343" w14:textId="1D039CC7"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3.9±1.278</w:t>
            </w:r>
            <w:r w:rsidR="00413773" w:rsidRPr="00763396">
              <w:rPr>
                <w:rFonts w:ascii="Times New Roman" w:hAnsi="Times New Roman" w:cs="Times New Roman"/>
                <w:color w:val="000000" w:themeColor="text1"/>
                <w:sz w:val="24"/>
                <w:szCs w:val="24"/>
              </w:rPr>
              <w:t>***</w:t>
            </w:r>
          </w:p>
        </w:tc>
        <w:tc>
          <w:tcPr>
            <w:tcW w:w="1849" w:type="dxa"/>
          </w:tcPr>
          <w:p w14:paraId="7EFDDBF6" w14:textId="4A5E232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5.3±1.794</w:t>
            </w:r>
            <w:r w:rsidR="00413773" w:rsidRPr="00763396">
              <w:rPr>
                <w:rFonts w:ascii="Times New Roman" w:hAnsi="Times New Roman" w:cs="Times New Roman"/>
                <w:color w:val="000000" w:themeColor="text1"/>
                <w:sz w:val="24"/>
                <w:szCs w:val="24"/>
              </w:rPr>
              <w:t>**</w:t>
            </w:r>
          </w:p>
        </w:tc>
      </w:tr>
      <w:tr w:rsidR="001756D6" w:rsidRPr="00763396" w14:paraId="034B1342" w14:textId="77777777" w:rsidTr="001756D6">
        <w:tc>
          <w:tcPr>
            <w:tcW w:w="1848" w:type="dxa"/>
          </w:tcPr>
          <w:p w14:paraId="650B9171" w14:textId="65CA785D"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2mg</w:t>
            </w:r>
          </w:p>
        </w:tc>
        <w:tc>
          <w:tcPr>
            <w:tcW w:w="1848" w:type="dxa"/>
          </w:tcPr>
          <w:p w14:paraId="07D79AC2" w14:textId="39E57880"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7558BDDE" w14:textId="31B8C44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1.6±2.639</w:t>
            </w:r>
            <w:r w:rsidR="00192189" w:rsidRPr="00763396">
              <w:rPr>
                <w:rFonts w:ascii="Times New Roman" w:hAnsi="Times New Roman" w:cs="Times New Roman"/>
                <w:color w:val="000000" w:themeColor="text1"/>
                <w:sz w:val="24"/>
                <w:szCs w:val="24"/>
              </w:rPr>
              <w:t>**</w:t>
            </w:r>
          </w:p>
        </w:tc>
        <w:tc>
          <w:tcPr>
            <w:tcW w:w="1849" w:type="dxa"/>
          </w:tcPr>
          <w:p w14:paraId="6878F318" w14:textId="42A0A93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3.2±1.069</w:t>
            </w:r>
            <w:r w:rsidR="00413773" w:rsidRPr="00763396">
              <w:rPr>
                <w:rFonts w:ascii="Times New Roman" w:hAnsi="Times New Roman" w:cs="Times New Roman"/>
                <w:color w:val="000000" w:themeColor="text1"/>
                <w:sz w:val="24"/>
                <w:szCs w:val="24"/>
              </w:rPr>
              <w:t>*</w:t>
            </w:r>
          </w:p>
        </w:tc>
        <w:tc>
          <w:tcPr>
            <w:tcW w:w="1849" w:type="dxa"/>
          </w:tcPr>
          <w:p w14:paraId="0312CCE5" w14:textId="1877AFD1"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4.7±2.231</w:t>
            </w:r>
            <w:r w:rsidR="00413773" w:rsidRPr="00763396">
              <w:rPr>
                <w:rFonts w:ascii="Times New Roman" w:hAnsi="Times New Roman" w:cs="Times New Roman"/>
                <w:color w:val="000000" w:themeColor="text1"/>
                <w:sz w:val="24"/>
                <w:szCs w:val="24"/>
              </w:rPr>
              <w:t>*</w:t>
            </w:r>
          </w:p>
        </w:tc>
      </w:tr>
    </w:tbl>
    <w:p w14:paraId="7EBB52BA" w14:textId="77777777" w:rsidR="001756D6" w:rsidRPr="00763396" w:rsidRDefault="001756D6" w:rsidP="00763396">
      <w:pPr>
        <w:spacing w:line="360" w:lineRule="auto"/>
        <w:jc w:val="both"/>
        <w:rPr>
          <w:rFonts w:ascii="Times New Roman" w:hAnsi="Times New Roman" w:cs="Times New Roman"/>
          <w:color w:val="000000" w:themeColor="text1"/>
          <w:sz w:val="24"/>
          <w:szCs w:val="24"/>
        </w:rPr>
      </w:pPr>
    </w:p>
    <w:p w14:paraId="79062580" w14:textId="729C3016" w:rsidR="004C59A6" w:rsidRPr="00A060E4" w:rsidRDefault="00CB03B0" w:rsidP="003E3EA5">
      <w:pPr>
        <w:spacing w:line="360" w:lineRule="auto"/>
        <w:jc w:val="both"/>
        <w:rPr>
          <w:rFonts w:ascii="Times New Roman" w:eastAsia="Times New Roman" w:hAnsi="Times New Roman" w:cs="Times New Roman"/>
          <w:kern w:val="0"/>
          <w:sz w:val="24"/>
          <w:szCs w:val="24"/>
          <w:lang w:eastAsia="en-IN"/>
          <w14:ligatures w14:val="none"/>
        </w:rPr>
      </w:pPr>
      <w:r w:rsidRPr="00A060E4">
        <w:rPr>
          <w:rFonts w:ascii="Times New Roman" w:hAnsi="Times New Roman" w:cs="Times New Roman"/>
          <w:sz w:val="24"/>
          <w:szCs w:val="24"/>
        </w:rPr>
        <w:t>Table-3</w:t>
      </w:r>
      <w:r w:rsidR="004C59A6" w:rsidRPr="00A060E4">
        <w:rPr>
          <w:rFonts w:ascii="Times New Roman" w:hAnsi="Times New Roman" w:cs="Times New Roman"/>
          <w:sz w:val="24"/>
          <w:szCs w:val="24"/>
        </w:rPr>
        <w:t>: Effect of different concentration of CdCl</w:t>
      </w:r>
      <w:r w:rsidR="004C59A6" w:rsidRPr="00A060E4">
        <w:rPr>
          <w:rFonts w:ascii="Times New Roman" w:hAnsi="Times New Roman" w:cs="Times New Roman"/>
          <w:sz w:val="24"/>
          <w:szCs w:val="24"/>
          <w:vertAlign w:val="subscript"/>
        </w:rPr>
        <w:t>2</w:t>
      </w:r>
      <w:r w:rsidR="004C59A6" w:rsidRPr="00A060E4">
        <w:rPr>
          <w:rFonts w:ascii="Times New Roman" w:hAnsi="Times New Roman" w:cs="Times New Roman"/>
          <w:sz w:val="24"/>
          <w:szCs w:val="24"/>
        </w:rPr>
        <w:t xml:space="preserve"> (0, 0.5, 1, 1.5 and 2mg) </w:t>
      </w:r>
      <w:r w:rsidR="00BC7A86" w:rsidRPr="00A060E4">
        <w:rPr>
          <w:rFonts w:ascii="Times New Roman" w:hAnsi="Times New Roman" w:cs="Times New Roman"/>
          <w:sz w:val="24"/>
          <w:szCs w:val="24"/>
        </w:rPr>
        <w:t xml:space="preserve">on </w:t>
      </w:r>
      <w:r w:rsidR="004C59A6" w:rsidRPr="00A060E4">
        <w:rPr>
          <w:rFonts w:ascii="Times New Roman" w:hAnsi="Times New Roman" w:cs="Times New Roman"/>
          <w:sz w:val="24"/>
          <w:szCs w:val="24"/>
        </w:rPr>
        <w:t>shoot length (SL), of five mustard cultivars at 3</w:t>
      </w:r>
      <w:r w:rsidR="004C59A6" w:rsidRPr="00A060E4">
        <w:rPr>
          <w:rFonts w:ascii="Times New Roman" w:hAnsi="Times New Roman" w:cs="Times New Roman"/>
          <w:sz w:val="24"/>
          <w:szCs w:val="24"/>
          <w:vertAlign w:val="superscript"/>
        </w:rPr>
        <w:t>rd</w:t>
      </w:r>
      <w:r w:rsidR="004C59A6" w:rsidRPr="00A060E4">
        <w:rPr>
          <w:rFonts w:ascii="Times New Roman" w:hAnsi="Times New Roman" w:cs="Times New Roman"/>
          <w:sz w:val="24"/>
          <w:szCs w:val="24"/>
        </w:rPr>
        <w:t>, 5</w:t>
      </w:r>
      <w:r w:rsidR="004C59A6" w:rsidRPr="00A060E4">
        <w:rPr>
          <w:rFonts w:ascii="Times New Roman" w:hAnsi="Times New Roman" w:cs="Times New Roman"/>
          <w:sz w:val="24"/>
          <w:szCs w:val="24"/>
          <w:vertAlign w:val="superscript"/>
        </w:rPr>
        <w:t>th</w:t>
      </w:r>
      <w:r w:rsidR="004C59A6" w:rsidRPr="00A060E4">
        <w:rPr>
          <w:rFonts w:ascii="Times New Roman" w:hAnsi="Times New Roman" w:cs="Times New Roman"/>
          <w:sz w:val="24"/>
          <w:szCs w:val="24"/>
        </w:rPr>
        <w:t xml:space="preserve"> and 7</w:t>
      </w:r>
      <w:r w:rsidR="004C59A6" w:rsidRPr="00A060E4">
        <w:rPr>
          <w:rFonts w:ascii="Times New Roman" w:hAnsi="Times New Roman" w:cs="Times New Roman"/>
          <w:sz w:val="24"/>
          <w:szCs w:val="24"/>
          <w:vertAlign w:val="superscript"/>
        </w:rPr>
        <w:t>th</w:t>
      </w:r>
      <w:r w:rsidR="000A65EF" w:rsidRPr="00A060E4">
        <w:rPr>
          <w:rFonts w:ascii="Times New Roman" w:hAnsi="Times New Roman" w:cs="Times New Roman"/>
          <w:sz w:val="24"/>
          <w:szCs w:val="24"/>
        </w:rPr>
        <w:t xml:space="preserve"> day of</w:t>
      </w:r>
      <w:r w:rsidR="004C59A6" w:rsidRPr="00A060E4">
        <w:rPr>
          <w:rFonts w:ascii="Times New Roman" w:hAnsi="Times New Roman" w:cs="Times New Roman"/>
          <w:sz w:val="24"/>
          <w:szCs w:val="24"/>
        </w:rPr>
        <w:t xml:space="preserve"> germination.</w:t>
      </w:r>
      <w:r w:rsidR="003E3EA5" w:rsidRPr="00A060E4">
        <w:t xml:space="preserve"> </w:t>
      </w:r>
      <w:r w:rsidR="003E3EA5" w:rsidRPr="00A060E4">
        <w:rPr>
          <w:rFonts w:ascii="Times New Roman" w:eastAsia="Times New Roman" w:hAnsi="Times New Roman" w:cs="Times New Roman"/>
          <w:kern w:val="0"/>
          <w:sz w:val="24"/>
          <w:szCs w:val="24"/>
          <w:lang w:eastAsia="en-IN"/>
          <w14:ligatures w14:val="none"/>
        </w:rPr>
        <w:t>The values are shown as Mean ± SE (n=3). Tukey's multiple comparison tests indicated a significant difference at p &lt; 0.05</w:t>
      </w:r>
      <w:r w:rsidR="003E3EA5" w:rsidRPr="00A060E4">
        <w:rPr>
          <w:rFonts w:ascii="Times New Roman" w:hAnsi="Times New Roman" w:cs="Times New Roman"/>
          <w:sz w:val="24"/>
          <w:szCs w:val="24"/>
        </w:rPr>
        <w:t xml:space="preserve">. </w:t>
      </w:r>
      <w:r w:rsidR="003E3EA5" w:rsidRPr="00A060E4">
        <w:rPr>
          <w:rFonts w:ascii="Times New Roman" w:eastAsia="Times New Roman" w:hAnsi="Times New Roman" w:cs="Times New Roman"/>
          <w:kern w:val="0"/>
          <w:sz w:val="24"/>
          <w:szCs w:val="24"/>
          <w:lang w:eastAsia="en-IN"/>
          <w14:ligatures w14:val="none"/>
        </w:rPr>
        <w:t>*, **, and *** indicate significant values (p &lt; 0.05, 0.01, and 0.001, respectively).</w:t>
      </w:r>
    </w:p>
    <w:p w14:paraId="5B10E591" w14:textId="263CE78C" w:rsidR="00DE0E1B" w:rsidRPr="00763396" w:rsidRDefault="002D7A41" w:rsidP="00763396">
      <w:pPr>
        <w:pStyle w:val="Heading1"/>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3.3 </w:t>
      </w:r>
      <w:r w:rsidR="00827530" w:rsidRPr="00763396">
        <w:rPr>
          <w:rFonts w:ascii="Times New Roman" w:hAnsi="Times New Roman" w:cs="Times New Roman"/>
          <w:b/>
          <w:color w:val="000000" w:themeColor="text1"/>
          <w:sz w:val="24"/>
          <w:szCs w:val="24"/>
        </w:rPr>
        <w:t xml:space="preserve">Effect on </w:t>
      </w:r>
      <w:r w:rsidR="00DE0E1B" w:rsidRPr="00763396">
        <w:rPr>
          <w:rFonts w:ascii="Times New Roman" w:hAnsi="Times New Roman" w:cs="Times New Roman"/>
          <w:b/>
          <w:color w:val="000000" w:themeColor="text1"/>
          <w:sz w:val="24"/>
          <w:szCs w:val="24"/>
        </w:rPr>
        <w:t>photosynthetic pigments:</w:t>
      </w:r>
    </w:p>
    <w:p w14:paraId="610856F3" w14:textId="40BCE411" w:rsidR="002D23AB" w:rsidRPr="00B841F2" w:rsidRDefault="00510835" w:rsidP="00B841F2">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themeColor="text1"/>
          <w:sz w:val="24"/>
          <w:szCs w:val="24"/>
        </w:rPr>
        <w:t>The impact</w:t>
      </w:r>
      <w:r w:rsidR="002D23AB" w:rsidRPr="00763396">
        <w:rPr>
          <w:rFonts w:ascii="Times New Roman" w:hAnsi="Times New Roman" w:cs="Times New Roman"/>
          <w:color w:val="000000" w:themeColor="text1"/>
          <w:sz w:val="24"/>
          <w:szCs w:val="24"/>
        </w:rPr>
        <w:t xml:space="preserve"> of CdCl</w:t>
      </w:r>
      <w:r w:rsidR="002D23AB" w:rsidRPr="00763396">
        <w:rPr>
          <w:rFonts w:ascii="Times New Roman" w:hAnsi="Times New Roman" w:cs="Times New Roman"/>
          <w:color w:val="000000" w:themeColor="text1"/>
          <w:sz w:val="24"/>
          <w:szCs w:val="24"/>
          <w:vertAlign w:val="subscript"/>
        </w:rPr>
        <w:t>2</w:t>
      </w:r>
      <w:r w:rsidR="002D23AB" w:rsidRPr="00763396">
        <w:rPr>
          <w:rFonts w:ascii="Times New Roman" w:hAnsi="Times New Roman" w:cs="Times New Roman"/>
          <w:color w:val="000000" w:themeColor="text1"/>
          <w:sz w:val="24"/>
          <w:szCs w:val="24"/>
        </w:rPr>
        <w:t xml:space="preserve"> on chlorophyll a,</w:t>
      </w:r>
      <w:r>
        <w:rPr>
          <w:rFonts w:ascii="Times New Roman" w:hAnsi="Times New Roman" w:cs="Times New Roman"/>
          <w:color w:val="000000" w:themeColor="text1"/>
          <w:sz w:val="24"/>
          <w:szCs w:val="24"/>
        </w:rPr>
        <w:t xml:space="preserve"> chlorophyll</w:t>
      </w:r>
      <w:r w:rsidR="002D23AB" w:rsidRPr="00763396">
        <w:rPr>
          <w:rFonts w:ascii="Times New Roman" w:hAnsi="Times New Roman" w:cs="Times New Roman"/>
          <w:color w:val="000000" w:themeColor="text1"/>
          <w:sz w:val="24"/>
          <w:szCs w:val="24"/>
        </w:rPr>
        <w:t xml:space="preserve"> b </w:t>
      </w:r>
      <w:r>
        <w:rPr>
          <w:rFonts w:ascii="Times New Roman" w:hAnsi="Times New Roman" w:cs="Times New Roman"/>
          <w:color w:val="000000" w:themeColor="text1"/>
          <w:sz w:val="24"/>
          <w:szCs w:val="24"/>
        </w:rPr>
        <w:t>and total chlorophyll was investigated</w:t>
      </w:r>
      <w:r w:rsidR="002D23AB" w:rsidRPr="00763396">
        <w:rPr>
          <w:rFonts w:ascii="Times New Roman" w:hAnsi="Times New Roman" w:cs="Times New Roman"/>
          <w:color w:val="000000" w:themeColor="text1"/>
          <w:sz w:val="24"/>
          <w:szCs w:val="24"/>
        </w:rPr>
        <w:t xml:space="preserve"> in selected varieties of mustard seedlings after </w:t>
      </w:r>
      <w:r w:rsidR="005239A4">
        <w:rPr>
          <w:rFonts w:ascii="Times New Roman" w:hAnsi="Times New Roman" w:cs="Times New Roman"/>
          <w:color w:val="000000" w:themeColor="text1"/>
          <w:sz w:val="24"/>
          <w:szCs w:val="24"/>
        </w:rPr>
        <w:t>fifteenth</w:t>
      </w:r>
      <w:r w:rsidR="00A64FF7" w:rsidRPr="00763396">
        <w:rPr>
          <w:rFonts w:ascii="Times New Roman" w:hAnsi="Times New Roman" w:cs="Times New Roman"/>
          <w:color w:val="000000" w:themeColor="text1"/>
          <w:sz w:val="24"/>
          <w:szCs w:val="24"/>
        </w:rPr>
        <w:t xml:space="preserve">, </w:t>
      </w:r>
      <w:r w:rsidR="005239A4">
        <w:rPr>
          <w:rFonts w:ascii="Times New Roman" w:hAnsi="Times New Roman" w:cs="Times New Roman"/>
          <w:color w:val="000000" w:themeColor="text1"/>
          <w:sz w:val="24"/>
          <w:szCs w:val="24"/>
        </w:rPr>
        <w:t>thirty</w:t>
      </w:r>
      <w:r w:rsidR="002D23AB" w:rsidRPr="00763396">
        <w:rPr>
          <w:rFonts w:ascii="Times New Roman" w:hAnsi="Times New Roman" w:cs="Times New Roman"/>
          <w:color w:val="000000" w:themeColor="text1"/>
          <w:sz w:val="24"/>
          <w:szCs w:val="24"/>
        </w:rPr>
        <w:t xml:space="preserve"> </w:t>
      </w:r>
      <w:r w:rsidR="00A64FF7" w:rsidRPr="00763396">
        <w:rPr>
          <w:rFonts w:ascii="Times New Roman" w:hAnsi="Times New Roman" w:cs="Times New Roman"/>
          <w:color w:val="000000" w:themeColor="text1"/>
          <w:sz w:val="24"/>
          <w:szCs w:val="24"/>
        </w:rPr>
        <w:t>a</w:t>
      </w:r>
      <w:r w:rsidR="005239A4">
        <w:rPr>
          <w:rFonts w:ascii="Times New Roman" w:hAnsi="Times New Roman" w:cs="Times New Roman"/>
          <w:color w:val="000000" w:themeColor="text1"/>
          <w:sz w:val="24"/>
          <w:szCs w:val="24"/>
        </w:rPr>
        <w:t>nd forty fifth</w:t>
      </w:r>
      <w:r w:rsidR="00A64FF7" w:rsidRPr="00763396">
        <w:rPr>
          <w:rFonts w:ascii="Times New Roman" w:hAnsi="Times New Roman" w:cs="Times New Roman"/>
          <w:color w:val="000000" w:themeColor="text1"/>
          <w:sz w:val="24"/>
          <w:szCs w:val="24"/>
        </w:rPr>
        <w:t xml:space="preserve"> </w:t>
      </w:r>
      <w:r w:rsidR="002D23AB" w:rsidRPr="00763396">
        <w:rPr>
          <w:rFonts w:ascii="Times New Roman" w:hAnsi="Times New Roman" w:cs="Times New Roman"/>
          <w:color w:val="000000" w:themeColor="text1"/>
          <w:sz w:val="24"/>
          <w:szCs w:val="24"/>
        </w:rPr>
        <w:t>day of g</w:t>
      </w:r>
      <w:r w:rsidR="00A64FF7" w:rsidRPr="00763396">
        <w:rPr>
          <w:rFonts w:ascii="Times New Roman" w:hAnsi="Times New Roman" w:cs="Times New Roman"/>
          <w:color w:val="000000" w:themeColor="text1"/>
          <w:sz w:val="24"/>
          <w:szCs w:val="24"/>
        </w:rPr>
        <w:t>ermination as shown in the Fig</w:t>
      </w:r>
      <w:r w:rsidR="002D23AB" w:rsidRPr="00763396">
        <w:rPr>
          <w:rFonts w:ascii="Times New Roman" w:hAnsi="Times New Roman" w:cs="Times New Roman"/>
          <w:color w:val="000000" w:themeColor="text1"/>
          <w:sz w:val="24"/>
          <w:szCs w:val="24"/>
        </w:rPr>
        <w:t>.</w:t>
      </w:r>
      <w:r w:rsidR="000517EC">
        <w:rPr>
          <w:rFonts w:ascii="Times New Roman" w:hAnsi="Times New Roman" w:cs="Times New Roman"/>
          <w:color w:val="000000" w:themeColor="text1"/>
          <w:sz w:val="24"/>
          <w:szCs w:val="24"/>
        </w:rPr>
        <w:t>3</w:t>
      </w:r>
      <w:r w:rsidR="00A64FF7" w:rsidRPr="00763396">
        <w:rPr>
          <w:rFonts w:ascii="Times New Roman" w:hAnsi="Times New Roman" w:cs="Times New Roman"/>
          <w:color w:val="000000" w:themeColor="text1"/>
          <w:sz w:val="24"/>
          <w:szCs w:val="24"/>
        </w:rPr>
        <w:t xml:space="preserve">, </w:t>
      </w:r>
      <w:r w:rsidR="000517EC">
        <w:rPr>
          <w:rFonts w:ascii="Times New Roman" w:hAnsi="Times New Roman" w:cs="Times New Roman"/>
          <w:color w:val="000000" w:themeColor="text1"/>
          <w:sz w:val="24"/>
          <w:szCs w:val="24"/>
        </w:rPr>
        <w:t>4</w:t>
      </w:r>
      <w:r w:rsidR="00A64FF7" w:rsidRPr="00763396">
        <w:rPr>
          <w:rFonts w:ascii="Times New Roman" w:hAnsi="Times New Roman" w:cs="Times New Roman"/>
          <w:color w:val="000000" w:themeColor="text1"/>
          <w:sz w:val="24"/>
          <w:szCs w:val="24"/>
        </w:rPr>
        <w:t xml:space="preserve"> and </w:t>
      </w:r>
      <w:r w:rsidR="000517EC">
        <w:rPr>
          <w:rFonts w:ascii="Times New Roman" w:hAnsi="Times New Roman" w:cs="Times New Roman"/>
          <w:color w:val="000000" w:themeColor="text1"/>
          <w:sz w:val="24"/>
          <w:szCs w:val="24"/>
        </w:rPr>
        <w:t>5</w:t>
      </w:r>
      <w:r w:rsidR="002D23AB" w:rsidRPr="00763396">
        <w:rPr>
          <w:rFonts w:ascii="Times New Roman" w:hAnsi="Times New Roman" w:cs="Times New Roman"/>
          <w:color w:val="000000" w:themeColor="text1"/>
          <w:sz w:val="24"/>
          <w:szCs w:val="24"/>
        </w:rPr>
        <w:t>. On initial exposure to CdCl</w:t>
      </w:r>
      <w:r w:rsidR="002D23AB" w:rsidRPr="00763396">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the content</w:t>
      </w:r>
      <w:r w:rsidR="002D23AB" w:rsidRPr="00763396">
        <w:rPr>
          <w:rFonts w:ascii="Times New Roman" w:hAnsi="Times New Roman" w:cs="Times New Roman"/>
          <w:color w:val="000000" w:themeColor="text1"/>
          <w:sz w:val="24"/>
          <w:szCs w:val="24"/>
        </w:rPr>
        <w:t xml:space="preserve"> of photosynthetic pigments chlorophyll a </w:t>
      </w:r>
      <w:r w:rsidR="00B841F2">
        <w:rPr>
          <w:rFonts w:ascii="Times New Roman" w:hAnsi="Times New Roman" w:cs="Times New Roman"/>
          <w:color w:val="000000" w:themeColor="text1"/>
          <w:sz w:val="24"/>
          <w:szCs w:val="24"/>
        </w:rPr>
        <w:t>and b was found</w:t>
      </w:r>
      <w:r w:rsidR="000A65EF">
        <w:rPr>
          <w:rFonts w:ascii="Times New Roman" w:hAnsi="Times New Roman" w:cs="Times New Roman"/>
          <w:color w:val="000000" w:themeColor="text1"/>
          <w:sz w:val="24"/>
          <w:szCs w:val="24"/>
        </w:rPr>
        <w:t xml:space="preserve"> to decrease at regular</w:t>
      </w:r>
      <w:r w:rsidR="00A64FF7" w:rsidRPr="00763396">
        <w:rPr>
          <w:rFonts w:ascii="Times New Roman" w:hAnsi="Times New Roman" w:cs="Times New Roman"/>
          <w:color w:val="000000" w:themeColor="text1"/>
          <w:sz w:val="24"/>
          <w:szCs w:val="24"/>
        </w:rPr>
        <w:t xml:space="preserve"> interval</w:t>
      </w:r>
      <w:r w:rsidR="002D23AB" w:rsidRPr="00763396">
        <w:rPr>
          <w:rFonts w:ascii="Times New Roman" w:hAnsi="Times New Roman" w:cs="Times New Roman"/>
          <w:color w:val="000000" w:themeColor="text1"/>
          <w:sz w:val="24"/>
          <w:szCs w:val="24"/>
        </w:rPr>
        <w:t xml:space="preserve"> in all five varieties</w:t>
      </w:r>
      <w:r w:rsidR="000A65EF">
        <w:rPr>
          <w:rFonts w:ascii="Times New Roman" w:hAnsi="Times New Roman" w:cs="Times New Roman"/>
          <w:color w:val="000000" w:themeColor="text1"/>
          <w:sz w:val="24"/>
          <w:szCs w:val="24"/>
        </w:rPr>
        <w:t xml:space="preserve">. The chlorophyll a was observed </w:t>
      </w:r>
      <w:r w:rsidR="002D23AB" w:rsidRPr="00763396">
        <w:rPr>
          <w:rFonts w:ascii="Times New Roman" w:hAnsi="Times New Roman" w:cs="Times New Roman"/>
          <w:color w:val="000000" w:themeColor="text1"/>
          <w:sz w:val="24"/>
          <w:szCs w:val="24"/>
        </w:rPr>
        <w:t>6.39, 5.66, 7.82</w:t>
      </w:r>
      <w:r w:rsidR="00974714">
        <w:rPr>
          <w:rFonts w:ascii="Times New Roman" w:hAnsi="Times New Roman" w:cs="Times New Roman"/>
          <w:color w:val="000000" w:themeColor="text1"/>
          <w:sz w:val="24"/>
          <w:szCs w:val="24"/>
        </w:rPr>
        <w:t>, 3.82,</w:t>
      </w:r>
      <w:r w:rsidR="00064AAE" w:rsidRPr="00763396">
        <w:rPr>
          <w:rFonts w:ascii="Times New Roman" w:hAnsi="Times New Roman" w:cs="Times New Roman"/>
          <w:color w:val="000000" w:themeColor="text1"/>
          <w:sz w:val="24"/>
          <w:szCs w:val="24"/>
        </w:rPr>
        <w:t xml:space="preserve"> 3.56</w:t>
      </w:r>
      <w:r w:rsidR="002D23AB" w:rsidRPr="00763396">
        <w:rPr>
          <w:rFonts w:ascii="Times New Roman" w:hAnsi="Times New Roman" w:cs="Times New Roman"/>
          <w:color w:val="000000" w:themeColor="text1"/>
          <w:sz w:val="24"/>
          <w:szCs w:val="24"/>
        </w:rPr>
        <w:t xml:space="preserve"> mg g</w:t>
      </w:r>
      <w:r w:rsidR="002D23AB" w:rsidRPr="00763396">
        <w:rPr>
          <w:rFonts w:ascii="Times New Roman" w:hAnsi="Times New Roman" w:cs="Times New Roman"/>
          <w:color w:val="000000" w:themeColor="text1"/>
          <w:sz w:val="24"/>
          <w:szCs w:val="24"/>
          <w:vertAlign w:val="superscript"/>
        </w:rPr>
        <w:t>1</w:t>
      </w:r>
      <w:r w:rsidR="002D23AB" w:rsidRPr="00763396">
        <w:rPr>
          <w:rFonts w:ascii="Times New Roman" w:hAnsi="Times New Roman" w:cs="Times New Roman"/>
          <w:color w:val="000000" w:themeColor="text1"/>
          <w:sz w:val="24"/>
          <w:szCs w:val="24"/>
        </w:rPr>
        <w:t xml:space="preserve"> FW </w:t>
      </w:r>
      <w:r w:rsidR="00974714">
        <w:rPr>
          <w:rFonts w:ascii="Times New Roman" w:hAnsi="Times New Roman" w:cs="Times New Roman"/>
          <w:color w:val="000000" w:themeColor="text1"/>
          <w:sz w:val="24"/>
          <w:szCs w:val="24"/>
        </w:rPr>
        <w:t>and</w:t>
      </w:r>
      <w:r w:rsidR="003E3EA5">
        <w:rPr>
          <w:rFonts w:ascii="Times New Roman" w:hAnsi="Times New Roman" w:cs="Times New Roman"/>
          <w:color w:val="000000" w:themeColor="text1"/>
          <w:sz w:val="24"/>
          <w:szCs w:val="24"/>
        </w:rPr>
        <w:t xml:space="preserve"> chlorophyll b was seen</w:t>
      </w:r>
      <w:r w:rsidR="00974714">
        <w:rPr>
          <w:rFonts w:ascii="Times New Roman" w:hAnsi="Times New Roman" w:cs="Times New Roman"/>
          <w:color w:val="000000" w:themeColor="text1"/>
          <w:sz w:val="24"/>
          <w:szCs w:val="24"/>
        </w:rPr>
        <w:t xml:space="preserve"> </w:t>
      </w:r>
      <w:r w:rsidR="001F14D5">
        <w:rPr>
          <w:rFonts w:ascii="Times New Roman" w:hAnsi="Times New Roman" w:cs="Times New Roman"/>
          <w:color w:val="000000" w:themeColor="text1"/>
          <w:sz w:val="24"/>
          <w:szCs w:val="24"/>
        </w:rPr>
        <w:t xml:space="preserve">14.21, 7.21, 6.88, 6.41, 6.11 </w:t>
      </w:r>
      <w:r w:rsidR="001F14D5" w:rsidRPr="00763396">
        <w:rPr>
          <w:rFonts w:ascii="Times New Roman" w:hAnsi="Times New Roman" w:cs="Times New Roman"/>
          <w:color w:val="000000" w:themeColor="text1"/>
          <w:sz w:val="24"/>
          <w:szCs w:val="24"/>
        </w:rPr>
        <w:t>mg g</w:t>
      </w:r>
      <w:r w:rsidR="001F14D5" w:rsidRPr="00763396">
        <w:rPr>
          <w:rFonts w:ascii="Times New Roman" w:hAnsi="Times New Roman" w:cs="Times New Roman"/>
          <w:color w:val="000000" w:themeColor="text1"/>
          <w:sz w:val="24"/>
          <w:szCs w:val="24"/>
          <w:vertAlign w:val="superscript"/>
        </w:rPr>
        <w:t>1</w:t>
      </w:r>
      <w:r w:rsidR="001F14D5" w:rsidRPr="00763396">
        <w:rPr>
          <w:rFonts w:ascii="Times New Roman" w:hAnsi="Times New Roman" w:cs="Times New Roman"/>
          <w:color w:val="000000" w:themeColor="text1"/>
          <w:sz w:val="24"/>
          <w:szCs w:val="24"/>
        </w:rPr>
        <w:t xml:space="preserve"> FW </w:t>
      </w:r>
      <w:r w:rsidR="002D23AB" w:rsidRPr="00763396">
        <w:rPr>
          <w:rFonts w:ascii="Times New Roman" w:hAnsi="Times New Roman" w:cs="Times New Roman"/>
          <w:color w:val="000000" w:themeColor="text1"/>
          <w:sz w:val="24"/>
          <w:szCs w:val="24"/>
        </w:rPr>
        <w:t xml:space="preserve">in </w:t>
      </w:r>
      <w:r w:rsidR="00064AAE" w:rsidRPr="00763396">
        <w:rPr>
          <w:rFonts w:ascii="Times New Roman" w:hAnsi="Times New Roman" w:cs="Times New Roman"/>
          <w:color w:val="000000" w:themeColor="text1"/>
          <w:sz w:val="24"/>
          <w:szCs w:val="24"/>
        </w:rPr>
        <w:t>RH-725, 45S46, PM-25, PM-31</w:t>
      </w:r>
      <w:r w:rsidR="002D23AB" w:rsidRPr="00763396">
        <w:rPr>
          <w:rFonts w:ascii="Times New Roman" w:hAnsi="Times New Roman" w:cs="Times New Roman"/>
          <w:color w:val="000000" w:themeColor="text1"/>
          <w:sz w:val="24"/>
          <w:szCs w:val="24"/>
        </w:rPr>
        <w:t xml:space="preserve"> and </w:t>
      </w:r>
      <w:r w:rsidR="00064AAE" w:rsidRPr="00763396">
        <w:rPr>
          <w:rFonts w:ascii="Times New Roman" w:hAnsi="Times New Roman" w:cs="Times New Roman"/>
          <w:color w:val="000000" w:themeColor="text1"/>
          <w:sz w:val="24"/>
          <w:szCs w:val="24"/>
        </w:rPr>
        <w:t>PM-33</w:t>
      </w:r>
      <w:r w:rsidR="002D23AB" w:rsidRPr="00763396">
        <w:rPr>
          <w:rFonts w:ascii="Times New Roman" w:hAnsi="Times New Roman" w:cs="Times New Roman"/>
          <w:color w:val="000000" w:themeColor="text1"/>
          <w:sz w:val="24"/>
          <w:szCs w:val="24"/>
        </w:rPr>
        <w:t>. The r</w:t>
      </w:r>
      <w:r w:rsidR="00064AAE" w:rsidRPr="00763396">
        <w:rPr>
          <w:rFonts w:ascii="Times New Roman" w:hAnsi="Times New Roman" w:cs="Times New Roman"/>
          <w:color w:val="000000" w:themeColor="text1"/>
          <w:sz w:val="24"/>
          <w:szCs w:val="24"/>
        </w:rPr>
        <w:t>esponse of total chlorophyll</w:t>
      </w:r>
      <w:r w:rsidR="002D23AB" w:rsidRPr="00763396">
        <w:rPr>
          <w:rFonts w:ascii="Times New Roman" w:hAnsi="Times New Roman" w:cs="Times New Roman"/>
          <w:color w:val="000000" w:themeColor="text1"/>
          <w:sz w:val="24"/>
          <w:szCs w:val="24"/>
        </w:rPr>
        <w:t xml:space="preserve"> on </w:t>
      </w:r>
      <w:r w:rsidR="00064AAE" w:rsidRPr="00763396">
        <w:rPr>
          <w:rFonts w:ascii="Times New Roman" w:hAnsi="Times New Roman" w:cs="Times New Roman"/>
          <w:color w:val="000000" w:themeColor="text1"/>
          <w:sz w:val="24"/>
          <w:szCs w:val="24"/>
        </w:rPr>
        <w:t>CdCl</w:t>
      </w:r>
      <w:r w:rsidR="00064AAE" w:rsidRPr="00763396">
        <w:rPr>
          <w:rFonts w:ascii="Times New Roman" w:hAnsi="Times New Roman" w:cs="Times New Roman"/>
          <w:color w:val="000000" w:themeColor="text1"/>
          <w:sz w:val="24"/>
          <w:szCs w:val="24"/>
          <w:vertAlign w:val="subscript"/>
        </w:rPr>
        <w:t>2</w:t>
      </w:r>
      <w:r w:rsidR="000A65EF">
        <w:rPr>
          <w:rFonts w:ascii="Times New Roman" w:hAnsi="Times New Roman" w:cs="Times New Roman"/>
          <w:color w:val="000000" w:themeColor="text1"/>
          <w:sz w:val="24"/>
          <w:szCs w:val="24"/>
        </w:rPr>
        <w:t xml:space="preserve"> exposure dependent</w:t>
      </w:r>
      <w:r w:rsidR="00064AAE" w:rsidRPr="00763396">
        <w:rPr>
          <w:rFonts w:ascii="Times New Roman" w:hAnsi="Times New Roman" w:cs="Times New Roman"/>
          <w:color w:val="000000" w:themeColor="text1"/>
          <w:sz w:val="24"/>
          <w:szCs w:val="24"/>
        </w:rPr>
        <w:t xml:space="preserve"> upon the</w:t>
      </w:r>
      <w:r w:rsidR="002D23AB" w:rsidRPr="00763396">
        <w:rPr>
          <w:rFonts w:ascii="Times New Roman" w:hAnsi="Times New Roman" w:cs="Times New Roman"/>
          <w:color w:val="000000" w:themeColor="text1"/>
          <w:sz w:val="24"/>
          <w:szCs w:val="24"/>
        </w:rPr>
        <w:t xml:space="preserve"> concentration used. </w:t>
      </w:r>
      <w:r w:rsidR="00B0137C">
        <w:rPr>
          <w:rFonts w:ascii="Times New Roman" w:hAnsi="Times New Roman" w:cs="Times New Roman"/>
          <w:color w:val="000000" w:themeColor="text1"/>
          <w:sz w:val="24"/>
          <w:szCs w:val="24"/>
        </w:rPr>
        <w:t xml:space="preserve">The level of total chlorophyll in PM-25 is 25.6, 32.4 and 35.6 which </w:t>
      </w:r>
      <w:r w:rsidR="00064AAE" w:rsidRPr="00763396">
        <w:rPr>
          <w:rFonts w:ascii="Times New Roman" w:hAnsi="Times New Roman" w:cs="Times New Roman"/>
          <w:color w:val="000000" w:themeColor="text1"/>
          <w:sz w:val="24"/>
          <w:szCs w:val="24"/>
        </w:rPr>
        <w:t>showed the maximum tolerant in low level of CdCl</w:t>
      </w:r>
      <w:r w:rsidR="00064AAE" w:rsidRPr="00763396">
        <w:rPr>
          <w:rFonts w:ascii="Times New Roman" w:hAnsi="Times New Roman" w:cs="Times New Roman"/>
          <w:color w:val="000000" w:themeColor="text1"/>
          <w:sz w:val="24"/>
          <w:szCs w:val="24"/>
          <w:vertAlign w:val="subscript"/>
        </w:rPr>
        <w:t>2</w:t>
      </w:r>
      <w:r w:rsidR="00A64FF7" w:rsidRPr="00763396">
        <w:rPr>
          <w:rFonts w:ascii="Times New Roman" w:hAnsi="Times New Roman" w:cs="Times New Roman"/>
          <w:color w:val="000000" w:themeColor="text1"/>
          <w:sz w:val="24"/>
          <w:szCs w:val="24"/>
        </w:rPr>
        <w:t xml:space="preserve"> (Fig.4</w:t>
      </w:r>
      <w:r w:rsidR="00064AAE" w:rsidRPr="00763396">
        <w:rPr>
          <w:rFonts w:ascii="Times New Roman" w:hAnsi="Times New Roman" w:cs="Times New Roman"/>
          <w:color w:val="000000" w:themeColor="text1"/>
          <w:sz w:val="24"/>
          <w:szCs w:val="24"/>
        </w:rPr>
        <w:t>)</w:t>
      </w:r>
      <w:r w:rsidR="00E23097">
        <w:rPr>
          <w:rFonts w:ascii="Times New Roman" w:hAnsi="Times New Roman" w:cs="Times New Roman"/>
          <w:color w:val="000000" w:themeColor="text1"/>
          <w:sz w:val="24"/>
          <w:szCs w:val="24"/>
        </w:rPr>
        <w:t xml:space="preserve">. </w:t>
      </w:r>
      <w:r w:rsidR="00B841F2" w:rsidRPr="00B841F2">
        <w:rPr>
          <w:rFonts w:ascii="Times New Roman" w:eastAsia="Times New Roman" w:hAnsi="Times New Roman" w:cs="Times New Roman"/>
          <w:kern w:val="0"/>
          <w:sz w:val="24"/>
          <w:szCs w:val="24"/>
          <w:lang w:eastAsia="en-IN"/>
          <w14:ligatures w14:val="none"/>
        </w:rPr>
        <w:t xml:space="preserve">Seedlings of various cultivars were exposed to high concentrations of CdCl2 on the 45th day of germination showed a drop in chlorophyll content when the dosage was increased to 1.5 and 2 mg in all five types. </w:t>
      </w:r>
    </w:p>
    <w:p w14:paraId="3BBC5485" w14:textId="49DC5EBE" w:rsidR="00DE0E1B" w:rsidRPr="00763396" w:rsidRDefault="00BC7A86"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397" w:dyaOrig="4685" w14:anchorId="2B680502">
          <v:shape id="_x0000_i1030" type="#_x0000_t75" style="width:227.4pt;height:127.2pt" o:ole="">
            <v:imagedata r:id="rId23" o:title=""/>
          </v:shape>
          <o:OLEObject Type="Embed" ProgID="Prism10.Document" ShapeID="_x0000_i1030" DrawAspect="Content" ObjectID="_1807961117" r:id="rId24"/>
        </w:object>
      </w:r>
      <w:r w:rsidRPr="00763396">
        <w:rPr>
          <w:rFonts w:ascii="Times New Roman" w:hAnsi="Times New Roman" w:cs="Times New Roman"/>
          <w:color w:val="000000" w:themeColor="text1"/>
          <w:sz w:val="24"/>
          <w:szCs w:val="24"/>
        </w:rPr>
        <w:t xml:space="preserve">  </w:t>
      </w:r>
      <w:r w:rsidRPr="00763396">
        <w:rPr>
          <w:rFonts w:ascii="Times New Roman" w:hAnsi="Times New Roman" w:cs="Times New Roman"/>
          <w:color w:val="000000" w:themeColor="text1"/>
          <w:sz w:val="24"/>
          <w:szCs w:val="24"/>
        </w:rPr>
        <w:object w:dxaOrig="8347" w:dyaOrig="4685" w14:anchorId="0E7F6F45">
          <v:shape id="_x0000_i1031" type="#_x0000_t75" style="width:216.6pt;height:121.8pt" o:ole="">
            <v:imagedata r:id="rId25" o:title=""/>
          </v:shape>
          <o:OLEObject Type="Embed" ProgID="Prism10.Document" ShapeID="_x0000_i1031" DrawAspect="Content" ObjectID="_1807961118" r:id="rId26"/>
        </w:object>
      </w:r>
    </w:p>
    <w:p w14:paraId="78EED130" w14:textId="36F17BAC" w:rsidR="00BC7A86" w:rsidRPr="00763396" w:rsidRDefault="00BC7A86"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357" w:dyaOrig="4685" w14:anchorId="6914404C">
          <v:shape id="_x0000_i1032" type="#_x0000_t75" style="width:216.6pt;height:121.8pt" o:ole="">
            <v:imagedata r:id="rId27" o:title=""/>
          </v:shape>
          <o:OLEObject Type="Embed" ProgID="Prism10.Document" ShapeID="_x0000_i1032" DrawAspect="Content" ObjectID="_1807961119" r:id="rId28"/>
        </w:object>
      </w:r>
      <w:r w:rsidR="005C0E1F" w:rsidRPr="00763396">
        <w:rPr>
          <w:rFonts w:ascii="Times New Roman" w:hAnsi="Times New Roman" w:cs="Times New Roman"/>
          <w:color w:val="000000" w:themeColor="text1"/>
          <w:sz w:val="24"/>
          <w:szCs w:val="24"/>
        </w:rPr>
        <w:t xml:space="preserve">      </w:t>
      </w:r>
      <w:r w:rsidRPr="00763396">
        <w:rPr>
          <w:rFonts w:ascii="Times New Roman" w:hAnsi="Times New Roman" w:cs="Times New Roman"/>
          <w:color w:val="000000" w:themeColor="text1"/>
          <w:sz w:val="24"/>
          <w:szCs w:val="24"/>
        </w:rPr>
        <w:object w:dxaOrig="8357" w:dyaOrig="4685" w14:anchorId="530B377F">
          <v:shape id="_x0000_i1033" type="#_x0000_t75" style="width:207pt;height:115.2pt" o:ole="">
            <v:imagedata r:id="rId29" o:title=""/>
          </v:shape>
          <o:OLEObject Type="Embed" ProgID="Prism10.Document" ShapeID="_x0000_i1033" DrawAspect="Content" ObjectID="_1807961120" r:id="rId30"/>
        </w:object>
      </w:r>
    </w:p>
    <w:p w14:paraId="07D61FFD" w14:textId="25918BDD" w:rsidR="00BC7A86" w:rsidRPr="00763396" w:rsidRDefault="00BC7A86"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357" w:dyaOrig="4685" w14:anchorId="0850F9F3">
          <v:shape id="_x0000_i1034" type="#_x0000_t75" style="width:209.4pt;height:116.4pt" o:ole="">
            <v:imagedata r:id="rId31" o:title=""/>
          </v:shape>
          <o:OLEObject Type="Embed" ProgID="Prism10.Document" ShapeID="_x0000_i1034" DrawAspect="Content" ObjectID="_1807961121" r:id="rId32"/>
        </w:object>
      </w:r>
    </w:p>
    <w:p w14:paraId="761F6E62" w14:textId="1B7573C2" w:rsidR="00DE0E1B" w:rsidRPr="00A060E4" w:rsidRDefault="00BC7A86" w:rsidP="00510835">
      <w:pPr>
        <w:spacing w:line="360" w:lineRule="auto"/>
        <w:jc w:val="both"/>
        <w:rPr>
          <w:rFonts w:ascii="Times New Roman" w:eastAsia="Times New Roman" w:hAnsi="Times New Roman" w:cs="Times New Roman"/>
          <w:kern w:val="0"/>
          <w:sz w:val="24"/>
          <w:szCs w:val="24"/>
          <w:lang w:eastAsia="en-IN"/>
          <w14:ligatures w14:val="none"/>
        </w:rPr>
      </w:pPr>
      <w:r w:rsidRPr="00A060E4">
        <w:rPr>
          <w:rFonts w:ascii="Times New Roman" w:hAnsi="Times New Roman" w:cs="Times New Roman"/>
          <w:sz w:val="24"/>
          <w:szCs w:val="24"/>
        </w:rPr>
        <w:t>Fig</w:t>
      </w:r>
      <w:r w:rsidR="00DE0E1B" w:rsidRPr="00A060E4">
        <w:rPr>
          <w:rFonts w:ascii="Times New Roman" w:hAnsi="Times New Roman" w:cs="Times New Roman"/>
          <w:sz w:val="24"/>
          <w:szCs w:val="24"/>
        </w:rPr>
        <w:t>.</w:t>
      </w:r>
      <w:r w:rsidR="000517EC" w:rsidRPr="00A060E4">
        <w:rPr>
          <w:rFonts w:ascii="Times New Roman" w:hAnsi="Times New Roman" w:cs="Times New Roman"/>
          <w:sz w:val="24"/>
          <w:szCs w:val="24"/>
        </w:rPr>
        <w:t>3</w:t>
      </w:r>
      <w:r w:rsidR="00485A95" w:rsidRPr="00A060E4">
        <w:rPr>
          <w:rFonts w:ascii="Times New Roman" w:hAnsi="Times New Roman" w:cs="Times New Roman"/>
          <w:sz w:val="24"/>
          <w:szCs w:val="24"/>
        </w:rPr>
        <w:t>:</w:t>
      </w:r>
      <w:r w:rsidR="00510835" w:rsidRPr="00A060E4">
        <w:rPr>
          <w:rFonts w:ascii="Times New Roman" w:hAnsi="Times New Roman" w:cs="Times New Roman"/>
          <w:sz w:val="24"/>
          <w:szCs w:val="24"/>
        </w:rPr>
        <w:t xml:space="preserve"> The e</w:t>
      </w:r>
      <w:r w:rsidR="00DE0E1B" w:rsidRPr="00A060E4">
        <w:rPr>
          <w:rFonts w:ascii="Times New Roman" w:hAnsi="Times New Roman" w:cs="Times New Roman"/>
          <w:sz w:val="24"/>
          <w:szCs w:val="24"/>
        </w:rPr>
        <w:t>ffect of different concentration of CdCl</w:t>
      </w:r>
      <w:r w:rsidR="00DE0E1B" w:rsidRPr="00A060E4">
        <w:rPr>
          <w:rFonts w:ascii="Times New Roman" w:hAnsi="Times New Roman" w:cs="Times New Roman"/>
          <w:sz w:val="24"/>
          <w:szCs w:val="24"/>
          <w:vertAlign w:val="subscript"/>
        </w:rPr>
        <w:t>2</w:t>
      </w:r>
      <w:r w:rsidR="00DE0E1B" w:rsidRPr="00A060E4">
        <w:rPr>
          <w:rFonts w:ascii="Times New Roman" w:hAnsi="Times New Roman" w:cs="Times New Roman"/>
          <w:sz w:val="24"/>
          <w:szCs w:val="24"/>
        </w:rPr>
        <w:t xml:space="preserve"> (0, 0.5, 1, 1.5 and 2 mg) on</w:t>
      </w:r>
      <w:r w:rsidR="00E23097" w:rsidRPr="00A060E4">
        <w:rPr>
          <w:rFonts w:ascii="Times New Roman" w:hAnsi="Times New Roman" w:cs="Times New Roman"/>
          <w:sz w:val="24"/>
          <w:szCs w:val="24"/>
        </w:rPr>
        <w:t xml:space="preserve"> chlorophyll a content</w:t>
      </w:r>
      <w:r w:rsidR="002D23AB" w:rsidRPr="00A060E4">
        <w:rPr>
          <w:rFonts w:ascii="Times New Roman" w:hAnsi="Times New Roman" w:cs="Times New Roman"/>
          <w:sz w:val="24"/>
          <w:szCs w:val="24"/>
        </w:rPr>
        <w:t xml:space="preserve"> on five varieties of mustard</w:t>
      </w:r>
      <w:r w:rsidR="00DE0E1B" w:rsidRPr="00A060E4">
        <w:rPr>
          <w:rFonts w:ascii="Times New Roman" w:hAnsi="Times New Roman" w:cs="Times New Roman"/>
          <w:sz w:val="24"/>
          <w:szCs w:val="24"/>
        </w:rPr>
        <w:t xml:space="preserve"> plantlets (</w:t>
      </w:r>
      <w:r w:rsidR="002D23AB" w:rsidRPr="00A060E4">
        <w:rPr>
          <w:rFonts w:ascii="Times New Roman" w:hAnsi="Times New Roman" w:cs="Times New Roman"/>
          <w:sz w:val="24"/>
          <w:szCs w:val="24"/>
        </w:rPr>
        <w:t>RH-725, 45S46, PM-25, PM-31 and PM-33) after</w:t>
      </w:r>
      <w:r w:rsidRPr="00A060E4">
        <w:rPr>
          <w:rFonts w:ascii="Times New Roman" w:hAnsi="Times New Roman" w:cs="Times New Roman"/>
          <w:sz w:val="24"/>
          <w:szCs w:val="24"/>
        </w:rPr>
        <w:t xml:space="preserve"> 15</w:t>
      </w:r>
      <w:r w:rsidRPr="00A060E4">
        <w:rPr>
          <w:rFonts w:ascii="Times New Roman" w:hAnsi="Times New Roman" w:cs="Times New Roman"/>
          <w:sz w:val="24"/>
          <w:szCs w:val="24"/>
          <w:vertAlign w:val="superscript"/>
        </w:rPr>
        <w:t>th</w:t>
      </w:r>
      <w:r w:rsidRPr="00A060E4">
        <w:rPr>
          <w:rFonts w:ascii="Times New Roman" w:hAnsi="Times New Roman" w:cs="Times New Roman"/>
          <w:sz w:val="24"/>
          <w:szCs w:val="24"/>
        </w:rPr>
        <w:t xml:space="preserve">, </w:t>
      </w:r>
      <w:r w:rsidR="002D23AB" w:rsidRPr="00A060E4">
        <w:rPr>
          <w:rFonts w:ascii="Times New Roman" w:hAnsi="Times New Roman" w:cs="Times New Roman"/>
          <w:sz w:val="24"/>
          <w:szCs w:val="24"/>
        </w:rPr>
        <w:t>30</w:t>
      </w:r>
      <w:r w:rsidRPr="00A060E4">
        <w:rPr>
          <w:rFonts w:ascii="Times New Roman" w:hAnsi="Times New Roman" w:cs="Times New Roman"/>
          <w:sz w:val="24"/>
          <w:szCs w:val="24"/>
          <w:vertAlign w:val="superscript"/>
        </w:rPr>
        <w:t>th</w:t>
      </w:r>
      <w:r w:rsidRPr="00A060E4">
        <w:rPr>
          <w:rFonts w:ascii="Times New Roman" w:hAnsi="Times New Roman" w:cs="Times New Roman"/>
          <w:sz w:val="24"/>
          <w:szCs w:val="24"/>
        </w:rPr>
        <w:t xml:space="preserve"> and 45</w:t>
      </w:r>
      <w:r w:rsidRPr="00A060E4">
        <w:rPr>
          <w:rFonts w:ascii="Times New Roman" w:hAnsi="Times New Roman" w:cs="Times New Roman"/>
          <w:sz w:val="24"/>
          <w:szCs w:val="24"/>
          <w:vertAlign w:val="superscript"/>
        </w:rPr>
        <w:t>th</w:t>
      </w:r>
      <w:r w:rsidRPr="00A060E4">
        <w:rPr>
          <w:rFonts w:ascii="Times New Roman" w:hAnsi="Times New Roman" w:cs="Times New Roman"/>
          <w:sz w:val="24"/>
          <w:szCs w:val="24"/>
        </w:rPr>
        <w:t xml:space="preserve"> </w:t>
      </w:r>
      <w:r w:rsidR="002D23AB" w:rsidRPr="00A060E4">
        <w:rPr>
          <w:rFonts w:ascii="Times New Roman" w:hAnsi="Times New Roman" w:cs="Times New Roman"/>
          <w:sz w:val="24"/>
          <w:szCs w:val="24"/>
        </w:rPr>
        <w:t>day of germination.</w:t>
      </w:r>
      <w:r w:rsidR="00DE0E1B" w:rsidRPr="00A060E4">
        <w:rPr>
          <w:rFonts w:ascii="Times New Roman" w:hAnsi="Times New Roman" w:cs="Times New Roman"/>
          <w:sz w:val="24"/>
          <w:szCs w:val="24"/>
        </w:rPr>
        <w:t xml:space="preserve"> </w:t>
      </w:r>
      <w:r w:rsidR="00510835" w:rsidRPr="00A060E4">
        <w:rPr>
          <w:rFonts w:ascii="Times New Roman" w:eastAsia="Times New Roman" w:hAnsi="Times New Roman" w:cs="Times New Roman"/>
          <w:kern w:val="0"/>
          <w:sz w:val="24"/>
          <w:szCs w:val="24"/>
          <w:lang w:eastAsia="en-IN"/>
          <w14:ligatures w14:val="none"/>
        </w:rPr>
        <w:t xml:space="preserve">The values are shown as Mean ± SE (n=3). Tukey's multiple comparison tests showed a significant difference (p &lt; 0.05). </w:t>
      </w:r>
    </w:p>
    <w:p w14:paraId="648CB512" w14:textId="5A5AE471" w:rsidR="00BC7A86" w:rsidRPr="00763396" w:rsidRDefault="00BC7A86" w:rsidP="00763396">
      <w:pPr>
        <w:spacing w:line="360" w:lineRule="auto"/>
        <w:jc w:val="both"/>
        <w:rPr>
          <w:rFonts w:ascii="Times New Roman" w:hAnsi="Times New Roman" w:cs="Times New Roman"/>
          <w:b/>
          <w:bCs/>
          <w:color w:val="000000" w:themeColor="text1"/>
          <w:sz w:val="24"/>
          <w:szCs w:val="24"/>
        </w:rPr>
      </w:pPr>
      <w:r w:rsidRPr="00763396">
        <w:rPr>
          <w:rFonts w:ascii="Times New Roman" w:hAnsi="Times New Roman" w:cs="Times New Roman"/>
          <w:b/>
          <w:bCs/>
          <w:color w:val="000000" w:themeColor="text1"/>
          <w:sz w:val="24"/>
          <w:szCs w:val="24"/>
        </w:rPr>
        <w:object w:dxaOrig="8397" w:dyaOrig="4740" w14:anchorId="315FCAFC">
          <v:shape id="_x0000_i1035" type="#_x0000_t75" style="width:210pt;height:119.4pt" o:ole="">
            <v:imagedata r:id="rId33" o:title=""/>
          </v:shape>
          <o:OLEObject Type="Embed" ProgID="Prism10.Document" ShapeID="_x0000_i1035" DrawAspect="Content" ObjectID="_1807961122" r:id="rId34"/>
        </w:object>
      </w:r>
      <w:r w:rsidRPr="00763396">
        <w:rPr>
          <w:rFonts w:ascii="Times New Roman" w:hAnsi="Times New Roman" w:cs="Times New Roman"/>
          <w:b/>
          <w:bCs/>
          <w:color w:val="000000" w:themeColor="text1"/>
          <w:sz w:val="24"/>
          <w:szCs w:val="24"/>
        </w:rPr>
        <w:object w:dxaOrig="8347" w:dyaOrig="4740" w14:anchorId="082A5065">
          <v:shape id="_x0000_i1036" type="#_x0000_t75" style="width:210pt;height:120pt" o:ole="">
            <v:imagedata r:id="rId35" o:title=""/>
          </v:shape>
          <o:OLEObject Type="Embed" ProgID="Prism10.Document" ShapeID="_x0000_i1036" DrawAspect="Content" ObjectID="_1807961123" r:id="rId36"/>
        </w:object>
      </w:r>
    </w:p>
    <w:p w14:paraId="1F949BF8" w14:textId="6CC1EF5A" w:rsidR="00BC7A86" w:rsidRPr="00763396" w:rsidRDefault="00BC7A86" w:rsidP="00763396">
      <w:pPr>
        <w:spacing w:line="360" w:lineRule="auto"/>
        <w:jc w:val="both"/>
        <w:rPr>
          <w:rFonts w:ascii="Times New Roman" w:hAnsi="Times New Roman" w:cs="Times New Roman"/>
          <w:b/>
          <w:bCs/>
          <w:color w:val="000000" w:themeColor="text1"/>
          <w:sz w:val="24"/>
          <w:szCs w:val="24"/>
        </w:rPr>
      </w:pPr>
      <w:r w:rsidRPr="00763396">
        <w:rPr>
          <w:rFonts w:ascii="Times New Roman" w:hAnsi="Times New Roman" w:cs="Times New Roman"/>
          <w:b/>
          <w:bCs/>
          <w:color w:val="000000" w:themeColor="text1"/>
          <w:sz w:val="24"/>
          <w:szCs w:val="24"/>
        </w:rPr>
        <w:object w:dxaOrig="8357" w:dyaOrig="4740" w14:anchorId="17FD0045">
          <v:shape id="_x0000_i1037" type="#_x0000_t75" style="width:213pt;height:120.6pt" o:ole="">
            <v:imagedata r:id="rId37" o:title=""/>
          </v:shape>
          <o:OLEObject Type="Embed" ProgID="Prism10.Document" ShapeID="_x0000_i1037" DrawAspect="Content" ObjectID="_1807961124" r:id="rId38"/>
        </w:object>
      </w:r>
      <w:r w:rsidRPr="00763396">
        <w:rPr>
          <w:rFonts w:ascii="Times New Roman" w:hAnsi="Times New Roman" w:cs="Times New Roman"/>
          <w:b/>
          <w:bCs/>
          <w:color w:val="000000" w:themeColor="text1"/>
          <w:sz w:val="24"/>
          <w:szCs w:val="24"/>
        </w:rPr>
        <w:object w:dxaOrig="8357" w:dyaOrig="4740" w14:anchorId="6EC73ED2">
          <v:shape id="_x0000_i1038" type="#_x0000_t75" style="width:210.6pt;height:119.4pt" o:ole="">
            <v:imagedata r:id="rId39" o:title=""/>
          </v:shape>
          <o:OLEObject Type="Embed" ProgID="Prism10.Document" ShapeID="_x0000_i1038" DrawAspect="Content" ObjectID="_1807961125" r:id="rId40"/>
        </w:object>
      </w:r>
    </w:p>
    <w:p w14:paraId="64B97420" w14:textId="5AEFEAD2" w:rsidR="00BC7A86" w:rsidRPr="00763396" w:rsidRDefault="00BC7A86" w:rsidP="00763396">
      <w:pPr>
        <w:spacing w:line="360" w:lineRule="auto"/>
        <w:jc w:val="both"/>
        <w:rPr>
          <w:rFonts w:ascii="Times New Roman" w:hAnsi="Times New Roman" w:cs="Times New Roman"/>
          <w:b/>
          <w:bCs/>
          <w:color w:val="000000" w:themeColor="text1"/>
          <w:sz w:val="24"/>
          <w:szCs w:val="24"/>
        </w:rPr>
      </w:pPr>
      <w:r w:rsidRPr="00763396">
        <w:rPr>
          <w:rFonts w:ascii="Times New Roman" w:hAnsi="Times New Roman" w:cs="Times New Roman"/>
          <w:b/>
          <w:bCs/>
          <w:color w:val="000000" w:themeColor="text1"/>
          <w:sz w:val="24"/>
          <w:szCs w:val="24"/>
        </w:rPr>
        <w:object w:dxaOrig="8357" w:dyaOrig="4740" w14:anchorId="3AA4AF90">
          <v:shape id="_x0000_i1039" type="#_x0000_t75" style="width:207pt;height:117pt" o:ole="">
            <v:imagedata r:id="rId41" o:title=""/>
          </v:shape>
          <o:OLEObject Type="Embed" ProgID="Prism10.Document" ShapeID="_x0000_i1039" DrawAspect="Content" ObjectID="_1807961126" r:id="rId42"/>
        </w:object>
      </w:r>
    </w:p>
    <w:p w14:paraId="36DDC7FE" w14:textId="4340AA32" w:rsidR="00BC7A86" w:rsidRPr="00A060E4" w:rsidRDefault="00BC7A86" w:rsidP="00763396">
      <w:pPr>
        <w:spacing w:line="360" w:lineRule="auto"/>
        <w:jc w:val="both"/>
        <w:rPr>
          <w:rFonts w:ascii="Times New Roman" w:hAnsi="Times New Roman" w:cs="Times New Roman"/>
          <w:sz w:val="24"/>
          <w:szCs w:val="24"/>
        </w:rPr>
      </w:pPr>
      <w:r w:rsidRPr="00A060E4">
        <w:rPr>
          <w:rFonts w:ascii="Times New Roman" w:hAnsi="Times New Roman" w:cs="Times New Roman"/>
          <w:sz w:val="24"/>
          <w:szCs w:val="24"/>
        </w:rPr>
        <w:t>Fig.</w:t>
      </w:r>
      <w:r w:rsidR="000517EC" w:rsidRPr="00A060E4">
        <w:rPr>
          <w:rFonts w:ascii="Times New Roman" w:hAnsi="Times New Roman" w:cs="Times New Roman"/>
          <w:sz w:val="24"/>
          <w:szCs w:val="24"/>
        </w:rPr>
        <w:t>4</w:t>
      </w:r>
      <w:r w:rsidRPr="00A060E4">
        <w:rPr>
          <w:rFonts w:ascii="Times New Roman" w:hAnsi="Times New Roman" w:cs="Times New Roman"/>
          <w:sz w:val="24"/>
          <w:szCs w:val="24"/>
        </w:rPr>
        <w:t>: Effect of different concentration of CdCl</w:t>
      </w:r>
      <w:r w:rsidRPr="00A060E4">
        <w:rPr>
          <w:rFonts w:ascii="Times New Roman" w:hAnsi="Times New Roman" w:cs="Times New Roman"/>
          <w:sz w:val="24"/>
          <w:szCs w:val="24"/>
          <w:vertAlign w:val="subscript"/>
        </w:rPr>
        <w:t>2</w:t>
      </w:r>
      <w:r w:rsidRPr="00A060E4">
        <w:rPr>
          <w:rFonts w:ascii="Times New Roman" w:hAnsi="Times New Roman" w:cs="Times New Roman"/>
          <w:sz w:val="24"/>
          <w:szCs w:val="24"/>
        </w:rPr>
        <w:t xml:space="preserve"> (0, 0.5, 1,</w:t>
      </w:r>
      <w:r w:rsidR="00EA2B0D" w:rsidRPr="00A060E4">
        <w:rPr>
          <w:rFonts w:ascii="Times New Roman" w:hAnsi="Times New Roman" w:cs="Times New Roman"/>
          <w:sz w:val="24"/>
          <w:szCs w:val="24"/>
        </w:rPr>
        <w:t xml:space="preserve"> 1.5 and 2 mg) on chlorophyll b content</w:t>
      </w:r>
      <w:r w:rsidRPr="00A060E4">
        <w:rPr>
          <w:rFonts w:ascii="Times New Roman" w:hAnsi="Times New Roman" w:cs="Times New Roman"/>
          <w:sz w:val="24"/>
          <w:szCs w:val="24"/>
        </w:rPr>
        <w:t xml:space="preserve"> on five varieties of mustard plantlets (RH-725, 45S46, PM-25, PM-31 and PM-33) after 15</w:t>
      </w:r>
      <w:r w:rsidRPr="00A060E4">
        <w:rPr>
          <w:rFonts w:ascii="Times New Roman" w:hAnsi="Times New Roman" w:cs="Times New Roman"/>
          <w:sz w:val="24"/>
          <w:szCs w:val="24"/>
          <w:vertAlign w:val="superscript"/>
        </w:rPr>
        <w:t>th</w:t>
      </w:r>
      <w:r w:rsidRPr="00A060E4">
        <w:rPr>
          <w:rFonts w:ascii="Times New Roman" w:hAnsi="Times New Roman" w:cs="Times New Roman"/>
          <w:sz w:val="24"/>
          <w:szCs w:val="24"/>
        </w:rPr>
        <w:t>, 30</w:t>
      </w:r>
      <w:r w:rsidRPr="00A060E4">
        <w:rPr>
          <w:rFonts w:ascii="Times New Roman" w:hAnsi="Times New Roman" w:cs="Times New Roman"/>
          <w:sz w:val="24"/>
          <w:szCs w:val="24"/>
          <w:vertAlign w:val="superscript"/>
        </w:rPr>
        <w:t>th</w:t>
      </w:r>
      <w:r w:rsidRPr="00A060E4">
        <w:rPr>
          <w:rFonts w:ascii="Times New Roman" w:hAnsi="Times New Roman" w:cs="Times New Roman"/>
          <w:sz w:val="24"/>
          <w:szCs w:val="24"/>
        </w:rPr>
        <w:t xml:space="preserve"> and 45</w:t>
      </w:r>
      <w:r w:rsidRPr="00A060E4">
        <w:rPr>
          <w:rFonts w:ascii="Times New Roman" w:hAnsi="Times New Roman" w:cs="Times New Roman"/>
          <w:sz w:val="24"/>
          <w:szCs w:val="24"/>
          <w:vertAlign w:val="superscript"/>
        </w:rPr>
        <w:t>th</w:t>
      </w:r>
      <w:r w:rsidRPr="00A060E4">
        <w:rPr>
          <w:rFonts w:ascii="Times New Roman" w:hAnsi="Times New Roman" w:cs="Times New Roman"/>
          <w:sz w:val="24"/>
          <w:szCs w:val="24"/>
        </w:rPr>
        <w:t xml:space="preserve"> day of g</w:t>
      </w:r>
      <w:r w:rsidR="00510835" w:rsidRPr="00A060E4">
        <w:rPr>
          <w:rFonts w:ascii="Times New Roman" w:hAnsi="Times New Roman" w:cs="Times New Roman"/>
          <w:sz w:val="24"/>
          <w:szCs w:val="24"/>
        </w:rPr>
        <w:t>ermination. Values are reported</w:t>
      </w:r>
      <w:r w:rsidRPr="00A060E4">
        <w:rPr>
          <w:rFonts w:ascii="Times New Roman" w:hAnsi="Times New Roman" w:cs="Times New Roman"/>
          <w:sz w:val="24"/>
          <w:szCs w:val="24"/>
        </w:rPr>
        <w:t xml:space="preserve"> as Mean ± SE (n=3). Signif</w:t>
      </w:r>
      <w:r w:rsidR="00510835" w:rsidRPr="00A060E4">
        <w:rPr>
          <w:rFonts w:ascii="Times New Roman" w:hAnsi="Times New Roman" w:cs="Times New Roman"/>
          <w:sz w:val="24"/>
          <w:szCs w:val="24"/>
        </w:rPr>
        <w:t>icant difference at p&lt;0.05 was identified</w:t>
      </w:r>
      <w:r w:rsidRPr="00A060E4">
        <w:rPr>
          <w:rFonts w:ascii="Times New Roman" w:hAnsi="Times New Roman" w:cs="Times New Roman"/>
          <w:sz w:val="24"/>
          <w:szCs w:val="24"/>
        </w:rPr>
        <w:t xml:space="preserve"> by </w:t>
      </w:r>
      <w:proofErr w:type="spellStart"/>
      <w:r w:rsidRPr="00A060E4">
        <w:rPr>
          <w:rFonts w:ascii="Times New Roman" w:hAnsi="Times New Roman" w:cs="Times New Roman"/>
          <w:sz w:val="24"/>
          <w:szCs w:val="24"/>
        </w:rPr>
        <w:t>tukey’s</w:t>
      </w:r>
      <w:proofErr w:type="spellEnd"/>
      <w:r w:rsidRPr="00A060E4">
        <w:rPr>
          <w:rFonts w:ascii="Times New Roman" w:hAnsi="Times New Roman" w:cs="Times New Roman"/>
          <w:sz w:val="24"/>
          <w:szCs w:val="24"/>
        </w:rPr>
        <w:t xml:space="preserve"> multiple comparison test. </w:t>
      </w:r>
    </w:p>
    <w:p w14:paraId="6EA5F60A" w14:textId="2AF1EB45" w:rsidR="00BC7A86" w:rsidRPr="00763396" w:rsidRDefault="00BC7A86" w:rsidP="00763396">
      <w:pPr>
        <w:spacing w:line="360" w:lineRule="auto"/>
        <w:jc w:val="both"/>
        <w:rPr>
          <w:rFonts w:ascii="Times New Roman" w:hAnsi="Times New Roman" w:cs="Times New Roman"/>
          <w:b/>
          <w:bCs/>
          <w:color w:val="000000" w:themeColor="text1"/>
          <w:sz w:val="24"/>
          <w:szCs w:val="24"/>
        </w:rPr>
      </w:pPr>
      <w:r w:rsidRPr="00763396">
        <w:rPr>
          <w:rFonts w:ascii="Times New Roman" w:hAnsi="Times New Roman" w:cs="Times New Roman"/>
          <w:b/>
          <w:bCs/>
          <w:color w:val="000000" w:themeColor="text1"/>
          <w:sz w:val="24"/>
          <w:szCs w:val="24"/>
        </w:rPr>
        <w:object w:dxaOrig="8397" w:dyaOrig="4740" w14:anchorId="258668C8">
          <v:shape id="_x0000_i1040" type="#_x0000_t75" style="width:213pt;height:120pt" o:ole="">
            <v:imagedata r:id="rId43" o:title=""/>
          </v:shape>
          <o:OLEObject Type="Embed" ProgID="Prism10.Document" ShapeID="_x0000_i1040" DrawAspect="Content" ObjectID="_1807961127" r:id="rId44"/>
        </w:object>
      </w:r>
      <w:r w:rsidRPr="00763396">
        <w:rPr>
          <w:rFonts w:ascii="Times New Roman" w:hAnsi="Times New Roman" w:cs="Times New Roman"/>
          <w:b/>
          <w:bCs/>
          <w:color w:val="000000" w:themeColor="text1"/>
          <w:sz w:val="24"/>
          <w:szCs w:val="24"/>
        </w:rPr>
        <w:object w:dxaOrig="8347" w:dyaOrig="4740" w14:anchorId="5FB12C00">
          <v:shape id="_x0000_i1041" type="#_x0000_t75" style="width:208.8pt;height:119.4pt" o:ole="">
            <v:imagedata r:id="rId45" o:title=""/>
          </v:shape>
          <o:OLEObject Type="Embed" ProgID="Prism10.Document" ShapeID="_x0000_i1041" DrawAspect="Content" ObjectID="_1807961128" r:id="rId46"/>
        </w:object>
      </w:r>
    </w:p>
    <w:p w14:paraId="09A9904B" w14:textId="137407C6" w:rsidR="00BC7A86" w:rsidRPr="00763396" w:rsidRDefault="00BC7A86" w:rsidP="00763396">
      <w:pPr>
        <w:spacing w:line="360" w:lineRule="auto"/>
        <w:jc w:val="both"/>
        <w:rPr>
          <w:rFonts w:ascii="Times New Roman" w:hAnsi="Times New Roman" w:cs="Times New Roman"/>
          <w:b/>
          <w:bCs/>
          <w:color w:val="000000" w:themeColor="text1"/>
          <w:sz w:val="24"/>
          <w:szCs w:val="24"/>
        </w:rPr>
      </w:pPr>
      <w:r w:rsidRPr="00763396">
        <w:rPr>
          <w:rFonts w:ascii="Times New Roman" w:hAnsi="Times New Roman" w:cs="Times New Roman"/>
          <w:b/>
          <w:bCs/>
          <w:color w:val="000000" w:themeColor="text1"/>
          <w:sz w:val="24"/>
          <w:szCs w:val="24"/>
        </w:rPr>
        <w:object w:dxaOrig="8357" w:dyaOrig="4740" w14:anchorId="624649A5">
          <v:shape id="_x0000_i1042" type="#_x0000_t75" style="width:204pt;height:117pt" o:ole="">
            <v:imagedata r:id="rId47" o:title=""/>
          </v:shape>
          <o:OLEObject Type="Embed" ProgID="Prism10.Document" ShapeID="_x0000_i1042" DrawAspect="Content" ObjectID="_1807961129" r:id="rId48"/>
        </w:object>
      </w:r>
      <w:r w:rsidR="005C0E1F" w:rsidRPr="00763396">
        <w:rPr>
          <w:rFonts w:ascii="Times New Roman" w:hAnsi="Times New Roman" w:cs="Times New Roman"/>
          <w:b/>
          <w:bCs/>
          <w:color w:val="000000" w:themeColor="text1"/>
          <w:sz w:val="24"/>
          <w:szCs w:val="24"/>
        </w:rPr>
        <w:t xml:space="preserve">   </w:t>
      </w:r>
      <w:r w:rsidR="003927E0" w:rsidRPr="00763396">
        <w:rPr>
          <w:rFonts w:ascii="Times New Roman" w:hAnsi="Times New Roman" w:cs="Times New Roman"/>
          <w:b/>
          <w:bCs/>
          <w:color w:val="000000" w:themeColor="text1"/>
          <w:sz w:val="24"/>
          <w:szCs w:val="24"/>
        </w:rPr>
        <w:object w:dxaOrig="8357" w:dyaOrig="4740" w14:anchorId="44E09ECC">
          <v:shape id="_x0000_i1043" type="#_x0000_t75" style="width:210.6pt;height:120pt" o:ole="">
            <v:imagedata r:id="rId49" o:title=""/>
          </v:shape>
          <o:OLEObject Type="Embed" ProgID="Prism10.Document" ShapeID="_x0000_i1043" DrawAspect="Content" ObjectID="_1807961130" r:id="rId50"/>
        </w:object>
      </w:r>
    </w:p>
    <w:p w14:paraId="304DF6C1" w14:textId="3E0002C2" w:rsidR="003927E0" w:rsidRPr="00763396" w:rsidRDefault="003927E0" w:rsidP="00763396">
      <w:pPr>
        <w:spacing w:line="360" w:lineRule="auto"/>
        <w:jc w:val="both"/>
        <w:rPr>
          <w:rFonts w:ascii="Times New Roman" w:hAnsi="Times New Roman" w:cs="Times New Roman"/>
          <w:b/>
          <w:bCs/>
          <w:color w:val="000000" w:themeColor="text1"/>
          <w:sz w:val="24"/>
          <w:szCs w:val="24"/>
        </w:rPr>
      </w:pPr>
      <w:r w:rsidRPr="00763396">
        <w:rPr>
          <w:rFonts w:ascii="Times New Roman" w:hAnsi="Times New Roman" w:cs="Times New Roman"/>
          <w:b/>
          <w:bCs/>
          <w:color w:val="000000" w:themeColor="text1"/>
          <w:sz w:val="24"/>
          <w:szCs w:val="24"/>
        </w:rPr>
        <w:object w:dxaOrig="8357" w:dyaOrig="4740" w14:anchorId="60267269">
          <v:shape id="_x0000_i1044" type="#_x0000_t75" style="width:210.6pt;height:120pt" o:ole="">
            <v:imagedata r:id="rId51" o:title=""/>
          </v:shape>
          <o:OLEObject Type="Embed" ProgID="Prism10.Document" ShapeID="_x0000_i1044" DrawAspect="Content" ObjectID="_1807961131" r:id="rId52"/>
        </w:object>
      </w:r>
    </w:p>
    <w:p w14:paraId="3368ACD7" w14:textId="560ADE14" w:rsidR="003927E0" w:rsidRPr="00A060E4" w:rsidRDefault="00E56AD5" w:rsidP="00510835">
      <w:pPr>
        <w:spacing w:line="360" w:lineRule="auto"/>
        <w:jc w:val="both"/>
        <w:rPr>
          <w:rFonts w:ascii="Times New Roman" w:eastAsia="Times New Roman" w:hAnsi="Times New Roman" w:cs="Times New Roman"/>
          <w:kern w:val="0"/>
          <w:sz w:val="24"/>
          <w:szCs w:val="24"/>
          <w:lang w:eastAsia="en-IN"/>
          <w14:ligatures w14:val="none"/>
        </w:rPr>
      </w:pPr>
      <w:r w:rsidRPr="00A060E4">
        <w:rPr>
          <w:rFonts w:ascii="Times New Roman" w:hAnsi="Times New Roman" w:cs="Times New Roman"/>
          <w:sz w:val="24"/>
          <w:szCs w:val="24"/>
        </w:rPr>
        <w:t>Fig.</w:t>
      </w:r>
      <w:r w:rsidR="000517EC" w:rsidRPr="00A060E4">
        <w:rPr>
          <w:rFonts w:ascii="Times New Roman" w:hAnsi="Times New Roman" w:cs="Times New Roman"/>
          <w:sz w:val="24"/>
          <w:szCs w:val="24"/>
        </w:rPr>
        <w:t>5</w:t>
      </w:r>
      <w:r w:rsidRPr="00A060E4">
        <w:rPr>
          <w:rFonts w:ascii="Times New Roman" w:hAnsi="Times New Roman" w:cs="Times New Roman"/>
          <w:sz w:val="24"/>
          <w:szCs w:val="24"/>
        </w:rPr>
        <w:t>: Impact</w:t>
      </w:r>
      <w:r w:rsidR="003927E0" w:rsidRPr="00A060E4">
        <w:rPr>
          <w:rFonts w:ascii="Times New Roman" w:hAnsi="Times New Roman" w:cs="Times New Roman"/>
          <w:sz w:val="24"/>
          <w:szCs w:val="24"/>
        </w:rPr>
        <w:t xml:space="preserve"> of different concentration of CdCl</w:t>
      </w:r>
      <w:r w:rsidR="003927E0" w:rsidRPr="00A060E4">
        <w:rPr>
          <w:rFonts w:ascii="Times New Roman" w:hAnsi="Times New Roman" w:cs="Times New Roman"/>
          <w:sz w:val="24"/>
          <w:szCs w:val="24"/>
          <w:vertAlign w:val="subscript"/>
        </w:rPr>
        <w:t>2</w:t>
      </w:r>
      <w:r w:rsidR="003927E0" w:rsidRPr="00A060E4">
        <w:rPr>
          <w:rFonts w:ascii="Times New Roman" w:hAnsi="Times New Roman" w:cs="Times New Roman"/>
          <w:sz w:val="24"/>
          <w:szCs w:val="24"/>
        </w:rPr>
        <w:t xml:space="preserve"> (0, 0.5, 1, 1.5 and 2 mg) on total chlorophyll, on five varieties of mustard plantlets (RH-725, 45S46, PM-25, PM-31 and PM-33) after 15</w:t>
      </w:r>
      <w:r w:rsidR="003927E0" w:rsidRPr="00A060E4">
        <w:rPr>
          <w:rFonts w:ascii="Times New Roman" w:hAnsi="Times New Roman" w:cs="Times New Roman"/>
          <w:sz w:val="24"/>
          <w:szCs w:val="24"/>
          <w:vertAlign w:val="superscript"/>
        </w:rPr>
        <w:t>th</w:t>
      </w:r>
      <w:r w:rsidR="003927E0" w:rsidRPr="00A060E4">
        <w:rPr>
          <w:rFonts w:ascii="Times New Roman" w:hAnsi="Times New Roman" w:cs="Times New Roman"/>
          <w:sz w:val="24"/>
          <w:szCs w:val="24"/>
        </w:rPr>
        <w:t>, 30</w:t>
      </w:r>
      <w:r w:rsidR="003927E0" w:rsidRPr="00A060E4">
        <w:rPr>
          <w:rFonts w:ascii="Times New Roman" w:hAnsi="Times New Roman" w:cs="Times New Roman"/>
          <w:sz w:val="24"/>
          <w:szCs w:val="24"/>
          <w:vertAlign w:val="superscript"/>
        </w:rPr>
        <w:t>th</w:t>
      </w:r>
      <w:r w:rsidR="003927E0" w:rsidRPr="00A060E4">
        <w:rPr>
          <w:rFonts w:ascii="Times New Roman" w:hAnsi="Times New Roman" w:cs="Times New Roman"/>
          <w:sz w:val="24"/>
          <w:szCs w:val="24"/>
        </w:rPr>
        <w:t xml:space="preserve"> and 45</w:t>
      </w:r>
      <w:r w:rsidR="003927E0" w:rsidRPr="00A060E4">
        <w:rPr>
          <w:rFonts w:ascii="Times New Roman" w:hAnsi="Times New Roman" w:cs="Times New Roman"/>
          <w:sz w:val="24"/>
          <w:szCs w:val="24"/>
          <w:vertAlign w:val="superscript"/>
        </w:rPr>
        <w:t>th</w:t>
      </w:r>
      <w:r w:rsidR="003927E0" w:rsidRPr="00A060E4">
        <w:rPr>
          <w:rFonts w:ascii="Times New Roman" w:hAnsi="Times New Roman" w:cs="Times New Roman"/>
          <w:sz w:val="24"/>
          <w:szCs w:val="24"/>
        </w:rPr>
        <w:t xml:space="preserve"> day of germination. </w:t>
      </w:r>
      <w:r w:rsidR="00510835" w:rsidRPr="00A060E4">
        <w:rPr>
          <w:rFonts w:ascii="Times New Roman" w:eastAsia="Times New Roman" w:hAnsi="Times New Roman" w:cs="Times New Roman"/>
          <w:kern w:val="0"/>
          <w:sz w:val="24"/>
          <w:szCs w:val="24"/>
          <w:lang w:eastAsia="en-IN"/>
          <w14:ligatures w14:val="none"/>
        </w:rPr>
        <w:t xml:space="preserve">The values are shown as Mean ± SE (n=3). Tukey's multiple comparison tests showed a significant difference (p &lt; 0.05). </w:t>
      </w:r>
    </w:p>
    <w:p w14:paraId="7103F338" w14:textId="0AB9CAB5" w:rsidR="00103363" w:rsidRPr="00763396" w:rsidRDefault="002D7A41" w:rsidP="00763396">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3.4 </w:t>
      </w:r>
      <w:r w:rsidR="00E23097">
        <w:rPr>
          <w:rFonts w:ascii="Times New Roman" w:hAnsi="Times New Roman" w:cs="Times New Roman"/>
          <w:b/>
          <w:bCs/>
          <w:color w:val="000000" w:themeColor="text1"/>
          <w:sz w:val="24"/>
          <w:szCs w:val="24"/>
        </w:rPr>
        <w:t>Physiological parameters</w:t>
      </w:r>
      <w:r w:rsidR="00103363" w:rsidRPr="00763396">
        <w:rPr>
          <w:rFonts w:ascii="Times New Roman" w:hAnsi="Times New Roman" w:cs="Times New Roman"/>
          <w:b/>
          <w:bCs/>
          <w:color w:val="000000" w:themeColor="text1"/>
          <w:sz w:val="24"/>
          <w:szCs w:val="24"/>
        </w:rPr>
        <w:t>:</w:t>
      </w:r>
    </w:p>
    <w:p w14:paraId="3F96B237" w14:textId="7F394AB4" w:rsidR="00103363" w:rsidRPr="005E35C2" w:rsidRDefault="00EA2B0D" w:rsidP="005E35C2">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themeColor="text1"/>
          <w:sz w:val="24"/>
          <w:szCs w:val="24"/>
        </w:rPr>
        <w:t>Cadmium</w:t>
      </w:r>
      <w:r w:rsidR="002D2993">
        <w:rPr>
          <w:rFonts w:ascii="Times New Roman" w:hAnsi="Times New Roman" w:cs="Times New Roman"/>
          <w:color w:val="000000" w:themeColor="text1"/>
          <w:sz w:val="24"/>
          <w:szCs w:val="24"/>
        </w:rPr>
        <w:t xml:space="preserve"> stress caused significant modifications</w:t>
      </w:r>
      <w:r w:rsidR="00BC7A86" w:rsidRPr="00763396">
        <w:rPr>
          <w:rFonts w:ascii="Times New Roman" w:hAnsi="Times New Roman" w:cs="Times New Roman"/>
          <w:color w:val="000000" w:themeColor="text1"/>
          <w:sz w:val="24"/>
          <w:szCs w:val="24"/>
        </w:rPr>
        <w:t xml:space="preserve"> in the antioxidant defenc</w:t>
      </w:r>
      <w:r w:rsidR="002D2993">
        <w:rPr>
          <w:rFonts w:ascii="Times New Roman" w:hAnsi="Times New Roman" w:cs="Times New Roman"/>
          <w:color w:val="000000" w:themeColor="text1"/>
          <w:sz w:val="24"/>
          <w:szCs w:val="24"/>
        </w:rPr>
        <w:t>e mechanism</w:t>
      </w:r>
      <w:r w:rsidR="00103363" w:rsidRPr="00763396">
        <w:rPr>
          <w:rFonts w:ascii="Times New Roman" w:hAnsi="Times New Roman" w:cs="Times New Roman"/>
          <w:color w:val="000000" w:themeColor="text1"/>
          <w:sz w:val="24"/>
          <w:szCs w:val="24"/>
        </w:rPr>
        <w:t xml:space="preserve"> of mustard plants. </w:t>
      </w:r>
      <w:r w:rsidR="005E35C2" w:rsidRPr="005E35C2">
        <w:rPr>
          <w:rFonts w:ascii="Times New Roman" w:eastAsia="Times New Roman" w:hAnsi="Times New Roman" w:cs="Times New Roman"/>
          <w:kern w:val="0"/>
          <w:sz w:val="24"/>
          <w:szCs w:val="24"/>
          <w:lang w:eastAsia="en-IN"/>
          <w14:ligatures w14:val="none"/>
        </w:rPr>
        <w:t>Exposing mustard plants to elevated levels of CdCl</w:t>
      </w:r>
      <w:r w:rsidR="005E35C2" w:rsidRPr="00E56AD5">
        <w:rPr>
          <w:rFonts w:ascii="Times New Roman" w:eastAsia="Times New Roman" w:hAnsi="Times New Roman" w:cs="Times New Roman"/>
          <w:kern w:val="0"/>
          <w:sz w:val="24"/>
          <w:szCs w:val="24"/>
          <w:vertAlign w:val="subscript"/>
          <w:lang w:eastAsia="en-IN"/>
          <w14:ligatures w14:val="none"/>
        </w:rPr>
        <w:t>2</w:t>
      </w:r>
      <w:r w:rsidR="005E35C2" w:rsidRPr="005E35C2">
        <w:rPr>
          <w:rFonts w:ascii="Times New Roman" w:eastAsia="Times New Roman" w:hAnsi="Times New Roman" w:cs="Times New Roman"/>
          <w:kern w:val="0"/>
          <w:sz w:val="24"/>
          <w:szCs w:val="24"/>
          <w:lang w:eastAsia="en-IN"/>
          <w14:ligatures w14:val="none"/>
        </w:rPr>
        <w:t xml:space="preserve"> resulted in a significant increase (p≤0.05) in antioxidant enzy</w:t>
      </w:r>
      <w:r w:rsidR="005E35C2">
        <w:rPr>
          <w:rFonts w:ascii="Times New Roman" w:eastAsia="Times New Roman" w:hAnsi="Times New Roman" w:cs="Times New Roman"/>
          <w:kern w:val="0"/>
          <w:sz w:val="24"/>
          <w:szCs w:val="24"/>
          <w:lang w:eastAsia="en-IN"/>
          <w14:ligatures w14:val="none"/>
        </w:rPr>
        <w:t>me activity (APX, GR and SOD).</w:t>
      </w:r>
    </w:p>
    <w:p w14:paraId="3F6E2BA8" w14:textId="57855884" w:rsidR="001E2641" w:rsidRPr="00C92431" w:rsidRDefault="00C92431" w:rsidP="00C92431">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themeColor="text1"/>
          <w:sz w:val="24"/>
          <w:szCs w:val="24"/>
        </w:rPr>
        <w:t xml:space="preserve">Cadmium </w:t>
      </w:r>
      <w:r>
        <w:rPr>
          <w:rFonts w:ascii="Times New Roman" w:eastAsia="Times New Roman" w:hAnsi="Times New Roman" w:cs="Times New Roman"/>
          <w:kern w:val="0"/>
          <w:sz w:val="24"/>
          <w:szCs w:val="24"/>
          <w:lang w:eastAsia="en-IN"/>
          <w14:ligatures w14:val="none"/>
        </w:rPr>
        <w:t>s</w:t>
      </w:r>
      <w:r w:rsidRPr="00C92431">
        <w:rPr>
          <w:rFonts w:ascii="Times New Roman" w:eastAsia="Times New Roman" w:hAnsi="Times New Roman" w:cs="Times New Roman"/>
          <w:kern w:val="0"/>
          <w:sz w:val="24"/>
          <w:szCs w:val="24"/>
          <w:lang w:eastAsia="en-IN"/>
          <w14:ligatures w14:val="none"/>
        </w:rPr>
        <w:t>tress produces reactive oxygen species (ROS), and pla</w:t>
      </w:r>
      <w:r>
        <w:rPr>
          <w:rFonts w:ascii="Times New Roman" w:eastAsia="Times New Roman" w:hAnsi="Times New Roman" w:cs="Times New Roman"/>
          <w:kern w:val="0"/>
          <w:sz w:val="24"/>
          <w:szCs w:val="24"/>
          <w:lang w:eastAsia="en-IN"/>
          <w14:ligatures w14:val="none"/>
        </w:rPr>
        <w:t>nts have a well-developed defenc</w:t>
      </w:r>
      <w:r w:rsidRPr="00C92431">
        <w:rPr>
          <w:rFonts w:ascii="Times New Roman" w:eastAsia="Times New Roman" w:hAnsi="Times New Roman" w:cs="Times New Roman"/>
          <w:kern w:val="0"/>
          <w:sz w:val="24"/>
          <w:szCs w:val="24"/>
          <w:lang w:eastAsia="en-IN"/>
          <w14:ligatures w14:val="none"/>
        </w:rPr>
        <w:t>e system against ROS.</w:t>
      </w:r>
      <w:r>
        <w:rPr>
          <w:rFonts w:ascii="Times New Roman" w:eastAsia="Times New Roman" w:hAnsi="Times New Roman" w:cs="Times New Roman"/>
          <w:kern w:val="0"/>
          <w:sz w:val="24"/>
          <w:szCs w:val="24"/>
          <w:lang w:eastAsia="en-IN"/>
          <w14:ligatures w14:val="none"/>
        </w:rPr>
        <w:t xml:space="preserve"> </w:t>
      </w:r>
      <w:r>
        <w:rPr>
          <w:rFonts w:ascii="Times New Roman" w:hAnsi="Times New Roman" w:cs="Times New Roman"/>
          <w:color w:val="000000" w:themeColor="text1"/>
          <w:sz w:val="24"/>
          <w:szCs w:val="24"/>
        </w:rPr>
        <w:t>Superoxide dismutase</w:t>
      </w:r>
      <w:r w:rsidRPr="00C92431">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w:t>
      </w:r>
      <w:r w:rsidRPr="00C92431">
        <w:rPr>
          <w:rFonts w:ascii="Times New Roman" w:eastAsia="Times New Roman" w:hAnsi="Times New Roman" w:cs="Times New Roman"/>
          <w:kern w:val="0"/>
          <w:sz w:val="24"/>
          <w:szCs w:val="24"/>
          <w:lang w:eastAsia="en-IN"/>
          <w14:ligatures w14:val="none"/>
        </w:rPr>
        <w:t>SOD</w:t>
      </w:r>
      <w:r>
        <w:rPr>
          <w:rFonts w:ascii="Times New Roman" w:eastAsia="Times New Roman" w:hAnsi="Times New Roman" w:cs="Times New Roman"/>
          <w:kern w:val="0"/>
          <w:sz w:val="24"/>
          <w:szCs w:val="24"/>
          <w:lang w:eastAsia="en-IN"/>
          <w14:ligatures w14:val="none"/>
        </w:rPr>
        <w:t>)</w:t>
      </w:r>
      <w:r w:rsidR="005E35C2">
        <w:rPr>
          <w:rFonts w:ascii="Times New Roman" w:eastAsia="Times New Roman" w:hAnsi="Times New Roman" w:cs="Times New Roman"/>
          <w:kern w:val="0"/>
          <w:sz w:val="24"/>
          <w:szCs w:val="24"/>
          <w:lang w:eastAsia="en-IN"/>
          <w14:ligatures w14:val="none"/>
        </w:rPr>
        <w:t xml:space="preserve"> acts as the initial stage</w:t>
      </w:r>
      <w:r w:rsidRPr="00C92431">
        <w:rPr>
          <w:rFonts w:ascii="Times New Roman" w:eastAsia="Times New Roman" w:hAnsi="Times New Roman" w:cs="Times New Roman"/>
          <w:kern w:val="0"/>
          <w:sz w:val="24"/>
          <w:szCs w:val="24"/>
          <w:lang w:eastAsia="en-IN"/>
          <w14:ligatures w14:val="none"/>
        </w:rPr>
        <w:t xml:space="preserve"> of d</w:t>
      </w:r>
      <w:r w:rsidR="005E35C2">
        <w:rPr>
          <w:rFonts w:ascii="Times New Roman" w:eastAsia="Times New Roman" w:hAnsi="Times New Roman" w:cs="Times New Roman"/>
          <w:kern w:val="0"/>
          <w:sz w:val="24"/>
          <w:szCs w:val="24"/>
          <w:lang w:eastAsia="en-IN"/>
          <w14:ligatures w14:val="none"/>
        </w:rPr>
        <w:t>efence towards</w:t>
      </w:r>
      <w:r w:rsidRPr="00C92431">
        <w:rPr>
          <w:rFonts w:ascii="Times New Roman" w:eastAsia="Times New Roman" w:hAnsi="Times New Roman" w:cs="Times New Roman"/>
          <w:kern w:val="0"/>
          <w:sz w:val="24"/>
          <w:szCs w:val="24"/>
          <w:lang w:eastAsia="en-IN"/>
          <w14:ligatures w14:val="none"/>
        </w:rPr>
        <w:t xml:space="preserve"> ROS. </w:t>
      </w:r>
      <w:r w:rsidR="0042361E" w:rsidRPr="00763396">
        <w:rPr>
          <w:rFonts w:ascii="Times New Roman" w:hAnsi="Times New Roman" w:cs="Times New Roman"/>
          <w:color w:val="000000" w:themeColor="text1"/>
          <w:sz w:val="24"/>
          <w:szCs w:val="24"/>
        </w:rPr>
        <w:t>The</w:t>
      </w:r>
      <w:r w:rsidR="00EA2B0D">
        <w:rPr>
          <w:rFonts w:ascii="Times New Roman" w:hAnsi="Times New Roman" w:cs="Times New Roman"/>
          <w:color w:val="000000" w:themeColor="text1"/>
          <w:sz w:val="24"/>
          <w:szCs w:val="24"/>
        </w:rPr>
        <w:t xml:space="preserve"> </w:t>
      </w:r>
      <w:r w:rsidR="005E35C2">
        <w:rPr>
          <w:rFonts w:ascii="Times New Roman" w:hAnsi="Times New Roman" w:cs="Times New Roman"/>
          <w:color w:val="000000" w:themeColor="text1"/>
          <w:sz w:val="24"/>
          <w:szCs w:val="24"/>
        </w:rPr>
        <w:t>SOD activities ascended in all the varieties with the concentration</w:t>
      </w:r>
      <w:r w:rsidR="0042361E" w:rsidRPr="00763396">
        <w:rPr>
          <w:rFonts w:ascii="Times New Roman" w:hAnsi="Times New Roman" w:cs="Times New Roman"/>
          <w:color w:val="000000" w:themeColor="text1"/>
          <w:sz w:val="24"/>
          <w:szCs w:val="24"/>
        </w:rPr>
        <w:t xml:space="preserve"> (0.5mg, 1mg, 1.5</w:t>
      </w:r>
      <w:r w:rsidR="00AF21A4">
        <w:rPr>
          <w:rFonts w:ascii="Times New Roman" w:hAnsi="Times New Roman" w:cs="Times New Roman"/>
          <w:color w:val="000000" w:themeColor="text1"/>
          <w:sz w:val="24"/>
          <w:szCs w:val="24"/>
        </w:rPr>
        <w:t>mg and 2mg) at fifteen, thirty</w:t>
      </w:r>
      <w:r w:rsidR="0042361E" w:rsidRPr="00763396">
        <w:rPr>
          <w:rFonts w:ascii="Times New Roman" w:hAnsi="Times New Roman" w:cs="Times New Roman"/>
          <w:color w:val="000000" w:themeColor="text1"/>
          <w:sz w:val="24"/>
          <w:szCs w:val="24"/>
        </w:rPr>
        <w:t xml:space="preserve"> and </w:t>
      </w:r>
      <w:r w:rsidR="00AF21A4">
        <w:rPr>
          <w:rFonts w:ascii="Times New Roman" w:hAnsi="Times New Roman" w:cs="Times New Roman"/>
          <w:color w:val="000000" w:themeColor="text1"/>
          <w:sz w:val="24"/>
          <w:szCs w:val="24"/>
        </w:rPr>
        <w:t>forty fifth</w:t>
      </w:r>
      <w:r w:rsidR="00500B75">
        <w:rPr>
          <w:rFonts w:ascii="Times New Roman" w:hAnsi="Times New Roman" w:cs="Times New Roman"/>
          <w:color w:val="000000" w:themeColor="text1"/>
          <w:sz w:val="24"/>
          <w:szCs w:val="24"/>
        </w:rPr>
        <w:t xml:space="preserve"> </w:t>
      </w:r>
      <w:r w:rsidR="00EA2B0D">
        <w:rPr>
          <w:rFonts w:ascii="Times New Roman" w:hAnsi="Times New Roman" w:cs="Times New Roman"/>
          <w:color w:val="000000" w:themeColor="text1"/>
          <w:sz w:val="24"/>
          <w:szCs w:val="24"/>
        </w:rPr>
        <w:t>day after sowing (</w:t>
      </w:r>
      <w:r w:rsidR="00500B75">
        <w:rPr>
          <w:rFonts w:ascii="Times New Roman" w:hAnsi="Times New Roman" w:cs="Times New Roman"/>
          <w:color w:val="000000" w:themeColor="text1"/>
          <w:sz w:val="24"/>
          <w:szCs w:val="24"/>
        </w:rPr>
        <w:t>DAS</w:t>
      </w:r>
      <w:r w:rsidR="00EA2B0D">
        <w:rPr>
          <w:rFonts w:ascii="Times New Roman" w:hAnsi="Times New Roman" w:cs="Times New Roman"/>
          <w:color w:val="000000" w:themeColor="text1"/>
          <w:sz w:val="24"/>
          <w:szCs w:val="24"/>
        </w:rPr>
        <w:t>)</w:t>
      </w:r>
      <w:r w:rsidR="00500B75">
        <w:rPr>
          <w:rFonts w:ascii="Times New Roman" w:hAnsi="Times New Roman" w:cs="Times New Roman"/>
          <w:color w:val="000000" w:themeColor="text1"/>
          <w:sz w:val="24"/>
          <w:szCs w:val="24"/>
        </w:rPr>
        <w:t xml:space="preserve"> (Fig.</w:t>
      </w:r>
      <w:r w:rsidR="000517EC">
        <w:rPr>
          <w:rFonts w:ascii="Times New Roman" w:hAnsi="Times New Roman" w:cs="Times New Roman"/>
          <w:color w:val="000000" w:themeColor="text1"/>
          <w:sz w:val="24"/>
          <w:szCs w:val="24"/>
        </w:rPr>
        <w:t>6</w:t>
      </w:r>
      <w:r w:rsidR="00EA2B0D">
        <w:rPr>
          <w:rFonts w:ascii="Times New Roman" w:hAnsi="Times New Roman" w:cs="Times New Roman"/>
          <w:color w:val="000000" w:themeColor="text1"/>
          <w:sz w:val="24"/>
          <w:szCs w:val="24"/>
        </w:rPr>
        <w:t xml:space="preserve">). </w:t>
      </w:r>
      <w:r w:rsidR="00B841F2">
        <w:rPr>
          <w:rFonts w:ascii="Times New Roman" w:hAnsi="Times New Roman" w:cs="Times New Roman"/>
          <w:color w:val="000000" w:themeColor="text1"/>
          <w:sz w:val="24"/>
          <w:szCs w:val="24"/>
        </w:rPr>
        <w:t xml:space="preserve">A progressive decrease in SOD activity </w:t>
      </w:r>
      <w:r w:rsidR="00E56AD5">
        <w:rPr>
          <w:rFonts w:ascii="Times New Roman" w:hAnsi="Times New Roman" w:cs="Times New Roman"/>
          <w:color w:val="000000" w:themeColor="text1"/>
          <w:sz w:val="24"/>
          <w:szCs w:val="24"/>
        </w:rPr>
        <w:t>was observed depending on</w:t>
      </w:r>
      <w:r w:rsidR="00347694">
        <w:rPr>
          <w:rFonts w:ascii="Times New Roman" w:hAnsi="Times New Roman" w:cs="Times New Roman"/>
          <w:color w:val="000000" w:themeColor="text1"/>
          <w:sz w:val="24"/>
          <w:szCs w:val="24"/>
        </w:rPr>
        <w:t xml:space="preserve"> concentration of CdCl</w:t>
      </w:r>
      <w:r w:rsidR="00347694" w:rsidRPr="00347694">
        <w:rPr>
          <w:rFonts w:ascii="Times New Roman" w:hAnsi="Times New Roman" w:cs="Times New Roman"/>
          <w:color w:val="000000" w:themeColor="text1"/>
          <w:sz w:val="24"/>
          <w:szCs w:val="24"/>
          <w:vertAlign w:val="subscript"/>
        </w:rPr>
        <w:t>2</w:t>
      </w:r>
      <w:r w:rsidR="00B841F2">
        <w:rPr>
          <w:rFonts w:ascii="Times New Roman" w:hAnsi="Times New Roman" w:cs="Times New Roman"/>
          <w:color w:val="000000" w:themeColor="text1"/>
          <w:sz w:val="24"/>
          <w:szCs w:val="24"/>
        </w:rPr>
        <w:t xml:space="preserve"> </w:t>
      </w:r>
      <w:r w:rsidR="00347694">
        <w:rPr>
          <w:rFonts w:ascii="Times New Roman" w:hAnsi="Times New Roman" w:cs="Times New Roman"/>
          <w:color w:val="000000" w:themeColor="text1"/>
          <w:sz w:val="24"/>
          <w:szCs w:val="24"/>
        </w:rPr>
        <w:t xml:space="preserve">up to 1.5mg, however when concentration </w:t>
      </w:r>
      <w:r>
        <w:rPr>
          <w:rFonts w:ascii="Times New Roman" w:hAnsi="Times New Roman" w:cs="Times New Roman"/>
          <w:color w:val="000000" w:themeColor="text1"/>
          <w:sz w:val="24"/>
          <w:szCs w:val="24"/>
        </w:rPr>
        <w:t>was further increased SOD was de</w:t>
      </w:r>
      <w:r w:rsidR="00347694">
        <w:rPr>
          <w:rFonts w:ascii="Times New Roman" w:hAnsi="Times New Roman" w:cs="Times New Roman"/>
          <w:color w:val="000000" w:themeColor="text1"/>
          <w:sz w:val="24"/>
          <w:szCs w:val="24"/>
        </w:rPr>
        <w:t xml:space="preserve">creases. </w:t>
      </w:r>
      <w:r w:rsidR="00EA2B0D">
        <w:rPr>
          <w:rFonts w:ascii="Times New Roman" w:hAnsi="Times New Roman" w:cs="Times New Roman"/>
          <w:color w:val="000000" w:themeColor="text1"/>
          <w:sz w:val="24"/>
          <w:szCs w:val="24"/>
        </w:rPr>
        <w:t>Cultivars of PM-31, PM-33 and RH-725</w:t>
      </w:r>
      <w:r w:rsidR="00E56AD5">
        <w:rPr>
          <w:rFonts w:ascii="Times New Roman" w:hAnsi="Times New Roman" w:cs="Times New Roman"/>
          <w:color w:val="000000" w:themeColor="text1"/>
          <w:sz w:val="24"/>
          <w:szCs w:val="24"/>
        </w:rPr>
        <w:t xml:space="preserve"> showed decreased</w:t>
      </w:r>
      <w:r w:rsidR="0042361E" w:rsidRPr="00763396">
        <w:rPr>
          <w:rFonts w:ascii="Times New Roman" w:hAnsi="Times New Roman" w:cs="Times New Roman"/>
          <w:color w:val="000000" w:themeColor="text1"/>
          <w:sz w:val="24"/>
          <w:szCs w:val="24"/>
        </w:rPr>
        <w:t xml:space="preserve"> SO</w:t>
      </w:r>
      <w:r w:rsidR="00DD240E" w:rsidRPr="00763396">
        <w:rPr>
          <w:rFonts w:ascii="Times New Roman" w:hAnsi="Times New Roman" w:cs="Times New Roman"/>
          <w:color w:val="000000" w:themeColor="text1"/>
          <w:sz w:val="24"/>
          <w:szCs w:val="24"/>
        </w:rPr>
        <w:t>D activi</w:t>
      </w:r>
      <w:r w:rsidR="00E56AD5">
        <w:rPr>
          <w:rFonts w:ascii="Times New Roman" w:hAnsi="Times New Roman" w:cs="Times New Roman"/>
          <w:color w:val="000000" w:themeColor="text1"/>
          <w:sz w:val="24"/>
          <w:szCs w:val="24"/>
        </w:rPr>
        <w:t>ty with the treatment 1.5mg above</w:t>
      </w:r>
      <w:r w:rsidR="00DD240E" w:rsidRPr="00763396">
        <w:rPr>
          <w:rFonts w:ascii="Times New Roman" w:hAnsi="Times New Roman" w:cs="Times New Roman"/>
          <w:color w:val="000000" w:themeColor="text1"/>
          <w:sz w:val="24"/>
          <w:szCs w:val="24"/>
        </w:rPr>
        <w:t xml:space="preserve"> 2mg</w:t>
      </w:r>
      <w:r w:rsidR="00E56AD5">
        <w:rPr>
          <w:rFonts w:ascii="Times New Roman" w:hAnsi="Times New Roman" w:cs="Times New Roman"/>
          <w:color w:val="000000" w:themeColor="text1"/>
          <w:sz w:val="24"/>
          <w:szCs w:val="24"/>
        </w:rPr>
        <w:t xml:space="preserve"> for the entire experimentation</w:t>
      </w:r>
      <w:r w:rsidR="00DD240E" w:rsidRPr="00763396">
        <w:rPr>
          <w:rFonts w:ascii="Times New Roman" w:hAnsi="Times New Roman" w:cs="Times New Roman"/>
          <w:color w:val="000000" w:themeColor="text1"/>
          <w:sz w:val="24"/>
          <w:szCs w:val="24"/>
        </w:rPr>
        <w:t xml:space="preserve"> period, except the cultivars PM-25 and 45S46</w:t>
      </w:r>
      <w:r w:rsidR="00E56AD5">
        <w:rPr>
          <w:rFonts w:ascii="Times New Roman" w:hAnsi="Times New Roman" w:cs="Times New Roman"/>
          <w:color w:val="000000" w:themeColor="text1"/>
          <w:sz w:val="24"/>
          <w:szCs w:val="24"/>
        </w:rPr>
        <w:t>. The maximum reduction</w:t>
      </w:r>
      <w:r w:rsidR="0042361E" w:rsidRPr="00763396">
        <w:rPr>
          <w:rFonts w:ascii="Times New Roman" w:hAnsi="Times New Roman" w:cs="Times New Roman"/>
          <w:color w:val="000000" w:themeColor="text1"/>
          <w:sz w:val="24"/>
          <w:szCs w:val="24"/>
        </w:rPr>
        <w:t xml:space="preserve"> in the SOD activity </w:t>
      </w:r>
      <w:r w:rsidR="00E56AD5">
        <w:rPr>
          <w:rFonts w:ascii="Times New Roman" w:hAnsi="Times New Roman" w:cs="Times New Roman"/>
          <w:color w:val="000000" w:themeColor="text1"/>
          <w:sz w:val="24"/>
          <w:szCs w:val="24"/>
        </w:rPr>
        <w:t>was seen</w:t>
      </w:r>
      <w:r w:rsidR="00485A95" w:rsidRPr="00763396">
        <w:rPr>
          <w:rFonts w:ascii="Times New Roman" w:hAnsi="Times New Roman" w:cs="Times New Roman"/>
          <w:color w:val="000000" w:themeColor="text1"/>
          <w:sz w:val="24"/>
          <w:szCs w:val="24"/>
        </w:rPr>
        <w:t xml:space="preserve"> in the cultivars PM-31 and PM-33</w:t>
      </w:r>
      <w:r w:rsidR="00DD240E" w:rsidRPr="00763396">
        <w:rPr>
          <w:rFonts w:ascii="Times New Roman" w:hAnsi="Times New Roman" w:cs="Times New Roman"/>
          <w:color w:val="000000" w:themeColor="text1"/>
          <w:sz w:val="24"/>
          <w:szCs w:val="24"/>
        </w:rPr>
        <w:t xml:space="preserve"> respectively,</w:t>
      </w:r>
      <w:r w:rsidR="0042361E" w:rsidRPr="00763396">
        <w:rPr>
          <w:rFonts w:ascii="Times New Roman" w:hAnsi="Times New Roman" w:cs="Times New Roman"/>
          <w:color w:val="000000" w:themeColor="text1"/>
          <w:sz w:val="24"/>
          <w:szCs w:val="24"/>
        </w:rPr>
        <w:t xml:space="preserve"> </w:t>
      </w:r>
      <w:r w:rsidR="00E56AD5">
        <w:rPr>
          <w:rFonts w:ascii="Times New Roman" w:hAnsi="Times New Roman" w:cs="Times New Roman"/>
          <w:color w:val="000000" w:themeColor="text1"/>
          <w:sz w:val="24"/>
          <w:szCs w:val="24"/>
        </w:rPr>
        <w:t>while least decrease</w:t>
      </w:r>
      <w:r w:rsidR="00DD240E" w:rsidRPr="00763396">
        <w:rPr>
          <w:rFonts w:ascii="Times New Roman" w:hAnsi="Times New Roman" w:cs="Times New Roman"/>
          <w:color w:val="000000" w:themeColor="text1"/>
          <w:sz w:val="24"/>
          <w:szCs w:val="24"/>
        </w:rPr>
        <w:t xml:space="preserve"> in the cult</w:t>
      </w:r>
      <w:r w:rsidR="00485A95" w:rsidRPr="00763396">
        <w:rPr>
          <w:rFonts w:ascii="Times New Roman" w:hAnsi="Times New Roman" w:cs="Times New Roman"/>
          <w:color w:val="000000" w:themeColor="text1"/>
          <w:sz w:val="24"/>
          <w:szCs w:val="24"/>
        </w:rPr>
        <w:t>ivar PM-25, followed by RH-725 and 45S46</w:t>
      </w:r>
      <w:r w:rsidR="0042361E" w:rsidRPr="00763396">
        <w:rPr>
          <w:rFonts w:ascii="Times New Roman" w:hAnsi="Times New Roman" w:cs="Times New Roman"/>
          <w:color w:val="000000" w:themeColor="text1"/>
          <w:sz w:val="24"/>
          <w:szCs w:val="24"/>
        </w:rPr>
        <w:t xml:space="preserve"> over respective controls. </w:t>
      </w:r>
    </w:p>
    <w:p w14:paraId="477FF4AA" w14:textId="006B8B14" w:rsidR="00DD2B97" w:rsidRPr="00763396" w:rsidRDefault="003927E0"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599" w:dyaOrig="4740" w14:anchorId="235EDF24">
          <v:shape id="_x0000_i1045" type="#_x0000_t75" style="width:201.6pt;height:115.2pt" o:ole="">
            <v:imagedata r:id="rId53" o:title=""/>
          </v:shape>
          <o:OLEObject Type="Embed" ProgID="Prism10.Document" ShapeID="_x0000_i1045" DrawAspect="Content" ObjectID="_1807961132" r:id="rId54"/>
        </w:object>
      </w:r>
      <w:r w:rsidR="005C0E1F" w:rsidRPr="00763396">
        <w:rPr>
          <w:rFonts w:ascii="Times New Roman" w:hAnsi="Times New Roman" w:cs="Times New Roman"/>
          <w:color w:val="000000" w:themeColor="text1"/>
          <w:sz w:val="24"/>
          <w:szCs w:val="24"/>
        </w:rPr>
        <w:t xml:space="preserve">  </w:t>
      </w:r>
      <w:r w:rsidRPr="00763396">
        <w:rPr>
          <w:rFonts w:ascii="Times New Roman" w:hAnsi="Times New Roman" w:cs="Times New Roman"/>
          <w:color w:val="000000" w:themeColor="text1"/>
          <w:sz w:val="24"/>
          <w:szCs w:val="24"/>
        </w:rPr>
        <w:object w:dxaOrig="8469" w:dyaOrig="4740" w14:anchorId="76C2B9C6">
          <v:shape id="_x0000_i1046" type="#_x0000_t75" style="width:224.4pt;height:121.8pt" o:ole="">
            <v:imagedata r:id="rId55" o:title=""/>
          </v:shape>
          <o:OLEObject Type="Embed" ProgID="Prism10.Document" ShapeID="_x0000_i1046" DrawAspect="Content" ObjectID="_1807961133" r:id="rId56"/>
        </w:object>
      </w:r>
    </w:p>
    <w:p w14:paraId="73467A0D" w14:textId="6508A138" w:rsidR="003927E0" w:rsidRPr="00763396" w:rsidRDefault="003927E0"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479" w:dyaOrig="4740" w14:anchorId="4DF08773">
          <v:shape id="_x0000_i1047" type="#_x0000_t75" style="width:210pt;height:121.8pt" o:ole="">
            <v:imagedata r:id="rId57" o:title=""/>
          </v:shape>
          <o:OLEObject Type="Embed" ProgID="Prism10.Document" ShapeID="_x0000_i1047" DrawAspect="Content" ObjectID="_1807961134" r:id="rId58"/>
        </w:object>
      </w:r>
      <w:r w:rsidRPr="00763396">
        <w:rPr>
          <w:rFonts w:ascii="Times New Roman" w:hAnsi="Times New Roman" w:cs="Times New Roman"/>
          <w:color w:val="000000" w:themeColor="text1"/>
          <w:sz w:val="24"/>
          <w:szCs w:val="24"/>
        </w:rPr>
        <w:object w:dxaOrig="8479" w:dyaOrig="4740" w14:anchorId="296A1086">
          <v:shape id="_x0000_i1048" type="#_x0000_t75" style="width:230.4pt;height:129pt" o:ole="">
            <v:imagedata r:id="rId59" o:title=""/>
          </v:shape>
          <o:OLEObject Type="Embed" ProgID="Prism10.Document" ShapeID="_x0000_i1048" DrawAspect="Content" ObjectID="_1807961135" r:id="rId60"/>
        </w:object>
      </w:r>
    </w:p>
    <w:p w14:paraId="0196B197" w14:textId="5D26FE9A" w:rsidR="003927E0" w:rsidRPr="00763396" w:rsidRDefault="003927E0"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479" w:dyaOrig="4740" w14:anchorId="7A3EFAC3">
          <v:shape id="_x0000_i1049" type="#_x0000_t75" style="width:3in;height:121.8pt" o:ole="">
            <v:imagedata r:id="rId61" o:title=""/>
          </v:shape>
          <o:OLEObject Type="Embed" ProgID="Prism10.Document" ShapeID="_x0000_i1049" DrawAspect="Content" ObjectID="_1807961136" r:id="rId62"/>
        </w:object>
      </w:r>
    </w:p>
    <w:p w14:paraId="46A2679E" w14:textId="0422F632" w:rsidR="00DD240E" w:rsidRPr="00A060E4" w:rsidRDefault="003927E0" w:rsidP="002D2993">
      <w:pPr>
        <w:spacing w:line="360" w:lineRule="auto"/>
        <w:jc w:val="both"/>
        <w:rPr>
          <w:rFonts w:ascii="Times New Roman" w:hAnsi="Times New Roman" w:cs="Times New Roman"/>
          <w:sz w:val="24"/>
          <w:szCs w:val="24"/>
        </w:rPr>
      </w:pPr>
      <w:r w:rsidRPr="00A060E4">
        <w:rPr>
          <w:rFonts w:ascii="Times New Roman" w:hAnsi="Times New Roman" w:cs="Times New Roman"/>
          <w:sz w:val="24"/>
          <w:szCs w:val="24"/>
        </w:rPr>
        <w:t>Fig.</w:t>
      </w:r>
      <w:r w:rsidR="000517EC" w:rsidRPr="00A060E4">
        <w:rPr>
          <w:rFonts w:ascii="Times New Roman" w:hAnsi="Times New Roman" w:cs="Times New Roman"/>
          <w:sz w:val="24"/>
          <w:szCs w:val="24"/>
        </w:rPr>
        <w:t>6</w:t>
      </w:r>
      <w:r w:rsidR="00485A95" w:rsidRPr="00A060E4">
        <w:rPr>
          <w:rFonts w:ascii="Times New Roman" w:hAnsi="Times New Roman" w:cs="Times New Roman"/>
          <w:sz w:val="24"/>
          <w:szCs w:val="24"/>
        </w:rPr>
        <w:t xml:space="preserve">: </w:t>
      </w:r>
      <w:r w:rsidR="002D2993" w:rsidRPr="00A060E4">
        <w:rPr>
          <w:rFonts w:ascii="Times New Roman" w:hAnsi="Times New Roman" w:cs="Times New Roman"/>
          <w:sz w:val="24"/>
          <w:szCs w:val="24"/>
        </w:rPr>
        <w:t>Impact</w:t>
      </w:r>
      <w:r w:rsidR="00DD240E" w:rsidRPr="00A060E4">
        <w:rPr>
          <w:rFonts w:ascii="Times New Roman" w:hAnsi="Times New Roman" w:cs="Times New Roman"/>
          <w:sz w:val="24"/>
          <w:szCs w:val="24"/>
        </w:rPr>
        <w:t xml:space="preserve"> of different concentration of CdCl</w:t>
      </w:r>
      <w:r w:rsidR="00DD240E" w:rsidRPr="00A060E4">
        <w:rPr>
          <w:rFonts w:ascii="Times New Roman" w:hAnsi="Times New Roman" w:cs="Times New Roman"/>
          <w:sz w:val="24"/>
          <w:szCs w:val="24"/>
          <w:vertAlign w:val="subscript"/>
        </w:rPr>
        <w:t>2</w:t>
      </w:r>
      <w:r w:rsidR="00680B8D" w:rsidRPr="00A060E4">
        <w:rPr>
          <w:rFonts w:ascii="Times New Roman" w:hAnsi="Times New Roman" w:cs="Times New Roman"/>
          <w:sz w:val="24"/>
          <w:szCs w:val="24"/>
        </w:rPr>
        <w:t xml:space="preserve"> (0, 0.5, 1, 1.5 and 2mg) on superoxide dismutase</w:t>
      </w:r>
      <w:r w:rsidR="00DD240E" w:rsidRPr="00A060E4">
        <w:rPr>
          <w:rFonts w:ascii="Times New Roman" w:hAnsi="Times New Roman" w:cs="Times New Roman"/>
          <w:sz w:val="24"/>
          <w:szCs w:val="24"/>
        </w:rPr>
        <w:t xml:space="preserve"> level on five varieties of mustard plantlets</w:t>
      </w:r>
      <w:r w:rsidR="00485A95" w:rsidRPr="00A060E4">
        <w:rPr>
          <w:rFonts w:ascii="Times New Roman" w:hAnsi="Times New Roman" w:cs="Times New Roman"/>
          <w:sz w:val="24"/>
          <w:szCs w:val="24"/>
        </w:rPr>
        <w:t xml:space="preserve"> (RH-725, 45S46, PM-25, PM-31 and PM-33) after 15</w:t>
      </w:r>
      <w:r w:rsidR="00485A95" w:rsidRPr="00A060E4">
        <w:rPr>
          <w:rFonts w:ascii="Times New Roman" w:hAnsi="Times New Roman" w:cs="Times New Roman"/>
          <w:sz w:val="24"/>
          <w:szCs w:val="24"/>
          <w:vertAlign w:val="superscript"/>
        </w:rPr>
        <w:t>th</w:t>
      </w:r>
      <w:r w:rsidR="00485A95" w:rsidRPr="00A060E4">
        <w:rPr>
          <w:rFonts w:ascii="Times New Roman" w:hAnsi="Times New Roman" w:cs="Times New Roman"/>
          <w:sz w:val="24"/>
          <w:szCs w:val="24"/>
        </w:rPr>
        <w:t>, 30</w:t>
      </w:r>
      <w:r w:rsidR="00485A95" w:rsidRPr="00A060E4">
        <w:rPr>
          <w:rFonts w:ascii="Times New Roman" w:hAnsi="Times New Roman" w:cs="Times New Roman"/>
          <w:sz w:val="24"/>
          <w:szCs w:val="24"/>
          <w:vertAlign w:val="superscript"/>
        </w:rPr>
        <w:t>th</w:t>
      </w:r>
      <w:r w:rsidR="00485A95" w:rsidRPr="00A060E4">
        <w:rPr>
          <w:rFonts w:ascii="Times New Roman" w:hAnsi="Times New Roman" w:cs="Times New Roman"/>
          <w:sz w:val="24"/>
          <w:szCs w:val="24"/>
        </w:rPr>
        <w:t xml:space="preserve"> and 45</w:t>
      </w:r>
      <w:r w:rsidR="00485A95" w:rsidRPr="00A060E4">
        <w:rPr>
          <w:rFonts w:ascii="Times New Roman" w:hAnsi="Times New Roman" w:cs="Times New Roman"/>
          <w:sz w:val="24"/>
          <w:szCs w:val="24"/>
          <w:vertAlign w:val="superscript"/>
        </w:rPr>
        <w:t>th</w:t>
      </w:r>
      <w:r w:rsidR="002D2993" w:rsidRPr="00A060E4">
        <w:rPr>
          <w:rFonts w:ascii="Times New Roman" w:hAnsi="Times New Roman" w:cs="Times New Roman"/>
          <w:sz w:val="24"/>
          <w:szCs w:val="24"/>
        </w:rPr>
        <w:t xml:space="preserve"> day of germination. The bars show the mean value of three independent replicates and a significant difference (p≤0.05) as demonstrated by one-way ANOVA with Least Significant Difference </w:t>
      </w:r>
      <w:r w:rsidR="00485A95" w:rsidRPr="00A060E4">
        <w:rPr>
          <w:rFonts w:ascii="Times New Roman" w:hAnsi="Times New Roman" w:cs="Times New Roman"/>
          <w:sz w:val="24"/>
          <w:szCs w:val="24"/>
        </w:rPr>
        <w:t xml:space="preserve">(LSD) and followed by Tukey’s test. </w:t>
      </w:r>
    </w:p>
    <w:p w14:paraId="5CB22421" w14:textId="0909214E" w:rsidR="00485A95" w:rsidRPr="002D2993" w:rsidRDefault="00F502DD" w:rsidP="002D2993">
      <w:pPr>
        <w:spacing w:line="360" w:lineRule="auto"/>
        <w:jc w:val="both"/>
        <w:rPr>
          <w:rFonts w:ascii="Times New Roman" w:eastAsia="Times New Roman" w:hAnsi="Times New Roman" w:cs="Times New Roman"/>
          <w:kern w:val="0"/>
          <w:sz w:val="24"/>
          <w:szCs w:val="24"/>
          <w:lang w:eastAsia="en-IN"/>
          <w14:ligatures w14:val="none"/>
        </w:rPr>
      </w:pPr>
      <w:r w:rsidRPr="0096449C">
        <w:rPr>
          <w:rFonts w:ascii="Times New Roman" w:eastAsia="Times New Roman" w:hAnsi="Times New Roman" w:cs="Times New Roman"/>
          <w:kern w:val="0"/>
          <w:sz w:val="24"/>
          <w:szCs w:val="24"/>
          <w:lang w:eastAsia="en-IN"/>
          <w14:ligatures w14:val="none"/>
        </w:rPr>
        <w:t>When plants undergo exposure</w:t>
      </w:r>
      <w:r w:rsidR="00AF21A4" w:rsidRPr="0096449C">
        <w:rPr>
          <w:rFonts w:ascii="Times New Roman" w:eastAsia="Times New Roman" w:hAnsi="Times New Roman" w:cs="Times New Roman"/>
          <w:kern w:val="0"/>
          <w:sz w:val="24"/>
          <w:szCs w:val="24"/>
          <w:lang w:eastAsia="en-IN"/>
          <w14:ligatures w14:val="none"/>
        </w:rPr>
        <w:t xml:space="preserve"> to cadmium chloride, the</w:t>
      </w:r>
      <w:r w:rsidRPr="0096449C">
        <w:rPr>
          <w:rFonts w:ascii="Times New Roman" w:eastAsia="Times New Roman" w:hAnsi="Times New Roman" w:cs="Times New Roman"/>
          <w:kern w:val="0"/>
          <w:sz w:val="24"/>
          <w:szCs w:val="24"/>
          <w:lang w:eastAsia="en-IN"/>
          <w14:ligatures w14:val="none"/>
        </w:rPr>
        <w:t xml:space="preserve">y produce more free radicals which cause </w:t>
      </w:r>
      <w:r w:rsidR="00AF21A4" w:rsidRPr="0096449C">
        <w:rPr>
          <w:rFonts w:ascii="Times New Roman" w:eastAsia="Times New Roman" w:hAnsi="Times New Roman" w:cs="Times New Roman"/>
          <w:kern w:val="0"/>
          <w:sz w:val="24"/>
          <w:szCs w:val="24"/>
          <w:lang w:eastAsia="en-IN"/>
          <w14:ligatures w14:val="none"/>
        </w:rPr>
        <w:t>oxidative damage to the</w:t>
      </w:r>
      <w:r w:rsidRPr="0096449C">
        <w:rPr>
          <w:rFonts w:ascii="Times New Roman" w:eastAsia="Times New Roman" w:hAnsi="Times New Roman" w:cs="Times New Roman"/>
          <w:kern w:val="0"/>
          <w:sz w:val="24"/>
          <w:szCs w:val="24"/>
          <w:lang w:eastAsia="en-IN"/>
          <w14:ligatures w14:val="none"/>
        </w:rPr>
        <w:t>ir</w:t>
      </w:r>
      <w:r w:rsidR="00AF21A4" w:rsidRPr="0096449C">
        <w:rPr>
          <w:rFonts w:ascii="Times New Roman" w:eastAsia="Times New Roman" w:hAnsi="Times New Roman" w:cs="Times New Roman"/>
          <w:kern w:val="0"/>
          <w:sz w:val="24"/>
          <w:szCs w:val="24"/>
          <w:lang w:eastAsia="en-IN"/>
          <w14:ligatures w14:val="none"/>
        </w:rPr>
        <w:t xml:space="preserve"> cells. </w:t>
      </w:r>
      <w:r w:rsidR="00D2306F" w:rsidRPr="0096449C">
        <w:rPr>
          <w:rFonts w:ascii="Times New Roman" w:hAnsi="Times New Roman" w:cs="Times New Roman"/>
          <w:color w:val="000000" w:themeColor="text1"/>
          <w:sz w:val="24"/>
          <w:szCs w:val="24"/>
        </w:rPr>
        <w:t>Ascorbate peroxidase</w:t>
      </w:r>
      <w:r w:rsidR="00D2306F" w:rsidRPr="0096449C">
        <w:rPr>
          <w:rFonts w:ascii="Times New Roman" w:eastAsia="Times New Roman" w:hAnsi="Times New Roman" w:cs="Times New Roman"/>
          <w:kern w:val="0"/>
          <w:sz w:val="24"/>
          <w:szCs w:val="24"/>
          <w:lang w:eastAsia="en-IN"/>
          <w14:ligatures w14:val="none"/>
        </w:rPr>
        <w:t xml:space="preserve"> (</w:t>
      </w:r>
      <w:r w:rsidR="00AF21A4" w:rsidRPr="0096449C">
        <w:rPr>
          <w:rFonts w:ascii="Times New Roman" w:eastAsia="Times New Roman" w:hAnsi="Times New Roman" w:cs="Times New Roman"/>
          <w:kern w:val="0"/>
          <w:sz w:val="24"/>
          <w:szCs w:val="24"/>
          <w:lang w:eastAsia="en-IN"/>
          <w14:ligatures w14:val="none"/>
        </w:rPr>
        <w:t>APX</w:t>
      </w:r>
      <w:r w:rsidR="00D2306F" w:rsidRPr="0096449C">
        <w:rPr>
          <w:rFonts w:ascii="Times New Roman" w:eastAsia="Times New Roman" w:hAnsi="Times New Roman" w:cs="Times New Roman"/>
          <w:kern w:val="0"/>
          <w:sz w:val="24"/>
          <w:szCs w:val="24"/>
          <w:lang w:eastAsia="en-IN"/>
          <w14:ligatures w14:val="none"/>
        </w:rPr>
        <w:t>)</w:t>
      </w:r>
      <w:r w:rsidR="00AF21A4" w:rsidRPr="0096449C">
        <w:rPr>
          <w:rFonts w:ascii="Times New Roman" w:eastAsia="Times New Roman" w:hAnsi="Times New Roman" w:cs="Times New Roman"/>
          <w:kern w:val="0"/>
          <w:sz w:val="24"/>
          <w:szCs w:val="24"/>
          <w:lang w:eastAsia="en-IN"/>
          <w14:ligatures w14:val="none"/>
        </w:rPr>
        <w:t xml:space="preserve"> reactions play a direct role in protecting plant cells from harsh conditions. </w:t>
      </w:r>
      <w:r w:rsidR="0096449C" w:rsidRPr="0096449C">
        <w:rPr>
          <w:rFonts w:ascii="Times New Roman" w:hAnsi="Times New Roman" w:cs="Times New Roman"/>
          <w:sz w:val="24"/>
          <w:szCs w:val="24"/>
        </w:rPr>
        <w:t xml:space="preserve">APX activities were enhanced in all the cultivars with the treatments 0.5 and 1mg at all the periods studied </w:t>
      </w:r>
      <w:r w:rsidR="00500B75" w:rsidRPr="0096449C">
        <w:rPr>
          <w:rFonts w:ascii="Times New Roman" w:hAnsi="Times New Roman" w:cs="Times New Roman"/>
          <w:color w:val="000000" w:themeColor="text1"/>
          <w:sz w:val="24"/>
          <w:szCs w:val="24"/>
        </w:rPr>
        <w:t>(Fig.</w:t>
      </w:r>
      <w:r w:rsidR="000517EC">
        <w:rPr>
          <w:rFonts w:ascii="Times New Roman" w:hAnsi="Times New Roman" w:cs="Times New Roman"/>
          <w:color w:val="000000" w:themeColor="text1"/>
          <w:sz w:val="24"/>
          <w:szCs w:val="24"/>
        </w:rPr>
        <w:t>7</w:t>
      </w:r>
      <w:r w:rsidR="00B212AB" w:rsidRPr="0096449C">
        <w:rPr>
          <w:rFonts w:ascii="Times New Roman" w:hAnsi="Times New Roman" w:cs="Times New Roman"/>
          <w:color w:val="000000" w:themeColor="text1"/>
          <w:sz w:val="24"/>
          <w:szCs w:val="24"/>
        </w:rPr>
        <w:t>)</w:t>
      </w:r>
      <w:r w:rsidR="002B738E">
        <w:rPr>
          <w:rFonts w:ascii="Times New Roman" w:hAnsi="Times New Roman" w:cs="Times New Roman"/>
          <w:color w:val="000000" w:themeColor="text1"/>
          <w:sz w:val="24"/>
          <w:szCs w:val="24"/>
        </w:rPr>
        <w:t>.</w:t>
      </w:r>
      <w:r w:rsidR="002D2993" w:rsidRPr="002D2993">
        <w:t xml:space="preserve"> </w:t>
      </w:r>
      <w:r w:rsidR="002D2993" w:rsidRPr="002D2993">
        <w:rPr>
          <w:rFonts w:ascii="Times New Roman" w:eastAsia="Times New Roman" w:hAnsi="Times New Roman" w:cs="Times New Roman"/>
          <w:kern w:val="0"/>
          <w:sz w:val="24"/>
          <w:szCs w:val="24"/>
          <w:lang w:eastAsia="en-IN"/>
          <w14:ligatures w14:val="none"/>
        </w:rPr>
        <w:t>The cultivar PM-25 had the highest increase in APX activity, followed by 45S46, while the cultivar PM-31 had the lowest increase compared to the corresponding controls.</w:t>
      </w:r>
      <w:r w:rsidR="00B212AB" w:rsidRPr="0096449C">
        <w:rPr>
          <w:rFonts w:ascii="Times New Roman" w:hAnsi="Times New Roman" w:cs="Times New Roman"/>
          <w:color w:val="000000" w:themeColor="text1"/>
          <w:sz w:val="24"/>
          <w:szCs w:val="24"/>
        </w:rPr>
        <w:t xml:space="preserve"> </w:t>
      </w:r>
    </w:p>
    <w:p w14:paraId="0C443BD9" w14:textId="2425FD77" w:rsidR="00B212AB" w:rsidRPr="00763396" w:rsidRDefault="003927E0" w:rsidP="00763396">
      <w:pPr>
        <w:pStyle w:val="Heading1"/>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278" w:dyaOrig="4740" w14:anchorId="7E2AD231">
          <v:shape id="_x0000_i1050" type="#_x0000_t75" style="width:201.6pt;height:115.2pt" o:ole="">
            <v:imagedata r:id="rId63" o:title=""/>
          </v:shape>
          <o:OLEObject Type="Embed" ProgID="Prism10.Document" ShapeID="_x0000_i1050" DrawAspect="Content" ObjectID="_1807961137" r:id="rId64"/>
        </w:object>
      </w:r>
      <w:r w:rsidR="005C0E1F" w:rsidRPr="00763396">
        <w:rPr>
          <w:rFonts w:ascii="Times New Roman" w:hAnsi="Times New Roman" w:cs="Times New Roman"/>
          <w:color w:val="000000" w:themeColor="text1"/>
          <w:sz w:val="24"/>
          <w:szCs w:val="24"/>
        </w:rPr>
        <w:t xml:space="preserve">    </w:t>
      </w:r>
      <w:r w:rsidRPr="00763396">
        <w:rPr>
          <w:rFonts w:ascii="Times New Roman" w:hAnsi="Times New Roman" w:cs="Times New Roman"/>
          <w:color w:val="000000" w:themeColor="text1"/>
          <w:sz w:val="24"/>
          <w:szCs w:val="24"/>
        </w:rPr>
        <w:object w:dxaOrig="8227" w:dyaOrig="4740" w14:anchorId="5BC05B61">
          <v:shape id="_x0000_i1051" type="#_x0000_t75" style="width:230.4pt;height:129pt" o:ole="">
            <v:imagedata r:id="rId65" o:title=""/>
          </v:shape>
          <o:OLEObject Type="Embed" ProgID="Prism10.Document" ShapeID="_x0000_i1051" DrawAspect="Content" ObjectID="_1807961138" r:id="rId66"/>
        </w:object>
      </w:r>
    </w:p>
    <w:p w14:paraId="4843554E" w14:textId="0C82F501" w:rsidR="003927E0" w:rsidRPr="00763396" w:rsidRDefault="003927E0" w:rsidP="00763396">
      <w:pPr>
        <w:spacing w:line="360" w:lineRule="auto"/>
        <w:rPr>
          <w:rFonts w:ascii="Times New Roman" w:hAnsi="Times New Roman" w:cs="Times New Roman"/>
          <w:sz w:val="24"/>
          <w:szCs w:val="24"/>
        </w:rPr>
      </w:pPr>
      <w:r w:rsidRPr="00763396">
        <w:rPr>
          <w:rFonts w:ascii="Times New Roman" w:hAnsi="Times New Roman" w:cs="Times New Roman"/>
          <w:sz w:val="24"/>
          <w:szCs w:val="24"/>
        </w:rPr>
        <w:object w:dxaOrig="8237" w:dyaOrig="4740" w14:anchorId="5C3D94D1">
          <v:shape id="_x0000_i1052" type="#_x0000_t75" style="width:3in;height:121.8pt" o:ole="">
            <v:imagedata r:id="rId67" o:title=""/>
          </v:shape>
          <o:OLEObject Type="Embed" ProgID="Prism10.Document" ShapeID="_x0000_i1052" DrawAspect="Content" ObjectID="_1807961139" r:id="rId68"/>
        </w:object>
      </w:r>
      <w:r w:rsidRPr="00763396">
        <w:rPr>
          <w:rFonts w:ascii="Times New Roman" w:hAnsi="Times New Roman" w:cs="Times New Roman"/>
          <w:sz w:val="24"/>
          <w:szCs w:val="24"/>
        </w:rPr>
        <w:object w:dxaOrig="8237" w:dyaOrig="4740" w14:anchorId="10CFBC99">
          <v:shape id="_x0000_i1053" type="#_x0000_t75" style="width:230.4pt;height:129pt" o:ole="">
            <v:imagedata r:id="rId69" o:title=""/>
          </v:shape>
          <o:OLEObject Type="Embed" ProgID="Prism10.Document" ShapeID="_x0000_i1053" DrawAspect="Content" ObjectID="_1807961140" r:id="rId70"/>
        </w:object>
      </w:r>
    </w:p>
    <w:p w14:paraId="023223FA" w14:textId="50A267F6" w:rsidR="003927E0" w:rsidRPr="00763396" w:rsidRDefault="003927E0" w:rsidP="00763396">
      <w:pPr>
        <w:spacing w:line="360" w:lineRule="auto"/>
        <w:rPr>
          <w:rFonts w:ascii="Times New Roman" w:hAnsi="Times New Roman" w:cs="Times New Roman"/>
          <w:sz w:val="24"/>
          <w:szCs w:val="24"/>
        </w:rPr>
      </w:pPr>
      <w:r w:rsidRPr="00763396">
        <w:rPr>
          <w:rFonts w:ascii="Times New Roman" w:hAnsi="Times New Roman" w:cs="Times New Roman"/>
          <w:sz w:val="24"/>
          <w:szCs w:val="24"/>
        </w:rPr>
        <w:object w:dxaOrig="8237" w:dyaOrig="4740" w14:anchorId="35747B13">
          <v:shape id="_x0000_i1054" type="#_x0000_t75" style="width:208.2pt;height:121.8pt" o:ole="">
            <v:imagedata r:id="rId71" o:title=""/>
          </v:shape>
          <o:OLEObject Type="Embed" ProgID="Prism10.Document" ShapeID="_x0000_i1054" DrawAspect="Content" ObjectID="_1807961141" r:id="rId72"/>
        </w:object>
      </w:r>
    </w:p>
    <w:p w14:paraId="0E1834D5" w14:textId="092D3B9D" w:rsidR="009641F7" w:rsidRPr="00A060E4" w:rsidRDefault="003927E0" w:rsidP="005E118A">
      <w:pPr>
        <w:spacing w:line="360" w:lineRule="auto"/>
        <w:jc w:val="both"/>
        <w:rPr>
          <w:rFonts w:ascii="Times New Roman" w:hAnsi="Times New Roman" w:cs="Times New Roman"/>
          <w:sz w:val="24"/>
          <w:szCs w:val="24"/>
        </w:rPr>
      </w:pPr>
      <w:r w:rsidRPr="00A060E4">
        <w:rPr>
          <w:rFonts w:ascii="Times New Roman" w:hAnsi="Times New Roman" w:cs="Times New Roman"/>
          <w:sz w:val="24"/>
          <w:szCs w:val="24"/>
        </w:rPr>
        <w:t>Fig.</w:t>
      </w:r>
      <w:r w:rsidR="000517EC" w:rsidRPr="00A060E4">
        <w:rPr>
          <w:rFonts w:ascii="Times New Roman" w:hAnsi="Times New Roman" w:cs="Times New Roman"/>
          <w:sz w:val="24"/>
          <w:szCs w:val="24"/>
        </w:rPr>
        <w:t>7</w:t>
      </w:r>
      <w:r w:rsidR="00B212AB" w:rsidRPr="00A060E4">
        <w:rPr>
          <w:rFonts w:ascii="Times New Roman" w:hAnsi="Times New Roman" w:cs="Times New Roman"/>
          <w:sz w:val="24"/>
          <w:szCs w:val="24"/>
        </w:rPr>
        <w:t>: Effect of different concentration of CdCl</w:t>
      </w:r>
      <w:r w:rsidR="00B212AB" w:rsidRPr="00A060E4">
        <w:rPr>
          <w:rFonts w:ascii="Times New Roman" w:hAnsi="Times New Roman" w:cs="Times New Roman"/>
          <w:sz w:val="24"/>
          <w:szCs w:val="24"/>
          <w:vertAlign w:val="subscript"/>
        </w:rPr>
        <w:t>2</w:t>
      </w:r>
      <w:r w:rsidR="00EA2B0D" w:rsidRPr="00A060E4">
        <w:rPr>
          <w:rFonts w:ascii="Times New Roman" w:hAnsi="Times New Roman" w:cs="Times New Roman"/>
          <w:sz w:val="24"/>
          <w:szCs w:val="24"/>
        </w:rPr>
        <w:t xml:space="preserve"> (0, 0.5, 1, 1.5 and 2mg) on ascorbate peroxidase</w:t>
      </w:r>
      <w:r w:rsidR="00B212AB" w:rsidRPr="00A060E4">
        <w:rPr>
          <w:rFonts w:ascii="Times New Roman" w:hAnsi="Times New Roman" w:cs="Times New Roman"/>
          <w:sz w:val="24"/>
          <w:szCs w:val="24"/>
        </w:rPr>
        <w:t xml:space="preserve"> level on five varieties of mustard plantlets (RH-725, 45S46, PM-25, PM-31 and PM-33) after 15</w:t>
      </w:r>
      <w:r w:rsidR="00B212AB" w:rsidRPr="00A060E4">
        <w:rPr>
          <w:rFonts w:ascii="Times New Roman" w:hAnsi="Times New Roman" w:cs="Times New Roman"/>
          <w:sz w:val="24"/>
          <w:szCs w:val="24"/>
          <w:vertAlign w:val="superscript"/>
        </w:rPr>
        <w:t>th</w:t>
      </w:r>
      <w:r w:rsidR="00B212AB" w:rsidRPr="00A060E4">
        <w:rPr>
          <w:rFonts w:ascii="Times New Roman" w:hAnsi="Times New Roman" w:cs="Times New Roman"/>
          <w:sz w:val="24"/>
          <w:szCs w:val="24"/>
        </w:rPr>
        <w:t>, 30</w:t>
      </w:r>
      <w:r w:rsidR="00B212AB" w:rsidRPr="00A060E4">
        <w:rPr>
          <w:rFonts w:ascii="Times New Roman" w:hAnsi="Times New Roman" w:cs="Times New Roman"/>
          <w:sz w:val="24"/>
          <w:szCs w:val="24"/>
          <w:vertAlign w:val="superscript"/>
        </w:rPr>
        <w:t>th</w:t>
      </w:r>
      <w:r w:rsidR="00B212AB" w:rsidRPr="00A060E4">
        <w:rPr>
          <w:rFonts w:ascii="Times New Roman" w:hAnsi="Times New Roman" w:cs="Times New Roman"/>
          <w:sz w:val="24"/>
          <w:szCs w:val="24"/>
        </w:rPr>
        <w:t xml:space="preserve"> and 45</w:t>
      </w:r>
      <w:r w:rsidR="00B212AB" w:rsidRPr="00A060E4">
        <w:rPr>
          <w:rFonts w:ascii="Times New Roman" w:hAnsi="Times New Roman" w:cs="Times New Roman"/>
          <w:sz w:val="24"/>
          <w:szCs w:val="24"/>
          <w:vertAlign w:val="superscript"/>
        </w:rPr>
        <w:t>th</w:t>
      </w:r>
      <w:r w:rsidR="00B212AB" w:rsidRPr="00A060E4">
        <w:rPr>
          <w:rFonts w:ascii="Times New Roman" w:hAnsi="Times New Roman" w:cs="Times New Roman"/>
          <w:sz w:val="24"/>
          <w:szCs w:val="24"/>
        </w:rPr>
        <w:t xml:space="preserve"> day of germination. </w:t>
      </w:r>
      <w:r w:rsidR="005E118A" w:rsidRPr="00A060E4">
        <w:rPr>
          <w:rFonts w:ascii="Times New Roman" w:hAnsi="Times New Roman" w:cs="Times New Roman"/>
          <w:sz w:val="24"/>
          <w:szCs w:val="24"/>
        </w:rPr>
        <w:t xml:space="preserve">The bars show the mean value of three independent replicates and a significant difference (p≤0.05) as demonstrated by one-way ANOVA with Least Significant Difference </w:t>
      </w:r>
      <w:r w:rsidR="00B212AB" w:rsidRPr="00A060E4">
        <w:rPr>
          <w:rFonts w:ascii="Times New Roman" w:hAnsi="Times New Roman" w:cs="Times New Roman"/>
          <w:sz w:val="24"/>
          <w:szCs w:val="24"/>
        </w:rPr>
        <w:t>(LSD) and followed by Tukey’s test.</w:t>
      </w:r>
      <w:r w:rsidR="00DD2B97" w:rsidRPr="00A060E4">
        <w:rPr>
          <w:rFonts w:ascii="Times New Roman" w:hAnsi="Times New Roman" w:cs="Times New Roman"/>
          <w:sz w:val="24"/>
          <w:szCs w:val="24"/>
        </w:rPr>
        <w:t xml:space="preserve"> </w:t>
      </w:r>
    </w:p>
    <w:p w14:paraId="130F4540" w14:textId="764E1461" w:rsidR="00DD2B97" w:rsidRPr="005239A4" w:rsidRDefault="005239A4" w:rsidP="005239A4">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Due to overproduction of ROS g</w:t>
      </w:r>
      <w:r w:rsidRPr="005239A4">
        <w:rPr>
          <w:rFonts w:ascii="Times New Roman" w:eastAsia="Times New Roman" w:hAnsi="Times New Roman" w:cs="Times New Roman"/>
          <w:kern w:val="0"/>
          <w:sz w:val="24"/>
          <w:szCs w:val="24"/>
          <w:lang w:eastAsia="en-IN"/>
          <w14:ligatures w14:val="none"/>
        </w:rPr>
        <w:t xml:space="preserve">lutathione protects plant cells from cadmium toxicity by directly quenching ROS and acting as a precursor for the formation of </w:t>
      </w:r>
      <w:proofErr w:type="spellStart"/>
      <w:r w:rsidRPr="005239A4">
        <w:rPr>
          <w:rFonts w:ascii="Times New Roman" w:eastAsia="Times New Roman" w:hAnsi="Times New Roman" w:cs="Times New Roman"/>
          <w:kern w:val="0"/>
          <w:sz w:val="24"/>
          <w:szCs w:val="24"/>
          <w:lang w:eastAsia="en-IN"/>
          <w14:ligatures w14:val="none"/>
        </w:rPr>
        <w:t>phytochelatins</w:t>
      </w:r>
      <w:proofErr w:type="spellEnd"/>
      <w:r w:rsidRPr="005239A4">
        <w:rPr>
          <w:rFonts w:ascii="Times New Roman" w:eastAsia="Times New Roman" w:hAnsi="Times New Roman" w:cs="Times New Roman"/>
          <w:kern w:val="0"/>
          <w:sz w:val="24"/>
          <w:szCs w:val="24"/>
          <w:lang w:eastAsia="en-IN"/>
          <w14:ligatures w14:val="none"/>
        </w:rPr>
        <w:t xml:space="preserve"> (PCs).</w:t>
      </w:r>
      <w:r>
        <w:rPr>
          <w:rFonts w:ascii="Times New Roman" w:eastAsia="Times New Roman" w:hAnsi="Times New Roman" w:cs="Times New Roman"/>
          <w:kern w:val="0"/>
          <w:sz w:val="24"/>
          <w:szCs w:val="24"/>
          <w:lang w:eastAsia="en-IN"/>
          <w14:ligatures w14:val="none"/>
        </w:rPr>
        <w:t xml:space="preserve"> </w:t>
      </w:r>
      <w:r w:rsidR="00EA2B0D">
        <w:rPr>
          <w:rFonts w:ascii="Times New Roman" w:hAnsi="Times New Roman" w:cs="Times New Roman"/>
          <w:color w:val="000000" w:themeColor="text1"/>
          <w:sz w:val="24"/>
          <w:szCs w:val="24"/>
        </w:rPr>
        <w:t>Glutathione reductase (</w:t>
      </w:r>
      <w:r w:rsidR="00B212AB" w:rsidRPr="00763396">
        <w:rPr>
          <w:rFonts w:ascii="Times New Roman" w:hAnsi="Times New Roman" w:cs="Times New Roman"/>
          <w:color w:val="000000" w:themeColor="text1"/>
          <w:sz w:val="24"/>
          <w:szCs w:val="24"/>
        </w:rPr>
        <w:t>GR</w:t>
      </w:r>
      <w:r w:rsidR="00EA2B0D">
        <w:rPr>
          <w:rFonts w:ascii="Times New Roman" w:hAnsi="Times New Roman" w:cs="Times New Roman"/>
          <w:color w:val="000000" w:themeColor="text1"/>
          <w:sz w:val="24"/>
          <w:szCs w:val="24"/>
        </w:rPr>
        <w:t>)</w:t>
      </w:r>
      <w:r w:rsidR="00B212AB" w:rsidRPr="00763396">
        <w:rPr>
          <w:rFonts w:ascii="Times New Roman" w:hAnsi="Times New Roman" w:cs="Times New Roman"/>
          <w:color w:val="000000" w:themeColor="text1"/>
          <w:sz w:val="24"/>
          <w:szCs w:val="24"/>
        </w:rPr>
        <w:t xml:space="preserve"> activity were continued to </w:t>
      </w:r>
      <w:r w:rsidR="00ED467A" w:rsidRPr="00763396">
        <w:rPr>
          <w:rFonts w:ascii="Times New Roman" w:hAnsi="Times New Roman" w:cs="Times New Roman"/>
          <w:color w:val="000000" w:themeColor="text1"/>
          <w:sz w:val="24"/>
          <w:szCs w:val="24"/>
        </w:rPr>
        <w:t>increase</w:t>
      </w:r>
      <w:r w:rsidR="009300FE">
        <w:rPr>
          <w:rFonts w:ascii="Times New Roman" w:hAnsi="Times New Roman" w:cs="Times New Roman"/>
          <w:color w:val="000000" w:themeColor="text1"/>
          <w:sz w:val="24"/>
          <w:szCs w:val="24"/>
        </w:rPr>
        <w:t xml:space="preserve"> significantly under Cd exposure</w:t>
      </w:r>
      <w:r w:rsidR="00B212AB" w:rsidRPr="00763396">
        <w:rPr>
          <w:rFonts w:ascii="Times New Roman" w:hAnsi="Times New Roman" w:cs="Times New Roman"/>
          <w:color w:val="000000" w:themeColor="text1"/>
          <w:sz w:val="24"/>
          <w:szCs w:val="24"/>
        </w:rPr>
        <w:t xml:space="preserve"> in </w:t>
      </w:r>
      <w:proofErr w:type="spellStart"/>
      <w:r w:rsidR="00B212AB" w:rsidRPr="00EA2B0D">
        <w:rPr>
          <w:rFonts w:ascii="Times New Roman" w:hAnsi="Times New Roman" w:cs="Times New Roman"/>
          <w:i/>
          <w:color w:val="000000" w:themeColor="text1"/>
          <w:sz w:val="24"/>
          <w:szCs w:val="24"/>
        </w:rPr>
        <w:t>B.juncea</w:t>
      </w:r>
      <w:proofErr w:type="spellEnd"/>
      <w:r w:rsidR="00ED467A" w:rsidRPr="00EA2B0D">
        <w:rPr>
          <w:rFonts w:ascii="Times New Roman" w:hAnsi="Times New Roman" w:cs="Times New Roman"/>
          <w:i/>
          <w:color w:val="000000" w:themeColor="text1"/>
          <w:sz w:val="24"/>
          <w:szCs w:val="24"/>
        </w:rPr>
        <w:t xml:space="preserve"> </w:t>
      </w:r>
      <w:r w:rsidR="00500B75" w:rsidRPr="00EA2B0D">
        <w:rPr>
          <w:rFonts w:ascii="Times New Roman" w:hAnsi="Times New Roman" w:cs="Times New Roman"/>
          <w:color w:val="000000" w:themeColor="text1"/>
          <w:sz w:val="24"/>
          <w:szCs w:val="24"/>
        </w:rPr>
        <w:t>L.</w:t>
      </w:r>
      <w:r w:rsidR="00500B75">
        <w:rPr>
          <w:rFonts w:ascii="Times New Roman" w:hAnsi="Times New Roman" w:cs="Times New Roman"/>
          <w:color w:val="000000" w:themeColor="text1"/>
          <w:sz w:val="24"/>
          <w:szCs w:val="24"/>
        </w:rPr>
        <w:t xml:space="preserve"> cultivars (Fig.</w:t>
      </w:r>
      <w:r w:rsidR="000517EC">
        <w:rPr>
          <w:rFonts w:ascii="Times New Roman" w:hAnsi="Times New Roman" w:cs="Times New Roman"/>
          <w:color w:val="000000" w:themeColor="text1"/>
          <w:sz w:val="24"/>
          <w:szCs w:val="24"/>
        </w:rPr>
        <w:t>8</w:t>
      </w:r>
      <w:r w:rsidR="00B212AB" w:rsidRPr="00763396">
        <w:rPr>
          <w:rFonts w:ascii="Times New Roman" w:hAnsi="Times New Roman" w:cs="Times New Roman"/>
          <w:color w:val="000000" w:themeColor="text1"/>
          <w:sz w:val="24"/>
          <w:szCs w:val="24"/>
        </w:rPr>
        <w:t>). The</w:t>
      </w:r>
      <w:r w:rsidR="00ED467A" w:rsidRPr="00763396">
        <w:rPr>
          <w:rFonts w:ascii="Times New Roman" w:hAnsi="Times New Roman" w:cs="Times New Roman"/>
          <w:color w:val="000000" w:themeColor="text1"/>
          <w:sz w:val="24"/>
          <w:szCs w:val="24"/>
        </w:rPr>
        <w:t xml:space="preserve"> </w:t>
      </w:r>
      <w:r w:rsidR="008B0649">
        <w:rPr>
          <w:rFonts w:ascii="Times New Roman" w:hAnsi="Times New Roman" w:cs="Times New Roman"/>
          <w:color w:val="000000" w:themeColor="text1"/>
          <w:sz w:val="24"/>
          <w:szCs w:val="24"/>
        </w:rPr>
        <w:t>rise</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in</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GR</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activity</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varied</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from</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12</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to</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35%, 14–36%</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and16–37%</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with</w:t>
      </w:r>
      <w:r w:rsidR="00ED467A" w:rsidRPr="00763396">
        <w:rPr>
          <w:rFonts w:ascii="Times New Roman" w:hAnsi="Times New Roman" w:cs="Times New Roman"/>
          <w:color w:val="000000" w:themeColor="text1"/>
          <w:sz w:val="24"/>
          <w:szCs w:val="24"/>
        </w:rPr>
        <w:t xml:space="preserve"> the treat</w:t>
      </w:r>
      <w:r w:rsidR="00B212AB" w:rsidRPr="00763396">
        <w:rPr>
          <w:rFonts w:ascii="Times New Roman" w:hAnsi="Times New Roman" w:cs="Times New Roman"/>
          <w:color w:val="000000" w:themeColor="text1"/>
          <w:sz w:val="24"/>
          <w:szCs w:val="24"/>
        </w:rPr>
        <w:t>ment</w:t>
      </w:r>
      <w:r w:rsidR="008B0649">
        <w:rPr>
          <w:rFonts w:ascii="Times New Roman" w:hAnsi="Times New Roman" w:cs="Times New Roman"/>
          <w:color w:val="000000" w:themeColor="text1"/>
          <w:sz w:val="24"/>
          <w:szCs w:val="24"/>
        </w:rPr>
        <w:t>s</w:t>
      </w:r>
      <w:r w:rsidR="00ED467A" w:rsidRPr="00763396">
        <w:rPr>
          <w:rFonts w:ascii="Times New Roman" w:hAnsi="Times New Roman" w:cs="Times New Roman"/>
          <w:color w:val="000000" w:themeColor="text1"/>
          <w:sz w:val="24"/>
          <w:szCs w:val="24"/>
        </w:rPr>
        <w:t xml:space="preserve"> 0.5mg </w:t>
      </w:r>
      <w:r w:rsidR="00B212AB" w:rsidRPr="00763396">
        <w:rPr>
          <w:rFonts w:ascii="Times New Roman" w:hAnsi="Times New Roman" w:cs="Times New Roman"/>
          <w:color w:val="000000" w:themeColor="text1"/>
          <w:sz w:val="24"/>
          <w:szCs w:val="24"/>
        </w:rPr>
        <w:t>at</w:t>
      </w:r>
      <w:r>
        <w:rPr>
          <w:rFonts w:ascii="Times New Roman" w:hAnsi="Times New Roman" w:cs="Times New Roman"/>
          <w:color w:val="000000" w:themeColor="text1"/>
          <w:sz w:val="24"/>
          <w:szCs w:val="24"/>
        </w:rPr>
        <w:t xml:space="preserve"> fifteen, thirty and forty fifth</w:t>
      </w:r>
      <w:r w:rsidR="00ED467A" w:rsidRPr="00763396">
        <w:rPr>
          <w:rFonts w:ascii="Times New Roman" w:hAnsi="Times New Roman" w:cs="Times New Roman"/>
          <w:color w:val="000000" w:themeColor="text1"/>
          <w:sz w:val="24"/>
          <w:szCs w:val="24"/>
        </w:rPr>
        <w:t xml:space="preserve"> DAS</w:t>
      </w:r>
      <w:r w:rsidR="00B212AB" w:rsidRPr="00763396">
        <w:rPr>
          <w:rFonts w:ascii="Times New Roman" w:hAnsi="Times New Roman" w:cs="Times New Roman"/>
          <w:color w:val="000000" w:themeColor="text1"/>
          <w:sz w:val="24"/>
          <w:szCs w:val="24"/>
        </w:rPr>
        <w:t>,</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respectively</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with</w:t>
      </w:r>
      <w:r w:rsidR="00ED467A" w:rsidRPr="00763396">
        <w:rPr>
          <w:rFonts w:ascii="Times New Roman" w:hAnsi="Times New Roman" w:cs="Times New Roman"/>
          <w:color w:val="000000" w:themeColor="text1"/>
          <w:sz w:val="24"/>
          <w:szCs w:val="24"/>
        </w:rPr>
        <w:t xml:space="preserve"> </w:t>
      </w:r>
      <w:r w:rsidR="008B0649">
        <w:rPr>
          <w:rFonts w:ascii="Times New Roman" w:hAnsi="Times New Roman" w:cs="Times New Roman"/>
          <w:color w:val="000000" w:themeColor="text1"/>
          <w:sz w:val="24"/>
          <w:szCs w:val="24"/>
        </w:rPr>
        <w:t>an elevated</w:t>
      </w:r>
      <w:r w:rsidR="00B212AB" w:rsidRPr="00763396">
        <w:rPr>
          <w:rFonts w:ascii="Times New Roman" w:hAnsi="Times New Roman" w:cs="Times New Roman"/>
          <w:color w:val="000000" w:themeColor="text1"/>
          <w:sz w:val="24"/>
          <w:szCs w:val="24"/>
        </w:rPr>
        <w:t xml:space="preserve"> in</w:t>
      </w:r>
      <w:r w:rsidR="00ED467A" w:rsidRPr="00763396">
        <w:rPr>
          <w:rFonts w:ascii="Times New Roman" w:hAnsi="Times New Roman" w:cs="Times New Roman"/>
          <w:color w:val="000000" w:themeColor="text1"/>
          <w:sz w:val="24"/>
          <w:szCs w:val="24"/>
        </w:rPr>
        <w:t xml:space="preserve"> PM-25 </w:t>
      </w:r>
      <w:r w:rsidR="00B212AB" w:rsidRPr="00763396">
        <w:rPr>
          <w:rFonts w:ascii="Times New Roman" w:hAnsi="Times New Roman" w:cs="Times New Roman"/>
          <w:color w:val="000000" w:themeColor="text1"/>
          <w:sz w:val="24"/>
          <w:szCs w:val="24"/>
        </w:rPr>
        <w:t>and</w:t>
      </w:r>
      <w:r w:rsidR="00ED467A" w:rsidRPr="00763396">
        <w:rPr>
          <w:rFonts w:ascii="Times New Roman" w:hAnsi="Times New Roman" w:cs="Times New Roman"/>
          <w:color w:val="000000" w:themeColor="text1"/>
          <w:sz w:val="24"/>
          <w:szCs w:val="24"/>
        </w:rPr>
        <w:t xml:space="preserve"> </w:t>
      </w:r>
      <w:r w:rsidR="008B0649">
        <w:rPr>
          <w:rFonts w:ascii="Times New Roman" w:hAnsi="Times New Roman" w:cs="Times New Roman"/>
          <w:color w:val="000000" w:themeColor="text1"/>
          <w:sz w:val="24"/>
          <w:szCs w:val="24"/>
        </w:rPr>
        <w:t>low level</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in</w:t>
      </w:r>
      <w:r w:rsidR="00ED467A" w:rsidRPr="00763396">
        <w:rPr>
          <w:rFonts w:ascii="Times New Roman" w:hAnsi="Times New Roman" w:cs="Times New Roman"/>
          <w:color w:val="000000" w:themeColor="text1"/>
          <w:sz w:val="24"/>
          <w:szCs w:val="24"/>
        </w:rPr>
        <w:t xml:space="preserve"> PM-31</w:t>
      </w:r>
      <w:r w:rsidR="00B212AB" w:rsidRPr="00763396">
        <w:rPr>
          <w:rFonts w:ascii="Times New Roman" w:hAnsi="Times New Roman" w:cs="Times New Roman"/>
          <w:color w:val="000000" w:themeColor="text1"/>
          <w:sz w:val="24"/>
          <w:szCs w:val="24"/>
        </w:rPr>
        <w:t>.</w:t>
      </w:r>
      <w:r w:rsidR="00ED467A" w:rsidRPr="00763396">
        <w:rPr>
          <w:rFonts w:ascii="Times New Roman" w:hAnsi="Times New Roman" w:cs="Times New Roman"/>
          <w:color w:val="000000" w:themeColor="text1"/>
          <w:sz w:val="24"/>
          <w:szCs w:val="24"/>
        </w:rPr>
        <w:t xml:space="preserve"> In PM-31 and PM-33</w:t>
      </w:r>
      <w:r w:rsidR="00B212AB" w:rsidRPr="00763396">
        <w:rPr>
          <w:rFonts w:ascii="Times New Roman" w:hAnsi="Times New Roman" w:cs="Times New Roman"/>
          <w:color w:val="000000" w:themeColor="text1"/>
          <w:sz w:val="24"/>
          <w:szCs w:val="24"/>
        </w:rPr>
        <w:t>, the</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GR</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activity</w:t>
      </w:r>
      <w:r w:rsidR="00ED467A" w:rsidRPr="00763396">
        <w:rPr>
          <w:rFonts w:ascii="Times New Roman" w:hAnsi="Times New Roman" w:cs="Times New Roman"/>
          <w:color w:val="000000" w:themeColor="text1"/>
          <w:sz w:val="24"/>
          <w:szCs w:val="24"/>
        </w:rPr>
        <w:t xml:space="preserve"> de</w:t>
      </w:r>
      <w:r w:rsidR="00B212AB" w:rsidRPr="00763396">
        <w:rPr>
          <w:rFonts w:ascii="Times New Roman" w:hAnsi="Times New Roman" w:cs="Times New Roman"/>
          <w:color w:val="000000" w:themeColor="text1"/>
          <w:sz w:val="24"/>
          <w:szCs w:val="24"/>
        </w:rPr>
        <w:t>creased with</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the</w:t>
      </w:r>
      <w:r w:rsidR="00ED467A" w:rsidRPr="00763396">
        <w:rPr>
          <w:rFonts w:ascii="Times New Roman" w:hAnsi="Times New Roman" w:cs="Times New Roman"/>
          <w:color w:val="000000" w:themeColor="text1"/>
          <w:sz w:val="24"/>
          <w:szCs w:val="24"/>
        </w:rPr>
        <w:t xml:space="preserve"> </w:t>
      </w:r>
      <w:r w:rsidR="005E118A">
        <w:rPr>
          <w:rFonts w:ascii="Times New Roman" w:hAnsi="Times New Roman" w:cs="Times New Roman"/>
          <w:color w:val="000000" w:themeColor="text1"/>
          <w:sz w:val="24"/>
          <w:szCs w:val="24"/>
        </w:rPr>
        <w:t>progressive raised</w:t>
      </w:r>
      <w:r w:rsidR="00EA2B0D">
        <w:rPr>
          <w:rFonts w:ascii="Times New Roman" w:hAnsi="Times New Roman" w:cs="Times New Roman"/>
          <w:color w:val="000000" w:themeColor="text1"/>
          <w:sz w:val="24"/>
          <w:szCs w:val="24"/>
        </w:rPr>
        <w:t xml:space="preserve"> concentration of Cd </w:t>
      </w:r>
      <w:r w:rsidR="00B212AB" w:rsidRPr="00763396">
        <w:rPr>
          <w:rFonts w:ascii="Times New Roman" w:hAnsi="Times New Roman" w:cs="Times New Roman"/>
          <w:color w:val="000000" w:themeColor="text1"/>
          <w:sz w:val="24"/>
          <w:szCs w:val="24"/>
        </w:rPr>
        <w:t>at</w:t>
      </w:r>
      <w:r>
        <w:rPr>
          <w:rFonts w:ascii="Times New Roman" w:hAnsi="Times New Roman" w:cs="Times New Roman"/>
          <w:color w:val="000000" w:themeColor="text1"/>
          <w:sz w:val="24"/>
          <w:szCs w:val="24"/>
        </w:rPr>
        <w:t xml:space="preserve"> fifteen</w:t>
      </w:r>
      <w:r w:rsidR="00B212AB" w:rsidRPr="0076339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thirty and forty fifth</w:t>
      </w:r>
      <w:r w:rsidR="00ED467A" w:rsidRPr="00763396">
        <w:rPr>
          <w:rFonts w:ascii="Times New Roman" w:hAnsi="Times New Roman" w:cs="Times New Roman"/>
          <w:color w:val="000000" w:themeColor="text1"/>
          <w:sz w:val="24"/>
          <w:szCs w:val="24"/>
        </w:rPr>
        <w:t xml:space="preserve"> DAS</w:t>
      </w:r>
      <w:r w:rsidR="00B212AB" w:rsidRPr="00763396">
        <w:rPr>
          <w:rFonts w:ascii="Times New Roman" w:hAnsi="Times New Roman" w:cs="Times New Roman"/>
          <w:color w:val="000000" w:themeColor="text1"/>
          <w:sz w:val="24"/>
          <w:szCs w:val="24"/>
        </w:rPr>
        <w:t>, respectively</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over their respective</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 xml:space="preserve">controls. </w:t>
      </w:r>
    </w:p>
    <w:p w14:paraId="1D0CED44" w14:textId="78F33D79" w:rsidR="009641F7" w:rsidRPr="00763396" w:rsidRDefault="003927E0" w:rsidP="00763396">
      <w:pPr>
        <w:pStyle w:val="Heading1"/>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477" w:dyaOrig="4740" w14:anchorId="04C39D4B">
          <v:shape id="_x0000_i1055" type="#_x0000_t75" style="width:213pt;height:119.4pt" o:ole="">
            <v:imagedata r:id="rId73" o:title=""/>
          </v:shape>
          <o:OLEObject Type="Embed" ProgID="Prism10.Document" ShapeID="_x0000_i1055" DrawAspect="Content" ObjectID="_1807961142" r:id="rId74"/>
        </w:object>
      </w:r>
      <w:r w:rsidRPr="00763396">
        <w:rPr>
          <w:rFonts w:ascii="Times New Roman" w:hAnsi="Times New Roman" w:cs="Times New Roman"/>
          <w:color w:val="000000" w:themeColor="text1"/>
          <w:sz w:val="24"/>
          <w:szCs w:val="24"/>
        </w:rPr>
        <w:object w:dxaOrig="8347" w:dyaOrig="4740" w14:anchorId="41EB3F96">
          <v:shape id="_x0000_i1056" type="#_x0000_t75" style="width:208.8pt;height:118.8pt" o:ole="">
            <v:imagedata r:id="rId75" o:title=""/>
          </v:shape>
          <o:OLEObject Type="Embed" ProgID="Prism10.Document" ShapeID="_x0000_i1056" DrawAspect="Content" ObjectID="_1807961143" r:id="rId76"/>
        </w:object>
      </w:r>
    </w:p>
    <w:p w14:paraId="54B00906" w14:textId="3D1DD38E" w:rsidR="003927E0" w:rsidRPr="00763396" w:rsidRDefault="003927E0" w:rsidP="00763396">
      <w:pPr>
        <w:spacing w:line="360" w:lineRule="auto"/>
        <w:rPr>
          <w:rFonts w:ascii="Times New Roman" w:hAnsi="Times New Roman" w:cs="Times New Roman"/>
          <w:sz w:val="24"/>
          <w:szCs w:val="24"/>
        </w:rPr>
      </w:pPr>
      <w:r w:rsidRPr="00763396">
        <w:rPr>
          <w:rFonts w:ascii="Times New Roman" w:hAnsi="Times New Roman" w:cs="Times New Roman"/>
          <w:sz w:val="24"/>
          <w:szCs w:val="24"/>
        </w:rPr>
        <w:object w:dxaOrig="8357" w:dyaOrig="4740" w14:anchorId="6F796D9E">
          <v:shape id="_x0000_i1057" type="#_x0000_t75" style="width:210pt;height:119.4pt" o:ole="">
            <v:imagedata r:id="rId77" o:title=""/>
          </v:shape>
          <o:OLEObject Type="Embed" ProgID="Prism10.Document" ShapeID="_x0000_i1057" DrawAspect="Content" ObjectID="_1807961144" r:id="rId78"/>
        </w:object>
      </w:r>
      <w:r w:rsidR="005C0E1F" w:rsidRPr="00763396">
        <w:rPr>
          <w:rFonts w:ascii="Times New Roman" w:hAnsi="Times New Roman" w:cs="Times New Roman"/>
          <w:sz w:val="24"/>
          <w:szCs w:val="24"/>
        </w:rPr>
        <w:t xml:space="preserve">  </w:t>
      </w:r>
      <w:r w:rsidRPr="00763396">
        <w:rPr>
          <w:rFonts w:ascii="Times New Roman" w:hAnsi="Times New Roman" w:cs="Times New Roman"/>
          <w:sz w:val="24"/>
          <w:szCs w:val="24"/>
        </w:rPr>
        <w:object w:dxaOrig="8357" w:dyaOrig="4740" w14:anchorId="1AB0682D">
          <v:shape id="_x0000_i1058" type="#_x0000_t75" style="width:209.4pt;height:118.8pt" o:ole="">
            <v:imagedata r:id="rId79" o:title=""/>
          </v:shape>
          <o:OLEObject Type="Embed" ProgID="Prism10.Document" ShapeID="_x0000_i1058" DrawAspect="Content" ObjectID="_1807961145" r:id="rId80"/>
        </w:object>
      </w:r>
    </w:p>
    <w:p w14:paraId="3377A49D" w14:textId="50672AB6" w:rsidR="003927E0" w:rsidRPr="00763396" w:rsidRDefault="003927E0" w:rsidP="00763396">
      <w:pPr>
        <w:spacing w:line="360" w:lineRule="auto"/>
        <w:rPr>
          <w:rFonts w:ascii="Times New Roman" w:hAnsi="Times New Roman" w:cs="Times New Roman"/>
          <w:sz w:val="24"/>
          <w:szCs w:val="24"/>
        </w:rPr>
      </w:pPr>
      <w:r w:rsidRPr="00763396">
        <w:rPr>
          <w:rFonts w:ascii="Times New Roman" w:hAnsi="Times New Roman" w:cs="Times New Roman"/>
          <w:sz w:val="24"/>
          <w:szCs w:val="24"/>
        </w:rPr>
        <w:object w:dxaOrig="8357" w:dyaOrig="4740" w14:anchorId="32A3C91D">
          <v:shape id="_x0000_i1059" type="#_x0000_t75" style="width:207.6pt;height:117.6pt" o:ole="">
            <v:imagedata r:id="rId81" o:title=""/>
          </v:shape>
          <o:OLEObject Type="Embed" ProgID="Prism10.Document" ShapeID="_x0000_i1059" DrawAspect="Content" ObjectID="_1807961146" r:id="rId82"/>
        </w:object>
      </w:r>
    </w:p>
    <w:p w14:paraId="74D57BAE" w14:textId="7D2D4950" w:rsidR="00ED467A" w:rsidRPr="00A060E4" w:rsidRDefault="003927E0" w:rsidP="00A510A1">
      <w:pPr>
        <w:spacing w:line="360" w:lineRule="auto"/>
        <w:jc w:val="both"/>
        <w:rPr>
          <w:rFonts w:ascii="Times New Roman" w:eastAsia="Times New Roman" w:hAnsi="Times New Roman" w:cs="Times New Roman"/>
          <w:kern w:val="0"/>
          <w:sz w:val="24"/>
          <w:szCs w:val="24"/>
          <w:lang w:eastAsia="en-IN"/>
          <w14:ligatures w14:val="none"/>
        </w:rPr>
      </w:pPr>
      <w:r w:rsidRPr="00A060E4">
        <w:rPr>
          <w:rFonts w:ascii="Times New Roman" w:hAnsi="Times New Roman" w:cs="Times New Roman"/>
          <w:sz w:val="24"/>
          <w:szCs w:val="24"/>
        </w:rPr>
        <w:t>Fig.</w:t>
      </w:r>
      <w:r w:rsidR="000517EC" w:rsidRPr="00A060E4">
        <w:rPr>
          <w:rFonts w:ascii="Times New Roman" w:hAnsi="Times New Roman" w:cs="Times New Roman"/>
          <w:sz w:val="24"/>
          <w:szCs w:val="24"/>
        </w:rPr>
        <w:t>8</w:t>
      </w:r>
      <w:r w:rsidR="00ED467A" w:rsidRPr="00A060E4">
        <w:rPr>
          <w:rFonts w:ascii="Times New Roman" w:hAnsi="Times New Roman" w:cs="Times New Roman"/>
          <w:sz w:val="24"/>
          <w:szCs w:val="24"/>
        </w:rPr>
        <w:t>: Effect of different concentration of CdCl</w:t>
      </w:r>
      <w:r w:rsidR="00ED467A" w:rsidRPr="00A060E4">
        <w:rPr>
          <w:rFonts w:ascii="Times New Roman" w:hAnsi="Times New Roman" w:cs="Times New Roman"/>
          <w:sz w:val="24"/>
          <w:szCs w:val="24"/>
          <w:vertAlign w:val="subscript"/>
        </w:rPr>
        <w:t>2</w:t>
      </w:r>
      <w:r w:rsidR="00EA2B0D" w:rsidRPr="00A060E4">
        <w:rPr>
          <w:rFonts w:ascii="Times New Roman" w:hAnsi="Times New Roman" w:cs="Times New Roman"/>
          <w:sz w:val="24"/>
          <w:szCs w:val="24"/>
        </w:rPr>
        <w:t xml:space="preserve"> (0, 0.5, 1, 1.5 and 2mg) on glutathione reductase</w:t>
      </w:r>
      <w:r w:rsidR="00ED467A" w:rsidRPr="00A060E4">
        <w:rPr>
          <w:rFonts w:ascii="Times New Roman" w:hAnsi="Times New Roman" w:cs="Times New Roman"/>
          <w:sz w:val="24"/>
          <w:szCs w:val="24"/>
        </w:rPr>
        <w:t xml:space="preserve"> level on five varieties of mustard plantlets (RH-725, 45S46, PM-25, PM-31 and PM-33) after 15</w:t>
      </w:r>
      <w:r w:rsidR="00ED467A" w:rsidRPr="00A060E4">
        <w:rPr>
          <w:rFonts w:ascii="Times New Roman" w:hAnsi="Times New Roman" w:cs="Times New Roman"/>
          <w:sz w:val="24"/>
          <w:szCs w:val="24"/>
          <w:vertAlign w:val="superscript"/>
        </w:rPr>
        <w:t>th</w:t>
      </w:r>
      <w:r w:rsidR="00ED467A" w:rsidRPr="00A060E4">
        <w:rPr>
          <w:rFonts w:ascii="Times New Roman" w:hAnsi="Times New Roman" w:cs="Times New Roman"/>
          <w:sz w:val="24"/>
          <w:szCs w:val="24"/>
        </w:rPr>
        <w:t>, 30</w:t>
      </w:r>
      <w:r w:rsidR="00ED467A" w:rsidRPr="00A060E4">
        <w:rPr>
          <w:rFonts w:ascii="Times New Roman" w:hAnsi="Times New Roman" w:cs="Times New Roman"/>
          <w:sz w:val="24"/>
          <w:szCs w:val="24"/>
          <w:vertAlign w:val="superscript"/>
        </w:rPr>
        <w:t>th</w:t>
      </w:r>
      <w:r w:rsidR="00ED467A" w:rsidRPr="00A060E4">
        <w:rPr>
          <w:rFonts w:ascii="Times New Roman" w:hAnsi="Times New Roman" w:cs="Times New Roman"/>
          <w:sz w:val="24"/>
          <w:szCs w:val="24"/>
        </w:rPr>
        <w:t xml:space="preserve"> and 45</w:t>
      </w:r>
      <w:r w:rsidR="00ED467A" w:rsidRPr="00A060E4">
        <w:rPr>
          <w:rFonts w:ascii="Times New Roman" w:hAnsi="Times New Roman" w:cs="Times New Roman"/>
          <w:sz w:val="24"/>
          <w:szCs w:val="24"/>
          <w:vertAlign w:val="superscript"/>
        </w:rPr>
        <w:t>th</w:t>
      </w:r>
      <w:r w:rsidR="00ED467A" w:rsidRPr="00A060E4">
        <w:rPr>
          <w:rFonts w:ascii="Times New Roman" w:hAnsi="Times New Roman" w:cs="Times New Roman"/>
          <w:sz w:val="24"/>
          <w:szCs w:val="24"/>
        </w:rPr>
        <w:t xml:space="preserve"> day of germination. </w:t>
      </w:r>
      <w:r w:rsidR="009300FE" w:rsidRPr="00A060E4">
        <w:rPr>
          <w:rFonts w:ascii="Times New Roman" w:eastAsia="Times New Roman" w:hAnsi="Times New Roman" w:cs="Times New Roman"/>
          <w:kern w:val="0"/>
          <w:sz w:val="24"/>
          <w:szCs w:val="24"/>
          <w:lang w:eastAsia="en-IN"/>
          <w14:ligatures w14:val="none"/>
        </w:rPr>
        <w:t xml:space="preserve">The bars show the mean value of three independent replicates and a significant difference (p≤0.05) as demonstrated by one-way ANOVA with Least Significant Difference </w:t>
      </w:r>
      <w:r w:rsidR="00ED467A" w:rsidRPr="00A060E4">
        <w:rPr>
          <w:rFonts w:ascii="Times New Roman" w:hAnsi="Times New Roman" w:cs="Times New Roman"/>
          <w:sz w:val="24"/>
          <w:szCs w:val="24"/>
        </w:rPr>
        <w:t xml:space="preserve">and followed by Tukey’s test. </w:t>
      </w:r>
    </w:p>
    <w:p w14:paraId="594F2AE7" w14:textId="67AB023B" w:rsidR="00102ABD" w:rsidRPr="002D7A41" w:rsidRDefault="00C1179D" w:rsidP="00B63F0C">
      <w:pPr>
        <w:pStyle w:val="ListParagraph"/>
        <w:numPr>
          <w:ilvl w:val="0"/>
          <w:numId w:val="8"/>
        </w:numPr>
        <w:spacing w:line="360" w:lineRule="auto"/>
        <w:jc w:val="both"/>
        <w:rPr>
          <w:rFonts w:ascii="Times New Roman" w:hAnsi="Times New Roman" w:cs="Times New Roman"/>
          <w:b/>
          <w:color w:val="000000" w:themeColor="text1"/>
          <w:sz w:val="24"/>
          <w:szCs w:val="24"/>
        </w:rPr>
      </w:pPr>
      <w:r w:rsidRPr="002D7A41">
        <w:rPr>
          <w:rFonts w:ascii="Times New Roman" w:hAnsi="Times New Roman" w:cs="Times New Roman"/>
          <w:b/>
          <w:color w:val="000000" w:themeColor="text1"/>
          <w:sz w:val="24"/>
          <w:szCs w:val="24"/>
        </w:rPr>
        <w:t>Discussion: -</w:t>
      </w:r>
    </w:p>
    <w:p w14:paraId="3D80BE97" w14:textId="6E2F50AE" w:rsidR="00C1179D" w:rsidRPr="00B27AF6" w:rsidRDefault="00290711" w:rsidP="009300FE">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themeColor="text1"/>
          <w:sz w:val="24"/>
          <w:szCs w:val="24"/>
        </w:rPr>
        <w:t>Plant genotypes differ in their capacity to absorb and transfer</w:t>
      </w:r>
      <w:r w:rsidR="00102ABD" w:rsidRPr="00763396">
        <w:rPr>
          <w:rFonts w:ascii="Times New Roman" w:hAnsi="Times New Roman" w:cs="Times New Roman"/>
          <w:color w:val="000000" w:themeColor="text1"/>
          <w:sz w:val="24"/>
          <w:szCs w:val="24"/>
        </w:rPr>
        <w:t xml:space="preserve"> soil-</w:t>
      </w:r>
      <w:r w:rsidR="000F521C" w:rsidRPr="00763396">
        <w:rPr>
          <w:rFonts w:ascii="Times New Roman" w:hAnsi="Times New Roman" w:cs="Times New Roman"/>
          <w:color w:val="000000" w:themeColor="text1"/>
          <w:sz w:val="24"/>
          <w:szCs w:val="24"/>
        </w:rPr>
        <w:t xml:space="preserve">amended Cd from roots to shoots </w:t>
      </w:r>
      <w:r w:rsidR="00102ABD" w:rsidRPr="00763396">
        <w:rPr>
          <w:rFonts w:ascii="Times New Roman" w:hAnsi="Times New Roman" w:cs="Times New Roman"/>
          <w:color w:val="000000" w:themeColor="text1"/>
          <w:sz w:val="24"/>
          <w:szCs w:val="24"/>
        </w:rPr>
        <w:t>(Meng, et. al., 2012). I</w:t>
      </w:r>
      <w:r>
        <w:rPr>
          <w:rFonts w:ascii="Times New Roman" w:hAnsi="Times New Roman" w:cs="Times New Roman"/>
          <w:color w:val="000000" w:themeColor="text1"/>
          <w:sz w:val="24"/>
          <w:szCs w:val="24"/>
        </w:rPr>
        <w:t>n our current work, we evaluated genotypic variability</w:t>
      </w:r>
      <w:r w:rsidR="00C1179D" w:rsidRPr="00763396">
        <w:rPr>
          <w:rFonts w:ascii="Times New Roman" w:hAnsi="Times New Roman" w:cs="Times New Roman"/>
          <w:color w:val="000000" w:themeColor="text1"/>
          <w:sz w:val="24"/>
          <w:szCs w:val="24"/>
        </w:rPr>
        <w:t xml:space="preserve"> among </w:t>
      </w:r>
      <w:r w:rsidR="00C1179D" w:rsidRPr="00500B75">
        <w:rPr>
          <w:rFonts w:ascii="Times New Roman" w:hAnsi="Times New Roman" w:cs="Times New Roman"/>
          <w:i/>
          <w:color w:val="000000" w:themeColor="text1"/>
          <w:sz w:val="24"/>
          <w:szCs w:val="24"/>
        </w:rPr>
        <w:t>Brassica juncea</w:t>
      </w:r>
      <w:r>
        <w:rPr>
          <w:rFonts w:ascii="Times New Roman" w:hAnsi="Times New Roman" w:cs="Times New Roman"/>
          <w:color w:val="000000" w:themeColor="text1"/>
          <w:sz w:val="24"/>
          <w:szCs w:val="24"/>
        </w:rPr>
        <w:t xml:space="preserve"> L. cultivars in terms of</w:t>
      </w:r>
      <w:r w:rsidR="00C1179D" w:rsidRPr="00763396">
        <w:rPr>
          <w:rFonts w:ascii="Times New Roman" w:hAnsi="Times New Roman" w:cs="Times New Roman"/>
          <w:color w:val="000000" w:themeColor="text1"/>
          <w:sz w:val="24"/>
          <w:szCs w:val="24"/>
        </w:rPr>
        <w:t xml:space="preserve"> differential tolerance to the </w:t>
      </w:r>
      <w:r w:rsidR="000F521C" w:rsidRPr="00763396">
        <w:rPr>
          <w:rFonts w:ascii="Times New Roman" w:hAnsi="Times New Roman" w:cs="Times New Roman"/>
          <w:color w:val="000000" w:themeColor="text1"/>
          <w:sz w:val="24"/>
          <w:szCs w:val="24"/>
        </w:rPr>
        <w:t>different concentration</w:t>
      </w:r>
      <w:r>
        <w:rPr>
          <w:rFonts w:ascii="Times New Roman" w:hAnsi="Times New Roman" w:cs="Times New Roman"/>
          <w:color w:val="000000" w:themeColor="text1"/>
          <w:sz w:val="24"/>
          <w:szCs w:val="24"/>
        </w:rPr>
        <w:t>s</w:t>
      </w:r>
      <w:r w:rsidR="000F521C" w:rsidRPr="00763396">
        <w:rPr>
          <w:rFonts w:ascii="Times New Roman" w:hAnsi="Times New Roman" w:cs="Times New Roman"/>
          <w:color w:val="000000" w:themeColor="text1"/>
          <w:sz w:val="24"/>
          <w:szCs w:val="24"/>
        </w:rPr>
        <w:t xml:space="preserve"> of </w:t>
      </w:r>
      <w:r w:rsidR="00C1179D" w:rsidRPr="00763396">
        <w:rPr>
          <w:rFonts w:ascii="Times New Roman" w:hAnsi="Times New Roman" w:cs="Times New Roman"/>
          <w:color w:val="000000" w:themeColor="text1"/>
          <w:sz w:val="24"/>
          <w:szCs w:val="24"/>
        </w:rPr>
        <w:t xml:space="preserve">Cd stress. The Cd-stress was found to </w:t>
      </w:r>
      <w:r w:rsidR="00D60786">
        <w:rPr>
          <w:rFonts w:ascii="Times New Roman" w:hAnsi="Times New Roman" w:cs="Times New Roman"/>
          <w:color w:val="000000" w:themeColor="text1"/>
          <w:sz w:val="24"/>
          <w:szCs w:val="24"/>
        </w:rPr>
        <w:t>possess a negative e</w:t>
      </w:r>
      <w:r w:rsidR="00C1179D" w:rsidRPr="00763396">
        <w:rPr>
          <w:rFonts w:ascii="Times New Roman" w:hAnsi="Times New Roman" w:cs="Times New Roman"/>
          <w:color w:val="000000" w:themeColor="text1"/>
          <w:sz w:val="24"/>
          <w:szCs w:val="24"/>
        </w:rPr>
        <w:t>ffect</w:t>
      </w:r>
      <w:r w:rsidR="00D60786">
        <w:rPr>
          <w:rFonts w:ascii="Times New Roman" w:hAnsi="Times New Roman" w:cs="Times New Roman"/>
          <w:color w:val="000000" w:themeColor="text1"/>
          <w:sz w:val="24"/>
          <w:szCs w:val="24"/>
        </w:rPr>
        <w:t xml:space="preserve"> on</w:t>
      </w:r>
      <w:r w:rsidR="00C1179D" w:rsidRPr="00763396">
        <w:rPr>
          <w:rFonts w:ascii="Times New Roman" w:hAnsi="Times New Roman" w:cs="Times New Roman"/>
          <w:color w:val="000000" w:themeColor="text1"/>
          <w:sz w:val="24"/>
          <w:szCs w:val="24"/>
        </w:rPr>
        <w:t xml:space="preserve"> plant growth and metab</w:t>
      </w:r>
      <w:r w:rsidR="00B27AF6">
        <w:rPr>
          <w:rFonts w:ascii="Times New Roman" w:hAnsi="Times New Roman" w:cs="Times New Roman"/>
          <w:color w:val="000000" w:themeColor="text1"/>
          <w:sz w:val="24"/>
          <w:szCs w:val="24"/>
        </w:rPr>
        <w:t>olism in all</w:t>
      </w:r>
      <w:r w:rsidR="00C1179D" w:rsidRPr="00763396">
        <w:rPr>
          <w:rFonts w:ascii="Times New Roman" w:hAnsi="Times New Roman" w:cs="Times New Roman"/>
          <w:color w:val="000000" w:themeColor="text1"/>
          <w:sz w:val="24"/>
          <w:szCs w:val="24"/>
        </w:rPr>
        <w:t xml:space="preserve"> </w:t>
      </w:r>
      <w:r w:rsidR="00C1179D" w:rsidRPr="00500B75">
        <w:rPr>
          <w:rFonts w:ascii="Times New Roman" w:hAnsi="Times New Roman" w:cs="Times New Roman"/>
          <w:i/>
          <w:color w:val="000000" w:themeColor="text1"/>
          <w:sz w:val="24"/>
          <w:szCs w:val="24"/>
        </w:rPr>
        <w:t>B. juncea</w:t>
      </w:r>
      <w:r w:rsidR="00C1179D" w:rsidRPr="00763396">
        <w:rPr>
          <w:rFonts w:ascii="Times New Roman" w:hAnsi="Times New Roman" w:cs="Times New Roman"/>
          <w:color w:val="000000" w:themeColor="text1"/>
          <w:sz w:val="24"/>
          <w:szCs w:val="24"/>
        </w:rPr>
        <w:t xml:space="preserve"> cultivars. </w:t>
      </w:r>
      <w:r w:rsidR="00D60786">
        <w:rPr>
          <w:rFonts w:ascii="Times New Roman" w:eastAsia="Times New Roman" w:hAnsi="Times New Roman" w:cs="Times New Roman"/>
          <w:kern w:val="0"/>
          <w:sz w:val="24"/>
          <w:szCs w:val="24"/>
          <w:lang w:eastAsia="en-IN"/>
          <w14:ligatures w14:val="none"/>
        </w:rPr>
        <w:t>The most</w:t>
      </w:r>
      <w:r w:rsidR="00B27AF6" w:rsidRPr="00B27AF6">
        <w:rPr>
          <w:rFonts w:ascii="Times New Roman" w:eastAsia="Times New Roman" w:hAnsi="Times New Roman" w:cs="Times New Roman"/>
          <w:kern w:val="0"/>
          <w:sz w:val="24"/>
          <w:szCs w:val="24"/>
          <w:lang w:eastAsia="en-IN"/>
          <w14:ligatures w14:val="none"/>
        </w:rPr>
        <w:t xml:space="preserve"> prevalent effects of Cd poisoning in plants include leaf chlorosis,</w:t>
      </w:r>
      <w:r w:rsidR="004C3667">
        <w:rPr>
          <w:rFonts w:ascii="Times New Roman" w:eastAsia="Times New Roman" w:hAnsi="Times New Roman" w:cs="Times New Roman"/>
          <w:kern w:val="0"/>
          <w:sz w:val="24"/>
          <w:szCs w:val="24"/>
          <w:lang w:eastAsia="en-IN"/>
          <w14:ligatures w14:val="none"/>
        </w:rPr>
        <w:t xml:space="preserve"> stunt</w:t>
      </w:r>
      <w:r w:rsidR="00D60786">
        <w:rPr>
          <w:rFonts w:ascii="Times New Roman" w:eastAsia="Times New Roman" w:hAnsi="Times New Roman" w:cs="Times New Roman"/>
          <w:kern w:val="0"/>
          <w:sz w:val="24"/>
          <w:szCs w:val="24"/>
          <w:lang w:eastAsia="en-IN"/>
          <w14:ligatures w14:val="none"/>
        </w:rPr>
        <w:t>ed development</w:t>
      </w:r>
      <w:r w:rsidR="00B27AF6" w:rsidRPr="00B27AF6">
        <w:rPr>
          <w:rFonts w:ascii="Times New Roman" w:eastAsia="Times New Roman" w:hAnsi="Times New Roman" w:cs="Times New Roman"/>
          <w:kern w:val="0"/>
          <w:sz w:val="24"/>
          <w:szCs w:val="24"/>
          <w:lang w:eastAsia="en-IN"/>
          <w14:ligatures w14:val="none"/>
        </w:rPr>
        <w:t xml:space="preserve"> and changes in the function of numerous important enzymes involved</w:t>
      </w:r>
      <w:r w:rsidR="00B27AF6">
        <w:rPr>
          <w:rFonts w:ascii="Times New Roman" w:eastAsia="Times New Roman" w:hAnsi="Times New Roman" w:cs="Times New Roman"/>
          <w:kern w:val="0"/>
          <w:sz w:val="24"/>
          <w:szCs w:val="24"/>
          <w:lang w:eastAsia="en-IN"/>
          <w14:ligatures w14:val="none"/>
        </w:rPr>
        <w:t xml:space="preserve"> in diverse metabolic pathways (Berni, R. et. al., 2019).</w:t>
      </w:r>
      <w:r w:rsidR="009300FE" w:rsidRPr="009300FE">
        <w:t xml:space="preserve"> </w:t>
      </w:r>
      <w:r w:rsidR="009300FE" w:rsidRPr="009300FE">
        <w:rPr>
          <w:rFonts w:ascii="Times New Roman" w:eastAsia="Times New Roman" w:hAnsi="Times New Roman" w:cs="Times New Roman"/>
          <w:kern w:val="0"/>
          <w:sz w:val="24"/>
          <w:szCs w:val="24"/>
          <w:lang w:eastAsia="en-IN"/>
          <w14:ligatures w14:val="none"/>
        </w:rPr>
        <w:t xml:space="preserve">In the </w:t>
      </w:r>
      <w:r w:rsidR="009300FE" w:rsidRPr="009300FE">
        <w:rPr>
          <w:rFonts w:ascii="Times New Roman" w:eastAsia="Times New Roman" w:hAnsi="Times New Roman" w:cs="Times New Roman"/>
          <w:kern w:val="0"/>
          <w:sz w:val="24"/>
          <w:szCs w:val="24"/>
          <w:lang w:eastAsia="en-IN"/>
          <w14:ligatures w14:val="none"/>
        </w:rPr>
        <w:lastRenderedPageBreak/>
        <w:t>experiments we conducted, plant height and biomass reduced with Cd treatments, which is consistent with previous research on Cd-induced impacts. The negativ</w:t>
      </w:r>
      <w:r w:rsidR="009300FE">
        <w:rPr>
          <w:rFonts w:ascii="Times New Roman" w:eastAsia="Times New Roman" w:hAnsi="Times New Roman" w:cs="Times New Roman"/>
          <w:kern w:val="0"/>
          <w:sz w:val="24"/>
          <w:szCs w:val="24"/>
          <w:lang w:eastAsia="en-IN"/>
          <w14:ligatures w14:val="none"/>
        </w:rPr>
        <w:t xml:space="preserve">e impact of Cd on plant height </w:t>
      </w:r>
      <w:r w:rsidR="009300FE" w:rsidRPr="009300FE">
        <w:rPr>
          <w:rFonts w:ascii="Times New Roman" w:eastAsia="Times New Roman" w:hAnsi="Times New Roman" w:cs="Times New Roman"/>
          <w:kern w:val="0"/>
          <w:sz w:val="24"/>
          <w:szCs w:val="24"/>
          <w:lang w:eastAsia="en-IN"/>
          <w14:ligatures w14:val="none"/>
        </w:rPr>
        <w:t>was more noticeable in seedlings of cultivar PM</w:t>
      </w:r>
      <w:r w:rsidR="009300FE">
        <w:rPr>
          <w:rFonts w:ascii="Times New Roman" w:eastAsia="Times New Roman" w:hAnsi="Times New Roman" w:cs="Times New Roman"/>
          <w:kern w:val="0"/>
          <w:sz w:val="24"/>
          <w:szCs w:val="24"/>
          <w:lang w:eastAsia="en-IN"/>
          <w14:ligatures w14:val="none"/>
        </w:rPr>
        <w:t>-31 (V</w:t>
      </w:r>
      <w:r w:rsidR="009300FE" w:rsidRPr="009300FE">
        <w:rPr>
          <w:rFonts w:ascii="Times New Roman" w:eastAsia="Times New Roman" w:hAnsi="Times New Roman" w:cs="Times New Roman"/>
          <w:kern w:val="0"/>
          <w:sz w:val="24"/>
          <w:szCs w:val="24"/>
          <w:vertAlign w:val="subscript"/>
          <w:lang w:eastAsia="en-IN"/>
          <w14:ligatures w14:val="none"/>
        </w:rPr>
        <w:t>4</w:t>
      </w:r>
      <w:r w:rsidR="009300FE">
        <w:rPr>
          <w:rFonts w:ascii="Times New Roman" w:eastAsia="Times New Roman" w:hAnsi="Times New Roman" w:cs="Times New Roman"/>
          <w:kern w:val="0"/>
          <w:sz w:val="24"/>
          <w:szCs w:val="24"/>
          <w:lang w:eastAsia="en-IN"/>
          <w14:ligatures w14:val="none"/>
        </w:rPr>
        <w:t>) and less in PM-25 (V</w:t>
      </w:r>
      <w:r w:rsidR="009300FE" w:rsidRPr="009300FE">
        <w:rPr>
          <w:rFonts w:ascii="Times New Roman" w:eastAsia="Times New Roman" w:hAnsi="Times New Roman" w:cs="Times New Roman"/>
          <w:kern w:val="0"/>
          <w:sz w:val="24"/>
          <w:szCs w:val="24"/>
          <w:vertAlign w:val="subscript"/>
          <w:lang w:eastAsia="en-IN"/>
          <w14:ligatures w14:val="none"/>
        </w:rPr>
        <w:t>3</w:t>
      </w:r>
      <w:r w:rsidR="009300FE">
        <w:rPr>
          <w:rFonts w:ascii="Times New Roman" w:eastAsia="Times New Roman" w:hAnsi="Times New Roman" w:cs="Times New Roman"/>
          <w:kern w:val="0"/>
          <w:sz w:val="24"/>
          <w:szCs w:val="24"/>
          <w:lang w:eastAsia="en-IN"/>
          <w14:ligatures w14:val="none"/>
        </w:rPr>
        <w:t>)</w:t>
      </w:r>
      <w:r w:rsidR="00C1179D" w:rsidRPr="00763396">
        <w:rPr>
          <w:rFonts w:ascii="Times New Roman" w:hAnsi="Times New Roman" w:cs="Times New Roman"/>
          <w:color w:val="000000" w:themeColor="text1"/>
          <w:sz w:val="24"/>
          <w:szCs w:val="24"/>
        </w:rPr>
        <w:t>.</w:t>
      </w:r>
      <w:r w:rsidR="00E800D1" w:rsidRPr="00763396">
        <w:rPr>
          <w:rFonts w:ascii="Times New Roman" w:hAnsi="Times New Roman" w:cs="Times New Roman"/>
          <w:color w:val="000000" w:themeColor="text1"/>
          <w:sz w:val="24"/>
          <w:szCs w:val="24"/>
        </w:rPr>
        <w:t xml:space="preserve"> </w:t>
      </w:r>
    </w:p>
    <w:p w14:paraId="70FEF604" w14:textId="7E59121D" w:rsidR="00241923" w:rsidRPr="000E3FBB" w:rsidRDefault="000E3FBB" w:rsidP="000E3FBB">
      <w:pPr>
        <w:spacing w:line="360" w:lineRule="auto"/>
        <w:jc w:val="both"/>
        <w:rPr>
          <w:rFonts w:ascii="Times New Roman" w:eastAsia="Times New Roman" w:hAnsi="Times New Roman" w:cs="Times New Roman"/>
          <w:kern w:val="0"/>
          <w:sz w:val="24"/>
          <w:szCs w:val="24"/>
          <w:lang w:eastAsia="en-IN"/>
          <w14:ligatures w14:val="none"/>
        </w:rPr>
      </w:pPr>
      <w:r w:rsidRPr="000E3FBB">
        <w:rPr>
          <w:rFonts w:ascii="Times New Roman" w:hAnsi="Times New Roman" w:cs="Times New Roman"/>
          <w:sz w:val="24"/>
          <w:szCs w:val="24"/>
        </w:rPr>
        <w:t xml:space="preserve">Previous studies indicated that the considerable decrease in root length with the progressive increase of CdCl2 concentrations </w:t>
      </w:r>
      <w:r w:rsidR="00E14EAA" w:rsidRPr="000E3FBB">
        <w:rPr>
          <w:rFonts w:ascii="Times New Roman" w:hAnsi="Times New Roman" w:cs="Times New Roman"/>
          <w:color w:val="000000" w:themeColor="text1"/>
          <w:sz w:val="24"/>
          <w:szCs w:val="24"/>
        </w:rPr>
        <w:t>(Singh, P. K</w:t>
      </w:r>
      <w:r w:rsidR="005E627B" w:rsidRPr="000E3FBB">
        <w:rPr>
          <w:rFonts w:ascii="Times New Roman" w:hAnsi="Times New Roman" w:cs="Times New Roman"/>
          <w:color w:val="000000" w:themeColor="text1"/>
          <w:sz w:val="24"/>
          <w:szCs w:val="24"/>
        </w:rPr>
        <w:t>.</w:t>
      </w:r>
      <w:r w:rsidR="00E14EAA" w:rsidRPr="000E3FBB">
        <w:rPr>
          <w:rFonts w:ascii="Times New Roman" w:hAnsi="Times New Roman" w:cs="Times New Roman"/>
          <w:color w:val="000000" w:themeColor="text1"/>
          <w:sz w:val="24"/>
          <w:szCs w:val="24"/>
        </w:rPr>
        <w:t xml:space="preserve"> et. al., 2024).</w:t>
      </w:r>
      <w:r w:rsidR="00241923" w:rsidRPr="000E3FBB">
        <w:rPr>
          <w:rFonts w:ascii="Times New Roman" w:hAnsi="Times New Roman" w:cs="Times New Roman"/>
          <w:color w:val="000000" w:themeColor="text1"/>
          <w:sz w:val="24"/>
          <w:szCs w:val="24"/>
        </w:rPr>
        <w:t xml:space="preserve"> </w:t>
      </w:r>
      <w:r w:rsidR="00BD1ECC">
        <w:rPr>
          <w:rFonts w:ascii="Times New Roman" w:eastAsia="Times New Roman" w:hAnsi="Times New Roman" w:cs="Times New Roman"/>
          <w:kern w:val="0"/>
          <w:sz w:val="24"/>
          <w:szCs w:val="24"/>
          <w:lang w:eastAsia="en-IN"/>
          <w14:ligatures w14:val="none"/>
        </w:rPr>
        <w:t>These findings are comparable with the results</w:t>
      </w:r>
      <w:r w:rsidRPr="000E3FBB">
        <w:rPr>
          <w:rFonts w:ascii="Times New Roman" w:eastAsia="Times New Roman" w:hAnsi="Times New Roman" w:cs="Times New Roman"/>
          <w:kern w:val="0"/>
          <w:sz w:val="24"/>
          <w:szCs w:val="24"/>
          <w:lang w:eastAsia="en-IN"/>
          <w14:ligatures w14:val="none"/>
        </w:rPr>
        <w:t xml:space="preserve"> reported by Waheed et al. in 2022, who found that heavy metal deposition in Eruca sativa leaves leads to impaired root and shoot growth. Our results also demonstrated that when plants were subjected to higher cadmium concentrations in mustard cultivars, there was a significant</w:t>
      </w:r>
      <w:r w:rsidR="00BD1ECC">
        <w:rPr>
          <w:rFonts w:ascii="Times New Roman" w:eastAsia="Times New Roman" w:hAnsi="Times New Roman" w:cs="Times New Roman"/>
          <w:kern w:val="0"/>
          <w:sz w:val="24"/>
          <w:szCs w:val="24"/>
          <w:lang w:eastAsia="en-IN"/>
          <w14:ligatures w14:val="none"/>
        </w:rPr>
        <w:t xml:space="preserve"> decrease in shoot and r</w:t>
      </w:r>
      <w:r w:rsidRPr="000E3FBB">
        <w:rPr>
          <w:rFonts w:ascii="Times New Roman" w:eastAsia="Times New Roman" w:hAnsi="Times New Roman" w:cs="Times New Roman"/>
          <w:kern w:val="0"/>
          <w:sz w:val="24"/>
          <w:szCs w:val="24"/>
          <w:lang w:eastAsia="en-IN"/>
          <w14:ligatures w14:val="none"/>
        </w:rPr>
        <w:t>oot length.</w:t>
      </w:r>
      <w:r>
        <w:rPr>
          <w:rFonts w:ascii="Times New Roman" w:eastAsia="Times New Roman" w:hAnsi="Times New Roman" w:cs="Times New Roman"/>
          <w:kern w:val="0"/>
          <w:sz w:val="24"/>
          <w:szCs w:val="24"/>
          <w:lang w:eastAsia="en-IN"/>
          <w14:ligatures w14:val="none"/>
        </w:rPr>
        <w:t xml:space="preserve"> </w:t>
      </w:r>
      <w:r w:rsidRPr="000E3FBB">
        <w:rPr>
          <w:rFonts w:ascii="Times New Roman" w:eastAsia="Times New Roman" w:hAnsi="Times New Roman" w:cs="Times New Roman"/>
          <w:kern w:val="0"/>
          <w:sz w:val="24"/>
          <w:szCs w:val="24"/>
          <w:lang w:eastAsia="en-IN"/>
          <w14:ligatures w14:val="none"/>
        </w:rPr>
        <w:t>Roots are more impacted than other plant organs because they come into direct touch with heavy metals.</w:t>
      </w:r>
    </w:p>
    <w:p w14:paraId="58CCC8C7" w14:textId="10B80481" w:rsidR="00CC2912" w:rsidRPr="00BD1ECC" w:rsidRDefault="00BD1ECC" w:rsidP="00BD1ECC">
      <w:pPr>
        <w:spacing w:line="360" w:lineRule="auto"/>
        <w:jc w:val="both"/>
        <w:rPr>
          <w:rFonts w:ascii="Times New Roman" w:hAnsi="Times New Roman" w:cs="Times New Roman"/>
          <w:sz w:val="24"/>
          <w:szCs w:val="24"/>
        </w:rPr>
      </w:pPr>
      <w:r w:rsidRPr="00BD1ECC">
        <w:rPr>
          <w:rFonts w:ascii="Times New Roman" w:eastAsia="Times New Roman" w:hAnsi="Times New Roman" w:cs="Times New Roman"/>
          <w:kern w:val="0"/>
          <w:sz w:val="24"/>
          <w:szCs w:val="24"/>
          <w:lang w:eastAsia="en-IN"/>
          <w14:ligatures w14:val="none"/>
        </w:rPr>
        <w:t xml:space="preserve">Chlorophylls have been recognized to be crucial components of chloroplast pigment systems, which directly influence plant growth and development </w:t>
      </w:r>
      <w:r w:rsidR="005D2989" w:rsidRPr="00BD1ECC">
        <w:rPr>
          <w:rFonts w:ascii="Times New Roman" w:hAnsi="Times New Roman" w:cs="Times New Roman"/>
          <w:color w:val="000000" w:themeColor="text1"/>
          <w:sz w:val="24"/>
          <w:szCs w:val="24"/>
        </w:rPr>
        <w:t>(</w:t>
      </w:r>
      <w:bookmarkStart w:id="1" w:name="bbib0002"/>
      <w:proofErr w:type="spellStart"/>
      <w:r w:rsidR="005D2989" w:rsidRPr="00BD1ECC">
        <w:rPr>
          <w:rFonts w:ascii="Times New Roman" w:hAnsi="Times New Roman" w:cs="Times New Roman"/>
          <w:color w:val="000000" w:themeColor="text1"/>
          <w:sz w:val="24"/>
          <w:szCs w:val="24"/>
        </w:rPr>
        <w:fldChar w:fldCharType="begin"/>
      </w:r>
      <w:r w:rsidR="005D2989" w:rsidRPr="00BD1ECC">
        <w:rPr>
          <w:rFonts w:ascii="Times New Roman" w:hAnsi="Times New Roman" w:cs="Times New Roman"/>
          <w:color w:val="000000" w:themeColor="text1"/>
          <w:sz w:val="24"/>
          <w:szCs w:val="24"/>
        </w:rPr>
        <w:instrText xml:space="preserve"> HYPERLINK "https://www.sciencedirect.com/science/article/pii/S0304423824001031?casa_token=Gg2CSWeXAiQAAAAA:bYHvMDEHH5bLUdFM2lrstmmHvHdIHxEnbx0wLvWcIBaZmVJVO5OlildakboBn_91UfY8xIz5yMJl" \l "bib0002" </w:instrText>
      </w:r>
      <w:r w:rsidR="005D2989" w:rsidRPr="00BD1ECC">
        <w:rPr>
          <w:rFonts w:ascii="Times New Roman" w:hAnsi="Times New Roman" w:cs="Times New Roman"/>
          <w:color w:val="000000" w:themeColor="text1"/>
          <w:sz w:val="24"/>
          <w:szCs w:val="24"/>
        </w:rPr>
        <w:fldChar w:fldCharType="separate"/>
      </w:r>
      <w:r w:rsidR="005D2989" w:rsidRPr="00BD1ECC">
        <w:rPr>
          <w:rStyle w:val="anchor-text"/>
          <w:rFonts w:ascii="Times New Roman" w:hAnsi="Times New Roman" w:cs="Times New Roman"/>
          <w:color w:val="000000" w:themeColor="text1"/>
          <w:sz w:val="24"/>
          <w:szCs w:val="24"/>
        </w:rPr>
        <w:t>Aysin</w:t>
      </w:r>
      <w:proofErr w:type="spellEnd"/>
      <w:r w:rsidR="005D2989" w:rsidRPr="00BD1ECC">
        <w:rPr>
          <w:rStyle w:val="anchor-text"/>
          <w:rFonts w:ascii="Times New Roman" w:hAnsi="Times New Roman" w:cs="Times New Roman"/>
          <w:color w:val="000000" w:themeColor="text1"/>
          <w:sz w:val="24"/>
          <w:szCs w:val="24"/>
        </w:rPr>
        <w:t xml:space="preserve"> et. al., 2020</w:t>
      </w:r>
      <w:r w:rsidR="005D2989" w:rsidRPr="00BD1ECC">
        <w:rPr>
          <w:rFonts w:ascii="Times New Roman" w:hAnsi="Times New Roman" w:cs="Times New Roman"/>
          <w:color w:val="000000" w:themeColor="text1"/>
          <w:sz w:val="24"/>
          <w:szCs w:val="24"/>
        </w:rPr>
        <w:fldChar w:fldCharType="end"/>
      </w:r>
      <w:bookmarkEnd w:id="1"/>
      <w:r w:rsidR="005D2989" w:rsidRPr="00BD1ECC">
        <w:rPr>
          <w:rFonts w:ascii="Times New Roman" w:hAnsi="Times New Roman" w:cs="Times New Roman"/>
          <w:color w:val="000000" w:themeColor="text1"/>
          <w:sz w:val="24"/>
          <w:szCs w:val="24"/>
        </w:rPr>
        <w:t>).</w:t>
      </w:r>
      <w:r w:rsidR="00FC06C0" w:rsidRPr="00BD1ECC">
        <w:rPr>
          <w:rFonts w:ascii="Times New Roman" w:hAnsi="Times New Roman" w:cs="Times New Roman"/>
          <w:color w:val="000000" w:themeColor="text1"/>
          <w:sz w:val="24"/>
          <w:szCs w:val="24"/>
        </w:rPr>
        <w:t xml:space="preserve"> Chlorophyll content was significantly reduced in PM-31 compared to RH-725, 45S46, PM-25 and PM-33.</w:t>
      </w:r>
      <w:r w:rsidR="005D2989" w:rsidRPr="00BD1ECC">
        <w:rPr>
          <w:rFonts w:ascii="Times New Roman" w:hAnsi="Times New Roman" w:cs="Times New Roman"/>
          <w:color w:val="000000" w:themeColor="text1"/>
          <w:sz w:val="24"/>
          <w:szCs w:val="24"/>
        </w:rPr>
        <w:t xml:space="preserve"> </w:t>
      </w:r>
      <w:r w:rsidR="000E3FBB" w:rsidRPr="00BD1ECC">
        <w:rPr>
          <w:rFonts w:ascii="Times New Roman" w:hAnsi="Times New Roman" w:cs="Times New Roman"/>
          <w:sz w:val="24"/>
          <w:szCs w:val="24"/>
        </w:rPr>
        <w:t xml:space="preserve">Heavy metal stress may accelerate chlorophyll degradation and block enzymes involved in chlorophyll biosynthesis, leading to a decrease in chlorophyll concentration </w:t>
      </w:r>
      <w:r w:rsidR="005D2989" w:rsidRPr="00BD1ECC">
        <w:rPr>
          <w:rFonts w:ascii="Times New Roman" w:hAnsi="Times New Roman" w:cs="Times New Roman"/>
          <w:color w:val="000000" w:themeColor="text1"/>
          <w:sz w:val="24"/>
          <w:szCs w:val="24"/>
        </w:rPr>
        <w:t>(Xue, J. et. al., 2024).</w:t>
      </w:r>
      <w:r w:rsidR="005E627B" w:rsidRPr="00BD1ECC">
        <w:rPr>
          <w:rFonts w:ascii="Times New Roman" w:hAnsi="Times New Roman" w:cs="Times New Roman"/>
          <w:color w:val="000000" w:themeColor="text1"/>
          <w:sz w:val="24"/>
          <w:szCs w:val="24"/>
        </w:rPr>
        <w:t xml:space="preserve"> </w:t>
      </w:r>
      <w:r w:rsidR="000E3FBB" w:rsidRPr="00BD1ECC">
        <w:rPr>
          <w:rFonts w:ascii="Times New Roman" w:eastAsia="Times New Roman" w:hAnsi="Times New Roman" w:cs="Times New Roman"/>
          <w:kern w:val="0"/>
          <w:sz w:val="24"/>
          <w:szCs w:val="24"/>
          <w:lang w:eastAsia="en-IN"/>
          <w14:ligatures w14:val="none"/>
        </w:rPr>
        <w:t xml:space="preserve">Similarly, Qadir et al. (2014) found that cadmium (Cd) has a detrimental impact on photosynthetic rates, nutrient transport, and increases radical production, potentially harming plant health. </w:t>
      </w:r>
      <w:r w:rsidR="00636FCF" w:rsidRPr="00BD1ECC">
        <w:rPr>
          <w:rFonts w:ascii="Times New Roman" w:eastAsia="Times New Roman" w:hAnsi="Times New Roman" w:cs="Times New Roman"/>
          <w:kern w:val="0"/>
          <w:sz w:val="24"/>
          <w:szCs w:val="24"/>
          <w:lang w:eastAsia="en-IN"/>
          <w14:ligatures w14:val="none"/>
        </w:rPr>
        <w:t xml:space="preserve">Heavy </w:t>
      </w:r>
      <w:r w:rsidR="00D45F06">
        <w:rPr>
          <w:rFonts w:ascii="Times New Roman" w:eastAsia="Times New Roman" w:hAnsi="Times New Roman" w:cs="Times New Roman"/>
          <w:kern w:val="0"/>
          <w:sz w:val="24"/>
          <w:szCs w:val="24"/>
          <w:lang w:eastAsia="en-IN"/>
          <w14:ligatures w14:val="none"/>
        </w:rPr>
        <w:t>metal</w:t>
      </w:r>
      <w:r w:rsidR="00D45F06" w:rsidRPr="00BD1ECC">
        <w:rPr>
          <w:rFonts w:ascii="Times New Roman" w:eastAsia="Times New Roman" w:hAnsi="Times New Roman" w:cs="Times New Roman"/>
          <w:kern w:val="0"/>
          <w:sz w:val="24"/>
          <w:szCs w:val="24"/>
          <w:lang w:eastAsia="en-IN"/>
          <w14:ligatures w14:val="none"/>
        </w:rPr>
        <w:t xml:space="preserve"> start</w:t>
      </w:r>
      <w:r w:rsidR="00D45F06">
        <w:rPr>
          <w:rFonts w:ascii="Times New Roman" w:eastAsia="Times New Roman" w:hAnsi="Times New Roman" w:cs="Times New Roman"/>
          <w:kern w:val="0"/>
          <w:sz w:val="24"/>
          <w:szCs w:val="24"/>
          <w:lang w:eastAsia="en-IN"/>
          <w14:ligatures w14:val="none"/>
        </w:rPr>
        <w:t>s</w:t>
      </w:r>
      <w:r w:rsidR="00636FCF" w:rsidRPr="00BD1ECC">
        <w:rPr>
          <w:rFonts w:ascii="Times New Roman" w:eastAsia="Times New Roman" w:hAnsi="Times New Roman" w:cs="Times New Roman"/>
          <w:kern w:val="0"/>
          <w:sz w:val="24"/>
          <w:szCs w:val="24"/>
          <w:lang w:eastAsia="en-IN"/>
          <w14:ligatures w14:val="none"/>
        </w:rPr>
        <w:t xml:space="preserve"> disturbing plant growth including altered water and nutrient balance and a loss in many active enzymes and chlorophyll</w:t>
      </w:r>
      <w:r w:rsidR="005E627B" w:rsidRPr="00BD1ECC">
        <w:rPr>
          <w:rFonts w:ascii="Times New Roman" w:hAnsi="Times New Roman" w:cs="Times New Roman"/>
          <w:color w:val="000000" w:themeColor="text1"/>
          <w:sz w:val="24"/>
          <w:szCs w:val="24"/>
        </w:rPr>
        <w:t>.</w:t>
      </w:r>
      <w:r w:rsidR="005D2989" w:rsidRPr="00BD1ECC">
        <w:rPr>
          <w:rFonts w:ascii="Times New Roman" w:hAnsi="Times New Roman" w:cs="Times New Roman"/>
          <w:color w:val="000000" w:themeColor="text1"/>
          <w:sz w:val="24"/>
          <w:szCs w:val="24"/>
        </w:rPr>
        <w:t xml:space="preserve"> </w:t>
      </w:r>
      <w:r w:rsidR="005E627B" w:rsidRPr="00BD1ECC">
        <w:rPr>
          <w:rFonts w:ascii="Times New Roman" w:hAnsi="Times New Roman" w:cs="Times New Roman"/>
          <w:color w:val="000000" w:themeColor="text1"/>
          <w:sz w:val="24"/>
          <w:szCs w:val="24"/>
        </w:rPr>
        <w:t>However,</w:t>
      </w:r>
      <w:r w:rsidR="005D2989" w:rsidRPr="00BD1ECC">
        <w:rPr>
          <w:rFonts w:ascii="Times New Roman" w:hAnsi="Times New Roman" w:cs="Times New Roman"/>
          <w:color w:val="000000" w:themeColor="text1"/>
          <w:sz w:val="24"/>
          <w:szCs w:val="24"/>
        </w:rPr>
        <w:t xml:space="preserve"> the present study investigated that cadmium consequently decreases in </w:t>
      </w:r>
      <w:r w:rsidR="009B6F20" w:rsidRPr="00BD1ECC">
        <w:rPr>
          <w:rFonts w:ascii="Times New Roman" w:hAnsi="Times New Roman" w:cs="Times New Roman"/>
          <w:color w:val="000000" w:themeColor="text1"/>
          <w:sz w:val="24"/>
          <w:szCs w:val="24"/>
        </w:rPr>
        <w:t xml:space="preserve">chlorophyll content. </w:t>
      </w:r>
      <w:r w:rsidR="00FC06C0" w:rsidRPr="00BD1ECC">
        <w:rPr>
          <w:rFonts w:ascii="Times New Roman" w:hAnsi="Times New Roman" w:cs="Times New Roman"/>
          <w:color w:val="000000" w:themeColor="text1"/>
          <w:sz w:val="24"/>
          <w:szCs w:val="24"/>
        </w:rPr>
        <w:t xml:space="preserve">Previous studies has evidenced that higher concentrations of </w:t>
      </w:r>
      <w:r w:rsidRPr="00BD1ECC">
        <w:rPr>
          <w:rFonts w:ascii="Times New Roman" w:hAnsi="Times New Roman" w:cs="Times New Roman"/>
          <w:sz w:val="24"/>
          <w:szCs w:val="24"/>
        </w:rPr>
        <w:t xml:space="preserve">Cd altered plant physiology and metabolomics, including lower biomass and photosynthetic characteristics </w:t>
      </w:r>
      <w:r w:rsidR="00FC06C0" w:rsidRPr="00BD1ECC">
        <w:rPr>
          <w:rFonts w:ascii="Times New Roman" w:hAnsi="Times New Roman" w:cs="Times New Roman"/>
          <w:color w:val="000000" w:themeColor="text1"/>
          <w:sz w:val="24"/>
          <w:szCs w:val="24"/>
        </w:rPr>
        <w:t xml:space="preserve">(Wang, J. et. al., 2024). </w:t>
      </w:r>
    </w:p>
    <w:p w14:paraId="1091C0EE" w14:textId="2D557D62" w:rsidR="00E41967" w:rsidRDefault="00636FCF" w:rsidP="00636FCF">
      <w:pPr>
        <w:spacing w:line="360" w:lineRule="auto"/>
        <w:jc w:val="both"/>
        <w:rPr>
          <w:rFonts w:ascii="Times New Roman" w:hAnsi="Times New Roman" w:cs="Times New Roman"/>
          <w:color w:val="000000" w:themeColor="text1"/>
          <w:sz w:val="24"/>
          <w:szCs w:val="24"/>
        </w:rPr>
      </w:pPr>
      <w:bookmarkStart w:id="2" w:name="bbib0063"/>
      <w:r w:rsidRPr="00636FCF">
        <w:rPr>
          <w:rFonts w:ascii="Times New Roman" w:eastAsia="Times New Roman" w:hAnsi="Times New Roman" w:cs="Times New Roman"/>
          <w:kern w:val="0"/>
          <w:sz w:val="24"/>
          <w:szCs w:val="24"/>
          <w:lang w:eastAsia="en-IN"/>
          <w14:ligatures w14:val="none"/>
        </w:rPr>
        <w:t>Heavy metal stress freque</w:t>
      </w:r>
      <w:r w:rsidR="00471174">
        <w:rPr>
          <w:rFonts w:ascii="Times New Roman" w:eastAsia="Times New Roman" w:hAnsi="Times New Roman" w:cs="Times New Roman"/>
          <w:kern w:val="0"/>
          <w:sz w:val="24"/>
          <w:szCs w:val="24"/>
          <w:lang w:eastAsia="en-IN"/>
          <w14:ligatures w14:val="none"/>
        </w:rPr>
        <w:t>ntly stimulates the build-up of ROS production in plant cells, while</w:t>
      </w:r>
      <w:r w:rsidRPr="00636FCF">
        <w:rPr>
          <w:rFonts w:ascii="Times New Roman" w:eastAsia="Times New Roman" w:hAnsi="Times New Roman" w:cs="Times New Roman"/>
          <w:kern w:val="0"/>
          <w:sz w:val="24"/>
          <w:szCs w:val="24"/>
          <w:lang w:eastAsia="en-IN"/>
          <w14:ligatures w14:val="none"/>
        </w:rPr>
        <w:t xml:space="preserve"> </w:t>
      </w:r>
      <w:r w:rsidR="00471174">
        <w:rPr>
          <w:rFonts w:ascii="Times New Roman" w:eastAsia="Times New Roman" w:hAnsi="Times New Roman" w:cs="Times New Roman"/>
          <w:kern w:val="0"/>
          <w:sz w:val="24"/>
          <w:szCs w:val="24"/>
          <w:lang w:eastAsia="en-IN"/>
          <w14:ligatures w14:val="none"/>
        </w:rPr>
        <w:t>in excess</w:t>
      </w:r>
      <w:r w:rsidR="005A6471">
        <w:rPr>
          <w:rFonts w:ascii="Times New Roman" w:eastAsia="Times New Roman" w:hAnsi="Times New Roman" w:cs="Times New Roman"/>
          <w:kern w:val="0"/>
          <w:sz w:val="24"/>
          <w:szCs w:val="24"/>
          <w:lang w:eastAsia="en-IN"/>
          <w14:ligatures w14:val="none"/>
        </w:rPr>
        <w:t xml:space="preserve"> Cd causes</w:t>
      </w:r>
      <w:r w:rsidRPr="00636FCF">
        <w:rPr>
          <w:rFonts w:ascii="Times New Roman" w:eastAsia="Times New Roman" w:hAnsi="Times New Roman" w:cs="Times New Roman"/>
          <w:kern w:val="0"/>
          <w:sz w:val="24"/>
          <w:szCs w:val="24"/>
          <w:lang w:eastAsia="en-IN"/>
          <w14:ligatures w14:val="none"/>
        </w:rPr>
        <w:t xml:space="preserve"> damage</w:t>
      </w:r>
      <w:r w:rsidR="005A6471">
        <w:rPr>
          <w:rFonts w:ascii="Times New Roman" w:eastAsia="Times New Roman" w:hAnsi="Times New Roman" w:cs="Times New Roman"/>
          <w:kern w:val="0"/>
          <w:sz w:val="24"/>
          <w:szCs w:val="24"/>
          <w:lang w:eastAsia="en-IN"/>
          <w14:ligatures w14:val="none"/>
        </w:rPr>
        <w:t xml:space="preserve"> from oxidative stress</w:t>
      </w:r>
      <w:r w:rsidRPr="00636FCF">
        <w:rPr>
          <w:rFonts w:ascii="Times New Roman" w:eastAsia="Times New Roman" w:hAnsi="Times New Roman" w:cs="Times New Roman"/>
          <w:kern w:val="0"/>
          <w:sz w:val="24"/>
          <w:szCs w:val="24"/>
          <w:lang w:eastAsia="en-IN"/>
          <w14:ligatures w14:val="none"/>
        </w:rPr>
        <w:t xml:space="preserve"> </w:t>
      </w:r>
      <w:r w:rsidR="009B6F20" w:rsidRPr="00636FCF">
        <w:rPr>
          <w:rFonts w:ascii="Times New Roman" w:hAnsi="Times New Roman" w:cs="Times New Roman"/>
          <w:color w:val="000000" w:themeColor="text1"/>
          <w:sz w:val="24"/>
          <w:szCs w:val="24"/>
        </w:rPr>
        <w:t>(</w:t>
      </w:r>
      <w:hyperlink r:id="rId83" w:anchor="bib0063" w:history="1">
        <w:r w:rsidR="009B6F20" w:rsidRPr="00636FCF">
          <w:rPr>
            <w:rStyle w:val="anchor-text"/>
            <w:rFonts w:ascii="Times New Roman" w:hAnsi="Times New Roman" w:cs="Times New Roman"/>
            <w:color w:val="000000" w:themeColor="text1"/>
            <w:sz w:val="24"/>
            <w:szCs w:val="24"/>
          </w:rPr>
          <w:t>Zhang</w:t>
        </w:r>
        <w:r w:rsidR="00D45F06">
          <w:rPr>
            <w:rStyle w:val="anchor-text"/>
            <w:rFonts w:ascii="Times New Roman" w:hAnsi="Times New Roman" w:cs="Times New Roman"/>
            <w:color w:val="000000" w:themeColor="text1"/>
            <w:sz w:val="24"/>
            <w:szCs w:val="24"/>
          </w:rPr>
          <w:t>, T.</w:t>
        </w:r>
        <w:r w:rsidR="009B6F20" w:rsidRPr="00636FCF">
          <w:rPr>
            <w:rStyle w:val="anchor-text"/>
            <w:rFonts w:ascii="Times New Roman" w:hAnsi="Times New Roman" w:cs="Times New Roman"/>
            <w:color w:val="000000" w:themeColor="text1"/>
            <w:sz w:val="24"/>
            <w:szCs w:val="24"/>
          </w:rPr>
          <w:t xml:space="preserve"> et</w:t>
        </w:r>
        <w:r w:rsidR="00D45F06">
          <w:rPr>
            <w:rStyle w:val="anchor-text"/>
            <w:rFonts w:ascii="Times New Roman" w:hAnsi="Times New Roman" w:cs="Times New Roman"/>
            <w:color w:val="000000" w:themeColor="text1"/>
            <w:sz w:val="24"/>
            <w:szCs w:val="24"/>
          </w:rPr>
          <w:t>.</w:t>
        </w:r>
        <w:r w:rsidR="009B6F20" w:rsidRPr="00636FCF">
          <w:rPr>
            <w:rStyle w:val="anchor-text"/>
            <w:rFonts w:ascii="Times New Roman" w:hAnsi="Times New Roman" w:cs="Times New Roman"/>
            <w:color w:val="000000" w:themeColor="text1"/>
            <w:sz w:val="24"/>
            <w:szCs w:val="24"/>
          </w:rPr>
          <w:t xml:space="preserve"> al., 2023</w:t>
        </w:r>
      </w:hyperlink>
      <w:bookmarkEnd w:id="2"/>
      <w:r w:rsidR="009B6F20" w:rsidRPr="00636FCF">
        <w:rPr>
          <w:rFonts w:ascii="Times New Roman" w:hAnsi="Times New Roman" w:cs="Times New Roman"/>
          <w:color w:val="000000" w:themeColor="text1"/>
          <w:sz w:val="24"/>
          <w:szCs w:val="24"/>
        </w:rPr>
        <w:t>).</w:t>
      </w:r>
      <w:r w:rsidR="00AA15A9" w:rsidRPr="00636FCF">
        <w:rPr>
          <w:rFonts w:ascii="Times New Roman" w:hAnsi="Times New Roman" w:cs="Times New Roman"/>
          <w:color w:val="000000" w:themeColor="text1"/>
          <w:sz w:val="24"/>
          <w:szCs w:val="24"/>
        </w:rPr>
        <w:t xml:space="preserve"> </w:t>
      </w:r>
      <w:r w:rsidRPr="00636FCF">
        <w:rPr>
          <w:rFonts w:ascii="Times New Roman" w:hAnsi="Times New Roman" w:cs="Times New Roman"/>
          <w:sz w:val="24"/>
          <w:szCs w:val="24"/>
        </w:rPr>
        <w:t>Pla</w:t>
      </w:r>
      <w:r w:rsidR="005A6471">
        <w:rPr>
          <w:rFonts w:ascii="Times New Roman" w:hAnsi="Times New Roman" w:cs="Times New Roman"/>
          <w:sz w:val="24"/>
          <w:szCs w:val="24"/>
        </w:rPr>
        <w:t>nts evolved</w:t>
      </w:r>
      <w:r w:rsidR="00471174">
        <w:rPr>
          <w:rFonts w:ascii="Times New Roman" w:hAnsi="Times New Roman" w:cs="Times New Roman"/>
          <w:sz w:val="24"/>
          <w:szCs w:val="24"/>
        </w:rPr>
        <w:t xml:space="preserve"> antioxidant defenc</w:t>
      </w:r>
      <w:r w:rsidR="005A6471">
        <w:rPr>
          <w:rFonts w:ascii="Times New Roman" w:hAnsi="Times New Roman" w:cs="Times New Roman"/>
          <w:sz w:val="24"/>
          <w:szCs w:val="24"/>
        </w:rPr>
        <w:t>e mechanism consisting</w:t>
      </w:r>
      <w:r w:rsidRPr="00636FCF">
        <w:rPr>
          <w:rFonts w:ascii="Times New Roman" w:hAnsi="Times New Roman" w:cs="Times New Roman"/>
          <w:sz w:val="24"/>
          <w:szCs w:val="24"/>
        </w:rPr>
        <w:t xml:space="preserve"> of e</w:t>
      </w:r>
      <w:r w:rsidR="005A6471">
        <w:rPr>
          <w:rFonts w:ascii="Times New Roman" w:hAnsi="Times New Roman" w:cs="Times New Roman"/>
          <w:sz w:val="24"/>
          <w:szCs w:val="24"/>
        </w:rPr>
        <w:t>nzyme dependent antioxidants (e.g., GR, APX, CAT, POD, and SOD</w:t>
      </w:r>
      <w:r w:rsidRPr="00636FCF">
        <w:rPr>
          <w:rFonts w:ascii="Times New Roman" w:hAnsi="Times New Roman" w:cs="Times New Roman"/>
          <w:sz w:val="24"/>
          <w:szCs w:val="24"/>
        </w:rPr>
        <w:t>, etc.) to scave</w:t>
      </w:r>
      <w:r w:rsidR="00F12BE8">
        <w:rPr>
          <w:rFonts w:ascii="Times New Roman" w:hAnsi="Times New Roman" w:cs="Times New Roman"/>
          <w:sz w:val="24"/>
          <w:szCs w:val="24"/>
        </w:rPr>
        <w:t>nge excess ROS, thus regulating</w:t>
      </w:r>
      <w:r w:rsidRPr="00636FCF">
        <w:rPr>
          <w:rFonts w:ascii="Times New Roman" w:hAnsi="Times New Roman" w:cs="Times New Roman"/>
          <w:sz w:val="24"/>
          <w:szCs w:val="24"/>
        </w:rPr>
        <w:t xml:space="preserve"> plants' redox state </w:t>
      </w:r>
      <w:r w:rsidR="00AA15A9" w:rsidRPr="00636FCF">
        <w:rPr>
          <w:rFonts w:ascii="Times New Roman" w:hAnsi="Times New Roman" w:cs="Times New Roman"/>
          <w:color w:val="000000" w:themeColor="text1"/>
          <w:sz w:val="24"/>
          <w:szCs w:val="24"/>
        </w:rPr>
        <w:t>(</w:t>
      </w:r>
      <w:bookmarkStart w:id="3" w:name="bbib0047"/>
      <w:r w:rsidR="00AA15A9" w:rsidRPr="00636FCF">
        <w:rPr>
          <w:rFonts w:ascii="Times New Roman" w:hAnsi="Times New Roman" w:cs="Times New Roman"/>
          <w:color w:val="000000" w:themeColor="text1"/>
          <w:sz w:val="24"/>
          <w:szCs w:val="24"/>
        </w:rPr>
        <w:fldChar w:fldCharType="begin"/>
      </w:r>
      <w:r w:rsidR="00AA15A9" w:rsidRPr="00636FCF">
        <w:rPr>
          <w:rFonts w:ascii="Times New Roman" w:hAnsi="Times New Roman" w:cs="Times New Roman"/>
          <w:color w:val="000000" w:themeColor="text1"/>
          <w:sz w:val="24"/>
          <w:szCs w:val="24"/>
        </w:rPr>
        <w:instrText xml:space="preserve"> HYPERLINK "https://www.sciencedirect.com/science/article/pii/S0304423824001031?casa_token=Gg2CSWeXAiQAAAAA:bYHvMDEHH5bLUdFM2lrstmmHvHdIHxEnbx0wLvWcIBaZmVJVO5OlildakboBn_91UfY8xIz5yMJl" \l "bib0047" </w:instrText>
      </w:r>
      <w:r w:rsidR="00AA15A9" w:rsidRPr="00636FCF">
        <w:rPr>
          <w:rFonts w:ascii="Times New Roman" w:hAnsi="Times New Roman" w:cs="Times New Roman"/>
          <w:color w:val="000000" w:themeColor="text1"/>
          <w:sz w:val="24"/>
          <w:szCs w:val="24"/>
        </w:rPr>
        <w:fldChar w:fldCharType="separate"/>
      </w:r>
      <w:r w:rsidR="00AA15A9" w:rsidRPr="00636FCF">
        <w:rPr>
          <w:rStyle w:val="anchor-text"/>
          <w:rFonts w:ascii="Times New Roman" w:hAnsi="Times New Roman" w:cs="Times New Roman"/>
          <w:color w:val="000000" w:themeColor="text1"/>
          <w:sz w:val="24"/>
          <w:szCs w:val="24"/>
        </w:rPr>
        <w:t>Sun et al., 2023</w:t>
      </w:r>
      <w:r w:rsidR="00AA15A9" w:rsidRPr="00636FCF">
        <w:rPr>
          <w:rFonts w:ascii="Times New Roman" w:hAnsi="Times New Roman" w:cs="Times New Roman"/>
          <w:color w:val="000000" w:themeColor="text1"/>
          <w:sz w:val="24"/>
          <w:szCs w:val="24"/>
        </w:rPr>
        <w:fldChar w:fldCharType="end"/>
      </w:r>
      <w:bookmarkEnd w:id="3"/>
      <w:r w:rsidRPr="00636FCF">
        <w:rPr>
          <w:rFonts w:ascii="Times New Roman" w:hAnsi="Times New Roman" w:cs="Times New Roman"/>
          <w:color w:val="000000" w:themeColor="text1"/>
          <w:sz w:val="24"/>
          <w:szCs w:val="24"/>
        </w:rPr>
        <w:t>).</w:t>
      </w:r>
      <w:r w:rsidR="00F12BE8">
        <w:rPr>
          <w:rFonts w:ascii="Times New Roman" w:hAnsi="Times New Roman" w:cs="Times New Roman"/>
          <w:color w:val="000000" w:themeColor="text1"/>
          <w:sz w:val="24"/>
          <w:szCs w:val="24"/>
        </w:rPr>
        <w:t xml:space="preserve"> In our investigation</w:t>
      </w:r>
      <w:r w:rsidR="009B6F20" w:rsidRPr="00636FCF">
        <w:rPr>
          <w:rFonts w:ascii="Times New Roman" w:hAnsi="Times New Roman" w:cs="Times New Roman"/>
          <w:color w:val="000000" w:themeColor="text1"/>
          <w:sz w:val="24"/>
          <w:szCs w:val="24"/>
        </w:rPr>
        <w:t>, f</w:t>
      </w:r>
      <w:r w:rsidR="00F12BE8">
        <w:rPr>
          <w:rFonts w:ascii="Times New Roman" w:hAnsi="Times New Roman" w:cs="Times New Roman"/>
          <w:color w:val="000000" w:themeColor="text1"/>
          <w:sz w:val="24"/>
          <w:szCs w:val="24"/>
        </w:rPr>
        <w:t xml:space="preserve">ollowing cadmium exposure, </w:t>
      </w:r>
      <w:r w:rsidR="009B6F20" w:rsidRPr="00636FCF">
        <w:rPr>
          <w:rFonts w:ascii="Times New Roman" w:hAnsi="Times New Roman" w:cs="Times New Roman"/>
          <w:color w:val="000000" w:themeColor="text1"/>
          <w:sz w:val="24"/>
          <w:szCs w:val="24"/>
        </w:rPr>
        <w:t>APX</w:t>
      </w:r>
      <w:r w:rsidR="00F12BE8">
        <w:rPr>
          <w:rFonts w:ascii="Times New Roman" w:hAnsi="Times New Roman" w:cs="Times New Roman"/>
          <w:color w:val="000000" w:themeColor="text1"/>
          <w:sz w:val="24"/>
          <w:szCs w:val="24"/>
        </w:rPr>
        <w:t>, GR and SOD</w:t>
      </w:r>
      <w:r w:rsidR="009B6F20" w:rsidRPr="00636FCF">
        <w:rPr>
          <w:rFonts w:ascii="Times New Roman" w:hAnsi="Times New Roman" w:cs="Times New Roman"/>
          <w:color w:val="000000" w:themeColor="text1"/>
          <w:sz w:val="24"/>
          <w:szCs w:val="24"/>
        </w:rPr>
        <w:t xml:space="preserve"> level</w:t>
      </w:r>
      <w:r w:rsidR="00F12BE8">
        <w:rPr>
          <w:rFonts w:ascii="Times New Roman" w:hAnsi="Times New Roman" w:cs="Times New Roman"/>
          <w:color w:val="000000" w:themeColor="text1"/>
          <w:sz w:val="24"/>
          <w:szCs w:val="24"/>
        </w:rPr>
        <w:t>s</w:t>
      </w:r>
      <w:r w:rsidR="009B6F20" w:rsidRPr="00636FCF">
        <w:rPr>
          <w:rFonts w:ascii="Times New Roman" w:hAnsi="Times New Roman" w:cs="Times New Roman"/>
          <w:color w:val="000000" w:themeColor="text1"/>
          <w:sz w:val="24"/>
          <w:szCs w:val="24"/>
        </w:rPr>
        <w:t xml:space="preserve"> were increased with certain </w:t>
      </w:r>
      <w:r w:rsidR="00FC06C0" w:rsidRPr="00636FCF">
        <w:rPr>
          <w:rFonts w:ascii="Times New Roman" w:hAnsi="Times New Roman" w:cs="Times New Roman"/>
          <w:color w:val="000000" w:themeColor="text1"/>
          <w:sz w:val="24"/>
          <w:szCs w:val="24"/>
        </w:rPr>
        <w:t xml:space="preserve">level of time </w:t>
      </w:r>
      <w:r w:rsidRPr="00636FCF">
        <w:rPr>
          <w:rFonts w:ascii="Times New Roman" w:hAnsi="Times New Roman" w:cs="Times New Roman"/>
          <w:color w:val="000000" w:themeColor="text1"/>
          <w:sz w:val="24"/>
          <w:szCs w:val="24"/>
        </w:rPr>
        <w:t>period</w:t>
      </w:r>
      <w:r w:rsidR="003A7CF1" w:rsidRPr="00636FCF">
        <w:rPr>
          <w:rFonts w:ascii="Times New Roman" w:hAnsi="Times New Roman" w:cs="Times New Roman"/>
          <w:color w:val="000000" w:themeColor="text1"/>
          <w:sz w:val="24"/>
          <w:szCs w:val="24"/>
        </w:rPr>
        <w:t>. Oxidative stress as measured</w:t>
      </w:r>
      <w:r w:rsidR="00F43B61">
        <w:rPr>
          <w:rFonts w:ascii="Times New Roman" w:hAnsi="Times New Roman" w:cs="Times New Roman"/>
          <w:color w:val="000000" w:themeColor="text1"/>
          <w:sz w:val="24"/>
          <w:szCs w:val="24"/>
        </w:rPr>
        <w:t xml:space="preserve"> by ascorbate peroxidase (APX),</w:t>
      </w:r>
      <w:r w:rsidR="003A7CF1" w:rsidRPr="00636FCF">
        <w:rPr>
          <w:rFonts w:ascii="Times New Roman" w:hAnsi="Times New Roman" w:cs="Times New Roman"/>
          <w:color w:val="000000" w:themeColor="text1"/>
          <w:sz w:val="24"/>
          <w:szCs w:val="24"/>
        </w:rPr>
        <w:t xml:space="preserve"> glutathione reductase (GR)</w:t>
      </w:r>
      <w:r w:rsidR="00F43B61">
        <w:rPr>
          <w:rFonts w:ascii="Times New Roman" w:hAnsi="Times New Roman" w:cs="Times New Roman"/>
          <w:color w:val="000000" w:themeColor="text1"/>
          <w:sz w:val="24"/>
          <w:szCs w:val="24"/>
        </w:rPr>
        <w:t xml:space="preserve"> and superoxide dismutase (SOD)</w:t>
      </w:r>
      <w:r w:rsidR="003A7CF1" w:rsidRPr="00636FCF">
        <w:rPr>
          <w:rFonts w:ascii="Times New Roman" w:hAnsi="Times New Roman" w:cs="Times New Roman"/>
          <w:color w:val="000000" w:themeColor="text1"/>
          <w:sz w:val="24"/>
          <w:szCs w:val="24"/>
        </w:rPr>
        <w:t xml:space="preserve"> was</w:t>
      </w:r>
      <w:r w:rsidR="00FC06C0" w:rsidRPr="00636FCF">
        <w:rPr>
          <w:rFonts w:ascii="Times New Roman" w:hAnsi="Times New Roman" w:cs="Times New Roman"/>
          <w:color w:val="000000" w:themeColor="text1"/>
          <w:sz w:val="24"/>
          <w:szCs w:val="24"/>
        </w:rPr>
        <w:t xml:space="preserve"> found to be</w:t>
      </w:r>
      <w:r w:rsidR="003A7CF1" w:rsidRPr="00636FCF">
        <w:rPr>
          <w:rFonts w:ascii="Times New Roman" w:hAnsi="Times New Roman" w:cs="Times New Roman"/>
          <w:color w:val="000000" w:themeColor="text1"/>
          <w:sz w:val="24"/>
          <w:szCs w:val="24"/>
        </w:rPr>
        <w:t xml:space="preserve"> significantly less in PM-31 than PM-33. </w:t>
      </w:r>
      <w:r>
        <w:rPr>
          <w:rFonts w:ascii="Times New Roman" w:hAnsi="Times New Roman" w:cs="Times New Roman"/>
          <w:color w:val="000000" w:themeColor="text1"/>
          <w:sz w:val="24"/>
          <w:szCs w:val="24"/>
        </w:rPr>
        <w:t>A p</w:t>
      </w:r>
      <w:r w:rsidR="00AA15A9" w:rsidRPr="00636FCF">
        <w:rPr>
          <w:rFonts w:ascii="Times New Roman" w:hAnsi="Times New Roman" w:cs="Times New Roman"/>
          <w:color w:val="000000" w:themeColor="text1"/>
          <w:sz w:val="24"/>
          <w:szCs w:val="24"/>
        </w:rPr>
        <w:t>revious study</w:t>
      </w:r>
      <w:r>
        <w:rPr>
          <w:rFonts w:ascii="Times New Roman" w:hAnsi="Times New Roman" w:cs="Times New Roman"/>
          <w:color w:val="000000" w:themeColor="text1"/>
          <w:sz w:val="24"/>
          <w:szCs w:val="24"/>
        </w:rPr>
        <w:t xml:space="preserve"> indicated</w:t>
      </w:r>
      <w:r w:rsidR="00AA15A9" w:rsidRPr="00636FCF">
        <w:rPr>
          <w:rFonts w:ascii="Times New Roman" w:hAnsi="Times New Roman" w:cs="Times New Roman"/>
          <w:color w:val="000000" w:themeColor="text1"/>
          <w:sz w:val="24"/>
          <w:szCs w:val="24"/>
        </w:rPr>
        <w:t xml:space="preserve"> that i</w:t>
      </w:r>
      <w:r w:rsidR="009B6F20" w:rsidRPr="00636FCF">
        <w:rPr>
          <w:rFonts w:ascii="Times New Roman" w:hAnsi="Times New Roman" w:cs="Times New Roman"/>
          <w:color w:val="000000" w:themeColor="text1"/>
          <w:sz w:val="24"/>
          <w:szCs w:val="24"/>
        </w:rPr>
        <w:t>n Cd-stressed </w:t>
      </w:r>
      <w:r w:rsidR="009B6F20" w:rsidRPr="00636FCF">
        <w:rPr>
          <w:rStyle w:val="Emphasis"/>
          <w:rFonts w:ascii="Times New Roman" w:hAnsi="Times New Roman" w:cs="Times New Roman"/>
          <w:color w:val="000000" w:themeColor="text1"/>
          <w:sz w:val="24"/>
          <w:szCs w:val="24"/>
        </w:rPr>
        <w:t>Arabidopsis</w:t>
      </w:r>
      <w:r w:rsidR="009B6F20" w:rsidRPr="00636FCF">
        <w:rPr>
          <w:rFonts w:ascii="Times New Roman" w:hAnsi="Times New Roman" w:cs="Times New Roman"/>
          <w:color w:val="000000" w:themeColor="text1"/>
          <w:sz w:val="24"/>
          <w:szCs w:val="24"/>
        </w:rPr>
        <w:t> </w:t>
      </w:r>
      <w:r w:rsidR="00176E94" w:rsidRPr="00636FCF">
        <w:rPr>
          <w:rFonts w:ascii="Times New Roman" w:hAnsi="Times New Roman" w:cs="Times New Roman"/>
          <w:color w:val="000000" w:themeColor="text1"/>
          <w:sz w:val="24"/>
          <w:szCs w:val="24"/>
        </w:rPr>
        <w:t>roots</w:t>
      </w:r>
      <w:r w:rsidR="009B6F20" w:rsidRPr="00636FC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lowered</w:t>
      </w:r>
      <w:r w:rsidR="00563F7A">
        <w:rPr>
          <w:rFonts w:ascii="Times New Roman" w:hAnsi="Times New Roman" w:cs="Times New Roman"/>
          <w:color w:val="000000" w:themeColor="text1"/>
          <w:sz w:val="24"/>
          <w:szCs w:val="24"/>
        </w:rPr>
        <w:t xml:space="preserve"> the activities of CAT and SOD</w:t>
      </w:r>
      <w:r w:rsidR="00AA15A9" w:rsidRPr="00636FCF">
        <w:rPr>
          <w:rFonts w:ascii="Times New Roman" w:hAnsi="Times New Roman" w:cs="Times New Roman"/>
          <w:color w:val="000000" w:themeColor="text1"/>
          <w:sz w:val="24"/>
          <w:szCs w:val="24"/>
        </w:rPr>
        <w:t xml:space="preserve"> </w:t>
      </w:r>
      <w:r w:rsidR="009B6F20" w:rsidRPr="00636FCF">
        <w:rPr>
          <w:rFonts w:ascii="Times New Roman" w:hAnsi="Times New Roman" w:cs="Times New Roman"/>
          <w:color w:val="000000" w:themeColor="text1"/>
          <w:sz w:val="24"/>
          <w:szCs w:val="24"/>
        </w:rPr>
        <w:t>(</w:t>
      </w:r>
      <w:bookmarkStart w:id="4" w:name="bbib0026"/>
      <w:proofErr w:type="spellStart"/>
      <w:r w:rsidR="009B6F20" w:rsidRPr="00636FCF">
        <w:rPr>
          <w:rFonts w:ascii="Times New Roman" w:hAnsi="Times New Roman" w:cs="Times New Roman"/>
          <w:color w:val="000000" w:themeColor="text1"/>
          <w:sz w:val="24"/>
          <w:szCs w:val="24"/>
        </w:rPr>
        <w:fldChar w:fldCharType="begin"/>
      </w:r>
      <w:r w:rsidR="009B6F20" w:rsidRPr="00636FCF">
        <w:rPr>
          <w:rFonts w:ascii="Times New Roman" w:hAnsi="Times New Roman" w:cs="Times New Roman"/>
          <w:color w:val="000000" w:themeColor="text1"/>
          <w:sz w:val="24"/>
          <w:szCs w:val="24"/>
        </w:rPr>
        <w:instrText xml:space="preserve"> HYPERLINK "https://www.sciencedirect.com/science/article/pii/S0304423824001031?casa_token=Gg2CSWeXAiQAAAAA:bYHvMDEHH5bLUdFM2lrstmmHvHdIHxEnbx0wLvWcIBaZmVJVO5OlildakboBn_91UfY8xIz5yMJl" \l "bib0026" </w:instrText>
      </w:r>
      <w:r w:rsidR="009B6F20" w:rsidRPr="00636FCF">
        <w:rPr>
          <w:rFonts w:ascii="Times New Roman" w:hAnsi="Times New Roman" w:cs="Times New Roman"/>
          <w:color w:val="000000" w:themeColor="text1"/>
          <w:sz w:val="24"/>
          <w:szCs w:val="24"/>
        </w:rPr>
        <w:fldChar w:fldCharType="separate"/>
      </w:r>
      <w:r w:rsidR="009B6F20" w:rsidRPr="00636FCF">
        <w:rPr>
          <w:rStyle w:val="anchor-text"/>
          <w:rFonts w:ascii="Times New Roman" w:hAnsi="Times New Roman" w:cs="Times New Roman"/>
          <w:color w:val="000000" w:themeColor="text1"/>
          <w:sz w:val="24"/>
          <w:szCs w:val="24"/>
        </w:rPr>
        <w:t>Jia</w:t>
      </w:r>
      <w:proofErr w:type="spellEnd"/>
      <w:r w:rsidR="009B6F20" w:rsidRPr="00636FCF">
        <w:rPr>
          <w:rStyle w:val="anchor-text"/>
          <w:rFonts w:ascii="Times New Roman" w:hAnsi="Times New Roman" w:cs="Times New Roman"/>
          <w:color w:val="000000" w:themeColor="text1"/>
          <w:sz w:val="24"/>
          <w:szCs w:val="24"/>
        </w:rPr>
        <w:t xml:space="preserve"> et al., 2016</w:t>
      </w:r>
      <w:r w:rsidR="009B6F20" w:rsidRPr="00636FCF">
        <w:rPr>
          <w:rFonts w:ascii="Times New Roman" w:hAnsi="Times New Roman" w:cs="Times New Roman"/>
          <w:color w:val="000000" w:themeColor="text1"/>
          <w:sz w:val="24"/>
          <w:szCs w:val="24"/>
        </w:rPr>
        <w:fldChar w:fldCharType="end"/>
      </w:r>
      <w:bookmarkEnd w:id="4"/>
      <w:r w:rsidR="009B6F20" w:rsidRPr="00636FCF">
        <w:rPr>
          <w:rFonts w:ascii="Times New Roman" w:hAnsi="Times New Roman" w:cs="Times New Roman"/>
          <w:color w:val="000000" w:themeColor="text1"/>
          <w:sz w:val="24"/>
          <w:szCs w:val="24"/>
        </w:rPr>
        <w:t>).</w:t>
      </w:r>
    </w:p>
    <w:p w14:paraId="5DD42ADB" w14:textId="42A31BEA" w:rsidR="009B6F20" w:rsidRPr="00636FCF" w:rsidRDefault="009B6F20" w:rsidP="00636FCF">
      <w:pPr>
        <w:spacing w:line="360" w:lineRule="auto"/>
        <w:jc w:val="both"/>
        <w:rPr>
          <w:rFonts w:ascii="Times New Roman" w:hAnsi="Times New Roman" w:cs="Times New Roman"/>
          <w:sz w:val="24"/>
          <w:szCs w:val="24"/>
        </w:rPr>
      </w:pPr>
      <w:r w:rsidRPr="00636FCF">
        <w:rPr>
          <w:rFonts w:ascii="Times New Roman" w:hAnsi="Times New Roman" w:cs="Times New Roman"/>
          <w:color w:val="000000" w:themeColor="text1"/>
          <w:sz w:val="24"/>
          <w:szCs w:val="24"/>
        </w:rPr>
        <w:t xml:space="preserve">  </w:t>
      </w:r>
    </w:p>
    <w:p w14:paraId="03EC7C9F" w14:textId="386A5C0C" w:rsidR="001D6BC3" w:rsidRPr="002D7A41" w:rsidRDefault="0065126A" w:rsidP="00B63F0C">
      <w:pPr>
        <w:pStyle w:val="ListParagraph"/>
        <w:numPr>
          <w:ilvl w:val="0"/>
          <w:numId w:val="8"/>
        </w:numPr>
        <w:spacing w:line="360" w:lineRule="auto"/>
        <w:jc w:val="both"/>
        <w:rPr>
          <w:rFonts w:ascii="Times New Roman" w:hAnsi="Times New Roman" w:cs="Times New Roman"/>
          <w:b/>
          <w:color w:val="000000" w:themeColor="text1"/>
          <w:sz w:val="24"/>
          <w:szCs w:val="24"/>
        </w:rPr>
      </w:pPr>
      <w:r w:rsidRPr="002D7A41">
        <w:rPr>
          <w:rFonts w:ascii="Times New Roman" w:hAnsi="Times New Roman" w:cs="Times New Roman"/>
          <w:b/>
          <w:color w:val="000000" w:themeColor="text1"/>
          <w:sz w:val="24"/>
          <w:szCs w:val="24"/>
        </w:rPr>
        <w:lastRenderedPageBreak/>
        <w:t>Conclusion: -</w:t>
      </w:r>
    </w:p>
    <w:p w14:paraId="4C2A5F55" w14:textId="1033D8FD" w:rsidR="0065126A" w:rsidRDefault="00991AF8" w:rsidP="00471174">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themeColor="text1"/>
          <w:sz w:val="24"/>
          <w:szCs w:val="24"/>
        </w:rPr>
        <w:t>Based on the current investigation,</w:t>
      </w:r>
      <w:r w:rsidR="00F04CD8">
        <w:rPr>
          <w:rFonts w:ascii="Times New Roman" w:hAnsi="Times New Roman" w:cs="Times New Roman"/>
          <w:color w:val="000000" w:themeColor="text1"/>
          <w:sz w:val="24"/>
          <w:szCs w:val="24"/>
        </w:rPr>
        <w:t xml:space="preserve"> it is concluded that</w:t>
      </w:r>
      <w:r w:rsidR="00636FCF">
        <w:rPr>
          <w:rFonts w:ascii="Times New Roman" w:hAnsi="Times New Roman" w:cs="Times New Roman"/>
          <w:color w:val="000000" w:themeColor="text1"/>
          <w:sz w:val="24"/>
          <w:szCs w:val="24"/>
        </w:rPr>
        <w:t xml:space="preserve"> at higher concentration</w:t>
      </w:r>
      <w:r w:rsidR="00636FCF" w:rsidRPr="00763396">
        <w:rPr>
          <w:rFonts w:ascii="Times New Roman" w:hAnsi="Times New Roman" w:cs="Times New Roman"/>
          <w:color w:val="000000" w:themeColor="text1"/>
          <w:sz w:val="24"/>
          <w:szCs w:val="24"/>
        </w:rPr>
        <w:t xml:space="preserve"> of cadmium caused toxic effect and lead to decline of all the morphological and photosynthetic parameters</w:t>
      </w:r>
      <w:r w:rsidR="00636FCF">
        <w:rPr>
          <w:rFonts w:ascii="Times New Roman" w:hAnsi="Times New Roman" w:cs="Times New Roman"/>
          <w:color w:val="000000" w:themeColor="text1"/>
          <w:sz w:val="24"/>
          <w:szCs w:val="24"/>
        </w:rPr>
        <w:t>.</w:t>
      </w:r>
      <w:r w:rsidRPr="00991AF8">
        <w:t xml:space="preserve"> </w:t>
      </w:r>
      <w:r w:rsidRPr="00991AF8">
        <w:rPr>
          <w:rFonts w:ascii="Times New Roman" w:eastAsia="Times New Roman" w:hAnsi="Times New Roman" w:cs="Times New Roman"/>
          <w:kern w:val="0"/>
          <w:sz w:val="24"/>
          <w:szCs w:val="24"/>
          <w:lang w:eastAsia="en-IN"/>
          <w14:ligatures w14:val="none"/>
        </w:rPr>
        <w:t>Cd poisoning has a deleterious impact on seedlings, even at low concentrations as described earlier (0.5 mg), by increasing ROS generation and negatively impacting th</w:t>
      </w:r>
      <w:r>
        <w:rPr>
          <w:rFonts w:ascii="Times New Roman" w:eastAsia="Times New Roman" w:hAnsi="Times New Roman" w:cs="Times New Roman"/>
          <w:kern w:val="0"/>
          <w:sz w:val="24"/>
          <w:szCs w:val="24"/>
          <w:lang w:eastAsia="en-IN"/>
          <w14:ligatures w14:val="none"/>
        </w:rPr>
        <w:t>e photosynthetic pigment system</w:t>
      </w:r>
      <w:r w:rsidR="005C550E" w:rsidRPr="00763396">
        <w:rPr>
          <w:rFonts w:ascii="Times New Roman" w:hAnsi="Times New Roman" w:cs="Times New Roman"/>
          <w:color w:val="000000" w:themeColor="text1"/>
          <w:sz w:val="24"/>
          <w:szCs w:val="24"/>
        </w:rPr>
        <w:t xml:space="preserve">. </w:t>
      </w:r>
      <w:r w:rsidR="0065126A" w:rsidRPr="00763396">
        <w:rPr>
          <w:rFonts w:ascii="Times New Roman" w:hAnsi="Times New Roman" w:cs="Times New Roman"/>
          <w:color w:val="000000" w:themeColor="text1"/>
          <w:sz w:val="24"/>
          <w:szCs w:val="24"/>
        </w:rPr>
        <w:t>The five</w:t>
      </w:r>
      <w:r w:rsidR="0016157F" w:rsidRPr="00763396">
        <w:rPr>
          <w:rFonts w:ascii="Times New Roman" w:hAnsi="Times New Roman" w:cs="Times New Roman"/>
          <w:color w:val="000000" w:themeColor="text1"/>
          <w:sz w:val="24"/>
          <w:szCs w:val="24"/>
        </w:rPr>
        <w:t xml:space="preserve"> different</w:t>
      </w:r>
      <w:r w:rsidR="0065126A" w:rsidRPr="00763396">
        <w:rPr>
          <w:rFonts w:ascii="Times New Roman" w:hAnsi="Times New Roman" w:cs="Times New Roman"/>
          <w:color w:val="000000" w:themeColor="text1"/>
          <w:sz w:val="24"/>
          <w:szCs w:val="24"/>
        </w:rPr>
        <w:t xml:space="preserve"> mustard varieties (RH725, 45S46, P</w:t>
      </w:r>
      <w:r>
        <w:rPr>
          <w:rFonts w:ascii="Times New Roman" w:hAnsi="Times New Roman" w:cs="Times New Roman"/>
          <w:color w:val="000000" w:themeColor="text1"/>
          <w:sz w:val="24"/>
          <w:szCs w:val="24"/>
        </w:rPr>
        <w:t>M-25, PM-31 and PM-33) respond differentially to Cd-</w:t>
      </w:r>
      <w:r w:rsidR="0065126A" w:rsidRPr="00763396">
        <w:rPr>
          <w:rFonts w:ascii="Times New Roman" w:hAnsi="Times New Roman" w:cs="Times New Roman"/>
          <w:color w:val="000000" w:themeColor="text1"/>
          <w:sz w:val="24"/>
          <w:szCs w:val="24"/>
        </w:rPr>
        <w:t>induced oxidative stress.</w:t>
      </w:r>
      <w:r w:rsidRPr="00991AF8">
        <w:t xml:space="preserve"> </w:t>
      </w:r>
      <w:r w:rsidRPr="00991AF8">
        <w:rPr>
          <w:rFonts w:ascii="Times New Roman" w:eastAsia="Times New Roman" w:hAnsi="Times New Roman" w:cs="Times New Roman"/>
          <w:kern w:val="0"/>
          <w:sz w:val="24"/>
          <w:szCs w:val="24"/>
          <w:lang w:eastAsia="en-IN"/>
          <w14:ligatures w14:val="none"/>
        </w:rPr>
        <w:t>PM-25 proved to be more resistant to damage than</w:t>
      </w:r>
      <w:r>
        <w:rPr>
          <w:rFonts w:ascii="Times New Roman" w:eastAsia="Times New Roman" w:hAnsi="Times New Roman" w:cs="Times New Roman"/>
          <w:kern w:val="0"/>
          <w:sz w:val="24"/>
          <w:szCs w:val="24"/>
          <w:lang w:eastAsia="en-IN"/>
          <w14:ligatures w14:val="none"/>
        </w:rPr>
        <w:t xml:space="preserve"> the other four different types</w:t>
      </w:r>
      <w:r w:rsidR="0065126A" w:rsidRPr="00763396">
        <w:rPr>
          <w:rFonts w:ascii="Times New Roman" w:hAnsi="Times New Roman" w:cs="Times New Roman"/>
          <w:color w:val="000000" w:themeColor="text1"/>
          <w:sz w:val="24"/>
          <w:szCs w:val="24"/>
        </w:rPr>
        <w:t xml:space="preserve">. </w:t>
      </w:r>
      <w:r w:rsidR="00471174" w:rsidRPr="00471174">
        <w:rPr>
          <w:rFonts w:ascii="Times New Roman" w:eastAsia="Times New Roman" w:hAnsi="Times New Roman" w:cs="Times New Roman"/>
          <w:kern w:val="0"/>
          <w:sz w:val="24"/>
          <w:szCs w:val="24"/>
          <w:lang w:eastAsia="en-IN"/>
          <w14:ligatures w14:val="none"/>
        </w:rPr>
        <w:t>An increase in antioxidant enzyme activity protects plant development in a genotype-dependent manner</w:t>
      </w:r>
      <w:r w:rsidR="00471174">
        <w:rPr>
          <w:rFonts w:ascii="Times New Roman" w:eastAsia="Times New Roman" w:hAnsi="Times New Roman" w:cs="Times New Roman"/>
          <w:kern w:val="0"/>
          <w:sz w:val="24"/>
          <w:szCs w:val="24"/>
          <w:lang w:eastAsia="en-IN"/>
          <w14:ligatures w14:val="none"/>
        </w:rPr>
        <w:t xml:space="preserve">. </w:t>
      </w:r>
      <w:r w:rsidR="00471174" w:rsidRPr="00471174">
        <w:rPr>
          <w:rFonts w:ascii="Times New Roman" w:eastAsia="Times New Roman" w:hAnsi="Times New Roman" w:cs="Times New Roman"/>
          <w:kern w:val="0"/>
          <w:sz w:val="24"/>
          <w:szCs w:val="24"/>
          <w:lang w:eastAsia="en-IN"/>
          <w14:ligatures w14:val="none"/>
        </w:rPr>
        <w:t>Moreover, the Cd treatment inhibited seedling growth.</w:t>
      </w:r>
      <w:r w:rsidR="00471174">
        <w:rPr>
          <w:rFonts w:ascii="Times New Roman" w:eastAsia="Times New Roman" w:hAnsi="Times New Roman" w:cs="Times New Roman"/>
          <w:kern w:val="0"/>
          <w:sz w:val="24"/>
          <w:szCs w:val="24"/>
          <w:lang w:eastAsia="en-IN"/>
          <w14:ligatures w14:val="none"/>
        </w:rPr>
        <w:t xml:space="preserve"> </w:t>
      </w:r>
      <w:r w:rsidR="00471174" w:rsidRPr="00471174">
        <w:rPr>
          <w:rFonts w:ascii="Times New Roman" w:eastAsia="Times New Roman" w:hAnsi="Times New Roman" w:cs="Times New Roman"/>
          <w:kern w:val="0"/>
          <w:sz w:val="24"/>
          <w:szCs w:val="24"/>
          <w:lang w:eastAsia="en-IN"/>
          <w14:ligatures w14:val="none"/>
        </w:rPr>
        <w:t xml:space="preserve">The current outcomes of our investigation may indicate that an activated antioxidant system resulted in improved Cd tolerance in seedlings. </w:t>
      </w:r>
    </w:p>
    <w:p w14:paraId="4DA17C1A" w14:textId="77777777" w:rsidR="008C43C8" w:rsidRPr="008C43C8" w:rsidRDefault="008C43C8" w:rsidP="008C43C8">
      <w:pPr>
        <w:rPr>
          <w:highlight w:val="yellow"/>
          <w:lang w:val="en-US"/>
        </w:rPr>
      </w:pPr>
      <w:bookmarkStart w:id="5" w:name="_Hlk192523178"/>
      <w:bookmarkStart w:id="6" w:name="_Hlk192511221"/>
      <w:bookmarkStart w:id="7" w:name="_Hlk193205233"/>
      <w:r w:rsidRPr="008C43C8">
        <w:rPr>
          <w:highlight w:val="yellow"/>
          <w:lang w:val="en-US"/>
        </w:rPr>
        <w:t>Disclaimer (Artificial intelligence)</w:t>
      </w:r>
    </w:p>
    <w:p w14:paraId="4722C4C4" w14:textId="77777777" w:rsidR="008C43C8" w:rsidRPr="008C43C8" w:rsidRDefault="008C43C8" w:rsidP="008C43C8">
      <w:pPr>
        <w:rPr>
          <w:highlight w:val="yellow"/>
          <w:lang w:val="en-US"/>
        </w:rPr>
      </w:pPr>
    </w:p>
    <w:p w14:paraId="1BE36C72" w14:textId="77777777" w:rsidR="008C43C8" w:rsidRPr="008C43C8" w:rsidRDefault="008C43C8" w:rsidP="008C43C8">
      <w:pPr>
        <w:rPr>
          <w:highlight w:val="yellow"/>
          <w:lang w:val="en-US"/>
        </w:rPr>
      </w:pPr>
      <w:r w:rsidRPr="008C43C8">
        <w:rPr>
          <w:highlight w:val="yellow"/>
          <w:lang w:val="en-US"/>
        </w:rPr>
        <w:t xml:space="preserve">Option 1: </w:t>
      </w:r>
    </w:p>
    <w:p w14:paraId="7EC411B3" w14:textId="77777777" w:rsidR="008C43C8" w:rsidRPr="008C43C8" w:rsidRDefault="008C43C8" w:rsidP="008C43C8">
      <w:pPr>
        <w:rPr>
          <w:highlight w:val="yellow"/>
          <w:lang w:val="en-US"/>
        </w:rPr>
      </w:pPr>
    </w:p>
    <w:p w14:paraId="42E7FA63" w14:textId="77777777" w:rsidR="008C43C8" w:rsidRPr="008C43C8" w:rsidRDefault="008C43C8" w:rsidP="008C43C8">
      <w:pPr>
        <w:rPr>
          <w:highlight w:val="yellow"/>
          <w:lang w:val="en-US"/>
        </w:rPr>
      </w:pPr>
      <w:r w:rsidRPr="008C43C8">
        <w:rPr>
          <w:highlight w:val="yellow"/>
          <w:lang w:val="en-US"/>
        </w:rPr>
        <w:t>Author(s) hereby declare that NO generative AI technologies such as Large Language Models (</w:t>
      </w:r>
      <w:proofErr w:type="spellStart"/>
      <w:r w:rsidRPr="008C43C8">
        <w:rPr>
          <w:highlight w:val="yellow"/>
          <w:lang w:val="en-US"/>
        </w:rPr>
        <w:t>ChatGPT</w:t>
      </w:r>
      <w:proofErr w:type="spellEnd"/>
      <w:r w:rsidRPr="008C43C8">
        <w:rPr>
          <w:highlight w:val="yellow"/>
          <w:lang w:val="en-US"/>
        </w:rPr>
        <w:t xml:space="preserve">, COPILOT, etc.) and text-to-image generators have been used during the writing or editing of this manuscript. </w:t>
      </w:r>
    </w:p>
    <w:p w14:paraId="587D7344" w14:textId="77777777" w:rsidR="008C43C8" w:rsidRPr="008C43C8" w:rsidRDefault="008C43C8" w:rsidP="008C43C8">
      <w:pPr>
        <w:rPr>
          <w:highlight w:val="yellow"/>
          <w:lang w:val="en-US"/>
        </w:rPr>
      </w:pPr>
    </w:p>
    <w:p w14:paraId="5FBBE698" w14:textId="77777777" w:rsidR="008C43C8" w:rsidRPr="008C43C8" w:rsidRDefault="008C43C8" w:rsidP="008C43C8">
      <w:pPr>
        <w:rPr>
          <w:highlight w:val="yellow"/>
          <w:lang w:val="en-US"/>
        </w:rPr>
      </w:pPr>
      <w:r w:rsidRPr="008C43C8">
        <w:rPr>
          <w:highlight w:val="yellow"/>
          <w:lang w:val="en-US"/>
        </w:rPr>
        <w:t xml:space="preserve">Option 2: </w:t>
      </w:r>
    </w:p>
    <w:p w14:paraId="468A4ED4" w14:textId="77777777" w:rsidR="008C43C8" w:rsidRPr="008C43C8" w:rsidRDefault="008C43C8" w:rsidP="008C43C8">
      <w:pPr>
        <w:rPr>
          <w:highlight w:val="yellow"/>
          <w:lang w:val="en-US"/>
        </w:rPr>
      </w:pPr>
    </w:p>
    <w:p w14:paraId="42FEED49" w14:textId="77777777" w:rsidR="008C43C8" w:rsidRPr="008C43C8" w:rsidRDefault="008C43C8" w:rsidP="008C43C8">
      <w:pPr>
        <w:rPr>
          <w:highlight w:val="yellow"/>
          <w:lang w:val="en-US"/>
        </w:rPr>
      </w:pPr>
      <w:r w:rsidRPr="008C43C8">
        <w:rPr>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E1F44B" w14:textId="77777777" w:rsidR="008C43C8" w:rsidRPr="008C43C8" w:rsidRDefault="008C43C8" w:rsidP="008C43C8">
      <w:pPr>
        <w:rPr>
          <w:highlight w:val="yellow"/>
          <w:lang w:val="en-US"/>
        </w:rPr>
      </w:pPr>
    </w:p>
    <w:p w14:paraId="1F65B4DE" w14:textId="77777777" w:rsidR="008C43C8" w:rsidRPr="008C43C8" w:rsidRDefault="008C43C8" w:rsidP="008C43C8">
      <w:pPr>
        <w:rPr>
          <w:highlight w:val="yellow"/>
          <w:lang w:val="en-US"/>
        </w:rPr>
      </w:pPr>
      <w:r w:rsidRPr="008C43C8">
        <w:rPr>
          <w:highlight w:val="yellow"/>
          <w:lang w:val="en-US"/>
        </w:rPr>
        <w:t>Details of the AI usage are given below:</w:t>
      </w:r>
    </w:p>
    <w:p w14:paraId="1BD87767" w14:textId="2FC220BE" w:rsidR="008C43C8" w:rsidRPr="008C43C8" w:rsidRDefault="008C43C8" w:rsidP="008C43C8">
      <w:pPr>
        <w:rPr>
          <w:highlight w:val="yellow"/>
          <w:lang w:val="en-US"/>
        </w:rPr>
      </w:pPr>
      <w:r w:rsidRPr="008C43C8">
        <w:rPr>
          <w:highlight w:val="yellow"/>
          <w:lang w:val="en-US"/>
        </w:rPr>
        <w:t>1.</w:t>
      </w:r>
      <w:r w:rsidR="00603A87">
        <w:rPr>
          <w:highlight w:val="yellow"/>
          <w:lang w:val="en-US"/>
        </w:rPr>
        <w:t xml:space="preserve"> Quill bot unpaid version for paraphrasing </w:t>
      </w:r>
    </w:p>
    <w:p w14:paraId="5A695A39" w14:textId="7B771E67" w:rsidR="008C43C8" w:rsidRPr="008C43C8" w:rsidRDefault="008C43C8" w:rsidP="008C43C8">
      <w:pPr>
        <w:rPr>
          <w:highlight w:val="yellow"/>
          <w:lang w:val="en-US"/>
        </w:rPr>
      </w:pPr>
      <w:r w:rsidRPr="008C43C8">
        <w:rPr>
          <w:highlight w:val="yellow"/>
          <w:lang w:val="en-US"/>
        </w:rPr>
        <w:t>2.</w:t>
      </w:r>
      <w:r w:rsidR="00603A87">
        <w:rPr>
          <w:highlight w:val="yellow"/>
          <w:lang w:val="en-US"/>
        </w:rPr>
        <w:t xml:space="preserve"> No</w:t>
      </w:r>
    </w:p>
    <w:p w14:paraId="16B71234" w14:textId="333643CD" w:rsidR="008C43C8" w:rsidRPr="008C43C8" w:rsidRDefault="008C43C8" w:rsidP="008C43C8">
      <w:pPr>
        <w:rPr>
          <w:highlight w:val="yellow"/>
          <w:lang w:val="en-US"/>
        </w:rPr>
      </w:pPr>
      <w:r w:rsidRPr="008C43C8">
        <w:rPr>
          <w:highlight w:val="yellow"/>
          <w:lang w:val="en-US"/>
        </w:rPr>
        <w:t>3.</w:t>
      </w:r>
      <w:bookmarkEnd w:id="5"/>
      <w:bookmarkEnd w:id="6"/>
      <w:bookmarkEnd w:id="7"/>
      <w:r w:rsidR="00603A87">
        <w:rPr>
          <w:highlight w:val="yellow"/>
          <w:lang w:val="en-US"/>
        </w:rPr>
        <w:t xml:space="preserve"> No</w:t>
      </w:r>
    </w:p>
    <w:p w14:paraId="455D7D42" w14:textId="77777777" w:rsidR="008C43C8" w:rsidRDefault="008C43C8" w:rsidP="00471174">
      <w:pPr>
        <w:spacing w:line="360" w:lineRule="auto"/>
        <w:jc w:val="both"/>
        <w:rPr>
          <w:rFonts w:ascii="Times New Roman" w:eastAsia="Times New Roman" w:hAnsi="Times New Roman" w:cs="Times New Roman"/>
          <w:kern w:val="0"/>
          <w:sz w:val="24"/>
          <w:szCs w:val="24"/>
          <w:lang w:eastAsia="en-IN"/>
          <w14:ligatures w14:val="none"/>
        </w:rPr>
      </w:pPr>
    </w:p>
    <w:p w14:paraId="59B095F5" w14:textId="37BEFFD8" w:rsidR="006552A3" w:rsidRPr="006552A3" w:rsidRDefault="002D7A41" w:rsidP="006552A3">
      <w:pPr>
        <w:pStyle w:val="ListParagraph"/>
        <w:spacing w:line="360" w:lineRule="auto"/>
        <w:jc w:val="both"/>
        <w:rPr>
          <w:rFonts w:ascii="Times New Roman" w:eastAsia="Times New Roman" w:hAnsi="Times New Roman" w:cs="Times New Roman"/>
          <w:b/>
          <w:kern w:val="0"/>
          <w:sz w:val="24"/>
          <w:szCs w:val="24"/>
          <w:lang w:eastAsia="en-IN"/>
          <w14:ligatures w14:val="none"/>
        </w:rPr>
      </w:pPr>
      <w:r w:rsidRPr="002D7A41">
        <w:rPr>
          <w:rFonts w:ascii="Times New Roman" w:eastAsia="Times New Roman" w:hAnsi="Times New Roman" w:cs="Times New Roman"/>
          <w:b/>
          <w:kern w:val="0"/>
          <w:sz w:val="24"/>
          <w:szCs w:val="24"/>
          <w:lang w:eastAsia="en-IN"/>
          <w14:ligatures w14:val="none"/>
        </w:rPr>
        <w:lastRenderedPageBreak/>
        <w:t>References:</w:t>
      </w:r>
      <w:r>
        <w:rPr>
          <w:rFonts w:ascii="Times New Roman" w:eastAsia="Times New Roman" w:hAnsi="Times New Roman" w:cs="Times New Roman"/>
          <w:b/>
          <w:kern w:val="0"/>
          <w:sz w:val="24"/>
          <w:szCs w:val="24"/>
          <w:lang w:eastAsia="en-IN"/>
          <w14:ligatures w14:val="none"/>
        </w:rPr>
        <w:t xml:space="preserve"> </w:t>
      </w:r>
    </w:p>
    <w:p w14:paraId="3569E340" w14:textId="3C967FAE" w:rsidR="006552A3" w:rsidRPr="006552A3" w:rsidRDefault="006552A3"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6552A3">
        <w:rPr>
          <w:rFonts w:ascii="Times New Roman" w:hAnsi="Times New Roman" w:cs="Times New Roman"/>
          <w:color w:val="222222"/>
          <w:sz w:val="24"/>
          <w:szCs w:val="24"/>
          <w:shd w:val="clear" w:color="auto" w:fill="FFFFFF"/>
        </w:rPr>
        <w:t xml:space="preserve">Ahmad, P., </w:t>
      </w:r>
      <w:proofErr w:type="spellStart"/>
      <w:r w:rsidRPr="006552A3">
        <w:rPr>
          <w:rFonts w:ascii="Times New Roman" w:hAnsi="Times New Roman" w:cs="Times New Roman"/>
          <w:color w:val="222222"/>
          <w:sz w:val="24"/>
          <w:szCs w:val="24"/>
          <w:shd w:val="clear" w:color="auto" w:fill="FFFFFF"/>
        </w:rPr>
        <w:t>Hashem</w:t>
      </w:r>
      <w:proofErr w:type="spellEnd"/>
      <w:r w:rsidRPr="006552A3">
        <w:rPr>
          <w:rFonts w:ascii="Times New Roman" w:hAnsi="Times New Roman" w:cs="Times New Roman"/>
          <w:color w:val="222222"/>
          <w:sz w:val="24"/>
          <w:szCs w:val="24"/>
          <w:shd w:val="clear" w:color="auto" w:fill="FFFFFF"/>
        </w:rPr>
        <w:t xml:space="preserve">, A., </w:t>
      </w:r>
      <w:proofErr w:type="spellStart"/>
      <w:r w:rsidRPr="006552A3">
        <w:rPr>
          <w:rFonts w:ascii="Times New Roman" w:hAnsi="Times New Roman" w:cs="Times New Roman"/>
          <w:color w:val="222222"/>
          <w:sz w:val="24"/>
          <w:szCs w:val="24"/>
          <w:shd w:val="clear" w:color="auto" w:fill="FFFFFF"/>
        </w:rPr>
        <w:t>Abd</w:t>
      </w:r>
      <w:proofErr w:type="spellEnd"/>
      <w:r w:rsidRPr="006552A3">
        <w:rPr>
          <w:rFonts w:ascii="Times New Roman" w:hAnsi="Times New Roman" w:cs="Times New Roman"/>
          <w:color w:val="222222"/>
          <w:sz w:val="24"/>
          <w:szCs w:val="24"/>
          <w:shd w:val="clear" w:color="auto" w:fill="FFFFFF"/>
        </w:rPr>
        <w:t xml:space="preserve">-Allah, E. F., </w:t>
      </w:r>
      <w:proofErr w:type="spellStart"/>
      <w:r w:rsidRPr="006552A3">
        <w:rPr>
          <w:rFonts w:ascii="Times New Roman" w:hAnsi="Times New Roman" w:cs="Times New Roman"/>
          <w:color w:val="222222"/>
          <w:sz w:val="24"/>
          <w:szCs w:val="24"/>
          <w:shd w:val="clear" w:color="auto" w:fill="FFFFFF"/>
        </w:rPr>
        <w:t>Alqarawi</w:t>
      </w:r>
      <w:proofErr w:type="spellEnd"/>
      <w:r w:rsidRPr="006552A3">
        <w:rPr>
          <w:rFonts w:ascii="Times New Roman" w:hAnsi="Times New Roman" w:cs="Times New Roman"/>
          <w:color w:val="222222"/>
          <w:sz w:val="24"/>
          <w:szCs w:val="24"/>
          <w:shd w:val="clear" w:color="auto" w:fill="FFFFFF"/>
        </w:rPr>
        <w:t xml:space="preserve">, A. A., John, R., </w:t>
      </w:r>
      <w:proofErr w:type="spellStart"/>
      <w:r w:rsidRPr="006552A3">
        <w:rPr>
          <w:rFonts w:ascii="Times New Roman" w:hAnsi="Times New Roman" w:cs="Times New Roman"/>
          <w:color w:val="222222"/>
          <w:sz w:val="24"/>
          <w:szCs w:val="24"/>
          <w:shd w:val="clear" w:color="auto" w:fill="FFFFFF"/>
        </w:rPr>
        <w:t>Egamberdieva</w:t>
      </w:r>
      <w:proofErr w:type="spellEnd"/>
      <w:r w:rsidRPr="006552A3">
        <w:rPr>
          <w:rFonts w:ascii="Times New Roman" w:hAnsi="Times New Roman" w:cs="Times New Roman"/>
          <w:color w:val="222222"/>
          <w:sz w:val="24"/>
          <w:szCs w:val="24"/>
          <w:shd w:val="clear" w:color="auto" w:fill="FFFFFF"/>
        </w:rPr>
        <w:t xml:space="preserve">, D., &amp; </w:t>
      </w:r>
      <w:proofErr w:type="spellStart"/>
      <w:r w:rsidRPr="006552A3">
        <w:rPr>
          <w:rFonts w:ascii="Times New Roman" w:hAnsi="Times New Roman" w:cs="Times New Roman"/>
          <w:color w:val="222222"/>
          <w:sz w:val="24"/>
          <w:szCs w:val="24"/>
          <w:shd w:val="clear" w:color="auto" w:fill="FFFFFF"/>
        </w:rPr>
        <w:t>Gucel</w:t>
      </w:r>
      <w:proofErr w:type="spellEnd"/>
      <w:r w:rsidRPr="006552A3">
        <w:rPr>
          <w:rFonts w:ascii="Times New Roman" w:hAnsi="Times New Roman" w:cs="Times New Roman"/>
          <w:color w:val="222222"/>
          <w:sz w:val="24"/>
          <w:szCs w:val="24"/>
          <w:shd w:val="clear" w:color="auto" w:fill="FFFFFF"/>
        </w:rPr>
        <w:t xml:space="preserve">, S. (2015). Role of </w:t>
      </w:r>
      <w:proofErr w:type="spellStart"/>
      <w:r w:rsidRPr="006552A3">
        <w:rPr>
          <w:rFonts w:ascii="Times New Roman" w:hAnsi="Times New Roman" w:cs="Times New Roman"/>
          <w:color w:val="222222"/>
          <w:sz w:val="24"/>
          <w:szCs w:val="24"/>
          <w:shd w:val="clear" w:color="auto" w:fill="FFFFFF"/>
        </w:rPr>
        <w:t>Trichoderma</w:t>
      </w:r>
      <w:proofErr w:type="spellEnd"/>
      <w:r w:rsidRPr="006552A3">
        <w:rPr>
          <w:rFonts w:ascii="Times New Roman" w:hAnsi="Times New Roman" w:cs="Times New Roman"/>
          <w:color w:val="222222"/>
          <w:sz w:val="24"/>
          <w:szCs w:val="24"/>
          <w:shd w:val="clear" w:color="auto" w:fill="FFFFFF"/>
        </w:rPr>
        <w:t xml:space="preserve"> </w:t>
      </w:r>
      <w:proofErr w:type="spellStart"/>
      <w:r w:rsidRPr="006552A3">
        <w:rPr>
          <w:rFonts w:ascii="Times New Roman" w:hAnsi="Times New Roman" w:cs="Times New Roman"/>
          <w:color w:val="222222"/>
          <w:sz w:val="24"/>
          <w:szCs w:val="24"/>
          <w:shd w:val="clear" w:color="auto" w:fill="FFFFFF"/>
        </w:rPr>
        <w:t>harzianum</w:t>
      </w:r>
      <w:proofErr w:type="spellEnd"/>
      <w:r w:rsidRPr="006552A3">
        <w:rPr>
          <w:rFonts w:ascii="Times New Roman" w:hAnsi="Times New Roman" w:cs="Times New Roman"/>
          <w:color w:val="222222"/>
          <w:sz w:val="24"/>
          <w:szCs w:val="24"/>
          <w:shd w:val="clear" w:color="auto" w:fill="FFFFFF"/>
        </w:rPr>
        <w:t xml:space="preserve"> in mitigating </w:t>
      </w:r>
      <w:proofErr w:type="spellStart"/>
      <w:r w:rsidRPr="006552A3">
        <w:rPr>
          <w:rFonts w:ascii="Times New Roman" w:hAnsi="Times New Roman" w:cs="Times New Roman"/>
          <w:color w:val="222222"/>
          <w:sz w:val="24"/>
          <w:szCs w:val="24"/>
          <w:shd w:val="clear" w:color="auto" w:fill="FFFFFF"/>
        </w:rPr>
        <w:t>NaCl</w:t>
      </w:r>
      <w:proofErr w:type="spellEnd"/>
      <w:r w:rsidRPr="006552A3">
        <w:rPr>
          <w:rFonts w:ascii="Times New Roman" w:hAnsi="Times New Roman" w:cs="Times New Roman"/>
          <w:color w:val="222222"/>
          <w:sz w:val="24"/>
          <w:szCs w:val="24"/>
          <w:shd w:val="clear" w:color="auto" w:fill="FFFFFF"/>
        </w:rPr>
        <w:t xml:space="preserve"> stress in Indian mustard (Brassica </w:t>
      </w:r>
      <w:proofErr w:type="spellStart"/>
      <w:r w:rsidRPr="006552A3">
        <w:rPr>
          <w:rFonts w:ascii="Times New Roman" w:hAnsi="Times New Roman" w:cs="Times New Roman"/>
          <w:color w:val="222222"/>
          <w:sz w:val="24"/>
          <w:szCs w:val="24"/>
          <w:shd w:val="clear" w:color="auto" w:fill="FFFFFF"/>
        </w:rPr>
        <w:t>juncea</w:t>
      </w:r>
      <w:proofErr w:type="spellEnd"/>
      <w:r w:rsidRPr="006552A3">
        <w:rPr>
          <w:rFonts w:ascii="Times New Roman" w:hAnsi="Times New Roman" w:cs="Times New Roman"/>
          <w:color w:val="222222"/>
          <w:sz w:val="24"/>
          <w:szCs w:val="24"/>
          <w:shd w:val="clear" w:color="auto" w:fill="FFFFFF"/>
        </w:rPr>
        <w:t xml:space="preserve"> L) through </w:t>
      </w:r>
      <w:proofErr w:type="spellStart"/>
      <w:r w:rsidRPr="006552A3">
        <w:rPr>
          <w:rFonts w:ascii="Times New Roman" w:hAnsi="Times New Roman" w:cs="Times New Roman"/>
          <w:color w:val="222222"/>
          <w:sz w:val="24"/>
          <w:szCs w:val="24"/>
          <w:shd w:val="clear" w:color="auto" w:fill="FFFFFF"/>
        </w:rPr>
        <w:t>antioxidative</w:t>
      </w:r>
      <w:proofErr w:type="spellEnd"/>
      <w:r w:rsidRPr="006552A3">
        <w:rPr>
          <w:rFonts w:ascii="Times New Roman" w:hAnsi="Times New Roman" w:cs="Times New Roman"/>
          <w:color w:val="222222"/>
          <w:sz w:val="24"/>
          <w:szCs w:val="24"/>
          <w:shd w:val="clear" w:color="auto" w:fill="FFFFFF"/>
        </w:rPr>
        <w:t xml:space="preserve"> </w:t>
      </w:r>
      <w:proofErr w:type="spellStart"/>
      <w:r w:rsidRPr="006552A3">
        <w:rPr>
          <w:rFonts w:ascii="Times New Roman" w:hAnsi="Times New Roman" w:cs="Times New Roman"/>
          <w:color w:val="222222"/>
          <w:sz w:val="24"/>
          <w:szCs w:val="24"/>
          <w:shd w:val="clear" w:color="auto" w:fill="FFFFFF"/>
        </w:rPr>
        <w:t>defense</w:t>
      </w:r>
      <w:proofErr w:type="spellEnd"/>
      <w:r w:rsidRPr="006552A3">
        <w:rPr>
          <w:rFonts w:ascii="Times New Roman" w:hAnsi="Times New Roman" w:cs="Times New Roman"/>
          <w:color w:val="222222"/>
          <w:sz w:val="24"/>
          <w:szCs w:val="24"/>
          <w:shd w:val="clear" w:color="auto" w:fill="FFFFFF"/>
        </w:rPr>
        <w:t xml:space="preserve"> system. </w:t>
      </w:r>
      <w:r w:rsidRPr="006552A3">
        <w:rPr>
          <w:rFonts w:ascii="Times New Roman" w:hAnsi="Times New Roman" w:cs="Times New Roman"/>
          <w:i/>
          <w:iCs/>
          <w:color w:val="222222"/>
          <w:sz w:val="24"/>
          <w:szCs w:val="24"/>
          <w:shd w:val="clear" w:color="auto" w:fill="FFFFFF"/>
        </w:rPr>
        <w:t>Frontiers in plant science</w:t>
      </w:r>
      <w:r w:rsidRPr="006552A3">
        <w:rPr>
          <w:rFonts w:ascii="Times New Roman" w:hAnsi="Times New Roman" w:cs="Times New Roman"/>
          <w:color w:val="222222"/>
          <w:sz w:val="24"/>
          <w:szCs w:val="24"/>
          <w:shd w:val="clear" w:color="auto" w:fill="FFFFFF"/>
        </w:rPr>
        <w:t>, </w:t>
      </w:r>
      <w:r w:rsidRPr="006552A3">
        <w:rPr>
          <w:rFonts w:ascii="Times New Roman" w:hAnsi="Times New Roman" w:cs="Times New Roman"/>
          <w:i/>
          <w:iCs/>
          <w:color w:val="222222"/>
          <w:sz w:val="24"/>
          <w:szCs w:val="24"/>
          <w:shd w:val="clear" w:color="auto" w:fill="FFFFFF"/>
        </w:rPr>
        <w:t>6</w:t>
      </w:r>
      <w:r w:rsidRPr="006552A3">
        <w:rPr>
          <w:rFonts w:ascii="Times New Roman" w:hAnsi="Times New Roman" w:cs="Times New Roman"/>
          <w:color w:val="222222"/>
          <w:sz w:val="24"/>
          <w:szCs w:val="24"/>
          <w:shd w:val="clear" w:color="auto" w:fill="FFFFFF"/>
        </w:rPr>
        <w:t xml:space="preserve">, 868. </w:t>
      </w:r>
    </w:p>
    <w:p w14:paraId="0D665856"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Ansari, M. K. A., Ahmad, A., Umar, S., Zia, M. H., Iqbal, M., &amp; Owens, G. (2015). Genotypic variation in phytoremediation potential of Indian mustard exposed to nickel stress: a hydroponic study. </w:t>
      </w:r>
      <w:r w:rsidRPr="000A0A9A">
        <w:rPr>
          <w:rFonts w:ascii="Times New Roman" w:hAnsi="Times New Roman" w:cs="Times New Roman"/>
          <w:i/>
          <w:iCs/>
          <w:color w:val="000000" w:themeColor="text1"/>
          <w:sz w:val="24"/>
          <w:szCs w:val="24"/>
          <w:shd w:val="clear" w:color="auto" w:fill="FFFFFF"/>
        </w:rPr>
        <w:t>International journal of phytoremediation</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17</w:t>
      </w:r>
      <w:r w:rsidRPr="000A0A9A">
        <w:rPr>
          <w:rFonts w:ascii="Times New Roman" w:hAnsi="Times New Roman" w:cs="Times New Roman"/>
          <w:color w:val="000000" w:themeColor="text1"/>
          <w:sz w:val="24"/>
          <w:szCs w:val="24"/>
          <w:shd w:val="clear" w:color="auto" w:fill="FFFFFF"/>
        </w:rPr>
        <w:t>(2), 135-144.</w:t>
      </w:r>
    </w:p>
    <w:p w14:paraId="2A578175"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proofErr w:type="spellStart"/>
      <w:r w:rsidRPr="000A0A9A">
        <w:rPr>
          <w:rFonts w:ascii="Times New Roman" w:hAnsi="Times New Roman" w:cs="Times New Roman"/>
          <w:color w:val="000000" w:themeColor="text1"/>
          <w:sz w:val="24"/>
          <w:szCs w:val="24"/>
          <w:shd w:val="clear" w:color="auto" w:fill="FFFFFF"/>
        </w:rPr>
        <w:t>Aysin</w:t>
      </w:r>
      <w:proofErr w:type="spellEnd"/>
      <w:r w:rsidRPr="000A0A9A">
        <w:rPr>
          <w:rFonts w:ascii="Times New Roman" w:hAnsi="Times New Roman" w:cs="Times New Roman"/>
          <w:color w:val="000000" w:themeColor="text1"/>
          <w:sz w:val="24"/>
          <w:szCs w:val="24"/>
          <w:shd w:val="clear" w:color="auto" w:fill="FFFFFF"/>
        </w:rPr>
        <w:t xml:space="preserve">, F., Karaman, A., Yilmaz, A., Aksakal, Ö., </w:t>
      </w:r>
      <w:proofErr w:type="spellStart"/>
      <w:r w:rsidRPr="000A0A9A">
        <w:rPr>
          <w:rFonts w:ascii="Times New Roman" w:hAnsi="Times New Roman" w:cs="Times New Roman"/>
          <w:color w:val="000000" w:themeColor="text1"/>
          <w:sz w:val="24"/>
          <w:szCs w:val="24"/>
          <w:shd w:val="clear" w:color="auto" w:fill="FFFFFF"/>
        </w:rPr>
        <w:t>Gezgincioğlu</w:t>
      </w:r>
      <w:proofErr w:type="spellEnd"/>
      <w:r w:rsidRPr="000A0A9A">
        <w:rPr>
          <w:rFonts w:ascii="Times New Roman" w:hAnsi="Times New Roman" w:cs="Times New Roman"/>
          <w:color w:val="000000" w:themeColor="text1"/>
          <w:sz w:val="24"/>
          <w:szCs w:val="24"/>
          <w:shd w:val="clear" w:color="auto" w:fill="FFFFFF"/>
        </w:rPr>
        <w:t xml:space="preserve">, E., &amp; </w:t>
      </w:r>
      <w:proofErr w:type="spellStart"/>
      <w:r w:rsidRPr="000A0A9A">
        <w:rPr>
          <w:rFonts w:ascii="Times New Roman" w:hAnsi="Times New Roman" w:cs="Times New Roman"/>
          <w:color w:val="000000" w:themeColor="text1"/>
          <w:sz w:val="24"/>
          <w:szCs w:val="24"/>
          <w:shd w:val="clear" w:color="auto" w:fill="FFFFFF"/>
        </w:rPr>
        <w:t>Kohnehshahri</w:t>
      </w:r>
      <w:proofErr w:type="spellEnd"/>
      <w:r w:rsidRPr="000A0A9A">
        <w:rPr>
          <w:rFonts w:ascii="Times New Roman" w:hAnsi="Times New Roman" w:cs="Times New Roman"/>
          <w:color w:val="000000" w:themeColor="text1"/>
          <w:sz w:val="24"/>
          <w:szCs w:val="24"/>
          <w:shd w:val="clear" w:color="auto" w:fill="FFFFFF"/>
        </w:rPr>
        <w:t>, S. M. (2020). Exogenous cysteine alleviates mercury stress by promoting antioxidant defence in maize (</w:t>
      </w:r>
      <w:proofErr w:type="spellStart"/>
      <w:r w:rsidRPr="000A0A9A">
        <w:rPr>
          <w:rFonts w:ascii="Times New Roman" w:hAnsi="Times New Roman" w:cs="Times New Roman"/>
          <w:color w:val="000000" w:themeColor="text1"/>
          <w:sz w:val="24"/>
          <w:szCs w:val="24"/>
          <w:shd w:val="clear" w:color="auto" w:fill="FFFFFF"/>
        </w:rPr>
        <w:t>Zea</w:t>
      </w:r>
      <w:proofErr w:type="spellEnd"/>
      <w:r w:rsidRPr="000A0A9A">
        <w:rPr>
          <w:rFonts w:ascii="Times New Roman" w:hAnsi="Times New Roman" w:cs="Times New Roman"/>
          <w:color w:val="000000" w:themeColor="text1"/>
          <w:sz w:val="24"/>
          <w:szCs w:val="24"/>
          <w:shd w:val="clear" w:color="auto" w:fill="FFFFFF"/>
        </w:rPr>
        <w:t xml:space="preserve"> mays L.) seedlings. </w:t>
      </w:r>
      <w:r w:rsidRPr="000A0A9A">
        <w:rPr>
          <w:rFonts w:ascii="Times New Roman" w:hAnsi="Times New Roman" w:cs="Times New Roman"/>
          <w:i/>
          <w:iCs/>
          <w:color w:val="000000" w:themeColor="text1"/>
          <w:sz w:val="24"/>
          <w:szCs w:val="24"/>
          <w:shd w:val="clear" w:color="auto" w:fill="FFFFFF"/>
        </w:rPr>
        <w:t>Turkish Journal of Agriculture and Forestry</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44</w:t>
      </w:r>
      <w:r w:rsidRPr="000A0A9A">
        <w:rPr>
          <w:rFonts w:ascii="Times New Roman" w:hAnsi="Times New Roman" w:cs="Times New Roman"/>
          <w:color w:val="000000" w:themeColor="text1"/>
          <w:sz w:val="24"/>
          <w:szCs w:val="24"/>
          <w:shd w:val="clear" w:color="auto" w:fill="FFFFFF"/>
        </w:rPr>
        <w:t>(5), 506-516.</w:t>
      </w:r>
    </w:p>
    <w:p w14:paraId="7A0E3167"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r w:rsidRPr="000A0A9A">
        <w:rPr>
          <w:rFonts w:ascii="Times New Roman" w:hAnsi="Times New Roman" w:cs="Times New Roman"/>
          <w:color w:val="000000" w:themeColor="text1"/>
          <w:sz w:val="24"/>
          <w:szCs w:val="24"/>
        </w:rPr>
        <w:t xml:space="preserve">Balzano, S., Sardo, A., Blasio, M., Chahine, T. B., Dell’Anno, F., Sansone, C., &amp; Brunet, C. (2020). </w:t>
      </w:r>
      <w:proofErr w:type="spellStart"/>
      <w:r w:rsidRPr="000A0A9A">
        <w:rPr>
          <w:rFonts w:ascii="Times New Roman" w:hAnsi="Times New Roman" w:cs="Times New Roman"/>
          <w:color w:val="000000" w:themeColor="text1"/>
          <w:sz w:val="24"/>
          <w:szCs w:val="24"/>
        </w:rPr>
        <w:t>Microalgal</w:t>
      </w:r>
      <w:proofErr w:type="spellEnd"/>
      <w:r w:rsidRPr="000A0A9A">
        <w:rPr>
          <w:rFonts w:ascii="Times New Roman" w:hAnsi="Times New Roman" w:cs="Times New Roman"/>
          <w:color w:val="000000" w:themeColor="text1"/>
          <w:sz w:val="24"/>
          <w:szCs w:val="24"/>
        </w:rPr>
        <w:t xml:space="preserve"> </w:t>
      </w:r>
      <w:proofErr w:type="spellStart"/>
      <w:r w:rsidRPr="000A0A9A">
        <w:rPr>
          <w:rFonts w:ascii="Times New Roman" w:hAnsi="Times New Roman" w:cs="Times New Roman"/>
          <w:color w:val="000000" w:themeColor="text1"/>
          <w:sz w:val="24"/>
          <w:szCs w:val="24"/>
        </w:rPr>
        <w:t>metallothioneins</w:t>
      </w:r>
      <w:proofErr w:type="spellEnd"/>
      <w:r w:rsidRPr="000A0A9A">
        <w:rPr>
          <w:rFonts w:ascii="Times New Roman" w:hAnsi="Times New Roman" w:cs="Times New Roman"/>
          <w:color w:val="000000" w:themeColor="text1"/>
          <w:sz w:val="24"/>
          <w:szCs w:val="24"/>
        </w:rPr>
        <w:t xml:space="preserve"> and </w:t>
      </w:r>
      <w:proofErr w:type="spellStart"/>
      <w:r w:rsidRPr="000A0A9A">
        <w:rPr>
          <w:rFonts w:ascii="Times New Roman" w:hAnsi="Times New Roman" w:cs="Times New Roman"/>
          <w:color w:val="000000" w:themeColor="text1"/>
          <w:sz w:val="24"/>
          <w:szCs w:val="24"/>
        </w:rPr>
        <w:t>phytochelatins</w:t>
      </w:r>
      <w:proofErr w:type="spellEnd"/>
      <w:r w:rsidRPr="000A0A9A">
        <w:rPr>
          <w:rFonts w:ascii="Times New Roman" w:hAnsi="Times New Roman" w:cs="Times New Roman"/>
          <w:color w:val="000000" w:themeColor="text1"/>
          <w:sz w:val="24"/>
          <w:szCs w:val="24"/>
        </w:rPr>
        <w:t xml:space="preserve"> and their potential use in bioremediation. </w:t>
      </w:r>
      <w:r w:rsidRPr="000A0A9A">
        <w:rPr>
          <w:rFonts w:ascii="Times New Roman" w:hAnsi="Times New Roman" w:cs="Times New Roman"/>
          <w:i/>
          <w:iCs/>
          <w:color w:val="000000" w:themeColor="text1"/>
          <w:sz w:val="24"/>
          <w:szCs w:val="24"/>
        </w:rPr>
        <w:t>Frontiers in Microbiology</w:t>
      </w:r>
      <w:r w:rsidRPr="000A0A9A">
        <w:rPr>
          <w:rFonts w:ascii="Times New Roman" w:hAnsi="Times New Roman" w:cs="Times New Roman"/>
          <w:color w:val="000000" w:themeColor="text1"/>
          <w:sz w:val="24"/>
          <w:szCs w:val="24"/>
        </w:rPr>
        <w:t>, </w:t>
      </w:r>
      <w:r w:rsidRPr="000A0A9A">
        <w:rPr>
          <w:rFonts w:ascii="Times New Roman" w:hAnsi="Times New Roman" w:cs="Times New Roman"/>
          <w:i/>
          <w:iCs/>
          <w:color w:val="000000" w:themeColor="text1"/>
          <w:sz w:val="24"/>
          <w:szCs w:val="24"/>
        </w:rPr>
        <w:t>11</w:t>
      </w:r>
      <w:r w:rsidRPr="000A0A9A">
        <w:rPr>
          <w:rFonts w:ascii="Times New Roman" w:hAnsi="Times New Roman" w:cs="Times New Roman"/>
          <w:color w:val="000000" w:themeColor="text1"/>
          <w:sz w:val="24"/>
          <w:szCs w:val="24"/>
        </w:rPr>
        <w:t>, 517.</w:t>
      </w:r>
    </w:p>
    <w:p w14:paraId="0D8A3CB3" w14:textId="77777777" w:rsid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r w:rsidRPr="000A0A9A">
        <w:rPr>
          <w:rFonts w:ascii="Times New Roman" w:hAnsi="Times New Roman" w:cs="Times New Roman"/>
          <w:color w:val="000000" w:themeColor="text1"/>
          <w:sz w:val="24"/>
          <w:szCs w:val="24"/>
        </w:rPr>
        <w:t>Barakat, M. A. (2011). New trends in removing heavy metals from industrial wastewater. </w:t>
      </w:r>
      <w:r w:rsidRPr="000A0A9A">
        <w:rPr>
          <w:rFonts w:ascii="Times New Roman" w:hAnsi="Times New Roman" w:cs="Times New Roman"/>
          <w:i/>
          <w:iCs/>
          <w:color w:val="000000" w:themeColor="text1"/>
          <w:sz w:val="24"/>
          <w:szCs w:val="24"/>
        </w:rPr>
        <w:t>Arabian journal of chemistry</w:t>
      </w:r>
      <w:r w:rsidRPr="000A0A9A">
        <w:rPr>
          <w:rFonts w:ascii="Times New Roman" w:hAnsi="Times New Roman" w:cs="Times New Roman"/>
          <w:color w:val="000000" w:themeColor="text1"/>
          <w:sz w:val="24"/>
          <w:szCs w:val="24"/>
        </w:rPr>
        <w:t>, </w:t>
      </w:r>
      <w:r w:rsidRPr="000A0A9A">
        <w:rPr>
          <w:rFonts w:ascii="Times New Roman" w:hAnsi="Times New Roman" w:cs="Times New Roman"/>
          <w:i/>
          <w:iCs/>
          <w:color w:val="000000" w:themeColor="text1"/>
          <w:sz w:val="24"/>
          <w:szCs w:val="24"/>
        </w:rPr>
        <w:t>4</w:t>
      </w:r>
      <w:r w:rsidRPr="000A0A9A">
        <w:rPr>
          <w:rFonts w:ascii="Times New Roman" w:hAnsi="Times New Roman" w:cs="Times New Roman"/>
          <w:color w:val="000000" w:themeColor="text1"/>
          <w:sz w:val="24"/>
          <w:szCs w:val="24"/>
        </w:rPr>
        <w:t>(4), 361-377.</w:t>
      </w:r>
    </w:p>
    <w:p w14:paraId="5B22B327" w14:textId="5CD21F36" w:rsidR="006552A3" w:rsidRPr="006552A3" w:rsidRDefault="006552A3" w:rsidP="000A0A9A">
      <w:pPr>
        <w:pStyle w:val="ListParagraph"/>
        <w:numPr>
          <w:ilvl w:val="0"/>
          <w:numId w:val="7"/>
        </w:numPr>
        <w:spacing w:line="360" w:lineRule="auto"/>
        <w:jc w:val="both"/>
        <w:rPr>
          <w:rFonts w:ascii="Times New Roman" w:hAnsi="Times New Roman" w:cs="Times New Roman"/>
          <w:color w:val="000000" w:themeColor="text1"/>
          <w:sz w:val="24"/>
          <w:szCs w:val="24"/>
        </w:rPr>
      </w:pPr>
      <w:r w:rsidRPr="006552A3">
        <w:rPr>
          <w:rFonts w:ascii="Times New Roman" w:hAnsi="Times New Roman" w:cs="Times New Roman"/>
          <w:color w:val="222222"/>
          <w:sz w:val="24"/>
          <w:szCs w:val="24"/>
          <w:shd w:val="clear" w:color="auto" w:fill="FFFFFF"/>
        </w:rPr>
        <w:t xml:space="preserve">Bashir, H., Ibrahim, M. M., </w:t>
      </w:r>
      <w:proofErr w:type="spellStart"/>
      <w:r w:rsidRPr="006552A3">
        <w:rPr>
          <w:rFonts w:ascii="Times New Roman" w:hAnsi="Times New Roman" w:cs="Times New Roman"/>
          <w:color w:val="222222"/>
          <w:sz w:val="24"/>
          <w:szCs w:val="24"/>
          <w:shd w:val="clear" w:color="auto" w:fill="FFFFFF"/>
        </w:rPr>
        <w:t>Bagheri</w:t>
      </w:r>
      <w:proofErr w:type="spellEnd"/>
      <w:r w:rsidRPr="006552A3">
        <w:rPr>
          <w:rFonts w:ascii="Times New Roman" w:hAnsi="Times New Roman" w:cs="Times New Roman"/>
          <w:color w:val="222222"/>
          <w:sz w:val="24"/>
          <w:szCs w:val="24"/>
          <w:shd w:val="clear" w:color="auto" w:fill="FFFFFF"/>
        </w:rPr>
        <w:t xml:space="preserve">, R., Ahmad, J., </w:t>
      </w:r>
      <w:proofErr w:type="spellStart"/>
      <w:r w:rsidRPr="006552A3">
        <w:rPr>
          <w:rFonts w:ascii="Times New Roman" w:hAnsi="Times New Roman" w:cs="Times New Roman"/>
          <w:color w:val="222222"/>
          <w:sz w:val="24"/>
          <w:szCs w:val="24"/>
          <w:shd w:val="clear" w:color="auto" w:fill="FFFFFF"/>
        </w:rPr>
        <w:t>Arif</w:t>
      </w:r>
      <w:proofErr w:type="spellEnd"/>
      <w:r w:rsidRPr="006552A3">
        <w:rPr>
          <w:rFonts w:ascii="Times New Roman" w:hAnsi="Times New Roman" w:cs="Times New Roman"/>
          <w:color w:val="222222"/>
          <w:sz w:val="24"/>
          <w:szCs w:val="24"/>
          <w:shd w:val="clear" w:color="auto" w:fill="FFFFFF"/>
        </w:rPr>
        <w:t xml:space="preserve">, I. A., </w:t>
      </w:r>
      <w:proofErr w:type="spellStart"/>
      <w:r w:rsidRPr="006552A3">
        <w:rPr>
          <w:rFonts w:ascii="Times New Roman" w:hAnsi="Times New Roman" w:cs="Times New Roman"/>
          <w:color w:val="222222"/>
          <w:sz w:val="24"/>
          <w:szCs w:val="24"/>
          <w:shd w:val="clear" w:color="auto" w:fill="FFFFFF"/>
        </w:rPr>
        <w:t>Baig</w:t>
      </w:r>
      <w:proofErr w:type="spellEnd"/>
      <w:r w:rsidRPr="006552A3">
        <w:rPr>
          <w:rFonts w:ascii="Times New Roman" w:hAnsi="Times New Roman" w:cs="Times New Roman"/>
          <w:color w:val="222222"/>
          <w:sz w:val="24"/>
          <w:szCs w:val="24"/>
          <w:shd w:val="clear" w:color="auto" w:fill="FFFFFF"/>
        </w:rPr>
        <w:t xml:space="preserve">, M. A., &amp; </w:t>
      </w:r>
      <w:proofErr w:type="spellStart"/>
      <w:r w:rsidRPr="006552A3">
        <w:rPr>
          <w:rFonts w:ascii="Times New Roman" w:hAnsi="Times New Roman" w:cs="Times New Roman"/>
          <w:color w:val="222222"/>
          <w:sz w:val="24"/>
          <w:szCs w:val="24"/>
          <w:shd w:val="clear" w:color="auto" w:fill="FFFFFF"/>
        </w:rPr>
        <w:t>Qureshi</w:t>
      </w:r>
      <w:proofErr w:type="spellEnd"/>
      <w:r w:rsidRPr="006552A3">
        <w:rPr>
          <w:rFonts w:ascii="Times New Roman" w:hAnsi="Times New Roman" w:cs="Times New Roman"/>
          <w:color w:val="222222"/>
          <w:sz w:val="24"/>
          <w:szCs w:val="24"/>
          <w:shd w:val="clear" w:color="auto" w:fill="FFFFFF"/>
        </w:rPr>
        <w:t xml:space="preserve">, M. I. (2015). Influence of </w:t>
      </w:r>
      <w:proofErr w:type="spellStart"/>
      <w:r w:rsidRPr="006552A3">
        <w:rPr>
          <w:rFonts w:ascii="Times New Roman" w:hAnsi="Times New Roman" w:cs="Times New Roman"/>
          <w:color w:val="222222"/>
          <w:sz w:val="24"/>
          <w:szCs w:val="24"/>
          <w:shd w:val="clear" w:color="auto" w:fill="FFFFFF"/>
        </w:rPr>
        <w:t>sulfur</w:t>
      </w:r>
      <w:proofErr w:type="spellEnd"/>
      <w:r w:rsidRPr="006552A3">
        <w:rPr>
          <w:rFonts w:ascii="Times New Roman" w:hAnsi="Times New Roman" w:cs="Times New Roman"/>
          <w:color w:val="222222"/>
          <w:sz w:val="24"/>
          <w:szCs w:val="24"/>
          <w:shd w:val="clear" w:color="auto" w:fill="FFFFFF"/>
        </w:rPr>
        <w:t xml:space="preserve"> and cadmium on antioxidants, </w:t>
      </w:r>
      <w:proofErr w:type="spellStart"/>
      <w:r w:rsidRPr="006552A3">
        <w:rPr>
          <w:rFonts w:ascii="Times New Roman" w:hAnsi="Times New Roman" w:cs="Times New Roman"/>
          <w:color w:val="222222"/>
          <w:sz w:val="24"/>
          <w:szCs w:val="24"/>
          <w:shd w:val="clear" w:color="auto" w:fill="FFFFFF"/>
        </w:rPr>
        <w:t>phytochelatins</w:t>
      </w:r>
      <w:proofErr w:type="spellEnd"/>
      <w:r w:rsidRPr="006552A3">
        <w:rPr>
          <w:rFonts w:ascii="Times New Roman" w:hAnsi="Times New Roman" w:cs="Times New Roman"/>
          <w:color w:val="222222"/>
          <w:sz w:val="24"/>
          <w:szCs w:val="24"/>
          <w:shd w:val="clear" w:color="auto" w:fill="FFFFFF"/>
        </w:rPr>
        <w:t xml:space="preserve"> and growth in Indian mustard. </w:t>
      </w:r>
      <w:proofErr w:type="spellStart"/>
      <w:r w:rsidRPr="006552A3">
        <w:rPr>
          <w:rFonts w:ascii="Times New Roman" w:hAnsi="Times New Roman" w:cs="Times New Roman"/>
          <w:i/>
          <w:iCs/>
          <w:color w:val="222222"/>
          <w:sz w:val="24"/>
          <w:szCs w:val="24"/>
          <w:shd w:val="clear" w:color="auto" w:fill="FFFFFF"/>
        </w:rPr>
        <w:t>AoB</w:t>
      </w:r>
      <w:proofErr w:type="spellEnd"/>
      <w:r w:rsidRPr="006552A3">
        <w:rPr>
          <w:rFonts w:ascii="Times New Roman" w:hAnsi="Times New Roman" w:cs="Times New Roman"/>
          <w:i/>
          <w:iCs/>
          <w:color w:val="222222"/>
          <w:sz w:val="24"/>
          <w:szCs w:val="24"/>
          <w:shd w:val="clear" w:color="auto" w:fill="FFFFFF"/>
        </w:rPr>
        <w:t xml:space="preserve"> Plants</w:t>
      </w:r>
      <w:r w:rsidRPr="006552A3">
        <w:rPr>
          <w:rFonts w:ascii="Times New Roman" w:hAnsi="Times New Roman" w:cs="Times New Roman"/>
          <w:color w:val="222222"/>
          <w:sz w:val="24"/>
          <w:szCs w:val="24"/>
          <w:shd w:val="clear" w:color="auto" w:fill="FFFFFF"/>
        </w:rPr>
        <w:t>, </w:t>
      </w:r>
      <w:r w:rsidRPr="006552A3">
        <w:rPr>
          <w:rFonts w:ascii="Times New Roman" w:hAnsi="Times New Roman" w:cs="Times New Roman"/>
          <w:i/>
          <w:iCs/>
          <w:color w:val="222222"/>
          <w:sz w:val="24"/>
          <w:szCs w:val="24"/>
          <w:shd w:val="clear" w:color="auto" w:fill="FFFFFF"/>
        </w:rPr>
        <w:t>7</w:t>
      </w:r>
      <w:r w:rsidRPr="006552A3">
        <w:rPr>
          <w:rFonts w:ascii="Times New Roman" w:hAnsi="Times New Roman" w:cs="Times New Roman"/>
          <w:color w:val="222222"/>
          <w:sz w:val="24"/>
          <w:szCs w:val="24"/>
          <w:shd w:val="clear" w:color="auto" w:fill="FFFFFF"/>
        </w:rPr>
        <w:t xml:space="preserve">, plv001. </w:t>
      </w:r>
    </w:p>
    <w:p w14:paraId="0B47514F"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Berni, R., Luyckx, M., Xu, X., Legay, S., Sergeant, K., Hausman, J. F., Lutts, S., </w:t>
      </w:r>
      <w:proofErr w:type="gramStart"/>
      <w:r w:rsidRPr="000A0A9A">
        <w:rPr>
          <w:rFonts w:ascii="Times New Roman" w:hAnsi="Times New Roman" w:cs="Times New Roman"/>
          <w:color w:val="000000" w:themeColor="text1"/>
          <w:sz w:val="24"/>
          <w:szCs w:val="24"/>
          <w:shd w:val="clear" w:color="auto" w:fill="FFFFFF"/>
        </w:rPr>
        <w:t>Cai</w:t>
      </w:r>
      <w:proofErr w:type="gramEnd"/>
      <w:r w:rsidRPr="000A0A9A">
        <w:rPr>
          <w:rFonts w:ascii="Times New Roman" w:hAnsi="Times New Roman" w:cs="Times New Roman"/>
          <w:color w:val="000000" w:themeColor="text1"/>
          <w:sz w:val="24"/>
          <w:szCs w:val="24"/>
          <w:shd w:val="clear" w:color="auto" w:fill="FFFFFF"/>
        </w:rPr>
        <w:t>, G., &amp; Guerriero, G. (2019). Reactive oxygen species and heavy metal stress in plants: Impact on the cell wall and secondary metabolism. </w:t>
      </w:r>
      <w:r w:rsidRPr="000A0A9A">
        <w:rPr>
          <w:rFonts w:ascii="Times New Roman" w:hAnsi="Times New Roman" w:cs="Times New Roman"/>
          <w:i/>
          <w:iCs/>
          <w:color w:val="000000" w:themeColor="text1"/>
          <w:sz w:val="24"/>
          <w:szCs w:val="24"/>
          <w:shd w:val="clear" w:color="auto" w:fill="FFFFFF"/>
        </w:rPr>
        <w:t>Environmental and Experimental Botany,</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161</w:t>
      </w:r>
      <w:r w:rsidRPr="000A0A9A">
        <w:rPr>
          <w:rFonts w:ascii="Times New Roman" w:hAnsi="Times New Roman" w:cs="Times New Roman"/>
          <w:color w:val="000000" w:themeColor="text1"/>
          <w:sz w:val="24"/>
          <w:szCs w:val="24"/>
          <w:shd w:val="clear" w:color="auto" w:fill="FFFFFF"/>
        </w:rPr>
        <w:t>, 98–106.</w:t>
      </w:r>
    </w:p>
    <w:p w14:paraId="4A06F29B" w14:textId="77777777" w:rsid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r w:rsidRPr="000A0A9A">
        <w:rPr>
          <w:rFonts w:ascii="Times New Roman" w:hAnsi="Times New Roman" w:cs="Times New Roman"/>
          <w:color w:val="000000" w:themeColor="text1"/>
          <w:sz w:val="24"/>
          <w:szCs w:val="24"/>
        </w:rPr>
        <w:t>Briffa, J., Sinagra, E., &amp; Blundell, R. (2020). Heavy metal pollution in the environment and their toxicological effects on humans. </w:t>
      </w:r>
      <w:proofErr w:type="spellStart"/>
      <w:r w:rsidRPr="000A0A9A">
        <w:rPr>
          <w:rFonts w:ascii="Times New Roman" w:hAnsi="Times New Roman" w:cs="Times New Roman"/>
          <w:i/>
          <w:iCs/>
          <w:color w:val="000000" w:themeColor="text1"/>
          <w:sz w:val="24"/>
          <w:szCs w:val="24"/>
        </w:rPr>
        <w:t>Heliyon</w:t>
      </w:r>
      <w:proofErr w:type="spellEnd"/>
      <w:r w:rsidRPr="000A0A9A">
        <w:rPr>
          <w:rFonts w:ascii="Times New Roman" w:hAnsi="Times New Roman" w:cs="Times New Roman"/>
          <w:color w:val="000000" w:themeColor="text1"/>
          <w:sz w:val="24"/>
          <w:szCs w:val="24"/>
        </w:rPr>
        <w:t>, </w:t>
      </w:r>
      <w:r w:rsidRPr="000A0A9A">
        <w:rPr>
          <w:rFonts w:ascii="Times New Roman" w:hAnsi="Times New Roman" w:cs="Times New Roman"/>
          <w:i/>
          <w:iCs/>
          <w:color w:val="000000" w:themeColor="text1"/>
          <w:sz w:val="24"/>
          <w:szCs w:val="24"/>
        </w:rPr>
        <w:t>6</w:t>
      </w:r>
      <w:r w:rsidRPr="000A0A9A">
        <w:rPr>
          <w:rFonts w:ascii="Times New Roman" w:hAnsi="Times New Roman" w:cs="Times New Roman"/>
          <w:color w:val="000000" w:themeColor="text1"/>
          <w:sz w:val="24"/>
          <w:szCs w:val="24"/>
        </w:rPr>
        <w:t>(9).</w:t>
      </w:r>
    </w:p>
    <w:p w14:paraId="12513599" w14:textId="3598FDBB" w:rsidR="008C0669" w:rsidRPr="00FD2069" w:rsidRDefault="008C0669" w:rsidP="000A0A9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8C0669">
        <w:rPr>
          <w:rFonts w:ascii="Times New Roman" w:hAnsi="Times New Roman" w:cs="Times New Roman"/>
          <w:color w:val="222222"/>
          <w:sz w:val="24"/>
          <w:szCs w:val="24"/>
          <w:shd w:val="clear" w:color="auto" w:fill="FFFFFF"/>
        </w:rPr>
        <w:t>Chowardhara</w:t>
      </w:r>
      <w:proofErr w:type="spellEnd"/>
      <w:r w:rsidRPr="008C0669">
        <w:rPr>
          <w:rFonts w:ascii="Times New Roman" w:hAnsi="Times New Roman" w:cs="Times New Roman"/>
          <w:color w:val="222222"/>
          <w:sz w:val="24"/>
          <w:szCs w:val="24"/>
          <w:shd w:val="clear" w:color="auto" w:fill="FFFFFF"/>
        </w:rPr>
        <w:t xml:space="preserve">, B., </w:t>
      </w:r>
      <w:proofErr w:type="spellStart"/>
      <w:r w:rsidRPr="008C0669">
        <w:rPr>
          <w:rFonts w:ascii="Times New Roman" w:hAnsi="Times New Roman" w:cs="Times New Roman"/>
          <w:color w:val="222222"/>
          <w:sz w:val="24"/>
          <w:szCs w:val="24"/>
          <w:shd w:val="clear" w:color="auto" w:fill="FFFFFF"/>
        </w:rPr>
        <w:t>Borgohain</w:t>
      </w:r>
      <w:proofErr w:type="spellEnd"/>
      <w:r w:rsidRPr="008C0669">
        <w:rPr>
          <w:rFonts w:ascii="Times New Roman" w:hAnsi="Times New Roman" w:cs="Times New Roman"/>
          <w:color w:val="222222"/>
          <w:sz w:val="24"/>
          <w:szCs w:val="24"/>
          <w:shd w:val="clear" w:color="auto" w:fill="FFFFFF"/>
        </w:rPr>
        <w:t xml:space="preserve">, P., </w:t>
      </w:r>
      <w:proofErr w:type="spellStart"/>
      <w:r w:rsidRPr="008C0669">
        <w:rPr>
          <w:rFonts w:ascii="Times New Roman" w:hAnsi="Times New Roman" w:cs="Times New Roman"/>
          <w:color w:val="222222"/>
          <w:sz w:val="24"/>
          <w:szCs w:val="24"/>
          <w:shd w:val="clear" w:color="auto" w:fill="FFFFFF"/>
        </w:rPr>
        <w:t>Saha</w:t>
      </w:r>
      <w:proofErr w:type="spellEnd"/>
      <w:r w:rsidRPr="008C0669">
        <w:rPr>
          <w:rFonts w:ascii="Times New Roman" w:hAnsi="Times New Roman" w:cs="Times New Roman"/>
          <w:color w:val="222222"/>
          <w:sz w:val="24"/>
          <w:szCs w:val="24"/>
          <w:shd w:val="clear" w:color="auto" w:fill="FFFFFF"/>
        </w:rPr>
        <w:t xml:space="preserve">, B., </w:t>
      </w:r>
      <w:proofErr w:type="spellStart"/>
      <w:r w:rsidRPr="008C0669">
        <w:rPr>
          <w:rFonts w:ascii="Times New Roman" w:hAnsi="Times New Roman" w:cs="Times New Roman"/>
          <w:color w:val="222222"/>
          <w:sz w:val="24"/>
          <w:szCs w:val="24"/>
          <w:shd w:val="clear" w:color="auto" w:fill="FFFFFF"/>
        </w:rPr>
        <w:t>Awasthi</w:t>
      </w:r>
      <w:proofErr w:type="spellEnd"/>
      <w:r w:rsidRPr="008C0669">
        <w:rPr>
          <w:rFonts w:ascii="Times New Roman" w:hAnsi="Times New Roman" w:cs="Times New Roman"/>
          <w:color w:val="222222"/>
          <w:sz w:val="24"/>
          <w:szCs w:val="24"/>
          <w:shd w:val="clear" w:color="auto" w:fill="FFFFFF"/>
        </w:rPr>
        <w:t xml:space="preserve">, J. P., &amp; Panda, S. K. (2020). Differential oxidative stress responses in Brassica </w:t>
      </w:r>
      <w:proofErr w:type="spellStart"/>
      <w:r w:rsidRPr="008C0669">
        <w:rPr>
          <w:rFonts w:ascii="Times New Roman" w:hAnsi="Times New Roman" w:cs="Times New Roman"/>
          <w:color w:val="222222"/>
          <w:sz w:val="24"/>
          <w:szCs w:val="24"/>
          <w:shd w:val="clear" w:color="auto" w:fill="FFFFFF"/>
        </w:rPr>
        <w:t>juncea</w:t>
      </w:r>
      <w:proofErr w:type="spellEnd"/>
      <w:r w:rsidRPr="008C0669">
        <w:rPr>
          <w:rFonts w:ascii="Times New Roman" w:hAnsi="Times New Roman" w:cs="Times New Roman"/>
          <w:color w:val="222222"/>
          <w:sz w:val="24"/>
          <w:szCs w:val="24"/>
          <w:shd w:val="clear" w:color="auto" w:fill="FFFFFF"/>
        </w:rPr>
        <w:t xml:space="preserve"> (L.) </w:t>
      </w:r>
      <w:proofErr w:type="spellStart"/>
      <w:r w:rsidRPr="008C0669">
        <w:rPr>
          <w:rFonts w:ascii="Times New Roman" w:hAnsi="Times New Roman" w:cs="Times New Roman"/>
          <w:color w:val="222222"/>
          <w:sz w:val="24"/>
          <w:szCs w:val="24"/>
          <w:shd w:val="clear" w:color="auto" w:fill="FFFFFF"/>
        </w:rPr>
        <w:t>Czern</w:t>
      </w:r>
      <w:proofErr w:type="spellEnd"/>
      <w:r w:rsidRPr="008C0669">
        <w:rPr>
          <w:rFonts w:ascii="Times New Roman" w:hAnsi="Times New Roman" w:cs="Times New Roman"/>
          <w:color w:val="222222"/>
          <w:sz w:val="24"/>
          <w:szCs w:val="24"/>
          <w:shd w:val="clear" w:color="auto" w:fill="FFFFFF"/>
        </w:rPr>
        <w:t xml:space="preserve"> and </w:t>
      </w:r>
      <w:proofErr w:type="spellStart"/>
      <w:r w:rsidRPr="008C0669">
        <w:rPr>
          <w:rFonts w:ascii="Times New Roman" w:hAnsi="Times New Roman" w:cs="Times New Roman"/>
          <w:color w:val="222222"/>
          <w:sz w:val="24"/>
          <w:szCs w:val="24"/>
          <w:shd w:val="clear" w:color="auto" w:fill="FFFFFF"/>
        </w:rPr>
        <w:t>Coss</w:t>
      </w:r>
      <w:proofErr w:type="spellEnd"/>
      <w:r w:rsidRPr="008C0669">
        <w:rPr>
          <w:rFonts w:ascii="Times New Roman" w:hAnsi="Times New Roman" w:cs="Times New Roman"/>
          <w:color w:val="222222"/>
          <w:sz w:val="24"/>
          <w:szCs w:val="24"/>
          <w:shd w:val="clear" w:color="auto" w:fill="FFFFFF"/>
        </w:rPr>
        <w:t xml:space="preserve"> cultivars induced by cadmium at germination and early seedling stage. </w:t>
      </w:r>
      <w:proofErr w:type="spellStart"/>
      <w:r w:rsidRPr="008C0669">
        <w:rPr>
          <w:rFonts w:ascii="Times New Roman" w:hAnsi="Times New Roman" w:cs="Times New Roman"/>
          <w:i/>
          <w:iCs/>
          <w:color w:val="222222"/>
          <w:sz w:val="24"/>
          <w:szCs w:val="24"/>
          <w:shd w:val="clear" w:color="auto" w:fill="FFFFFF"/>
        </w:rPr>
        <w:t>Acta</w:t>
      </w:r>
      <w:proofErr w:type="spellEnd"/>
      <w:r w:rsidRPr="008C0669">
        <w:rPr>
          <w:rFonts w:ascii="Times New Roman" w:hAnsi="Times New Roman" w:cs="Times New Roman"/>
          <w:i/>
          <w:iCs/>
          <w:color w:val="222222"/>
          <w:sz w:val="24"/>
          <w:szCs w:val="24"/>
          <w:shd w:val="clear" w:color="auto" w:fill="FFFFFF"/>
        </w:rPr>
        <w:t xml:space="preserve"> </w:t>
      </w:r>
      <w:proofErr w:type="spellStart"/>
      <w:r w:rsidRPr="008C0669">
        <w:rPr>
          <w:rFonts w:ascii="Times New Roman" w:hAnsi="Times New Roman" w:cs="Times New Roman"/>
          <w:i/>
          <w:iCs/>
          <w:color w:val="222222"/>
          <w:sz w:val="24"/>
          <w:szCs w:val="24"/>
          <w:shd w:val="clear" w:color="auto" w:fill="FFFFFF"/>
        </w:rPr>
        <w:t>Physiologiae</w:t>
      </w:r>
      <w:proofErr w:type="spellEnd"/>
      <w:r w:rsidRPr="008C0669">
        <w:rPr>
          <w:rFonts w:ascii="Times New Roman" w:hAnsi="Times New Roman" w:cs="Times New Roman"/>
          <w:i/>
          <w:iCs/>
          <w:color w:val="222222"/>
          <w:sz w:val="24"/>
          <w:szCs w:val="24"/>
          <w:shd w:val="clear" w:color="auto" w:fill="FFFFFF"/>
        </w:rPr>
        <w:t xml:space="preserve"> </w:t>
      </w:r>
      <w:proofErr w:type="spellStart"/>
      <w:r w:rsidRPr="008C0669">
        <w:rPr>
          <w:rFonts w:ascii="Times New Roman" w:hAnsi="Times New Roman" w:cs="Times New Roman"/>
          <w:i/>
          <w:iCs/>
          <w:color w:val="222222"/>
          <w:sz w:val="24"/>
          <w:szCs w:val="24"/>
          <w:shd w:val="clear" w:color="auto" w:fill="FFFFFF"/>
        </w:rPr>
        <w:t>Plantarum</w:t>
      </w:r>
      <w:proofErr w:type="spellEnd"/>
      <w:r w:rsidRPr="008C0669">
        <w:rPr>
          <w:rFonts w:ascii="Times New Roman" w:hAnsi="Times New Roman" w:cs="Times New Roman"/>
          <w:color w:val="222222"/>
          <w:sz w:val="24"/>
          <w:szCs w:val="24"/>
          <w:shd w:val="clear" w:color="auto" w:fill="FFFFFF"/>
        </w:rPr>
        <w:t>, </w:t>
      </w:r>
      <w:r w:rsidRPr="008C0669">
        <w:rPr>
          <w:rFonts w:ascii="Times New Roman" w:hAnsi="Times New Roman" w:cs="Times New Roman"/>
          <w:i/>
          <w:iCs/>
          <w:color w:val="222222"/>
          <w:sz w:val="24"/>
          <w:szCs w:val="24"/>
          <w:shd w:val="clear" w:color="auto" w:fill="FFFFFF"/>
        </w:rPr>
        <w:t>42</w:t>
      </w:r>
      <w:r w:rsidRPr="008C0669">
        <w:rPr>
          <w:rFonts w:ascii="Times New Roman" w:hAnsi="Times New Roman" w:cs="Times New Roman"/>
          <w:color w:val="222222"/>
          <w:sz w:val="24"/>
          <w:szCs w:val="24"/>
          <w:shd w:val="clear" w:color="auto" w:fill="FFFFFF"/>
        </w:rPr>
        <w:t xml:space="preserve">, 1-12. </w:t>
      </w:r>
    </w:p>
    <w:p w14:paraId="26845CFC" w14:textId="66340CEF" w:rsidR="00FD2069" w:rsidRPr="00FD2069" w:rsidRDefault="00FD2069" w:rsidP="00FD2069">
      <w:pPr>
        <w:pStyle w:val="ListParagraph"/>
        <w:numPr>
          <w:ilvl w:val="0"/>
          <w:numId w:val="7"/>
        </w:numPr>
        <w:jc w:val="both"/>
        <w:rPr>
          <w:rFonts w:ascii="Times New Roman" w:hAnsi="Times New Roman" w:cs="Times New Roman"/>
          <w:sz w:val="24"/>
          <w:szCs w:val="24"/>
          <w:lang w:val="en-GB"/>
        </w:rPr>
      </w:pPr>
      <w:proofErr w:type="spellStart"/>
      <w:r w:rsidRPr="00FD2069">
        <w:rPr>
          <w:rFonts w:ascii="Times New Roman" w:hAnsi="Times New Roman" w:cs="Times New Roman"/>
          <w:sz w:val="24"/>
          <w:szCs w:val="24"/>
          <w:lang w:val="en-GB"/>
        </w:rPr>
        <w:t>Deshwal</w:t>
      </w:r>
      <w:proofErr w:type="spellEnd"/>
      <w:r w:rsidRPr="00FD2069">
        <w:rPr>
          <w:rFonts w:ascii="Times New Roman" w:hAnsi="Times New Roman" w:cs="Times New Roman"/>
          <w:sz w:val="24"/>
          <w:szCs w:val="24"/>
          <w:lang w:val="en-GB"/>
        </w:rPr>
        <w:t xml:space="preserve"> A, </w:t>
      </w:r>
      <w:proofErr w:type="spellStart"/>
      <w:r w:rsidRPr="00FD2069">
        <w:rPr>
          <w:rFonts w:ascii="Times New Roman" w:hAnsi="Times New Roman" w:cs="Times New Roman"/>
          <w:sz w:val="24"/>
          <w:szCs w:val="24"/>
          <w:lang w:val="en-GB"/>
        </w:rPr>
        <w:t>Kaur</w:t>
      </w:r>
      <w:proofErr w:type="spellEnd"/>
      <w:r w:rsidRPr="00FD2069">
        <w:rPr>
          <w:rFonts w:ascii="Times New Roman" w:hAnsi="Times New Roman" w:cs="Times New Roman"/>
          <w:sz w:val="24"/>
          <w:szCs w:val="24"/>
          <w:lang w:val="en-GB"/>
        </w:rPr>
        <w:t xml:space="preserve"> N, Mehta P, Thakur N. A Review on the Effects of Cadmium Toxicity on Living Beings. J. Pharm. Res. Int. [Internet]. 2021 Dec. 14 [cited 2025 </w:t>
      </w:r>
      <w:r>
        <w:rPr>
          <w:rFonts w:ascii="Times New Roman" w:hAnsi="Times New Roman" w:cs="Times New Roman"/>
          <w:sz w:val="24"/>
          <w:szCs w:val="24"/>
          <w:lang w:val="en-GB"/>
        </w:rPr>
        <w:lastRenderedPageBreak/>
        <w:t>Apr.30]</w:t>
      </w:r>
      <w:proofErr w:type="gramStart"/>
      <w:r>
        <w:rPr>
          <w:rFonts w:ascii="Times New Roman" w:hAnsi="Times New Roman" w:cs="Times New Roman"/>
          <w:sz w:val="24"/>
          <w:szCs w:val="24"/>
          <w:lang w:val="en-GB"/>
        </w:rPr>
        <w:t>;33</w:t>
      </w:r>
      <w:proofErr w:type="gramEnd"/>
      <w:r>
        <w:rPr>
          <w:rFonts w:ascii="Times New Roman" w:hAnsi="Times New Roman" w:cs="Times New Roman"/>
          <w:sz w:val="24"/>
          <w:szCs w:val="24"/>
          <w:lang w:val="en-GB"/>
        </w:rPr>
        <w:t xml:space="preserve">(57A):300-5. </w:t>
      </w:r>
      <w:r w:rsidRPr="00FD2069">
        <w:rPr>
          <w:rFonts w:ascii="Times New Roman" w:hAnsi="Times New Roman" w:cs="Times New Roman"/>
          <w:sz w:val="24"/>
          <w:szCs w:val="24"/>
          <w:lang w:val="en-GB"/>
        </w:rPr>
        <w:t>A</w:t>
      </w:r>
      <w:bookmarkStart w:id="8" w:name="_GoBack"/>
      <w:bookmarkEnd w:id="8"/>
      <w:r w:rsidRPr="00FD2069">
        <w:rPr>
          <w:rFonts w:ascii="Times New Roman" w:hAnsi="Times New Roman" w:cs="Times New Roman"/>
          <w:sz w:val="24"/>
          <w:szCs w:val="24"/>
          <w:lang w:val="en-GB"/>
        </w:rPr>
        <w:t>vailable from: https://www.journaljpri.com/index.php/JPRI/article/view/4761</w:t>
      </w:r>
      <w:r w:rsidRPr="00FD2069">
        <w:rPr>
          <w:rFonts w:ascii="Times New Roman" w:hAnsi="Times New Roman" w:cs="Times New Roman"/>
          <w:sz w:val="24"/>
          <w:szCs w:val="24"/>
          <w:lang w:val="en-GB"/>
        </w:rPr>
        <w:t>.</w:t>
      </w:r>
    </w:p>
    <w:p w14:paraId="0795F2EA"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r w:rsidRPr="000A0A9A">
        <w:rPr>
          <w:rFonts w:ascii="Times New Roman" w:hAnsi="Times New Roman" w:cs="Times New Roman"/>
          <w:color w:val="000000" w:themeColor="text1"/>
          <w:sz w:val="24"/>
          <w:szCs w:val="24"/>
        </w:rPr>
        <w:t>Dinu, C., Gheorghe, S., Tenea, A. G., Stoica, C., Vasile, G. G., Popescu, R. L</w:t>
      </w:r>
      <w:proofErr w:type="gramStart"/>
      <w:r w:rsidRPr="000A0A9A">
        <w:rPr>
          <w:rFonts w:ascii="Times New Roman" w:hAnsi="Times New Roman" w:cs="Times New Roman"/>
          <w:color w:val="000000" w:themeColor="text1"/>
          <w:sz w:val="24"/>
          <w:szCs w:val="24"/>
        </w:rPr>
        <w:t>., ...</w:t>
      </w:r>
      <w:proofErr w:type="gramEnd"/>
      <w:r w:rsidRPr="000A0A9A">
        <w:rPr>
          <w:rFonts w:ascii="Times New Roman" w:hAnsi="Times New Roman" w:cs="Times New Roman"/>
          <w:color w:val="000000" w:themeColor="text1"/>
          <w:sz w:val="24"/>
          <w:szCs w:val="24"/>
        </w:rPr>
        <w:t xml:space="preserve"> &amp; Pascu, L. F. (2021). Toxic Metals (As, Cd, Ni, Pb) impact in the most common medicinal plant (Mentha piperita). </w:t>
      </w:r>
      <w:r w:rsidRPr="000A0A9A">
        <w:rPr>
          <w:rFonts w:ascii="Times New Roman" w:hAnsi="Times New Roman" w:cs="Times New Roman"/>
          <w:i/>
          <w:iCs/>
          <w:color w:val="000000" w:themeColor="text1"/>
          <w:sz w:val="24"/>
          <w:szCs w:val="24"/>
        </w:rPr>
        <w:t>International Journal of Environmental Research and Public Health</w:t>
      </w:r>
      <w:r w:rsidRPr="000A0A9A">
        <w:rPr>
          <w:rFonts w:ascii="Times New Roman" w:hAnsi="Times New Roman" w:cs="Times New Roman"/>
          <w:color w:val="000000" w:themeColor="text1"/>
          <w:sz w:val="24"/>
          <w:szCs w:val="24"/>
        </w:rPr>
        <w:t>, </w:t>
      </w:r>
      <w:r w:rsidRPr="000A0A9A">
        <w:rPr>
          <w:rFonts w:ascii="Times New Roman" w:hAnsi="Times New Roman" w:cs="Times New Roman"/>
          <w:i/>
          <w:iCs/>
          <w:color w:val="000000" w:themeColor="text1"/>
          <w:sz w:val="24"/>
          <w:szCs w:val="24"/>
        </w:rPr>
        <w:t>18</w:t>
      </w:r>
      <w:r w:rsidRPr="000A0A9A">
        <w:rPr>
          <w:rFonts w:ascii="Times New Roman" w:hAnsi="Times New Roman" w:cs="Times New Roman"/>
          <w:color w:val="000000" w:themeColor="text1"/>
          <w:sz w:val="24"/>
          <w:szCs w:val="24"/>
        </w:rPr>
        <w:t>(8), 3904.</w:t>
      </w:r>
    </w:p>
    <w:p w14:paraId="1E949CE1"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El </w:t>
      </w:r>
      <w:proofErr w:type="spellStart"/>
      <w:r w:rsidRPr="000A0A9A">
        <w:rPr>
          <w:rFonts w:ascii="Times New Roman" w:hAnsi="Times New Roman" w:cs="Times New Roman"/>
          <w:color w:val="000000" w:themeColor="text1"/>
          <w:sz w:val="24"/>
          <w:szCs w:val="24"/>
          <w:shd w:val="clear" w:color="auto" w:fill="FFFFFF"/>
        </w:rPr>
        <w:t>Rasafi</w:t>
      </w:r>
      <w:proofErr w:type="spellEnd"/>
      <w:r w:rsidRPr="000A0A9A">
        <w:rPr>
          <w:rFonts w:ascii="Times New Roman" w:hAnsi="Times New Roman" w:cs="Times New Roman"/>
          <w:color w:val="000000" w:themeColor="text1"/>
          <w:sz w:val="24"/>
          <w:szCs w:val="24"/>
          <w:shd w:val="clear" w:color="auto" w:fill="FFFFFF"/>
        </w:rPr>
        <w:t xml:space="preserve">, T., </w:t>
      </w:r>
      <w:proofErr w:type="spellStart"/>
      <w:r w:rsidRPr="000A0A9A">
        <w:rPr>
          <w:rFonts w:ascii="Times New Roman" w:hAnsi="Times New Roman" w:cs="Times New Roman"/>
          <w:color w:val="000000" w:themeColor="text1"/>
          <w:sz w:val="24"/>
          <w:szCs w:val="24"/>
          <w:shd w:val="clear" w:color="auto" w:fill="FFFFFF"/>
        </w:rPr>
        <w:t>Oukarroum</w:t>
      </w:r>
      <w:proofErr w:type="spellEnd"/>
      <w:r w:rsidRPr="000A0A9A">
        <w:rPr>
          <w:rFonts w:ascii="Times New Roman" w:hAnsi="Times New Roman" w:cs="Times New Roman"/>
          <w:color w:val="000000" w:themeColor="text1"/>
          <w:sz w:val="24"/>
          <w:szCs w:val="24"/>
          <w:shd w:val="clear" w:color="auto" w:fill="FFFFFF"/>
        </w:rPr>
        <w:t xml:space="preserve">, A., </w:t>
      </w:r>
      <w:proofErr w:type="spellStart"/>
      <w:r w:rsidRPr="000A0A9A">
        <w:rPr>
          <w:rFonts w:ascii="Times New Roman" w:hAnsi="Times New Roman" w:cs="Times New Roman"/>
          <w:color w:val="000000" w:themeColor="text1"/>
          <w:sz w:val="24"/>
          <w:szCs w:val="24"/>
          <w:shd w:val="clear" w:color="auto" w:fill="FFFFFF"/>
        </w:rPr>
        <w:t>Haddioui</w:t>
      </w:r>
      <w:proofErr w:type="spellEnd"/>
      <w:r w:rsidRPr="000A0A9A">
        <w:rPr>
          <w:rFonts w:ascii="Times New Roman" w:hAnsi="Times New Roman" w:cs="Times New Roman"/>
          <w:color w:val="000000" w:themeColor="text1"/>
          <w:sz w:val="24"/>
          <w:szCs w:val="24"/>
          <w:shd w:val="clear" w:color="auto" w:fill="FFFFFF"/>
        </w:rPr>
        <w:t xml:space="preserve">, A., Song, H., Kwon, E. E., Bolan, N., Tack, F. M., Sebastian, A., Prasad, M. N., &amp; </w:t>
      </w:r>
      <w:proofErr w:type="spellStart"/>
      <w:r w:rsidRPr="000A0A9A">
        <w:rPr>
          <w:rFonts w:ascii="Times New Roman" w:hAnsi="Times New Roman" w:cs="Times New Roman"/>
          <w:color w:val="000000" w:themeColor="text1"/>
          <w:sz w:val="24"/>
          <w:szCs w:val="24"/>
          <w:shd w:val="clear" w:color="auto" w:fill="FFFFFF"/>
        </w:rPr>
        <w:t>Rinklebe</w:t>
      </w:r>
      <w:proofErr w:type="spellEnd"/>
      <w:r w:rsidRPr="000A0A9A">
        <w:rPr>
          <w:rFonts w:ascii="Times New Roman" w:hAnsi="Times New Roman" w:cs="Times New Roman"/>
          <w:color w:val="000000" w:themeColor="text1"/>
          <w:sz w:val="24"/>
          <w:szCs w:val="24"/>
          <w:shd w:val="clear" w:color="auto" w:fill="FFFFFF"/>
        </w:rPr>
        <w:t>, J. (2020). Cadmium stress in plants: A critical review of the effects, mechanisms, and tolerance strategies. </w:t>
      </w:r>
      <w:r w:rsidRPr="000A0A9A">
        <w:rPr>
          <w:rFonts w:ascii="Times New Roman" w:hAnsi="Times New Roman" w:cs="Times New Roman"/>
          <w:i/>
          <w:iCs/>
          <w:color w:val="000000" w:themeColor="text1"/>
          <w:sz w:val="24"/>
          <w:szCs w:val="24"/>
          <w:shd w:val="clear" w:color="auto" w:fill="FFFFFF"/>
        </w:rPr>
        <w:t>Critical Reviews in Environmental Science and Technology</w:t>
      </w:r>
      <w:r w:rsidRPr="000A0A9A">
        <w:rPr>
          <w:rFonts w:ascii="Times New Roman" w:hAnsi="Times New Roman" w:cs="Times New Roman"/>
          <w:color w:val="000000" w:themeColor="text1"/>
          <w:sz w:val="24"/>
          <w:szCs w:val="24"/>
          <w:shd w:val="clear" w:color="auto" w:fill="FFFFFF"/>
        </w:rPr>
        <w:t>.</w:t>
      </w:r>
    </w:p>
    <w:p w14:paraId="46531B1C"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r w:rsidRPr="000A0A9A">
        <w:rPr>
          <w:rFonts w:ascii="Times New Roman" w:hAnsi="Times New Roman" w:cs="Times New Roman"/>
          <w:color w:val="000000" w:themeColor="text1"/>
          <w:sz w:val="24"/>
          <w:szCs w:val="24"/>
        </w:rPr>
        <w:t xml:space="preserve">Faizan, M., Alam, P., Hussain, A., Karabulut, F., Tonny, S. H., Cheng, S. H., ... &amp; Hayat, S. (2024). </w:t>
      </w:r>
      <w:proofErr w:type="spellStart"/>
      <w:r w:rsidRPr="000A0A9A">
        <w:rPr>
          <w:rFonts w:ascii="Times New Roman" w:hAnsi="Times New Roman" w:cs="Times New Roman"/>
          <w:color w:val="000000" w:themeColor="text1"/>
          <w:sz w:val="24"/>
          <w:szCs w:val="24"/>
        </w:rPr>
        <w:t>Phytochelatins</w:t>
      </w:r>
      <w:proofErr w:type="spellEnd"/>
      <w:r w:rsidRPr="000A0A9A">
        <w:rPr>
          <w:rFonts w:ascii="Times New Roman" w:hAnsi="Times New Roman" w:cs="Times New Roman"/>
          <w:color w:val="000000" w:themeColor="text1"/>
          <w:sz w:val="24"/>
          <w:szCs w:val="24"/>
        </w:rPr>
        <w:t>: A key regulator against heavy metal toxicity in plants. </w:t>
      </w:r>
      <w:r w:rsidRPr="000A0A9A">
        <w:rPr>
          <w:rFonts w:ascii="Times New Roman" w:hAnsi="Times New Roman" w:cs="Times New Roman"/>
          <w:i/>
          <w:iCs/>
          <w:color w:val="000000" w:themeColor="text1"/>
          <w:sz w:val="24"/>
          <w:szCs w:val="24"/>
        </w:rPr>
        <w:t>Plant Stress</w:t>
      </w:r>
      <w:r w:rsidRPr="000A0A9A">
        <w:rPr>
          <w:rFonts w:ascii="Times New Roman" w:hAnsi="Times New Roman" w:cs="Times New Roman"/>
          <w:color w:val="000000" w:themeColor="text1"/>
          <w:sz w:val="24"/>
          <w:szCs w:val="24"/>
        </w:rPr>
        <w:t>, 100355.</w:t>
      </w:r>
    </w:p>
    <w:p w14:paraId="7D43E3ED" w14:textId="77777777" w:rsid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r w:rsidRPr="000A0A9A">
        <w:rPr>
          <w:rFonts w:ascii="Times New Roman" w:hAnsi="Times New Roman" w:cs="Times New Roman"/>
          <w:color w:val="000000" w:themeColor="text1"/>
          <w:sz w:val="24"/>
          <w:szCs w:val="24"/>
        </w:rPr>
        <w:t xml:space="preserve">Fulke, A. B., </w:t>
      </w:r>
      <w:proofErr w:type="spellStart"/>
      <w:r w:rsidRPr="000A0A9A">
        <w:rPr>
          <w:rFonts w:ascii="Times New Roman" w:hAnsi="Times New Roman" w:cs="Times New Roman"/>
          <w:color w:val="000000" w:themeColor="text1"/>
          <w:sz w:val="24"/>
          <w:szCs w:val="24"/>
        </w:rPr>
        <w:t>Ratanpal</w:t>
      </w:r>
      <w:proofErr w:type="spellEnd"/>
      <w:r w:rsidRPr="000A0A9A">
        <w:rPr>
          <w:rFonts w:ascii="Times New Roman" w:hAnsi="Times New Roman" w:cs="Times New Roman"/>
          <w:color w:val="000000" w:themeColor="text1"/>
          <w:sz w:val="24"/>
          <w:szCs w:val="24"/>
        </w:rPr>
        <w:t xml:space="preserve">, S., &amp; </w:t>
      </w:r>
      <w:proofErr w:type="spellStart"/>
      <w:r w:rsidRPr="000A0A9A">
        <w:rPr>
          <w:rFonts w:ascii="Times New Roman" w:hAnsi="Times New Roman" w:cs="Times New Roman"/>
          <w:color w:val="000000" w:themeColor="text1"/>
          <w:sz w:val="24"/>
          <w:szCs w:val="24"/>
        </w:rPr>
        <w:t>Sonker</w:t>
      </w:r>
      <w:proofErr w:type="spellEnd"/>
      <w:r w:rsidRPr="000A0A9A">
        <w:rPr>
          <w:rFonts w:ascii="Times New Roman" w:hAnsi="Times New Roman" w:cs="Times New Roman"/>
          <w:color w:val="000000" w:themeColor="text1"/>
          <w:sz w:val="24"/>
          <w:szCs w:val="24"/>
        </w:rPr>
        <w:t>, S. (2024). Understanding heavy metal toxicity: Implications on human health, marine ecosystems and bioremediation strategies. </w:t>
      </w:r>
      <w:r w:rsidRPr="000A0A9A">
        <w:rPr>
          <w:rFonts w:ascii="Times New Roman" w:hAnsi="Times New Roman" w:cs="Times New Roman"/>
          <w:i/>
          <w:iCs/>
          <w:color w:val="000000" w:themeColor="text1"/>
          <w:sz w:val="24"/>
          <w:szCs w:val="24"/>
        </w:rPr>
        <w:t>Marine Pollution Bulletin</w:t>
      </w:r>
      <w:r w:rsidRPr="000A0A9A">
        <w:rPr>
          <w:rFonts w:ascii="Times New Roman" w:hAnsi="Times New Roman" w:cs="Times New Roman"/>
          <w:color w:val="000000" w:themeColor="text1"/>
          <w:sz w:val="24"/>
          <w:szCs w:val="24"/>
        </w:rPr>
        <w:t>, </w:t>
      </w:r>
      <w:r w:rsidRPr="000A0A9A">
        <w:rPr>
          <w:rFonts w:ascii="Times New Roman" w:hAnsi="Times New Roman" w:cs="Times New Roman"/>
          <w:i/>
          <w:iCs/>
          <w:color w:val="000000" w:themeColor="text1"/>
          <w:sz w:val="24"/>
          <w:szCs w:val="24"/>
        </w:rPr>
        <w:t>206</w:t>
      </w:r>
      <w:r w:rsidRPr="000A0A9A">
        <w:rPr>
          <w:rFonts w:ascii="Times New Roman" w:hAnsi="Times New Roman" w:cs="Times New Roman"/>
          <w:color w:val="000000" w:themeColor="text1"/>
          <w:sz w:val="24"/>
          <w:szCs w:val="24"/>
        </w:rPr>
        <w:t>, 116707.</w:t>
      </w:r>
    </w:p>
    <w:p w14:paraId="308BE460"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0A0A9A">
        <w:rPr>
          <w:rFonts w:ascii="Times New Roman" w:hAnsi="Times New Roman" w:cs="Times New Roman"/>
          <w:color w:val="000000" w:themeColor="text1"/>
          <w:sz w:val="24"/>
          <w:szCs w:val="24"/>
        </w:rPr>
        <w:t>Ghuge</w:t>
      </w:r>
      <w:proofErr w:type="spellEnd"/>
      <w:r w:rsidRPr="000A0A9A">
        <w:rPr>
          <w:rFonts w:ascii="Times New Roman" w:hAnsi="Times New Roman" w:cs="Times New Roman"/>
          <w:color w:val="000000" w:themeColor="text1"/>
          <w:sz w:val="24"/>
          <w:szCs w:val="24"/>
        </w:rPr>
        <w:t xml:space="preserve">, S. A., </w:t>
      </w:r>
      <w:proofErr w:type="spellStart"/>
      <w:r w:rsidRPr="000A0A9A">
        <w:rPr>
          <w:rFonts w:ascii="Times New Roman" w:hAnsi="Times New Roman" w:cs="Times New Roman"/>
          <w:color w:val="000000" w:themeColor="text1"/>
          <w:sz w:val="24"/>
          <w:szCs w:val="24"/>
        </w:rPr>
        <w:t>Nikalje</w:t>
      </w:r>
      <w:proofErr w:type="spellEnd"/>
      <w:r w:rsidRPr="000A0A9A">
        <w:rPr>
          <w:rFonts w:ascii="Times New Roman" w:hAnsi="Times New Roman" w:cs="Times New Roman"/>
          <w:color w:val="000000" w:themeColor="text1"/>
          <w:sz w:val="24"/>
          <w:szCs w:val="24"/>
        </w:rPr>
        <w:t>, G. C., Kadam, U. S., Suprasanna, P., &amp; Hong, J. C. (2023). Comprehensive mechanisms of heavy metal toxicity in plants, detoxification, and remediation. </w:t>
      </w:r>
      <w:r w:rsidRPr="000A0A9A">
        <w:rPr>
          <w:rFonts w:ascii="Times New Roman" w:hAnsi="Times New Roman" w:cs="Times New Roman"/>
          <w:i/>
          <w:iCs/>
          <w:color w:val="000000" w:themeColor="text1"/>
          <w:sz w:val="24"/>
          <w:szCs w:val="24"/>
        </w:rPr>
        <w:t>Journal of Hazardous Materials</w:t>
      </w:r>
      <w:r w:rsidRPr="000A0A9A">
        <w:rPr>
          <w:rFonts w:ascii="Times New Roman" w:hAnsi="Times New Roman" w:cs="Times New Roman"/>
          <w:color w:val="000000" w:themeColor="text1"/>
          <w:sz w:val="24"/>
          <w:szCs w:val="24"/>
        </w:rPr>
        <w:t>, </w:t>
      </w:r>
      <w:r w:rsidRPr="000A0A9A">
        <w:rPr>
          <w:rFonts w:ascii="Times New Roman" w:hAnsi="Times New Roman" w:cs="Times New Roman"/>
          <w:i/>
          <w:iCs/>
          <w:color w:val="000000" w:themeColor="text1"/>
          <w:sz w:val="24"/>
          <w:szCs w:val="24"/>
        </w:rPr>
        <w:t>450</w:t>
      </w:r>
      <w:r w:rsidRPr="000A0A9A">
        <w:rPr>
          <w:rFonts w:ascii="Times New Roman" w:hAnsi="Times New Roman" w:cs="Times New Roman"/>
          <w:color w:val="000000" w:themeColor="text1"/>
          <w:sz w:val="24"/>
          <w:szCs w:val="24"/>
        </w:rPr>
        <w:t>, 131039.</w:t>
      </w:r>
    </w:p>
    <w:p w14:paraId="01C4F24C"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Gupta, N., Yadav, K. K., Kumar, V., Kumar, S., Chadd, R. P., &amp; Kumar, A. (2019). Trace elements in soil-vegetables interface: translocation, bioaccumulation, toxicity and amelioration-a review. </w:t>
      </w:r>
      <w:r w:rsidRPr="000A0A9A">
        <w:rPr>
          <w:rFonts w:ascii="Times New Roman" w:hAnsi="Times New Roman" w:cs="Times New Roman"/>
          <w:i/>
          <w:iCs/>
          <w:color w:val="000000" w:themeColor="text1"/>
          <w:sz w:val="24"/>
          <w:szCs w:val="24"/>
          <w:shd w:val="clear" w:color="auto" w:fill="FFFFFF"/>
        </w:rPr>
        <w:t>Science of the Total Environment</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651</w:t>
      </w:r>
      <w:r w:rsidRPr="000A0A9A">
        <w:rPr>
          <w:rFonts w:ascii="Times New Roman" w:hAnsi="Times New Roman" w:cs="Times New Roman"/>
          <w:color w:val="000000" w:themeColor="text1"/>
          <w:sz w:val="24"/>
          <w:szCs w:val="24"/>
          <w:shd w:val="clear" w:color="auto" w:fill="FFFFFF"/>
        </w:rPr>
        <w:t>, 2927-2942.</w:t>
      </w:r>
    </w:p>
    <w:p w14:paraId="7B9002A8" w14:textId="77777777" w:rsid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Hall, J. Á. (2002). Cellular mechanisms for heavy metal detoxification and tolerance. </w:t>
      </w:r>
      <w:r w:rsidRPr="000A0A9A">
        <w:rPr>
          <w:rFonts w:ascii="Times New Roman" w:hAnsi="Times New Roman" w:cs="Times New Roman"/>
          <w:i/>
          <w:iCs/>
          <w:color w:val="000000" w:themeColor="text1"/>
          <w:sz w:val="24"/>
          <w:szCs w:val="24"/>
          <w:shd w:val="clear" w:color="auto" w:fill="FFFFFF"/>
        </w:rPr>
        <w:t>Journal of experimental botany</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53</w:t>
      </w:r>
      <w:r w:rsidRPr="000A0A9A">
        <w:rPr>
          <w:rFonts w:ascii="Times New Roman" w:hAnsi="Times New Roman" w:cs="Times New Roman"/>
          <w:color w:val="000000" w:themeColor="text1"/>
          <w:sz w:val="24"/>
          <w:szCs w:val="24"/>
          <w:shd w:val="clear" w:color="auto" w:fill="FFFFFF"/>
        </w:rPr>
        <w:t>(366), 1-11.</w:t>
      </w:r>
    </w:p>
    <w:p w14:paraId="5EC2D7F3" w14:textId="77777777" w:rsid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proofErr w:type="spellStart"/>
      <w:r w:rsidRPr="000A0A9A">
        <w:rPr>
          <w:rFonts w:ascii="Times New Roman" w:hAnsi="Times New Roman" w:cs="Times New Roman"/>
          <w:color w:val="000000" w:themeColor="text1"/>
          <w:sz w:val="24"/>
          <w:szCs w:val="24"/>
          <w:shd w:val="clear" w:color="auto" w:fill="FFFFFF"/>
        </w:rPr>
        <w:t>Jia</w:t>
      </w:r>
      <w:proofErr w:type="spellEnd"/>
      <w:r w:rsidRPr="000A0A9A">
        <w:rPr>
          <w:rFonts w:ascii="Times New Roman" w:hAnsi="Times New Roman" w:cs="Times New Roman"/>
          <w:color w:val="000000" w:themeColor="text1"/>
          <w:sz w:val="24"/>
          <w:szCs w:val="24"/>
          <w:shd w:val="clear" w:color="auto" w:fill="FFFFFF"/>
        </w:rPr>
        <w:t>, H., Wang, X., Dou, Y., Liu, D., Si, W., Fang, H</w:t>
      </w:r>
      <w:proofErr w:type="gramStart"/>
      <w:r w:rsidRPr="000A0A9A">
        <w:rPr>
          <w:rFonts w:ascii="Times New Roman" w:hAnsi="Times New Roman" w:cs="Times New Roman"/>
          <w:color w:val="000000" w:themeColor="text1"/>
          <w:sz w:val="24"/>
          <w:szCs w:val="24"/>
          <w:shd w:val="clear" w:color="auto" w:fill="FFFFFF"/>
        </w:rPr>
        <w:t>., ...</w:t>
      </w:r>
      <w:proofErr w:type="gramEnd"/>
      <w:r w:rsidRPr="000A0A9A">
        <w:rPr>
          <w:rFonts w:ascii="Times New Roman" w:hAnsi="Times New Roman" w:cs="Times New Roman"/>
          <w:color w:val="000000" w:themeColor="text1"/>
          <w:sz w:val="24"/>
          <w:szCs w:val="24"/>
          <w:shd w:val="clear" w:color="auto" w:fill="FFFFFF"/>
        </w:rPr>
        <w:t xml:space="preserve"> &amp; Li, J. (2016). Hydrogen </w:t>
      </w:r>
      <w:proofErr w:type="spellStart"/>
      <w:r w:rsidRPr="000A0A9A">
        <w:rPr>
          <w:rFonts w:ascii="Times New Roman" w:hAnsi="Times New Roman" w:cs="Times New Roman"/>
          <w:color w:val="000000" w:themeColor="text1"/>
          <w:sz w:val="24"/>
          <w:szCs w:val="24"/>
          <w:shd w:val="clear" w:color="auto" w:fill="FFFFFF"/>
        </w:rPr>
        <w:t>sulfide</w:t>
      </w:r>
      <w:proofErr w:type="spellEnd"/>
      <w:r w:rsidRPr="000A0A9A">
        <w:rPr>
          <w:rFonts w:ascii="Times New Roman" w:hAnsi="Times New Roman" w:cs="Times New Roman"/>
          <w:color w:val="000000" w:themeColor="text1"/>
          <w:sz w:val="24"/>
          <w:szCs w:val="24"/>
          <w:shd w:val="clear" w:color="auto" w:fill="FFFFFF"/>
        </w:rPr>
        <w:t>-cysteine cycle system enhances cadmium tolerance through alleviating cadmium-induced oxidative stress and ion toxicity in Arabidopsis roots. </w:t>
      </w:r>
      <w:r w:rsidRPr="000A0A9A">
        <w:rPr>
          <w:rFonts w:ascii="Times New Roman" w:hAnsi="Times New Roman" w:cs="Times New Roman"/>
          <w:i/>
          <w:iCs/>
          <w:color w:val="000000" w:themeColor="text1"/>
          <w:sz w:val="24"/>
          <w:szCs w:val="24"/>
          <w:shd w:val="clear" w:color="auto" w:fill="FFFFFF"/>
        </w:rPr>
        <w:t>Scientific Reports</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6</w:t>
      </w:r>
      <w:r w:rsidRPr="000A0A9A">
        <w:rPr>
          <w:rFonts w:ascii="Times New Roman" w:hAnsi="Times New Roman" w:cs="Times New Roman"/>
          <w:color w:val="000000" w:themeColor="text1"/>
          <w:sz w:val="24"/>
          <w:szCs w:val="24"/>
          <w:shd w:val="clear" w:color="auto" w:fill="FFFFFF"/>
        </w:rPr>
        <w:t>(1), 39702.</w:t>
      </w:r>
    </w:p>
    <w:p w14:paraId="23522609" w14:textId="336473E7" w:rsidR="00603A87" w:rsidRPr="00603A87" w:rsidRDefault="00603A87" w:rsidP="00603A87">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603A87">
        <w:rPr>
          <w:rFonts w:ascii="Times New Roman" w:hAnsi="Times New Roman" w:cs="Times New Roman"/>
          <w:color w:val="222222"/>
          <w:sz w:val="24"/>
          <w:szCs w:val="24"/>
          <w:shd w:val="clear" w:color="auto" w:fill="FFFFFF"/>
        </w:rPr>
        <w:t>Jalali</w:t>
      </w:r>
      <w:proofErr w:type="spellEnd"/>
      <w:r w:rsidRPr="00603A87">
        <w:rPr>
          <w:rFonts w:ascii="Times New Roman" w:hAnsi="Times New Roman" w:cs="Times New Roman"/>
          <w:color w:val="222222"/>
          <w:sz w:val="24"/>
          <w:szCs w:val="24"/>
          <w:shd w:val="clear" w:color="auto" w:fill="FFFFFF"/>
        </w:rPr>
        <w:t xml:space="preserve">, M., &amp; </w:t>
      </w:r>
      <w:proofErr w:type="spellStart"/>
      <w:r w:rsidRPr="00603A87">
        <w:rPr>
          <w:rFonts w:ascii="Times New Roman" w:hAnsi="Times New Roman" w:cs="Times New Roman"/>
          <w:color w:val="222222"/>
          <w:sz w:val="24"/>
          <w:szCs w:val="24"/>
          <w:shd w:val="clear" w:color="auto" w:fill="FFFFFF"/>
        </w:rPr>
        <w:t>Karimi</w:t>
      </w:r>
      <w:proofErr w:type="spellEnd"/>
      <w:r w:rsidRPr="00603A87">
        <w:rPr>
          <w:rFonts w:ascii="Times New Roman" w:hAnsi="Times New Roman" w:cs="Times New Roman"/>
          <w:color w:val="222222"/>
          <w:sz w:val="24"/>
          <w:szCs w:val="24"/>
          <w:shd w:val="clear" w:color="auto" w:fill="FFFFFF"/>
        </w:rPr>
        <w:t xml:space="preserve"> </w:t>
      </w:r>
      <w:proofErr w:type="spellStart"/>
      <w:r w:rsidRPr="00603A87">
        <w:rPr>
          <w:rFonts w:ascii="Times New Roman" w:hAnsi="Times New Roman" w:cs="Times New Roman"/>
          <w:color w:val="222222"/>
          <w:sz w:val="24"/>
          <w:szCs w:val="24"/>
          <w:shd w:val="clear" w:color="auto" w:fill="FFFFFF"/>
        </w:rPr>
        <w:t>Mojahed</w:t>
      </w:r>
      <w:proofErr w:type="spellEnd"/>
      <w:r w:rsidRPr="00603A87">
        <w:rPr>
          <w:rFonts w:ascii="Times New Roman" w:hAnsi="Times New Roman" w:cs="Times New Roman"/>
          <w:color w:val="222222"/>
          <w:sz w:val="24"/>
          <w:szCs w:val="24"/>
          <w:shd w:val="clear" w:color="auto" w:fill="FFFFFF"/>
        </w:rPr>
        <w:t>, J. (2020). Assessment of the health risks of heavy metals in soils and vegetables from greenhouse production systems in Iran. </w:t>
      </w:r>
      <w:r w:rsidRPr="00603A87">
        <w:rPr>
          <w:rFonts w:ascii="Times New Roman" w:hAnsi="Times New Roman" w:cs="Times New Roman"/>
          <w:i/>
          <w:iCs/>
          <w:color w:val="222222"/>
          <w:sz w:val="24"/>
          <w:szCs w:val="24"/>
          <w:shd w:val="clear" w:color="auto" w:fill="FFFFFF"/>
        </w:rPr>
        <w:t>International Journal of Phytoremediation</w:t>
      </w:r>
      <w:r w:rsidRPr="00603A87">
        <w:rPr>
          <w:rFonts w:ascii="Times New Roman" w:hAnsi="Times New Roman" w:cs="Times New Roman"/>
          <w:color w:val="222222"/>
          <w:sz w:val="24"/>
          <w:szCs w:val="24"/>
          <w:shd w:val="clear" w:color="auto" w:fill="FFFFFF"/>
        </w:rPr>
        <w:t>, </w:t>
      </w:r>
      <w:r w:rsidRPr="00603A87">
        <w:rPr>
          <w:rFonts w:ascii="Times New Roman" w:hAnsi="Times New Roman" w:cs="Times New Roman"/>
          <w:i/>
          <w:iCs/>
          <w:color w:val="222222"/>
          <w:sz w:val="24"/>
          <w:szCs w:val="24"/>
          <w:shd w:val="clear" w:color="auto" w:fill="FFFFFF"/>
        </w:rPr>
        <w:t>22</w:t>
      </w:r>
      <w:r w:rsidRPr="00603A87">
        <w:rPr>
          <w:rFonts w:ascii="Times New Roman" w:hAnsi="Times New Roman" w:cs="Times New Roman"/>
          <w:color w:val="222222"/>
          <w:sz w:val="24"/>
          <w:szCs w:val="24"/>
          <w:shd w:val="clear" w:color="auto" w:fill="FFFFFF"/>
        </w:rPr>
        <w:t>(8), 834-848.</w:t>
      </w:r>
    </w:p>
    <w:p w14:paraId="73E36BDA"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0A0A9A">
        <w:rPr>
          <w:rFonts w:ascii="Times New Roman" w:hAnsi="Times New Roman" w:cs="Times New Roman"/>
          <w:color w:val="000000" w:themeColor="text1"/>
          <w:sz w:val="24"/>
          <w:szCs w:val="24"/>
        </w:rPr>
        <w:t>Koupaie</w:t>
      </w:r>
      <w:proofErr w:type="spellEnd"/>
      <w:r w:rsidRPr="000A0A9A">
        <w:rPr>
          <w:rFonts w:ascii="Times New Roman" w:hAnsi="Times New Roman" w:cs="Times New Roman"/>
          <w:color w:val="000000" w:themeColor="text1"/>
          <w:sz w:val="24"/>
          <w:szCs w:val="24"/>
        </w:rPr>
        <w:t xml:space="preserve">, E. H., &amp; </w:t>
      </w:r>
      <w:proofErr w:type="spellStart"/>
      <w:r w:rsidRPr="000A0A9A">
        <w:rPr>
          <w:rFonts w:ascii="Times New Roman" w:hAnsi="Times New Roman" w:cs="Times New Roman"/>
          <w:color w:val="000000" w:themeColor="text1"/>
          <w:sz w:val="24"/>
          <w:szCs w:val="24"/>
        </w:rPr>
        <w:t>Eskicioglu</w:t>
      </w:r>
      <w:proofErr w:type="spellEnd"/>
      <w:r w:rsidRPr="000A0A9A">
        <w:rPr>
          <w:rFonts w:ascii="Times New Roman" w:hAnsi="Times New Roman" w:cs="Times New Roman"/>
          <w:color w:val="000000" w:themeColor="text1"/>
          <w:sz w:val="24"/>
          <w:szCs w:val="24"/>
        </w:rPr>
        <w:t>, C. (2015). Health risk assessment of heavy metals through the consumption of food crops fertilized by biosolids: A probabilistic-based analysis. </w:t>
      </w:r>
      <w:r w:rsidRPr="000A0A9A">
        <w:rPr>
          <w:rFonts w:ascii="Times New Roman" w:hAnsi="Times New Roman" w:cs="Times New Roman"/>
          <w:i/>
          <w:iCs/>
          <w:color w:val="000000" w:themeColor="text1"/>
          <w:sz w:val="24"/>
          <w:szCs w:val="24"/>
        </w:rPr>
        <w:t>Journal of hazardous materials</w:t>
      </w:r>
      <w:r w:rsidRPr="000A0A9A">
        <w:rPr>
          <w:rFonts w:ascii="Times New Roman" w:hAnsi="Times New Roman" w:cs="Times New Roman"/>
          <w:color w:val="000000" w:themeColor="text1"/>
          <w:sz w:val="24"/>
          <w:szCs w:val="24"/>
        </w:rPr>
        <w:t>, </w:t>
      </w:r>
      <w:r w:rsidRPr="000A0A9A">
        <w:rPr>
          <w:rFonts w:ascii="Times New Roman" w:hAnsi="Times New Roman" w:cs="Times New Roman"/>
          <w:i/>
          <w:iCs/>
          <w:color w:val="000000" w:themeColor="text1"/>
          <w:sz w:val="24"/>
          <w:szCs w:val="24"/>
        </w:rPr>
        <w:t>300</w:t>
      </w:r>
      <w:r w:rsidRPr="000A0A9A">
        <w:rPr>
          <w:rFonts w:ascii="Times New Roman" w:hAnsi="Times New Roman" w:cs="Times New Roman"/>
          <w:color w:val="000000" w:themeColor="text1"/>
          <w:sz w:val="24"/>
          <w:szCs w:val="24"/>
        </w:rPr>
        <w:t>, 855-865.</w:t>
      </w:r>
    </w:p>
    <w:p w14:paraId="76AD7D95"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proofErr w:type="spellStart"/>
      <w:r w:rsidRPr="000A0A9A">
        <w:rPr>
          <w:rFonts w:ascii="Times New Roman" w:hAnsi="Times New Roman" w:cs="Times New Roman"/>
          <w:color w:val="000000" w:themeColor="text1"/>
          <w:sz w:val="24"/>
          <w:szCs w:val="24"/>
          <w:shd w:val="clear" w:color="auto" w:fill="FFFFFF"/>
        </w:rPr>
        <w:lastRenderedPageBreak/>
        <w:t>Kubier</w:t>
      </w:r>
      <w:proofErr w:type="spellEnd"/>
      <w:r w:rsidRPr="000A0A9A">
        <w:rPr>
          <w:rFonts w:ascii="Times New Roman" w:hAnsi="Times New Roman" w:cs="Times New Roman"/>
          <w:color w:val="000000" w:themeColor="text1"/>
          <w:sz w:val="24"/>
          <w:szCs w:val="24"/>
          <w:shd w:val="clear" w:color="auto" w:fill="FFFFFF"/>
        </w:rPr>
        <w:t>, A., Wilkin, R. T., &amp; Pichler, T. (2019). Cadmium in soils and groundwater: A review. </w:t>
      </w:r>
      <w:r w:rsidRPr="000A0A9A">
        <w:rPr>
          <w:rFonts w:ascii="Times New Roman" w:hAnsi="Times New Roman" w:cs="Times New Roman"/>
          <w:i/>
          <w:iCs/>
          <w:color w:val="000000" w:themeColor="text1"/>
          <w:sz w:val="24"/>
          <w:szCs w:val="24"/>
          <w:shd w:val="clear" w:color="auto" w:fill="FFFFFF"/>
        </w:rPr>
        <w:t>Applied Geochemistry,</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108</w:t>
      </w:r>
      <w:r w:rsidRPr="000A0A9A">
        <w:rPr>
          <w:rFonts w:ascii="Times New Roman" w:hAnsi="Times New Roman" w:cs="Times New Roman"/>
          <w:color w:val="000000" w:themeColor="text1"/>
          <w:sz w:val="24"/>
          <w:szCs w:val="24"/>
          <w:shd w:val="clear" w:color="auto" w:fill="FFFFFF"/>
        </w:rPr>
        <w:t>, 104388.</w:t>
      </w:r>
    </w:p>
    <w:p w14:paraId="78B7B2D7"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rPr>
        <w:t>K</w:t>
      </w:r>
      <w:r w:rsidRPr="000A0A9A">
        <w:rPr>
          <w:rFonts w:ascii="Times New Roman" w:hAnsi="Times New Roman" w:cs="Times New Roman"/>
          <w:color w:val="000000" w:themeColor="text1"/>
          <w:sz w:val="24"/>
          <w:szCs w:val="24"/>
          <w:shd w:val="clear" w:color="auto" w:fill="FFFFFF"/>
        </w:rPr>
        <w:t xml:space="preserve">umar, A., Subrahmanyam, G., Mondal, R., Cabral-Pinto, M. M., Shabnam, A. A., </w:t>
      </w:r>
      <w:proofErr w:type="spellStart"/>
      <w:r w:rsidRPr="000A0A9A">
        <w:rPr>
          <w:rFonts w:ascii="Times New Roman" w:hAnsi="Times New Roman" w:cs="Times New Roman"/>
          <w:color w:val="000000" w:themeColor="text1"/>
          <w:sz w:val="24"/>
          <w:szCs w:val="24"/>
          <w:shd w:val="clear" w:color="auto" w:fill="FFFFFF"/>
        </w:rPr>
        <w:t>Jigyasu</w:t>
      </w:r>
      <w:proofErr w:type="spellEnd"/>
      <w:r w:rsidRPr="000A0A9A">
        <w:rPr>
          <w:rFonts w:ascii="Times New Roman" w:hAnsi="Times New Roman" w:cs="Times New Roman"/>
          <w:color w:val="000000" w:themeColor="text1"/>
          <w:sz w:val="24"/>
          <w:szCs w:val="24"/>
          <w:shd w:val="clear" w:color="auto" w:fill="FFFFFF"/>
        </w:rPr>
        <w:t xml:space="preserve">, D. K., </w:t>
      </w:r>
      <w:proofErr w:type="spellStart"/>
      <w:r w:rsidRPr="000A0A9A">
        <w:rPr>
          <w:rFonts w:ascii="Times New Roman" w:hAnsi="Times New Roman" w:cs="Times New Roman"/>
          <w:color w:val="000000" w:themeColor="text1"/>
          <w:sz w:val="24"/>
          <w:szCs w:val="24"/>
          <w:shd w:val="clear" w:color="auto" w:fill="FFFFFF"/>
        </w:rPr>
        <w:t>Malyan</w:t>
      </w:r>
      <w:proofErr w:type="spellEnd"/>
      <w:r w:rsidRPr="000A0A9A">
        <w:rPr>
          <w:rFonts w:ascii="Times New Roman" w:hAnsi="Times New Roman" w:cs="Times New Roman"/>
          <w:color w:val="000000" w:themeColor="text1"/>
          <w:sz w:val="24"/>
          <w:szCs w:val="24"/>
          <w:shd w:val="clear" w:color="auto" w:fill="FFFFFF"/>
        </w:rPr>
        <w:t xml:space="preserve">, S. K., </w:t>
      </w:r>
      <w:proofErr w:type="spellStart"/>
      <w:r w:rsidRPr="000A0A9A">
        <w:rPr>
          <w:rFonts w:ascii="Times New Roman" w:hAnsi="Times New Roman" w:cs="Times New Roman"/>
          <w:color w:val="000000" w:themeColor="text1"/>
          <w:sz w:val="24"/>
          <w:szCs w:val="24"/>
          <w:shd w:val="clear" w:color="auto" w:fill="FFFFFF"/>
        </w:rPr>
        <w:t>Fagodiya</w:t>
      </w:r>
      <w:proofErr w:type="spellEnd"/>
      <w:r w:rsidRPr="000A0A9A">
        <w:rPr>
          <w:rFonts w:ascii="Times New Roman" w:hAnsi="Times New Roman" w:cs="Times New Roman"/>
          <w:color w:val="000000" w:themeColor="text1"/>
          <w:sz w:val="24"/>
          <w:szCs w:val="24"/>
          <w:shd w:val="clear" w:color="auto" w:fill="FFFFFF"/>
        </w:rPr>
        <w:t>, R. K., Khan, S. A., &amp; Yu, Z. G. (2021). Bio-remediation approaches for alleviation of cadmium contamination in natural resources. </w:t>
      </w:r>
      <w:r w:rsidRPr="000A0A9A">
        <w:rPr>
          <w:rFonts w:ascii="Times New Roman" w:hAnsi="Times New Roman" w:cs="Times New Roman"/>
          <w:i/>
          <w:iCs/>
          <w:color w:val="000000" w:themeColor="text1"/>
          <w:sz w:val="24"/>
          <w:szCs w:val="24"/>
          <w:shd w:val="clear" w:color="auto" w:fill="FFFFFF"/>
        </w:rPr>
        <w:t>Chemosphere,</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268</w:t>
      </w:r>
      <w:r w:rsidRPr="000A0A9A">
        <w:rPr>
          <w:rFonts w:ascii="Times New Roman" w:hAnsi="Times New Roman" w:cs="Times New Roman"/>
          <w:color w:val="000000" w:themeColor="text1"/>
          <w:sz w:val="24"/>
          <w:szCs w:val="24"/>
          <w:shd w:val="clear" w:color="auto" w:fill="FFFFFF"/>
        </w:rPr>
        <w:t xml:space="preserve">, 128855. </w:t>
      </w:r>
    </w:p>
    <w:p w14:paraId="674AC3A2" w14:textId="77777777" w:rsid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proofErr w:type="spellStart"/>
      <w:r w:rsidRPr="000A0A9A">
        <w:rPr>
          <w:rFonts w:ascii="Times New Roman" w:hAnsi="Times New Roman" w:cs="Times New Roman"/>
          <w:color w:val="000000" w:themeColor="text1"/>
          <w:sz w:val="24"/>
          <w:szCs w:val="24"/>
          <w:shd w:val="clear" w:color="auto" w:fill="FFFFFF"/>
        </w:rPr>
        <w:t>Małkowski</w:t>
      </w:r>
      <w:proofErr w:type="spellEnd"/>
      <w:r w:rsidRPr="000A0A9A">
        <w:rPr>
          <w:rFonts w:ascii="Times New Roman" w:hAnsi="Times New Roman" w:cs="Times New Roman"/>
          <w:color w:val="000000" w:themeColor="text1"/>
          <w:sz w:val="24"/>
          <w:szCs w:val="24"/>
          <w:shd w:val="clear" w:color="auto" w:fill="FFFFFF"/>
        </w:rPr>
        <w:t xml:space="preserve">, E., Sitko, K., </w:t>
      </w:r>
      <w:proofErr w:type="spellStart"/>
      <w:r w:rsidRPr="000A0A9A">
        <w:rPr>
          <w:rFonts w:ascii="Times New Roman" w:hAnsi="Times New Roman" w:cs="Times New Roman"/>
          <w:color w:val="000000" w:themeColor="text1"/>
          <w:sz w:val="24"/>
          <w:szCs w:val="24"/>
          <w:shd w:val="clear" w:color="auto" w:fill="FFFFFF"/>
        </w:rPr>
        <w:t>Szopiński</w:t>
      </w:r>
      <w:proofErr w:type="spellEnd"/>
      <w:r w:rsidRPr="000A0A9A">
        <w:rPr>
          <w:rFonts w:ascii="Times New Roman" w:hAnsi="Times New Roman" w:cs="Times New Roman"/>
          <w:color w:val="000000" w:themeColor="text1"/>
          <w:sz w:val="24"/>
          <w:szCs w:val="24"/>
          <w:shd w:val="clear" w:color="auto" w:fill="FFFFFF"/>
        </w:rPr>
        <w:t xml:space="preserve">, M., </w:t>
      </w:r>
      <w:proofErr w:type="spellStart"/>
      <w:r w:rsidRPr="000A0A9A">
        <w:rPr>
          <w:rFonts w:ascii="Times New Roman" w:hAnsi="Times New Roman" w:cs="Times New Roman"/>
          <w:color w:val="000000" w:themeColor="text1"/>
          <w:sz w:val="24"/>
          <w:szCs w:val="24"/>
          <w:shd w:val="clear" w:color="auto" w:fill="FFFFFF"/>
        </w:rPr>
        <w:t>Gieroń</w:t>
      </w:r>
      <w:proofErr w:type="spellEnd"/>
      <w:r w:rsidRPr="000A0A9A">
        <w:rPr>
          <w:rFonts w:ascii="Times New Roman" w:hAnsi="Times New Roman" w:cs="Times New Roman"/>
          <w:color w:val="000000" w:themeColor="text1"/>
          <w:sz w:val="24"/>
          <w:szCs w:val="24"/>
          <w:shd w:val="clear" w:color="auto" w:fill="FFFFFF"/>
        </w:rPr>
        <w:t xml:space="preserve">, Ż, </w:t>
      </w:r>
      <w:proofErr w:type="spellStart"/>
      <w:r w:rsidRPr="000A0A9A">
        <w:rPr>
          <w:rFonts w:ascii="Times New Roman" w:hAnsi="Times New Roman" w:cs="Times New Roman"/>
          <w:color w:val="000000" w:themeColor="text1"/>
          <w:sz w:val="24"/>
          <w:szCs w:val="24"/>
          <w:shd w:val="clear" w:color="auto" w:fill="FFFFFF"/>
        </w:rPr>
        <w:t>Pogrzeba</w:t>
      </w:r>
      <w:proofErr w:type="spellEnd"/>
      <w:r w:rsidRPr="000A0A9A">
        <w:rPr>
          <w:rFonts w:ascii="Times New Roman" w:hAnsi="Times New Roman" w:cs="Times New Roman"/>
          <w:color w:val="000000" w:themeColor="text1"/>
          <w:sz w:val="24"/>
          <w:szCs w:val="24"/>
          <w:shd w:val="clear" w:color="auto" w:fill="FFFFFF"/>
        </w:rPr>
        <w:t xml:space="preserve">, M., </w:t>
      </w:r>
      <w:proofErr w:type="spellStart"/>
      <w:r w:rsidRPr="000A0A9A">
        <w:rPr>
          <w:rFonts w:ascii="Times New Roman" w:hAnsi="Times New Roman" w:cs="Times New Roman"/>
          <w:color w:val="000000" w:themeColor="text1"/>
          <w:sz w:val="24"/>
          <w:szCs w:val="24"/>
          <w:shd w:val="clear" w:color="auto" w:fill="FFFFFF"/>
        </w:rPr>
        <w:t>Kalaji</w:t>
      </w:r>
      <w:proofErr w:type="spellEnd"/>
      <w:r w:rsidRPr="000A0A9A">
        <w:rPr>
          <w:rFonts w:ascii="Times New Roman" w:hAnsi="Times New Roman" w:cs="Times New Roman"/>
          <w:color w:val="000000" w:themeColor="text1"/>
          <w:sz w:val="24"/>
          <w:szCs w:val="24"/>
          <w:shd w:val="clear" w:color="auto" w:fill="FFFFFF"/>
        </w:rPr>
        <w:t xml:space="preserve">, H. M., &amp; </w:t>
      </w:r>
      <w:proofErr w:type="spellStart"/>
      <w:r w:rsidRPr="000A0A9A">
        <w:rPr>
          <w:rFonts w:ascii="Times New Roman" w:hAnsi="Times New Roman" w:cs="Times New Roman"/>
          <w:color w:val="000000" w:themeColor="text1"/>
          <w:sz w:val="24"/>
          <w:szCs w:val="24"/>
          <w:shd w:val="clear" w:color="auto" w:fill="FFFFFF"/>
        </w:rPr>
        <w:t>Zieleźnik-Rusinowska</w:t>
      </w:r>
      <w:proofErr w:type="spellEnd"/>
      <w:r w:rsidRPr="000A0A9A">
        <w:rPr>
          <w:rFonts w:ascii="Times New Roman" w:hAnsi="Times New Roman" w:cs="Times New Roman"/>
          <w:color w:val="000000" w:themeColor="text1"/>
          <w:sz w:val="24"/>
          <w:szCs w:val="24"/>
          <w:shd w:val="clear" w:color="auto" w:fill="FFFFFF"/>
        </w:rPr>
        <w:t>, P. (2020). Hormesis in plants: The role of oxidative stress, auxins and photosynthesis in corn treated with Cd or Pb. </w:t>
      </w:r>
      <w:r w:rsidRPr="000A0A9A">
        <w:rPr>
          <w:rFonts w:ascii="Times New Roman" w:hAnsi="Times New Roman" w:cs="Times New Roman"/>
          <w:i/>
          <w:iCs/>
          <w:color w:val="000000" w:themeColor="text1"/>
          <w:sz w:val="24"/>
          <w:szCs w:val="24"/>
          <w:shd w:val="clear" w:color="auto" w:fill="FFFFFF"/>
        </w:rPr>
        <w:t>International Journal of Molecular Sciences</w:t>
      </w:r>
      <w:r w:rsidRPr="000A0A9A">
        <w:rPr>
          <w:rFonts w:ascii="Times New Roman" w:hAnsi="Times New Roman" w:cs="Times New Roman"/>
          <w:color w:val="000000" w:themeColor="text1"/>
          <w:sz w:val="24"/>
          <w:szCs w:val="24"/>
          <w:shd w:val="clear" w:color="auto" w:fill="FFFFFF"/>
        </w:rPr>
        <w:t>.</w:t>
      </w:r>
    </w:p>
    <w:p w14:paraId="3FBDBCAC" w14:textId="0CDE3E72" w:rsidR="00D45F06" w:rsidRPr="00D45F06" w:rsidRDefault="00D45F06"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D45F06">
        <w:rPr>
          <w:rFonts w:ascii="Times New Roman" w:hAnsi="Times New Roman" w:cs="Times New Roman"/>
          <w:color w:val="222222"/>
          <w:sz w:val="24"/>
          <w:szCs w:val="24"/>
          <w:shd w:val="clear" w:color="auto" w:fill="FFFFFF"/>
        </w:rPr>
        <w:t>Mani, D., &amp; Kumar, C. (2014). Biotechnological advances in bioremediation of heavy metals contaminated ecosystems: an overview with special reference to phytoremediation. </w:t>
      </w:r>
      <w:r w:rsidRPr="00D45F06">
        <w:rPr>
          <w:rFonts w:ascii="Times New Roman" w:hAnsi="Times New Roman" w:cs="Times New Roman"/>
          <w:i/>
          <w:iCs/>
          <w:color w:val="222222"/>
          <w:sz w:val="24"/>
          <w:szCs w:val="24"/>
          <w:shd w:val="clear" w:color="auto" w:fill="FFFFFF"/>
        </w:rPr>
        <w:t>International journal of environmental science and technology</w:t>
      </w:r>
      <w:r w:rsidRPr="00D45F06">
        <w:rPr>
          <w:rFonts w:ascii="Times New Roman" w:hAnsi="Times New Roman" w:cs="Times New Roman"/>
          <w:color w:val="222222"/>
          <w:sz w:val="24"/>
          <w:szCs w:val="24"/>
          <w:shd w:val="clear" w:color="auto" w:fill="FFFFFF"/>
        </w:rPr>
        <w:t>, </w:t>
      </w:r>
      <w:r w:rsidRPr="00D45F06">
        <w:rPr>
          <w:rFonts w:ascii="Times New Roman" w:hAnsi="Times New Roman" w:cs="Times New Roman"/>
          <w:i/>
          <w:iCs/>
          <w:color w:val="222222"/>
          <w:sz w:val="24"/>
          <w:szCs w:val="24"/>
          <w:shd w:val="clear" w:color="auto" w:fill="FFFFFF"/>
        </w:rPr>
        <w:t>11</w:t>
      </w:r>
      <w:r w:rsidRPr="00D45F06">
        <w:rPr>
          <w:rFonts w:ascii="Times New Roman" w:hAnsi="Times New Roman" w:cs="Times New Roman"/>
          <w:color w:val="222222"/>
          <w:sz w:val="24"/>
          <w:szCs w:val="24"/>
          <w:shd w:val="clear" w:color="auto" w:fill="FFFFFF"/>
        </w:rPr>
        <w:t xml:space="preserve">, 843-872. </w:t>
      </w:r>
    </w:p>
    <w:p w14:paraId="3A400687"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Meng, H., Hua, S., Shamsi, I. H., Jilani, G., Li, Y., &amp; Jiang, L. (2009). Cadmium-induced stress on the seed germination and seedling growth of Brassica napus L., and its alleviation through exogenous plant growth regulators. </w:t>
      </w:r>
      <w:r w:rsidRPr="000A0A9A">
        <w:rPr>
          <w:rFonts w:ascii="Times New Roman" w:hAnsi="Times New Roman" w:cs="Times New Roman"/>
          <w:i/>
          <w:iCs/>
          <w:color w:val="000000" w:themeColor="text1"/>
          <w:sz w:val="24"/>
          <w:szCs w:val="24"/>
          <w:shd w:val="clear" w:color="auto" w:fill="FFFFFF"/>
        </w:rPr>
        <w:t>Plant Growth Regulation</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58</w:t>
      </w:r>
      <w:r w:rsidRPr="000A0A9A">
        <w:rPr>
          <w:rFonts w:ascii="Times New Roman" w:hAnsi="Times New Roman" w:cs="Times New Roman"/>
          <w:color w:val="000000" w:themeColor="text1"/>
          <w:sz w:val="24"/>
          <w:szCs w:val="24"/>
          <w:shd w:val="clear" w:color="auto" w:fill="FFFFFF"/>
        </w:rPr>
        <w:t>, 47-59.</w:t>
      </w:r>
    </w:p>
    <w:p w14:paraId="4547395E"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Qadir, S., </w:t>
      </w:r>
      <w:proofErr w:type="spellStart"/>
      <w:r w:rsidRPr="000A0A9A">
        <w:rPr>
          <w:rFonts w:ascii="Times New Roman" w:hAnsi="Times New Roman" w:cs="Times New Roman"/>
          <w:color w:val="000000" w:themeColor="text1"/>
          <w:sz w:val="24"/>
          <w:szCs w:val="24"/>
          <w:shd w:val="clear" w:color="auto" w:fill="FFFFFF"/>
        </w:rPr>
        <w:t>Jamshieed</w:t>
      </w:r>
      <w:proofErr w:type="spellEnd"/>
      <w:r w:rsidRPr="000A0A9A">
        <w:rPr>
          <w:rFonts w:ascii="Times New Roman" w:hAnsi="Times New Roman" w:cs="Times New Roman"/>
          <w:color w:val="000000" w:themeColor="text1"/>
          <w:sz w:val="24"/>
          <w:szCs w:val="24"/>
          <w:shd w:val="clear" w:color="auto" w:fill="FFFFFF"/>
        </w:rPr>
        <w:t>, S., Rasool, S., Ashraf, M., Akram, N. A., &amp; Ahmad, P. (2013). Modulation of plant growth and metabolism in cadmium-enriched environments. </w:t>
      </w:r>
      <w:r w:rsidRPr="000A0A9A">
        <w:rPr>
          <w:rFonts w:ascii="Times New Roman" w:hAnsi="Times New Roman" w:cs="Times New Roman"/>
          <w:i/>
          <w:iCs/>
          <w:color w:val="000000" w:themeColor="text1"/>
          <w:sz w:val="24"/>
          <w:szCs w:val="24"/>
          <w:shd w:val="clear" w:color="auto" w:fill="FFFFFF"/>
        </w:rPr>
        <w:t>Reviews of Environmental Contamination and Toxicology</w:t>
      </w:r>
      <w:r w:rsidRPr="000A0A9A">
        <w:rPr>
          <w:rFonts w:ascii="Times New Roman" w:hAnsi="Times New Roman" w:cs="Times New Roman"/>
          <w:color w:val="000000" w:themeColor="text1"/>
          <w:sz w:val="24"/>
          <w:szCs w:val="24"/>
          <w:shd w:val="clear" w:color="auto" w:fill="FFFFFF"/>
        </w:rPr>
        <w:t>, 51-88.</w:t>
      </w:r>
    </w:p>
    <w:p w14:paraId="58709A32"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Rathore, S. S., Shekhawat, K., Dass, A., </w:t>
      </w:r>
      <w:proofErr w:type="spellStart"/>
      <w:r w:rsidRPr="000A0A9A">
        <w:rPr>
          <w:rFonts w:ascii="Times New Roman" w:hAnsi="Times New Roman" w:cs="Times New Roman"/>
          <w:color w:val="000000" w:themeColor="text1"/>
          <w:sz w:val="24"/>
          <w:szCs w:val="24"/>
          <w:shd w:val="clear" w:color="auto" w:fill="FFFFFF"/>
        </w:rPr>
        <w:t>Kandpal</w:t>
      </w:r>
      <w:proofErr w:type="spellEnd"/>
      <w:r w:rsidRPr="000A0A9A">
        <w:rPr>
          <w:rFonts w:ascii="Times New Roman" w:hAnsi="Times New Roman" w:cs="Times New Roman"/>
          <w:color w:val="000000" w:themeColor="text1"/>
          <w:sz w:val="24"/>
          <w:szCs w:val="24"/>
          <w:shd w:val="clear" w:color="auto" w:fill="FFFFFF"/>
        </w:rPr>
        <w:t>, B. K., &amp; Singh, V. K. (2019). Phytoremediation mechanism in Indian mustard (Brassica juncea) and its enhancement through agronomic interventions. </w:t>
      </w:r>
      <w:r w:rsidRPr="000A0A9A">
        <w:rPr>
          <w:rFonts w:ascii="Times New Roman" w:hAnsi="Times New Roman" w:cs="Times New Roman"/>
          <w:i/>
          <w:iCs/>
          <w:color w:val="000000" w:themeColor="text1"/>
          <w:sz w:val="24"/>
          <w:szCs w:val="24"/>
          <w:shd w:val="clear" w:color="auto" w:fill="FFFFFF"/>
        </w:rPr>
        <w:t>Proceedings of the National Academy of Sciences, India Section B: Biological Sciences</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89</w:t>
      </w:r>
      <w:r w:rsidRPr="000A0A9A">
        <w:rPr>
          <w:rFonts w:ascii="Times New Roman" w:hAnsi="Times New Roman" w:cs="Times New Roman"/>
          <w:color w:val="000000" w:themeColor="text1"/>
          <w:sz w:val="24"/>
          <w:szCs w:val="24"/>
          <w:shd w:val="clear" w:color="auto" w:fill="FFFFFF"/>
        </w:rPr>
        <w:t>, 419-427.</w:t>
      </w:r>
    </w:p>
    <w:p w14:paraId="72D86234"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Sandalio, L. M., </w:t>
      </w:r>
      <w:proofErr w:type="spellStart"/>
      <w:r w:rsidRPr="000A0A9A">
        <w:rPr>
          <w:rFonts w:ascii="Times New Roman" w:hAnsi="Times New Roman" w:cs="Times New Roman"/>
          <w:color w:val="000000" w:themeColor="text1"/>
          <w:sz w:val="24"/>
          <w:szCs w:val="24"/>
          <w:shd w:val="clear" w:color="auto" w:fill="FFFFFF"/>
        </w:rPr>
        <w:t>Dalurzo</w:t>
      </w:r>
      <w:proofErr w:type="spellEnd"/>
      <w:r w:rsidRPr="000A0A9A">
        <w:rPr>
          <w:rFonts w:ascii="Times New Roman" w:hAnsi="Times New Roman" w:cs="Times New Roman"/>
          <w:color w:val="000000" w:themeColor="text1"/>
          <w:sz w:val="24"/>
          <w:szCs w:val="24"/>
          <w:shd w:val="clear" w:color="auto" w:fill="FFFFFF"/>
        </w:rPr>
        <w:t>, H. C., Gomez, M., Romero‐Puertas, M. C., &amp; Del Rio, L. A. (2001). Cadmium‐induced changes in the growth and oxidative metabolism of pea plants. </w:t>
      </w:r>
      <w:r w:rsidRPr="000A0A9A">
        <w:rPr>
          <w:rFonts w:ascii="Times New Roman" w:hAnsi="Times New Roman" w:cs="Times New Roman"/>
          <w:i/>
          <w:iCs/>
          <w:color w:val="000000" w:themeColor="text1"/>
          <w:sz w:val="24"/>
          <w:szCs w:val="24"/>
          <w:shd w:val="clear" w:color="auto" w:fill="FFFFFF"/>
        </w:rPr>
        <w:t>Journal of experimental botany</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52</w:t>
      </w:r>
      <w:r w:rsidRPr="000A0A9A">
        <w:rPr>
          <w:rFonts w:ascii="Times New Roman" w:hAnsi="Times New Roman" w:cs="Times New Roman"/>
          <w:color w:val="000000" w:themeColor="text1"/>
          <w:sz w:val="24"/>
          <w:szCs w:val="24"/>
          <w:shd w:val="clear" w:color="auto" w:fill="FFFFFF"/>
        </w:rPr>
        <w:t>(364), 2115-2126.</w:t>
      </w:r>
    </w:p>
    <w:p w14:paraId="723C5043"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Shekhawat, K., Rathore, S. S., Premi, O. P., </w:t>
      </w:r>
      <w:proofErr w:type="spellStart"/>
      <w:r w:rsidRPr="000A0A9A">
        <w:rPr>
          <w:rFonts w:ascii="Times New Roman" w:hAnsi="Times New Roman" w:cs="Times New Roman"/>
          <w:color w:val="000000" w:themeColor="text1"/>
          <w:sz w:val="24"/>
          <w:szCs w:val="24"/>
          <w:shd w:val="clear" w:color="auto" w:fill="FFFFFF"/>
        </w:rPr>
        <w:t>Kandpal</w:t>
      </w:r>
      <w:proofErr w:type="spellEnd"/>
      <w:r w:rsidRPr="000A0A9A">
        <w:rPr>
          <w:rFonts w:ascii="Times New Roman" w:hAnsi="Times New Roman" w:cs="Times New Roman"/>
          <w:color w:val="000000" w:themeColor="text1"/>
          <w:sz w:val="24"/>
          <w:szCs w:val="24"/>
          <w:shd w:val="clear" w:color="auto" w:fill="FFFFFF"/>
        </w:rPr>
        <w:t xml:space="preserve">, B. K., &amp; Chauhan, J. S. (2012). Advances in agronomic management of Indian mustard (Brassica juncea (L.) </w:t>
      </w:r>
      <w:proofErr w:type="spellStart"/>
      <w:r w:rsidRPr="000A0A9A">
        <w:rPr>
          <w:rFonts w:ascii="Times New Roman" w:hAnsi="Times New Roman" w:cs="Times New Roman"/>
          <w:color w:val="000000" w:themeColor="text1"/>
          <w:sz w:val="24"/>
          <w:szCs w:val="24"/>
          <w:shd w:val="clear" w:color="auto" w:fill="FFFFFF"/>
        </w:rPr>
        <w:t>Czernj</w:t>
      </w:r>
      <w:proofErr w:type="spellEnd"/>
      <w:r w:rsidRPr="000A0A9A">
        <w:rPr>
          <w:rFonts w:ascii="Times New Roman" w:hAnsi="Times New Roman" w:cs="Times New Roman"/>
          <w:color w:val="000000" w:themeColor="text1"/>
          <w:sz w:val="24"/>
          <w:szCs w:val="24"/>
          <w:shd w:val="clear" w:color="auto" w:fill="FFFFFF"/>
        </w:rPr>
        <w:t>. Cosson): an overview. </w:t>
      </w:r>
      <w:r w:rsidRPr="000A0A9A">
        <w:rPr>
          <w:rFonts w:ascii="Times New Roman" w:hAnsi="Times New Roman" w:cs="Times New Roman"/>
          <w:i/>
          <w:iCs/>
          <w:color w:val="000000" w:themeColor="text1"/>
          <w:sz w:val="24"/>
          <w:szCs w:val="24"/>
          <w:shd w:val="clear" w:color="auto" w:fill="FFFFFF"/>
        </w:rPr>
        <w:t>International journal of Agronomy</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2012</w:t>
      </w:r>
      <w:r w:rsidRPr="000A0A9A">
        <w:rPr>
          <w:rFonts w:ascii="Times New Roman" w:hAnsi="Times New Roman" w:cs="Times New Roman"/>
          <w:color w:val="000000" w:themeColor="text1"/>
          <w:sz w:val="24"/>
          <w:szCs w:val="24"/>
          <w:shd w:val="clear" w:color="auto" w:fill="FFFFFF"/>
        </w:rPr>
        <w:t>(1), 408284.</w:t>
      </w:r>
    </w:p>
    <w:p w14:paraId="0EDFFF6C"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Singh, P. K., Yadav, J. S., Kumar, I., Kumar, U., &amp; Sharma, R. K. (2024). Screening of mustard cultivars for phytoremediation of heavy metals contamination in wastewater irrigated soil systems. </w:t>
      </w:r>
      <w:r w:rsidRPr="000A0A9A">
        <w:rPr>
          <w:rFonts w:ascii="Times New Roman" w:hAnsi="Times New Roman" w:cs="Times New Roman"/>
          <w:i/>
          <w:iCs/>
          <w:color w:val="000000" w:themeColor="text1"/>
          <w:sz w:val="24"/>
          <w:szCs w:val="24"/>
          <w:shd w:val="clear" w:color="auto" w:fill="FFFFFF"/>
        </w:rPr>
        <w:t>Environmental Monitoring and Assessment</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196</w:t>
      </w:r>
      <w:r w:rsidRPr="000A0A9A">
        <w:rPr>
          <w:rFonts w:ascii="Times New Roman" w:hAnsi="Times New Roman" w:cs="Times New Roman"/>
          <w:color w:val="000000" w:themeColor="text1"/>
          <w:sz w:val="24"/>
          <w:szCs w:val="24"/>
          <w:shd w:val="clear" w:color="auto" w:fill="FFFFFF"/>
        </w:rPr>
        <w:t>(3), 321.</w:t>
      </w:r>
    </w:p>
    <w:p w14:paraId="4256870F"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lastRenderedPageBreak/>
        <w:t xml:space="preserve">Sun, H., Shi, Y., Zhao, P., Long, G., Li, C., Wang, J., ... &amp; He, S. (2023). Effects of polyethylene and biodegradable microplastics on photosynthesis, antioxidant </w:t>
      </w:r>
      <w:proofErr w:type="spellStart"/>
      <w:r w:rsidRPr="000A0A9A">
        <w:rPr>
          <w:rFonts w:ascii="Times New Roman" w:hAnsi="Times New Roman" w:cs="Times New Roman"/>
          <w:color w:val="000000" w:themeColor="text1"/>
          <w:sz w:val="24"/>
          <w:szCs w:val="24"/>
          <w:shd w:val="clear" w:color="auto" w:fill="FFFFFF"/>
        </w:rPr>
        <w:t>defense</w:t>
      </w:r>
      <w:proofErr w:type="spellEnd"/>
      <w:r w:rsidRPr="000A0A9A">
        <w:rPr>
          <w:rFonts w:ascii="Times New Roman" w:hAnsi="Times New Roman" w:cs="Times New Roman"/>
          <w:color w:val="000000" w:themeColor="text1"/>
          <w:sz w:val="24"/>
          <w:szCs w:val="24"/>
          <w:shd w:val="clear" w:color="auto" w:fill="FFFFFF"/>
        </w:rPr>
        <w:t xml:space="preserve"> systems, and arsenic accumulation in maize (</w:t>
      </w:r>
      <w:proofErr w:type="spellStart"/>
      <w:r w:rsidRPr="000A0A9A">
        <w:rPr>
          <w:rFonts w:ascii="Times New Roman" w:hAnsi="Times New Roman" w:cs="Times New Roman"/>
          <w:color w:val="000000" w:themeColor="text1"/>
          <w:sz w:val="24"/>
          <w:szCs w:val="24"/>
          <w:shd w:val="clear" w:color="auto" w:fill="FFFFFF"/>
        </w:rPr>
        <w:t>Zea</w:t>
      </w:r>
      <w:proofErr w:type="spellEnd"/>
      <w:r w:rsidRPr="000A0A9A">
        <w:rPr>
          <w:rFonts w:ascii="Times New Roman" w:hAnsi="Times New Roman" w:cs="Times New Roman"/>
          <w:color w:val="000000" w:themeColor="text1"/>
          <w:sz w:val="24"/>
          <w:szCs w:val="24"/>
          <w:shd w:val="clear" w:color="auto" w:fill="FFFFFF"/>
        </w:rPr>
        <w:t xml:space="preserve"> mays L.) seedlings grown in arsenic-contaminated soils. </w:t>
      </w:r>
      <w:r w:rsidRPr="000A0A9A">
        <w:rPr>
          <w:rFonts w:ascii="Times New Roman" w:hAnsi="Times New Roman" w:cs="Times New Roman"/>
          <w:i/>
          <w:iCs/>
          <w:color w:val="000000" w:themeColor="text1"/>
          <w:sz w:val="24"/>
          <w:szCs w:val="24"/>
          <w:shd w:val="clear" w:color="auto" w:fill="FFFFFF"/>
        </w:rPr>
        <w:t>Science of the total environment</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868</w:t>
      </w:r>
      <w:r w:rsidRPr="000A0A9A">
        <w:rPr>
          <w:rFonts w:ascii="Times New Roman" w:hAnsi="Times New Roman" w:cs="Times New Roman"/>
          <w:color w:val="000000" w:themeColor="text1"/>
          <w:sz w:val="24"/>
          <w:szCs w:val="24"/>
          <w:shd w:val="clear" w:color="auto" w:fill="FFFFFF"/>
        </w:rPr>
        <w:t>, 161557.</w:t>
      </w:r>
    </w:p>
    <w:p w14:paraId="0C882677"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Waheed, A., </w:t>
      </w:r>
      <w:proofErr w:type="spellStart"/>
      <w:r w:rsidRPr="000A0A9A">
        <w:rPr>
          <w:rFonts w:ascii="Times New Roman" w:hAnsi="Times New Roman" w:cs="Times New Roman"/>
          <w:color w:val="000000" w:themeColor="text1"/>
          <w:sz w:val="24"/>
          <w:szCs w:val="24"/>
          <w:shd w:val="clear" w:color="auto" w:fill="FFFFFF"/>
        </w:rPr>
        <w:t>Haxim</w:t>
      </w:r>
      <w:proofErr w:type="spellEnd"/>
      <w:r w:rsidRPr="000A0A9A">
        <w:rPr>
          <w:rFonts w:ascii="Times New Roman" w:hAnsi="Times New Roman" w:cs="Times New Roman"/>
          <w:color w:val="000000" w:themeColor="text1"/>
          <w:sz w:val="24"/>
          <w:szCs w:val="24"/>
          <w:shd w:val="clear" w:color="auto" w:fill="FFFFFF"/>
        </w:rPr>
        <w:t>, Y., Islam, W., Ahmad, M., Ali, S., Wen, X., ... &amp; Zhang, D. (2022). Impact of cadmium stress on growth and physio-biochemical attributes of Eruca sativa Mill. </w:t>
      </w:r>
      <w:r w:rsidRPr="000A0A9A">
        <w:rPr>
          <w:rFonts w:ascii="Times New Roman" w:hAnsi="Times New Roman" w:cs="Times New Roman"/>
          <w:i/>
          <w:iCs/>
          <w:color w:val="000000" w:themeColor="text1"/>
          <w:sz w:val="24"/>
          <w:szCs w:val="24"/>
          <w:shd w:val="clear" w:color="auto" w:fill="FFFFFF"/>
        </w:rPr>
        <w:t>Plants</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11</w:t>
      </w:r>
      <w:r w:rsidRPr="000A0A9A">
        <w:rPr>
          <w:rFonts w:ascii="Times New Roman" w:hAnsi="Times New Roman" w:cs="Times New Roman"/>
          <w:color w:val="000000" w:themeColor="text1"/>
          <w:sz w:val="24"/>
          <w:szCs w:val="24"/>
          <w:shd w:val="clear" w:color="auto" w:fill="FFFFFF"/>
        </w:rPr>
        <w:t>(21), 2981.</w:t>
      </w:r>
    </w:p>
    <w:p w14:paraId="5E3858CD"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Wang, J., Liu, W., Wang, X., Zeb, A., Wang, Q., Mo, F., ... &amp; Lian, Y. (2024). Assessing stress responses in potherb mustard (Brassica juncea var. </w:t>
      </w:r>
      <w:proofErr w:type="spellStart"/>
      <w:r w:rsidRPr="000A0A9A">
        <w:rPr>
          <w:rFonts w:ascii="Times New Roman" w:hAnsi="Times New Roman" w:cs="Times New Roman"/>
          <w:color w:val="000000" w:themeColor="text1"/>
          <w:sz w:val="24"/>
          <w:szCs w:val="24"/>
          <w:shd w:val="clear" w:color="auto" w:fill="FFFFFF"/>
        </w:rPr>
        <w:t>multiceps</w:t>
      </w:r>
      <w:proofErr w:type="spellEnd"/>
      <w:r w:rsidRPr="000A0A9A">
        <w:rPr>
          <w:rFonts w:ascii="Times New Roman" w:hAnsi="Times New Roman" w:cs="Times New Roman"/>
          <w:color w:val="000000" w:themeColor="text1"/>
          <w:sz w:val="24"/>
          <w:szCs w:val="24"/>
          <w:shd w:val="clear" w:color="auto" w:fill="FFFFFF"/>
        </w:rPr>
        <w:t>) exposed to a synergy of microplastics and cadmium: Insights from physiology, oxidative damage, and metabolomics. </w:t>
      </w:r>
      <w:r w:rsidRPr="000A0A9A">
        <w:rPr>
          <w:rFonts w:ascii="Times New Roman" w:hAnsi="Times New Roman" w:cs="Times New Roman"/>
          <w:i/>
          <w:iCs/>
          <w:color w:val="000000" w:themeColor="text1"/>
          <w:sz w:val="24"/>
          <w:szCs w:val="24"/>
          <w:shd w:val="clear" w:color="auto" w:fill="FFFFFF"/>
        </w:rPr>
        <w:t>Science of The Total Environment</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907</w:t>
      </w:r>
      <w:r w:rsidRPr="000A0A9A">
        <w:rPr>
          <w:rFonts w:ascii="Times New Roman" w:hAnsi="Times New Roman" w:cs="Times New Roman"/>
          <w:color w:val="000000" w:themeColor="text1"/>
          <w:sz w:val="24"/>
          <w:szCs w:val="24"/>
          <w:shd w:val="clear" w:color="auto" w:fill="FFFFFF"/>
        </w:rPr>
        <w:t>, 167920.</w:t>
      </w:r>
    </w:p>
    <w:p w14:paraId="32B3ABCE" w14:textId="77777777" w:rsid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Xue, J., Wang, Y., Yang, Z., Huang, Z., Yao, Y., Liu, L., ... &amp; Yan, M. (2024). Exogenous cysteine alleviates cadmium stress better than </w:t>
      </w:r>
      <w:proofErr w:type="spellStart"/>
      <w:r w:rsidRPr="000A0A9A">
        <w:rPr>
          <w:rFonts w:ascii="Times New Roman" w:hAnsi="Times New Roman" w:cs="Times New Roman"/>
          <w:color w:val="000000" w:themeColor="text1"/>
          <w:sz w:val="24"/>
          <w:szCs w:val="24"/>
          <w:shd w:val="clear" w:color="auto" w:fill="FFFFFF"/>
        </w:rPr>
        <w:t>sulfate</w:t>
      </w:r>
      <w:proofErr w:type="spellEnd"/>
      <w:r w:rsidRPr="000A0A9A">
        <w:rPr>
          <w:rFonts w:ascii="Times New Roman" w:hAnsi="Times New Roman" w:cs="Times New Roman"/>
          <w:color w:val="000000" w:themeColor="text1"/>
          <w:sz w:val="24"/>
          <w:szCs w:val="24"/>
          <w:shd w:val="clear" w:color="auto" w:fill="FFFFFF"/>
        </w:rPr>
        <w:t xml:space="preserve"> by enhancing </w:t>
      </w:r>
      <w:proofErr w:type="spellStart"/>
      <w:r w:rsidRPr="000A0A9A">
        <w:rPr>
          <w:rFonts w:ascii="Times New Roman" w:hAnsi="Times New Roman" w:cs="Times New Roman"/>
          <w:color w:val="000000" w:themeColor="text1"/>
          <w:sz w:val="24"/>
          <w:szCs w:val="24"/>
          <w:shd w:val="clear" w:color="auto" w:fill="FFFFFF"/>
        </w:rPr>
        <w:t>nonenzymatic</w:t>
      </w:r>
      <w:proofErr w:type="spellEnd"/>
      <w:r w:rsidRPr="000A0A9A">
        <w:rPr>
          <w:rFonts w:ascii="Times New Roman" w:hAnsi="Times New Roman" w:cs="Times New Roman"/>
          <w:color w:val="000000" w:themeColor="text1"/>
          <w:sz w:val="24"/>
          <w:szCs w:val="24"/>
          <w:shd w:val="clear" w:color="auto" w:fill="FFFFFF"/>
        </w:rPr>
        <w:t xml:space="preserve"> antioxidant system in Brassica juncea. </w:t>
      </w:r>
      <w:proofErr w:type="spellStart"/>
      <w:r w:rsidRPr="000A0A9A">
        <w:rPr>
          <w:rFonts w:ascii="Times New Roman" w:hAnsi="Times New Roman" w:cs="Times New Roman"/>
          <w:i/>
          <w:iCs/>
          <w:color w:val="000000" w:themeColor="text1"/>
          <w:sz w:val="24"/>
          <w:szCs w:val="24"/>
          <w:shd w:val="clear" w:color="auto" w:fill="FFFFFF"/>
        </w:rPr>
        <w:t>Scientia</w:t>
      </w:r>
      <w:proofErr w:type="spellEnd"/>
      <w:r w:rsidRPr="000A0A9A">
        <w:rPr>
          <w:rFonts w:ascii="Times New Roman" w:hAnsi="Times New Roman" w:cs="Times New Roman"/>
          <w:i/>
          <w:iCs/>
          <w:color w:val="000000" w:themeColor="text1"/>
          <w:sz w:val="24"/>
          <w:szCs w:val="24"/>
          <w:shd w:val="clear" w:color="auto" w:fill="FFFFFF"/>
        </w:rPr>
        <w:t xml:space="preserve"> </w:t>
      </w:r>
      <w:proofErr w:type="spellStart"/>
      <w:r w:rsidRPr="000A0A9A">
        <w:rPr>
          <w:rFonts w:ascii="Times New Roman" w:hAnsi="Times New Roman" w:cs="Times New Roman"/>
          <w:i/>
          <w:iCs/>
          <w:color w:val="000000" w:themeColor="text1"/>
          <w:sz w:val="24"/>
          <w:szCs w:val="24"/>
          <w:shd w:val="clear" w:color="auto" w:fill="FFFFFF"/>
        </w:rPr>
        <w:t>Horticulturae</w:t>
      </w:r>
      <w:proofErr w:type="spellEnd"/>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328</w:t>
      </w:r>
      <w:r w:rsidRPr="000A0A9A">
        <w:rPr>
          <w:rFonts w:ascii="Times New Roman" w:hAnsi="Times New Roman" w:cs="Times New Roman"/>
          <w:color w:val="000000" w:themeColor="text1"/>
          <w:sz w:val="24"/>
          <w:szCs w:val="24"/>
          <w:shd w:val="clear" w:color="auto" w:fill="FFFFFF"/>
        </w:rPr>
        <w:t>, 112943.</w:t>
      </w:r>
    </w:p>
    <w:p w14:paraId="7E91949D" w14:textId="614535A2" w:rsidR="00D45F06" w:rsidRPr="00D45F06" w:rsidRDefault="00D45F06"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D45F06">
        <w:rPr>
          <w:rFonts w:ascii="Times New Roman" w:hAnsi="Times New Roman" w:cs="Times New Roman"/>
          <w:color w:val="222222"/>
          <w:sz w:val="24"/>
          <w:szCs w:val="24"/>
          <w:shd w:val="clear" w:color="auto" w:fill="FFFFFF"/>
        </w:rPr>
        <w:t xml:space="preserve">Zhang, T., Sun, S., </w:t>
      </w:r>
      <w:proofErr w:type="spellStart"/>
      <w:r w:rsidRPr="00D45F06">
        <w:rPr>
          <w:rFonts w:ascii="Times New Roman" w:hAnsi="Times New Roman" w:cs="Times New Roman"/>
          <w:color w:val="222222"/>
          <w:sz w:val="24"/>
          <w:szCs w:val="24"/>
          <w:shd w:val="clear" w:color="auto" w:fill="FFFFFF"/>
        </w:rPr>
        <w:t>Gavrilović</w:t>
      </w:r>
      <w:proofErr w:type="spellEnd"/>
      <w:r w:rsidRPr="00D45F06">
        <w:rPr>
          <w:rFonts w:ascii="Times New Roman" w:hAnsi="Times New Roman" w:cs="Times New Roman"/>
          <w:color w:val="222222"/>
          <w:sz w:val="24"/>
          <w:szCs w:val="24"/>
          <w:shd w:val="clear" w:color="auto" w:fill="FFFFFF"/>
        </w:rPr>
        <w:t>, A., Li, D., &amp; Tang, R. (2023). Selenium alleviates cadmium-induced oxidative stress, endoplasmic reticulum stress, and apoptosis in L8824 cells. </w:t>
      </w:r>
      <w:r w:rsidRPr="00D45F06">
        <w:rPr>
          <w:rFonts w:ascii="Times New Roman" w:hAnsi="Times New Roman" w:cs="Times New Roman"/>
          <w:i/>
          <w:iCs/>
          <w:color w:val="222222"/>
          <w:sz w:val="24"/>
          <w:szCs w:val="24"/>
          <w:shd w:val="clear" w:color="auto" w:fill="FFFFFF"/>
        </w:rPr>
        <w:t>Ecotoxicology and environmental safety</w:t>
      </w:r>
      <w:r w:rsidRPr="00D45F06">
        <w:rPr>
          <w:rFonts w:ascii="Times New Roman" w:hAnsi="Times New Roman" w:cs="Times New Roman"/>
          <w:color w:val="222222"/>
          <w:sz w:val="24"/>
          <w:szCs w:val="24"/>
          <w:shd w:val="clear" w:color="auto" w:fill="FFFFFF"/>
        </w:rPr>
        <w:t>, </w:t>
      </w:r>
      <w:r w:rsidRPr="00D45F06">
        <w:rPr>
          <w:rFonts w:ascii="Times New Roman" w:hAnsi="Times New Roman" w:cs="Times New Roman"/>
          <w:i/>
          <w:iCs/>
          <w:color w:val="222222"/>
          <w:sz w:val="24"/>
          <w:szCs w:val="24"/>
          <w:shd w:val="clear" w:color="auto" w:fill="FFFFFF"/>
        </w:rPr>
        <w:t>262</w:t>
      </w:r>
      <w:r w:rsidRPr="00D45F06">
        <w:rPr>
          <w:rFonts w:ascii="Times New Roman" w:hAnsi="Times New Roman" w:cs="Times New Roman"/>
          <w:color w:val="222222"/>
          <w:sz w:val="24"/>
          <w:szCs w:val="24"/>
          <w:shd w:val="clear" w:color="auto" w:fill="FFFFFF"/>
        </w:rPr>
        <w:t xml:space="preserve">, 115337. </w:t>
      </w:r>
    </w:p>
    <w:p w14:paraId="3170CB10" w14:textId="7A3E90D6" w:rsidR="00377653" w:rsidRPr="00763396" w:rsidRDefault="00FA4849" w:rsidP="0076339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en-IN"/>
        </w:rPr>
        <mc:AlternateContent>
          <mc:Choice Requires="wps">
            <w:drawing>
              <wp:anchor distT="0" distB="0" distL="114300" distR="114300" simplePos="0" relativeHeight="251661312" behindDoc="0" locked="0" layoutInCell="1" allowOverlap="1" wp14:anchorId="5AF98173" wp14:editId="48261FD5">
                <wp:simplePos x="0" y="0"/>
                <wp:positionH relativeFrom="column">
                  <wp:posOffset>1432560</wp:posOffset>
                </wp:positionH>
                <wp:positionV relativeFrom="paragraph">
                  <wp:posOffset>376555</wp:posOffset>
                </wp:positionV>
                <wp:extent cx="868680" cy="5257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86868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4C3595" w14:textId="40E42307" w:rsidR="001855EB" w:rsidRDefault="001855EB" w:rsidP="005D10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112.8pt;margin-top:29.65pt;width:68.4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" filled="f" stroked="f" strokeweight=".5pt">
                <v:textbox>
                  <w:txbxContent>
                    <w:p w14:paraId="7E4C3595" w14:textId="40E42307" w:rsidR="001855EB" w:rsidRDefault="001855EB" w:rsidP="005D1053"/>
                  </w:txbxContent>
                </v:textbox>
              </v:shape>
            </w:pict>
          </mc:Fallback>
        </mc:AlternateContent>
      </w:r>
      <w:r>
        <w:rPr>
          <w:rFonts w:ascii="Times New Roman" w:hAnsi="Times New Roman" w:cs="Times New Roman"/>
          <w:b/>
          <w:noProof/>
          <w:color w:val="000000" w:themeColor="text1"/>
          <w:sz w:val="24"/>
          <w:szCs w:val="24"/>
          <w:lang w:eastAsia="en-IN"/>
        </w:rPr>
        <mc:AlternateContent>
          <mc:Choice Requires="wps">
            <w:drawing>
              <wp:anchor distT="0" distB="0" distL="114300" distR="114300" simplePos="0" relativeHeight="251664384" behindDoc="0" locked="0" layoutInCell="1" allowOverlap="1" wp14:anchorId="3023EEC2" wp14:editId="357F488E">
                <wp:simplePos x="0" y="0"/>
                <wp:positionH relativeFrom="column">
                  <wp:posOffset>861060</wp:posOffset>
                </wp:positionH>
                <wp:positionV relativeFrom="paragraph">
                  <wp:posOffset>1454150</wp:posOffset>
                </wp:positionV>
                <wp:extent cx="914400" cy="4267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14400"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2148D7" w14:textId="49E6EAB5" w:rsidR="001855EB" w:rsidRPr="00FA4849" w:rsidRDefault="001855EB" w:rsidP="00FA4849"/>
                          <w:p w14:paraId="05E378DA" w14:textId="77777777" w:rsidR="001855EB" w:rsidRDefault="001855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left:0;text-align:left;margin-left:67.8pt;margin-top:114.5pt;width:1in;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" filled="f" stroked="f" strokeweight=".5pt">
                <v:textbox>
                  <w:txbxContent>
                    <w:p w14:paraId="792148D7" w14:textId="49E6EAB5" w:rsidR="001855EB" w:rsidRPr="00FA4849" w:rsidRDefault="001855EB" w:rsidP="00FA4849"/>
                    <w:p w14:paraId="05E378DA" w14:textId="77777777" w:rsidR="001855EB" w:rsidRDefault="001855EB"/>
                  </w:txbxContent>
                </v:textbox>
              </v:shape>
            </w:pict>
          </mc:Fallback>
        </mc:AlternateContent>
      </w:r>
      <w:r>
        <w:rPr>
          <w:rFonts w:ascii="Times New Roman" w:hAnsi="Times New Roman" w:cs="Times New Roman"/>
          <w:b/>
          <w:noProof/>
          <w:color w:val="000000" w:themeColor="text1"/>
          <w:sz w:val="24"/>
          <w:szCs w:val="24"/>
          <w:lang w:eastAsia="en-IN"/>
        </w:rPr>
        <mc:AlternateContent>
          <mc:Choice Requires="wps">
            <w:drawing>
              <wp:anchor distT="0" distB="0" distL="114300" distR="114300" simplePos="0" relativeHeight="251662336" behindDoc="0" locked="0" layoutInCell="1" allowOverlap="1" wp14:anchorId="393F7819" wp14:editId="4A930F3B">
                <wp:simplePos x="0" y="0"/>
                <wp:positionH relativeFrom="column">
                  <wp:posOffset>3040380</wp:posOffset>
                </wp:positionH>
                <wp:positionV relativeFrom="paragraph">
                  <wp:posOffset>1420495</wp:posOffset>
                </wp:positionV>
                <wp:extent cx="101346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01346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203AA" w14:textId="77777777" w:rsidR="001855EB" w:rsidRDefault="001855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left:0;text-align:left;margin-left:239.4pt;margin-top:111.85pt;width:79.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" filled="f" stroked="f" strokeweight=".5pt">
                <v:textbox>
                  <w:txbxContent>
                    <w:p w14:paraId="3AD203AA" w14:textId="77777777" w:rsidR="001855EB" w:rsidRDefault="001855EB"/>
                  </w:txbxContent>
                </v:textbox>
              </v:shape>
            </w:pict>
          </mc:Fallback>
        </mc:AlternateContent>
      </w:r>
      <w:r>
        <w:rPr>
          <w:rFonts w:ascii="Times New Roman" w:hAnsi="Times New Roman" w:cs="Times New Roman"/>
          <w:b/>
          <w:noProof/>
          <w:color w:val="000000" w:themeColor="text1"/>
          <w:sz w:val="24"/>
          <w:szCs w:val="24"/>
          <w:lang w:eastAsia="en-IN"/>
        </w:rPr>
        <mc:AlternateContent>
          <mc:Choice Requires="wps">
            <w:drawing>
              <wp:anchor distT="0" distB="0" distL="114300" distR="114300" simplePos="0" relativeHeight="251663360" behindDoc="0" locked="0" layoutInCell="1" allowOverlap="1" wp14:anchorId="767B2E12" wp14:editId="4D476CCF">
                <wp:simplePos x="0" y="0"/>
                <wp:positionH relativeFrom="column">
                  <wp:posOffset>1516380</wp:posOffset>
                </wp:positionH>
                <wp:positionV relativeFrom="paragraph">
                  <wp:posOffset>2414270</wp:posOffset>
                </wp:positionV>
                <wp:extent cx="868680" cy="502920"/>
                <wp:effectExtent l="0" t="0" r="0" b="0"/>
                <wp:wrapNone/>
                <wp:docPr id="6" name="Text Box 6"/>
                <wp:cNvGraphicFramePr/>
                <a:graphic xmlns:a="http://schemas.openxmlformats.org/drawingml/2006/main">
                  <a:graphicData uri="http://schemas.microsoft.com/office/word/2010/wordprocessingShape">
                    <wps:wsp>
                      <wps:cNvSpPr txBox="1"/>
                      <wps:spPr>
                        <a:xfrm>
                          <a:off x="0" y="0"/>
                          <a:ext cx="868680" cy="502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8C17E" w14:textId="77777777" w:rsidR="001855EB" w:rsidRDefault="001855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3" type="#_x0000_t202" style="position:absolute;left:0;text-align:left;margin-left:119.4pt;margin-top:190.1pt;width:68.4pt;height:39.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" filled="f" stroked="f" strokeweight=".5pt">
                <v:textbox>
                  <w:txbxContent>
                    <w:p w14:paraId="4838C17E" w14:textId="77777777" w:rsidR="001855EB" w:rsidRDefault="001855EB"/>
                  </w:txbxContent>
                </v:textbox>
              </v:shape>
            </w:pict>
          </mc:Fallback>
        </mc:AlternateContent>
      </w:r>
      <w:r w:rsidR="00F5484E">
        <w:rPr>
          <w:rFonts w:ascii="Times New Roman" w:hAnsi="Times New Roman" w:cs="Times New Roman"/>
          <w:b/>
          <w:noProof/>
          <w:color w:val="000000" w:themeColor="text1"/>
          <w:sz w:val="24"/>
          <w:szCs w:val="24"/>
          <w:lang w:eastAsia="en-IN"/>
        </w:rPr>
        <w:drawing>
          <wp:inline distT="0" distB="0" distL="0" distR="0" wp14:anchorId="003EF29C" wp14:editId="36A50563">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p w14:paraId="56405E0D" w14:textId="77777777" w:rsidR="000F428E" w:rsidRPr="00763396" w:rsidRDefault="000F428E" w:rsidP="00763396">
      <w:pPr>
        <w:spacing w:line="360" w:lineRule="auto"/>
        <w:jc w:val="both"/>
        <w:rPr>
          <w:rFonts w:ascii="Times New Roman" w:hAnsi="Times New Roman" w:cs="Times New Roman"/>
          <w:color w:val="000000" w:themeColor="text1"/>
          <w:sz w:val="24"/>
          <w:szCs w:val="24"/>
        </w:rPr>
      </w:pPr>
    </w:p>
    <w:sectPr w:rsidR="000F428E" w:rsidRPr="00763396">
      <w:headerReference w:type="even" r:id="rId89"/>
      <w:headerReference w:type="default" r:id="rId90"/>
      <w:footerReference w:type="even" r:id="rId91"/>
      <w:footerReference w:type="default" r:id="rId92"/>
      <w:headerReference w:type="first" r:id="rId93"/>
      <w:footerReference w:type="first" r:id="rId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87FA8" w14:textId="77777777" w:rsidR="00B868EA" w:rsidRDefault="00B868EA" w:rsidP="00205670">
      <w:pPr>
        <w:spacing w:after="0" w:line="240" w:lineRule="auto"/>
      </w:pPr>
      <w:r>
        <w:separator/>
      </w:r>
    </w:p>
  </w:endnote>
  <w:endnote w:type="continuationSeparator" w:id="0">
    <w:p w14:paraId="0755303A" w14:textId="77777777" w:rsidR="00B868EA" w:rsidRDefault="00B868EA" w:rsidP="0020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5C726" w14:textId="77777777" w:rsidR="001855EB" w:rsidRDefault="00185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44579" w14:textId="77777777" w:rsidR="001855EB" w:rsidRDefault="001855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334C4" w14:textId="77777777" w:rsidR="001855EB" w:rsidRDefault="00185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DD5C1" w14:textId="77777777" w:rsidR="00B868EA" w:rsidRDefault="00B868EA" w:rsidP="00205670">
      <w:pPr>
        <w:spacing w:after="0" w:line="240" w:lineRule="auto"/>
      </w:pPr>
      <w:r>
        <w:separator/>
      </w:r>
    </w:p>
  </w:footnote>
  <w:footnote w:type="continuationSeparator" w:id="0">
    <w:p w14:paraId="77CA6F89" w14:textId="77777777" w:rsidR="00B868EA" w:rsidRDefault="00B868EA" w:rsidP="00205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AD744" w14:textId="73E048FB" w:rsidR="001855EB" w:rsidRDefault="00B868EA">
    <w:pPr>
      <w:pStyle w:val="Header"/>
    </w:pPr>
    <w:r>
      <w:rPr>
        <w:noProof/>
      </w:rPr>
      <w:pict w14:anchorId="258ED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9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DDAFE" w14:textId="1817FDD1" w:rsidR="001855EB" w:rsidRDefault="00B868EA">
    <w:pPr>
      <w:pStyle w:val="Header"/>
    </w:pPr>
    <w:r>
      <w:rPr>
        <w:noProof/>
      </w:rPr>
      <w:pict w14:anchorId="72614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9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45B50" w14:textId="660D3A8F" w:rsidR="001855EB" w:rsidRDefault="00B868EA">
    <w:pPr>
      <w:pStyle w:val="Header"/>
    </w:pPr>
    <w:r>
      <w:rPr>
        <w:noProof/>
      </w:rPr>
      <w:pict w14:anchorId="3D28E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9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176C"/>
    <w:multiLevelType w:val="hybridMultilevel"/>
    <w:tmpl w:val="A47491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BAD4182"/>
    <w:multiLevelType w:val="hybridMultilevel"/>
    <w:tmpl w:val="CD2213CC"/>
    <w:lvl w:ilvl="0" w:tplc="B9EAE16E">
      <w:start w:val="1"/>
      <w:numFmt w:val="bullet"/>
      <w:lvlText w:val="•"/>
      <w:lvlJc w:val="left"/>
      <w:pPr>
        <w:tabs>
          <w:tab w:val="num" w:pos="720"/>
        </w:tabs>
        <w:ind w:left="720" w:hanging="360"/>
      </w:pPr>
      <w:rPr>
        <w:rFonts w:ascii="Times New Roman" w:hAnsi="Times New Roman" w:hint="default"/>
      </w:rPr>
    </w:lvl>
    <w:lvl w:ilvl="1" w:tplc="CCA68E68" w:tentative="1">
      <w:start w:val="1"/>
      <w:numFmt w:val="bullet"/>
      <w:lvlText w:val="•"/>
      <w:lvlJc w:val="left"/>
      <w:pPr>
        <w:tabs>
          <w:tab w:val="num" w:pos="1440"/>
        </w:tabs>
        <w:ind w:left="1440" w:hanging="360"/>
      </w:pPr>
      <w:rPr>
        <w:rFonts w:ascii="Times New Roman" w:hAnsi="Times New Roman" w:hint="default"/>
      </w:rPr>
    </w:lvl>
    <w:lvl w:ilvl="2" w:tplc="B5EEF9E0" w:tentative="1">
      <w:start w:val="1"/>
      <w:numFmt w:val="bullet"/>
      <w:lvlText w:val="•"/>
      <w:lvlJc w:val="left"/>
      <w:pPr>
        <w:tabs>
          <w:tab w:val="num" w:pos="2160"/>
        </w:tabs>
        <w:ind w:left="2160" w:hanging="360"/>
      </w:pPr>
      <w:rPr>
        <w:rFonts w:ascii="Times New Roman" w:hAnsi="Times New Roman" w:hint="default"/>
      </w:rPr>
    </w:lvl>
    <w:lvl w:ilvl="3" w:tplc="C23AD0A2" w:tentative="1">
      <w:start w:val="1"/>
      <w:numFmt w:val="bullet"/>
      <w:lvlText w:val="•"/>
      <w:lvlJc w:val="left"/>
      <w:pPr>
        <w:tabs>
          <w:tab w:val="num" w:pos="2880"/>
        </w:tabs>
        <w:ind w:left="2880" w:hanging="360"/>
      </w:pPr>
      <w:rPr>
        <w:rFonts w:ascii="Times New Roman" w:hAnsi="Times New Roman" w:hint="default"/>
      </w:rPr>
    </w:lvl>
    <w:lvl w:ilvl="4" w:tplc="684A643A" w:tentative="1">
      <w:start w:val="1"/>
      <w:numFmt w:val="bullet"/>
      <w:lvlText w:val="•"/>
      <w:lvlJc w:val="left"/>
      <w:pPr>
        <w:tabs>
          <w:tab w:val="num" w:pos="3600"/>
        </w:tabs>
        <w:ind w:left="3600" w:hanging="360"/>
      </w:pPr>
      <w:rPr>
        <w:rFonts w:ascii="Times New Roman" w:hAnsi="Times New Roman" w:hint="default"/>
      </w:rPr>
    </w:lvl>
    <w:lvl w:ilvl="5" w:tplc="8F180B0A" w:tentative="1">
      <w:start w:val="1"/>
      <w:numFmt w:val="bullet"/>
      <w:lvlText w:val="•"/>
      <w:lvlJc w:val="left"/>
      <w:pPr>
        <w:tabs>
          <w:tab w:val="num" w:pos="4320"/>
        </w:tabs>
        <w:ind w:left="4320" w:hanging="360"/>
      </w:pPr>
      <w:rPr>
        <w:rFonts w:ascii="Times New Roman" w:hAnsi="Times New Roman" w:hint="default"/>
      </w:rPr>
    </w:lvl>
    <w:lvl w:ilvl="6" w:tplc="FD8802B4" w:tentative="1">
      <w:start w:val="1"/>
      <w:numFmt w:val="bullet"/>
      <w:lvlText w:val="•"/>
      <w:lvlJc w:val="left"/>
      <w:pPr>
        <w:tabs>
          <w:tab w:val="num" w:pos="5040"/>
        </w:tabs>
        <w:ind w:left="5040" w:hanging="360"/>
      </w:pPr>
      <w:rPr>
        <w:rFonts w:ascii="Times New Roman" w:hAnsi="Times New Roman" w:hint="default"/>
      </w:rPr>
    </w:lvl>
    <w:lvl w:ilvl="7" w:tplc="FB7E934C" w:tentative="1">
      <w:start w:val="1"/>
      <w:numFmt w:val="bullet"/>
      <w:lvlText w:val="•"/>
      <w:lvlJc w:val="left"/>
      <w:pPr>
        <w:tabs>
          <w:tab w:val="num" w:pos="5760"/>
        </w:tabs>
        <w:ind w:left="5760" w:hanging="360"/>
      </w:pPr>
      <w:rPr>
        <w:rFonts w:ascii="Times New Roman" w:hAnsi="Times New Roman" w:hint="default"/>
      </w:rPr>
    </w:lvl>
    <w:lvl w:ilvl="8" w:tplc="5CCEA936" w:tentative="1">
      <w:start w:val="1"/>
      <w:numFmt w:val="bullet"/>
      <w:lvlText w:val="•"/>
      <w:lvlJc w:val="left"/>
      <w:pPr>
        <w:tabs>
          <w:tab w:val="num" w:pos="6480"/>
        </w:tabs>
        <w:ind w:left="6480" w:hanging="360"/>
      </w:pPr>
      <w:rPr>
        <w:rFonts w:ascii="Times New Roman" w:hAnsi="Times New Roman" w:hint="default"/>
      </w:rPr>
    </w:lvl>
  </w:abstractNum>
  <w:abstractNum w:abstractNumId="2">
    <w:nsid w:val="2DFE307D"/>
    <w:multiLevelType w:val="hybridMultilevel"/>
    <w:tmpl w:val="E27AF5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3BB1FB9"/>
    <w:multiLevelType w:val="hybridMultilevel"/>
    <w:tmpl w:val="586C9678"/>
    <w:lvl w:ilvl="0" w:tplc="F008FF8E">
      <w:start w:val="1"/>
      <w:numFmt w:val="bullet"/>
      <w:lvlText w:val="•"/>
      <w:lvlJc w:val="left"/>
      <w:pPr>
        <w:tabs>
          <w:tab w:val="num" w:pos="720"/>
        </w:tabs>
        <w:ind w:left="720" w:hanging="360"/>
      </w:pPr>
      <w:rPr>
        <w:rFonts w:ascii="Times New Roman" w:hAnsi="Times New Roman" w:hint="default"/>
      </w:rPr>
    </w:lvl>
    <w:lvl w:ilvl="1" w:tplc="7F64B0F0" w:tentative="1">
      <w:start w:val="1"/>
      <w:numFmt w:val="bullet"/>
      <w:lvlText w:val="•"/>
      <w:lvlJc w:val="left"/>
      <w:pPr>
        <w:tabs>
          <w:tab w:val="num" w:pos="1440"/>
        </w:tabs>
        <w:ind w:left="1440" w:hanging="360"/>
      </w:pPr>
      <w:rPr>
        <w:rFonts w:ascii="Times New Roman" w:hAnsi="Times New Roman" w:hint="default"/>
      </w:rPr>
    </w:lvl>
    <w:lvl w:ilvl="2" w:tplc="8034AB88" w:tentative="1">
      <w:start w:val="1"/>
      <w:numFmt w:val="bullet"/>
      <w:lvlText w:val="•"/>
      <w:lvlJc w:val="left"/>
      <w:pPr>
        <w:tabs>
          <w:tab w:val="num" w:pos="2160"/>
        </w:tabs>
        <w:ind w:left="2160" w:hanging="360"/>
      </w:pPr>
      <w:rPr>
        <w:rFonts w:ascii="Times New Roman" w:hAnsi="Times New Roman" w:hint="default"/>
      </w:rPr>
    </w:lvl>
    <w:lvl w:ilvl="3" w:tplc="12E2EA2A" w:tentative="1">
      <w:start w:val="1"/>
      <w:numFmt w:val="bullet"/>
      <w:lvlText w:val="•"/>
      <w:lvlJc w:val="left"/>
      <w:pPr>
        <w:tabs>
          <w:tab w:val="num" w:pos="2880"/>
        </w:tabs>
        <w:ind w:left="2880" w:hanging="360"/>
      </w:pPr>
      <w:rPr>
        <w:rFonts w:ascii="Times New Roman" w:hAnsi="Times New Roman" w:hint="default"/>
      </w:rPr>
    </w:lvl>
    <w:lvl w:ilvl="4" w:tplc="1214FCB8" w:tentative="1">
      <w:start w:val="1"/>
      <w:numFmt w:val="bullet"/>
      <w:lvlText w:val="•"/>
      <w:lvlJc w:val="left"/>
      <w:pPr>
        <w:tabs>
          <w:tab w:val="num" w:pos="3600"/>
        </w:tabs>
        <w:ind w:left="3600" w:hanging="360"/>
      </w:pPr>
      <w:rPr>
        <w:rFonts w:ascii="Times New Roman" w:hAnsi="Times New Roman" w:hint="default"/>
      </w:rPr>
    </w:lvl>
    <w:lvl w:ilvl="5" w:tplc="D19E48B6" w:tentative="1">
      <w:start w:val="1"/>
      <w:numFmt w:val="bullet"/>
      <w:lvlText w:val="•"/>
      <w:lvlJc w:val="left"/>
      <w:pPr>
        <w:tabs>
          <w:tab w:val="num" w:pos="4320"/>
        </w:tabs>
        <w:ind w:left="4320" w:hanging="360"/>
      </w:pPr>
      <w:rPr>
        <w:rFonts w:ascii="Times New Roman" w:hAnsi="Times New Roman" w:hint="default"/>
      </w:rPr>
    </w:lvl>
    <w:lvl w:ilvl="6" w:tplc="F8A0C0FA" w:tentative="1">
      <w:start w:val="1"/>
      <w:numFmt w:val="bullet"/>
      <w:lvlText w:val="•"/>
      <w:lvlJc w:val="left"/>
      <w:pPr>
        <w:tabs>
          <w:tab w:val="num" w:pos="5040"/>
        </w:tabs>
        <w:ind w:left="5040" w:hanging="360"/>
      </w:pPr>
      <w:rPr>
        <w:rFonts w:ascii="Times New Roman" w:hAnsi="Times New Roman" w:hint="default"/>
      </w:rPr>
    </w:lvl>
    <w:lvl w:ilvl="7" w:tplc="E90C0E0C" w:tentative="1">
      <w:start w:val="1"/>
      <w:numFmt w:val="bullet"/>
      <w:lvlText w:val="•"/>
      <w:lvlJc w:val="left"/>
      <w:pPr>
        <w:tabs>
          <w:tab w:val="num" w:pos="5760"/>
        </w:tabs>
        <w:ind w:left="5760" w:hanging="360"/>
      </w:pPr>
      <w:rPr>
        <w:rFonts w:ascii="Times New Roman" w:hAnsi="Times New Roman" w:hint="default"/>
      </w:rPr>
    </w:lvl>
    <w:lvl w:ilvl="8" w:tplc="4D82F70A" w:tentative="1">
      <w:start w:val="1"/>
      <w:numFmt w:val="bullet"/>
      <w:lvlText w:val="•"/>
      <w:lvlJc w:val="left"/>
      <w:pPr>
        <w:tabs>
          <w:tab w:val="num" w:pos="6480"/>
        </w:tabs>
        <w:ind w:left="6480" w:hanging="360"/>
      </w:pPr>
      <w:rPr>
        <w:rFonts w:ascii="Times New Roman" w:hAnsi="Times New Roman" w:hint="default"/>
      </w:rPr>
    </w:lvl>
  </w:abstractNum>
  <w:abstractNum w:abstractNumId="4">
    <w:nsid w:val="53CB5D8A"/>
    <w:multiLevelType w:val="hybridMultilevel"/>
    <w:tmpl w:val="8C6ED83E"/>
    <w:lvl w:ilvl="0" w:tplc="3B3CFDD6">
      <w:start w:val="1"/>
      <w:numFmt w:val="decimal"/>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5">
    <w:nsid w:val="5A49674B"/>
    <w:multiLevelType w:val="hybridMultilevel"/>
    <w:tmpl w:val="8F5AE354"/>
    <w:lvl w:ilvl="0" w:tplc="C6D46A8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B5210CF"/>
    <w:multiLevelType w:val="hybridMultilevel"/>
    <w:tmpl w:val="320C6374"/>
    <w:lvl w:ilvl="0" w:tplc="F3DCC6FA">
      <w:start w:val="1"/>
      <w:numFmt w:val="bullet"/>
      <w:lvlText w:val="•"/>
      <w:lvlJc w:val="left"/>
      <w:pPr>
        <w:tabs>
          <w:tab w:val="num" w:pos="720"/>
        </w:tabs>
        <w:ind w:left="720" w:hanging="360"/>
      </w:pPr>
      <w:rPr>
        <w:rFonts w:ascii="Times New Roman" w:hAnsi="Times New Roman" w:hint="default"/>
      </w:rPr>
    </w:lvl>
    <w:lvl w:ilvl="1" w:tplc="FEB04996" w:tentative="1">
      <w:start w:val="1"/>
      <w:numFmt w:val="bullet"/>
      <w:lvlText w:val="•"/>
      <w:lvlJc w:val="left"/>
      <w:pPr>
        <w:tabs>
          <w:tab w:val="num" w:pos="1440"/>
        </w:tabs>
        <w:ind w:left="1440" w:hanging="360"/>
      </w:pPr>
      <w:rPr>
        <w:rFonts w:ascii="Times New Roman" w:hAnsi="Times New Roman" w:hint="default"/>
      </w:rPr>
    </w:lvl>
    <w:lvl w:ilvl="2" w:tplc="573874BE" w:tentative="1">
      <w:start w:val="1"/>
      <w:numFmt w:val="bullet"/>
      <w:lvlText w:val="•"/>
      <w:lvlJc w:val="left"/>
      <w:pPr>
        <w:tabs>
          <w:tab w:val="num" w:pos="2160"/>
        </w:tabs>
        <w:ind w:left="2160" w:hanging="360"/>
      </w:pPr>
      <w:rPr>
        <w:rFonts w:ascii="Times New Roman" w:hAnsi="Times New Roman" w:hint="default"/>
      </w:rPr>
    </w:lvl>
    <w:lvl w:ilvl="3" w:tplc="F9DE577C" w:tentative="1">
      <w:start w:val="1"/>
      <w:numFmt w:val="bullet"/>
      <w:lvlText w:val="•"/>
      <w:lvlJc w:val="left"/>
      <w:pPr>
        <w:tabs>
          <w:tab w:val="num" w:pos="2880"/>
        </w:tabs>
        <w:ind w:left="2880" w:hanging="360"/>
      </w:pPr>
      <w:rPr>
        <w:rFonts w:ascii="Times New Roman" w:hAnsi="Times New Roman" w:hint="default"/>
      </w:rPr>
    </w:lvl>
    <w:lvl w:ilvl="4" w:tplc="A4F0FF62" w:tentative="1">
      <w:start w:val="1"/>
      <w:numFmt w:val="bullet"/>
      <w:lvlText w:val="•"/>
      <w:lvlJc w:val="left"/>
      <w:pPr>
        <w:tabs>
          <w:tab w:val="num" w:pos="3600"/>
        </w:tabs>
        <w:ind w:left="3600" w:hanging="360"/>
      </w:pPr>
      <w:rPr>
        <w:rFonts w:ascii="Times New Roman" w:hAnsi="Times New Roman" w:hint="default"/>
      </w:rPr>
    </w:lvl>
    <w:lvl w:ilvl="5" w:tplc="19D2D788" w:tentative="1">
      <w:start w:val="1"/>
      <w:numFmt w:val="bullet"/>
      <w:lvlText w:val="•"/>
      <w:lvlJc w:val="left"/>
      <w:pPr>
        <w:tabs>
          <w:tab w:val="num" w:pos="4320"/>
        </w:tabs>
        <w:ind w:left="4320" w:hanging="360"/>
      </w:pPr>
      <w:rPr>
        <w:rFonts w:ascii="Times New Roman" w:hAnsi="Times New Roman" w:hint="default"/>
      </w:rPr>
    </w:lvl>
    <w:lvl w:ilvl="6" w:tplc="02D4FD3A" w:tentative="1">
      <w:start w:val="1"/>
      <w:numFmt w:val="bullet"/>
      <w:lvlText w:val="•"/>
      <w:lvlJc w:val="left"/>
      <w:pPr>
        <w:tabs>
          <w:tab w:val="num" w:pos="5040"/>
        </w:tabs>
        <w:ind w:left="5040" w:hanging="360"/>
      </w:pPr>
      <w:rPr>
        <w:rFonts w:ascii="Times New Roman" w:hAnsi="Times New Roman" w:hint="default"/>
      </w:rPr>
    </w:lvl>
    <w:lvl w:ilvl="7" w:tplc="3C2CD35A" w:tentative="1">
      <w:start w:val="1"/>
      <w:numFmt w:val="bullet"/>
      <w:lvlText w:val="•"/>
      <w:lvlJc w:val="left"/>
      <w:pPr>
        <w:tabs>
          <w:tab w:val="num" w:pos="5760"/>
        </w:tabs>
        <w:ind w:left="5760" w:hanging="360"/>
      </w:pPr>
      <w:rPr>
        <w:rFonts w:ascii="Times New Roman" w:hAnsi="Times New Roman" w:hint="default"/>
      </w:rPr>
    </w:lvl>
    <w:lvl w:ilvl="8" w:tplc="C03E7B20" w:tentative="1">
      <w:start w:val="1"/>
      <w:numFmt w:val="bullet"/>
      <w:lvlText w:val="•"/>
      <w:lvlJc w:val="left"/>
      <w:pPr>
        <w:tabs>
          <w:tab w:val="num" w:pos="6480"/>
        </w:tabs>
        <w:ind w:left="6480" w:hanging="360"/>
      </w:pPr>
      <w:rPr>
        <w:rFonts w:ascii="Times New Roman" w:hAnsi="Times New Roman" w:hint="default"/>
      </w:rPr>
    </w:lvl>
  </w:abstractNum>
  <w:abstractNum w:abstractNumId="7">
    <w:nsid w:val="71F63DE7"/>
    <w:multiLevelType w:val="hybridMultilevel"/>
    <w:tmpl w:val="FFD64106"/>
    <w:lvl w:ilvl="0" w:tplc="F05CB92E">
      <w:start w:val="1"/>
      <w:numFmt w:val="bullet"/>
      <w:lvlText w:val="•"/>
      <w:lvlJc w:val="left"/>
      <w:pPr>
        <w:tabs>
          <w:tab w:val="num" w:pos="720"/>
        </w:tabs>
        <w:ind w:left="720" w:hanging="360"/>
      </w:pPr>
      <w:rPr>
        <w:rFonts w:ascii="Times New Roman" w:hAnsi="Times New Roman" w:hint="default"/>
      </w:rPr>
    </w:lvl>
    <w:lvl w:ilvl="1" w:tplc="AFA4ACD0" w:tentative="1">
      <w:start w:val="1"/>
      <w:numFmt w:val="bullet"/>
      <w:lvlText w:val="•"/>
      <w:lvlJc w:val="left"/>
      <w:pPr>
        <w:tabs>
          <w:tab w:val="num" w:pos="1440"/>
        </w:tabs>
        <w:ind w:left="1440" w:hanging="360"/>
      </w:pPr>
      <w:rPr>
        <w:rFonts w:ascii="Times New Roman" w:hAnsi="Times New Roman" w:hint="default"/>
      </w:rPr>
    </w:lvl>
    <w:lvl w:ilvl="2" w:tplc="50DC8030" w:tentative="1">
      <w:start w:val="1"/>
      <w:numFmt w:val="bullet"/>
      <w:lvlText w:val="•"/>
      <w:lvlJc w:val="left"/>
      <w:pPr>
        <w:tabs>
          <w:tab w:val="num" w:pos="2160"/>
        </w:tabs>
        <w:ind w:left="2160" w:hanging="360"/>
      </w:pPr>
      <w:rPr>
        <w:rFonts w:ascii="Times New Roman" w:hAnsi="Times New Roman" w:hint="default"/>
      </w:rPr>
    </w:lvl>
    <w:lvl w:ilvl="3" w:tplc="26B68C60" w:tentative="1">
      <w:start w:val="1"/>
      <w:numFmt w:val="bullet"/>
      <w:lvlText w:val="•"/>
      <w:lvlJc w:val="left"/>
      <w:pPr>
        <w:tabs>
          <w:tab w:val="num" w:pos="2880"/>
        </w:tabs>
        <w:ind w:left="2880" w:hanging="360"/>
      </w:pPr>
      <w:rPr>
        <w:rFonts w:ascii="Times New Roman" w:hAnsi="Times New Roman" w:hint="default"/>
      </w:rPr>
    </w:lvl>
    <w:lvl w:ilvl="4" w:tplc="BFE2C9A0" w:tentative="1">
      <w:start w:val="1"/>
      <w:numFmt w:val="bullet"/>
      <w:lvlText w:val="•"/>
      <w:lvlJc w:val="left"/>
      <w:pPr>
        <w:tabs>
          <w:tab w:val="num" w:pos="3600"/>
        </w:tabs>
        <w:ind w:left="3600" w:hanging="360"/>
      </w:pPr>
      <w:rPr>
        <w:rFonts w:ascii="Times New Roman" w:hAnsi="Times New Roman" w:hint="default"/>
      </w:rPr>
    </w:lvl>
    <w:lvl w:ilvl="5" w:tplc="7B76FFEC" w:tentative="1">
      <w:start w:val="1"/>
      <w:numFmt w:val="bullet"/>
      <w:lvlText w:val="•"/>
      <w:lvlJc w:val="left"/>
      <w:pPr>
        <w:tabs>
          <w:tab w:val="num" w:pos="4320"/>
        </w:tabs>
        <w:ind w:left="4320" w:hanging="360"/>
      </w:pPr>
      <w:rPr>
        <w:rFonts w:ascii="Times New Roman" w:hAnsi="Times New Roman" w:hint="default"/>
      </w:rPr>
    </w:lvl>
    <w:lvl w:ilvl="6" w:tplc="95B007A6" w:tentative="1">
      <w:start w:val="1"/>
      <w:numFmt w:val="bullet"/>
      <w:lvlText w:val="•"/>
      <w:lvlJc w:val="left"/>
      <w:pPr>
        <w:tabs>
          <w:tab w:val="num" w:pos="5040"/>
        </w:tabs>
        <w:ind w:left="5040" w:hanging="360"/>
      </w:pPr>
      <w:rPr>
        <w:rFonts w:ascii="Times New Roman" w:hAnsi="Times New Roman" w:hint="default"/>
      </w:rPr>
    </w:lvl>
    <w:lvl w:ilvl="7" w:tplc="ED66EB48" w:tentative="1">
      <w:start w:val="1"/>
      <w:numFmt w:val="bullet"/>
      <w:lvlText w:val="•"/>
      <w:lvlJc w:val="left"/>
      <w:pPr>
        <w:tabs>
          <w:tab w:val="num" w:pos="5760"/>
        </w:tabs>
        <w:ind w:left="5760" w:hanging="360"/>
      </w:pPr>
      <w:rPr>
        <w:rFonts w:ascii="Times New Roman" w:hAnsi="Times New Roman" w:hint="default"/>
      </w:rPr>
    </w:lvl>
    <w:lvl w:ilvl="8" w:tplc="DAE04596"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1"/>
  </w:num>
  <w:num w:numId="3">
    <w:abstractNumId w:val="3"/>
  </w:num>
  <w:num w:numId="4">
    <w:abstractNumId w:val="6"/>
  </w:num>
  <w:num w:numId="5">
    <w:abstractNumId w:val="7"/>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FB"/>
    <w:rsid w:val="0000690B"/>
    <w:rsid w:val="00023969"/>
    <w:rsid w:val="00031A03"/>
    <w:rsid w:val="000517EC"/>
    <w:rsid w:val="00051B65"/>
    <w:rsid w:val="00057153"/>
    <w:rsid w:val="00062579"/>
    <w:rsid w:val="00064AAE"/>
    <w:rsid w:val="00065CF6"/>
    <w:rsid w:val="00072F41"/>
    <w:rsid w:val="00074928"/>
    <w:rsid w:val="000830A0"/>
    <w:rsid w:val="00094CFD"/>
    <w:rsid w:val="000957A8"/>
    <w:rsid w:val="000A0A9A"/>
    <w:rsid w:val="000A35F9"/>
    <w:rsid w:val="000A5348"/>
    <w:rsid w:val="000A65EF"/>
    <w:rsid w:val="000E3FBB"/>
    <w:rsid w:val="000F428E"/>
    <w:rsid w:val="000F521C"/>
    <w:rsid w:val="00101D03"/>
    <w:rsid w:val="00102ABD"/>
    <w:rsid w:val="00103363"/>
    <w:rsid w:val="00115C35"/>
    <w:rsid w:val="00117BDB"/>
    <w:rsid w:val="00127B74"/>
    <w:rsid w:val="0013027A"/>
    <w:rsid w:val="001409CC"/>
    <w:rsid w:val="00157D2E"/>
    <w:rsid w:val="0016157F"/>
    <w:rsid w:val="00162F95"/>
    <w:rsid w:val="00167079"/>
    <w:rsid w:val="001756D6"/>
    <w:rsid w:val="00176E94"/>
    <w:rsid w:val="001855EB"/>
    <w:rsid w:val="00192189"/>
    <w:rsid w:val="001C0224"/>
    <w:rsid w:val="001D6BC3"/>
    <w:rsid w:val="001E2641"/>
    <w:rsid w:val="001E53CD"/>
    <w:rsid w:val="001F14D5"/>
    <w:rsid w:val="00205670"/>
    <w:rsid w:val="00217E83"/>
    <w:rsid w:val="002263B2"/>
    <w:rsid w:val="00241923"/>
    <w:rsid w:val="002425A7"/>
    <w:rsid w:val="002506D2"/>
    <w:rsid w:val="0025323D"/>
    <w:rsid w:val="00256562"/>
    <w:rsid w:val="002602C5"/>
    <w:rsid w:val="002851BC"/>
    <w:rsid w:val="00287A68"/>
    <w:rsid w:val="00290711"/>
    <w:rsid w:val="00293373"/>
    <w:rsid w:val="00296184"/>
    <w:rsid w:val="002B181B"/>
    <w:rsid w:val="002B738E"/>
    <w:rsid w:val="002C725C"/>
    <w:rsid w:val="002D064E"/>
    <w:rsid w:val="002D23AB"/>
    <w:rsid w:val="002D2993"/>
    <w:rsid w:val="002D7A41"/>
    <w:rsid w:val="002E1E69"/>
    <w:rsid w:val="002F0BE9"/>
    <w:rsid w:val="003011B4"/>
    <w:rsid w:val="00312A6D"/>
    <w:rsid w:val="00321F83"/>
    <w:rsid w:val="00332D91"/>
    <w:rsid w:val="003356D4"/>
    <w:rsid w:val="00347694"/>
    <w:rsid w:val="003529EC"/>
    <w:rsid w:val="0036607A"/>
    <w:rsid w:val="00372079"/>
    <w:rsid w:val="00377653"/>
    <w:rsid w:val="00377DE3"/>
    <w:rsid w:val="003927E0"/>
    <w:rsid w:val="003969AA"/>
    <w:rsid w:val="003A7CF1"/>
    <w:rsid w:val="003B3619"/>
    <w:rsid w:val="003E3EA5"/>
    <w:rsid w:val="004055FF"/>
    <w:rsid w:val="00413773"/>
    <w:rsid w:val="0042361E"/>
    <w:rsid w:val="00434185"/>
    <w:rsid w:val="00447837"/>
    <w:rsid w:val="00463057"/>
    <w:rsid w:val="00471174"/>
    <w:rsid w:val="00473024"/>
    <w:rsid w:val="00477528"/>
    <w:rsid w:val="00485A95"/>
    <w:rsid w:val="00494CA3"/>
    <w:rsid w:val="004A6883"/>
    <w:rsid w:val="004C3667"/>
    <w:rsid w:val="004C59A6"/>
    <w:rsid w:val="004C782C"/>
    <w:rsid w:val="004D1D6D"/>
    <w:rsid w:val="004E6984"/>
    <w:rsid w:val="004E7AFB"/>
    <w:rsid w:val="004F0F8E"/>
    <w:rsid w:val="00500B75"/>
    <w:rsid w:val="00510835"/>
    <w:rsid w:val="00511A4C"/>
    <w:rsid w:val="005239A4"/>
    <w:rsid w:val="00533861"/>
    <w:rsid w:val="00563F7A"/>
    <w:rsid w:val="00572A41"/>
    <w:rsid w:val="005826AB"/>
    <w:rsid w:val="005826EE"/>
    <w:rsid w:val="00584E55"/>
    <w:rsid w:val="005A6471"/>
    <w:rsid w:val="005A7CD0"/>
    <w:rsid w:val="005B2495"/>
    <w:rsid w:val="005B5889"/>
    <w:rsid w:val="005C0E1F"/>
    <w:rsid w:val="005C3C76"/>
    <w:rsid w:val="005C550E"/>
    <w:rsid w:val="005C640E"/>
    <w:rsid w:val="005D1053"/>
    <w:rsid w:val="005D2989"/>
    <w:rsid w:val="005E118A"/>
    <w:rsid w:val="005E35C2"/>
    <w:rsid w:val="005E627B"/>
    <w:rsid w:val="00603A87"/>
    <w:rsid w:val="00627801"/>
    <w:rsid w:val="006358D8"/>
    <w:rsid w:val="00636FCF"/>
    <w:rsid w:val="0065126A"/>
    <w:rsid w:val="00655117"/>
    <w:rsid w:val="006552A3"/>
    <w:rsid w:val="00660A0E"/>
    <w:rsid w:val="00661A20"/>
    <w:rsid w:val="00674FA7"/>
    <w:rsid w:val="00680B8D"/>
    <w:rsid w:val="006B3017"/>
    <w:rsid w:val="006B4624"/>
    <w:rsid w:val="006C0A18"/>
    <w:rsid w:val="006E3494"/>
    <w:rsid w:val="006E5D49"/>
    <w:rsid w:val="006F39B9"/>
    <w:rsid w:val="006F4672"/>
    <w:rsid w:val="00707F45"/>
    <w:rsid w:val="00732115"/>
    <w:rsid w:val="00744D9F"/>
    <w:rsid w:val="00763396"/>
    <w:rsid w:val="00771591"/>
    <w:rsid w:val="007C07C8"/>
    <w:rsid w:val="007D006D"/>
    <w:rsid w:val="007D33A7"/>
    <w:rsid w:val="00827530"/>
    <w:rsid w:val="00835C4B"/>
    <w:rsid w:val="008646D1"/>
    <w:rsid w:val="008749E8"/>
    <w:rsid w:val="00885B5F"/>
    <w:rsid w:val="008B0649"/>
    <w:rsid w:val="008C0669"/>
    <w:rsid w:val="008C0B5D"/>
    <w:rsid w:val="008C43C8"/>
    <w:rsid w:val="008E6758"/>
    <w:rsid w:val="00905683"/>
    <w:rsid w:val="009165D4"/>
    <w:rsid w:val="009300FE"/>
    <w:rsid w:val="00934BFC"/>
    <w:rsid w:val="009540E0"/>
    <w:rsid w:val="009641F7"/>
    <w:rsid w:val="0096449C"/>
    <w:rsid w:val="00967FB7"/>
    <w:rsid w:val="00974714"/>
    <w:rsid w:val="009801F9"/>
    <w:rsid w:val="0099007B"/>
    <w:rsid w:val="00991466"/>
    <w:rsid w:val="00991AF8"/>
    <w:rsid w:val="009A17F2"/>
    <w:rsid w:val="009B6F20"/>
    <w:rsid w:val="009C4EF6"/>
    <w:rsid w:val="009D5199"/>
    <w:rsid w:val="009D60EA"/>
    <w:rsid w:val="009E49A3"/>
    <w:rsid w:val="009E523E"/>
    <w:rsid w:val="009E5F38"/>
    <w:rsid w:val="009F28EE"/>
    <w:rsid w:val="00A00B19"/>
    <w:rsid w:val="00A060E4"/>
    <w:rsid w:val="00A16320"/>
    <w:rsid w:val="00A25F3A"/>
    <w:rsid w:val="00A3707F"/>
    <w:rsid w:val="00A510A1"/>
    <w:rsid w:val="00A63FD7"/>
    <w:rsid w:val="00A64FF7"/>
    <w:rsid w:val="00A66D16"/>
    <w:rsid w:val="00AA15A9"/>
    <w:rsid w:val="00AB42E9"/>
    <w:rsid w:val="00AC1FE1"/>
    <w:rsid w:val="00AE4F4B"/>
    <w:rsid w:val="00AF098B"/>
    <w:rsid w:val="00AF21A4"/>
    <w:rsid w:val="00AF64C2"/>
    <w:rsid w:val="00B0137C"/>
    <w:rsid w:val="00B212AB"/>
    <w:rsid w:val="00B24040"/>
    <w:rsid w:val="00B27AF6"/>
    <w:rsid w:val="00B345B4"/>
    <w:rsid w:val="00B4765A"/>
    <w:rsid w:val="00B57F04"/>
    <w:rsid w:val="00B63F0C"/>
    <w:rsid w:val="00B71478"/>
    <w:rsid w:val="00B81021"/>
    <w:rsid w:val="00B841F2"/>
    <w:rsid w:val="00B8649B"/>
    <w:rsid w:val="00B868EA"/>
    <w:rsid w:val="00B919CE"/>
    <w:rsid w:val="00B921D8"/>
    <w:rsid w:val="00BC7A86"/>
    <w:rsid w:val="00BD1ECC"/>
    <w:rsid w:val="00BE03E3"/>
    <w:rsid w:val="00BF31E0"/>
    <w:rsid w:val="00C0581D"/>
    <w:rsid w:val="00C1179D"/>
    <w:rsid w:val="00C34CD1"/>
    <w:rsid w:val="00C517B1"/>
    <w:rsid w:val="00C60D75"/>
    <w:rsid w:val="00C92431"/>
    <w:rsid w:val="00C95DEC"/>
    <w:rsid w:val="00C97A16"/>
    <w:rsid w:val="00CB03B0"/>
    <w:rsid w:val="00CC2912"/>
    <w:rsid w:val="00CC6C49"/>
    <w:rsid w:val="00CD73EC"/>
    <w:rsid w:val="00CD7FDA"/>
    <w:rsid w:val="00CE2A7B"/>
    <w:rsid w:val="00D11000"/>
    <w:rsid w:val="00D15B62"/>
    <w:rsid w:val="00D2306F"/>
    <w:rsid w:val="00D31599"/>
    <w:rsid w:val="00D31D6B"/>
    <w:rsid w:val="00D36223"/>
    <w:rsid w:val="00D45F06"/>
    <w:rsid w:val="00D5335C"/>
    <w:rsid w:val="00D60786"/>
    <w:rsid w:val="00D84006"/>
    <w:rsid w:val="00DB6D8C"/>
    <w:rsid w:val="00DC2A30"/>
    <w:rsid w:val="00DD240E"/>
    <w:rsid w:val="00DD2B97"/>
    <w:rsid w:val="00DE0E1B"/>
    <w:rsid w:val="00DE3A43"/>
    <w:rsid w:val="00DE3EA5"/>
    <w:rsid w:val="00DF3C2C"/>
    <w:rsid w:val="00E05530"/>
    <w:rsid w:val="00E14EAA"/>
    <w:rsid w:val="00E23097"/>
    <w:rsid w:val="00E41967"/>
    <w:rsid w:val="00E53334"/>
    <w:rsid w:val="00E53F2A"/>
    <w:rsid w:val="00E56AD5"/>
    <w:rsid w:val="00E65AC0"/>
    <w:rsid w:val="00E800D1"/>
    <w:rsid w:val="00E920F1"/>
    <w:rsid w:val="00E94FE5"/>
    <w:rsid w:val="00E96120"/>
    <w:rsid w:val="00EA2B0D"/>
    <w:rsid w:val="00EA6566"/>
    <w:rsid w:val="00EB3A76"/>
    <w:rsid w:val="00ED467A"/>
    <w:rsid w:val="00F04CD8"/>
    <w:rsid w:val="00F10703"/>
    <w:rsid w:val="00F11EAA"/>
    <w:rsid w:val="00F12BE8"/>
    <w:rsid w:val="00F148E7"/>
    <w:rsid w:val="00F1533B"/>
    <w:rsid w:val="00F43B61"/>
    <w:rsid w:val="00F502DD"/>
    <w:rsid w:val="00F5484E"/>
    <w:rsid w:val="00F65446"/>
    <w:rsid w:val="00F709DA"/>
    <w:rsid w:val="00F72AA0"/>
    <w:rsid w:val="00F846E3"/>
    <w:rsid w:val="00F87D6D"/>
    <w:rsid w:val="00FA3043"/>
    <w:rsid w:val="00FA4849"/>
    <w:rsid w:val="00FA6EA6"/>
    <w:rsid w:val="00FA7F96"/>
    <w:rsid w:val="00FC06C0"/>
    <w:rsid w:val="00FC0D60"/>
    <w:rsid w:val="00FD2069"/>
    <w:rsid w:val="00FE0F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EA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AF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E7AF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E7AF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E7AF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E7AF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E7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AF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E7AF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E7AF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E7AF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E7AF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E7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AFB"/>
    <w:rPr>
      <w:rFonts w:eastAsiaTheme="majorEastAsia" w:cstheme="majorBidi"/>
      <w:color w:val="272727" w:themeColor="text1" w:themeTint="D8"/>
    </w:rPr>
  </w:style>
  <w:style w:type="paragraph" w:styleId="Title">
    <w:name w:val="Title"/>
    <w:basedOn w:val="Normal"/>
    <w:next w:val="Normal"/>
    <w:link w:val="TitleChar"/>
    <w:uiPriority w:val="10"/>
    <w:qFormat/>
    <w:rsid w:val="004E7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A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A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7AFB"/>
    <w:rPr>
      <w:i/>
      <w:iCs/>
      <w:color w:val="404040" w:themeColor="text1" w:themeTint="BF"/>
    </w:rPr>
  </w:style>
  <w:style w:type="paragraph" w:styleId="ListParagraph">
    <w:name w:val="List Paragraph"/>
    <w:basedOn w:val="Normal"/>
    <w:uiPriority w:val="34"/>
    <w:qFormat/>
    <w:rsid w:val="004E7AFB"/>
    <w:pPr>
      <w:ind w:left="720"/>
      <w:contextualSpacing/>
    </w:pPr>
  </w:style>
  <w:style w:type="character" w:styleId="IntenseEmphasis">
    <w:name w:val="Intense Emphasis"/>
    <w:basedOn w:val="DefaultParagraphFont"/>
    <w:uiPriority w:val="21"/>
    <w:qFormat/>
    <w:rsid w:val="004E7AFB"/>
    <w:rPr>
      <w:i/>
      <w:iCs/>
      <w:color w:val="365F91" w:themeColor="accent1" w:themeShade="BF"/>
    </w:rPr>
  </w:style>
  <w:style w:type="paragraph" w:styleId="IntenseQuote">
    <w:name w:val="Intense Quote"/>
    <w:basedOn w:val="Normal"/>
    <w:next w:val="Normal"/>
    <w:link w:val="IntenseQuoteChar"/>
    <w:uiPriority w:val="30"/>
    <w:qFormat/>
    <w:rsid w:val="004E7AF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E7AFB"/>
    <w:rPr>
      <w:i/>
      <w:iCs/>
      <w:color w:val="365F91" w:themeColor="accent1" w:themeShade="BF"/>
    </w:rPr>
  </w:style>
  <w:style w:type="character" w:styleId="IntenseReference">
    <w:name w:val="Intense Reference"/>
    <w:basedOn w:val="DefaultParagraphFont"/>
    <w:uiPriority w:val="32"/>
    <w:qFormat/>
    <w:rsid w:val="004E7AFB"/>
    <w:rPr>
      <w:b/>
      <w:bCs/>
      <w:smallCaps/>
      <w:color w:val="365F91" w:themeColor="accent1" w:themeShade="BF"/>
      <w:spacing w:val="5"/>
    </w:rPr>
  </w:style>
  <w:style w:type="character" w:styleId="Hyperlink">
    <w:name w:val="Hyperlink"/>
    <w:basedOn w:val="DefaultParagraphFont"/>
    <w:uiPriority w:val="99"/>
    <w:unhideWhenUsed/>
    <w:rsid w:val="00B8649B"/>
    <w:rPr>
      <w:color w:val="0000FF" w:themeColor="hyperlink"/>
      <w:u w:val="single"/>
    </w:rPr>
  </w:style>
  <w:style w:type="character" w:customStyle="1" w:styleId="UnresolvedMention1">
    <w:name w:val="Unresolved Mention1"/>
    <w:basedOn w:val="DefaultParagraphFont"/>
    <w:uiPriority w:val="99"/>
    <w:semiHidden/>
    <w:unhideWhenUsed/>
    <w:rsid w:val="00B8649B"/>
    <w:rPr>
      <w:color w:val="605E5C"/>
      <w:shd w:val="clear" w:color="auto" w:fill="E1DFDD"/>
    </w:rPr>
  </w:style>
  <w:style w:type="character" w:customStyle="1" w:styleId="anchor-text">
    <w:name w:val="anchor-text"/>
    <w:basedOn w:val="DefaultParagraphFont"/>
    <w:rsid w:val="009C4EF6"/>
  </w:style>
  <w:style w:type="character" w:styleId="Emphasis">
    <w:name w:val="Emphasis"/>
    <w:basedOn w:val="DefaultParagraphFont"/>
    <w:uiPriority w:val="20"/>
    <w:qFormat/>
    <w:rsid w:val="00E05530"/>
    <w:rPr>
      <w:i/>
      <w:iCs/>
    </w:rPr>
  </w:style>
  <w:style w:type="character" w:customStyle="1" w:styleId="small-caps">
    <w:name w:val="small-caps"/>
    <w:basedOn w:val="DefaultParagraphFont"/>
    <w:rsid w:val="00D36223"/>
  </w:style>
  <w:style w:type="paragraph" w:styleId="BalloonText">
    <w:name w:val="Balloon Text"/>
    <w:basedOn w:val="Normal"/>
    <w:link w:val="BalloonTextChar"/>
    <w:uiPriority w:val="99"/>
    <w:semiHidden/>
    <w:unhideWhenUsed/>
    <w:rsid w:val="00CC6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C49"/>
    <w:rPr>
      <w:rFonts w:ascii="Tahoma" w:hAnsi="Tahoma" w:cs="Tahoma"/>
      <w:sz w:val="16"/>
      <w:szCs w:val="16"/>
    </w:rPr>
  </w:style>
  <w:style w:type="paragraph" w:styleId="NormalWeb">
    <w:name w:val="Normal (Web)"/>
    <w:basedOn w:val="Normal"/>
    <w:uiPriority w:val="99"/>
    <w:semiHidden/>
    <w:unhideWhenUsed/>
    <w:rsid w:val="007D33A7"/>
    <w:rPr>
      <w:rFonts w:ascii="Times New Roman" w:hAnsi="Times New Roman" w:cs="Times New Roman"/>
      <w:sz w:val="24"/>
      <w:szCs w:val="24"/>
    </w:rPr>
  </w:style>
  <w:style w:type="table" w:styleId="TableGrid">
    <w:name w:val="Table Grid"/>
    <w:basedOn w:val="TableNormal"/>
    <w:uiPriority w:val="59"/>
    <w:rsid w:val="0082753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5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670"/>
  </w:style>
  <w:style w:type="paragraph" w:styleId="Footer">
    <w:name w:val="footer"/>
    <w:basedOn w:val="Normal"/>
    <w:link w:val="FooterChar"/>
    <w:uiPriority w:val="99"/>
    <w:unhideWhenUsed/>
    <w:rsid w:val="00205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AF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E7AF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E7AF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E7AF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E7AF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E7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AF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E7AF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E7AF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E7AF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E7AF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E7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AFB"/>
    <w:rPr>
      <w:rFonts w:eastAsiaTheme="majorEastAsia" w:cstheme="majorBidi"/>
      <w:color w:val="272727" w:themeColor="text1" w:themeTint="D8"/>
    </w:rPr>
  </w:style>
  <w:style w:type="paragraph" w:styleId="Title">
    <w:name w:val="Title"/>
    <w:basedOn w:val="Normal"/>
    <w:next w:val="Normal"/>
    <w:link w:val="TitleChar"/>
    <w:uiPriority w:val="10"/>
    <w:qFormat/>
    <w:rsid w:val="004E7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A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A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7AFB"/>
    <w:rPr>
      <w:i/>
      <w:iCs/>
      <w:color w:val="404040" w:themeColor="text1" w:themeTint="BF"/>
    </w:rPr>
  </w:style>
  <w:style w:type="paragraph" w:styleId="ListParagraph">
    <w:name w:val="List Paragraph"/>
    <w:basedOn w:val="Normal"/>
    <w:uiPriority w:val="34"/>
    <w:qFormat/>
    <w:rsid w:val="004E7AFB"/>
    <w:pPr>
      <w:ind w:left="720"/>
      <w:contextualSpacing/>
    </w:pPr>
  </w:style>
  <w:style w:type="character" w:styleId="IntenseEmphasis">
    <w:name w:val="Intense Emphasis"/>
    <w:basedOn w:val="DefaultParagraphFont"/>
    <w:uiPriority w:val="21"/>
    <w:qFormat/>
    <w:rsid w:val="004E7AFB"/>
    <w:rPr>
      <w:i/>
      <w:iCs/>
      <w:color w:val="365F91" w:themeColor="accent1" w:themeShade="BF"/>
    </w:rPr>
  </w:style>
  <w:style w:type="paragraph" w:styleId="IntenseQuote">
    <w:name w:val="Intense Quote"/>
    <w:basedOn w:val="Normal"/>
    <w:next w:val="Normal"/>
    <w:link w:val="IntenseQuoteChar"/>
    <w:uiPriority w:val="30"/>
    <w:qFormat/>
    <w:rsid w:val="004E7AF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E7AFB"/>
    <w:rPr>
      <w:i/>
      <w:iCs/>
      <w:color w:val="365F91" w:themeColor="accent1" w:themeShade="BF"/>
    </w:rPr>
  </w:style>
  <w:style w:type="character" w:styleId="IntenseReference">
    <w:name w:val="Intense Reference"/>
    <w:basedOn w:val="DefaultParagraphFont"/>
    <w:uiPriority w:val="32"/>
    <w:qFormat/>
    <w:rsid w:val="004E7AFB"/>
    <w:rPr>
      <w:b/>
      <w:bCs/>
      <w:smallCaps/>
      <w:color w:val="365F91" w:themeColor="accent1" w:themeShade="BF"/>
      <w:spacing w:val="5"/>
    </w:rPr>
  </w:style>
  <w:style w:type="character" w:styleId="Hyperlink">
    <w:name w:val="Hyperlink"/>
    <w:basedOn w:val="DefaultParagraphFont"/>
    <w:uiPriority w:val="99"/>
    <w:unhideWhenUsed/>
    <w:rsid w:val="00B8649B"/>
    <w:rPr>
      <w:color w:val="0000FF" w:themeColor="hyperlink"/>
      <w:u w:val="single"/>
    </w:rPr>
  </w:style>
  <w:style w:type="character" w:customStyle="1" w:styleId="UnresolvedMention1">
    <w:name w:val="Unresolved Mention1"/>
    <w:basedOn w:val="DefaultParagraphFont"/>
    <w:uiPriority w:val="99"/>
    <w:semiHidden/>
    <w:unhideWhenUsed/>
    <w:rsid w:val="00B8649B"/>
    <w:rPr>
      <w:color w:val="605E5C"/>
      <w:shd w:val="clear" w:color="auto" w:fill="E1DFDD"/>
    </w:rPr>
  </w:style>
  <w:style w:type="character" w:customStyle="1" w:styleId="anchor-text">
    <w:name w:val="anchor-text"/>
    <w:basedOn w:val="DefaultParagraphFont"/>
    <w:rsid w:val="009C4EF6"/>
  </w:style>
  <w:style w:type="character" w:styleId="Emphasis">
    <w:name w:val="Emphasis"/>
    <w:basedOn w:val="DefaultParagraphFont"/>
    <w:uiPriority w:val="20"/>
    <w:qFormat/>
    <w:rsid w:val="00E05530"/>
    <w:rPr>
      <w:i/>
      <w:iCs/>
    </w:rPr>
  </w:style>
  <w:style w:type="character" w:customStyle="1" w:styleId="small-caps">
    <w:name w:val="small-caps"/>
    <w:basedOn w:val="DefaultParagraphFont"/>
    <w:rsid w:val="00D36223"/>
  </w:style>
  <w:style w:type="paragraph" w:styleId="BalloonText">
    <w:name w:val="Balloon Text"/>
    <w:basedOn w:val="Normal"/>
    <w:link w:val="BalloonTextChar"/>
    <w:uiPriority w:val="99"/>
    <w:semiHidden/>
    <w:unhideWhenUsed/>
    <w:rsid w:val="00CC6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C49"/>
    <w:rPr>
      <w:rFonts w:ascii="Tahoma" w:hAnsi="Tahoma" w:cs="Tahoma"/>
      <w:sz w:val="16"/>
      <w:szCs w:val="16"/>
    </w:rPr>
  </w:style>
  <w:style w:type="paragraph" w:styleId="NormalWeb">
    <w:name w:val="Normal (Web)"/>
    <w:basedOn w:val="Normal"/>
    <w:uiPriority w:val="99"/>
    <w:semiHidden/>
    <w:unhideWhenUsed/>
    <w:rsid w:val="007D33A7"/>
    <w:rPr>
      <w:rFonts w:ascii="Times New Roman" w:hAnsi="Times New Roman" w:cs="Times New Roman"/>
      <w:sz w:val="24"/>
      <w:szCs w:val="24"/>
    </w:rPr>
  </w:style>
  <w:style w:type="table" w:styleId="TableGrid">
    <w:name w:val="Table Grid"/>
    <w:basedOn w:val="TableNormal"/>
    <w:uiPriority w:val="59"/>
    <w:rsid w:val="0082753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5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670"/>
  </w:style>
  <w:style w:type="paragraph" w:styleId="Footer">
    <w:name w:val="footer"/>
    <w:basedOn w:val="Normal"/>
    <w:link w:val="FooterChar"/>
    <w:uiPriority w:val="99"/>
    <w:unhideWhenUsed/>
    <w:rsid w:val="00205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801">
      <w:bodyDiv w:val="1"/>
      <w:marLeft w:val="0"/>
      <w:marRight w:val="0"/>
      <w:marTop w:val="0"/>
      <w:marBottom w:val="0"/>
      <w:divBdr>
        <w:top w:val="none" w:sz="0" w:space="0" w:color="auto"/>
        <w:left w:val="none" w:sz="0" w:space="0" w:color="auto"/>
        <w:bottom w:val="none" w:sz="0" w:space="0" w:color="auto"/>
        <w:right w:val="none" w:sz="0" w:space="0" w:color="auto"/>
      </w:divBdr>
    </w:div>
    <w:div w:id="152111663">
      <w:bodyDiv w:val="1"/>
      <w:marLeft w:val="0"/>
      <w:marRight w:val="0"/>
      <w:marTop w:val="0"/>
      <w:marBottom w:val="0"/>
      <w:divBdr>
        <w:top w:val="none" w:sz="0" w:space="0" w:color="auto"/>
        <w:left w:val="none" w:sz="0" w:space="0" w:color="auto"/>
        <w:bottom w:val="none" w:sz="0" w:space="0" w:color="auto"/>
        <w:right w:val="none" w:sz="0" w:space="0" w:color="auto"/>
      </w:divBdr>
    </w:div>
    <w:div w:id="186139308">
      <w:bodyDiv w:val="1"/>
      <w:marLeft w:val="0"/>
      <w:marRight w:val="0"/>
      <w:marTop w:val="0"/>
      <w:marBottom w:val="0"/>
      <w:divBdr>
        <w:top w:val="none" w:sz="0" w:space="0" w:color="auto"/>
        <w:left w:val="none" w:sz="0" w:space="0" w:color="auto"/>
        <w:bottom w:val="none" w:sz="0" w:space="0" w:color="auto"/>
        <w:right w:val="none" w:sz="0" w:space="0" w:color="auto"/>
      </w:divBdr>
    </w:div>
    <w:div w:id="244799101">
      <w:bodyDiv w:val="1"/>
      <w:marLeft w:val="0"/>
      <w:marRight w:val="0"/>
      <w:marTop w:val="0"/>
      <w:marBottom w:val="0"/>
      <w:divBdr>
        <w:top w:val="none" w:sz="0" w:space="0" w:color="auto"/>
        <w:left w:val="none" w:sz="0" w:space="0" w:color="auto"/>
        <w:bottom w:val="none" w:sz="0" w:space="0" w:color="auto"/>
        <w:right w:val="none" w:sz="0" w:space="0" w:color="auto"/>
      </w:divBdr>
    </w:div>
    <w:div w:id="262694277">
      <w:bodyDiv w:val="1"/>
      <w:marLeft w:val="0"/>
      <w:marRight w:val="0"/>
      <w:marTop w:val="0"/>
      <w:marBottom w:val="0"/>
      <w:divBdr>
        <w:top w:val="none" w:sz="0" w:space="0" w:color="auto"/>
        <w:left w:val="none" w:sz="0" w:space="0" w:color="auto"/>
        <w:bottom w:val="none" w:sz="0" w:space="0" w:color="auto"/>
        <w:right w:val="none" w:sz="0" w:space="0" w:color="auto"/>
      </w:divBdr>
    </w:div>
    <w:div w:id="266886216">
      <w:bodyDiv w:val="1"/>
      <w:marLeft w:val="0"/>
      <w:marRight w:val="0"/>
      <w:marTop w:val="0"/>
      <w:marBottom w:val="0"/>
      <w:divBdr>
        <w:top w:val="none" w:sz="0" w:space="0" w:color="auto"/>
        <w:left w:val="none" w:sz="0" w:space="0" w:color="auto"/>
        <w:bottom w:val="none" w:sz="0" w:space="0" w:color="auto"/>
        <w:right w:val="none" w:sz="0" w:space="0" w:color="auto"/>
      </w:divBdr>
    </w:div>
    <w:div w:id="282198714">
      <w:bodyDiv w:val="1"/>
      <w:marLeft w:val="0"/>
      <w:marRight w:val="0"/>
      <w:marTop w:val="0"/>
      <w:marBottom w:val="0"/>
      <w:divBdr>
        <w:top w:val="none" w:sz="0" w:space="0" w:color="auto"/>
        <w:left w:val="none" w:sz="0" w:space="0" w:color="auto"/>
        <w:bottom w:val="none" w:sz="0" w:space="0" w:color="auto"/>
        <w:right w:val="none" w:sz="0" w:space="0" w:color="auto"/>
      </w:divBdr>
      <w:divsChild>
        <w:div w:id="1029914549">
          <w:marLeft w:val="547"/>
          <w:marRight w:val="0"/>
          <w:marTop w:val="0"/>
          <w:marBottom w:val="0"/>
          <w:divBdr>
            <w:top w:val="none" w:sz="0" w:space="0" w:color="auto"/>
            <w:left w:val="none" w:sz="0" w:space="0" w:color="auto"/>
            <w:bottom w:val="none" w:sz="0" w:space="0" w:color="auto"/>
            <w:right w:val="none" w:sz="0" w:space="0" w:color="auto"/>
          </w:divBdr>
        </w:div>
      </w:divsChild>
    </w:div>
    <w:div w:id="290480145">
      <w:bodyDiv w:val="1"/>
      <w:marLeft w:val="0"/>
      <w:marRight w:val="0"/>
      <w:marTop w:val="0"/>
      <w:marBottom w:val="0"/>
      <w:divBdr>
        <w:top w:val="none" w:sz="0" w:space="0" w:color="auto"/>
        <w:left w:val="none" w:sz="0" w:space="0" w:color="auto"/>
        <w:bottom w:val="none" w:sz="0" w:space="0" w:color="auto"/>
        <w:right w:val="none" w:sz="0" w:space="0" w:color="auto"/>
      </w:divBdr>
    </w:div>
    <w:div w:id="303854074">
      <w:bodyDiv w:val="1"/>
      <w:marLeft w:val="0"/>
      <w:marRight w:val="0"/>
      <w:marTop w:val="0"/>
      <w:marBottom w:val="0"/>
      <w:divBdr>
        <w:top w:val="none" w:sz="0" w:space="0" w:color="auto"/>
        <w:left w:val="none" w:sz="0" w:space="0" w:color="auto"/>
        <w:bottom w:val="none" w:sz="0" w:space="0" w:color="auto"/>
        <w:right w:val="none" w:sz="0" w:space="0" w:color="auto"/>
      </w:divBdr>
    </w:div>
    <w:div w:id="307053293">
      <w:bodyDiv w:val="1"/>
      <w:marLeft w:val="0"/>
      <w:marRight w:val="0"/>
      <w:marTop w:val="0"/>
      <w:marBottom w:val="0"/>
      <w:divBdr>
        <w:top w:val="none" w:sz="0" w:space="0" w:color="auto"/>
        <w:left w:val="none" w:sz="0" w:space="0" w:color="auto"/>
        <w:bottom w:val="none" w:sz="0" w:space="0" w:color="auto"/>
        <w:right w:val="none" w:sz="0" w:space="0" w:color="auto"/>
      </w:divBdr>
    </w:div>
    <w:div w:id="342903503">
      <w:bodyDiv w:val="1"/>
      <w:marLeft w:val="0"/>
      <w:marRight w:val="0"/>
      <w:marTop w:val="0"/>
      <w:marBottom w:val="0"/>
      <w:divBdr>
        <w:top w:val="none" w:sz="0" w:space="0" w:color="auto"/>
        <w:left w:val="none" w:sz="0" w:space="0" w:color="auto"/>
        <w:bottom w:val="none" w:sz="0" w:space="0" w:color="auto"/>
        <w:right w:val="none" w:sz="0" w:space="0" w:color="auto"/>
      </w:divBdr>
    </w:div>
    <w:div w:id="354036258">
      <w:bodyDiv w:val="1"/>
      <w:marLeft w:val="0"/>
      <w:marRight w:val="0"/>
      <w:marTop w:val="0"/>
      <w:marBottom w:val="0"/>
      <w:divBdr>
        <w:top w:val="none" w:sz="0" w:space="0" w:color="auto"/>
        <w:left w:val="none" w:sz="0" w:space="0" w:color="auto"/>
        <w:bottom w:val="none" w:sz="0" w:space="0" w:color="auto"/>
        <w:right w:val="none" w:sz="0" w:space="0" w:color="auto"/>
      </w:divBdr>
    </w:div>
    <w:div w:id="417940883">
      <w:bodyDiv w:val="1"/>
      <w:marLeft w:val="0"/>
      <w:marRight w:val="0"/>
      <w:marTop w:val="0"/>
      <w:marBottom w:val="0"/>
      <w:divBdr>
        <w:top w:val="none" w:sz="0" w:space="0" w:color="auto"/>
        <w:left w:val="none" w:sz="0" w:space="0" w:color="auto"/>
        <w:bottom w:val="none" w:sz="0" w:space="0" w:color="auto"/>
        <w:right w:val="none" w:sz="0" w:space="0" w:color="auto"/>
      </w:divBdr>
    </w:div>
    <w:div w:id="446199953">
      <w:bodyDiv w:val="1"/>
      <w:marLeft w:val="0"/>
      <w:marRight w:val="0"/>
      <w:marTop w:val="0"/>
      <w:marBottom w:val="0"/>
      <w:divBdr>
        <w:top w:val="none" w:sz="0" w:space="0" w:color="auto"/>
        <w:left w:val="none" w:sz="0" w:space="0" w:color="auto"/>
        <w:bottom w:val="none" w:sz="0" w:space="0" w:color="auto"/>
        <w:right w:val="none" w:sz="0" w:space="0" w:color="auto"/>
      </w:divBdr>
    </w:div>
    <w:div w:id="500895962">
      <w:bodyDiv w:val="1"/>
      <w:marLeft w:val="0"/>
      <w:marRight w:val="0"/>
      <w:marTop w:val="0"/>
      <w:marBottom w:val="0"/>
      <w:divBdr>
        <w:top w:val="none" w:sz="0" w:space="0" w:color="auto"/>
        <w:left w:val="none" w:sz="0" w:space="0" w:color="auto"/>
        <w:bottom w:val="none" w:sz="0" w:space="0" w:color="auto"/>
        <w:right w:val="none" w:sz="0" w:space="0" w:color="auto"/>
      </w:divBdr>
      <w:divsChild>
        <w:div w:id="131487587">
          <w:marLeft w:val="547"/>
          <w:marRight w:val="0"/>
          <w:marTop w:val="0"/>
          <w:marBottom w:val="0"/>
          <w:divBdr>
            <w:top w:val="none" w:sz="0" w:space="0" w:color="auto"/>
            <w:left w:val="none" w:sz="0" w:space="0" w:color="auto"/>
            <w:bottom w:val="none" w:sz="0" w:space="0" w:color="auto"/>
            <w:right w:val="none" w:sz="0" w:space="0" w:color="auto"/>
          </w:divBdr>
        </w:div>
      </w:divsChild>
    </w:div>
    <w:div w:id="511186826">
      <w:bodyDiv w:val="1"/>
      <w:marLeft w:val="0"/>
      <w:marRight w:val="0"/>
      <w:marTop w:val="0"/>
      <w:marBottom w:val="0"/>
      <w:divBdr>
        <w:top w:val="none" w:sz="0" w:space="0" w:color="auto"/>
        <w:left w:val="none" w:sz="0" w:space="0" w:color="auto"/>
        <w:bottom w:val="none" w:sz="0" w:space="0" w:color="auto"/>
        <w:right w:val="none" w:sz="0" w:space="0" w:color="auto"/>
      </w:divBdr>
    </w:div>
    <w:div w:id="530145572">
      <w:bodyDiv w:val="1"/>
      <w:marLeft w:val="0"/>
      <w:marRight w:val="0"/>
      <w:marTop w:val="0"/>
      <w:marBottom w:val="0"/>
      <w:divBdr>
        <w:top w:val="none" w:sz="0" w:space="0" w:color="auto"/>
        <w:left w:val="none" w:sz="0" w:space="0" w:color="auto"/>
        <w:bottom w:val="none" w:sz="0" w:space="0" w:color="auto"/>
        <w:right w:val="none" w:sz="0" w:space="0" w:color="auto"/>
      </w:divBdr>
    </w:div>
    <w:div w:id="540167748">
      <w:bodyDiv w:val="1"/>
      <w:marLeft w:val="0"/>
      <w:marRight w:val="0"/>
      <w:marTop w:val="0"/>
      <w:marBottom w:val="0"/>
      <w:divBdr>
        <w:top w:val="none" w:sz="0" w:space="0" w:color="auto"/>
        <w:left w:val="none" w:sz="0" w:space="0" w:color="auto"/>
        <w:bottom w:val="none" w:sz="0" w:space="0" w:color="auto"/>
        <w:right w:val="none" w:sz="0" w:space="0" w:color="auto"/>
      </w:divBdr>
    </w:div>
    <w:div w:id="545332480">
      <w:bodyDiv w:val="1"/>
      <w:marLeft w:val="0"/>
      <w:marRight w:val="0"/>
      <w:marTop w:val="0"/>
      <w:marBottom w:val="0"/>
      <w:divBdr>
        <w:top w:val="none" w:sz="0" w:space="0" w:color="auto"/>
        <w:left w:val="none" w:sz="0" w:space="0" w:color="auto"/>
        <w:bottom w:val="none" w:sz="0" w:space="0" w:color="auto"/>
        <w:right w:val="none" w:sz="0" w:space="0" w:color="auto"/>
      </w:divBdr>
    </w:div>
    <w:div w:id="556742862">
      <w:bodyDiv w:val="1"/>
      <w:marLeft w:val="0"/>
      <w:marRight w:val="0"/>
      <w:marTop w:val="0"/>
      <w:marBottom w:val="0"/>
      <w:divBdr>
        <w:top w:val="none" w:sz="0" w:space="0" w:color="auto"/>
        <w:left w:val="none" w:sz="0" w:space="0" w:color="auto"/>
        <w:bottom w:val="none" w:sz="0" w:space="0" w:color="auto"/>
        <w:right w:val="none" w:sz="0" w:space="0" w:color="auto"/>
      </w:divBdr>
    </w:div>
    <w:div w:id="565383270">
      <w:bodyDiv w:val="1"/>
      <w:marLeft w:val="0"/>
      <w:marRight w:val="0"/>
      <w:marTop w:val="0"/>
      <w:marBottom w:val="0"/>
      <w:divBdr>
        <w:top w:val="none" w:sz="0" w:space="0" w:color="auto"/>
        <w:left w:val="none" w:sz="0" w:space="0" w:color="auto"/>
        <w:bottom w:val="none" w:sz="0" w:space="0" w:color="auto"/>
        <w:right w:val="none" w:sz="0" w:space="0" w:color="auto"/>
      </w:divBdr>
    </w:div>
    <w:div w:id="581793582">
      <w:bodyDiv w:val="1"/>
      <w:marLeft w:val="0"/>
      <w:marRight w:val="0"/>
      <w:marTop w:val="0"/>
      <w:marBottom w:val="0"/>
      <w:divBdr>
        <w:top w:val="none" w:sz="0" w:space="0" w:color="auto"/>
        <w:left w:val="none" w:sz="0" w:space="0" w:color="auto"/>
        <w:bottom w:val="none" w:sz="0" w:space="0" w:color="auto"/>
        <w:right w:val="none" w:sz="0" w:space="0" w:color="auto"/>
      </w:divBdr>
    </w:div>
    <w:div w:id="611519008">
      <w:bodyDiv w:val="1"/>
      <w:marLeft w:val="0"/>
      <w:marRight w:val="0"/>
      <w:marTop w:val="0"/>
      <w:marBottom w:val="0"/>
      <w:divBdr>
        <w:top w:val="none" w:sz="0" w:space="0" w:color="auto"/>
        <w:left w:val="none" w:sz="0" w:space="0" w:color="auto"/>
        <w:bottom w:val="none" w:sz="0" w:space="0" w:color="auto"/>
        <w:right w:val="none" w:sz="0" w:space="0" w:color="auto"/>
      </w:divBdr>
    </w:div>
    <w:div w:id="613098679">
      <w:bodyDiv w:val="1"/>
      <w:marLeft w:val="0"/>
      <w:marRight w:val="0"/>
      <w:marTop w:val="0"/>
      <w:marBottom w:val="0"/>
      <w:divBdr>
        <w:top w:val="none" w:sz="0" w:space="0" w:color="auto"/>
        <w:left w:val="none" w:sz="0" w:space="0" w:color="auto"/>
        <w:bottom w:val="none" w:sz="0" w:space="0" w:color="auto"/>
        <w:right w:val="none" w:sz="0" w:space="0" w:color="auto"/>
      </w:divBdr>
    </w:div>
    <w:div w:id="648361460">
      <w:bodyDiv w:val="1"/>
      <w:marLeft w:val="0"/>
      <w:marRight w:val="0"/>
      <w:marTop w:val="0"/>
      <w:marBottom w:val="0"/>
      <w:divBdr>
        <w:top w:val="none" w:sz="0" w:space="0" w:color="auto"/>
        <w:left w:val="none" w:sz="0" w:space="0" w:color="auto"/>
        <w:bottom w:val="none" w:sz="0" w:space="0" w:color="auto"/>
        <w:right w:val="none" w:sz="0" w:space="0" w:color="auto"/>
      </w:divBdr>
    </w:div>
    <w:div w:id="649672579">
      <w:bodyDiv w:val="1"/>
      <w:marLeft w:val="0"/>
      <w:marRight w:val="0"/>
      <w:marTop w:val="0"/>
      <w:marBottom w:val="0"/>
      <w:divBdr>
        <w:top w:val="none" w:sz="0" w:space="0" w:color="auto"/>
        <w:left w:val="none" w:sz="0" w:space="0" w:color="auto"/>
        <w:bottom w:val="none" w:sz="0" w:space="0" w:color="auto"/>
        <w:right w:val="none" w:sz="0" w:space="0" w:color="auto"/>
      </w:divBdr>
    </w:div>
    <w:div w:id="667905871">
      <w:bodyDiv w:val="1"/>
      <w:marLeft w:val="0"/>
      <w:marRight w:val="0"/>
      <w:marTop w:val="0"/>
      <w:marBottom w:val="0"/>
      <w:divBdr>
        <w:top w:val="none" w:sz="0" w:space="0" w:color="auto"/>
        <w:left w:val="none" w:sz="0" w:space="0" w:color="auto"/>
        <w:bottom w:val="none" w:sz="0" w:space="0" w:color="auto"/>
        <w:right w:val="none" w:sz="0" w:space="0" w:color="auto"/>
      </w:divBdr>
      <w:divsChild>
        <w:div w:id="1158184876">
          <w:marLeft w:val="0"/>
          <w:marRight w:val="0"/>
          <w:marTop w:val="0"/>
          <w:marBottom w:val="240"/>
          <w:divBdr>
            <w:top w:val="none" w:sz="0" w:space="0" w:color="auto"/>
            <w:left w:val="none" w:sz="0" w:space="0" w:color="auto"/>
            <w:bottom w:val="none" w:sz="0" w:space="0" w:color="auto"/>
            <w:right w:val="none" w:sz="0" w:space="0" w:color="auto"/>
          </w:divBdr>
        </w:div>
      </w:divsChild>
    </w:div>
    <w:div w:id="676270970">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36166905">
      <w:bodyDiv w:val="1"/>
      <w:marLeft w:val="0"/>
      <w:marRight w:val="0"/>
      <w:marTop w:val="0"/>
      <w:marBottom w:val="0"/>
      <w:divBdr>
        <w:top w:val="none" w:sz="0" w:space="0" w:color="auto"/>
        <w:left w:val="none" w:sz="0" w:space="0" w:color="auto"/>
        <w:bottom w:val="none" w:sz="0" w:space="0" w:color="auto"/>
        <w:right w:val="none" w:sz="0" w:space="0" w:color="auto"/>
      </w:divBdr>
    </w:div>
    <w:div w:id="760301093">
      <w:bodyDiv w:val="1"/>
      <w:marLeft w:val="0"/>
      <w:marRight w:val="0"/>
      <w:marTop w:val="0"/>
      <w:marBottom w:val="0"/>
      <w:divBdr>
        <w:top w:val="none" w:sz="0" w:space="0" w:color="auto"/>
        <w:left w:val="none" w:sz="0" w:space="0" w:color="auto"/>
        <w:bottom w:val="none" w:sz="0" w:space="0" w:color="auto"/>
        <w:right w:val="none" w:sz="0" w:space="0" w:color="auto"/>
      </w:divBdr>
    </w:div>
    <w:div w:id="887954436">
      <w:bodyDiv w:val="1"/>
      <w:marLeft w:val="0"/>
      <w:marRight w:val="0"/>
      <w:marTop w:val="0"/>
      <w:marBottom w:val="0"/>
      <w:divBdr>
        <w:top w:val="none" w:sz="0" w:space="0" w:color="auto"/>
        <w:left w:val="none" w:sz="0" w:space="0" w:color="auto"/>
        <w:bottom w:val="none" w:sz="0" w:space="0" w:color="auto"/>
        <w:right w:val="none" w:sz="0" w:space="0" w:color="auto"/>
      </w:divBdr>
    </w:div>
    <w:div w:id="907961433">
      <w:bodyDiv w:val="1"/>
      <w:marLeft w:val="0"/>
      <w:marRight w:val="0"/>
      <w:marTop w:val="0"/>
      <w:marBottom w:val="0"/>
      <w:divBdr>
        <w:top w:val="none" w:sz="0" w:space="0" w:color="auto"/>
        <w:left w:val="none" w:sz="0" w:space="0" w:color="auto"/>
        <w:bottom w:val="none" w:sz="0" w:space="0" w:color="auto"/>
        <w:right w:val="none" w:sz="0" w:space="0" w:color="auto"/>
      </w:divBdr>
    </w:div>
    <w:div w:id="915431610">
      <w:bodyDiv w:val="1"/>
      <w:marLeft w:val="0"/>
      <w:marRight w:val="0"/>
      <w:marTop w:val="0"/>
      <w:marBottom w:val="0"/>
      <w:divBdr>
        <w:top w:val="none" w:sz="0" w:space="0" w:color="auto"/>
        <w:left w:val="none" w:sz="0" w:space="0" w:color="auto"/>
        <w:bottom w:val="none" w:sz="0" w:space="0" w:color="auto"/>
        <w:right w:val="none" w:sz="0" w:space="0" w:color="auto"/>
      </w:divBdr>
      <w:divsChild>
        <w:div w:id="932205395">
          <w:marLeft w:val="0"/>
          <w:marRight w:val="0"/>
          <w:marTop w:val="0"/>
          <w:marBottom w:val="240"/>
          <w:divBdr>
            <w:top w:val="none" w:sz="0" w:space="0" w:color="auto"/>
            <w:left w:val="none" w:sz="0" w:space="0" w:color="auto"/>
            <w:bottom w:val="none" w:sz="0" w:space="0" w:color="auto"/>
            <w:right w:val="none" w:sz="0" w:space="0" w:color="auto"/>
          </w:divBdr>
        </w:div>
      </w:divsChild>
    </w:div>
    <w:div w:id="938297198">
      <w:bodyDiv w:val="1"/>
      <w:marLeft w:val="0"/>
      <w:marRight w:val="0"/>
      <w:marTop w:val="0"/>
      <w:marBottom w:val="0"/>
      <w:divBdr>
        <w:top w:val="none" w:sz="0" w:space="0" w:color="auto"/>
        <w:left w:val="none" w:sz="0" w:space="0" w:color="auto"/>
        <w:bottom w:val="none" w:sz="0" w:space="0" w:color="auto"/>
        <w:right w:val="none" w:sz="0" w:space="0" w:color="auto"/>
      </w:divBdr>
    </w:div>
    <w:div w:id="995840599">
      <w:bodyDiv w:val="1"/>
      <w:marLeft w:val="0"/>
      <w:marRight w:val="0"/>
      <w:marTop w:val="0"/>
      <w:marBottom w:val="0"/>
      <w:divBdr>
        <w:top w:val="none" w:sz="0" w:space="0" w:color="auto"/>
        <w:left w:val="none" w:sz="0" w:space="0" w:color="auto"/>
        <w:bottom w:val="none" w:sz="0" w:space="0" w:color="auto"/>
        <w:right w:val="none" w:sz="0" w:space="0" w:color="auto"/>
      </w:divBdr>
      <w:divsChild>
        <w:div w:id="398211621">
          <w:marLeft w:val="547"/>
          <w:marRight w:val="0"/>
          <w:marTop w:val="0"/>
          <w:marBottom w:val="0"/>
          <w:divBdr>
            <w:top w:val="none" w:sz="0" w:space="0" w:color="auto"/>
            <w:left w:val="none" w:sz="0" w:space="0" w:color="auto"/>
            <w:bottom w:val="none" w:sz="0" w:space="0" w:color="auto"/>
            <w:right w:val="none" w:sz="0" w:space="0" w:color="auto"/>
          </w:divBdr>
        </w:div>
      </w:divsChild>
    </w:div>
    <w:div w:id="1048602004">
      <w:bodyDiv w:val="1"/>
      <w:marLeft w:val="0"/>
      <w:marRight w:val="0"/>
      <w:marTop w:val="0"/>
      <w:marBottom w:val="0"/>
      <w:divBdr>
        <w:top w:val="none" w:sz="0" w:space="0" w:color="auto"/>
        <w:left w:val="none" w:sz="0" w:space="0" w:color="auto"/>
        <w:bottom w:val="none" w:sz="0" w:space="0" w:color="auto"/>
        <w:right w:val="none" w:sz="0" w:space="0" w:color="auto"/>
      </w:divBdr>
    </w:div>
    <w:div w:id="1139615281">
      <w:bodyDiv w:val="1"/>
      <w:marLeft w:val="0"/>
      <w:marRight w:val="0"/>
      <w:marTop w:val="0"/>
      <w:marBottom w:val="0"/>
      <w:divBdr>
        <w:top w:val="none" w:sz="0" w:space="0" w:color="auto"/>
        <w:left w:val="none" w:sz="0" w:space="0" w:color="auto"/>
        <w:bottom w:val="none" w:sz="0" w:space="0" w:color="auto"/>
        <w:right w:val="none" w:sz="0" w:space="0" w:color="auto"/>
      </w:divBdr>
    </w:div>
    <w:div w:id="1218472512">
      <w:bodyDiv w:val="1"/>
      <w:marLeft w:val="0"/>
      <w:marRight w:val="0"/>
      <w:marTop w:val="0"/>
      <w:marBottom w:val="0"/>
      <w:divBdr>
        <w:top w:val="none" w:sz="0" w:space="0" w:color="auto"/>
        <w:left w:val="none" w:sz="0" w:space="0" w:color="auto"/>
        <w:bottom w:val="none" w:sz="0" w:space="0" w:color="auto"/>
        <w:right w:val="none" w:sz="0" w:space="0" w:color="auto"/>
      </w:divBdr>
    </w:div>
    <w:div w:id="1234971916">
      <w:bodyDiv w:val="1"/>
      <w:marLeft w:val="0"/>
      <w:marRight w:val="0"/>
      <w:marTop w:val="0"/>
      <w:marBottom w:val="0"/>
      <w:divBdr>
        <w:top w:val="none" w:sz="0" w:space="0" w:color="auto"/>
        <w:left w:val="none" w:sz="0" w:space="0" w:color="auto"/>
        <w:bottom w:val="none" w:sz="0" w:space="0" w:color="auto"/>
        <w:right w:val="none" w:sz="0" w:space="0" w:color="auto"/>
      </w:divBdr>
    </w:div>
    <w:div w:id="1252935319">
      <w:bodyDiv w:val="1"/>
      <w:marLeft w:val="0"/>
      <w:marRight w:val="0"/>
      <w:marTop w:val="0"/>
      <w:marBottom w:val="0"/>
      <w:divBdr>
        <w:top w:val="none" w:sz="0" w:space="0" w:color="auto"/>
        <w:left w:val="none" w:sz="0" w:space="0" w:color="auto"/>
        <w:bottom w:val="none" w:sz="0" w:space="0" w:color="auto"/>
        <w:right w:val="none" w:sz="0" w:space="0" w:color="auto"/>
      </w:divBdr>
    </w:div>
    <w:div w:id="1274508951">
      <w:bodyDiv w:val="1"/>
      <w:marLeft w:val="0"/>
      <w:marRight w:val="0"/>
      <w:marTop w:val="0"/>
      <w:marBottom w:val="0"/>
      <w:divBdr>
        <w:top w:val="none" w:sz="0" w:space="0" w:color="auto"/>
        <w:left w:val="none" w:sz="0" w:space="0" w:color="auto"/>
        <w:bottom w:val="none" w:sz="0" w:space="0" w:color="auto"/>
        <w:right w:val="none" w:sz="0" w:space="0" w:color="auto"/>
      </w:divBdr>
    </w:div>
    <w:div w:id="1291746627">
      <w:bodyDiv w:val="1"/>
      <w:marLeft w:val="0"/>
      <w:marRight w:val="0"/>
      <w:marTop w:val="0"/>
      <w:marBottom w:val="0"/>
      <w:divBdr>
        <w:top w:val="none" w:sz="0" w:space="0" w:color="auto"/>
        <w:left w:val="none" w:sz="0" w:space="0" w:color="auto"/>
        <w:bottom w:val="none" w:sz="0" w:space="0" w:color="auto"/>
        <w:right w:val="none" w:sz="0" w:space="0" w:color="auto"/>
      </w:divBdr>
    </w:div>
    <w:div w:id="1349991125">
      <w:bodyDiv w:val="1"/>
      <w:marLeft w:val="0"/>
      <w:marRight w:val="0"/>
      <w:marTop w:val="0"/>
      <w:marBottom w:val="0"/>
      <w:divBdr>
        <w:top w:val="none" w:sz="0" w:space="0" w:color="auto"/>
        <w:left w:val="none" w:sz="0" w:space="0" w:color="auto"/>
        <w:bottom w:val="none" w:sz="0" w:space="0" w:color="auto"/>
        <w:right w:val="none" w:sz="0" w:space="0" w:color="auto"/>
      </w:divBdr>
    </w:div>
    <w:div w:id="1484009605">
      <w:bodyDiv w:val="1"/>
      <w:marLeft w:val="0"/>
      <w:marRight w:val="0"/>
      <w:marTop w:val="0"/>
      <w:marBottom w:val="0"/>
      <w:divBdr>
        <w:top w:val="none" w:sz="0" w:space="0" w:color="auto"/>
        <w:left w:val="none" w:sz="0" w:space="0" w:color="auto"/>
        <w:bottom w:val="none" w:sz="0" w:space="0" w:color="auto"/>
        <w:right w:val="none" w:sz="0" w:space="0" w:color="auto"/>
      </w:divBdr>
    </w:div>
    <w:div w:id="1624654455">
      <w:bodyDiv w:val="1"/>
      <w:marLeft w:val="0"/>
      <w:marRight w:val="0"/>
      <w:marTop w:val="0"/>
      <w:marBottom w:val="0"/>
      <w:divBdr>
        <w:top w:val="none" w:sz="0" w:space="0" w:color="auto"/>
        <w:left w:val="none" w:sz="0" w:space="0" w:color="auto"/>
        <w:bottom w:val="none" w:sz="0" w:space="0" w:color="auto"/>
        <w:right w:val="none" w:sz="0" w:space="0" w:color="auto"/>
      </w:divBdr>
    </w:div>
    <w:div w:id="1663467296">
      <w:bodyDiv w:val="1"/>
      <w:marLeft w:val="0"/>
      <w:marRight w:val="0"/>
      <w:marTop w:val="0"/>
      <w:marBottom w:val="0"/>
      <w:divBdr>
        <w:top w:val="none" w:sz="0" w:space="0" w:color="auto"/>
        <w:left w:val="none" w:sz="0" w:space="0" w:color="auto"/>
        <w:bottom w:val="none" w:sz="0" w:space="0" w:color="auto"/>
        <w:right w:val="none" w:sz="0" w:space="0" w:color="auto"/>
      </w:divBdr>
    </w:div>
    <w:div w:id="1703238536">
      <w:bodyDiv w:val="1"/>
      <w:marLeft w:val="0"/>
      <w:marRight w:val="0"/>
      <w:marTop w:val="0"/>
      <w:marBottom w:val="0"/>
      <w:divBdr>
        <w:top w:val="none" w:sz="0" w:space="0" w:color="auto"/>
        <w:left w:val="none" w:sz="0" w:space="0" w:color="auto"/>
        <w:bottom w:val="none" w:sz="0" w:space="0" w:color="auto"/>
        <w:right w:val="none" w:sz="0" w:space="0" w:color="auto"/>
      </w:divBdr>
    </w:div>
    <w:div w:id="1705667036">
      <w:bodyDiv w:val="1"/>
      <w:marLeft w:val="0"/>
      <w:marRight w:val="0"/>
      <w:marTop w:val="0"/>
      <w:marBottom w:val="0"/>
      <w:divBdr>
        <w:top w:val="none" w:sz="0" w:space="0" w:color="auto"/>
        <w:left w:val="none" w:sz="0" w:space="0" w:color="auto"/>
        <w:bottom w:val="none" w:sz="0" w:space="0" w:color="auto"/>
        <w:right w:val="none" w:sz="0" w:space="0" w:color="auto"/>
      </w:divBdr>
    </w:div>
    <w:div w:id="1732381843">
      <w:bodyDiv w:val="1"/>
      <w:marLeft w:val="0"/>
      <w:marRight w:val="0"/>
      <w:marTop w:val="0"/>
      <w:marBottom w:val="0"/>
      <w:divBdr>
        <w:top w:val="none" w:sz="0" w:space="0" w:color="auto"/>
        <w:left w:val="none" w:sz="0" w:space="0" w:color="auto"/>
        <w:bottom w:val="none" w:sz="0" w:space="0" w:color="auto"/>
        <w:right w:val="none" w:sz="0" w:space="0" w:color="auto"/>
      </w:divBdr>
    </w:div>
    <w:div w:id="1735742080">
      <w:bodyDiv w:val="1"/>
      <w:marLeft w:val="0"/>
      <w:marRight w:val="0"/>
      <w:marTop w:val="0"/>
      <w:marBottom w:val="0"/>
      <w:divBdr>
        <w:top w:val="none" w:sz="0" w:space="0" w:color="auto"/>
        <w:left w:val="none" w:sz="0" w:space="0" w:color="auto"/>
        <w:bottom w:val="none" w:sz="0" w:space="0" w:color="auto"/>
        <w:right w:val="none" w:sz="0" w:space="0" w:color="auto"/>
      </w:divBdr>
    </w:div>
    <w:div w:id="1821842131">
      <w:bodyDiv w:val="1"/>
      <w:marLeft w:val="0"/>
      <w:marRight w:val="0"/>
      <w:marTop w:val="0"/>
      <w:marBottom w:val="0"/>
      <w:divBdr>
        <w:top w:val="none" w:sz="0" w:space="0" w:color="auto"/>
        <w:left w:val="none" w:sz="0" w:space="0" w:color="auto"/>
        <w:bottom w:val="none" w:sz="0" w:space="0" w:color="auto"/>
        <w:right w:val="none" w:sz="0" w:space="0" w:color="auto"/>
      </w:divBdr>
    </w:div>
    <w:div w:id="1838307987">
      <w:bodyDiv w:val="1"/>
      <w:marLeft w:val="0"/>
      <w:marRight w:val="0"/>
      <w:marTop w:val="0"/>
      <w:marBottom w:val="0"/>
      <w:divBdr>
        <w:top w:val="none" w:sz="0" w:space="0" w:color="auto"/>
        <w:left w:val="none" w:sz="0" w:space="0" w:color="auto"/>
        <w:bottom w:val="none" w:sz="0" w:space="0" w:color="auto"/>
        <w:right w:val="none" w:sz="0" w:space="0" w:color="auto"/>
      </w:divBdr>
    </w:div>
    <w:div w:id="1870295778">
      <w:bodyDiv w:val="1"/>
      <w:marLeft w:val="0"/>
      <w:marRight w:val="0"/>
      <w:marTop w:val="0"/>
      <w:marBottom w:val="0"/>
      <w:divBdr>
        <w:top w:val="none" w:sz="0" w:space="0" w:color="auto"/>
        <w:left w:val="none" w:sz="0" w:space="0" w:color="auto"/>
        <w:bottom w:val="none" w:sz="0" w:space="0" w:color="auto"/>
        <w:right w:val="none" w:sz="0" w:space="0" w:color="auto"/>
      </w:divBdr>
    </w:div>
    <w:div w:id="1877305615">
      <w:bodyDiv w:val="1"/>
      <w:marLeft w:val="0"/>
      <w:marRight w:val="0"/>
      <w:marTop w:val="0"/>
      <w:marBottom w:val="0"/>
      <w:divBdr>
        <w:top w:val="none" w:sz="0" w:space="0" w:color="auto"/>
        <w:left w:val="none" w:sz="0" w:space="0" w:color="auto"/>
        <w:bottom w:val="none" w:sz="0" w:space="0" w:color="auto"/>
        <w:right w:val="none" w:sz="0" w:space="0" w:color="auto"/>
      </w:divBdr>
    </w:div>
    <w:div w:id="1935431590">
      <w:bodyDiv w:val="1"/>
      <w:marLeft w:val="0"/>
      <w:marRight w:val="0"/>
      <w:marTop w:val="0"/>
      <w:marBottom w:val="0"/>
      <w:divBdr>
        <w:top w:val="none" w:sz="0" w:space="0" w:color="auto"/>
        <w:left w:val="none" w:sz="0" w:space="0" w:color="auto"/>
        <w:bottom w:val="none" w:sz="0" w:space="0" w:color="auto"/>
        <w:right w:val="none" w:sz="0" w:space="0" w:color="auto"/>
      </w:divBdr>
    </w:div>
    <w:div w:id="1976835861">
      <w:bodyDiv w:val="1"/>
      <w:marLeft w:val="0"/>
      <w:marRight w:val="0"/>
      <w:marTop w:val="0"/>
      <w:marBottom w:val="0"/>
      <w:divBdr>
        <w:top w:val="none" w:sz="0" w:space="0" w:color="auto"/>
        <w:left w:val="none" w:sz="0" w:space="0" w:color="auto"/>
        <w:bottom w:val="none" w:sz="0" w:space="0" w:color="auto"/>
        <w:right w:val="none" w:sz="0" w:space="0" w:color="auto"/>
      </w:divBdr>
    </w:div>
    <w:div w:id="2007661773">
      <w:bodyDiv w:val="1"/>
      <w:marLeft w:val="0"/>
      <w:marRight w:val="0"/>
      <w:marTop w:val="0"/>
      <w:marBottom w:val="0"/>
      <w:divBdr>
        <w:top w:val="none" w:sz="0" w:space="0" w:color="auto"/>
        <w:left w:val="none" w:sz="0" w:space="0" w:color="auto"/>
        <w:bottom w:val="none" w:sz="0" w:space="0" w:color="auto"/>
        <w:right w:val="none" w:sz="0" w:space="0" w:color="auto"/>
      </w:divBdr>
    </w:div>
    <w:div w:id="2012027889">
      <w:bodyDiv w:val="1"/>
      <w:marLeft w:val="0"/>
      <w:marRight w:val="0"/>
      <w:marTop w:val="0"/>
      <w:marBottom w:val="0"/>
      <w:divBdr>
        <w:top w:val="none" w:sz="0" w:space="0" w:color="auto"/>
        <w:left w:val="none" w:sz="0" w:space="0" w:color="auto"/>
        <w:bottom w:val="none" w:sz="0" w:space="0" w:color="auto"/>
        <w:right w:val="none" w:sz="0" w:space="0" w:color="auto"/>
      </w:divBdr>
    </w:div>
    <w:div w:id="2018069964">
      <w:bodyDiv w:val="1"/>
      <w:marLeft w:val="0"/>
      <w:marRight w:val="0"/>
      <w:marTop w:val="0"/>
      <w:marBottom w:val="0"/>
      <w:divBdr>
        <w:top w:val="none" w:sz="0" w:space="0" w:color="auto"/>
        <w:left w:val="none" w:sz="0" w:space="0" w:color="auto"/>
        <w:bottom w:val="none" w:sz="0" w:space="0" w:color="auto"/>
        <w:right w:val="none" w:sz="0" w:space="0" w:color="auto"/>
      </w:divBdr>
    </w:div>
    <w:div w:id="2034577801">
      <w:bodyDiv w:val="1"/>
      <w:marLeft w:val="0"/>
      <w:marRight w:val="0"/>
      <w:marTop w:val="0"/>
      <w:marBottom w:val="0"/>
      <w:divBdr>
        <w:top w:val="none" w:sz="0" w:space="0" w:color="auto"/>
        <w:left w:val="none" w:sz="0" w:space="0" w:color="auto"/>
        <w:bottom w:val="none" w:sz="0" w:space="0" w:color="auto"/>
        <w:right w:val="none" w:sz="0" w:space="0" w:color="auto"/>
      </w:divBdr>
    </w:div>
    <w:div w:id="2049186527">
      <w:bodyDiv w:val="1"/>
      <w:marLeft w:val="0"/>
      <w:marRight w:val="0"/>
      <w:marTop w:val="0"/>
      <w:marBottom w:val="0"/>
      <w:divBdr>
        <w:top w:val="none" w:sz="0" w:space="0" w:color="auto"/>
        <w:left w:val="none" w:sz="0" w:space="0" w:color="auto"/>
        <w:bottom w:val="none" w:sz="0" w:space="0" w:color="auto"/>
        <w:right w:val="none" w:sz="0" w:space="0" w:color="auto"/>
      </w:divBdr>
      <w:divsChild>
        <w:div w:id="370810935">
          <w:marLeft w:val="547"/>
          <w:marRight w:val="0"/>
          <w:marTop w:val="0"/>
          <w:marBottom w:val="0"/>
          <w:divBdr>
            <w:top w:val="none" w:sz="0" w:space="0" w:color="auto"/>
            <w:left w:val="none" w:sz="0" w:space="0" w:color="auto"/>
            <w:bottom w:val="none" w:sz="0" w:space="0" w:color="auto"/>
            <w:right w:val="none" w:sz="0" w:space="0" w:color="auto"/>
          </w:divBdr>
        </w:div>
      </w:divsChild>
    </w:div>
    <w:div w:id="2074153365">
      <w:bodyDiv w:val="1"/>
      <w:marLeft w:val="0"/>
      <w:marRight w:val="0"/>
      <w:marTop w:val="0"/>
      <w:marBottom w:val="0"/>
      <w:divBdr>
        <w:top w:val="none" w:sz="0" w:space="0" w:color="auto"/>
        <w:left w:val="none" w:sz="0" w:space="0" w:color="auto"/>
        <w:bottom w:val="none" w:sz="0" w:space="0" w:color="auto"/>
        <w:right w:val="none" w:sz="0" w:space="0" w:color="auto"/>
      </w:divBdr>
    </w:div>
    <w:div w:id="2074312460">
      <w:bodyDiv w:val="1"/>
      <w:marLeft w:val="0"/>
      <w:marRight w:val="0"/>
      <w:marTop w:val="0"/>
      <w:marBottom w:val="0"/>
      <w:divBdr>
        <w:top w:val="none" w:sz="0" w:space="0" w:color="auto"/>
        <w:left w:val="none" w:sz="0" w:space="0" w:color="auto"/>
        <w:bottom w:val="none" w:sz="0" w:space="0" w:color="auto"/>
        <w:right w:val="none" w:sz="0" w:space="0" w:color="auto"/>
      </w:divBdr>
    </w:div>
    <w:div w:id="2117172019">
      <w:bodyDiv w:val="1"/>
      <w:marLeft w:val="0"/>
      <w:marRight w:val="0"/>
      <w:marTop w:val="0"/>
      <w:marBottom w:val="0"/>
      <w:divBdr>
        <w:top w:val="none" w:sz="0" w:space="0" w:color="auto"/>
        <w:left w:val="none" w:sz="0" w:space="0" w:color="auto"/>
        <w:bottom w:val="none" w:sz="0" w:space="0" w:color="auto"/>
        <w:right w:val="none" w:sz="0" w:space="0" w:color="auto"/>
      </w:divBdr>
    </w:div>
    <w:div w:id="21325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8.emf"/><Relationship Id="rId21" Type="http://schemas.openxmlformats.org/officeDocument/2006/relationships/image" Target="media/image9.e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2.emf"/><Relationship Id="rId50" Type="http://schemas.openxmlformats.org/officeDocument/2006/relationships/oleObject" Target="embeddings/oleObject19.bin"/><Relationship Id="rId55" Type="http://schemas.openxmlformats.org/officeDocument/2006/relationships/image" Target="media/image26.emf"/><Relationship Id="rId63" Type="http://schemas.openxmlformats.org/officeDocument/2006/relationships/image" Target="media/image30.emf"/><Relationship Id="rId68" Type="http://schemas.openxmlformats.org/officeDocument/2006/relationships/oleObject" Target="embeddings/oleObject28.bin"/><Relationship Id="rId76" Type="http://schemas.openxmlformats.org/officeDocument/2006/relationships/oleObject" Target="embeddings/oleObject32.bin"/><Relationship Id="rId84" Type="http://schemas.openxmlformats.org/officeDocument/2006/relationships/diagramData" Target="diagrams/data1.xml"/><Relationship Id="rId89"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image" Target="media/image34.emf"/><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3.emf"/><Relationship Id="rId11" Type="http://schemas.openxmlformats.org/officeDocument/2006/relationships/image" Target="media/image3.jp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7.emf"/><Relationship Id="rId40" Type="http://schemas.openxmlformats.org/officeDocument/2006/relationships/oleObject" Target="embeddings/oleObject14.bin"/><Relationship Id="rId45" Type="http://schemas.openxmlformats.org/officeDocument/2006/relationships/image" Target="media/image21.emf"/><Relationship Id="rId53" Type="http://schemas.openxmlformats.org/officeDocument/2006/relationships/image" Target="media/image25.e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image" Target="media/image38.emf"/><Relationship Id="rId87" Type="http://schemas.openxmlformats.org/officeDocument/2006/relationships/diagramColors" Target="diagrams/colors1.xml"/><Relationship Id="rId5" Type="http://schemas.openxmlformats.org/officeDocument/2006/relationships/settings" Target="settings.xml"/><Relationship Id="rId61" Type="http://schemas.openxmlformats.org/officeDocument/2006/relationships/image" Target="media/image29.emf"/><Relationship Id="rId82" Type="http://schemas.openxmlformats.org/officeDocument/2006/relationships/oleObject" Target="embeddings/oleObject35.bin"/><Relationship Id="rId90" Type="http://schemas.openxmlformats.org/officeDocument/2006/relationships/header" Target="header2.xml"/><Relationship Id="rId95" Type="http://schemas.openxmlformats.org/officeDocument/2006/relationships/fontTable" Target="fontTable.xml"/><Relationship Id="rId19" Type="http://schemas.openxmlformats.org/officeDocument/2006/relationships/image" Target="media/image8.e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emf"/><Relationship Id="rId30" Type="http://schemas.openxmlformats.org/officeDocument/2006/relationships/oleObject" Target="embeddings/oleObject9.bin"/><Relationship Id="rId35" Type="http://schemas.openxmlformats.org/officeDocument/2006/relationships/image" Target="media/image16.emf"/><Relationship Id="rId43" Type="http://schemas.openxmlformats.org/officeDocument/2006/relationships/image" Target="media/image20.e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3.emf"/><Relationship Id="rId77" Type="http://schemas.openxmlformats.org/officeDocument/2006/relationships/image" Target="media/image37.emf"/><Relationship Id="rId8" Type="http://schemas.openxmlformats.org/officeDocument/2006/relationships/endnotes" Target="endnotes.xml"/><Relationship Id="rId51" Type="http://schemas.openxmlformats.org/officeDocument/2006/relationships/image" Target="media/image24.emf"/><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diagramLayout" Target="diagrams/layout1.xml"/><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4.jpg"/><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image" Target="media/image15.e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8.emf"/><Relationship Id="rId67" Type="http://schemas.openxmlformats.org/officeDocument/2006/relationships/image" Target="media/image32.emf"/><Relationship Id="rId20" Type="http://schemas.openxmlformats.org/officeDocument/2006/relationships/oleObject" Target="embeddings/oleObject4.bin"/><Relationship Id="rId41" Type="http://schemas.openxmlformats.org/officeDocument/2006/relationships/image" Target="media/image19.e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6.emf"/><Relationship Id="rId83" Type="http://schemas.openxmlformats.org/officeDocument/2006/relationships/hyperlink" Target="https://www.sciencedirect.com/science/article/pii/S0304423824001031?casa_token=Gg2CSWeXAiQAAAAA:bYHvMDEHH5bLUdFM2lrstmmHvHdIHxEnbx0wLvWcIBaZmVJVO5OlildakboBn_91UfY8xIz5yMJl" TargetMode="External"/><Relationship Id="rId88" Type="http://schemas.microsoft.com/office/2007/relationships/diagramDrawing" Target="diagrams/drawing1.xm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3.emf"/><Relationship Id="rId57" Type="http://schemas.openxmlformats.org/officeDocument/2006/relationships/image" Target="media/image27.emf"/><Relationship Id="rId10" Type="http://schemas.openxmlformats.org/officeDocument/2006/relationships/image" Target="media/image2.jpeg"/><Relationship Id="rId31" Type="http://schemas.openxmlformats.org/officeDocument/2006/relationships/image" Target="media/image14.e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1.emf"/><Relationship Id="rId73" Type="http://schemas.openxmlformats.org/officeDocument/2006/relationships/image" Target="media/image35.emf"/><Relationship Id="rId78" Type="http://schemas.openxmlformats.org/officeDocument/2006/relationships/oleObject" Target="embeddings/oleObject33.bin"/><Relationship Id="rId81" Type="http://schemas.openxmlformats.org/officeDocument/2006/relationships/image" Target="media/image39.emf"/><Relationship Id="rId86" Type="http://schemas.openxmlformats.org/officeDocument/2006/relationships/diagramQuickStyle" Target="diagrams/quickStyle1.xml"/><Relationship Id="rId9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F3B31-DE74-46EC-9D73-732B922A925D}" type="doc">
      <dgm:prSet loTypeId="urn:microsoft.com/office/officeart/2008/layout/AlternatingHexagons" loCatId="list" qsTypeId="urn:microsoft.com/office/officeart/2005/8/quickstyle/simple3" qsCatId="simple" csTypeId="urn:microsoft.com/office/officeart/2005/8/colors/colorful4" csCatId="colorful" phldr="1"/>
      <dgm:spPr/>
      <dgm:t>
        <a:bodyPr/>
        <a:lstStyle/>
        <a:p>
          <a:endParaRPr lang="en-IN"/>
        </a:p>
      </dgm:t>
    </dgm:pt>
    <dgm:pt modelId="{868D4ED7-B748-4955-97A1-050E3035A721}" type="pres">
      <dgm:prSet presAssocID="{E36F3B31-DE74-46EC-9D73-732B922A925D}" presName="Name0" presStyleCnt="0">
        <dgm:presLayoutVars>
          <dgm:chMax/>
          <dgm:chPref/>
          <dgm:dir/>
          <dgm:animLvl val="lvl"/>
        </dgm:presLayoutVars>
      </dgm:prSet>
      <dgm:spPr/>
      <dgm:t>
        <a:bodyPr/>
        <a:lstStyle/>
        <a:p>
          <a:endParaRPr lang="en-IN"/>
        </a:p>
      </dgm:t>
    </dgm:pt>
  </dgm:ptLst>
  <dgm:cxnLst>
    <dgm:cxn modelId="{3288AD3C-6FFD-46C7-9945-2F8B79AA9A0B}" type="presOf" srcId="{E36F3B31-DE74-46EC-9D73-732B922A925D}" destId="{868D4ED7-B748-4955-97A1-050E3035A721}" srcOrd="0" destOrd="0" presId="urn:microsoft.com/office/officeart/2008/layout/AlternatingHexagons"/>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C5225-2C38-47BE-9167-3C9601D3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5558</Words>
  <Characters>31683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amandeep khatkar</dc:creator>
  <cp:lastModifiedBy>HP</cp:lastModifiedBy>
  <cp:revision>4</cp:revision>
  <dcterms:created xsi:type="dcterms:W3CDTF">2025-05-05T08:30:00Z</dcterms:created>
  <dcterms:modified xsi:type="dcterms:W3CDTF">2025-05-05T09:03:00Z</dcterms:modified>
</cp:coreProperties>
</file>