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9FFC7" w14:textId="191A6F05" w:rsidR="00111657" w:rsidRDefault="00111657" w:rsidP="001C4277">
      <w:pPr>
        <w:jc w:val="both"/>
        <w:rPr>
          <w:rFonts w:ascii="Times New Roman" w:hAnsi="Times New Roman" w:cs="Times New Roman"/>
          <w:b/>
          <w:bCs/>
          <w:sz w:val="24"/>
          <w:szCs w:val="24"/>
        </w:rPr>
      </w:pPr>
      <w:r w:rsidRPr="00184E76">
        <w:rPr>
          <w:rFonts w:ascii="Times New Roman" w:hAnsi="Times New Roman" w:cs="Times New Roman"/>
          <w:b/>
          <w:color w:val="000000" w:themeColor="text1"/>
          <w:sz w:val="24"/>
          <w:szCs w:val="24"/>
        </w:rPr>
        <w:t>Effect of Spacing and Organic Manures on Growth</w:t>
      </w:r>
      <w:r w:rsidR="0064034D" w:rsidRPr="00184E76">
        <w:rPr>
          <w:rFonts w:ascii="Times New Roman" w:hAnsi="Times New Roman" w:cs="Times New Roman"/>
          <w:b/>
          <w:color w:val="000000" w:themeColor="text1"/>
          <w:sz w:val="24"/>
          <w:szCs w:val="24"/>
        </w:rPr>
        <w:t>,</w:t>
      </w:r>
      <w:r w:rsidRPr="00184E76">
        <w:rPr>
          <w:rFonts w:ascii="Times New Roman" w:hAnsi="Times New Roman" w:cs="Times New Roman"/>
          <w:b/>
          <w:color w:val="000000" w:themeColor="text1"/>
          <w:sz w:val="24"/>
          <w:szCs w:val="24"/>
        </w:rPr>
        <w:t xml:space="preserve"> Yield and Economics</w:t>
      </w:r>
      <w:r w:rsidR="00800088" w:rsidRPr="00184E76">
        <w:rPr>
          <w:rFonts w:ascii="Times New Roman" w:hAnsi="Times New Roman" w:cs="Times New Roman"/>
          <w:b/>
          <w:color w:val="000000" w:themeColor="text1"/>
          <w:sz w:val="24"/>
          <w:szCs w:val="24"/>
        </w:rPr>
        <w:t xml:space="preserve"> </w:t>
      </w:r>
      <w:r w:rsidRPr="00184E76">
        <w:rPr>
          <w:rFonts w:ascii="Times New Roman" w:hAnsi="Times New Roman" w:cs="Times New Roman"/>
          <w:b/>
          <w:color w:val="000000" w:themeColor="text1"/>
          <w:sz w:val="24"/>
          <w:szCs w:val="24"/>
        </w:rPr>
        <w:t xml:space="preserve">of Wheat </w:t>
      </w:r>
      <w:r w:rsidRPr="00184E76">
        <w:rPr>
          <w:rFonts w:ascii="Times New Roman" w:hAnsi="Times New Roman" w:cs="Times New Roman"/>
          <w:b/>
          <w:bCs/>
          <w:sz w:val="24"/>
          <w:szCs w:val="24"/>
        </w:rPr>
        <w:t>(</w:t>
      </w:r>
      <w:r w:rsidRPr="00184E76">
        <w:rPr>
          <w:rFonts w:ascii="Times New Roman" w:hAnsi="Times New Roman" w:cs="Times New Roman"/>
          <w:b/>
          <w:bCs/>
          <w:i/>
          <w:iCs/>
          <w:sz w:val="24"/>
          <w:szCs w:val="24"/>
        </w:rPr>
        <w:t>Triticum aestivum</w:t>
      </w:r>
      <w:r w:rsidRPr="00184E76">
        <w:rPr>
          <w:rFonts w:ascii="Times New Roman" w:hAnsi="Times New Roman" w:cs="Times New Roman"/>
          <w:b/>
          <w:bCs/>
          <w:sz w:val="24"/>
          <w:szCs w:val="24"/>
        </w:rPr>
        <w:t xml:space="preserve"> L.)</w:t>
      </w:r>
    </w:p>
    <w:p w14:paraId="470DF302" w14:textId="5C56381F" w:rsidR="00111657" w:rsidRDefault="00111657" w:rsidP="00111657">
      <w:pPr>
        <w:jc w:val="center"/>
        <w:rPr>
          <w:rFonts w:ascii="Times New Roman" w:hAnsi="Times New Roman" w:cs="Times New Roman"/>
          <w:b/>
          <w:bCs/>
          <w:sz w:val="24"/>
          <w:szCs w:val="24"/>
        </w:rPr>
      </w:pPr>
      <w:r w:rsidRPr="00EA25E8">
        <w:rPr>
          <w:rFonts w:ascii="Times New Roman" w:hAnsi="Times New Roman" w:cs="Times New Roman"/>
          <w:b/>
          <w:bCs/>
          <w:sz w:val="24"/>
          <w:szCs w:val="24"/>
        </w:rPr>
        <w:t>ABSTRACT</w:t>
      </w:r>
    </w:p>
    <w:p w14:paraId="5E187ADD" w14:textId="77777777" w:rsidR="000A5D6F" w:rsidRPr="00EA25E8" w:rsidRDefault="000A5D6F" w:rsidP="00111657">
      <w:pPr>
        <w:jc w:val="center"/>
        <w:rPr>
          <w:rFonts w:ascii="Times New Roman" w:hAnsi="Times New Roman" w:cs="Times New Roman"/>
          <w:b/>
          <w:bCs/>
          <w:sz w:val="24"/>
          <w:szCs w:val="24"/>
        </w:rPr>
      </w:pPr>
    </w:p>
    <w:p w14:paraId="3C7E08D0" w14:textId="784B99F6" w:rsidR="001C705F" w:rsidRPr="00EA25E8" w:rsidRDefault="00753F41" w:rsidP="00E70048">
      <w:pPr>
        <w:spacing w:after="0" w:line="360" w:lineRule="auto"/>
        <w:jc w:val="both"/>
        <w:rPr>
          <w:rFonts w:ascii="Times New Roman" w:hAnsi="Times New Roman" w:cs="Times New Roman"/>
          <w:sz w:val="24"/>
          <w:szCs w:val="24"/>
        </w:rPr>
      </w:pPr>
      <w:r w:rsidRPr="004726B3">
        <w:rPr>
          <w:rFonts w:ascii="Times New Roman" w:hAnsi="Times New Roman" w:cs="Times New Roman"/>
          <w:sz w:val="24"/>
          <w:szCs w:val="24"/>
          <w:highlight w:val="yellow"/>
        </w:rPr>
        <w:t>The experiment aims to study the effect of spacing and organic manures on the growth, yield and economics of wheat (</w:t>
      </w:r>
      <w:r w:rsidRPr="004726B3">
        <w:rPr>
          <w:rFonts w:ascii="Times New Roman" w:hAnsi="Times New Roman" w:cs="Times New Roman"/>
          <w:i/>
          <w:iCs/>
          <w:sz w:val="24"/>
          <w:szCs w:val="24"/>
          <w:highlight w:val="yellow"/>
        </w:rPr>
        <w:t>Triticum aestivum</w:t>
      </w:r>
      <w:r w:rsidRPr="004726B3">
        <w:rPr>
          <w:rFonts w:ascii="Times New Roman" w:hAnsi="Times New Roman" w:cs="Times New Roman"/>
          <w:sz w:val="24"/>
          <w:szCs w:val="24"/>
          <w:highlight w:val="yellow"/>
        </w:rPr>
        <w:t xml:space="preserve"> L.). The</w:t>
      </w:r>
      <w:r w:rsidR="00111657" w:rsidRPr="004726B3">
        <w:rPr>
          <w:rFonts w:ascii="Times New Roman" w:hAnsi="Times New Roman" w:cs="Times New Roman"/>
          <w:sz w:val="24"/>
          <w:szCs w:val="24"/>
          <w:highlight w:val="yellow"/>
        </w:rPr>
        <w:t xml:space="preserve"> field experiment</w:t>
      </w:r>
      <w:r w:rsidR="00111657" w:rsidRPr="00EA25E8">
        <w:rPr>
          <w:rFonts w:ascii="Times New Roman" w:hAnsi="Times New Roman" w:cs="Times New Roman"/>
          <w:sz w:val="24"/>
          <w:szCs w:val="24"/>
        </w:rPr>
        <w:t xml:space="preserve"> was conducted at the Agronomy Research Farm, Agriculture Department, </w:t>
      </w:r>
      <w:r w:rsidR="00EE2224" w:rsidRPr="00EE2224">
        <w:rPr>
          <w:rFonts w:ascii="Times New Roman" w:hAnsi="Times New Roman" w:cs="Times New Roman"/>
          <w:sz w:val="24"/>
          <w:szCs w:val="24"/>
        </w:rPr>
        <w:t>Jigyasa University (Formerly Himgiri Zee University), Dehradun</w:t>
      </w:r>
      <w:r w:rsidR="00111657" w:rsidRPr="00EA25E8">
        <w:rPr>
          <w:rFonts w:ascii="Times New Roman" w:hAnsi="Times New Roman" w:cs="Times New Roman"/>
          <w:sz w:val="24"/>
          <w:szCs w:val="24"/>
        </w:rPr>
        <w:t xml:space="preserve">, Uttarakhand during the </w:t>
      </w:r>
      <w:r w:rsidR="00111657" w:rsidRPr="00EA25E8">
        <w:rPr>
          <w:rFonts w:ascii="Times New Roman" w:hAnsi="Times New Roman" w:cs="Times New Roman"/>
          <w:i/>
          <w:iCs/>
          <w:sz w:val="24"/>
          <w:szCs w:val="24"/>
        </w:rPr>
        <w:t>Rabi</w:t>
      </w:r>
      <w:r w:rsidR="00111657" w:rsidRPr="00EA25E8">
        <w:rPr>
          <w:rFonts w:ascii="Times New Roman" w:hAnsi="Times New Roman" w:cs="Times New Roman"/>
          <w:sz w:val="24"/>
          <w:szCs w:val="24"/>
        </w:rPr>
        <w:t xml:space="preserve"> season 2021- 2022</w:t>
      </w:r>
      <w:r w:rsidR="002904B0">
        <w:rPr>
          <w:rFonts w:ascii="Times New Roman" w:hAnsi="Times New Roman" w:cs="Times New Roman"/>
          <w:sz w:val="24"/>
          <w:szCs w:val="24"/>
        </w:rPr>
        <w:t xml:space="preserve">. </w:t>
      </w:r>
      <w:r w:rsidR="00111657" w:rsidRPr="00EA25E8">
        <w:rPr>
          <w:rFonts w:ascii="Times New Roman" w:hAnsi="Times New Roman" w:cs="Times New Roman"/>
          <w:sz w:val="24"/>
          <w:szCs w:val="24"/>
        </w:rPr>
        <w:t xml:space="preserve"> The experiment consisted of three different spacing (</w:t>
      </w:r>
      <w:r w:rsidR="003E298F" w:rsidRPr="00EA25E8">
        <w:rPr>
          <w:rFonts w:ascii="Times New Roman" w:hAnsi="Times New Roman" w:cs="Times New Roman"/>
          <w:sz w:val="24"/>
          <w:szCs w:val="24"/>
        </w:rPr>
        <w:t>20 cm x 10 cm, 22.5 cm x 10 cm and 22.5 cm x 15 cm</w:t>
      </w:r>
      <w:r w:rsidR="00111657" w:rsidRPr="00EA25E8">
        <w:rPr>
          <w:rFonts w:ascii="Times New Roman" w:hAnsi="Times New Roman" w:cs="Times New Roman"/>
          <w:sz w:val="24"/>
          <w:szCs w:val="24"/>
        </w:rPr>
        <w:t xml:space="preserve">) and </w:t>
      </w:r>
      <w:r w:rsidR="001C705F" w:rsidRPr="00EA25E8">
        <w:rPr>
          <w:rFonts w:ascii="Times New Roman" w:hAnsi="Times New Roman" w:cs="Times New Roman"/>
          <w:sz w:val="24"/>
          <w:szCs w:val="24"/>
        </w:rPr>
        <w:t xml:space="preserve">four levels of </w:t>
      </w:r>
      <w:r w:rsidR="003E298F" w:rsidRPr="00EA25E8">
        <w:rPr>
          <w:rFonts w:ascii="Times New Roman" w:hAnsi="Times New Roman" w:cs="Times New Roman"/>
          <w:sz w:val="24"/>
          <w:szCs w:val="24"/>
        </w:rPr>
        <w:t>o</w:t>
      </w:r>
      <w:r w:rsidR="00111657" w:rsidRPr="00EA25E8">
        <w:rPr>
          <w:rFonts w:ascii="Times New Roman" w:hAnsi="Times New Roman" w:cs="Times New Roman"/>
          <w:sz w:val="24"/>
          <w:szCs w:val="24"/>
        </w:rPr>
        <w:t xml:space="preserve">rganic </w:t>
      </w:r>
      <w:r w:rsidR="003E298F" w:rsidRPr="00EA25E8">
        <w:rPr>
          <w:rFonts w:ascii="Times New Roman" w:hAnsi="Times New Roman" w:cs="Times New Roman"/>
          <w:sz w:val="24"/>
          <w:szCs w:val="24"/>
        </w:rPr>
        <w:t>m</w:t>
      </w:r>
      <w:r w:rsidR="00111657" w:rsidRPr="00EA25E8">
        <w:rPr>
          <w:rFonts w:ascii="Times New Roman" w:hAnsi="Times New Roman" w:cs="Times New Roman"/>
          <w:sz w:val="24"/>
          <w:szCs w:val="24"/>
        </w:rPr>
        <w:t>anure (</w:t>
      </w:r>
      <w:r w:rsidR="003E298F" w:rsidRPr="00EA25E8">
        <w:rPr>
          <w:rFonts w:ascii="Times New Roman" w:hAnsi="Times New Roman" w:cs="Times New Roman"/>
          <w:sz w:val="24"/>
          <w:szCs w:val="24"/>
        </w:rPr>
        <w:t>0, 10 t/ha FYM, 10 t/ha VC and 10 t/ha FYM + 10 t/ha VC</w:t>
      </w:r>
      <w:r w:rsidR="00111657" w:rsidRPr="00EA25E8">
        <w:rPr>
          <w:rFonts w:ascii="Times New Roman" w:hAnsi="Times New Roman" w:cs="Times New Roman"/>
          <w:sz w:val="24"/>
          <w:szCs w:val="24"/>
        </w:rPr>
        <w:t xml:space="preserve">). Twelve treatments were laid down in Factorial Randomized Block Design with three replications </w:t>
      </w:r>
      <w:r w:rsidR="00A02B99" w:rsidRPr="00EA25E8">
        <w:rPr>
          <w:rFonts w:ascii="Times New Roman" w:hAnsi="Times New Roman" w:cs="Times New Roman"/>
          <w:sz w:val="24"/>
          <w:szCs w:val="24"/>
        </w:rPr>
        <w:t xml:space="preserve">of </w:t>
      </w:r>
      <w:r w:rsidR="00111657" w:rsidRPr="00EA25E8">
        <w:rPr>
          <w:rFonts w:ascii="Times New Roman" w:hAnsi="Times New Roman" w:cs="Times New Roman"/>
          <w:sz w:val="24"/>
          <w:szCs w:val="24"/>
        </w:rPr>
        <w:t>each.</w:t>
      </w:r>
      <w:r w:rsidR="00B3670C" w:rsidRPr="00EA25E8">
        <w:rPr>
          <w:rFonts w:ascii="Times New Roman" w:hAnsi="Times New Roman" w:cs="Times New Roman"/>
          <w:sz w:val="24"/>
          <w:szCs w:val="24"/>
        </w:rPr>
        <w:t xml:space="preserve"> </w:t>
      </w:r>
      <w:r w:rsidR="003B7B2C" w:rsidRPr="00EA25E8">
        <w:rPr>
          <w:rFonts w:ascii="Times New Roman" w:hAnsi="Times New Roman" w:cs="Times New Roman"/>
          <w:sz w:val="24"/>
          <w:szCs w:val="24"/>
        </w:rPr>
        <w:t xml:space="preserve">Results of </w:t>
      </w:r>
      <w:r w:rsidR="001E3043">
        <w:rPr>
          <w:rFonts w:ascii="Times New Roman" w:hAnsi="Times New Roman" w:cs="Times New Roman"/>
          <w:sz w:val="24"/>
          <w:szCs w:val="24"/>
        </w:rPr>
        <w:t xml:space="preserve">the </w:t>
      </w:r>
      <w:r w:rsidR="003B7B2C" w:rsidRPr="00EA25E8">
        <w:rPr>
          <w:rFonts w:ascii="Times New Roman" w:hAnsi="Times New Roman" w:cs="Times New Roman"/>
          <w:sz w:val="24"/>
          <w:szCs w:val="24"/>
        </w:rPr>
        <w:t xml:space="preserve">field experiment revealed that the highest yield parameters of </w:t>
      </w:r>
      <w:r w:rsidR="001E3043">
        <w:rPr>
          <w:rFonts w:ascii="Times New Roman" w:hAnsi="Times New Roman" w:cs="Times New Roman"/>
          <w:sz w:val="24"/>
          <w:szCs w:val="24"/>
        </w:rPr>
        <w:t xml:space="preserve">the </w:t>
      </w:r>
      <w:r w:rsidR="003B7B2C" w:rsidRPr="00EA25E8">
        <w:rPr>
          <w:rFonts w:ascii="Times New Roman" w:hAnsi="Times New Roman" w:cs="Times New Roman"/>
          <w:sz w:val="24"/>
          <w:szCs w:val="24"/>
        </w:rPr>
        <w:t>wheat crop w</w:t>
      </w:r>
      <w:r w:rsidR="00DA7900" w:rsidRPr="00EA25E8">
        <w:rPr>
          <w:rFonts w:ascii="Times New Roman" w:hAnsi="Times New Roman" w:cs="Times New Roman"/>
          <w:sz w:val="24"/>
          <w:szCs w:val="24"/>
        </w:rPr>
        <w:t>ere</w:t>
      </w:r>
      <w:r w:rsidR="003B7B2C" w:rsidRPr="00EA25E8">
        <w:rPr>
          <w:rFonts w:ascii="Times New Roman" w:hAnsi="Times New Roman" w:cs="Times New Roman"/>
          <w:sz w:val="24"/>
          <w:szCs w:val="24"/>
        </w:rPr>
        <w:t xml:space="preserve"> observed in spacing 22.5 cm x 15 cm in number of tillers, plant height, dry weight, grain yield, straw yield and harvest index which </w:t>
      </w:r>
      <w:r w:rsidR="003B7B2C" w:rsidRPr="008E2BEB">
        <w:rPr>
          <w:rFonts w:ascii="Times New Roman" w:hAnsi="Times New Roman" w:cs="Times New Roman"/>
          <w:sz w:val="24"/>
          <w:szCs w:val="24"/>
          <w:highlight w:val="yellow"/>
        </w:rPr>
        <w:t>reached 372.8 tillers m</w:t>
      </w:r>
      <w:r w:rsidR="003B7B2C" w:rsidRPr="00EA25E8">
        <w:rPr>
          <w:rFonts w:ascii="Times New Roman" w:hAnsi="Times New Roman" w:cs="Times New Roman"/>
          <w:sz w:val="24"/>
          <w:szCs w:val="24"/>
          <w:vertAlign w:val="superscript"/>
        </w:rPr>
        <w:t>-2</w:t>
      </w:r>
      <w:r w:rsidR="003B7B2C" w:rsidRPr="00EA25E8">
        <w:rPr>
          <w:rFonts w:ascii="Times New Roman" w:hAnsi="Times New Roman" w:cs="Times New Roman"/>
          <w:sz w:val="24"/>
          <w:szCs w:val="24"/>
        </w:rPr>
        <w:t>, 83.3 cm, 973.7 g, 3.68 t/ha, 5.12 t/ha and 41.57 % while the spacing of 20 cm x 10 cm show lowest yield parameters.</w:t>
      </w:r>
      <w:r w:rsidR="00B3670C" w:rsidRPr="00EA25E8">
        <w:rPr>
          <w:rFonts w:ascii="Times New Roman" w:hAnsi="Times New Roman" w:cs="Times New Roman"/>
          <w:sz w:val="24"/>
          <w:szCs w:val="24"/>
        </w:rPr>
        <w:t xml:space="preserve"> </w:t>
      </w:r>
      <w:r w:rsidR="00C12937" w:rsidRPr="00EA25E8">
        <w:rPr>
          <w:rFonts w:ascii="Times New Roman" w:hAnsi="Times New Roman" w:cs="Times New Roman"/>
          <w:sz w:val="24"/>
          <w:szCs w:val="24"/>
        </w:rPr>
        <w:t>The organic manure levels OM</w:t>
      </w:r>
      <w:r w:rsidR="00C12937" w:rsidRPr="00EA25E8">
        <w:rPr>
          <w:rFonts w:ascii="Times New Roman" w:hAnsi="Times New Roman" w:cs="Times New Roman"/>
          <w:sz w:val="24"/>
          <w:szCs w:val="24"/>
          <w:vertAlign w:val="subscript"/>
        </w:rPr>
        <w:t xml:space="preserve">4 </w:t>
      </w:r>
      <w:r w:rsidR="00C12937" w:rsidRPr="00EA25E8">
        <w:rPr>
          <w:rFonts w:ascii="Times New Roman" w:hAnsi="Times New Roman" w:cs="Times New Roman"/>
          <w:sz w:val="24"/>
          <w:szCs w:val="24"/>
        </w:rPr>
        <w:t>(</w:t>
      </w:r>
      <w:r w:rsidR="00C71DF3" w:rsidRPr="00EA25E8">
        <w:rPr>
          <w:rFonts w:ascii="Times New Roman" w:hAnsi="Times New Roman" w:cs="Times New Roman"/>
          <w:sz w:val="24"/>
          <w:szCs w:val="24"/>
        </w:rPr>
        <w:t>10 t/ha FYM + 10 t/ha VC</w:t>
      </w:r>
      <w:r w:rsidR="00C12937" w:rsidRPr="00EA25E8">
        <w:rPr>
          <w:rFonts w:ascii="Times New Roman" w:hAnsi="Times New Roman" w:cs="Times New Roman"/>
          <w:sz w:val="24"/>
          <w:szCs w:val="24"/>
        </w:rPr>
        <w:t>)</w:t>
      </w:r>
      <w:r w:rsidR="00C71DF3" w:rsidRPr="00EA25E8">
        <w:rPr>
          <w:rFonts w:ascii="Times New Roman" w:hAnsi="Times New Roman" w:cs="Times New Roman"/>
          <w:sz w:val="24"/>
          <w:szCs w:val="24"/>
        </w:rPr>
        <w:t xml:space="preserve"> </w:t>
      </w:r>
      <w:r w:rsidR="00C12937" w:rsidRPr="00EA25E8">
        <w:rPr>
          <w:rFonts w:ascii="Times New Roman" w:hAnsi="Times New Roman" w:cs="Times New Roman"/>
          <w:sz w:val="24"/>
          <w:szCs w:val="24"/>
        </w:rPr>
        <w:t>showed a significant superiority for the characteristic of</w:t>
      </w:r>
      <w:r w:rsidR="00C71DF3" w:rsidRPr="00EA25E8">
        <w:rPr>
          <w:rFonts w:ascii="Times New Roman" w:hAnsi="Times New Roman" w:cs="Times New Roman"/>
          <w:sz w:val="24"/>
          <w:szCs w:val="24"/>
        </w:rPr>
        <w:t xml:space="preserve"> plant height, </w:t>
      </w:r>
      <w:r w:rsidR="00C12937" w:rsidRPr="00EA25E8">
        <w:rPr>
          <w:rFonts w:ascii="Times New Roman" w:hAnsi="Times New Roman" w:cs="Times New Roman"/>
          <w:sz w:val="24"/>
          <w:szCs w:val="24"/>
        </w:rPr>
        <w:t>spike length</w:t>
      </w:r>
      <w:r w:rsidR="00C71DF3" w:rsidRPr="00EA25E8">
        <w:rPr>
          <w:rFonts w:ascii="Times New Roman" w:hAnsi="Times New Roman" w:cs="Times New Roman"/>
          <w:sz w:val="24"/>
          <w:szCs w:val="24"/>
        </w:rPr>
        <w:t>,</w:t>
      </w:r>
      <w:r w:rsidR="00C12937" w:rsidRPr="00EA25E8">
        <w:rPr>
          <w:rFonts w:ascii="Times New Roman" w:hAnsi="Times New Roman" w:cs="Times New Roman"/>
          <w:sz w:val="24"/>
          <w:szCs w:val="24"/>
        </w:rPr>
        <w:t xml:space="preserve"> test </w:t>
      </w:r>
      <w:r w:rsidR="00C12937" w:rsidRPr="008E2BEB">
        <w:rPr>
          <w:rFonts w:ascii="Times New Roman" w:hAnsi="Times New Roman" w:cs="Times New Roman"/>
          <w:sz w:val="24"/>
          <w:szCs w:val="24"/>
          <w:highlight w:val="yellow"/>
        </w:rPr>
        <w:t xml:space="preserve">weight, </w:t>
      </w:r>
      <w:r w:rsidR="008E2BEB" w:rsidRPr="008E2BEB">
        <w:rPr>
          <w:rFonts w:ascii="Times New Roman" w:hAnsi="Times New Roman" w:cs="Times New Roman"/>
          <w:sz w:val="24"/>
          <w:szCs w:val="24"/>
          <w:highlight w:val="yellow"/>
        </w:rPr>
        <w:t xml:space="preserve">and </w:t>
      </w:r>
      <w:r w:rsidR="00C12937" w:rsidRPr="008E2BEB">
        <w:rPr>
          <w:rFonts w:ascii="Times New Roman" w:hAnsi="Times New Roman" w:cs="Times New Roman"/>
          <w:sz w:val="24"/>
          <w:szCs w:val="24"/>
          <w:highlight w:val="yellow"/>
        </w:rPr>
        <w:t>biological yield,</w:t>
      </w:r>
      <w:r w:rsidR="00C71DF3" w:rsidRPr="008E2BEB">
        <w:rPr>
          <w:rFonts w:ascii="Times New Roman" w:hAnsi="Times New Roman" w:cs="Times New Roman"/>
          <w:sz w:val="24"/>
          <w:szCs w:val="24"/>
          <w:highlight w:val="yellow"/>
        </w:rPr>
        <w:t xml:space="preserve"> with means</w:t>
      </w:r>
      <w:r w:rsidR="00C71DF3" w:rsidRPr="00EA25E8">
        <w:rPr>
          <w:rFonts w:ascii="Times New Roman" w:hAnsi="Times New Roman" w:cs="Times New Roman"/>
          <w:sz w:val="24"/>
          <w:szCs w:val="24"/>
        </w:rPr>
        <w:t xml:space="preserve"> of </w:t>
      </w:r>
      <w:r w:rsidR="00C12937" w:rsidRPr="00EA25E8">
        <w:rPr>
          <w:rFonts w:ascii="Times New Roman" w:hAnsi="Times New Roman" w:cs="Times New Roman"/>
          <w:sz w:val="24"/>
          <w:szCs w:val="24"/>
        </w:rPr>
        <w:t>87.5</w:t>
      </w:r>
      <w:r w:rsidR="00C71DF3" w:rsidRPr="00EA25E8">
        <w:rPr>
          <w:rFonts w:ascii="Times New Roman" w:hAnsi="Times New Roman" w:cs="Times New Roman"/>
          <w:sz w:val="24"/>
          <w:szCs w:val="24"/>
        </w:rPr>
        <w:t xml:space="preserve"> cm, </w:t>
      </w:r>
      <w:r w:rsidR="00C12937" w:rsidRPr="00EA25E8">
        <w:rPr>
          <w:rFonts w:ascii="Times New Roman" w:hAnsi="Times New Roman" w:cs="Times New Roman"/>
          <w:sz w:val="24"/>
          <w:szCs w:val="24"/>
        </w:rPr>
        <w:t>13.5 cm, 42.86 g</w:t>
      </w:r>
      <w:r w:rsidR="00C71DF3" w:rsidRPr="00EA25E8">
        <w:rPr>
          <w:rFonts w:ascii="Times New Roman" w:hAnsi="Times New Roman" w:cs="Times New Roman"/>
          <w:sz w:val="24"/>
          <w:szCs w:val="24"/>
        </w:rPr>
        <w:t>,</w:t>
      </w:r>
      <w:r w:rsidR="00C12937" w:rsidRPr="00EA25E8">
        <w:rPr>
          <w:rFonts w:ascii="Times New Roman" w:hAnsi="Times New Roman" w:cs="Times New Roman"/>
          <w:sz w:val="24"/>
          <w:szCs w:val="24"/>
        </w:rPr>
        <w:t xml:space="preserve"> and 9.54 t/ha,</w:t>
      </w:r>
      <w:r w:rsidR="00C71DF3" w:rsidRPr="00EA25E8">
        <w:rPr>
          <w:rFonts w:ascii="Times New Roman" w:hAnsi="Times New Roman" w:cs="Times New Roman"/>
          <w:sz w:val="24"/>
          <w:szCs w:val="24"/>
        </w:rPr>
        <w:t xml:space="preserve"> respectively.</w:t>
      </w:r>
      <w:r w:rsidR="001C705F" w:rsidRPr="00EA25E8">
        <w:rPr>
          <w:rFonts w:ascii="Times New Roman" w:hAnsi="Times New Roman" w:cs="Times New Roman"/>
          <w:sz w:val="24"/>
          <w:szCs w:val="24"/>
        </w:rPr>
        <w:t xml:space="preserve"> </w:t>
      </w:r>
      <w:r w:rsidR="003B7B2C" w:rsidRPr="00EA25E8">
        <w:rPr>
          <w:rFonts w:ascii="Times New Roman" w:hAnsi="Times New Roman" w:cs="Times New Roman"/>
          <w:sz w:val="24"/>
          <w:szCs w:val="24"/>
        </w:rPr>
        <w:t xml:space="preserve">The treatment of </w:t>
      </w:r>
      <w:r w:rsidR="003B7B2C" w:rsidRPr="00EA25E8">
        <w:rPr>
          <w:rFonts w:ascii="Times New Roman" w:hAnsi="Times New Roman" w:cs="Times New Roman"/>
          <w:bCs/>
          <w:w w:val="105"/>
          <w:sz w:val="24"/>
          <w:szCs w:val="24"/>
        </w:rPr>
        <w:t>T</w:t>
      </w:r>
      <w:r w:rsidR="003B7B2C" w:rsidRPr="00EA25E8">
        <w:rPr>
          <w:rFonts w:ascii="Times New Roman" w:hAnsi="Times New Roman" w:cs="Times New Roman"/>
          <w:bCs/>
          <w:w w:val="105"/>
          <w:sz w:val="24"/>
          <w:szCs w:val="24"/>
          <w:vertAlign w:val="subscript"/>
        </w:rPr>
        <w:t>12</w:t>
      </w:r>
      <w:r w:rsidR="003B7B2C" w:rsidRPr="00EA25E8">
        <w:rPr>
          <w:rFonts w:ascii="Times New Roman" w:hAnsi="Times New Roman" w:cs="Times New Roman"/>
          <w:b/>
          <w:w w:val="105"/>
          <w:sz w:val="24"/>
          <w:szCs w:val="24"/>
          <w:vertAlign w:val="subscript"/>
        </w:rPr>
        <w:t xml:space="preserve"> </w:t>
      </w:r>
      <w:r w:rsidR="003B7B2C" w:rsidRPr="00EA25E8">
        <w:rPr>
          <w:rFonts w:ascii="Times New Roman" w:hAnsi="Times New Roman" w:cs="Times New Roman"/>
          <w:b/>
          <w:w w:val="105"/>
          <w:sz w:val="24"/>
          <w:szCs w:val="24"/>
        </w:rPr>
        <w:t>(</w:t>
      </w:r>
      <w:r w:rsidR="003B7B2C"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3B7B2C" w:rsidRPr="00EA25E8">
        <w:rPr>
          <w:rFonts w:ascii="Times New Roman" w:hAnsi="Times New Roman" w:cs="Times New Roman"/>
          <w:bCs/>
          <w:sz w:val="24"/>
          <w:szCs w:val="24"/>
        </w:rPr>
        <w:t xml:space="preserve"> x 15 cm + 10 ton/ha </w:t>
      </w:r>
      <w:r w:rsidR="003B7B2C" w:rsidRPr="008E2BEB">
        <w:rPr>
          <w:rFonts w:ascii="Times New Roman" w:hAnsi="Times New Roman" w:cs="Times New Roman"/>
          <w:bCs/>
          <w:sz w:val="24"/>
          <w:szCs w:val="24"/>
          <w:highlight w:val="yellow"/>
        </w:rPr>
        <w:t>FYM + 10 ton/ha VC)</w:t>
      </w:r>
      <w:r w:rsidR="003B7B2C" w:rsidRPr="008E2BEB">
        <w:rPr>
          <w:rFonts w:ascii="Times New Roman" w:hAnsi="Times New Roman" w:cs="Times New Roman"/>
          <w:sz w:val="24"/>
          <w:szCs w:val="24"/>
          <w:highlight w:val="yellow"/>
        </w:rPr>
        <w:t xml:space="preserve"> recorded</w:t>
      </w:r>
      <w:r w:rsidR="003B7B2C" w:rsidRPr="00EA25E8">
        <w:rPr>
          <w:rFonts w:ascii="Times New Roman" w:hAnsi="Times New Roman" w:cs="Times New Roman"/>
          <w:sz w:val="24"/>
          <w:szCs w:val="24"/>
        </w:rPr>
        <w:t xml:space="preserve"> </w:t>
      </w:r>
      <w:r w:rsidR="008E2BEB">
        <w:rPr>
          <w:rFonts w:ascii="Times New Roman" w:hAnsi="Times New Roman" w:cs="Times New Roman"/>
          <w:sz w:val="24"/>
          <w:szCs w:val="24"/>
        </w:rPr>
        <w:t xml:space="preserve">the </w:t>
      </w:r>
      <w:r w:rsidR="003B7B2C" w:rsidRPr="008E2BEB">
        <w:rPr>
          <w:rFonts w:ascii="Times New Roman" w:hAnsi="Times New Roman" w:cs="Times New Roman"/>
          <w:sz w:val="24"/>
          <w:szCs w:val="24"/>
          <w:highlight w:val="yellow"/>
        </w:rPr>
        <w:t>h</w:t>
      </w:r>
      <w:r w:rsidR="001C705F" w:rsidRPr="008E2BEB">
        <w:rPr>
          <w:rFonts w:ascii="Times New Roman" w:hAnsi="Times New Roman" w:cs="Times New Roman"/>
          <w:sz w:val="24"/>
          <w:szCs w:val="24"/>
          <w:highlight w:val="yellow"/>
        </w:rPr>
        <w:t xml:space="preserve">ighest </w:t>
      </w:r>
      <w:r w:rsidR="003B7B2C" w:rsidRPr="008E2BEB">
        <w:rPr>
          <w:rFonts w:ascii="Times New Roman" w:hAnsi="Times New Roman" w:cs="Times New Roman"/>
          <w:sz w:val="24"/>
          <w:szCs w:val="24"/>
          <w:highlight w:val="yellow"/>
        </w:rPr>
        <w:t>gross return (Rs. 142905</w:t>
      </w:r>
      <w:r w:rsidR="003B7B2C" w:rsidRPr="00EA25E8">
        <w:rPr>
          <w:rFonts w:ascii="Times New Roman" w:hAnsi="Times New Roman" w:cs="Times New Roman"/>
          <w:sz w:val="24"/>
          <w:szCs w:val="24"/>
        </w:rPr>
        <w:t xml:space="preserve"> </w:t>
      </w:r>
      <w:r w:rsidR="006E181C" w:rsidRPr="00EA25E8">
        <w:rPr>
          <w:rFonts w:ascii="Times New Roman" w:hAnsi="Times New Roman" w:cs="Times New Roman"/>
          <w:sz w:val="24"/>
          <w:szCs w:val="24"/>
        </w:rPr>
        <w:t>Rs/</w:t>
      </w:r>
      <w:r w:rsidR="003B7B2C" w:rsidRPr="00EA25E8">
        <w:rPr>
          <w:rFonts w:ascii="Times New Roman" w:hAnsi="Times New Roman" w:cs="Times New Roman"/>
          <w:sz w:val="24"/>
          <w:szCs w:val="24"/>
        </w:rPr>
        <w:t xml:space="preserve">ha), </w:t>
      </w:r>
      <w:r w:rsidR="001C705F" w:rsidRPr="00EA25E8">
        <w:rPr>
          <w:rFonts w:ascii="Times New Roman" w:hAnsi="Times New Roman" w:cs="Times New Roman"/>
          <w:sz w:val="24"/>
          <w:szCs w:val="24"/>
        </w:rPr>
        <w:t xml:space="preserve">net returns </w:t>
      </w:r>
      <w:r w:rsidR="003B7B2C" w:rsidRPr="00EA25E8">
        <w:rPr>
          <w:rFonts w:ascii="Times New Roman" w:hAnsi="Times New Roman" w:cs="Times New Roman"/>
          <w:sz w:val="24"/>
          <w:szCs w:val="24"/>
        </w:rPr>
        <w:t>(</w:t>
      </w:r>
      <w:r w:rsidR="001C705F" w:rsidRPr="00EA25E8">
        <w:rPr>
          <w:rFonts w:ascii="Times New Roman" w:hAnsi="Times New Roman" w:cs="Times New Roman"/>
          <w:sz w:val="24"/>
          <w:szCs w:val="24"/>
        </w:rPr>
        <w:t xml:space="preserve">Rs </w:t>
      </w:r>
      <w:r w:rsidR="001C705F" w:rsidRPr="00EA25E8">
        <w:rPr>
          <w:rFonts w:ascii="Times New Roman" w:hAnsi="Times New Roman" w:cs="Times New Roman"/>
          <w:color w:val="000000"/>
          <w:sz w:val="24"/>
          <w:szCs w:val="24"/>
        </w:rPr>
        <w:t>83740.2 Rs</w:t>
      </w:r>
      <w:r w:rsidR="001C705F" w:rsidRPr="00EA25E8">
        <w:rPr>
          <w:rFonts w:ascii="Times New Roman" w:hAnsi="Times New Roman" w:cs="Times New Roman"/>
          <w:sz w:val="24"/>
          <w:szCs w:val="24"/>
        </w:rPr>
        <w:t>/ha</w:t>
      </w:r>
      <w:r w:rsidR="003B7B2C" w:rsidRPr="00EA25E8">
        <w:rPr>
          <w:rFonts w:ascii="Times New Roman" w:hAnsi="Times New Roman" w:cs="Times New Roman"/>
          <w:sz w:val="24"/>
          <w:szCs w:val="24"/>
        </w:rPr>
        <w:t xml:space="preserve">) </w:t>
      </w:r>
      <w:r w:rsidR="001C705F" w:rsidRPr="00EA25E8">
        <w:rPr>
          <w:rFonts w:ascii="Times New Roman" w:hAnsi="Times New Roman" w:cs="Times New Roman"/>
          <w:sz w:val="24"/>
          <w:szCs w:val="24"/>
        </w:rPr>
        <w:t xml:space="preserve">and B: C ratio (1.41) respectively. </w:t>
      </w:r>
    </w:p>
    <w:p w14:paraId="0674F16E" w14:textId="2B5571F8" w:rsidR="001C705F" w:rsidRPr="00EA25E8" w:rsidRDefault="001C705F" w:rsidP="00111657">
      <w:pPr>
        <w:spacing w:line="360" w:lineRule="auto"/>
        <w:jc w:val="both"/>
        <w:rPr>
          <w:rFonts w:ascii="Times New Roman" w:hAnsi="Times New Roman" w:cs="Times New Roman"/>
          <w:sz w:val="24"/>
          <w:szCs w:val="24"/>
        </w:rPr>
      </w:pPr>
      <w:r w:rsidRPr="00EA25E8">
        <w:rPr>
          <w:rFonts w:ascii="Times New Roman" w:hAnsi="Times New Roman" w:cs="Times New Roman"/>
          <w:b/>
          <w:bCs/>
          <w:sz w:val="24"/>
          <w:szCs w:val="24"/>
        </w:rPr>
        <w:t>Keywords:</w:t>
      </w:r>
      <w:r w:rsidRPr="00EA25E8">
        <w:rPr>
          <w:rFonts w:ascii="Times New Roman" w:hAnsi="Times New Roman" w:cs="Times New Roman"/>
          <w:sz w:val="24"/>
          <w:szCs w:val="24"/>
        </w:rPr>
        <w:t xml:space="preserve"> Growth, Spacing, Wheat, Yield, Organic manure</w:t>
      </w:r>
      <w:r w:rsidR="00F620F7" w:rsidRPr="00EA25E8">
        <w:rPr>
          <w:rFonts w:ascii="Times New Roman" w:hAnsi="Times New Roman" w:cs="Times New Roman"/>
          <w:sz w:val="24"/>
          <w:szCs w:val="24"/>
        </w:rPr>
        <w:t>, economics, FYM, Vermicompost.</w:t>
      </w:r>
    </w:p>
    <w:p w14:paraId="22888D48" w14:textId="77777777" w:rsidR="00184E76" w:rsidRDefault="00184E76" w:rsidP="009A7E25">
      <w:pPr>
        <w:spacing w:after="0" w:line="360" w:lineRule="auto"/>
        <w:jc w:val="both"/>
        <w:rPr>
          <w:rFonts w:ascii="Times New Roman" w:hAnsi="Times New Roman" w:cs="Times New Roman"/>
          <w:b/>
          <w:bCs/>
          <w:sz w:val="24"/>
          <w:szCs w:val="24"/>
        </w:rPr>
      </w:pPr>
    </w:p>
    <w:p w14:paraId="2FA8E56E" w14:textId="77777777" w:rsidR="009A7E25" w:rsidRDefault="009A7E25" w:rsidP="009A7E25">
      <w:pPr>
        <w:spacing w:after="0" w:line="360" w:lineRule="auto"/>
        <w:jc w:val="both"/>
        <w:rPr>
          <w:rFonts w:ascii="Times New Roman" w:hAnsi="Times New Roman" w:cs="Times New Roman"/>
          <w:b/>
          <w:bCs/>
          <w:sz w:val="24"/>
          <w:szCs w:val="24"/>
        </w:rPr>
      </w:pPr>
    </w:p>
    <w:p w14:paraId="465945B0" w14:textId="77777777" w:rsidR="009A7E25" w:rsidRPr="009A7E25" w:rsidRDefault="009A7E25" w:rsidP="009A7E25">
      <w:pPr>
        <w:spacing w:after="0" w:line="360" w:lineRule="auto"/>
        <w:jc w:val="both"/>
        <w:rPr>
          <w:rFonts w:ascii="Times New Roman" w:hAnsi="Times New Roman" w:cs="Times New Roman"/>
          <w:b/>
          <w:bCs/>
          <w:sz w:val="24"/>
          <w:szCs w:val="24"/>
        </w:rPr>
        <w:sectPr w:rsidR="009A7E25" w:rsidRPr="009A7E25" w:rsidSect="001116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1947DBB4" w14:textId="2ECDC31D" w:rsidR="001C705F" w:rsidRPr="00EA25E8" w:rsidRDefault="00EA25E8" w:rsidP="00EA25E8">
      <w:pPr>
        <w:pStyle w:val="ListParagraph"/>
        <w:numPr>
          <w:ilvl w:val="0"/>
          <w:numId w:val="1"/>
        </w:numPr>
        <w:spacing w:after="0" w:line="360" w:lineRule="auto"/>
        <w:jc w:val="both"/>
        <w:rPr>
          <w:rFonts w:ascii="Times New Roman" w:hAnsi="Times New Roman" w:cs="Times New Roman"/>
          <w:b/>
          <w:bCs/>
          <w:sz w:val="24"/>
          <w:szCs w:val="24"/>
        </w:rPr>
        <w:sectPr w:rsidR="001C705F" w:rsidRPr="00EA25E8" w:rsidSect="00184E76">
          <w:type w:val="continuous"/>
          <w:pgSz w:w="12240" w:h="15840"/>
          <w:pgMar w:top="1440" w:right="1440" w:bottom="1440" w:left="1440" w:header="720" w:footer="720" w:gutter="0"/>
          <w:cols w:space="720"/>
          <w:docGrid w:linePitch="360"/>
        </w:sectPr>
      </w:pPr>
      <w:r w:rsidRPr="00EA25E8">
        <w:rPr>
          <w:rFonts w:ascii="Times New Roman" w:hAnsi="Times New Roman" w:cs="Times New Roman"/>
          <w:b/>
          <w:bCs/>
          <w:sz w:val="24"/>
          <w:szCs w:val="24"/>
        </w:rPr>
        <w:t>Introduction</w:t>
      </w:r>
    </w:p>
    <w:p w14:paraId="4E4A73C3" w14:textId="00472038" w:rsidR="001C705F" w:rsidRPr="00EA25E8" w:rsidRDefault="001C705F" w:rsidP="00EB0DC7">
      <w:pPr>
        <w:spacing w:after="0" w:line="360" w:lineRule="auto"/>
        <w:jc w:val="both"/>
        <w:rPr>
          <w:rFonts w:ascii="Times New Roman" w:hAnsi="Times New Roman" w:cs="Times New Roman"/>
          <w:bCs/>
          <w:color w:val="000000" w:themeColor="text1"/>
          <w:sz w:val="24"/>
          <w:szCs w:val="24"/>
        </w:rPr>
      </w:pPr>
      <w:r w:rsidRPr="00EA25E8">
        <w:rPr>
          <w:rFonts w:ascii="Times New Roman" w:hAnsi="Times New Roman" w:cs="Times New Roman"/>
          <w:bCs/>
          <w:color w:val="000000" w:themeColor="text1"/>
          <w:sz w:val="24"/>
          <w:szCs w:val="24"/>
        </w:rPr>
        <w:t>Wheat (</w:t>
      </w:r>
      <w:r w:rsidRPr="00EA25E8">
        <w:rPr>
          <w:rFonts w:ascii="Times New Roman" w:hAnsi="Times New Roman" w:cs="Times New Roman"/>
          <w:bCs/>
          <w:i/>
          <w:iCs/>
          <w:color w:val="000000" w:themeColor="text1"/>
          <w:sz w:val="24"/>
          <w:szCs w:val="24"/>
        </w:rPr>
        <w:t>Triticum aestivum</w:t>
      </w:r>
      <w:r w:rsidRPr="00EA25E8">
        <w:rPr>
          <w:rFonts w:ascii="Times New Roman" w:hAnsi="Times New Roman" w:cs="Times New Roman"/>
          <w:bCs/>
          <w:color w:val="000000" w:themeColor="text1"/>
          <w:sz w:val="24"/>
          <w:szCs w:val="24"/>
        </w:rPr>
        <w:t xml:space="preserve"> L.) is one of the most important cereal crops worldwide and belongs to the family Poaceae</w:t>
      </w:r>
      <w:r w:rsidR="00241DF6" w:rsidRPr="00EA25E8">
        <w:rPr>
          <w:rFonts w:ascii="Times New Roman" w:hAnsi="Times New Roman" w:cs="Times New Roman"/>
          <w:bCs/>
          <w:color w:val="000000" w:themeColor="text1"/>
          <w:sz w:val="24"/>
          <w:szCs w:val="24"/>
        </w:rPr>
        <w:t xml:space="preserve">. </w:t>
      </w:r>
      <w:r w:rsidRPr="00EA25E8">
        <w:rPr>
          <w:rFonts w:ascii="Times New Roman" w:hAnsi="Times New Roman" w:cs="Times New Roman"/>
          <w:bCs/>
          <w:color w:val="000000" w:themeColor="text1"/>
          <w:sz w:val="24"/>
          <w:szCs w:val="24"/>
        </w:rPr>
        <w:t xml:space="preserve">It is the second most important food crop globally just after rice. Wheat is consumed in different forms around the world based on their food habits and culture whereas, in India, wheat is primarily consumed in the form of </w:t>
      </w:r>
      <w:r w:rsidRPr="00EA25E8">
        <w:rPr>
          <w:rFonts w:ascii="Times New Roman" w:hAnsi="Times New Roman" w:cs="Times New Roman"/>
          <w:bCs/>
          <w:i/>
          <w:iCs/>
          <w:color w:val="000000" w:themeColor="text1"/>
          <w:sz w:val="24"/>
          <w:szCs w:val="24"/>
        </w:rPr>
        <w:t>'Chapati</w:t>
      </w:r>
      <w:r w:rsidRPr="00EA25E8">
        <w:rPr>
          <w:rFonts w:ascii="Times New Roman" w:hAnsi="Times New Roman" w:cs="Times New Roman"/>
          <w:bCs/>
          <w:color w:val="000000" w:themeColor="text1"/>
          <w:sz w:val="24"/>
          <w:szCs w:val="24"/>
        </w:rPr>
        <w:t xml:space="preserve">,' which is a type of unleavened flatbread. Wheat is highly nutritious, with approximately 70% of its composition consisting of nutrients. It contains protein (10-12%), fat (2.0%), minerals (1.8%), </w:t>
      </w:r>
      <w:r w:rsidRPr="001E3043">
        <w:rPr>
          <w:rFonts w:ascii="Times New Roman" w:hAnsi="Times New Roman" w:cs="Times New Roman"/>
          <w:bCs/>
          <w:color w:val="000000" w:themeColor="text1"/>
          <w:sz w:val="24"/>
          <w:szCs w:val="24"/>
          <w:highlight w:val="yellow"/>
        </w:rPr>
        <w:t xml:space="preserve">crude </w:t>
      </w:r>
      <w:proofErr w:type="spellStart"/>
      <w:r w:rsidR="001E3043" w:rsidRPr="001E3043">
        <w:rPr>
          <w:rFonts w:ascii="Times New Roman" w:hAnsi="Times New Roman" w:cs="Times New Roman"/>
          <w:bCs/>
          <w:color w:val="000000" w:themeColor="text1"/>
          <w:sz w:val="24"/>
          <w:szCs w:val="24"/>
          <w:highlight w:val="yellow"/>
        </w:rPr>
        <w:t>fib</w:t>
      </w:r>
      <w:r w:rsidR="001E3043" w:rsidRPr="001E3043">
        <w:rPr>
          <w:rFonts w:ascii="Times New Roman" w:hAnsi="Times New Roman" w:cs="Times New Roman"/>
          <w:bCs/>
          <w:color w:val="000000" w:themeColor="text1"/>
          <w:sz w:val="24"/>
          <w:szCs w:val="24"/>
          <w:highlight w:val="yellow"/>
        </w:rPr>
        <w:t>re</w:t>
      </w:r>
      <w:r w:rsidR="001E3043" w:rsidRPr="001E3043">
        <w:rPr>
          <w:rFonts w:ascii="Times New Roman" w:hAnsi="Times New Roman" w:cs="Times New Roman"/>
          <w:bCs/>
          <w:color w:val="000000" w:themeColor="text1"/>
          <w:sz w:val="24"/>
          <w:szCs w:val="24"/>
          <w:highlight w:val="yellow"/>
        </w:rPr>
        <w:t>s</w:t>
      </w:r>
      <w:proofErr w:type="spellEnd"/>
      <w:r w:rsidR="001E3043" w:rsidRPr="001E3043">
        <w:rPr>
          <w:rFonts w:ascii="Times New Roman" w:hAnsi="Times New Roman" w:cs="Times New Roman"/>
          <w:bCs/>
          <w:color w:val="000000" w:themeColor="text1"/>
          <w:sz w:val="24"/>
          <w:szCs w:val="24"/>
          <w:highlight w:val="yellow"/>
        </w:rPr>
        <w:t xml:space="preserve"> </w:t>
      </w:r>
      <w:r w:rsidRPr="001E3043">
        <w:rPr>
          <w:rFonts w:ascii="Times New Roman" w:hAnsi="Times New Roman" w:cs="Times New Roman"/>
          <w:bCs/>
          <w:color w:val="000000" w:themeColor="text1"/>
          <w:sz w:val="24"/>
          <w:szCs w:val="24"/>
          <w:highlight w:val="yellow"/>
        </w:rPr>
        <w:t>(2.</w:t>
      </w:r>
      <w:r w:rsidRPr="00EA25E8">
        <w:rPr>
          <w:rFonts w:ascii="Times New Roman" w:hAnsi="Times New Roman" w:cs="Times New Roman"/>
          <w:bCs/>
          <w:color w:val="000000" w:themeColor="text1"/>
          <w:sz w:val="24"/>
          <w:szCs w:val="24"/>
        </w:rPr>
        <w:t xml:space="preserve">2%), and various vitamins such as thiamine, riboflavin, and niacin. </w:t>
      </w:r>
    </w:p>
    <w:p w14:paraId="4DC95190" w14:textId="6AFBDE6F" w:rsidR="001C705F" w:rsidRPr="00EA25E8" w:rsidRDefault="001C705F" w:rsidP="00EB0DC7">
      <w:pPr>
        <w:spacing w:after="0" w:line="360" w:lineRule="auto"/>
        <w:jc w:val="both"/>
        <w:rPr>
          <w:rFonts w:ascii="Times New Roman" w:hAnsi="Times New Roman" w:cs="Times New Roman"/>
          <w:b/>
          <w:bCs/>
          <w:color w:val="000000" w:themeColor="text1"/>
          <w:sz w:val="24"/>
          <w:szCs w:val="24"/>
        </w:rPr>
      </w:pPr>
      <w:r w:rsidRPr="001E3043">
        <w:rPr>
          <w:rFonts w:ascii="Times New Roman" w:hAnsi="Times New Roman" w:cs="Times New Roman"/>
          <w:bCs/>
          <w:color w:val="000000" w:themeColor="text1"/>
          <w:sz w:val="24"/>
          <w:szCs w:val="24"/>
          <w:highlight w:val="yellow"/>
        </w:rPr>
        <w:lastRenderedPageBreak/>
        <w:t xml:space="preserve">In </w:t>
      </w:r>
      <w:r w:rsidR="001E3043" w:rsidRPr="001E3043">
        <w:rPr>
          <w:rFonts w:ascii="Times New Roman" w:hAnsi="Times New Roman" w:cs="Times New Roman"/>
          <w:bCs/>
          <w:color w:val="000000" w:themeColor="text1"/>
          <w:sz w:val="24"/>
          <w:szCs w:val="24"/>
          <w:highlight w:val="yellow"/>
        </w:rPr>
        <w:t xml:space="preserve">the </w:t>
      </w:r>
      <w:r w:rsidRPr="001E3043">
        <w:rPr>
          <w:rFonts w:ascii="Times New Roman" w:hAnsi="Times New Roman" w:cs="Times New Roman"/>
          <w:bCs/>
          <w:color w:val="000000" w:themeColor="text1"/>
          <w:sz w:val="24"/>
          <w:szCs w:val="24"/>
          <w:highlight w:val="yellow"/>
        </w:rPr>
        <w:t>world, the tota</w:t>
      </w:r>
      <w:r w:rsidRPr="00EA25E8">
        <w:rPr>
          <w:rFonts w:ascii="Times New Roman" w:hAnsi="Times New Roman" w:cs="Times New Roman"/>
          <w:bCs/>
          <w:color w:val="000000" w:themeColor="text1"/>
          <w:sz w:val="24"/>
          <w:szCs w:val="24"/>
        </w:rPr>
        <w:t>l production of wheat for the winter season of 2021 is estimated at about 4234 thousand tons, as well the production of wheat straw was estimated at 10,463 thousand tons</w:t>
      </w:r>
      <w:r w:rsidRPr="00EA25E8">
        <w:rPr>
          <w:rFonts w:ascii="Times New Roman" w:hAnsi="Times New Roman" w:cs="Times New Roman"/>
          <w:b/>
          <w:color w:val="000000" w:themeColor="text1"/>
          <w:sz w:val="24"/>
          <w:szCs w:val="24"/>
        </w:rPr>
        <w:t xml:space="preserve"> (Directorate of Agricultural Statistics, 2021).</w:t>
      </w:r>
      <w:r w:rsidRPr="00EA25E8">
        <w:rPr>
          <w:rFonts w:ascii="Times New Roman" w:hAnsi="Times New Roman" w:cs="Times New Roman"/>
          <w:bCs/>
          <w:color w:val="000000" w:themeColor="text1"/>
          <w:sz w:val="24"/>
          <w:szCs w:val="24"/>
        </w:rPr>
        <w:t xml:space="preserve"> </w:t>
      </w:r>
      <w:r w:rsidR="0082435D" w:rsidRPr="0082435D">
        <w:rPr>
          <w:rFonts w:ascii="Times New Roman" w:hAnsi="Times New Roman" w:cs="Times New Roman"/>
          <w:bCs/>
          <w:color w:val="000000" w:themeColor="text1"/>
          <w:sz w:val="24"/>
          <w:szCs w:val="24"/>
          <w:highlight w:val="yellow"/>
        </w:rPr>
        <w:t xml:space="preserve">According to FAO </w:t>
      </w:r>
      <w:r w:rsidR="0082435D">
        <w:rPr>
          <w:rFonts w:ascii="Times New Roman" w:hAnsi="Times New Roman" w:cs="Times New Roman"/>
          <w:bCs/>
          <w:color w:val="000000" w:themeColor="text1"/>
          <w:sz w:val="24"/>
          <w:szCs w:val="24"/>
          <w:highlight w:val="yellow"/>
        </w:rPr>
        <w:t>estimates</w:t>
      </w:r>
      <w:r w:rsidR="0082435D" w:rsidRPr="0082435D">
        <w:rPr>
          <w:rFonts w:ascii="Times New Roman" w:hAnsi="Times New Roman" w:cs="Times New Roman"/>
          <w:bCs/>
          <w:color w:val="000000" w:themeColor="text1"/>
          <w:sz w:val="24"/>
          <w:szCs w:val="24"/>
          <w:highlight w:val="yellow"/>
        </w:rPr>
        <w:t xml:space="preserve">, </w:t>
      </w:r>
      <w:r w:rsidR="0082435D">
        <w:rPr>
          <w:rFonts w:ascii="Times New Roman" w:hAnsi="Times New Roman" w:cs="Times New Roman"/>
          <w:bCs/>
          <w:color w:val="000000" w:themeColor="text1"/>
          <w:sz w:val="24"/>
          <w:szCs w:val="24"/>
          <w:highlight w:val="yellow"/>
        </w:rPr>
        <w:t xml:space="preserve">the </w:t>
      </w:r>
      <w:r w:rsidR="0082435D" w:rsidRPr="0082435D">
        <w:rPr>
          <w:rFonts w:ascii="Times New Roman" w:hAnsi="Times New Roman" w:cs="Times New Roman"/>
          <w:bCs/>
          <w:color w:val="000000" w:themeColor="text1"/>
          <w:sz w:val="24"/>
          <w:szCs w:val="24"/>
          <w:highlight w:val="yellow"/>
        </w:rPr>
        <w:t xml:space="preserve">world would require around 840 million </w:t>
      </w:r>
      <w:proofErr w:type="spellStart"/>
      <w:r w:rsidR="0082435D" w:rsidRPr="0082435D">
        <w:rPr>
          <w:rFonts w:ascii="Times New Roman" w:hAnsi="Times New Roman" w:cs="Times New Roman"/>
          <w:bCs/>
          <w:color w:val="000000" w:themeColor="text1"/>
          <w:sz w:val="24"/>
          <w:szCs w:val="24"/>
          <w:highlight w:val="yellow"/>
        </w:rPr>
        <w:t>tonnes</w:t>
      </w:r>
      <w:proofErr w:type="spellEnd"/>
      <w:r w:rsidR="0082435D" w:rsidRPr="0082435D">
        <w:rPr>
          <w:rFonts w:ascii="Times New Roman" w:hAnsi="Times New Roman" w:cs="Times New Roman"/>
          <w:bCs/>
          <w:color w:val="000000" w:themeColor="text1"/>
          <w:sz w:val="24"/>
          <w:szCs w:val="24"/>
          <w:highlight w:val="yellow"/>
        </w:rPr>
        <w:t xml:space="preserve"> of wheat by 2050 from its current production level of 642 million </w:t>
      </w:r>
      <w:proofErr w:type="spellStart"/>
      <w:r w:rsidR="0082435D" w:rsidRPr="0082435D">
        <w:rPr>
          <w:rFonts w:ascii="Times New Roman" w:hAnsi="Times New Roman" w:cs="Times New Roman"/>
          <w:bCs/>
          <w:color w:val="000000" w:themeColor="text1"/>
          <w:sz w:val="24"/>
          <w:szCs w:val="24"/>
          <w:highlight w:val="yellow"/>
        </w:rPr>
        <w:t>tonnes</w:t>
      </w:r>
      <w:proofErr w:type="spellEnd"/>
      <w:r w:rsidR="0082435D" w:rsidRPr="0082435D">
        <w:rPr>
          <w:rFonts w:ascii="Times New Roman" w:hAnsi="Times New Roman" w:cs="Times New Roman"/>
          <w:bCs/>
          <w:color w:val="000000" w:themeColor="text1"/>
          <w:sz w:val="24"/>
          <w:szCs w:val="24"/>
          <w:highlight w:val="yellow"/>
        </w:rPr>
        <w:t>. This demand excludes the requirement of animal</w:t>
      </w:r>
      <w:r w:rsidR="0082435D">
        <w:rPr>
          <w:rFonts w:ascii="Times New Roman" w:hAnsi="Times New Roman" w:cs="Times New Roman"/>
          <w:bCs/>
          <w:color w:val="000000" w:themeColor="text1"/>
          <w:sz w:val="24"/>
          <w:szCs w:val="24"/>
          <w:highlight w:val="yellow"/>
        </w:rPr>
        <w:t xml:space="preserve"> </w:t>
      </w:r>
      <w:r w:rsidR="0082435D" w:rsidRPr="0082435D">
        <w:rPr>
          <w:rFonts w:ascii="Times New Roman" w:hAnsi="Times New Roman" w:cs="Times New Roman"/>
          <w:bCs/>
          <w:color w:val="000000" w:themeColor="text1"/>
          <w:sz w:val="24"/>
          <w:szCs w:val="24"/>
          <w:highlight w:val="yellow"/>
        </w:rPr>
        <w:t xml:space="preserve">feed </w:t>
      </w:r>
      <w:proofErr w:type="gramStart"/>
      <w:r w:rsidR="0082435D" w:rsidRPr="0082435D">
        <w:rPr>
          <w:rFonts w:ascii="Times New Roman" w:hAnsi="Times New Roman" w:cs="Times New Roman"/>
          <w:bCs/>
          <w:color w:val="000000" w:themeColor="text1"/>
          <w:sz w:val="24"/>
          <w:szCs w:val="24"/>
          <w:highlight w:val="yellow"/>
        </w:rPr>
        <w:t>and  adverse</w:t>
      </w:r>
      <w:proofErr w:type="gramEnd"/>
      <w:r w:rsidR="0082435D" w:rsidRPr="0082435D">
        <w:rPr>
          <w:rFonts w:ascii="Times New Roman" w:hAnsi="Times New Roman" w:cs="Times New Roman"/>
          <w:bCs/>
          <w:color w:val="000000" w:themeColor="text1"/>
          <w:sz w:val="24"/>
          <w:szCs w:val="24"/>
          <w:highlight w:val="yellow"/>
        </w:rPr>
        <w:t xml:space="preserve">  </w:t>
      </w:r>
      <w:proofErr w:type="gramStart"/>
      <w:r w:rsidR="0082435D" w:rsidRPr="0082435D">
        <w:rPr>
          <w:rFonts w:ascii="Times New Roman" w:hAnsi="Times New Roman" w:cs="Times New Roman"/>
          <w:bCs/>
          <w:color w:val="000000" w:themeColor="text1"/>
          <w:sz w:val="24"/>
          <w:szCs w:val="24"/>
          <w:highlight w:val="yellow"/>
        </w:rPr>
        <w:t>impacts  of</w:t>
      </w:r>
      <w:proofErr w:type="gramEnd"/>
      <w:r w:rsidR="0082435D" w:rsidRPr="0082435D">
        <w:rPr>
          <w:rFonts w:ascii="Times New Roman" w:hAnsi="Times New Roman" w:cs="Times New Roman"/>
          <w:bCs/>
          <w:color w:val="000000" w:themeColor="text1"/>
          <w:sz w:val="24"/>
          <w:szCs w:val="24"/>
          <w:highlight w:val="yellow"/>
        </w:rPr>
        <w:t xml:space="preserve">  </w:t>
      </w:r>
      <w:proofErr w:type="gramStart"/>
      <w:r w:rsidR="0082435D" w:rsidRPr="0082435D">
        <w:rPr>
          <w:rFonts w:ascii="Times New Roman" w:hAnsi="Times New Roman" w:cs="Times New Roman"/>
          <w:bCs/>
          <w:color w:val="000000" w:themeColor="text1"/>
          <w:sz w:val="24"/>
          <w:szCs w:val="24"/>
          <w:highlight w:val="yellow"/>
        </w:rPr>
        <w:t>climate  change</w:t>
      </w:r>
      <w:proofErr w:type="gramEnd"/>
      <w:r w:rsidR="0082435D" w:rsidRPr="0082435D">
        <w:rPr>
          <w:rFonts w:ascii="Times New Roman" w:hAnsi="Times New Roman" w:cs="Times New Roman"/>
          <w:bCs/>
          <w:color w:val="000000" w:themeColor="text1"/>
          <w:sz w:val="24"/>
          <w:szCs w:val="24"/>
          <w:highlight w:val="yellow"/>
        </w:rPr>
        <w:t xml:space="preserve">  on wheat production.    To    meet this    demand, developing countries should increase their wheat production by   77%   and   more than   80%   of demand should  come  from  vertical  expansion</w:t>
      </w:r>
      <w:r w:rsidR="0082435D">
        <w:rPr>
          <w:rFonts w:ascii="Times New Roman" w:hAnsi="Times New Roman" w:cs="Times New Roman"/>
          <w:bCs/>
          <w:color w:val="000000" w:themeColor="text1"/>
          <w:sz w:val="24"/>
          <w:szCs w:val="24"/>
          <w:highlight w:val="yellow"/>
        </w:rPr>
        <w:t xml:space="preserve"> </w:t>
      </w:r>
      <w:r w:rsidR="00901143" w:rsidRPr="00901143">
        <w:rPr>
          <w:rFonts w:ascii="Times New Roman" w:hAnsi="Times New Roman" w:cs="Times New Roman"/>
          <w:bCs/>
          <w:color w:val="000000" w:themeColor="text1"/>
          <w:sz w:val="24"/>
          <w:szCs w:val="24"/>
        </w:rPr>
        <w:t xml:space="preserve">(FAO , 2009;  </w:t>
      </w:r>
      <w:proofErr w:type="spellStart"/>
      <w:r w:rsidR="00901143" w:rsidRPr="00901143">
        <w:rPr>
          <w:rFonts w:ascii="Times New Roman" w:hAnsi="Times New Roman" w:cs="Times New Roman"/>
          <w:bCs/>
          <w:color w:val="000000" w:themeColor="text1"/>
          <w:sz w:val="24"/>
          <w:szCs w:val="24"/>
        </w:rPr>
        <w:t>Prasanghi</w:t>
      </w:r>
      <w:proofErr w:type="spellEnd"/>
      <w:r w:rsidR="00901143" w:rsidRPr="00901143">
        <w:rPr>
          <w:rFonts w:ascii="Times New Roman" w:hAnsi="Times New Roman" w:cs="Times New Roman"/>
          <w:bCs/>
          <w:color w:val="000000" w:themeColor="text1"/>
          <w:sz w:val="24"/>
          <w:szCs w:val="24"/>
        </w:rPr>
        <w:t xml:space="preserve">   &amp; Umesha , 2023) </w:t>
      </w:r>
      <w:r w:rsidR="0082435D" w:rsidRPr="0082435D">
        <w:rPr>
          <w:rFonts w:ascii="Times New Roman" w:hAnsi="Times New Roman" w:cs="Times New Roman"/>
          <w:bCs/>
          <w:color w:val="000000" w:themeColor="text1"/>
          <w:sz w:val="24"/>
          <w:szCs w:val="24"/>
          <w:highlight w:val="yellow"/>
        </w:rPr>
        <w:t>.</w:t>
      </w:r>
    </w:p>
    <w:p w14:paraId="10E90707" w14:textId="56BF4A6B" w:rsidR="002F529A" w:rsidRPr="00EA25E8" w:rsidRDefault="002F529A" w:rsidP="00EB0DC7">
      <w:pPr>
        <w:spacing w:after="0" w:line="360" w:lineRule="auto"/>
        <w:jc w:val="both"/>
        <w:rPr>
          <w:rFonts w:ascii="Times New Roman" w:hAnsi="Times New Roman" w:cs="Times New Roman"/>
          <w:b/>
          <w:bCs/>
          <w:color w:val="000000" w:themeColor="text1"/>
          <w:sz w:val="24"/>
          <w:szCs w:val="24"/>
        </w:rPr>
      </w:pPr>
      <w:r w:rsidRPr="00EA25E8">
        <w:rPr>
          <w:rFonts w:ascii="Times New Roman" w:hAnsi="Times New Roman" w:cs="Times New Roman"/>
          <w:bCs/>
          <w:color w:val="000000" w:themeColor="text1"/>
          <w:sz w:val="24"/>
          <w:szCs w:val="24"/>
        </w:rPr>
        <w:t>Among various agronomic practices, spacing plays a crucial role in maintaining the optimum plant stand. The spacing between wheat plants can affect germination, crop growth parameters such as spike length, number of spikelets and number of grains per spike, and grain and straw yield. It is well-known that maximizing grain yield per unit area involves balancing plant population and minimizing competition within and between plants. The importance of proper row spacing for maximizing light interception, penetration, and distribution within the crop canopy (</w:t>
      </w:r>
      <w:r w:rsidRPr="00EA25E8">
        <w:rPr>
          <w:rFonts w:ascii="Times New Roman" w:hAnsi="Times New Roman" w:cs="Times New Roman"/>
          <w:b/>
          <w:bCs/>
          <w:color w:val="000000" w:themeColor="text1"/>
          <w:sz w:val="24"/>
          <w:szCs w:val="24"/>
        </w:rPr>
        <w:t>Rahel and Asfaw, 2016)</w:t>
      </w:r>
      <w:r w:rsidRPr="00EA25E8">
        <w:rPr>
          <w:rFonts w:ascii="Times New Roman" w:hAnsi="Times New Roman" w:cs="Times New Roman"/>
          <w:bCs/>
          <w:color w:val="000000" w:themeColor="text1"/>
          <w:sz w:val="24"/>
          <w:szCs w:val="24"/>
        </w:rPr>
        <w:t xml:space="preserve">). This, in turn, improves the average light utilization efficiency of the leaves, positively affecting the crop's yield. </w:t>
      </w:r>
      <w:r w:rsidRPr="00EA25E8">
        <w:rPr>
          <w:rFonts w:ascii="Times New Roman" w:hAnsi="Times New Roman" w:cs="Times New Roman"/>
          <w:b/>
          <w:bCs/>
          <w:color w:val="000000" w:themeColor="text1"/>
          <w:sz w:val="24"/>
          <w:szCs w:val="24"/>
        </w:rPr>
        <w:t xml:space="preserve">(Mehmood </w:t>
      </w:r>
      <w:r w:rsidRPr="00EA25E8">
        <w:rPr>
          <w:rFonts w:ascii="Times New Roman" w:hAnsi="Times New Roman" w:cs="Times New Roman"/>
          <w:b/>
          <w:bCs/>
          <w:i/>
          <w:iCs/>
          <w:color w:val="000000" w:themeColor="text1"/>
          <w:sz w:val="24"/>
          <w:szCs w:val="24"/>
        </w:rPr>
        <w:t>et al</w:t>
      </w:r>
      <w:r w:rsidRPr="00EA25E8">
        <w:rPr>
          <w:rFonts w:ascii="Times New Roman" w:hAnsi="Times New Roman" w:cs="Times New Roman"/>
          <w:b/>
          <w:bCs/>
          <w:color w:val="000000" w:themeColor="text1"/>
          <w:sz w:val="24"/>
          <w:szCs w:val="24"/>
        </w:rPr>
        <w:t xml:space="preserve">., 2012). </w:t>
      </w:r>
      <w:r w:rsidRPr="00EA25E8">
        <w:rPr>
          <w:rFonts w:ascii="Times New Roman" w:hAnsi="Times New Roman" w:cs="Times New Roman"/>
          <w:bCs/>
          <w:color w:val="000000" w:themeColor="text1"/>
          <w:sz w:val="24"/>
          <w:szCs w:val="24"/>
        </w:rPr>
        <w:t>In summary, the right row spacing is essential for ensuring resource availability, optimizing tillering and yield components in wheat, and maximizing light utilization efficiency, all of which contribute to higher crop yields.</w:t>
      </w:r>
      <w:r w:rsidRPr="00EA25E8">
        <w:rPr>
          <w:rFonts w:ascii="Times New Roman" w:hAnsi="Times New Roman" w:cs="Times New Roman"/>
          <w:b/>
          <w:bCs/>
          <w:color w:val="000000" w:themeColor="text1"/>
          <w:sz w:val="24"/>
          <w:szCs w:val="24"/>
        </w:rPr>
        <w:t xml:space="preserve"> </w:t>
      </w:r>
    </w:p>
    <w:p w14:paraId="0AED9A42" w14:textId="77777777" w:rsidR="00241DF6" w:rsidRPr="00EA25E8" w:rsidRDefault="002F529A" w:rsidP="00EB0DC7">
      <w:pPr>
        <w:spacing w:after="0" w:line="360" w:lineRule="auto"/>
        <w:jc w:val="both"/>
        <w:rPr>
          <w:rFonts w:ascii="Times New Roman" w:eastAsia="Times New Roman" w:hAnsi="Times New Roman" w:cs="Times New Roman"/>
          <w:b/>
          <w:bCs/>
          <w:color w:val="000000" w:themeColor="text1"/>
          <w:sz w:val="24"/>
          <w:szCs w:val="24"/>
        </w:rPr>
      </w:pPr>
      <w:r w:rsidRPr="00EA25E8">
        <w:rPr>
          <w:rFonts w:ascii="Times New Roman" w:hAnsi="Times New Roman" w:cs="Times New Roman"/>
          <w:bCs/>
          <w:color w:val="000000" w:themeColor="text1"/>
          <w:sz w:val="24"/>
          <w:szCs w:val="24"/>
        </w:rPr>
        <w:t xml:space="preserve">The optimal use of organic manures increases plant inputs, crop field, and water efficiency </w:t>
      </w:r>
      <w:r w:rsidRPr="00EA25E8">
        <w:rPr>
          <w:rFonts w:ascii="Times New Roman" w:hAnsi="Times New Roman" w:cs="Times New Roman"/>
          <w:b/>
          <w:color w:val="000000" w:themeColor="text1"/>
          <w:sz w:val="24"/>
          <w:szCs w:val="24"/>
        </w:rPr>
        <w:t xml:space="preserve">(Zhang </w:t>
      </w:r>
      <w:r w:rsidRPr="00EA25E8">
        <w:rPr>
          <w:rFonts w:ascii="Times New Roman" w:hAnsi="Times New Roman" w:cs="Times New Roman"/>
          <w:b/>
          <w:i/>
          <w:iCs/>
          <w:color w:val="000000" w:themeColor="text1"/>
          <w:sz w:val="24"/>
          <w:szCs w:val="24"/>
        </w:rPr>
        <w:t xml:space="preserve">et al., </w:t>
      </w:r>
      <w:r w:rsidRPr="00EA25E8">
        <w:rPr>
          <w:rFonts w:ascii="Times New Roman" w:hAnsi="Times New Roman" w:cs="Times New Roman"/>
          <w:b/>
          <w:color w:val="000000" w:themeColor="text1"/>
          <w:sz w:val="24"/>
          <w:szCs w:val="24"/>
        </w:rPr>
        <w:t>2016)</w:t>
      </w:r>
      <w:r w:rsidRPr="00EA25E8">
        <w:rPr>
          <w:rFonts w:ascii="Times New Roman" w:hAnsi="Times New Roman" w:cs="Times New Roman"/>
          <w:bCs/>
          <w:color w:val="000000" w:themeColor="text1"/>
          <w:sz w:val="24"/>
          <w:szCs w:val="24"/>
        </w:rPr>
        <w:t>. Judicious use of Organic manures, such as farmyard manure (FYM) and vermicompost improves chemical, Physical and biological properties and increases crop productivity.</w:t>
      </w:r>
      <w:r w:rsidRPr="00EA25E8">
        <w:rPr>
          <w:rFonts w:ascii="Times New Roman" w:eastAsia="Times New Roman" w:hAnsi="Times New Roman" w:cs="Times New Roman"/>
          <w:bCs/>
          <w:color w:val="000000" w:themeColor="text1"/>
          <w:sz w:val="24"/>
          <w:szCs w:val="24"/>
        </w:rPr>
        <w:t xml:space="preserve"> Among different sources of organic manure, vermicompost is the most important manure for nutrient supplementation or management for increasing crop production. It is the best method among all other composting techniques as it is cost-effective and eco-friendly and vermicomposting is very effective in sanitizing organic waste, especially waste of biological origin </w:t>
      </w:r>
      <w:r w:rsidRPr="00EA25E8">
        <w:rPr>
          <w:rFonts w:ascii="Times New Roman" w:eastAsia="Times New Roman" w:hAnsi="Times New Roman" w:cs="Times New Roman"/>
          <w:b/>
          <w:bCs/>
          <w:color w:val="000000" w:themeColor="text1"/>
          <w:sz w:val="24"/>
          <w:szCs w:val="24"/>
        </w:rPr>
        <w:t>(</w:t>
      </w:r>
      <w:proofErr w:type="spellStart"/>
      <w:r w:rsidRPr="00EA25E8">
        <w:rPr>
          <w:rFonts w:ascii="Times New Roman" w:eastAsia="Times New Roman" w:hAnsi="Times New Roman" w:cs="Times New Roman"/>
          <w:b/>
          <w:bCs/>
          <w:color w:val="000000" w:themeColor="text1"/>
          <w:sz w:val="24"/>
          <w:szCs w:val="24"/>
        </w:rPr>
        <w:t>Sahariah</w:t>
      </w:r>
      <w:proofErr w:type="spellEnd"/>
      <w:r w:rsidRPr="00EA25E8">
        <w:rPr>
          <w:rFonts w:ascii="Times New Roman" w:eastAsia="Times New Roman" w:hAnsi="Times New Roman" w:cs="Times New Roman"/>
          <w:b/>
          <w:bCs/>
          <w:color w:val="000000" w:themeColor="text1"/>
          <w:sz w:val="24"/>
          <w:szCs w:val="24"/>
        </w:rPr>
        <w:t xml:space="preserve"> </w:t>
      </w:r>
      <w:r w:rsidRPr="00EA25E8">
        <w:rPr>
          <w:rFonts w:ascii="Times New Roman" w:eastAsia="Times New Roman" w:hAnsi="Times New Roman" w:cs="Times New Roman"/>
          <w:b/>
          <w:bCs/>
          <w:i/>
          <w:iCs/>
          <w:color w:val="000000" w:themeColor="text1"/>
          <w:sz w:val="24"/>
          <w:szCs w:val="24"/>
        </w:rPr>
        <w:t xml:space="preserve">et al., </w:t>
      </w:r>
      <w:r w:rsidRPr="00EA25E8">
        <w:rPr>
          <w:rFonts w:ascii="Times New Roman" w:eastAsia="Times New Roman" w:hAnsi="Times New Roman" w:cs="Times New Roman"/>
          <w:b/>
          <w:bCs/>
          <w:color w:val="000000" w:themeColor="text1"/>
          <w:sz w:val="24"/>
          <w:szCs w:val="24"/>
        </w:rPr>
        <w:t xml:space="preserve">2019). </w:t>
      </w:r>
      <w:r w:rsidRPr="00EA25E8">
        <w:rPr>
          <w:rFonts w:ascii="Times New Roman" w:eastAsia="Times New Roman" w:hAnsi="Times New Roman" w:cs="Times New Roman"/>
          <w:bCs/>
          <w:color w:val="000000" w:themeColor="text1"/>
          <w:sz w:val="24"/>
          <w:szCs w:val="24"/>
        </w:rPr>
        <w:t>The improved soil conditions foster better root development, nutrient uptake, and overall plant health.</w:t>
      </w:r>
      <w:r w:rsidR="00241DF6" w:rsidRPr="00EA25E8">
        <w:rPr>
          <w:rFonts w:ascii="Times New Roman" w:eastAsia="Times New Roman" w:hAnsi="Times New Roman" w:cs="Times New Roman"/>
          <w:bCs/>
          <w:color w:val="000000" w:themeColor="text1"/>
          <w:sz w:val="24"/>
          <w:szCs w:val="24"/>
        </w:rPr>
        <w:t xml:space="preserve"> </w:t>
      </w:r>
      <w:r w:rsidRPr="00EA25E8">
        <w:rPr>
          <w:rFonts w:ascii="Times New Roman" w:eastAsia="Times New Roman" w:hAnsi="Times New Roman" w:cs="Times New Roman"/>
          <w:b/>
          <w:bCs/>
          <w:color w:val="000000" w:themeColor="text1"/>
          <w:sz w:val="24"/>
          <w:szCs w:val="24"/>
        </w:rPr>
        <w:t>(Das</w:t>
      </w:r>
      <w:r w:rsidRPr="00EA25E8">
        <w:rPr>
          <w:rFonts w:ascii="Times New Roman" w:eastAsia="Times New Roman" w:hAnsi="Times New Roman" w:cs="Times New Roman"/>
          <w:b/>
          <w:bCs/>
          <w:i/>
          <w:iCs/>
          <w:color w:val="000000" w:themeColor="text1"/>
          <w:sz w:val="24"/>
          <w:szCs w:val="24"/>
        </w:rPr>
        <w:t xml:space="preserve"> et al., </w:t>
      </w:r>
      <w:r w:rsidRPr="00EA25E8">
        <w:rPr>
          <w:rFonts w:ascii="Times New Roman" w:eastAsia="Times New Roman" w:hAnsi="Times New Roman" w:cs="Times New Roman"/>
          <w:b/>
          <w:bCs/>
          <w:color w:val="000000" w:themeColor="text1"/>
          <w:sz w:val="24"/>
          <w:szCs w:val="24"/>
        </w:rPr>
        <w:t>2019)</w:t>
      </w:r>
      <w:r w:rsidR="00B13300" w:rsidRPr="00EA25E8">
        <w:rPr>
          <w:rFonts w:ascii="Times New Roman" w:eastAsia="Times New Roman" w:hAnsi="Times New Roman" w:cs="Times New Roman"/>
          <w:b/>
          <w:bCs/>
          <w:color w:val="000000" w:themeColor="text1"/>
          <w:sz w:val="24"/>
          <w:szCs w:val="24"/>
        </w:rPr>
        <w:t xml:space="preserve">. </w:t>
      </w:r>
    </w:p>
    <w:p w14:paraId="6915347C" w14:textId="43ABAF6D" w:rsidR="006E181C" w:rsidRPr="00EA25E8" w:rsidRDefault="006E181C" w:rsidP="00EB0DC7">
      <w:pPr>
        <w:spacing w:after="0" w:line="360" w:lineRule="auto"/>
        <w:jc w:val="both"/>
        <w:rPr>
          <w:rFonts w:ascii="Times New Roman" w:eastAsia="Times New Roman" w:hAnsi="Times New Roman" w:cs="Times New Roman"/>
          <w:color w:val="000000" w:themeColor="text1"/>
          <w:sz w:val="24"/>
          <w:szCs w:val="24"/>
        </w:rPr>
      </w:pPr>
      <w:r w:rsidRPr="00EA25E8">
        <w:rPr>
          <w:rFonts w:ascii="Times New Roman" w:eastAsia="Times New Roman" w:hAnsi="Times New Roman" w:cs="Times New Roman"/>
          <w:color w:val="000000" w:themeColor="text1"/>
          <w:sz w:val="24"/>
          <w:szCs w:val="24"/>
        </w:rPr>
        <w:t xml:space="preserve">The individual and integrated effect of organic sources like vermicompost and FYM on the wheat </w:t>
      </w:r>
      <w:r w:rsidRPr="001E3043">
        <w:rPr>
          <w:rFonts w:ascii="Times New Roman" w:eastAsia="Times New Roman" w:hAnsi="Times New Roman" w:cs="Times New Roman"/>
          <w:color w:val="000000" w:themeColor="text1"/>
          <w:sz w:val="24"/>
          <w:szCs w:val="24"/>
          <w:highlight w:val="yellow"/>
        </w:rPr>
        <w:t>crop at different spacin</w:t>
      </w:r>
      <w:r w:rsidRPr="00EA25E8">
        <w:rPr>
          <w:rFonts w:ascii="Times New Roman" w:eastAsia="Times New Roman" w:hAnsi="Times New Roman" w:cs="Times New Roman"/>
          <w:color w:val="000000" w:themeColor="text1"/>
          <w:sz w:val="24"/>
          <w:szCs w:val="24"/>
        </w:rPr>
        <w:t xml:space="preserve">g can significantly enhance the nutrient response efficiency and can help in maximizing crop productivity of desired quality. Therefore, understanding the effects of crop </w:t>
      </w:r>
      <w:r w:rsidRPr="00EA25E8">
        <w:rPr>
          <w:rFonts w:ascii="Times New Roman" w:eastAsia="Times New Roman" w:hAnsi="Times New Roman" w:cs="Times New Roman"/>
          <w:color w:val="000000" w:themeColor="text1"/>
          <w:sz w:val="24"/>
          <w:szCs w:val="24"/>
        </w:rPr>
        <w:lastRenderedPageBreak/>
        <w:t xml:space="preserve">spacing and organic </w:t>
      </w:r>
      <w:r w:rsidRPr="0012454C">
        <w:rPr>
          <w:rFonts w:ascii="Times New Roman" w:eastAsia="Times New Roman" w:hAnsi="Times New Roman" w:cs="Times New Roman"/>
          <w:color w:val="000000" w:themeColor="text1"/>
          <w:sz w:val="24"/>
          <w:szCs w:val="24"/>
          <w:highlight w:val="yellow"/>
        </w:rPr>
        <w:t>manures on the yield is of primary interest to achieving yield targets. Keeping these facts in view, the present experiment was undertaken with the following objectives:</w:t>
      </w:r>
    </w:p>
    <w:p w14:paraId="5E3EC3F9" w14:textId="10B487FA" w:rsidR="0023394D" w:rsidRPr="00184E76" w:rsidRDefault="006E181C" w:rsidP="00184E76">
      <w:pPr>
        <w:pStyle w:val="ListParagraph"/>
        <w:numPr>
          <w:ilvl w:val="0"/>
          <w:numId w:val="5"/>
        </w:numPr>
        <w:spacing w:line="360" w:lineRule="auto"/>
        <w:jc w:val="both"/>
        <w:rPr>
          <w:rFonts w:ascii="Times New Roman" w:eastAsia="Times New Roman" w:hAnsi="Times New Roman" w:cs="Times New Roman"/>
          <w:color w:val="000000" w:themeColor="text1"/>
          <w:sz w:val="24"/>
          <w:szCs w:val="24"/>
        </w:rPr>
      </w:pPr>
      <w:r w:rsidRPr="00184E76">
        <w:rPr>
          <w:rFonts w:ascii="Times New Roman" w:eastAsia="Times New Roman" w:hAnsi="Times New Roman" w:cs="Times New Roman"/>
          <w:color w:val="000000" w:themeColor="text1"/>
          <w:sz w:val="24"/>
          <w:szCs w:val="24"/>
        </w:rPr>
        <w:t xml:space="preserve">To study the effect of organic </w:t>
      </w:r>
      <w:r w:rsidRPr="001E3043">
        <w:rPr>
          <w:rFonts w:ascii="Times New Roman" w:eastAsia="Times New Roman" w:hAnsi="Times New Roman" w:cs="Times New Roman"/>
          <w:color w:val="000000" w:themeColor="text1"/>
          <w:sz w:val="24"/>
          <w:szCs w:val="24"/>
          <w:highlight w:val="yellow"/>
        </w:rPr>
        <w:t xml:space="preserve">manures on </w:t>
      </w:r>
      <w:r w:rsidR="001E3043" w:rsidRPr="001E3043">
        <w:rPr>
          <w:rFonts w:ascii="Times New Roman" w:eastAsia="Times New Roman" w:hAnsi="Times New Roman" w:cs="Times New Roman"/>
          <w:color w:val="000000" w:themeColor="text1"/>
          <w:sz w:val="24"/>
          <w:szCs w:val="24"/>
          <w:highlight w:val="yellow"/>
        </w:rPr>
        <w:t xml:space="preserve">the </w:t>
      </w:r>
      <w:r w:rsidRPr="001E3043">
        <w:rPr>
          <w:rFonts w:ascii="Times New Roman" w:eastAsia="Times New Roman" w:hAnsi="Times New Roman" w:cs="Times New Roman"/>
          <w:color w:val="000000" w:themeColor="text1"/>
          <w:sz w:val="24"/>
          <w:szCs w:val="24"/>
          <w:highlight w:val="yellow"/>
        </w:rPr>
        <w:t>growth and yield of</w:t>
      </w:r>
      <w:r w:rsidRPr="00184E76">
        <w:rPr>
          <w:rFonts w:ascii="Times New Roman" w:eastAsia="Times New Roman" w:hAnsi="Times New Roman" w:cs="Times New Roman"/>
          <w:color w:val="000000" w:themeColor="text1"/>
          <w:sz w:val="24"/>
          <w:szCs w:val="24"/>
        </w:rPr>
        <w:t xml:space="preserve"> wheat.</w:t>
      </w:r>
    </w:p>
    <w:p w14:paraId="1A24C485" w14:textId="4F3DF63D" w:rsidR="006E181C" w:rsidRPr="00184E76" w:rsidRDefault="006E181C" w:rsidP="00184E76">
      <w:pPr>
        <w:pStyle w:val="ListParagraph"/>
        <w:numPr>
          <w:ilvl w:val="0"/>
          <w:numId w:val="5"/>
        </w:numPr>
        <w:spacing w:line="360" w:lineRule="auto"/>
        <w:jc w:val="both"/>
        <w:rPr>
          <w:rFonts w:ascii="Times New Roman" w:eastAsia="Times New Roman" w:hAnsi="Times New Roman" w:cs="Times New Roman"/>
          <w:color w:val="000000" w:themeColor="text1"/>
          <w:sz w:val="24"/>
          <w:szCs w:val="24"/>
        </w:rPr>
      </w:pPr>
      <w:r w:rsidRPr="00184E76">
        <w:rPr>
          <w:rFonts w:ascii="Times New Roman" w:eastAsia="Times New Roman" w:hAnsi="Times New Roman" w:cs="Times New Roman"/>
          <w:color w:val="000000" w:themeColor="text1"/>
          <w:sz w:val="24"/>
          <w:szCs w:val="24"/>
        </w:rPr>
        <w:t>To study the effect of crop spacing on growth and yield of wheat.</w:t>
      </w:r>
    </w:p>
    <w:p w14:paraId="0F93E7C7" w14:textId="64A77E7A" w:rsidR="006E181C" w:rsidRPr="00184E76" w:rsidRDefault="006E181C" w:rsidP="00184E76">
      <w:pPr>
        <w:pStyle w:val="ListParagraph"/>
        <w:numPr>
          <w:ilvl w:val="0"/>
          <w:numId w:val="5"/>
        </w:numPr>
        <w:spacing w:line="360" w:lineRule="auto"/>
        <w:jc w:val="both"/>
        <w:rPr>
          <w:rFonts w:ascii="Times New Roman" w:eastAsia="Times New Roman" w:hAnsi="Times New Roman" w:cs="Times New Roman"/>
          <w:color w:val="000000" w:themeColor="text1"/>
          <w:sz w:val="24"/>
          <w:szCs w:val="24"/>
        </w:rPr>
      </w:pPr>
      <w:r w:rsidRPr="00184E76">
        <w:rPr>
          <w:rFonts w:ascii="Times New Roman" w:eastAsia="Times New Roman" w:hAnsi="Times New Roman" w:cs="Times New Roman"/>
          <w:color w:val="000000" w:themeColor="text1"/>
          <w:sz w:val="24"/>
          <w:szCs w:val="24"/>
        </w:rPr>
        <w:t>To study the interaction between crop spacing and organic manures and their effect on growth, yield and economics of wheat.</w:t>
      </w:r>
    </w:p>
    <w:p w14:paraId="03CB4A54" w14:textId="670661A9" w:rsidR="006E181C" w:rsidRPr="00184E76" w:rsidRDefault="006E181C" w:rsidP="00184E76">
      <w:pPr>
        <w:pStyle w:val="ListParagraph"/>
        <w:numPr>
          <w:ilvl w:val="0"/>
          <w:numId w:val="5"/>
        </w:numPr>
        <w:spacing w:line="360" w:lineRule="auto"/>
        <w:jc w:val="both"/>
        <w:rPr>
          <w:rFonts w:ascii="Times New Roman" w:eastAsia="Times New Roman" w:hAnsi="Times New Roman" w:cs="Times New Roman"/>
          <w:color w:val="000000" w:themeColor="text1"/>
          <w:sz w:val="24"/>
          <w:szCs w:val="24"/>
        </w:rPr>
      </w:pPr>
      <w:r w:rsidRPr="00184E76">
        <w:rPr>
          <w:rFonts w:ascii="Times New Roman" w:eastAsia="Times New Roman" w:hAnsi="Times New Roman" w:cs="Times New Roman"/>
          <w:color w:val="000000" w:themeColor="text1"/>
          <w:sz w:val="24"/>
          <w:szCs w:val="24"/>
        </w:rPr>
        <w:t>To study the economics of wheat under different levels of organic manures and crop spacing.</w:t>
      </w:r>
    </w:p>
    <w:p w14:paraId="04A9AD81" w14:textId="4DAEB4B7" w:rsidR="00B13300" w:rsidRPr="00EA25E8" w:rsidRDefault="00EA25E8" w:rsidP="00EB0DC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EA25E8">
        <w:rPr>
          <w:rFonts w:ascii="Times New Roman" w:hAnsi="Times New Roman" w:cs="Times New Roman"/>
          <w:b/>
          <w:bCs/>
          <w:sz w:val="24"/>
          <w:szCs w:val="24"/>
        </w:rPr>
        <w:t xml:space="preserve">Materials </w:t>
      </w:r>
      <w:r>
        <w:rPr>
          <w:rFonts w:ascii="Times New Roman" w:hAnsi="Times New Roman" w:cs="Times New Roman"/>
          <w:b/>
          <w:bCs/>
          <w:sz w:val="24"/>
          <w:szCs w:val="24"/>
        </w:rPr>
        <w:t>a</w:t>
      </w:r>
      <w:r w:rsidRPr="00EA25E8">
        <w:rPr>
          <w:rFonts w:ascii="Times New Roman" w:hAnsi="Times New Roman" w:cs="Times New Roman"/>
          <w:b/>
          <w:bCs/>
          <w:sz w:val="24"/>
          <w:szCs w:val="24"/>
        </w:rPr>
        <w:t>nd Methods</w:t>
      </w:r>
    </w:p>
    <w:p w14:paraId="3AFB22AF" w14:textId="1182F1B4" w:rsidR="008046B5" w:rsidRPr="00EA25E8" w:rsidRDefault="00B13300" w:rsidP="00EB0DC7">
      <w:pPr>
        <w:spacing w:after="0" w:line="360" w:lineRule="auto"/>
        <w:jc w:val="both"/>
        <w:rPr>
          <w:rFonts w:ascii="Times New Roman" w:hAnsi="Times New Roman" w:cs="Times New Roman"/>
          <w:sz w:val="24"/>
          <w:szCs w:val="24"/>
        </w:rPr>
      </w:pPr>
      <w:r w:rsidRPr="00EA25E8">
        <w:rPr>
          <w:rFonts w:ascii="Times New Roman" w:hAnsi="Times New Roman" w:cs="Times New Roman"/>
          <w:sz w:val="24"/>
          <w:szCs w:val="24"/>
        </w:rPr>
        <w:t>A</w:t>
      </w:r>
      <w:r w:rsidR="002F529A" w:rsidRPr="00EA25E8">
        <w:rPr>
          <w:rFonts w:ascii="Times New Roman" w:hAnsi="Times New Roman" w:cs="Times New Roman"/>
          <w:sz w:val="24"/>
          <w:szCs w:val="24"/>
        </w:rPr>
        <w:t xml:space="preserve"> field experiment was carried out at the Agronomy Research Farm, Agriculture Department, Himgiri Zee University, Dehradun, Uttarakhand</w:t>
      </w:r>
      <w:r w:rsidR="008046B5" w:rsidRPr="00EA25E8">
        <w:rPr>
          <w:rFonts w:ascii="Times New Roman" w:hAnsi="Times New Roman" w:cs="Times New Roman"/>
          <w:sz w:val="24"/>
          <w:szCs w:val="24"/>
        </w:rPr>
        <w:t>, India,</w:t>
      </w:r>
      <w:r w:rsidR="002F529A" w:rsidRPr="00EA25E8">
        <w:rPr>
          <w:rFonts w:ascii="Times New Roman" w:hAnsi="Times New Roman" w:cs="Times New Roman"/>
          <w:sz w:val="24"/>
          <w:szCs w:val="24"/>
        </w:rPr>
        <w:t xml:space="preserve"> during the </w:t>
      </w:r>
      <w:r w:rsidR="002F529A" w:rsidRPr="00EA25E8">
        <w:rPr>
          <w:rFonts w:ascii="Times New Roman" w:hAnsi="Times New Roman" w:cs="Times New Roman"/>
          <w:i/>
          <w:iCs/>
          <w:sz w:val="24"/>
          <w:szCs w:val="24"/>
        </w:rPr>
        <w:t>Rabi</w:t>
      </w:r>
      <w:r w:rsidR="002F529A" w:rsidRPr="00EA25E8">
        <w:rPr>
          <w:rFonts w:ascii="Times New Roman" w:hAnsi="Times New Roman" w:cs="Times New Roman"/>
          <w:sz w:val="24"/>
          <w:szCs w:val="24"/>
        </w:rPr>
        <w:t xml:space="preserve"> season 2021- 2022</w:t>
      </w:r>
      <w:r w:rsidR="008046B5" w:rsidRPr="00EA25E8">
        <w:rPr>
          <w:rFonts w:ascii="Times New Roman" w:hAnsi="Times New Roman" w:cs="Times New Roman"/>
          <w:sz w:val="24"/>
          <w:szCs w:val="24"/>
        </w:rPr>
        <w:t>, which is located at</w:t>
      </w:r>
      <w:r w:rsidR="002F529A" w:rsidRPr="00EA25E8">
        <w:rPr>
          <w:rFonts w:ascii="Times New Roman" w:hAnsi="Times New Roman" w:cs="Times New Roman"/>
          <w:sz w:val="24"/>
          <w:szCs w:val="24"/>
        </w:rPr>
        <w:t xml:space="preserve"> </w:t>
      </w:r>
      <w:r w:rsidR="008046B5" w:rsidRPr="00EA25E8">
        <w:rPr>
          <w:rFonts w:ascii="Times New Roman" w:hAnsi="Times New Roman" w:cs="Times New Roman"/>
          <w:bCs/>
          <w:sz w:val="24"/>
          <w:szCs w:val="24"/>
        </w:rPr>
        <w:t xml:space="preserve">31° 21' 50" N latitude and 78° 18' 27"E longitude </w:t>
      </w:r>
      <w:r w:rsidR="002F529A" w:rsidRPr="00EA25E8">
        <w:rPr>
          <w:rFonts w:ascii="Times New Roman" w:hAnsi="Times New Roman" w:cs="Times New Roman"/>
          <w:sz w:val="24"/>
          <w:szCs w:val="24"/>
        </w:rPr>
        <w:t>to study the effect of</w:t>
      </w:r>
      <w:r w:rsidR="00135897" w:rsidRPr="00EA25E8">
        <w:rPr>
          <w:rFonts w:ascii="Times New Roman" w:hAnsi="Times New Roman" w:cs="Times New Roman"/>
          <w:sz w:val="24"/>
          <w:szCs w:val="24"/>
        </w:rPr>
        <w:t xml:space="preserve"> different spacing and levels of organic </w:t>
      </w:r>
      <w:r w:rsidR="008046B5" w:rsidRPr="00EA25E8">
        <w:rPr>
          <w:rFonts w:ascii="Times New Roman" w:hAnsi="Times New Roman" w:cs="Times New Roman"/>
          <w:sz w:val="24"/>
          <w:szCs w:val="24"/>
        </w:rPr>
        <w:t xml:space="preserve">manure </w:t>
      </w:r>
      <w:r w:rsidR="002F529A" w:rsidRPr="00EA25E8">
        <w:rPr>
          <w:rFonts w:ascii="Times New Roman" w:hAnsi="Times New Roman" w:cs="Times New Roman"/>
          <w:sz w:val="24"/>
          <w:szCs w:val="24"/>
        </w:rPr>
        <w:t>on the growth, yield and economics of wheat (</w:t>
      </w:r>
      <w:r w:rsidR="002F529A" w:rsidRPr="00EA25E8">
        <w:rPr>
          <w:rFonts w:ascii="Times New Roman" w:hAnsi="Times New Roman" w:cs="Times New Roman"/>
          <w:i/>
          <w:iCs/>
          <w:sz w:val="24"/>
          <w:szCs w:val="24"/>
        </w:rPr>
        <w:t>Triticum</w:t>
      </w:r>
      <w:r w:rsidR="002F529A" w:rsidRPr="00EA25E8">
        <w:rPr>
          <w:rFonts w:ascii="Times New Roman" w:hAnsi="Times New Roman" w:cs="Times New Roman"/>
          <w:sz w:val="24"/>
          <w:szCs w:val="24"/>
        </w:rPr>
        <w:t xml:space="preserve"> </w:t>
      </w:r>
      <w:r w:rsidR="002F529A" w:rsidRPr="00EA25E8">
        <w:rPr>
          <w:rFonts w:ascii="Times New Roman" w:hAnsi="Times New Roman" w:cs="Times New Roman"/>
          <w:i/>
          <w:iCs/>
          <w:sz w:val="24"/>
          <w:szCs w:val="24"/>
        </w:rPr>
        <w:t>aestivum</w:t>
      </w:r>
      <w:r w:rsidR="002F529A" w:rsidRPr="00EA25E8">
        <w:rPr>
          <w:rFonts w:ascii="Times New Roman" w:hAnsi="Times New Roman" w:cs="Times New Roman"/>
          <w:sz w:val="24"/>
          <w:szCs w:val="24"/>
        </w:rPr>
        <w:t xml:space="preserve"> L.) crop</w:t>
      </w:r>
      <w:r w:rsidR="00F6776A" w:rsidRPr="00EA25E8">
        <w:rPr>
          <w:rFonts w:ascii="Times New Roman" w:hAnsi="Times New Roman" w:cs="Times New Roman"/>
          <w:sz w:val="24"/>
          <w:szCs w:val="24"/>
        </w:rPr>
        <w:t>.</w:t>
      </w:r>
    </w:p>
    <w:p w14:paraId="3394F639" w14:textId="2C75D373" w:rsidR="00B13300" w:rsidRPr="00EA25E8" w:rsidRDefault="008046B5" w:rsidP="00EB0DC7">
      <w:pPr>
        <w:spacing w:after="0" w:line="360" w:lineRule="auto"/>
        <w:jc w:val="both"/>
        <w:rPr>
          <w:rFonts w:ascii="Times New Roman" w:hAnsi="Times New Roman" w:cs="Times New Roman"/>
          <w:sz w:val="24"/>
          <w:szCs w:val="24"/>
        </w:rPr>
      </w:pPr>
      <w:r w:rsidRPr="00EA25E8">
        <w:rPr>
          <w:rFonts w:ascii="Times New Roman" w:hAnsi="Times New Roman" w:cs="Times New Roman"/>
          <w:sz w:val="24"/>
          <w:szCs w:val="24"/>
        </w:rPr>
        <w:t xml:space="preserve">The experiment was laid out in Factorial Randomized Block Design </w:t>
      </w:r>
      <w:r w:rsidRPr="001E3043">
        <w:rPr>
          <w:rFonts w:ascii="Times New Roman" w:hAnsi="Times New Roman" w:cs="Times New Roman"/>
          <w:sz w:val="24"/>
          <w:szCs w:val="24"/>
          <w:highlight w:val="yellow"/>
        </w:rPr>
        <w:t xml:space="preserve">which </w:t>
      </w:r>
      <w:r w:rsidR="001E3043" w:rsidRPr="001E3043">
        <w:rPr>
          <w:rFonts w:ascii="Times New Roman" w:hAnsi="Times New Roman" w:cs="Times New Roman"/>
          <w:sz w:val="24"/>
          <w:szCs w:val="24"/>
          <w:highlight w:val="yellow"/>
        </w:rPr>
        <w:t>consist</w:t>
      </w:r>
      <w:r w:rsidR="001E3043" w:rsidRPr="001E3043">
        <w:rPr>
          <w:rFonts w:ascii="Times New Roman" w:hAnsi="Times New Roman" w:cs="Times New Roman"/>
          <w:sz w:val="24"/>
          <w:szCs w:val="24"/>
          <w:highlight w:val="yellow"/>
        </w:rPr>
        <w:t>s</w:t>
      </w:r>
      <w:r w:rsidR="001E3043" w:rsidRPr="001E3043">
        <w:rPr>
          <w:rFonts w:ascii="Times New Roman" w:hAnsi="Times New Roman" w:cs="Times New Roman"/>
          <w:sz w:val="24"/>
          <w:szCs w:val="24"/>
          <w:highlight w:val="yellow"/>
        </w:rPr>
        <w:t xml:space="preserve"> </w:t>
      </w:r>
      <w:r w:rsidRPr="001E3043">
        <w:rPr>
          <w:rFonts w:ascii="Times New Roman" w:hAnsi="Times New Roman" w:cs="Times New Roman"/>
          <w:sz w:val="24"/>
          <w:szCs w:val="24"/>
          <w:highlight w:val="yellow"/>
        </w:rPr>
        <w:t>of</w:t>
      </w:r>
      <w:r w:rsidR="00445B20" w:rsidRPr="00EA25E8">
        <w:rPr>
          <w:rFonts w:ascii="Times New Roman" w:hAnsi="Times New Roman" w:cs="Times New Roman"/>
          <w:sz w:val="24"/>
          <w:szCs w:val="24"/>
        </w:rPr>
        <w:t xml:space="preserve"> twelve treatments viz., T1: </w:t>
      </w:r>
      <w:r w:rsidR="00445B20" w:rsidRPr="00EA25E8">
        <w:rPr>
          <w:rFonts w:ascii="Times New Roman" w:hAnsi="Times New Roman" w:cs="Times New Roman"/>
          <w:bCs/>
          <w:sz w:val="24"/>
          <w:szCs w:val="24"/>
        </w:rPr>
        <w:t>20</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No Organic Manure</w:t>
      </w:r>
      <w:r w:rsidR="00445B20" w:rsidRPr="00EA25E8">
        <w:rPr>
          <w:rFonts w:ascii="Times New Roman" w:hAnsi="Times New Roman" w:cs="Times New Roman"/>
          <w:sz w:val="24"/>
          <w:szCs w:val="24"/>
        </w:rPr>
        <w:t xml:space="preserve">, T2: </w:t>
      </w:r>
      <w:r w:rsidR="00445B20" w:rsidRPr="00EA25E8">
        <w:rPr>
          <w:rFonts w:ascii="Times New Roman" w:hAnsi="Times New Roman" w:cs="Times New Roman"/>
          <w:bCs/>
          <w:sz w:val="24"/>
          <w:szCs w:val="24"/>
        </w:rPr>
        <w:t>20</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+ 10 tonnes/ha FYM</w:t>
      </w:r>
      <w:r w:rsidR="00445B20" w:rsidRPr="00EA25E8">
        <w:rPr>
          <w:rFonts w:ascii="Times New Roman" w:hAnsi="Times New Roman" w:cs="Times New Roman"/>
          <w:sz w:val="24"/>
          <w:szCs w:val="24"/>
        </w:rPr>
        <w:t xml:space="preserve">, T3: </w:t>
      </w:r>
      <w:r w:rsidR="00445B20" w:rsidRPr="00EA25E8">
        <w:rPr>
          <w:rFonts w:ascii="Times New Roman" w:hAnsi="Times New Roman" w:cs="Times New Roman"/>
          <w:bCs/>
          <w:sz w:val="24"/>
          <w:szCs w:val="24"/>
        </w:rPr>
        <w:t>20</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+ 10 tonnes/ha Vermicompost</w:t>
      </w:r>
      <w:r w:rsidR="00445B20" w:rsidRPr="00EA25E8">
        <w:rPr>
          <w:rFonts w:ascii="Times New Roman" w:hAnsi="Times New Roman" w:cs="Times New Roman"/>
          <w:sz w:val="24"/>
          <w:szCs w:val="24"/>
        </w:rPr>
        <w:t xml:space="preserve">, T4: </w:t>
      </w:r>
      <w:r w:rsidR="00445B20" w:rsidRPr="00EA25E8">
        <w:rPr>
          <w:rFonts w:ascii="Times New Roman" w:hAnsi="Times New Roman" w:cs="Times New Roman"/>
          <w:bCs/>
          <w:sz w:val="24"/>
          <w:szCs w:val="24"/>
        </w:rPr>
        <w:t>20</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+ 10 tonnes/ha FYM + 10 tonnes/ha Vermicompost</w:t>
      </w:r>
      <w:r w:rsidR="00445B20" w:rsidRPr="00EA25E8">
        <w:rPr>
          <w:rFonts w:ascii="Times New Roman" w:hAnsi="Times New Roman" w:cs="Times New Roman"/>
          <w:sz w:val="24"/>
          <w:szCs w:val="24"/>
        </w:rPr>
        <w:t xml:space="preserve">, T5: </w:t>
      </w:r>
      <w:r w:rsidR="00445B20"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No Organic Manure</w:t>
      </w:r>
      <w:r w:rsidR="00445B20" w:rsidRPr="00EA25E8">
        <w:rPr>
          <w:rFonts w:ascii="Times New Roman" w:hAnsi="Times New Roman" w:cs="Times New Roman"/>
          <w:sz w:val="24"/>
          <w:szCs w:val="24"/>
        </w:rPr>
        <w:t xml:space="preserve">, T6: </w:t>
      </w:r>
      <w:r w:rsidR="00445B20"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+ 10 tonnes/ha FYM</w:t>
      </w:r>
      <w:r w:rsidR="00445B20" w:rsidRPr="00EA25E8">
        <w:rPr>
          <w:rFonts w:ascii="Times New Roman" w:hAnsi="Times New Roman" w:cs="Times New Roman"/>
          <w:sz w:val="24"/>
          <w:szCs w:val="24"/>
        </w:rPr>
        <w:t xml:space="preserve">, T7: </w:t>
      </w:r>
      <w:r w:rsidR="00445B20"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+ 10 tonnes/ha Vermicompost</w:t>
      </w:r>
      <w:r w:rsidR="00445B20" w:rsidRPr="00EA25E8">
        <w:rPr>
          <w:rFonts w:ascii="Times New Roman" w:hAnsi="Times New Roman" w:cs="Times New Roman"/>
          <w:sz w:val="24"/>
          <w:szCs w:val="24"/>
        </w:rPr>
        <w:t xml:space="preserve">, T8: </w:t>
      </w:r>
      <w:r w:rsidR="00445B20"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+ 10 tonnes/ha FYM + 10 tonnes/ha Vermicompost</w:t>
      </w:r>
      <w:r w:rsidR="00445B20" w:rsidRPr="00EA25E8">
        <w:rPr>
          <w:rFonts w:ascii="Times New Roman" w:hAnsi="Times New Roman" w:cs="Times New Roman"/>
          <w:sz w:val="24"/>
          <w:szCs w:val="24"/>
        </w:rPr>
        <w:t xml:space="preserve">, T9: </w:t>
      </w:r>
      <w:r w:rsidR="00445B20"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15 cm + No Organic Manure</w:t>
      </w:r>
      <w:r w:rsidR="00445B20" w:rsidRPr="00EA25E8">
        <w:rPr>
          <w:rFonts w:ascii="Times New Roman" w:hAnsi="Times New Roman" w:cs="Times New Roman"/>
          <w:sz w:val="24"/>
          <w:szCs w:val="24"/>
        </w:rPr>
        <w:t xml:space="preserve">, T10: </w:t>
      </w:r>
      <w:r w:rsidR="00445B20"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15 cm + 10 tonnes/ha FYM</w:t>
      </w:r>
      <w:r w:rsidR="00445B20" w:rsidRPr="00EA25E8">
        <w:rPr>
          <w:rFonts w:ascii="Times New Roman" w:hAnsi="Times New Roman" w:cs="Times New Roman"/>
          <w:sz w:val="24"/>
          <w:szCs w:val="24"/>
        </w:rPr>
        <w:t xml:space="preserve">, T11: </w:t>
      </w:r>
      <w:r w:rsidR="006F2673"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6F2673" w:rsidRPr="00EA25E8">
        <w:rPr>
          <w:rFonts w:ascii="Times New Roman" w:hAnsi="Times New Roman" w:cs="Times New Roman"/>
          <w:bCs/>
          <w:sz w:val="24"/>
          <w:szCs w:val="24"/>
        </w:rPr>
        <w:t xml:space="preserve"> x 15 cm + 10 tonnes/ha Vermicompost</w:t>
      </w:r>
      <w:r w:rsidR="006F2673" w:rsidRPr="00EA25E8">
        <w:rPr>
          <w:rFonts w:ascii="Times New Roman" w:hAnsi="Times New Roman" w:cs="Times New Roman"/>
          <w:sz w:val="24"/>
          <w:szCs w:val="24"/>
        </w:rPr>
        <w:t xml:space="preserve"> and </w:t>
      </w:r>
      <w:r w:rsidR="00445B20" w:rsidRPr="00EA25E8">
        <w:rPr>
          <w:rFonts w:ascii="Times New Roman" w:hAnsi="Times New Roman" w:cs="Times New Roman"/>
          <w:sz w:val="24"/>
          <w:szCs w:val="24"/>
        </w:rPr>
        <w:t xml:space="preserve">T12: </w:t>
      </w:r>
      <w:r w:rsidR="006F2673"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6F2673" w:rsidRPr="00EA25E8">
        <w:rPr>
          <w:rFonts w:ascii="Times New Roman" w:hAnsi="Times New Roman" w:cs="Times New Roman"/>
          <w:bCs/>
          <w:sz w:val="24"/>
          <w:szCs w:val="24"/>
        </w:rPr>
        <w:t xml:space="preserve"> x 15 cm +</w:t>
      </w:r>
      <w:r w:rsidR="00DF16BC" w:rsidRPr="00EA25E8">
        <w:rPr>
          <w:rFonts w:ascii="Times New Roman" w:hAnsi="Times New Roman" w:cs="Times New Roman"/>
          <w:bCs/>
          <w:sz w:val="24"/>
          <w:szCs w:val="24"/>
        </w:rPr>
        <w:t xml:space="preserve"> </w:t>
      </w:r>
      <w:r w:rsidR="006F2673" w:rsidRPr="00EA25E8">
        <w:rPr>
          <w:rFonts w:ascii="Times New Roman" w:hAnsi="Times New Roman" w:cs="Times New Roman"/>
          <w:bCs/>
          <w:sz w:val="24"/>
          <w:szCs w:val="24"/>
        </w:rPr>
        <w:t xml:space="preserve">10 tonnes/ha FYM + 10 tonnes/ha Vermicompost. </w:t>
      </w:r>
    </w:p>
    <w:p w14:paraId="2DF1D866" w14:textId="50F2F8DB" w:rsidR="006F2673" w:rsidRPr="00EA25E8" w:rsidRDefault="006F2673" w:rsidP="00EB0DC7">
      <w:pPr>
        <w:spacing w:after="0" w:line="360" w:lineRule="auto"/>
        <w:jc w:val="both"/>
        <w:rPr>
          <w:rFonts w:ascii="Times New Roman" w:hAnsi="Times New Roman" w:cs="Times New Roman"/>
          <w:sz w:val="24"/>
          <w:szCs w:val="24"/>
        </w:rPr>
      </w:pPr>
      <w:r w:rsidRPr="00EA25E8">
        <w:rPr>
          <w:rFonts w:ascii="Times New Roman" w:hAnsi="Times New Roman" w:cs="Times New Roman"/>
          <w:sz w:val="24"/>
          <w:szCs w:val="24"/>
        </w:rPr>
        <w:t xml:space="preserve">The soil of the experimental site was sandy loam in texture, slightly alkaline in reaction having pH of </w:t>
      </w:r>
      <w:r w:rsidR="00280C67" w:rsidRPr="00EA25E8">
        <w:rPr>
          <w:rFonts w:ascii="Times New Roman" w:hAnsi="Times New Roman" w:cs="Times New Roman"/>
          <w:sz w:val="24"/>
          <w:szCs w:val="24"/>
        </w:rPr>
        <w:t>7.80. The recommended dose of fertilizer is 120:60:60 of N:P: K kg/ ha was applied. Nitrogen was applied in two split doses; one at the time of sowing and the left half dose at the time of first irrigation.</w:t>
      </w:r>
    </w:p>
    <w:p w14:paraId="2B27E662" w14:textId="77777777" w:rsidR="00241DF6" w:rsidRPr="00EA25E8" w:rsidRDefault="00280C67" w:rsidP="00241DF6">
      <w:pPr>
        <w:spacing w:line="360" w:lineRule="auto"/>
        <w:jc w:val="both"/>
        <w:rPr>
          <w:rFonts w:ascii="Times New Roman" w:hAnsi="Times New Roman" w:cs="Times New Roman"/>
          <w:bCs/>
          <w:sz w:val="24"/>
          <w:szCs w:val="24"/>
        </w:rPr>
      </w:pPr>
      <w:r w:rsidRPr="00EA25E8">
        <w:rPr>
          <w:rFonts w:ascii="Times New Roman" w:hAnsi="Times New Roman" w:cs="Times New Roman"/>
          <w:bCs/>
          <w:sz w:val="24"/>
          <w:szCs w:val="24"/>
        </w:rPr>
        <w:t>Observations were recorded for different treatments. In order to secure the effect of different treatments,</w:t>
      </w:r>
      <w:r w:rsidRPr="00EA25E8">
        <w:rPr>
          <w:rFonts w:ascii="Times New Roman" w:hAnsi="Times New Roman" w:cs="Times New Roman"/>
          <w:sz w:val="24"/>
          <w:szCs w:val="24"/>
        </w:rPr>
        <w:t xml:space="preserve"> </w:t>
      </w:r>
      <w:r w:rsidRPr="00EA25E8">
        <w:rPr>
          <w:rFonts w:ascii="Times New Roman" w:hAnsi="Times New Roman" w:cs="Times New Roman"/>
          <w:bCs/>
          <w:sz w:val="24"/>
          <w:szCs w:val="24"/>
        </w:rPr>
        <w:t>the following growth parameters such as plant height, dry matter accumulation and number of tillers/ m</w:t>
      </w:r>
      <w:r w:rsidRPr="00EA25E8">
        <w:rPr>
          <w:rFonts w:ascii="Times New Roman" w:hAnsi="Times New Roman" w:cs="Times New Roman"/>
          <w:bCs/>
          <w:sz w:val="24"/>
          <w:szCs w:val="24"/>
          <w:vertAlign w:val="superscript"/>
        </w:rPr>
        <w:t>2</w:t>
      </w:r>
      <w:r w:rsidRPr="00EA25E8">
        <w:rPr>
          <w:rFonts w:ascii="Times New Roman" w:hAnsi="Times New Roman" w:cs="Times New Roman"/>
          <w:bCs/>
          <w:sz w:val="24"/>
          <w:szCs w:val="24"/>
        </w:rPr>
        <w:t xml:space="preserve"> and yield parameters such as number of spikes per square meter, spike length, number of grains per spike, test weight, grain yield, straw yield, biological yield and harvest index were recorded </w:t>
      </w:r>
      <w:r w:rsidR="00241DF6" w:rsidRPr="00EA25E8">
        <w:rPr>
          <w:rFonts w:ascii="Times New Roman" w:hAnsi="Times New Roman" w:cs="Times New Roman"/>
          <w:bCs/>
          <w:sz w:val="24"/>
          <w:szCs w:val="24"/>
        </w:rPr>
        <w:t>and statistically analyzed using analysis of variance (ANOVA).</w:t>
      </w:r>
    </w:p>
    <w:p w14:paraId="101DDDFA" w14:textId="48D14897" w:rsidR="008C58D8" w:rsidRPr="00EA25E8" w:rsidRDefault="00EA25E8" w:rsidP="00EB0DC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Pr="00EA25E8">
        <w:rPr>
          <w:rFonts w:ascii="Times New Roman" w:hAnsi="Times New Roman" w:cs="Times New Roman"/>
          <w:b/>
          <w:sz w:val="24"/>
          <w:szCs w:val="24"/>
        </w:rPr>
        <w:t xml:space="preserve">Results </w:t>
      </w:r>
      <w:r>
        <w:rPr>
          <w:rFonts w:ascii="Times New Roman" w:hAnsi="Times New Roman" w:cs="Times New Roman"/>
          <w:b/>
          <w:sz w:val="24"/>
          <w:szCs w:val="24"/>
        </w:rPr>
        <w:t>a</w:t>
      </w:r>
      <w:r w:rsidRPr="00EA25E8">
        <w:rPr>
          <w:rFonts w:ascii="Times New Roman" w:hAnsi="Times New Roman" w:cs="Times New Roman"/>
          <w:b/>
          <w:sz w:val="24"/>
          <w:szCs w:val="24"/>
        </w:rPr>
        <w:t>nd Discussion</w:t>
      </w:r>
    </w:p>
    <w:p w14:paraId="24CA04EE" w14:textId="7F5F0FF7" w:rsidR="00B13300" w:rsidRPr="00EA25E8" w:rsidRDefault="00B13300" w:rsidP="00EB0DC7">
      <w:pPr>
        <w:spacing w:after="0" w:line="360" w:lineRule="auto"/>
        <w:jc w:val="both"/>
        <w:rPr>
          <w:rFonts w:ascii="Times New Roman" w:hAnsi="Times New Roman" w:cs="Times New Roman"/>
          <w:b/>
          <w:sz w:val="24"/>
          <w:szCs w:val="24"/>
        </w:rPr>
      </w:pPr>
      <w:r w:rsidRPr="00EA25E8">
        <w:rPr>
          <w:rFonts w:ascii="Times New Roman" w:hAnsi="Times New Roman" w:cs="Times New Roman"/>
          <w:b/>
          <w:bCs/>
          <w:sz w:val="24"/>
          <w:szCs w:val="24"/>
        </w:rPr>
        <w:t>3.1</w:t>
      </w:r>
      <w:r w:rsidR="00A02B99" w:rsidRPr="00EA25E8">
        <w:rPr>
          <w:rFonts w:ascii="Times New Roman" w:hAnsi="Times New Roman" w:cs="Times New Roman"/>
          <w:b/>
          <w:bCs/>
          <w:sz w:val="24"/>
          <w:szCs w:val="24"/>
        </w:rPr>
        <w:t>.</w:t>
      </w:r>
      <w:r w:rsidRPr="00EA25E8">
        <w:rPr>
          <w:rFonts w:ascii="Times New Roman" w:hAnsi="Times New Roman" w:cs="Times New Roman"/>
          <w:b/>
          <w:bCs/>
          <w:sz w:val="24"/>
          <w:szCs w:val="24"/>
        </w:rPr>
        <w:t xml:space="preserve"> Growth</w:t>
      </w:r>
      <w:r w:rsidR="00241DF6" w:rsidRPr="00EA25E8">
        <w:rPr>
          <w:rFonts w:ascii="Times New Roman" w:hAnsi="Times New Roman" w:cs="Times New Roman"/>
          <w:b/>
          <w:bCs/>
          <w:sz w:val="24"/>
          <w:szCs w:val="24"/>
        </w:rPr>
        <w:t xml:space="preserve"> </w:t>
      </w:r>
      <w:r w:rsidR="00EA25E8">
        <w:rPr>
          <w:rFonts w:ascii="Times New Roman" w:hAnsi="Times New Roman" w:cs="Times New Roman"/>
          <w:b/>
          <w:bCs/>
          <w:sz w:val="24"/>
          <w:szCs w:val="24"/>
        </w:rPr>
        <w:t>a</w:t>
      </w:r>
      <w:r w:rsidR="00241DF6" w:rsidRPr="00EA25E8">
        <w:rPr>
          <w:rFonts w:ascii="Times New Roman" w:hAnsi="Times New Roman" w:cs="Times New Roman"/>
          <w:b/>
          <w:bCs/>
          <w:sz w:val="24"/>
          <w:szCs w:val="24"/>
        </w:rPr>
        <w:t>ttributes</w:t>
      </w:r>
    </w:p>
    <w:p w14:paraId="152BB4C8" w14:textId="582C10D2" w:rsidR="00F313F4" w:rsidRPr="001E3043" w:rsidRDefault="008C58D8" w:rsidP="00EB0DC7">
      <w:pPr>
        <w:spacing w:after="0" w:line="360" w:lineRule="auto"/>
        <w:jc w:val="both"/>
        <w:rPr>
          <w:rFonts w:ascii="Times New Roman" w:hAnsi="Times New Roman" w:cs="Times New Roman"/>
          <w:sz w:val="24"/>
          <w:szCs w:val="24"/>
          <w:highlight w:val="yellow"/>
        </w:rPr>
      </w:pPr>
      <w:r w:rsidRPr="00EA25E8">
        <w:rPr>
          <w:rFonts w:ascii="Times New Roman" w:hAnsi="Times New Roman" w:cs="Times New Roman"/>
          <w:sz w:val="24"/>
          <w:szCs w:val="24"/>
        </w:rPr>
        <w:t xml:space="preserve">The result </w:t>
      </w:r>
      <w:r w:rsidRPr="001E3043">
        <w:rPr>
          <w:rFonts w:ascii="Times New Roman" w:hAnsi="Times New Roman" w:cs="Times New Roman"/>
          <w:sz w:val="24"/>
          <w:szCs w:val="24"/>
          <w:highlight w:val="yellow"/>
        </w:rPr>
        <w:t xml:space="preserve">of </w:t>
      </w:r>
      <w:r w:rsidR="001E3043" w:rsidRPr="001E3043">
        <w:rPr>
          <w:rFonts w:ascii="Times New Roman" w:hAnsi="Times New Roman" w:cs="Times New Roman"/>
          <w:sz w:val="24"/>
          <w:szCs w:val="24"/>
          <w:highlight w:val="yellow"/>
        </w:rPr>
        <w:t xml:space="preserve">the </w:t>
      </w:r>
      <w:r w:rsidRPr="001E3043">
        <w:rPr>
          <w:rFonts w:ascii="Times New Roman" w:hAnsi="Times New Roman" w:cs="Times New Roman"/>
          <w:sz w:val="24"/>
          <w:szCs w:val="24"/>
          <w:highlight w:val="yellow"/>
        </w:rPr>
        <w:t xml:space="preserve">experiment revealed that </w:t>
      </w:r>
      <w:r w:rsidR="001E3043" w:rsidRPr="001E3043">
        <w:rPr>
          <w:rFonts w:ascii="Times New Roman" w:hAnsi="Times New Roman" w:cs="Times New Roman"/>
          <w:sz w:val="24"/>
          <w:szCs w:val="24"/>
          <w:highlight w:val="yellow"/>
        </w:rPr>
        <w:t xml:space="preserve">the </w:t>
      </w:r>
      <w:r w:rsidRPr="001E3043">
        <w:rPr>
          <w:rFonts w:ascii="Times New Roman" w:hAnsi="Times New Roman" w:cs="Times New Roman"/>
          <w:sz w:val="24"/>
          <w:szCs w:val="24"/>
          <w:highlight w:val="yellow"/>
        </w:rPr>
        <w:t xml:space="preserve">effect of spacing and organic manure levels on plant height, dry matter accumulation and </w:t>
      </w:r>
      <w:r w:rsidR="001E3043" w:rsidRPr="001E3043">
        <w:rPr>
          <w:rFonts w:ascii="Times New Roman" w:hAnsi="Times New Roman" w:cs="Times New Roman"/>
          <w:sz w:val="24"/>
          <w:szCs w:val="24"/>
          <w:highlight w:val="yellow"/>
        </w:rPr>
        <w:t xml:space="preserve">the </w:t>
      </w:r>
      <w:r w:rsidRPr="001E3043">
        <w:rPr>
          <w:rFonts w:ascii="Times New Roman" w:hAnsi="Times New Roman" w:cs="Times New Roman"/>
          <w:sz w:val="24"/>
          <w:szCs w:val="24"/>
          <w:highlight w:val="yellow"/>
        </w:rPr>
        <w:t>total number</w:t>
      </w:r>
      <w:r w:rsidRPr="00EA25E8">
        <w:rPr>
          <w:rFonts w:ascii="Times New Roman" w:hAnsi="Times New Roman" w:cs="Times New Roman"/>
          <w:sz w:val="24"/>
          <w:szCs w:val="24"/>
        </w:rPr>
        <w:t xml:space="preserve"> of tillers per meter square at harvest of wheat was found significant. Among the different treatments, the Treatment T</w:t>
      </w:r>
      <w:r w:rsidRPr="00EA25E8">
        <w:rPr>
          <w:rFonts w:ascii="Times New Roman" w:hAnsi="Times New Roman" w:cs="Times New Roman"/>
          <w:sz w:val="24"/>
          <w:szCs w:val="24"/>
          <w:vertAlign w:val="subscript"/>
        </w:rPr>
        <w:t>12</w:t>
      </w:r>
      <w:r w:rsidRPr="00EA25E8">
        <w:rPr>
          <w:rFonts w:ascii="Times New Roman" w:hAnsi="Times New Roman" w:cs="Times New Roman"/>
          <w:sz w:val="24"/>
          <w:szCs w:val="24"/>
        </w:rPr>
        <w:t xml:space="preserve"> (22.5 cm x 15 cm + 10 ton/ ha FYM + 10 ton/ ha Vermicompost) </w:t>
      </w:r>
      <w:r w:rsidR="00F6776A" w:rsidRPr="00EA25E8">
        <w:rPr>
          <w:rFonts w:ascii="Times New Roman" w:hAnsi="Times New Roman" w:cs="Times New Roman"/>
          <w:sz w:val="24"/>
          <w:szCs w:val="24"/>
        </w:rPr>
        <w:t xml:space="preserve">registered </w:t>
      </w:r>
      <w:r w:rsidRPr="00EA25E8">
        <w:rPr>
          <w:rFonts w:ascii="Times New Roman" w:hAnsi="Times New Roman" w:cs="Times New Roman"/>
          <w:sz w:val="24"/>
          <w:szCs w:val="24"/>
        </w:rPr>
        <w:t>maximum value for plant height (</w:t>
      </w:r>
      <w:r w:rsidR="00F6776A" w:rsidRPr="00EA25E8">
        <w:rPr>
          <w:rFonts w:ascii="Times New Roman" w:hAnsi="Times New Roman" w:cs="Times New Roman"/>
          <w:sz w:val="24"/>
          <w:szCs w:val="24"/>
        </w:rPr>
        <w:t>19.9</w:t>
      </w:r>
      <w:r w:rsidRPr="00EA25E8">
        <w:rPr>
          <w:rFonts w:ascii="Times New Roman" w:hAnsi="Times New Roman" w:cs="Times New Roman"/>
          <w:sz w:val="24"/>
          <w:szCs w:val="24"/>
        </w:rPr>
        <w:t xml:space="preserve">, </w:t>
      </w:r>
      <w:r w:rsidR="00F6776A" w:rsidRPr="00EA25E8">
        <w:rPr>
          <w:rFonts w:ascii="Times New Roman" w:hAnsi="Times New Roman" w:cs="Times New Roman"/>
          <w:sz w:val="24"/>
          <w:szCs w:val="24"/>
        </w:rPr>
        <w:t xml:space="preserve">40.0, 68.0 </w:t>
      </w:r>
      <w:r w:rsidRPr="00EA25E8">
        <w:rPr>
          <w:rFonts w:ascii="Times New Roman" w:hAnsi="Times New Roman" w:cs="Times New Roman"/>
          <w:sz w:val="24"/>
          <w:szCs w:val="24"/>
        </w:rPr>
        <w:t>and 9</w:t>
      </w:r>
      <w:r w:rsidR="00F6776A" w:rsidRPr="00EA25E8">
        <w:rPr>
          <w:rFonts w:ascii="Times New Roman" w:hAnsi="Times New Roman" w:cs="Times New Roman"/>
          <w:sz w:val="24"/>
          <w:szCs w:val="24"/>
        </w:rPr>
        <w:t>0.1</w:t>
      </w:r>
      <w:r w:rsidRPr="00EA25E8">
        <w:rPr>
          <w:rFonts w:ascii="Times New Roman" w:hAnsi="Times New Roman" w:cs="Times New Roman"/>
          <w:sz w:val="24"/>
          <w:szCs w:val="24"/>
        </w:rPr>
        <w:t xml:space="preserve"> cm</w:t>
      </w:r>
      <w:r w:rsidR="00F6776A" w:rsidRPr="00EA25E8">
        <w:rPr>
          <w:rFonts w:ascii="Times New Roman" w:hAnsi="Times New Roman" w:cs="Times New Roman"/>
          <w:sz w:val="24"/>
          <w:szCs w:val="24"/>
        </w:rPr>
        <w:t xml:space="preserve"> at 30, 60, 90 DAS and at harvest</w:t>
      </w:r>
      <w:r w:rsidRPr="00EA25E8">
        <w:rPr>
          <w:rFonts w:ascii="Times New Roman" w:hAnsi="Times New Roman" w:cs="Times New Roman"/>
          <w:sz w:val="24"/>
          <w:szCs w:val="24"/>
        </w:rPr>
        <w:t>, respectively), dry matter accumulation at successive stages</w:t>
      </w:r>
      <w:r w:rsidR="00F6776A" w:rsidRPr="00EA25E8">
        <w:rPr>
          <w:rFonts w:ascii="Times New Roman" w:hAnsi="Times New Roman" w:cs="Times New Roman"/>
          <w:sz w:val="24"/>
          <w:szCs w:val="24"/>
        </w:rPr>
        <w:t xml:space="preserve"> (</w:t>
      </w:r>
      <w:r w:rsidR="00AD2E0B" w:rsidRPr="00EA25E8">
        <w:rPr>
          <w:rFonts w:ascii="Times New Roman" w:hAnsi="Times New Roman" w:cs="Times New Roman"/>
          <w:sz w:val="24"/>
          <w:szCs w:val="24"/>
        </w:rPr>
        <w:t>55.4, 196.5, 525.2 and 1117.5 g at 30, 60, 90 DAS and at harvest, respectively</w:t>
      </w:r>
      <w:r w:rsidR="00F6776A" w:rsidRPr="00EA25E8">
        <w:rPr>
          <w:rFonts w:ascii="Times New Roman" w:hAnsi="Times New Roman" w:cs="Times New Roman"/>
          <w:sz w:val="24"/>
          <w:szCs w:val="24"/>
        </w:rPr>
        <w:t>)</w:t>
      </w:r>
      <w:r w:rsidR="00AD2E0B" w:rsidRPr="00EA25E8">
        <w:rPr>
          <w:rFonts w:ascii="Times New Roman" w:hAnsi="Times New Roman" w:cs="Times New Roman"/>
          <w:sz w:val="24"/>
          <w:szCs w:val="24"/>
        </w:rPr>
        <w:t xml:space="preserve"> and</w:t>
      </w:r>
      <w:r w:rsidRPr="00EA25E8">
        <w:rPr>
          <w:rFonts w:ascii="Times New Roman" w:hAnsi="Times New Roman" w:cs="Times New Roman"/>
          <w:sz w:val="24"/>
          <w:szCs w:val="24"/>
        </w:rPr>
        <w:t xml:space="preserve"> total number of tillers at harvest (</w:t>
      </w:r>
      <w:r w:rsidR="00AD2E0B" w:rsidRPr="00EA25E8">
        <w:rPr>
          <w:rFonts w:ascii="Times New Roman" w:hAnsi="Times New Roman" w:cs="Times New Roman"/>
          <w:sz w:val="24"/>
          <w:szCs w:val="24"/>
        </w:rPr>
        <w:t>400,</w:t>
      </w:r>
      <w:r w:rsidRPr="00EA25E8">
        <w:rPr>
          <w:rFonts w:ascii="Times New Roman" w:hAnsi="Times New Roman" w:cs="Times New Roman"/>
          <w:sz w:val="24"/>
          <w:szCs w:val="24"/>
        </w:rPr>
        <w:t xml:space="preserve"> respectively) and remained at par with 2</w:t>
      </w:r>
      <w:r w:rsidR="00AD2E0B" w:rsidRPr="00EA25E8">
        <w:rPr>
          <w:rFonts w:ascii="Times New Roman" w:hAnsi="Times New Roman" w:cs="Times New Roman"/>
          <w:sz w:val="24"/>
          <w:szCs w:val="24"/>
        </w:rPr>
        <w:t xml:space="preserve">2.5 cm x 10 cm spacing with </w:t>
      </w:r>
      <w:r w:rsidRPr="00EA25E8">
        <w:rPr>
          <w:rFonts w:ascii="Times New Roman" w:hAnsi="Times New Roman" w:cs="Times New Roman"/>
          <w:sz w:val="24"/>
          <w:szCs w:val="24"/>
        </w:rPr>
        <w:t xml:space="preserve"> </w:t>
      </w:r>
      <w:r w:rsidR="00AD2E0B" w:rsidRPr="00EA25E8">
        <w:rPr>
          <w:rFonts w:ascii="Times New Roman" w:hAnsi="Times New Roman" w:cs="Times New Roman"/>
          <w:sz w:val="24"/>
          <w:szCs w:val="24"/>
        </w:rPr>
        <w:t>10 t/ha FYM + 10 t/ha Vermicompost</w:t>
      </w:r>
      <w:r w:rsidRPr="00EA25E8">
        <w:rPr>
          <w:rFonts w:ascii="Times New Roman" w:hAnsi="Times New Roman" w:cs="Times New Roman"/>
          <w:sz w:val="24"/>
          <w:szCs w:val="24"/>
        </w:rPr>
        <w:t xml:space="preserve">.  </w:t>
      </w:r>
      <w:r w:rsidR="009F3487" w:rsidRPr="00EA25E8">
        <w:rPr>
          <w:rFonts w:ascii="Times New Roman" w:hAnsi="Times New Roman" w:cs="Times New Roman"/>
          <w:sz w:val="24"/>
          <w:szCs w:val="24"/>
        </w:rPr>
        <w:t>Wider spacing between plants reduces the competition among them for essential resources such as light, water, space, an</w:t>
      </w:r>
      <w:r w:rsidR="0017797C" w:rsidRPr="00EA25E8">
        <w:rPr>
          <w:rFonts w:ascii="Times New Roman" w:hAnsi="Times New Roman" w:cs="Times New Roman"/>
          <w:sz w:val="24"/>
          <w:szCs w:val="24"/>
        </w:rPr>
        <w:t xml:space="preserve">d nutrients. When plants are given more space, they can develop a higher leaf area index per plant and utilization within the crop canopy which contributes to enhanced </w:t>
      </w:r>
      <w:r w:rsidR="0017797C" w:rsidRPr="001E3043">
        <w:rPr>
          <w:rFonts w:ascii="Times New Roman" w:hAnsi="Times New Roman" w:cs="Times New Roman"/>
          <w:sz w:val="24"/>
          <w:szCs w:val="24"/>
          <w:highlight w:val="yellow"/>
        </w:rPr>
        <w:t xml:space="preserve">plant growth. </w:t>
      </w:r>
      <w:r w:rsidR="001E3043" w:rsidRPr="001E3043">
        <w:rPr>
          <w:rFonts w:ascii="Times New Roman" w:hAnsi="Times New Roman" w:cs="Times New Roman"/>
          <w:sz w:val="24"/>
          <w:szCs w:val="24"/>
          <w:highlight w:val="yellow"/>
        </w:rPr>
        <w:t>A s</w:t>
      </w:r>
      <w:r w:rsidR="001E3043" w:rsidRPr="001E3043">
        <w:rPr>
          <w:rFonts w:ascii="Times New Roman" w:hAnsi="Times New Roman" w:cs="Times New Roman"/>
          <w:sz w:val="24"/>
          <w:szCs w:val="24"/>
          <w:highlight w:val="yellow"/>
        </w:rPr>
        <w:t xml:space="preserve">imilar </w:t>
      </w:r>
      <w:r w:rsidR="0017797C" w:rsidRPr="001E3043">
        <w:rPr>
          <w:rFonts w:ascii="Times New Roman" w:hAnsi="Times New Roman" w:cs="Times New Roman"/>
          <w:sz w:val="24"/>
          <w:szCs w:val="24"/>
          <w:highlight w:val="yellow"/>
        </w:rPr>
        <w:t xml:space="preserve">result was also observed by </w:t>
      </w:r>
      <w:r w:rsidR="0017797C" w:rsidRPr="001E3043">
        <w:rPr>
          <w:rFonts w:ascii="Times New Roman" w:hAnsi="Times New Roman" w:cs="Times New Roman"/>
          <w:b/>
          <w:bCs/>
          <w:sz w:val="24"/>
          <w:szCs w:val="24"/>
          <w:highlight w:val="yellow"/>
        </w:rPr>
        <w:t xml:space="preserve">Ghafari </w:t>
      </w:r>
      <w:r w:rsidR="0017797C" w:rsidRPr="001E3043">
        <w:rPr>
          <w:rFonts w:ascii="Times New Roman" w:hAnsi="Times New Roman" w:cs="Times New Roman"/>
          <w:b/>
          <w:bCs/>
          <w:i/>
          <w:iCs/>
          <w:sz w:val="24"/>
          <w:szCs w:val="24"/>
          <w:highlight w:val="yellow"/>
        </w:rPr>
        <w:t>et al</w:t>
      </w:r>
      <w:r w:rsidR="0017797C" w:rsidRPr="001E3043">
        <w:rPr>
          <w:rFonts w:ascii="Times New Roman" w:hAnsi="Times New Roman" w:cs="Times New Roman"/>
          <w:b/>
          <w:bCs/>
          <w:sz w:val="24"/>
          <w:szCs w:val="24"/>
          <w:highlight w:val="yellow"/>
        </w:rPr>
        <w:t>., 2017</w:t>
      </w:r>
      <w:r w:rsidR="0017797C" w:rsidRPr="001E3043">
        <w:rPr>
          <w:rFonts w:ascii="Times New Roman" w:hAnsi="Times New Roman" w:cs="Times New Roman"/>
          <w:sz w:val="24"/>
          <w:szCs w:val="24"/>
          <w:highlight w:val="yellow"/>
        </w:rPr>
        <w:t xml:space="preserve">, </w:t>
      </w:r>
      <w:r w:rsidR="0017797C" w:rsidRPr="001E3043">
        <w:rPr>
          <w:rFonts w:ascii="Times New Roman" w:hAnsi="Times New Roman" w:cs="Times New Roman"/>
          <w:b/>
          <w:bCs/>
          <w:sz w:val="24"/>
          <w:szCs w:val="24"/>
          <w:highlight w:val="yellow"/>
        </w:rPr>
        <w:t xml:space="preserve">Iqbal </w:t>
      </w:r>
      <w:r w:rsidR="0017797C" w:rsidRPr="001E3043">
        <w:rPr>
          <w:rFonts w:ascii="Times New Roman" w:hAnsi="Times New Roman" w:cs="Times New Roman"/>
          <w:b/>
          <w:bCs/>
          <w:i/>
          <w:iCs/>
          <w:sz w:val="24"/>
          <w:szCs w:val="24"/>
          <w:highlight w:val="yellow"/>
        </w:rPr>
        <w:t>et al</w:t>
      </w:r>
      <w:r w:rsidR="0017797C" w:rsidRPr="001E3043">
        <w:rPr>
          <w:rFonts w:ascii="Times New Roman" w:hAnsi="Times New Roman" w:cs="Times New Roman"/>
          <w:b/>
          <w:bCs/>
          <w:sz w:val="24"/>
          <w:szCs w:val="24"/>
          <w:highlight w:val="yellow"/>
        </w:rPr>
        <w:t xml:space="preserve">., 2020 </w:t>
      </w:r>
      <w:r w:rsidR="0017797C" w:rsidRPr="001E3043">
        <w:rPr>
          <w:rFonts w:ascii="Times New Roman" w:hAnsi="Times New Roman" w:cs="Times New Roman"/>
          <w:sz w:val="24"/>
          <w:szCs w:val="24"/>
          <w:highlight w:val="yellow"/>
        </w:rPr>
        <w:t>and</w:t>
      </w:r>
      <w:r w:rsidR="0017797C" w:rsidRPr="001E3043">
        <w:rPr>
          <w:rFonts w:ascii="Times New Roman" w:hAnsi="Times New Roman" w:cs="Times New Roman"/>
          <w:b/>
          <w:bCs/>
          <w:sz w:val="24"/>
          <w:szCs w:val="24"/>
          <w:highlight w:val="yellow"/>
        </w:rPr>
        <w:t xml:space="preserve"> </w:t>
      </w:r>
      <w:proofErr w:type="spellStart"/>
      <w:r w:rsidR="0017797C" w:rsidRPr="001E3043">
        <w:rPr>
          <w:rFonts w:ascii="Times New Roman" w:hAnsi="Times New Roman" w:cs="Times New Roman"/>
          <w:b/>
          <w:bCs/>
          <w:sz w:val="24"/>
          <w:szCs w:val="24"/>
          <w:highlight w:val="yellow"/>
        </w:rPr>
        <w:t>Shapep</w:t>
      </w:r>
      <w:proofErr w:type="spellEnd"/>
      <w:r w:rsidR="0017797C" w:rsidRPr="001E3043">
        <w:rPr>
          <w:rFonts w:ascii="Times New Roman" w:hAnsi="Times New Roman" w:cs="Times New Roman"/>
          <w:b/>
          <w:bCs/>
          <w:sz w:val="24"/>
          <w:szCs w:val="24"/>
          <w:highlight w:val="yellow"/>
        </w:rPr>
        <w:t xml:space="preserve"> and Mahmoud, 2023</w:t>
      </w:r>
      <w:r w:rsidR="0017797C" w:rsidRPr="001E3043">
        <w:rPr>
          <w:rFonts w:ascii="Times New Roman" w:hAnsi="Times New Roman" w:cs="Times New Roman"/>
          <w:sz w:val="24"/>
          <w:szCs w:val="24"/>
          <w:highlight w:val="yellow"/>
        </w:rPr>
        <w:t xml:space="preserve">. </w:t>
      </w:r>
      <w:r w:rsidR="008838A6" w:rsidRPr="001E3043">
        <w:rPr>
          <w:rFonts w:ascii="Times New Roman" w:hAnsi="Times New Roman" w:cs="Times New Roman"/>
          <w:sz w:val="24"/>
          <w:szCs w:val="24"/>
          <w:highlight w:val="yellow"/>
        </w:rPr>
        <w:t>When plants are grown in closer proximity, they compete for resources such as light, water, air,</w:t>
      </w:r>
      <w:r w:rsidR="008838A6" w:rsidRPr="00EA25E8">
        <w:rPr>
          <w:rFonts w:ascii="Times New Roman" w:hAnsi="Times New Roman" w:cs="Times New Roman"/>
          <w:sz w:val="24"/>
          <w:szCs w:val="24"/>
        </w:rPr>
        <w:t xml:space="preserve"> and nutrients, which can stimulate the development of more tillers. The relationship between row spacing, plant density, and tiller production is an important consideration in optimizing crop management </w:t>
      </w:r>
      <w:r w:rsidR="008838A6" w:rsidRPr="001E3043">
        <w:rPr>
          <w:rFonts w:ascii="Times New Roman" w:hAnsi="Times New Roman" w:cs="Times New Roman"/>
          <w:sz w:val="24"/>
          <w:szCs w:val="24"/>
          <w:highlight w:val="yellow"/>
        </w:rPr>
        <w:t xml:space="preserve">practices and maximizing crop yield potential </w:t>
      </w:r>
      <w:r w:rsidR="001E3043" w:rsidRPr="001E3043">
        <w:rPr>
          <w:rFonts w:ascii="Times New Roman" w:hAnsi="Times New Roman" w:cs="Times New Roman"/>
          <w:sz w:val="24"/>
          <w:szCs w:val="24"/>
          <w:highlight w:val="yellow"/>
        </w:rPr>
        <w:t>(</w:t>
      </w:r>
      <w:r w:rsidR="008838A6" w:rsidRPr="001E3043">
        <w:rPr>
          <w:rFonts w:ascii="Times New Roman" w:hAnsi="Times New Roman" w:cs="Times New Roman"/>
          <w:b/>
          <w:bCs/>
          <w:sz w:val="24"/>
          <w:szCs w:val="24"/>
          <w:highlight w:val="yellow"/>
        </w:rPr>
        <w:t xml:space="preserve">Ali </w:t>
      </w:r>
      <w:r w:rsidR="008838A6" w:rsidRPr="001E3043">
        <w:rPr>
          <w:rFonts w:ascii="Times New Roman" w:hAnsi="Times New Roman" w:cs="Times New Roman"/>
          <w:b/>
          <w:bCs/>
          <w:i/>
          <w:iCs/>
          <w:sz w:val="24"/>
          <w:szCs w:val="24"/>
          <w:highlight w:val="yellow"/>
        </w:rPr>
        <w:t>et al.,</w:t>
      </w:r>
      <w:r w:rsidR="008838A6" w:rsidRPr="001E3043">
        <w:rPr>
          <w:rFonts w:ascii="Times New Roman" w:hAnsi="Times New Roman" w:cs="Times New Roman"/>
          <w:b/>
          <w:bCs/>
          <w:sz w:val="24"/>
          <w:szCs w:val="24"/>
          <w:highlight w:val="yellow"/>
        </w:rPr>
        <w:t xml:space="preserve"> 2016</w:t>
      </w:r>
      <w:r w:rsidR="001E3043" w:rsidRPr="001E3043">
        <w:rPr>
          <w:rFonts w:ascii="Times New Roman" w:hAnsi="Times New Roman" w:cs="Times New Roman"/>
          <w:b/>
          <w:bCs/>
          <w:sz w:val="24"/>
          <w:szCs w:val="24"/>
          <w:highlight w:val="yellow"/>
        </w:rPr>
        <w:t>)</w:t>
      </w:r>
      <w:r w:rsidR="008838A6" w:rsidRPr="001E3043">
        <w:rPr>
          <w:rFonts w:ascii="Times New Roman" w:hAnsi="Times New Roman" w:cs="Times New Roman"/>
          <w:sz w:val="24"/>
          <w:szCs w:val="24"/>
          <w:highlight w:val="yellow"/>
        </w:rPr>
        <w:t xml:space="preserve">. </w:t>
      </w:r>
    </w:p>
    <w:p w14:paraId="406AEE2C" w14:textId="4F3A0234" w:rsidR="0017797C" w:rsidRPr="00EA25E8" w:rsidRDefault="0017797C" w:rsidP="00EB0DC7">
      <w:pPr>
        <w:spacing w:after="0" w:line="360" w:lineRule="auto"/>
        <w:jc w:val="both"/>
        <w:rPr>
          <w:rFonts w:ascii="Times New Roman" w:hAnsi="Times New Roman" w:cs="Times New Roman"/>
          <w:b/>
          <w:bCs/>
          <w:sz w:val="24"/>
          <w:szCs w:val="24"/>
        </w:rPr>
        <w:sectPr w:rsidR="0017797C" w:rsidRPr="00EA25E8" w:rsidSect="00184E76">
          <w:type w:val="continuous"/>
          <w:pgSz w:w="12240" w:h="15840"/>
          <w:pgMar w:top="1440" w:right="1440" w:bottom="1440" w:left="1440" w:header="720" w:footer="720" w:gutter="0"/>
          <w:cols w:space="720"/>
          <w:docGrid w:linePitch="360"/>
        </w:sectPr>
      </w:pPr>
      <w:r w:rsidRPr="001E3043">
        <w:rPr>
          <w:rFonts w:ascii="Times New Roman" w:hAnsi="Times New Roman" w:cs="Times New Roman"/>
          <w:sz w:val="24"/>
          <w:szCs w:val="24"/>
          <w:highlight w:val="yellow"/>
        </w:rPr>
        <w:t xml:space="preserve">Organic manures </w:t>
      </w:r>
      <w:r w:rsidR="001E3043" w:rsidRPr="001E3043">
        <w:rPr>
          <w:rFonts w:ascii="Times New Roman" w:hAnsi="Times New Roman" w:cs="Times New Roman"/>
          <w:sz w:val="24"/>
          <w:szCs w:val="24"/>
          <w:highlight w:val="yellow"/>
        </w:rPr>
        <w:t>suppl</w:t>
      </w:r>
      <w:r w:rsidR="001E3043" w:rsidRPr="001E3043">
        <w:rPr>
          <w:rFonts w:ascii="Times New Roman" w:hAnsi="Times New Roman" w:cs="Times New Roman"/>
          <w:sz w:val="24"/>
          <w:szCs w:val="24"/>
          <w:highlight w:val="yellow"/>
        </w:rPr>
        <w:t>y</w:t>
      </w:r>
      <w:r w:rsidR="001E3043" w:rsidRPr="001E3043">
        <w:rPr>
          <w:rFonts w:ascii="Times New Roman" w:hAnsi="Times New Roman" w:cs="Times New Roman"/>
          <w:sz w:val="24"/>
          <w:szCs w:val="24"/>
          <w:highlight w:val="yellow"/>
        </w:rPr>
        <w:t xml:space="preserve"> </w:t>
      </w:r>
      <w:r w:rsidRPr="001E3043">
        <w:rPr>
          <w:rFonts w:ascii="Times New Roman" w:hAnsi="Times New Roman" w:cs="Times New Roman"/>
          <w:sz w:val="24"/>
          <w:szCs w:val="24"/>
          <w:highlight w:val="yellow"/>
        </w:rPr>
        <w:t>nutrients to plant</w:t>
      </w:r>
      <w:r w:rsidR="001E3043" w:rsidRPr="001E3043">
        <w:rPr>
          <w:rFonts w:ascii="Times New Roman" w:hAnsi="Times New Roman" w:cs="Times New Roman"/>
          <w:sz w:val="24"/>
          <w:szCs w:val="24"/>
          <w:highlight w:val="yellow"/>
        </w:rPr>
        <w:t>s</w:t>
      </w:r>
      <w:r w:rsidRPr="001E3043">
        <w:rPr>
          <w:rFonts w:ascii="Times New Roman" w:hAnsi="Times New Roman" w:cs="Times New Roman"/>
          <w:sz w:val="24"/>
          <w:szCs w:val="24"/>
          <w:highlight w:val="yellow"/>
        </w:rPr>
        <w:t xml:space="preserve"> and stimulate growth, </w:t>
      </w:r>
      <w:r w:rsidR="001E3043" w:rsidRPr="001E3043">
        <w:rPr>
          <w:rFonts w:ascii="Times New Roman" w:hAnsi="Times New Roman" w:cs="Times New Roman"/>
          <w:sz w:val="24"/>
          <w:szCs w:val="24"/>
          <w:highlight w:val="yellow"/>
        </w:rPr>
        <w:t>improv</w:t>
      </w:r>
      <w:r w:rsidR="001E3043" w:rsidRPr="001E3043">
        <w:rPr>
          <w:rFonts w:ascii="Times New Roman" w:hAnsi="Times New Roman" w:cs="Times New Roman"/>
          <w:sz w:val="24"/>
          <w:szCs w:val="24"/>
          <w:highlight w:val="yellow"/>
        </w:rPr>
        <w:t>ing</w:t>
      </w:r>
      <w:r w:rsidR="001E3043" w:rsidRPr="001E3043">
        <w:rPr>
          <w:rFonts w:ascii="Times New Roman" w:hAnsi="Times New Roman" w:cs="Times New Roman"/>
          <w:sz w:val="24"/>
          <w:szCs w:val="24"/>
          <w:highlight w:val="yellow"/>
        </w:rPr>
        <w:t xml:space="preserve"> </w:t>
      </w:r>
      <w:r w:rsidRPr="001E3043">
        <w:rPr>
          <w:rFonts w:ascii="Times New Roman" w:hAnsi="Times New Roman" w:cs="Times New Roman"/>
          <w:sz w:val="24"/>
          <w:szCs w:val="24"/>
          <w:highlight w:val="yellow"/>
        </w:rPr>
        <w:t xml:space="preserve">soil fertility and nutrient availability for plants. The increase in plant height, dry weight and number of tillers was observed with </w:t>
      </w:r>
      <w:r w:rsidR="001E3043" w:rsidRPr="001E3043">
        <w:rPr>
          <w:rFonts w:ascii="Times New Roman" w:hAnsi="Times New Roman" w:cs="Times New Roman"/>
          <w:sz w:val="24"/>
          <w:szCs w:val="24"/>
          <w:highlight w:val="yellow"/>
        </w:rPr>
        <w:t xml:space="preserve">the </w:t>
      </w:r>
      <w:r w:rsidRPr="001E3043">
        <w:rPr>
          <w:rFonts w:ascii="Times New Roman" w:hAnsi="Times New Roman" w:cs="Times New Roman"/>
          <w:sz w:val="24"/>
          <w:szCs w:val="24"/>
          <w:highlight w:val="yellow"/>
        </w:rPr>
        <w:t xml:space="preserve">use of organic manures and spacing </w:t>
      </w:r>
      <w:r w:rsidR="001E3043" w:rsidRPr="001E3043">
        <w:rPr>
          <w:rFonts w:ascii="Times New Roman" w:hAnsi="Times New Roman" w:cs="Times New Roman"/>
          <w:sz w:val="24"/>
          <w:szCs w:val="24"/>
          <w:highlight w:val="yellow"/>
        </w:rPr>
        <w:t>ha</w:t>
      </w:r>
      <w:r w:rsidR="001E3043" w:rsidRPr="001E3043">
        <w:rPr>
          <w:rFonts w:ascii="Times New Roman" w:hAnsi="Times New Roman" w:cs="Times New Roman"/>
          <w:sz w:val="24"/>
          <w:szCs w:val="24"/>
          <w:highlight w:val="yellow"/>
        </w:rPr>
        <w:t>s</w:t>
      </w:r>
      <w:r w:rsidR="001E3043" w:rsidRPr="001E3043">
        <w:rPr>
          <w:rFonts w:ascii="Times New Roman" w:hAnsi="Times New Roman" w:cs="Times New Roman"/>
          <w:sz w:val="24"/>
          <w:szCs w:val="24"/>
          <w:highlight w:val="yellow"/>
        </w:rPr>
        <w:t xml:space="preserve"> </w:t>
      </w:r>
      <w:r w:rsidRPr="001E3043">
        <w:rPr>
          <w:rFonts w:ascii="Times New Roman" w:hAnsi="Times New Roman" w:cs="Times New Roman"/>
          <w:sz w:val="24"/>
          <w:szCs w:val="24"/>
          <w:highlight w:val="yellow"/>
        </w:rPr>
        <w:t xml:space="preserve">been reported by </w:t>
      </w:r>
      <w:proofErr w:type="spellStart"/>
      <w:r w:rsidRPr="001E3043">
        <w:rPr>
          <w:rFonts w:ascii="Times New Roman" w:hAnsi="Times New Roman" w:cs="Times New Roman"/>
          <w:b/>
          <w:bCs/>
          <w:sz w:val="24"/>
          <w:szCs w:val="24"/>
          <w:highlight w:val="yellow"/>
        </w:rPr>
        <w:t>Godara</w:t>
      </w:r>
      <w:proofErr w:type="spellEnd"/>
      <w:r w:rsidRPr="001E3043">
        <w:rPr>
          <w:rFonts w:ascii="Times New Roman" w:hAnsi="Times New Roman" w:cs="Times New Roman"/>
          <w:b/>
          <w:bCs/>
          <w:sz w:val="24"/>
          <w:szCs w:val="24"/>
          <w:highlight w:val="yellow"/>
        </w:rPr>
        <w:t xml:space="preserve"> and Kumar, 2022,</w:t>
      </w:r>
      <w:r w:rsidRPr="001E3043">
        <w:rPr>
          <w:rFonts w:ascii="Times New Roman" w:hAnsi="Times New Roman" w:cs="Times New Roman"/>
          <w:sz w:val="24"/>
          <w:szCs w:val="24"/>
          <w:highlight w:val="yellow"/>
        </w:rPr>
        <w:t xml:space="preserve"> </w:t>
      </w:r>
      <w:proofErr w:type="spellStart"/>
      <w:r w:rsidRPr="001E3043">
        <w:rPr>
          <w:rFonts w:ascii="Times New Roman" w:hAnsi="Times New Roman" w:cs="Times New Roman"/>
          <w:b/>
          <w:bCs/>
          <w:sz w:val="24"/>
          <w:szCs w:val="24"/>
          <w:highlight w:val="yellow"/>
        </w:rPr>
        <w:t>Shapep</w:t>
      </w:r>
      <w:proofErr w:type="spellEnd"/>
      <w:r w:rsidRPr="001E3043">
        <w:rPr>
          <w:rFonts w:ascii="Times New Roman" w:hAnsi="Times New Roman" w:cs="Times New Roman"/>
          <w:b/>
          <w:bCs/>
          <w:sz w:val="24"/>
          <w:szCs w:val="24"/>
          <w:highlight w:val="yellow"/>
        </w:rPr>
        <w:t xml:space="preserve"> and Mahmoud, 2023 </w:t>
      </w:r>
      <w:r w:rsidRPr="001E3043">
        <w:rPr>
          <w:rFonts w:ascii="Times New Roman" w:hAnsi="Times New Roman" w:cs="Times New Roman"/>
          <w:sz w:val="24"/>
          <w:szCs w:val="24"/>
          <w:highlight w:val="yellow"/>
        </w:rPr>
        <w:t>and</w:t>
      </w:r>
      <w:r w:rsidRPr="001E3043">
        <w:rPr>
          <w:rFonts w:ascii="Times New Roman" w:hAnsi="Times New Roman" w:cs="Times New Roman"/>
          <w:b/>
          <w:bCs/>
          <w:sz w:val="24"/>
          <w:szCs w:val="24"/>
          <w:highlight w:val="yellow"/>
        </w:rPr>
        <w:t xml:space="preserve"> Verma </w:t>
      </w:r>
      <w:r w:rsidRPr="001E3043">
        <w:rPr>
          <w:rFonts w:ascii="Times New Roman" w:hAnsi="Times New Roman" w:cs="Times New Roman"/>
          <w:b/>
          <w:bCs/>
          <w:i/>
          <w:iCs/>
          <w:sz w:val="24"/>
          <w:szCs w:val="24"/>
          <w:highlight w:val="yellow"/>
        </w:rPr>
        <w:t>et al</w:t>
      </w:r>
      <w:r w:rsidRPr="001E3043">
        <w:rPr>
          <w:rFonts w:ascii="Times New Roman" w:hAnsi="Times New Roman" w:cs="Times New Roman"/>
          <w:b/>
          <w:bCs/>
          <w:sz w:val="24"/>
          <w:szCs w:val="24"/>
          <w:highlight w:val="yellow"/>
        </w:rPr>
        <w:t>., 2023</w:t>
      </w:r>
      <w:r w:rsidR="00241DF6" w:rsidRPr="001E3043">
        <w:rPr>
          <w:rFonts w:ascii="Times New Roman" w:hAnsi="Times New Roman" w:cs="Times New Roman"/>
          <w:b/>
          <w:bCs/>
          <w:sz w:val="24"/>
          <w:szCs w:val="24"/>
          <w:highlight w:val="yellow"/>
        </w:rPr>
        <w:t>.</w:t>
      </w:r>
      <w:r w:rsidR="00F313F4" w:rsidRPr="001E3043">
        <w:rPr>
          <w:rFonts w:ascii="Times New Roman" w:hAnsi="Times New Roman" w:cs="Times New Roman"/>
          <w:b/>
          <w:bCs/>
          <w:sz w:val="24"/>
          <w:szCs w:val="24"/>
          <w:highlight w:val="yellow"/>
        </w:rPr>
        <w:t xml:space="preserve"> </w:t>
      </w:r>
      <w:r w:rsidR="00F313F4" w:rsidRPr="001E3043">
        <w:rPr>
          <w:rFonts w:ascii="Times New Roman" w:hAnsi="Times New Roman" w:cs="Times New Roman"/>
          <w:sz w:val="24"/>
          <w:szCs w:val="24"/>
          <w:highlight w:val="yellow"/>
        </w:rPr>
        <w:t xml:space="preserve">When FYM and vermicompost were applied </w:t>
      </w:r>
      <w:r w:rsidR="001E3043" w:rsidRPr="001E3043">
        <w:rPr>
          <w:rFonts w:ascii="Times New Roman" w:hAnsi="Times New Roman" w:cs="Times New Roman"/>
          <w:sz w:val="24"/>
          <w:szCs w:val="24"/>
          <w:highlight w:val="yellow"/>
        </w:rPr>
        <w:t>in</w:t>
      </w:r>
      <w:r w:rsidR="001E3043" w:rsidRPr="001E3043">
        <w:rPr>
          <w:rFonts w:ascii="Times New Roman" w:hAnsi="Times New Roman" w:cs="Times New Roman"/>
          <w:sz w:val="24"/>
          <w:szCs w:val="24"/>
          <w:highlight w:val="yellow"/>
        </w:rPr>
        <w:t xml:space="preserve"> </w:t>
      </w:r>
      <w:r w:rsidR="001E3043" w:rsidRPr="001E3043">
        <w:rPr>
          <w:rFonts w:ascii="Times New Roman" w:hAnsi="Times New Roman" w:cs="Times New Roman"/>
          <w:sz w:val="24"/>
          <w:szCs w:val="24"/>
          <w:highlight w:val="yellow"/>
        </w:rPr>
        <w:t xml:space="preserve">the </w:t>
      </w:r>
      <w:r w:rsidR="00F313F4" w:rsidRPr="001E3043">
        <w:rPr>
          <w:rFonts w:ascii="Times New Roman" w:hAnsi="Times New Roman" w:cs="Times New Roman"/>
          <w:sz w:val="24"/>
          <w:szCs w:val="24"/>
          <w:highlight w:val="yellow"/>
        </w:rPr>
        <w:t>same field, it resulted in higher micro-nutrient content compared to when no organic manure was added and it might be due to higher micro-</w:t>
      </w:r>
      <w:r w:rsidR="00F313F4" w:rsidRPr="00EA25E8">
        <w:rPr>
          <w:rFonts w:ascii="Times New Roman" w:hAnsi="Times New Roman" w:cs="Times New Roman"/>
          <w:sz w:val="24"/>
          <w:szCs w:val="24"/>
        </w:rPr>
        <w:t>nutrient supply with vermicompost and FYM. Both VC and FYM are organic sources of nutrients that can improve soil fertility and nutrient availability for plants. They are rich in organic matter and contain various essential nutrients, including micro-nutrients such as iron, zinc, copper, manganese, and others. This result was in conformity with the finding</w:t>
      </w:r>
      <w:r w:rsidR="001E3043">
        <w:rPr>
          <w:rFonts w:ascii="Times New Roman" w:hAnsi="Times New Roman" w:cs="Times New Roman"/>
          <w:sz w:val="24"/>
          <w:szCs w:val="24"/>
        </w:rPr>
        <w:t>s</w:t>
      </w:r>
      <w:r w:rsidR="00F313F4" w:rsidRPr="00EA25E8">
        <w:rPr>
          <w:rFonts w:ascii="Times New Roman" w:hAnsi="Times New Roman" w:cs="Times New Roman"/>
          <w:sz w:val="24"/>
          <w:szCs w:val="24"/>
        </w:rPr>
        <w:t xml:space="preserve"> of</w:t>
      </w:r>
      <w:r w:rsidR="00F313F4" w:rsidRPr="00EA25E8">
        <w:rPr>
          <w:rFonts w:ascii="Times New Roman" w:hAnsi="Times New Roman" w:cs="Times New Roman"/>
          <w:b/>
          <w:bCs/>
          <w:sz w:val="24"/>
          <w:szCs w:val="24"/>
        </w:rPr>
        <w:t xml:space="preserve"> Barlas </w:t>
      </w:r>
      <w:r w:rsidR="00F313F4" w:rsidRPr="00EA25E8">
        <w:rPr>
          <w:rFonts w:ascii="Times New Roman" w:hAnsi="Times New Roman" w:cs="Times New Roman"/>
          <w:b/>
          <w:bCs/>
          <w:i/>
          <w:iCs/>
          <w:sz w:val="24"/>
          <w:szCs w:val="24"/>
        </w:rPr>
        <w:t>et al.,</w:t>
      </w:r>
      <w:r w:rsidR="00F313F4" w:rsidRPr="00EA25E8">
        <w:rPr>
          <w:rFonts w:ascii="Times New Roman" w:hAnsi="Times New Roman" w:cs="Times New Roman"/>
          <w:b/>
          <w:bCs/>
          <w:sz w:val="24"/>
          <w:szCs w:val="24"/>
        </w:rPr>
        <w:t xml:space="preserve"> 2018 and Verma </w:t>
      </w:r>
      <w:r w:rsidR="00F313F4" w:rsidRPr="00EA25E8">
        <w:rPr>
          <w:rFonts w:ascii="Times New Roman" w:hAnsi="Times New Roman" w:cs="Times New Roman"/>
          <w:b/>
          <w:bCs/>
          <w:i/>
          <w:iCs/>
          <w:sz w:val="24"/>
          <w:szCs w:val="24"/>
        </w:rPr>
        <w:t xml:space="preserve">et al., </w:t>
      </w:r>
      <w:r w:rsidR="00F313F4" w:rsidRPr="00EA25E8">
        <w:rPr>
          <w:rFonts w:ascii="Times New Roman" w:hAnsi="Times New Roman" w:cs="Times New Roman"/>
          <w:b/>
          <w:bCs/>
          <w:sz w:val="24"/>
          <w:szCs w:val="24"/>
        </w:rPr>
        <w:t>201</w:t>
      </w:r>
      <w:r w:rsidR="00EB0DC7">
        <w:rPr>
          <w:rFonts w:ascii="Times New Roman" w:hAnsi="Times New Roman" w:cs="Times New Roman"/>
          <w:b/>
          <w:bCs/>
          <w:sz w:val="24"/>
          <w:szCs w:val="24"/>
        </w:rPr>
        <w:t>8.</w:t>
      </w:r>
    </w:p>
    <w:p w14:paraId="613FE5A6" w14:textId="4387CB7B" w:rsidR="0017797C" w:rsidRPr="00BA09EA" w:rsidRDefault="0017797C" w:rsidP="00983E5E">
      <w:pPr>
        <w:spacing w:after="0"/>
        <w:jc w:val="both"/>
        <w:rPr>
          <w:rFonts w:ascii="Times New Roman" w:hAnsi="Times New Roman" w:cs="Times New Roman"/>
          <w:sz w:val="24"/>
          <w:szCs w:val="24"/>
        </w:rPr>
        <w:sectPr w:rsidR="0017797C" w:rsidRPr="00BA09EA" w:rsidSect="00184E76">
          <w:type w:val="continuous"/>
          <w:pgSz w:w="12240" w:h="15840"/>
          <w:pgMar w:top="1440" w:right="1440" w:bottom="1440" w:left="1440" w:header="720" w:footer="720" w:gutter="0"/>
          <w:cols w:space="720"/>
          <w:docGrid w:linePitch="360"/>
        </w:sectPr>
      </w:pPr>
      <w:r w:rsidRPr="00311E9E">
        <w:rPr>
          <w:rFonts w:ascii="Times New Roman" w:hAnsi="Times New Roman" w:cs="Times New Roman"/>
          <w:b/>
          <w:bCs/>
          <w:sz w:val="24"/>
          <w:szCs w:val="24"/>
        </w:rPr>
        <w:t xml:space="preserve">Table </w:t>
      </w:r>
      <w:r w:rsidR="003A38C1" w:rsidRPr="00311E9E">
        <w:rPr>
          <w:rFonts w:ascii="Times New Roman" w:hAnsi="Times New Roman" w:cs="Times New Roman"/>
          <w:b/>
          <w:bCs/>
          <w:sz w:val="24"/>
          <w:szCs w:val="24"/>
        </w:rPr>
        <w:t>1</w:t>
      </w:r>
      <w:r w:rsidR="00BA09EA" w:rsidRPr="00311E9E">
        <w:rPr>
          <w:rFonts w:ascii="Times New Roman" w:hAnsi="Times New Roman" w:cs="Times New Roman"/>
          <w:b/>
          <w:bCs/>
          <w:sz w:val="24"/>
          <w:szCs w:val="24"/>
        </w:rPr>
        <w:t>.</w:t>
      </w:r>
      <w:r w:rsidRPr="00BA09EA">
        <w:rPr>
          <w:rFonts w:ascii="Times New Roman" w:hAnsi="Times New Roman" w:cs="Times New Roman"/>
          <w:sz w:val="24"/>
          <w:szCs w:val="24"/>
        </w:rPr>
        <w:t xml:space="preserve"> Effect of </w:t>
      </w:r>
      <w:r w:rsidR="00A02B99" w:rsidRPr="00BA09EA">
        <w:rPr>
          <w:rFonts w:ascii="Times New Roman" w:hAnsi="Times New Roman" w:cs="Times New Roman"/>
          <w:sz w:val="24"/>
          <w:szCs w:val="24"/>
        </w:rPr>
        <w:t xml:space="preserve">spacing and organic manures on growth </w:t>
      </w:r>
      <w:r w:rsidRPr="00BA09EA">
        <w:rPr>
          <w:rFonts w:ascii="Times New Roman" w:hAnsi="Times New Roman" w:cs="Times New Roman"/>
          <w:sz w:val="24"/>
          <w:szCs w:val="24"/>
        </w:rPr>
        <w:t xml:space="preserve">attributing characters </w:t>
      </w:r>
      <w:r w:rsidR="009A0546" w:rsidRPr="00BA09EA">
        <w:rPr>
          <w:rFonts w:ascii="Times New Roman" w:hAnsi="Times New Roman" w:cs="Times New Roman"/>
          <w:sz w:val="24"/>
          <w:szCs w:val="24"/>
        </w:rPr>
        <w:t xml:space="preserve">at harvest </w:t>
      </w:r>
      <w:r w:rsidRPr="00BA09EA">
        <w:rPr>
          <w:rFonts w:ascii="Times New Roman" w:hAnsi="Times New Roman" w:cs="Times New Roman"/>
          <w:sz w:val="24"/>
          <w:szCs w:val="24"/>
        </w:rPr>
        <w:t xml:space="preserve">of </w:t>
      </w:r>
      <w:r w:rsidR="00A02B99" w:rsidRPr="00BA09EA">
        <w:rPr>
          <w:rFonts w:ascii="Times New Roman" w:hAnsi="Times New Roman" w:cs="Times New Roman"/>
          <w:sz w:val="24"/>
          <w:szCs w:val="24"/>
        </w:rPr>
        <w:t>w</w:t>
      </w:r>
      <w:r w:rsidRPr="00BA09EA">
        <w:rPr>
          <w:rFonts w:ascii="Times New Roman" w:hAnsi="Times New Roman" w:cs="Times New Roman"/>
          <w:sz w:val="24"/>
          <w:szCs w:val="24"/>
        </w:rPr>
        <w:t>heat</w:t>
      </w:r>
    </w:p>
    <w:tbl>
      <w:tblPr>
        <w:tblStyle w:val="TableGrid"/>
        <w:tblW w:w="6750" w:type="dxa"/>
        <w:tblInd w:w="1255" w:type="dxa"/>
        <w:tblLook w:val="04A0" w:firstRow="1" w:lastRow="0" w:firstColumn="1" w:lastColumn="0" w:noHBand="0" w:noVBand="1"/>
      </w:tblPr>
      <w:tblGrid>
        <w:gridCol w:w="1530"/>
        <w:gridCol w:w="1800"/>
        <w:gridCol w:w="1890"/>
        <w:gridCol w:w="1530"/>
      </w:tblGrid>
      <w:tr w:rsidR="0017797C" w:rsidRPr="00EA25E8" w14:paraId="3C621051" w14:textId="77777777" w:rsidTr="006E5689">
        <w:trPr>
          <w:trHeight w:val="266"/>
        </w:trPr>
        <w:tc>
          <w:tcPr>
            <w:tcW w:w="1530" w:type="dxa"/>
          </w:tcPr>
          <w:p w14:paraId="04E867B0" w14:textId="4355869B" w:rsidR="0017797C" w:rsidRPr="00EA25E8" w:rsidRDefault="0017797C"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lastRenderedPageBreak/>
              <w:t>Treatments</w:t>
            </w:r>
          </w:p>
        </w:tc>
        <w:tc>
          <w:tcPr>
            <w:tcW w:w="1800" w:type="dxa"/>
          </w:tcPr>
          <w:p w14:paraId="62DE7412" w14:textId="4EA0F351" w:rsidR="0017797C" w:rsidRPr="00EA25E8" w:rsidRDefault="0017797C"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Plant Height (cm)</w:t>
            </w:r>
            <w:r w:rsidR="00D70BCA" w:rsidRPr="00EA25E8">
              <w:rPr>
                <w:rFonts w:ascii="Times New Roman" w:hAnsi="Times New Roman" w:cs="Times New Roman"/>
                <w:b/>
                <w:bCs/>
                <w:sz w:val="24"/>
                <w:szCs w:val="24"/>
              </w:rPr>
              <w:t>*</w:t>
            </w:r>
          </w:p>
        </w:tc>
        <w:tc>
          <w:tcPr>
            <w:tcW w:w="1890" w:type="dxa"/>
          </w:tcPr>
          <w:p w14:paraId="0B17CC08" w14:textId="024562F9" w:rsidR="0017797C" w:rsidRPr="00EA25E8" w:rsidRDefault="0017797C"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Dry Weight (g m</w:t>
            </w:r>
            <w:r w:rsidRPr="00EA25E8">
              <w:rPr>
                <w:rFonts w:ascii="Times New Roman" w:hAnsi="Times New Roman" w:cs="Times New Roman"/>
                <w:b/>
                <w:bCs/>
                <w:sz w:val="24"/>
                <w:szCs w:val="24"/>
                <w:vertAlign w:val="superscript"/>
              </w:rPr>
              <w:t>-2</w:t>
            </w:r>
            <w:r w:rsidRPr="00EA25E8">
              <w:rPr>
                <w:rFonts w:ascii="Times New Roman" w:hAnsi="Times New Roman" w:cs="Times New Roman"/>
                <w:b/>
                <w:bCs/>
                <w:sz w:val="24"/>
                <w:szCs w:val="24"/>
              </w:rPr>
              <w:t>)</w:t>
            </w:r>
            <w:r w:rsidR="00D70BCA" w:rsidRPr="00EA25E8">
              <w:rPr>
                <w:rFonts w:ascii="Times New Roman" w:hAnsi="Times New Roman" w:cs="Times New Roman"/>
                <w:b/>
                <w:bCs/>
                <w:sz w:val="24"/>
                <w:szCs w:val="24"/>
              </w:rPr>
              <w:t xml:space="preserve"> *</w:t>
            </w:r>
          </w:p>
        </w:tc>
        <w:tc>
          <w:tcPr>
            <w:tcW w:w="1530" w:type="dxa"/>
          </w:tcPr>
          <w:p w14:paraId="2AFAFB31" w14:textId="6C408098" w:rsidR="0017797C" w:rsidRPr="00EA25E8" w:rsidRDefault="0017797C"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No. of Tillers (m</w:t>
            </w:r>
            <w:r w:rsidRPr="00EA25E8">
              <w:rPr>
                <w:rFonts w:ascii="Times New Roman" w:hAnsi="Times New Roman" w:cs="Times New Roman"/>
                <w:b/>
                <w:bCs/>
                <w:sz w:val="24"/>
                <w:szCs w:val="24"/>
                <w:vertAlign w:val="superscript"/>
              </w:rPr>
              <w:t>-2</w:t>
            </w:r>
            <w:r w:rsidRPr="00EA25E8">
              <w:rPr>
                <w:rFonts w:ascii="Times New Roman" w:hAnsi="Times New Roman" w:cs="Times New Roman"/>
                <w:b/>
                <w:bCs/>
                <w:sz w:val="24"/>
                <w:szCs w:val="24"/>
              </w:rPr>
              <w:t>)</w:t>
            </w:r>
          </w:p>
        </w:tc>
      </w:tr>
      <w:tr w:rsidR="0017797C" w:rsidRPr="00EA25E8" w14:paraId="178C0A60" w14:textId="77777777" w:rsidTr="006E5689">
        <w:trPr>
          <w:trHeight w:val="218"/>
        </w:trPr>
        <w:tc>
          <w:tcPr>
            <w:tcW w:w="1530" w:type="dxa"/>
          </w:tcPr>
          <w:p w14:paraId="1918C420" w14:textId="44551D5D"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w:t>
            </w:r>
          </w:p>
        </w:tc>
        <w:tc>
          <w:tcPr>
            <w:tcW w:w="1800" w:type="dxa"/>
          </w:tcPr>
          <w:p w14:paraId="6628CB27" w14:textId="7FB3A9D3"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70.3</w:t>
            </w:r>
            <w:r w:rsidR="00225381" w:rsidRPr="00EA25E8">
              <w:rPr>
                <w:rFonts w:ascii="Times New Roman" w:hAnsi="Times New Roman" w:cs="Times New Roman"/>
                <w:sz w:val="24"/>
                <w:szCs w:val="24"/>
              </w:rPr>
              <w:t>l</w:t>
            </w:r>
          </w:p>
        </w:tc>
        <w:tc>
          <w:tcPr>
            <w:tcW w:w="1890" w:type="dxa"/>
          </w:tcPr>
          <w:p w14:paraId="4606749A" w14:textId="4A261376" w:rsidR="0017797C" w:rsidRPr="00EA25E8" w:rsidRDefault="009A0546"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812.1</w:t>
            </w:r>
            <w:r w:rsidR="00225381" w:rsidRPr="00EA25E8">
              <w:rPr>
                <w:rFonts w:ascii="Times New Roman" w:hAnsi="Times New Roman" w:cs="Times New Roman"/>
                <w:sz w:val="24"/>
                <w:szCs w:val="24"/>
              </w:rPr>
              <w:t>l</w:t>
            </w:r>
          </w:p>
        </w:tc>
        <w:tc>
          <w:tcPr>
            <w:tcW w:w="1530" w:type="dxa"/>
          </w:tcPr>
          <w:p w14:paraId="00B42532" w14:textId="7168F75F"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330</w:t>
            </w:r>
            <w:r w:rsidR="00225381" w:rsidRPr="00EA25E8">
              <w:rPr>
                <w:rFonts w:ascii="Times New Roman" w:hAnsi="Times New Roman" w:cs="Times New Roman"/>
                <w:sz w:val="24"/>
                <w:szCs w:val="24"/>
              </w:rPr>
              <w:t>l</w:t>
            </w:r>
          </w:p>
        </w:tc>
      </w:tr>
      <w:tr w:rsidR="0017797C" w:rsidRPr="00EA25E8" w14:paraId="25204FB7" w14:textId="77777777" w:rsidTr="006E5689">
        <w:trPr>
          <w:trHeight w:val="266"/>
        </w:trPr>
        <w:tc>
          <w:tcPr>
            <w:tcW w:w="1530" w:type="dxa"/>
          </w:tcPr>
          <w:p w14:paraId="7276CC8B" w14:textId="10B2D61D"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T2</w:t>
            </w:r>
          </w:p>
        </w:tc>
        <w:tc>
          <w:tcPr>
            <w:tcW w:w="1800" w:type="dxa"/>
          </w:tcPr>
          <w:p w14:paraId="5291D383" w14:textId="5FFEA841"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76.0</w:t>
            </w:r>
            <w:r w:rsidR="00225381" w:rsidRPr="00EA25E8">
              <w:rPr>
                <w:rFonts w:ascii="Times New Roman" w:hAnsi="Times New Roman" w:cs="Times New Roman"/>
                <w:sz w:val="24"/>
                <w:szCs w:val="24"/>
              </w:rPr>
              <w:t>i</w:t>
            </w:r>
          </w:p>
        </w:tc>
        <w:tc>
          <w:tcPr>
            <w:tcW w:w="1890" w:type="dxa"/>
          </w:tcPr>
          <w:p w14:paraId="3F6C371C" w14:textId="0A0A803D" w:rsidR="0017797C" w:rsidRPr="00EA25E8" w:rsidRDefault="009A0546"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852.7</w:t>
            </w:r>
            <w:r w:rsidR="00225381" w:rsidRPr="00EA25E8">
              <w:rPr>
                <w:rFonts w:ascii="Times New Roman" w:hAnsi="Times New Roman" w:cs="Times New Roman"/>
                <w:color w:val="000000"/>
                <w:sz w:val="24"/>
                <w:szCs w:val="24"/>
              </w:rPr>
              <w:t>h</w:t>
            </w:r>
          </w:p>
        </w:tc>
        <w:tc>
          <w:tcPr>
            <w:tcW w:w="1530" w:type="dxa"/>
          </w:tcPr>
          <w:p w14:paraId="358B03F1" w14:textId="161D4FD6"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335</w:t>
            </w:r>
            <w:r w:rsidR="00225381" w:rsidRPr="00EA25E8">
              <w:rPr>
                <w:rFonts w:ascii="Times New Roman" w:hAnsi="Times New Roman" w:cs="Times New Roman"/>
                <w:sz w:val="24"/>
                <w:szCs w:val="24"/>
              </w:rPr>
              <w:t>i</w:t>
            </w:r>
          </w:p>
        </w:tc>
      </w:tr>
      <w:tr w:rsidR="0017797C" w:rsidRPr="00EA25E8" w14:paraId="4E8EE799" w14:textId="77777777" w:rsidTr="006E5689">
        <w:trPr>
          <w:trHeight w:val="277"/>
        </w:trPr>
        <w:tc>
          <w:tcPr>
            <w:tcW w:w="1530" w:type="dxa"/>
          </w:tcPr>
          <w:p w14:paraId="639EDE58" w14:textId="4A489A67"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T3</w:t>
            </w:r>
          </w:p>
        </w:tc>
        <w:tc>
          <w:tcPr>
            <w:tcW w:w="1800" w:type="dxa"/>
          </w:tcPr>
          <w:p w14:paraId="60C4BF04" w14:textId="303E458B"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77.6</w:t>
            </w:r>
            <w:r w:rsidR="00225381" w:rsidRPr="00EA25E8">
              <w:rPr>
                <w:rFonts w:ascii="Times New Roman" w:hAnsi="Times New Roman" w:cs="Times New Roman"/>
                <w:sz w:val="24"/>
                <w:szCs w:val="24"/>
              </w:rPr>
              <w:t>h</w:t>
            </w:r>
          </w:p>
        </w:tc>
        <w:tc>
          <w:tcPr>
            <w:tcW w:w="1890" w:type="dxa"/>
          </w:tcPr>
          <w:p w14:paraId="76E0EF9D" w14:textId="4FE64979" w:rsidR="0017797C" w:rsidRPr="00EA25E8" w:rsidRDefault="009A0546"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840.2</w:t>
            </w:r>
            <w:r w:rsidR="00225381" w:rsidRPr="00EA25E8">
              <w:rPr>
                <w:rFonts w:ascii="Times New Roman" w:hAnsi="Times New Roman" w:cs="Times New Roman"/>
                <w:color w:val="000000"/>
                <w:sz w:val="24"/>
                <w:szCs w:val="24"/>
              </w:rPr>
              <w:t>i</w:t>
            </w:r>
          </w:p>
        </w:tc>
        <w:tc>
          <w:tcPr>
            <w:tcW w:w="1530" w:type="dxa"/>
          </w:tcPr>
          <w:p w14:paraId="2E556135" w14:textId="61E7D683"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338</w:t>
            </w:r>
            <w:r w:rsidR="00225381" w:rsidRPr="00EA25E8">
              <w:rPr>
                <w:rFonts w:ascii="Times New Roman" w:hAnsi="Times New Roman" w:cs="Times New Roman"/>
                <w:sz w:val="24"/>
                <w:szCs w:val="24"/>
              </w:rPr>
              <w:t>h</w:t>
            </w:r>
          </w:p>
        </w:tc>
      </w:tr>
      <w:tr w:rsidR="0017797C" w:rsidRPr="00EA25E8" w14:paraId="31D077FD" w14:textId="77777777" w:rsidTr="006E5689">
        <w:trPr>
          <w:trHeight w:val="266"/>
        </w:trPr>
        <w:tc>
          <w:tcPr>
            <w:tcW w:w="1530" w:type="dxa"/>
          </w:tcPr>
          <w:p w14:paraId="5B57C9A6" w14:textId="7AB7FB34"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T4</w:t>
            </w:r>
          </w:p>
        </w:tc>
        <w:tc>
          <w:tcPr>
            <w:tcW w:w="1800" w:type="dxa"/>
          </w:tcPr>
          <w:p w14:paraId="51DFC2D0" w14:textId="6FA98BE9"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82.9</w:t>
            </w:r>
            <w:r w:rsidR="00D70BCA" w:rsidRPr="00EA25E8">
              <w:rPr>
                <w:rFonts w:ascii="Times New Roman" w:hAnsi="Times New Roman" w:cs="Times New Roman"/>
                <w:sz w:val="24"/>
                <w:szCs w:val="24"/>
              </w:rPr>
              <w:t>e</w:t>
            </w:r>
          </w:p>
        </w:tc>
        <w:tc>
          <w:tcPr>
            <w:tcW w:w="1890" w:type="dxa"/>
          </w:tcPr>
          <w:p w14:paraId="104199C8" w14:textId="17EFDCD8"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943.9</w:t>
            </w:r>
            <w:r w:rsidR="00225381" w:rsidRPr="00EA25E8">
              <w:rPr>
                <w:rFonts w:ascii="Times New Roman" w:hAnsi="Times New Roman" w:cs="Times New Roman"/>
                <w:color w:val="000000"/>
                <w:sz w:val="24"/>
                <w:szCs w:val="24"/>
              </w:rPr>
              <w:t>e</w:t>
            </w:r>
          </w:p>
        </w:tc>
        <w:tc>
          <w:tcPr>
            <w:tcW w:w="1530" w:type="dxa"/>
          </w:tcPr>
          <w:p w14:paraId="3FB53691" w14:textId="6431FF45"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364</w:t>
            </w:r>
            <w:r w:rsidR="00225381" w:rsidRPr="00EA25E8">
              <w:rPr>
                <w:rFonts w:ascii="Times New Roman" w:hAnsi="Times New Roman" w:cs="Times New Roman"/>
                <w:sz w:val="24"/>
                <w:szCs w:val="24"/>
              </w:rPr>
              <w:t>e</w:t>
            </w:r>
          </w:p>
        </w:tc>
      </w:tr>
      <w:tr w:rsidR="0017797C" w:rsidRPr="00EA25E8" w14:paraId="45A4D950" w14:textId="77777777" w:rsidTr="006E5689">
        <w:trPr>
          <w:trHeight w:val="266"/>
        </w:trPr>
        <w:tc>
          <w:tcPr>
            <w:tcW w:w="1530" w:type="dxa"/>
          </w:tcPr>
          <w:p w14:paraId="2597E4AD" w14:textId="7C5AD2D6"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T5</w:t>
            </w:r>
          </w:p>
        </w:tc>
        <w:tc>
          <w:tcPr>
            <w:tcW w:w="1800" w:type="dxa"/>
          </w:tcPr>
          <w:p w14:paraId="4F2C8A6D" w14:textId="0A8DDF14"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70.4</w:t>
            </w:r>
            <w:r w:rsidR="00225381" w:rsidRPr="00EA25E8">
              <w:rPr>
                <w:rFonts w:ascii="Times New Roman" w:hAnsi="Times New Roman" w:cs="Times New Roman"/>
                <w:sz w:val="24"/>
                <w:szCs w:val="24"/>
              </w:rPr>
              <w:t>k</w:t>
            </w:r>
          </w:p>
        </w:tc>
        <w:tc>
          <w:tcPr>
            <w:tcW w:w="1890" w:type="dxa"/>
          </w:tcPr>
          <w:p w14:paraId="7AC75FAB" w14:textId="48038585"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812.6</w:t>
            </w:r>
            <w:r w:rsidR="00225381" w:rsidRPr="00EA25E8">
              <w:rPr>
                <w:rFonts w:ascii="Times New Roman" w:hAnsi="Times New Roman" w:cs="Times New Roman"/>
                <w:color w:val="000000"/>
                <w:sz w:val="24"/>
                <w:szCs w:val="24"/>
              </w:rPr>
              <w:t>k</w:t>
            </w:r>
          </w:p>
        </w:tc>
        <w:tc>
          <w:tcPr>
            <w:tcW w:w="1530" w:type="dxa"/>
          </w:tcPr>
          <w:p w14:paraId="4DAE2EC9" w14:textId="117C878D"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333</w:t>
            </w:r>
            <w:r w:rsidR="00225381" w:rsidRPr="00EA25E8">
              <w:rPr>
                <w:rFonts w:ascii="Times New Roman" w:hAnsi="Times New Roman" w:cs="Times New Roman"/>
                <w:sz w:val="24"/>
                <w:szCs w:val="24"/>
              </w:rPr>
              <w:t>k</w:t>
            </w:r>
          </w:p>
        </w:tc>
      </w:tr>
      <w:tr w:rsidR="0017797C" w:rsidRPr="00EA25E8" w14:paraId="0903C496" w14:textId="77777777" w:rsidTr="006E5689">
        <w:trPr>
          <w:trHeight w:val="266"/>
        </w:trPr>
        <w:tc>
          <w:tcPr>
            <w:tcW w:w="1530" w:type="dxa"/>
          </w:tcPr>
          <w:p w14:paraId="6031B33E" w14:textId="0B241102"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T6</w:t>
            </w:r>
          </w:p>
        </w:tc>
        <w:tc>
          <w:tcPr>
            <w:tcW w:w="1800" w:type="dxa"/>
          </w:tcPr>
          <w:p w14:paraId="6DB641EA" w14:textId="21E02D80"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79.0</w:t>
            </w:r>
            <w:r w:rsidR="00225381" w:rsidRPr="00EA25E8">
              <w:rPr>
                <w:rFonts w:ascii="Times New Roman" w:hAnsi="Times New Roman" w:cs="Times New Roman"/>
                <w:sz w:val="24"/>
                <w:szCs w:val="24"/>
              </w:rPr>
              <w:t>g</w:t>
            </w:r>
          </w:p>
        </w:tc>
        <w:tc>
          <w:tcPr>
            <w:tcW w:w="1890" w:type="dxa"/>
          </w:tcPr>
          <w:p w14:paraId="040B9989" w14:textId="320F24FB"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895.4</w:t>
            </w:r>
            <w:r w:rsidR="00225381" w:rsidRPr="00EA25E8">
              <w:rPr>
                <w:rFonts w:ascii="Times New Roman" w:hAnsi="Times New Roman" w:cs="Times New Roman"/>
                <w:sz w:val="24"/>
                <w:szCs w:val="24"/>
              </w:rPr>
              <w:t>g</w:t>
            </w:r>
          </w:p>
        </w:tc>
        <w:tc>
          <w:tcPr>
            <w:tcW w:w="1530" w:type="dxa"/>
          </w:tcPr>
          <w:p w14:paraId="4C0DC30F" w14:textId="3DB8497B"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340</w:t>
            </w:r>
            <w:r w:rsidR="00225381" w:rsidRPr="00EA25E8">
              <w:rPr>
                <w:rFonts w:ascii="Times New Roman" w:hAnsi="Times New Roman" w:cs="Times New Roman"/>
                <w:sz w:val="24"/>
                <w:szCs w:val="24"/>
              </w:rPr>
              <w:t>g</w:t>
            </w:r>
          </w:p>
        </w:tc>
      </w:tr>
      <w:tr w:rsidR="0017797C" w:rsidRPr="00EA25E8" w14:paraId="34C537D5" w14:textId="77777777" w:rsidTr="006E5689">
        <w:trPr>
          <w:trHeight w:val="266"/>
        </w:trPr>
        <w:tc>
          <w:tcPr>
            <w:tcW w:w="1530" w:type="dxa"/>
          </w:tcPr>
          <w:p w14:paraId="70996124" w14:textId="6AC32009"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T7</w:t>
            </w:r>
          </w:p>
        </w:tc>
        <w:tc>
          <w:tcPr>
            <w:tcW w:w="1800" w:type="dxa"/>
          </w:tcPr>
          <w:p w14:paraId="47309A30" w14:textId="5A0165BC"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80.4</w:t>
            </w:r>
            <w:r w:rsidR="00225381" w:rsidRPr="00EA25E8">
              <w:rPr>
                <w:rFonts w:ascii="Times New Roman" w:hAnsi="Times New Roman" w:cs="Times New Roman"/>
                <w:sz w:val="24"/>
                <w:szCs w:val="24"/>
              </w:rPr>
              <w:t>f</w:t>
            </w:r>
          </w:p>
        </w:tc>
        <w:tc>
          <w:tcPr>
            <w:tcW w:w="1890" w:type="dxa"/>
          </w:tcPr>
          <w:p w14:paraId="2E9803DF" w14:textId="67F80CC7"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925.4</w:t>
            </w:r>
            <w:r w:rsidR="00225381" w:rsidRPr="00EA25E8">
              <w:rPr>
                <w:rFonts w:ascii="Times New Roman" w:hAnsi="Times New Roman" w:cs="Times New Roman"/>
                <w:sz w:val="24"/>
                <w:szCs w:val="24"/>
              </w:rPr>
              <w:t>f</w:t>
            </w:r>
          </w:p>
        </w:tc>
        <w:tc>
          <w:tcPr>
            <w:tcW w:w="1530" w:type="dxa"/>
          </w:tcPr>
          <w:p w14:paraId="18D95316" w14:textId="6D1AF1B9"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346</w:t>
            </w:r>
            <w:r w:rsidR="00225381" w:rsidRPr="00EA25E8">
              <w:rPr>
                <w:rFonts w:ascii="Times New Roman" w:hAnsi="Times New Roman" w:cs="Times New Roman"/>
                <w:sz w:val="24"/>
                <w:szCs w:val="24"/>
              </w:rPr>
              <w:t>f</w:t>
            </w:r>
          </w:p>
        </w:tc>
      </w:tr>
      <w:tr w:rsidR="0017797C" w:rsidRPr="00EA25E8" w14:paraId="521F7D47" w14:textId="77777777" w:rsidTr="006E5689">
        <w:trPr>
          <w:trHeight w:val="266"/>
        </w:trPr>
        <w:tc>
          <w:tcPr>
            <w:tcW w:w="1530" w:type="dxa"/>
          </w:tcPr>
          <w:p w14:paraId="49CBE0BA" w14:textId="50967432"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T8</w:t>
            </w:r>
          </w:p>
        </w:tc>
        <w:tc>
          <w:tcPr>
            <w:tcW w:w="1800" w:type="dxa"/>
          </w:tcPr>
          <w:p w14:paraId="2D791B36" w14:textId="139A657E"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89.6</w:t>
            </w:r>
            <w:r w:rsidR="00D70BCA" w:rsidRPr="00EA25E8">
              <w:rPr>
                <w:rFonts w:ascii="Times New Roman" w:hAnsi="Times New Roman" w:cs="Times New Roman"/>
                <w:sz w:val="24"/>
                <w:szCs w:val="24"/>
              </w:rPr>
              <w:t>b</w:t>
            </w:r>
          </w:p>
        </w:tc>
        <w:tc>
          <w:tcPr>
            <w:tcW w:w="1890" w:type="dxa"/>
          </w:tcPr>
          <w:p w14:paraId="1A159FB7" w14:textId="1821C084"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1005.6</w:t>
            </w:r>
            <w:r w:rsidR="00225381" w:rsidRPr="00EA25E8">
              <w:rPr>
                <w:rFonts w:ascii="Times New Roman" w:hAnsi="Times New Roman" w:cs="Times New Roman"/>
                <w:sz w:val="24"/>
                <w:szCs w:val="24"/>
              </w:rPr>
              <w:t>b</w:t>
            </w:r>
          </w:p>
        </w:tc>
        <w:tc>
          <w:tcPr>
            <w:tcW w:w="1530" w:type="dxa"/>
          </w:tcPr>
          <w:p w14:paraId="4A9CF2B1" w14:textId="7ECE004F"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389</w:t>
            </w:r>
            <w:r w:rsidR="00225381" w:rsidRPr="00EA25E8">
              <w:rPr>
                <w:rFonts w:ascii="Times New Roman" w:hAnsi="Times New Roman" w:cs="Times New Roman"/>
                <w:sz w:val="24"/>
                <w:szCs w:val="24"/>
              </w:rPr>
              <w:t>b</w:t>
            </w:r>
          </w:p>
        </w:tc>
      </w:tr>
      <w:tr w:rsidR="0017797C" w:rsidRPr="00EA25E8" w14:paraId="5D80B25D" w14:textId="77777777" w:rsidTr="006E5689">
        <w:trPr>
          <w:trHeight w:val="266"/>
        </w:trPr>
        <w:tc>
          <w:tcPr>
            <w:tcW w:w="1530" w:type="dxa"/>
          </w:tcPr>
          <w:p w14:paraId="29BE6A39" w14:textId="5B4ECF28"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T9</w:t>
            </w:r>
          </w:p>
        </w:tc>
        <w:tc>
          <w:tcPr>
            <w:tcW w:w="1800" w:type="dxa"/>
          </w:tcPr>
          <w:p w14:paraId="08FDE6A0" w14:textId="4789BFBF"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70.8</w:t>
            </w:r>
            <w:r w:rsidR="00225381" w:rsidRPr="00EA25E8">
              <w:rPr>
                <w:rFonts w:ascii="Times New Roman" w:hAnsi="Times New Roman" w:cs="Times New Roman"/>
                <w:sz w:val="24"/>
                <w:szCs w:val="24"/>
              </w:rPr>
              <w:t>j</w:t>
            </w:r>
          </w:p>
        </w:tc>
        <w:tc>
          <w:tcPr>
            <w:tcW w:w="1890" w:type="dxa"/>
          </w:tcPr>
          <w:p w14:paraId="0F853A68" w14:textId="509D9254"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813.2</w:t>
            </w:r>
            <w:r w:rsidR="00225381" w:rsidRPr="00EA25E8">
              <w:rPr>
                <w:rFonts w:ascii="Times New Roman" w:hAnsi="Times New Roman" w:cs="Times New Roman"/>
                <w:sz w:val="24"/>
                <w:szCs w:val="24"/>
              </w:rPr>
              <w:t>j</w:t>
            </w:r>
          </w:p>
        </w:tc>
        <w:tc>
          <w:tcPr>
            <w:tcW w:w="1530" w:type="dxa"/>
          </w:tcPr>
          <w:p w14:paraId="051E56B1" w14:textId="7D8C7BF6"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335</w:t>
            </w:r>
            <w:r w:rsidR="00225381" w:rsidRPr="00EA25E8">
              <w:rPr>
                <w:rFonts w:ascii="Times New Roman" w:hAnsi="Times New Roman" w:cs="Times New Roman"/>
                <w:sz w:val="24"/>
                <w:szCs w:val="24"/>
              </w:rPr>
              <w:t>j</w:t>
            </w:r>
          </w:p>
        </w:tc>
      </w:tr>
      <w:tr w:rsidR="0017797C" w:rsidRPr="00EA25E8" w14:paraId="38A3C96F" w14:textId="77777777" w:rsidTr="006E5689">
        <w:trPr>
          <w:trHeight w:val="266"/>
        </w:trPr>
        <w:tc>
          <w:tcPr>
            <w:tcW w:w="1530" w:type="dxa"/>
          </w:tcPr>
          <w:p w14:paraId="2CF11745" w14:textId="3A6998EE"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T10</w:t>
            </w:r>
          </w:p>
        </w:tc>
        <w:tc>
          <w:tcPr>
            <w:tcW w:w="1800" w:type="dxa"/>
          </w:tcPr>
          <w:p w14:paraId="381671FB" w14:textId="1EB18EC7"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84.5</w:t>
            </w:r>
            <w:r w:rsidR="00D70BCA" w:rsidRPr="00EA25E8">
              <w:rPr>
                <w:rFonts w:ascii="Times New Roman" w:hAnsi="Times New Roman" w:cs="Times New Roman"/>
                <w:sz w:val="24"/>
                <w:szCs w:val="24"/>
              </w:rPr>
              <w:t>d</w:t>
            </w:r>
          </w:p>
        </w:tc>
        <w:tc>
          <w:tcPr>
            <w:tcW w:w="1890" w:type="dxa"/>
          </w:tcPr>
          <w:p w14:paraId="501F81B3" w14:textId="69D86737"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976.6</w:t>
            </w:r>
            <w:r w:rsidR="00225381" w:rsidRPr="00EA25E8">
              <w:rPr>
                <w:rFonts w:ascii="Times New Roman" w:hAnsi="Times New Roman" w:cs="Times New Roman"/>
                <w:color w:val="000000"/>
                <w:sz w:val="24"/>
                <w:szCs w:val="24"/>
              </w:rPr>
              <w:t>d</w:t>
            </w:r>
          </w:p>
        </w:tc>
        <w:tc>
          <w:tcPr>
            <w:tcW w:w="1530" w:type="dxa"/>
          </w:tcPr>
          <w:p w14:paraId="63BF8FDC" w14:textId="3FEEC226"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382</w:t>
            </w:r>
            <w:r w:rsidR="00225381" w:rsidRPr="00EA25E8">
              <w:rPr>
                <w:rFonts w:ascii="Times New Roman" w:hAnsi="Times New Roman" w:cs="Times New Roman"/>
                <w:sz w:val="24"/>
                <w:szCs w:val="24"/>
              </w:rPr>
              <w:t>c</w:t>
            </w:r>
          </w:p>
        </w:tc>
      </w:tr>
      <w:tr w:rsidR="0017797C" w:rsidRPr="00EA25E8" w14:paraId="4A5D3439" w14:textId="77777777" w:rsidTr="006E5689">
        <w:trPr>
          <w:trHeight w:val="266"/>
        </w:trPr>
        <w:tc>
          <w:tcPr>
            <w:tcW w:w="1530" w:type="dxa"/>
          </w:tcPr>
          <w:p w14:paraId="3655E912" w14:textId="47173182"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T11</w:t>
            </w:r>
          </w:p>
        </w:tc>
        <w:tc>
          <w:tcPr>
            <w:tcW w:w="1800" w:type="dxa"/>
          </w:tcPr>
          <w:p w14:paraId="18DB337B" w14:textId="653ACB99"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87.7</w:t>
            </w:r>
            <w:r w:rsidR="00D70BCA" w:rsidRPr="00EA25E8">
              <w:rPr>
                <w:rFonts w:ascii="Times New Roman" w:hAnsi="Times New Roman" w:cs="Times New Roman"/>
                <w:sz w:val="24"/>
                <w:szCs w:val="24"/>
              </w:rPr>
              <w:t>c</w:t>
            </w:r>
          </w:p>
        </w:tc>
        <w:tc>
          <w:tcPr>
            <w:tcW w:w="1890" w:type="dxa"/>
          </w:tcPr>
          <w:p w14:paraId="2C52A44A" w14:textId="61E347F1"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987.3</w:t>
            </w:r>
            <w:r w:rsidR="00225381" w:rsidRPr="00EA25E8">
              <w:rPr>
                <w:rFonts w:ascii="Times New Roman" w:hAnsi="Times New Roman" w:cs="Times New Roman"/>
                <w:color w:val="000000"/>
                <w:sz w:val="24"/>
                <w:szCs w:val="24"/>
              </w:rPr>
              <w:t>c</w:t>
            </w:r>
          </w:p>
        </w:tc>
        <w:tc>
          <w:tcPr>
            <w:tcW w:w="1530" w:type="dxa"/>
          </w:tcPr>
          <w:p w14:paraId="797583F8" w14:textId="459AF190"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374</w:t>
            </w:r>
            <w:r w:rsidR="00225381" w:rsidRPr="00EA25E8">
              <w:rPr>
                <w:rFonts w:ascii="Times New Roman" w:hAnsi="Times New Roman" w:cs="Times New Roman"/>
                <w:sz w:val="24"/>
                <w:szCs w:val="24"/>
              </w:rPr>
              <w:t>d</w:t>
            </w:r>
          </w:p>
        </w:tc>
      </w:tr>
      <w:tr w:rsidR="0017797C" w:rsidRPr="00EA25E8" w14:paraId="7D5A742D" w14:textId="77777777" w:rsidTr="006E5689">
        <w:trPr>
          <w:trHeight w:val="277"/>
        </w:trPr>
        <w:tc>
          <w:tcPr>
            <w:tcW w:w="1530" w:type="dxa"/>
          </w:tcPr>
          <w:p w14:paraId="6FEE36C1" w14:textId="4FF01F09"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T12</w:t>
            </w:r>
          </w:p>
        </w:tc>
        <w:tc>
          <w:tcPr>
            <w:tcW w:w="1800" w:type="dxa"/>
          </w:tcPr>
          <w:p w14:paraId="20B7854C" w14:textId="649A7AE7"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90.1</w:t>
            </w:r>
            <w:r w:rsidR="00D70BCA" w:rsidRPr="00EA25E8">
              <w:rPr>
                <w:rFonts w:ascii="Times New Roman" w:hAnsi="Times New Roman" w:cs="Times New Roman"/>
                <w:sz w:val="24"/>
                <w:szCs w:val="24"/>
              </w:rPr>
              <w:t>a</w:t>
            </w:r>
          </w:p>
        </w:tc>
        <w:tc>
          <w:tcPr>
            <w:tcW w:w="1890" w:type="dxa"/>
          </w:tcPr>
          <w:p w14:paraId="3B817FC3" w14:textId="2A870042"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1117.5</w:t>
            </w:r>
            <w:r w:rsidR="00225381" w:rsidRPr="00EA25E8">
              <w:rPr>
                <w:rFonts w:ascii="Times New Roman" w:hAnsi="Times New Roman" w:cs="Times New Roman"/>
                <w:color w:val="000000"/>
                <w:sz w:val="24"/>
                <w:szCs w:val="24"/>
              </w:rPr>
              <w:t>a</w:t>
            </w:r>
          </w:p>
        </w:tc>
        <w:tc>
          <w:tcPr>
            <w:tcW w:w="1530" w:type="dxa"/>
          </w:tcPr>
          <w:p w14:paraId="720F3CCB" w14:textId="2DE329F9"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400</w:t>
            </w:r>
            <w:r w:rsidR="00225381" w:rsidRPr="00EA25E8">
              <w:rPr>
                <w:rFonts w:ascii="Times New Roman" w:hAnsi="Times New Roman" w:cs="Times New Roman"/>
                <w:sz w:val="24"/>
                <w:szCs w:val="24"/>
              </w:rPr>
              <w:t>a</w:t>
            </w:r>
          </w:p>
        </w:tc>
      </w:tr>
      <w:tr w:rsidR="00D70BCA" w:rsidRPr="00EA25E8" w14:paraId="6706FFF6" w14:textId="77777777" w:rsidTr="006E5689">
        <w:trPr>
          <w:trHeight w:val="277"/>
        </w:trPr>
        <w:tc>
          <w:tcPr>
            <w:tcW w:w="1530" w:type="dxa"/>
          </w:tcPr>
          <w:p w14:paraId="248A837D" w14:textId="102E1AB6" w:rsidR="00EE6BA0" w:rsidRPr="00EA25E8" w:rsidRDefault="00D70BCA" w:rsidP="00D90362">
            <w:pPr>
              <w:spacing w:line="276"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CD ≤0.05</w:t>
            </w:r>
          </w:p>
        </w:tc>
        <w:tc>
          <w:tcPr>
            <w:tcW w:w="1800" w:type="dxa"/>
          </w:tcPr>
          <w:p w14:paraId="70E31D30" w14:textId="6C0B0DA0" w:rsidR="00D70BCA" w:rsidRPr="00EA25E8" w:rsidRDefault="00D70BCA"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2.092</w:t>
            </w:r>
          </w:p>
        </w:tc>
        <w:tc>
          <w:tcPr>
            <w:tcW w:w="1890" w:type="dxa"/>
          </w:tcPr>
          <w:p w14:paraId="53E39EEA" w14:textId="1D7E3259" w:rsidR="00D70BCA" w:rsidRPr="00EA25E8" w:rsidRDefault="00D70BCA" w:rsidP="0017797C">
            <w:pPr>
              <w:spacing w:line="360" w:lineRule="auto"/>
              <w:jc w:val="center"/>
              <w:rPr>
                <w:rFonts w:ascii="Times New Roman" w:hAnsi="Times New Roman" w:cs="Times New Roman"/>
                <w:color w:val="000000"/>
                <w:sz w:val="24"/>
                <w:szCs w:val="24"/>
              </w:rPr>
            </w:pPr>
            <w:r w:rsidRPr="00EA25E8">
              <w:rPr>
                <w:rFonts w:ascii="Times New Roman" w:hAnsi="Times New Roman" w:cs="Times New Roman"/>
                <w:color w:val="000000"/>
                <w:sz w:val="24"/>
                <w:szCs w:val="24"/>
              </w:rPr>
              <w:t>16.971</w:t>
            </w:r>
          </w:p>
        </w:tc>
        <w:tc>
          <w:tcPr>
            <w:tcW w:w="1530" w:type="dxa"/>
          </w:tcPr>
          <w:p w14:paraId="5E54672D" w14:textId="4940A463" w:rsidR="00D70BCA" w:rsidRPr="00EA25E8" w:rsidRDefault="00D70BCA"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7.976</w:t>
            </w:r>
          </w:p>
        </w:tc>
      </w:tr>
    </w:tbl>
    <w:p w14:paraId="3F840EEB" w14:textId="70F43B79" w:rsidR="008046B5" w:rsidRPr="00EA25E8" w:rsidRDefault="00D70BCA" w:rsidP="00D70BCA">
      <w:pPr>
        <w:spacing w:line="276" w:lineRule="auto"/>
        <w:jc w:val="both"/>
        <w:rPr>
          <w:rFonts w:ascii="Times New Roman" w:hAnsi="Times New Roman" w:cs="Times New Roman"/>
          <w:sz w:val="24"/>
          <w:szCs w:val="24"/>
        </w:rPr>
      </w:pPr>
      <w:r w:rsidRPr="00EA25E8">
        <w:rPr>
          <w:rFonts w:ascii="Times New Roman" w:hAnsi="Times New Roman" w:cs="Times New Roman"/>
          <w:b/>
          <w:bCs/>
          <w:sz w:val="24"/>
          <w:szCs w:val="24"/>
        </w:rPr>
        <w:t xml:space="preserve">* </w:t>
      </w:r>
      <w:r w:rsidRPr="00EA25E8">
        <w:rPr>
          <w:rFonts w:ascii="Times New Roman" w:hAnsi="Times New Roman" w:cs="Times New Roman"/>
          <w:sz w:val="24"/>
          <w:szCs w:val="24"/>
        </w:rPr>
        <w:t>Each value mentioned in each column is a mean of triplicates. Significance level assigned by alphabetical at P≤0.05.</w:t>
      </w:r>
    </w:p>
    <w:p w14:paraId="404EA5F5" w14:textId="1106DBAF" w:rsidR="008046B5" w:rsidRPr="00EA25E8" w:rsidRDefault="008046B5" w:rsidP="00EB0DC7">
      <w:pPr>
        <w:spacing w:after="0"/>
        <w:rPr>
          <w:rFonts w:ascii="Times New Roman" w:hAnsi="Times New Roman" w:cs="Times New Roman"/>
          <w:b/>
          <w:bCs/>
          <w:sz w:val="24"/>
          <w:szCs w:val="24"/>
        </w:rPr>
      </w:pPr>
      <w:r w:rsidRPr="00EA25E8">
        <w:rPr>
          <w:rFonts w:ascii="Times New Roman" w:hAnsi="Times New Roman" w:cs="Times New Roman"/>
          <w:b/>
          <w:bCs/>
          <w:sz w:val="24"/>
          <w:szCs w:val="24"/>
        </w:rPr>
        <w:t xml:space="preserve">3.2 Yield </w:t>
      </w:r>
      <w:r w:rsidR="00BA09EA">
        <w:rPr>
          <w:rFonts w:ascii="Times New Roman" w:hAnsi="Times New Roman" w:cs="Times New Roman"/>
          <w:b/>
          <w:bCs/>
          <w:sz w:val="24"/>
          <w:szCs w:val="24"/>
        </w:rPr>
        <w:t>a</w:t>
      </w:r>
      <w:r w:rsidRPr="00EA25E8">
        <w:rPr>
          <w:rFonts w:ascii="Times New Roman" w:hAnsi="Times New Roman" w:cs="Times New Roman"/>
          <w:b/>
          <w:bCs/>
          <w:sz w:val="24"/>
          <w:szCs w:val="24"/>
        </w:rPr>
        <w:t>ttributes</w:t>
      </w:r>
    </w:p>
    <w:p w14:paraId="2441787B" w14:textId="77777777" w:rsidR="008046B5" w:rsidRPr="00EA25E8" w:rsidRDefault="008046B5" w:rsidP="008046B5">
      <w:pPr>
        <w:jc w:val="both"/>
        <w:rPr>
          <w:rFonts w:ascii="Times New Roman" w:hAnsi="Times New Roman" w:cs="Times New Roman"/>
          <w:sz w:val="24"/>
          <w:szCs w:val="24"/>
        </w:rPr>
        <w:sectPr w:rsidR="008046B5" w:rsidRPr="00EA25E8" w:rsidSect="00184E76">
          <w:type w:val="continuous"/>
          <w:pgSz w:w="12240" w:h="15840"/>
          <w:pgMar w:top="1440" w:right="1440" w:bottom="1440" w:left="1440" w:header="720" w:footer="720" w:gutter="0"/>
          <w:cols w:space="720"/>
          <w:docGrid w:linePitch="360"/>
        </w:sectPr>
      </w:pPr>
    </w:p>
    <w:p w14:paraId="4ABC075A" w14:textId="23121DAC" w:rsidR="008046B5" w:rsidRPr="00EA25E8" w:rsidRDefault="008046B5" w:rsidP="00EB0DC7">
      <w:pPr>
        <w:spacing w:after="0" w:line="360" w:lineRule="auto"/>
        <w:jc w:val="both"/>
        <w:rPr>
          <w:rFonts w:ascii="Times New Roman" w:hAnsi="Times New Roman" w:cs="Times New Roman"/>
          <w:sz w:val="24"/>
          <w:szCs w:val="24"/>
        </w:rPr>
      </w:pPr>
      <w:r w:rsidRPr="00EA25E8">
        <w:rPr>
          <w:rFonts w:ascii="Times New Roman" w:hAnsi="Times New Roman" w:cs="Times New Roman"/>
          <w:sz w:val="24"/>
          <w:szCs w:val="24"/>
        </w:rPr>
        <w:t xml:space="preserve">The data portrayed that the maximum no. of </w:t>
      </w:r>
      <w:r w:rsidR="00040724" w:rsidRPr="00EA25E8">
        <w:rPr>
          <w:rFonts w:ascii="Times New Roman" w:hAnsi="Times New Roman" w:cs="Times New Roman"/>
          <w:sz w:val="24"/>
          <w:szCs w:val="24"/>
        </w:rPr>
        <w:t>grains per spike</w:t>
      </w:r>
      <w:r w:rsidRPr="00EA25E8">
        <w:rPr>
          <w:rFonts w:ascii="Times New Roman" w:hAnsi="Times New Roman" w:cs="Times New Roman"/>
          <w:sz w:val="24"/>
          <w:szCs w:val="24"/>
        </w:rPr>
        <w:t xml:space="preserve"> (</w:t>
      </w:r>
      <w:r w:rsidR="00040724" w:rsidRPr="00EA25E8">
        <w:rPr>
          <w:rFonts w:ascii="Times New Roman" w:hAnsi="Times New Roman" w:cs="Times New Roman"/>
          <w:sz w:val="24"/>
          <w:szCs w:val="24"/>
        </w:rPr>
        <w:t>50</w:t>
      </w:r>
      <w:r w:rsidRPr="00EA25E8">
        <w:rPr>
          <w:rFonts w:ascii="Times New Roman" w:hAnsi="Times New Roman" w:cs="Times New Roman"/>
          <w:sz w:val="24"/>
          <w:szCs w:val="24"/>
        </w:rPr>
        <w:t xml:space="preserve">), </w:t>
      </w:r>
      <w:r w:rsidR="00040724" w:rsidRPr="00EA25E8">
        <w:rPr>
          <w:rFonts w:ascii="Times New Roman" w:hAnsi="Times New Roman" w:cs="Times New Roman"/>
          <w:sz w:val="24"/>
          <w:szCs w:val="24"/>
        </w:rPr>
        <w:t>spike</w:t>
      </w:r>
      <w:r w:rsidRPr="00EA25E8">
        <w:rPr>
          <w:rFonts w:ascii="Times New Roman" w:hAnsi="Times New Roman" w:cs="Times New Roman"/>
          <w:sz w:val="24"/>
          <w:szCs w:val="24"/>
        </w:rPr>
        <w:t xml:space="preserve"> length (1</w:t>
      </w:r>
      <w:r w:rsidR="00040724" w:rsidRPr="00EA25E8">
        <w:rPr>
          <w:rFonts w:ascii="Times New Roman" w:hAnsi="Times New Roman" w:cs="Times New Roman"/>
          <w:sz w:val="24"/>
          <w:szCs w:val="24"/>
        </w:rPr>
        <w:t>3.9</w:t>
      </w:r>
      <w:r w:rsidRPr="00EA25E8">
        <w:rPr>
          <w:rFonts w:ascii="Times New Roman" w:hAnsi="Times New Roman" w:cs="Times New Roman"/>
          <w:sz w:val="24"/>
          <w:szCs w:val="24"/>
        </w:rPr>
        <w:t xml:space="preserve"> cm), no. of spike</w:t>
      </w:r>
      <w:r w:rsidR="00040724" w:rsidRPr="00EA25E8">
        <w:rPr>
          <w:rFonts w:ascii="Times New Roman" w:hAnsi="Times New Roman" w:cs="Times New Roman"/>
          <w:sz w:val="24"/>
          <w:szCs w:val="24"/>
        </w:rPr>
        <w:t xml:space="preserve"> (m</w:t>
      </w:r>
      <w:r w:rsidR="00040724" w:rsidRPr="00EA25E8">
        <w:rPr>
          <w:rFonts w:ascii="Times New Roman" w:hAnsi="Times New Roman" w:cs="Times New Roman"/>
          <w:sz w:val="24"/>
          <w:szCs w:val="24"/>
          <w:vertAlign w:val="superscript"/>
        </w:rPr>
        <w:t>-2</w:t>
      </w:r>
      <w:r w:rsidR="00040724" w:rsidRPr="00EA25E8">
        <w:rPr>
          <w:rFonts w:ascii="Times New Roman" w:hAnsi="Times New Roman" w:cs="Times New Roman"/>
          <w:sz w:val="24"/>
          <w:szCs w:val="24"/>
        </w:rPr>
        <w:t>)</w:t>
      </w:r>
      <w:r w:rsidRPr="00EA25E8">
        <w:rPr>
          <w:rFonts w:ascii="Times New Roman" w:hAnsi="Times New Roman" w:cs="Times New Roman"/>
          <w:sz w:val="24"/>
          <w:szCs w:val="24"/>
        </w:rPr>
        <w:t xml:space="preserve"> (</w:t>
      </w:r>
      <w:r w:rsidR="00040724" w:rsidRPr="00EA25E8">
        <w:rPr>
          <w:rFonts w:ascii="Times New Roman" w:hAnsi="Times New Roman" w:cs="Times New Roman"/>
          <w:sz w:val="24"/>
          <w:szCs w:val="24"/>
        </w:rPr>
        <w:t>39</w:t>
      </w:r>
      <w:r w:rsidRPr="00EA25E8">
        <w:rPr>
          <w:rFonts w:ascii="Times New Roman" w:hAnsi="Times New Roman" w:cs="Times New Roman"/>
          <w:sz w:val="24"/>
          <w:szCs w:val="24"/>
        </w:rPr>
        <w:t>0), test weight (</w:t>
      </w:r>
      <w:r w:rsidR="00040724" w:rsidRPr="00EA25E8">
        <w:rPr>
          <w:rFonts w:ascii="Times New Roman" w:hAnsi="Times New Roman" w:cs="Times New Roman"/>
          <w:sz w:val="24"/>
          <w:szCs w:val="24"/>
        </w:rPr>
        <w:t>43.16</w:t>
      </w:r>
      <w:r w:rsidRPr="00EA25E8">
        <w:rPr>
          <w:rFonts w:ascii="Times New Roman" w:hAnsi="Times New Roman" w:cs="Times New Roman"/>
          <w:sz w:val="24"/>
          <w:szCs w:val="24"/>
        </w:rPr>
        <w:t xml:space="preserve"> g)</w:t>
      </w:r>
      <w:r w:rsidR="00040724" w:rsidRPr="00EA25E8">
        <w:rPr>
          <w:rFonts w:ascii="Times New Roman" w:hAnsi="Times New Roman" w:cs="Times New Roman"/>
          <w:sz w:val="24"/>
          <w:szCs w:val="24"/>
        </w:rPr>
        <w:t>, grain yield (4.23 t/ha), straw yield (5.61 t/ha), biological yield (9.84 t/ha) and harvest index (42.99 %)</w:t>
      </w:r>
      <w:r w:rsidRPr="00EA25E8">
        <w:rPr>
          <w:rFonts w:ascii="Times New Roman" w:hAnsi="Times New Roman" w:cs="Times New Roman"/>
          <w:sz w:val="24"/>
          <w:szCs w:val="24"/>
        </w:rPr>
        <w:t xml:space="preserve"> in </w:t>
      </w:r>
      <w:r w:rsidR="00040724" w:rsidRPr="00EA25E8">
        <w:rPr>
          <w:rFonts w:ascii="Times New Roman" w:hAnsi="Times New Roman" w:cs="Times New Roman"/>
          <w:sz w:val="24"/>
          <w:szCs w:val="24"/>
        </w:rPr>
        <w:t>T</w:t>
      </w:r>
      <w:r w:rsidR="00040724" w:rsidRPr="00EA25E8">
        <w:rPr>
          <w:rFonts w:ascii="Times New Roman" w:hAnsi="Times New Roman" w:cs="Times New Roman"/>
          <w:sz w:val="24"/>
          <w:szCs w:val="24"/>
          <w:vertAlign w:val="subscript"/>
        </w:rPr>
        <w:t xml:space="preserve">12 </w:t>
      </w:r>
      <w:r w:rsidR="00040724" w:rsidRPr="00EA25E8">
        <w:rPr>
          <w:rFonts w:ascii="Times New Roman" w:hAnsi="Times New Roman" w:cs="Times New Roman"/>
          <w:sz w:val="24"/>
          <w:szCs w:val="24"/>
        </w:rPr>
        <w:t>(22.5 cm x 15 cm + 10 ton/ ha FYM + 10 ton/ ha Vermicompost)</w:t>
      </w:r>
      <w:r w:rsidRPr="00EA25E8">
        <w:rPr>
          <w:rFonts w:ascii="Times New Roman" w:hAnsi="Times New Roman" w:cs="Times New Roman"/>
          <w:sz w:val="24"/>
          <w:szCs w:val="24"/>
        </w:rPr>
        <w:t xml:space="preserve"> </w:t>
      </w:r>
      <w:r w:rsidR="00040724" w:rsidRPr="00EA25E8">
        <w:rPr>
          <w:rFonts w:ascii="Times New Roman" w:hAnsi="Times New Roman" w:cs="Times New Roman"/>
          <w:sz w:val="24"/>
          <w:szCs w:val="24"/>
        </w:rPr>
        <w:t>which was at par with Treatment T</w:t>
      </w:r>
      <w:r w:rsidR="00040724" w:rsidRPr="00EA25E8">
        <w:rPr>
          <w:rFonts w:ascii="Times New Roman" w:hAnsi="Times New Roman" w:cs="Times New Roman"/>
          <w:sz w:val="24"/>
          <w:szCs w:val="24"/>
          <w:vertAlign w:val="subscript"/>
        </w:rPr>
        <w:t>8</w:t>
      </w:r>
      <w:r w:rsidR="00040724" w:rsidRPr="00EA25E8">
        <w:rPr>
          <w:rFonts w:ascii="Times New Roman" w:hAnsi="Times New Roman" w:cs="Times New Roman"/>
          <w:sz w:val="24"/>
          <w:szCs w:val="24"/>
        </w:rPr>
        <w:t xml:space="preserve"> (22.5</w:t>
      </w:r>
      <w:r w:rsidR="00DF16BC" w:rsidRPr="00EA25E8">
        <w:rPr>
          <w:rFonts w:ascii="Times New Roman" w:hAnsi="Times New Roman" w:cs="Times New Roman"/>
          <w:sz w:val="24"/>
          <w:szCs w:val="24"/>
        </w:rPr>
        <w:t xml:space="preserve"> cm</w:t>
      </w:r>
      <w:r w:rsidR="00040724" w:rsidRPr="00EA25E8">
        <w:rPr>
          <w:rFonts w:ascii="Times New Roman" w:hAnsi="Times New Roman" w:cs="Times New Roman"/>
          <w:sz w:val="24"/>
          <w:szCs w:val="24"/>
        </w:rPr>
        <w:t xml:space="preserve"> x 10 cm + 10 ton/ ha FYM + 10 ton/ ha Vermicompost) </w:t>
      </w:r>
      <w:r w:rsidRPr="00EA25E8">
        <w:rPr>
          <w:rFonts w:ascii="Times New Roman" w:hAnsi="Times New Roman" w:cs="Times New Roman"/>
          <w:sz w:val="24"/>
          <w:szCs w:val="24"/>
        </w:rPr>
        <w:t xml:space="preserve">with no. of </w:t>
      </w:r>
      <w:r w:rsidR="00040724" w:rsidRPr="00EA25E8">
        <w:rPr>
          <w:rFonts w:ascii="Times New Roman" w:hAnsi="Times New Roman" w:cs="Times New Roman"/>
          <w:sz w:val="24"/>
          <w:szCs w:val="24"/>
        </w:rPr>
        <w:t>grains per spike (</w:t>
      </w:r>
      <w:r w:rsidR="00FD1E8B" w:rsidRPr="00EA25E8">
        <w:rPr>
          <w:rFonts w:ascii="Times New Roman" w:hAnsi="Times New Roman" w:cs="Times New Roman"/>
          <w:sz w:val="24"/>
          <w:szCs w:val="24"/>
        </w:rPr>
        <w:t>49</w:t>
      </w:r>
      <w:r w:rsidR="00040724" w:rsidRPr="00EA25E8">
        <w:rPr>
          <w:rFonts w:ascii="Times New Roman" w:hAnsi="Times New Roman" w:cs="Times New Roman"/>
          <w:sz w:val="24"/>
          <w:szCs w:val="24"/>
        </w:rPr>
        <w:t>), spike length (13.</w:t>
      </w:r>
      <w:r w:rsidR="00FD1E8B" w:rsidRPr="00EA25E8">
        <w:rPr>
          <w:rFonts w:ascii="Times New Roman" w:hAnsi="Times New Roman" w:cs="Times New Roman"/>
          <w:sz w:val="24"/>
          <w:szCs w:val="24"/>
        </w:rPr>
        <w:t>7</w:t>
      </w:r>
      <w:r w:rsidR="00040724" w:rsidRPr="00EA25E8">
        <w:rPr>
          <w:rFonts w:ascii="Times New Roman" w:hAnsi="Times New Roman" w:cs="Times New Roman"/>
          <w:sz w:val="24"/>
          <w:szCs w:val="24"/>
        </w:rPr>
        <w:t xml:space="preserve"> cm), no. of spike (m</w:t>
      </w:r>
      <w:r w:rsidR="00040724" w:rsidRPr="00EA25E8">
        <w:rPr>
          <w:rFonts w:ascii="Times New Roman" w:hAnsi="Times New Roman" w:cs="Times New Roman"/>
          <w:sz w:val="24"/>
          <w:szCs w:val="24"/>
          <w:vertAlign w:val="superscript"/>
        </w:rPr>
        <w:t>-2</w:t>
      </w:r>
      <w:r w:rsidR="00040724" w:rsidRPr="00EA25E8">
        <w:rPr>
          <w:rFonts w:ascii="Times New Roman" w:hAnsi="Times New Roman" w:cs="Times New Roman"/>
          <w:sz w:val="24"/>
          <w:szCs w:val="24"/>
        </w:rPr>
        <w:t>) (3</w:t>
      </w:r>
      <w:r w:rsidR="00FD1E8B" w:rsidRPr="00EA25E8">
        <w:rPr>
          <w:rFonts w:ascii="Times New Roman" w:hAnsi="Times New Roman" w:cs="Times New Roman"/>
          <w:sz w:val="24"/>
          <w:szCs w:val="24"/>
        </w:rPr>
        <w:t>87</w:t>
      </w:r>
      <w:r w:rsidR="00040724" w:rsidRPr="00EA25E8">
        <w:rPr>
          <w:rFonts w:ascii="Times New Roman" w:hAnsi="Times New Roman" w:cs="Times New Roman"/>
          <w:sz w:val="24"/>
          <w:szCs w:val="24"/>
        </w:rPr>
        <w:t>), test weight (43.</w:t>
      </w:r>
      <w:r w:rsidR="00FD1E8B" w:rsidRPr="00EA25E8">
        <w:rPr>
          <w:rFonts w:ascii="Times New Roman" w:hAnsi="Times New Roman" w:cs="Times New Roman"/>
          <w:sz w:val="24"/>
          <w:szCs w:val="24"/>
        </w:rPr>
        <w:t>0</w:t>
      </w:r>
      <w:r w:rsidR="00040724" w:rsidRPr="00EA25E8">
        <w:rPr>
          <w:rFonts w:ascii="Times New Roman" w:hAnsi="Times New Roman" w:cs="Times New Roman"/>
          <w:sz w:val="24"/>
          <w:szCs w:val="24"/>
        </w:rPr>
        <w:t>6 g), grain yield (4.</w:t>
      </w:r>
      <w:r w:rsidR="00FD1E8B" w:rsidRPr="00EA25E8">
        <w:rPr>
          <w:rFonts w:ascii="Times New Roman" w:hAnsi="Times New Roman" w:cs="Times New Roman"/>
          <w:sz w:val="24"/>
          <w:szCs w:val="24"/>
        </w:rPr>
        <w:t>19</w:t>
      </w:r>
      <w:r w:rsidR="00040724" w:rsidRPr="00EA25E8">
        <w:rPr>
          <w:rFonts w:ascii="Times New Roman" w:hAnsi="Times New Roman" w:cs="Times New Roman"/>
          <w:sz w:val="24"/>
          <w:szCs w:val="24"/>
        </w:rPr>
        <w:t xml:space="preserve"> t/ha), straw yield (5.</w:t>
      </w:r>
      <w:r w:rsidR="00FD1E8B" w:rsidRPr="00EA25E8">
        <w:rPr>
          <w:rFonts w:ascii="Times New Roman" w:hAnsi="Times New Roman" w:cs="Times New Roman"/>
          <w:sz w:val="24"/>
          <w:szCs w:val="24"/>
        </w:rPr>
        <w:t>58</w:t>
      </w:r>
      <w:r w:rsidR="00040724" w:rsidRPr="00EA25E8">
        <w:rPr>
          <w:rFonts w:ascii="Times New Roman" w:hAnsi="Times New Roman" w:cs="Times New Roman"/>
          <w:sz w:val="24"/>
          <w:szCs w:val="24"/>
        </w:rPr>
        <w:t xml:space="preserve"> t/ha), biological yield (9.77 t/ha) and harvest index (42.8 %).</w:t>
      </w:r>
      <w:r w:rsidR="00511A1E" w:rsidRPr="00EA25E8">
        <w:rPr>
          <w:rFonts w:ascii="Times New Roman" w:hAnsi="Times New Roman" w:cs="Times New Roman"/>
          <w:sz w:val="24"/>
          <w:szCs w:val="24"/>
        </w:rPr>
        <w:t xml:space="preserve"> </w:t>
      </w:r>
      <w:r w:rsidRPr="00EA25E8">
        <w:rPr>
          <w:rFonts w:ascii="Times New Roman" w:hAnsi="Times New Roman" w:cs="Times New Roman"/>
          <w:sz w:val="24"/>
          <w:szCs w:val="24"/>
        </w:rPr>
        <w:t>The minimum no. of tiller plant-1 (4.75), no. of ear plant-1 (4.15), ear length (7.15 cm), weight of ear (2.65 g), no. of grain spike</w:t>
      </w:r>
      <w:r w:rsidR="00184E76">
        <w:rPr>
          <w:rFonts w:ascii="Times New Roman" w:hAnsi="Times New Roman" w:cs="Times New Roman"/>
          <w:sz w:val="24"/>
          <w:szCs w:val="24"/>
        </w:rPr>
        <w:t>-1</w:t>
      </w:r>
      <w:r w:rsidRPr="00EA25E8">
        <w:rPr>
          <w:rFonts w:ascii="Times New Roman" w:hAnsi="Times New Roman" w:cs="Times New Roman"/>
          <w:sz w:val="24"/>
          <w:szCs w:val="24"/>
        </w:rPr>
        <w:t xml:space="preserve"> (38.65), grain weight plant-1 (1.75 g) and test weight (36.85 g).</w:t>
      </w:r>
      <w:r w:rsidR="00DA7900" w:rsidRPr="00EA25E8">
        <w:rPr>
          <w:rFonts w:ascii="Times New Roman" w:hAnsi="Times New Roman" w:cs="Times New Roman"/>
          <w:sz w:val="24"/>
          <w:szCs w:val="24"/>
        </w:rPr>
        <w:t xml:space="preserve"> Wider spacings facilitated better utilization of resources for plants. Wider spacings reduced competition between plants for water, nutrient</w:t>
      </w:r>
      <w:r w:rsidR="001E3043">
        <w:rPr>
          <w:rFonts w:ascii="Times New Roman" w:hAnsi="Times New Roman" w:cs="Times New Roman"/>
          <w:sz w:val="24"/>
          <w:szCs w:val="24"/>
        </w:rPr>
        <w:t>s</w:t>
      </w:r>
      <w:r w:rsidR="00DA7900" w:rsidRPr="00EA25E8">
        <w:rPr>
          <w:rFonts w:ascii="Times New Roman" w:hAnsi="Times New Roman" w:cs="Times New Roman"/>
          <w:sz w:val="24"/>
          <w:szCs w:val="24"/>
        </w:rPr>
        <w:t>, light and space leading to better growth of plants and yield and yield attributes i.e., length of ear head and number of grains per ear head. This was in conformity with the finding</w:t>
      </w:r>
      <w:r w:rsidR="001E3043">
        <w:rPr>
          <w:rFonts w:ascii="Times New Roman" w:hAnsi="Times New Roman" w:cs="Times New Roman"/>
          <w:sz w:val="24"/>
          <w:szCs w:val="24"/>
        </w:rPr>
        <w:t>s</w:t>
      </w:r>
      <w:r w:rsidR="00DA7900" w:rsidRPr="00EA25E8">
        <w:rPr>
          <w:rFonts w:ascii="Times New Roman" w:hAnsi="Times New Roman" w:cs="Times New Roman"/>
          <w:sz w:val="24"/>
          <w:szCs w:val="24"/>
        </w:rPr>
        <w:t xml:space="preserve"> of </w:t>
      </w:r>
      <w:r w:rsidR="00DA7900" w:rsidRPr="00EA25E8">
        <w:rPr>
          <w:rFonts w:ascii="Times New Roman" w:hAnsi="Times New Roman" w:cs="Times New Roman"/>
          <w:b/>
          <w:bCs/>
          <w:sz w:val="24"/>
          <w:szCs w:val="24"/>
        </w:rPr>
        <w:t xml:space="preserve">Hussain </w:t>
      </w:r>
      <w:r w:rsidR="00DA7900" w:rsidRPr="00EA25E8">
        <w:rPr>
          <w:rFonts w:ascii="Times New Roman" w:hAnsi="Times New Roman" w:cs="Times New Roman"/>
          <w:b/>
          <w:bCs/>
          <w:i/>
          <w:iCs/>
          <w:sz w:val="24"/>
          <w:szCs w:val="24"/>
        </w:rPr>
        <w:t>et al</w:t>
      </w:r>
      <w:r w:rsidR="00DA7900" w:rsidRPr="00EA25E8">
        <w:rPr>
          <w:rFonts w:ascii="Times New Roman" w:hAnsi="Times New Roman" w:cs="Times New Roman"/>
          <w:b/>
          <w:bCs/>
          <w:sz w:val="24"/>
          <w:szCs w:val="24"/>
        </w:rPr>
        <w:t>., 2012.</w:t>
      </w:r>
      <w:r w:rsidRPr="00EA25E8">
        <w:rPr>
          <w:rFonts w:ascii="Times New Roman" w:hAnsi="Times New Roman" w:cs="Times New Roman"/>
          <w:sz w:val="24"/>
          <w:szCs w:val="24"/>
        </w:rPr>
        <w:t xml:space="preserve"> Similar findings were</w:t>
      </w:r>
      <w:r w:rsidR="00F11510" w:rsidRPr="00EA25E8">
        <w:rPr>
          <w:rFonts w:ascii="Times New Roman" w:hAnsi="Times New Roman" w:cs="Times New Roman"/>
          <w:sz w:val="24"/>
          <w:szCs w:val="24"/>
        </w:rPr>
        <w:t xml:space="preserve"> </w:t>
      </w:r>
      <w:r w:rsidRPr="00EA25E8">
        <w:rPr>
          <w:rFonts w:ascii="Times New Roman" w:hAnsi="Times New Roman" w:cs="Times New Roman"/>
          <w:sz w:val="24"/>
          <w:szCs w:val="24"/>
        </w:rPr>
        <w:t xml:space="preserve">reported by </w:t>
      </w:r>
      <w:r w:rsidRPr="00EA25E8">
        <w:rPr>
          <w:rFonts w:ascii="Times New Roman" w:hAnsi="Times New Roman" w:cs="Times New Roman"/>
          <w:b/>
          <w:bCs/>
          <w:sz w:val="24"/>
          <w:szCs w:val="24"/>
        </w:rPr>
        <w:t xml:space="preserve">Pandey </w:t>
      </w:r>
      <w:r w:rsidRPr="00EA25E8">
        <w:rPr>
          <w:rFonts w:ascii="Times New Roman" w:hAnsi="Times New Roman" w:cs="Times New Roman"/>
          <w:b/>
          <w:bCs/>
          <w:i/>
          <w:iCs/>
          <w:sz w:val="24"/>
          <w:szCs w:val="24"/>
        </w:rPr>
        <w:t>et</w:t>
      </w:r>
      <w:r w:rsidRPr="00EA25E8">
        <w:rPr>
          <w:rFonts w:ascii="Times New Roman" w:hAnsi="Times New Roman" w:cs="Times New Roman"/>
          <w:b/>
          <w:bCs/>
          <w:sz w:val="24"/>
          <w:szCs w:val="24"/>
        </w:rPr>
        <w:t xml:space="preserve"> </w:t>
      </w:r>
      <w:r w:rsidRPr="00EA25E8">
        <w:rPr>
          <w:rFonts w:ascii="Times New Roman" w:hAnsi="Times New Roman" w:cs="Times New Roman"/>
          <w:b/>
          <w:bCs/>
          <w:i/>
          <w:iCs/>
          <w:sz w:val="24"/>
          <w:szCs w:val="24"/>
        </w:rPr>
        <w:t>al</w:t>
      </w:r>
      <w:r w:rsidRPr="00EA25E8">
        <w:rPr>
          <w:rFonts w:ascii="Times New Roman" w:hAnsi="Times New Roman" w:cs="Times New Roman"/>
          <w:b/>
          <w:bCs/>
          <w:sz w:val="24"/>
          <w:szCs w:val="24"/>
        </w:rPr>
        <w:t>., 20</w:t>
      </w:r>
      <w:r w:rsidR="00BC6CAA" w:rsidRPr="00EA25E8">
        <w:rPr>
          <w:rFonts w:ascii="Times New Roman" w:hAnsi="Times New Roman" w:cs="Times New Roman"/>
          <w:b/>
          <w:bCs/>
          <w:sz w:val="24"/>
          <w:szCs w:val="24"/>
        </w:rPr>
        <w:t>13</w:t>
      </w:r>
      <w:r w:rsidRPr="00EA25E8">
        <w:rPr>
          <w:rFonts w:ascii="Times New Roman" w:hAnsi="Times New Roman" w:cs="Times New Roman"/>
          <w:sz w:val="24"/>
          <w:szCs w:val="24"/>
        </w:rPr>
        <w:t xml:space="preserve"> and </w:t>
      </w:r>
      <w:r w:rsidRPr="00EA25E8">
        <w:rPr>
          <w:rFonts w:ascii="Times New Roman" w:hAnsi="Times New Roman" w:cs="Times New Roman"/>
          <w:b/>
          <w:bCs/>
          <w:sz w:val="24"/>
          <w:szCs w:val="24"/>
        </w:rPr>
        <w:t xml:space="preserve">Kulkarni </w:t>
      </w:r>
      <w:r w:rsidRPr="00EA25E8">
        <w:rPr>
          <w:rFonts w:ascii="Times New Roman" w:hAnsi="Times New Roman" w:cs="Times New Roman"/>
          <w:b/>
          <w:bCs/>
          <w:i/>
          <w:iCs/>
          <w:sz w:val="24"/>
          <w:szCs w:val="24"/>
        </w:rPr>
        <w:t>et al</w:t>
      </w:r>
      <w:r w:rsidRPr="00EA25E8">
        <w:rPr>
          <w:rFonts w:ascii="Times New Roman" w:hAnsi="Times New Roman" w:cs="Times New Roman"/>
          <w:b/>
          <w:bCs/>
          <w:sz w:val="24"/>
          <w:szCs w:val="24"/>
        </w:rPr>
        <w:t>., 2018.</w:t>
      </w:r>
      <w:r w:rsidR="00DA7900" w:rsidRPr="00EA25E8">
        <w:rPr>
          <w:rFonts w:ascii="Times New Roman" w:hAnsi="Times New Roman" w:cs="Times New Roman"/>
          <w:b/>
          <w:bCs/>
          <w:sz w:val="24"/>
          <w:szCs w:val="24"/>
        </w:rPr>
        <w:t xml:space="preserve"> </w:t>
      </w:r>
      <w:r w:rsidR="00DA7900" w:rsidRPr="00EA25E8">
        <w:rPr>
          <w:rFonts w:ascii="Times New Roman" w:hAnsi="Times New Roman" w:cs="Times New Roman"/>
          <w:sz w:val="24"/>
          <w:szCs w:val="24"/>
        </w:rPr>
        <w:t xml:space="preserve">Plants with wider spacing </w:t>
      </w:r>
      <w:r w:rsidR="00DA7900" w:rsidRPr="00EA25E8">
        <w:rPr>
          <w:rFonts w:ascii="Times New Roman" w:hAnsi="Times New Roman" w:cs="Times New Roman"/>
          <w:sz w:val="24"/>
          <w:szCs w:val="24"/>
        </w:rPr>
        <w:lastRenderedPageBreak/>
        <w:t>performed better compared to those with closer spacing. With wider spacing, each plant has access to a larger portion of the soil, allowing for better nutrient uptake observed by</w:t>
      </w:r>
      <w:r w:rsidR="00DA7900" w:rsidRPr="00EA25E8">
        <w:rPr>
          <w:rFonts w:ascii="Times New Roman" w:hAnsi="Times New Roman" w:cs="Times New Roman"/>
          <w:b/>
          <w:bCs/>
          <w:sz w:val="24"/>
          <w:szCs w:val="24"/>
        </w:rPr>
        <w:t xml:space="preserve"> Singh </w:t>
      </w:r>
      <w:r w:rsidR="00DA7900" w:rsidRPr="00EA25E8">
        <w:rPr>
          <w:rFonts w:ascii="Times New Roman" w:hAnsi="Times New Roman" w:cs="Times New Roman"/>
          <w:b/>
          <w:bCs/>
          <w:i/>
          <w:iCs/>
          <w:sz w:val="24"/>
          <w:szCs w:val="24"/>
        </w:rPr>
        <w:t>et al.</w:t>
      </w:r>
      <w:r w:rsidR="00DA7900" w:rsidRPr="00EA25E8">
        <w:rPr>
          <w:rFonts w:ascii="Times New Roman" w:hAnsi="Times New Roman" w:cs="Times New Roman"/>
          <w:b/>
          <w:bCs/>
          <w:sz w:val="24"/>
          <w:szCs w:val="24"/>
        </w:rPr>
        <w:t xml:space="preserve">, 2019. </w:t>
      </w:r>
      <w:r w:rsidR="00DA7900" w:rsidRPr="00EA25E8">
        <w:rPr>
          <w:rFonts w:ascii="Times New Roman" w:hAnsi="Times New Roman" w:cs="Times New Roman"/>
          <w:sz w:val="24"/>
          <w:szCs w:val="24"/>
        </w:rPr>
        <w:t xml:space="preserve"> </w:t>
      </w:r>
    </w:p>
    <w:p w14:paraId="69E64322" w14:textId="0A61A273" w:rsidR="0064034D" w:rsidRPr="00EA25E8" w:rsidRDefault="00DA7900" w:rsidP="00EB0DC7">
      <w:pPr>
        <w:spacing w:after="0" w:line="360" w:lineRule="auto"/>
        <w:jc w:val="both"/>
        <w:rPr>
          <w:rFonts w:ascii="Times New Roman" w:hAnsi="Times New Roman" w:cs="Times New Roman"/>
          <w:sz w:val="24"/>
          <w:szCs w:val="24"/>
        </w:rPr>
        <w:sectPr w:rsidR="0064034D" w:rsidRPr="00EA25E8" w:rsidSect="00184E76">
          <w:type w:val="continuous"/>
          <w:pgSz w:w="12240" w:h="15840"/>
          <w:pgMar w:top="1440" w:right="1440" w:bottom="1440" w:left="1440" w:header="720" w:footer="720" w:gutter="0"/>
          <w:cols w:space="720"/>
          <w:docGrid w:linePitch="360"/>
        </w:sectPr>
      </w:pPr>
      <w:r w:rsidRPr="00EA25E8">
        <w:rPr>
          <w:rFonts w:ascii="Times New Roman" w:hAnsi="Times New Roman" w:cs="Times New Roman"/>
          <w:sz w:val="24"/>
          <w:szCs w:val="24"/>
        </w:rPr>
        <w:t xml:space="preserve">The application of both FYM and VC together is beneficial for soil fertility and nutrient availability for plants. Organic manures, such as FYM and VC, are rich in nutrients that can enhance plant growth. Similar findings were observed by </w:t>
      </w:r>
      <w:r w:rsidRPr="00EA25E8">
        <w:rPr>
          <w:rFonts w:ascii="Times New Roman" w:hAnsi="Times New Roman" w:cs="Times New Roman"/>
          <w:b/>
          <w:bCs/>
          <w:sz w:val="24"/>
          <w:szCs w:val="24"/>
        </w:rPr>
        <w:t xml:space="preserve">Verma </w:t>
      </w:r>
      <w:r w:rsidRPr="00EA25E8">
        <w:rPr>
          <w:rFonts w:ascii="Times New Roman" w:hAnsi="Times New Roman" w:cs="Times New Roman"/>
          <w:b/>
          <w:bCs/>
          <w:i/>
          <w:iCs/>
          <w:sz w:val="24"/>
          <w:szCs w:val="24"/>
        </w:rPr>
        <w:t>et al</w:t>
      </w:r>
      <w:r w:rsidRPr="00EA25E8">
        <w:rPr>
          <w:rFonts w:ascii="Times New Roman" w:hAnsi="Times New Roman" w:cs="Times New Roman"/>
          <w:b/>
          <w:bCs/>
          <w:sz w:val="24"/>
          <w:szCs w:val="24"/>
        </w:rPr>
        <w:t>., 2018.</w:t>
      </w:r>
      <w:r w:rsidRPr="00EA25E8">
        <w:rPr>
          <w:rFonts w:ascii="Times New Roman" w:hAnsi="Times New Roman" w:cs="Times New Roman"/>
          <w:sz w:val="24"/>
          <w:szCs w:val="24"/>
        </w:rPr>
        <w:t xml:space="preserve"> When these organic manures are added to the soil, they provide essential nutrients like nitrogen, phosphorus, and potassium, along with other micronutrients, which are essential for plant development. The increased availability of nutrients likely contributed to the observed improvement in spike length, test weight, biological yield and harvest index. This result was similar to </w:t>
      </w:r>
      <w:proofErr w:type="spellStart"/>
      <w:r w:rsidRPr="00EA25E8">
        <w:rPr>
          <w:rFonts w:ascii="Times New Roman" w:hAnsi="Times New Roman" w:cs="Times New Roman"/>
          <w:b/>
          <w:bCs/>
          <w:sz w:val="24"/>
          <w:szCs w:val="24"/>
        </w:rPr>
        <w:t>Fazily</w:t>
      </w:r>
      <w:proofErr w:type="spellEnd"/>
      <w:r w:rsidRPr="00EA25E8">
        <w:rPr>
          <w:rFonts w:ascii="Times New Roman" w:hAnsi="Times New Roman" w:cs="Times New Roman"/>
          <w:sz w:val="24"/>
          <w:szCs w:val="24"/>
        </w:rPr>
        <w:t xml:space="preserve">, </w:t>
      </w:r>
      <w:r w:rsidRPr="00EA25E8">
        <w:rPr>
          <w:rFonts w:ascii="Times New Roman" w:hAnsi="Times New Roman" w:cs="Times New Roman"/>
          <w:b/>
          <w:bCs/>
          <w:sz w:val="24"/>
          <w:szCs w:val="24"/>
        </w:rPr>
        <w:t xml:space="preserve">2020. </w:t>
      </w:r>
      <w:r w:rsidR="00BC0494" w:rsidRPr="00EA25E8">
        <w:rPr>
          <w:rFonts w:ascii="Times New Roman" w:hAnsi="Times New Roman" w:cs="Times New Roman"/>
          <w:b/>
          <w:bCs/>
          <w:sz w:val="24"/>
          <w:szCs w:val="24"/>
        </w:rPr>
        <w:t xml:space="preserve">Gebrehiwot </w:t>
      </w:r>
      <w:r w:rsidR="00BC0494" w:rsidRPr="00EA25E8">
        <w:rPr>
          <w:rFonts w:ascii="Times New Roman" w:hAnsi="Times New Roman" w:cs="Times New Roman"/>
          <w:b/>
          <w:bCs/>
          <w:i/>
          <w:iCs/>
          <w:sz w:val="24"/>
          <w:szCs w:val="24"/>
        </w:rPr>
        <w:t>et al</w:t>
      </w:r>
      <w:r w:rsidR="00BC0494" w:rsidRPr="00EA25E8">
        <w:rPr>
          <w:rFonts w:ascii="Times New Roman" w:hAnsi="Times New Roman" w:cs="Times New Roman"/>
          <w:b/>
          <w:bCs/>
          <w:sz w:val="24"/>
          <w:szCs w:val="24"/>
        </w:rPr>
        <w:t xml:space="preserve">., 2020 </w:t>
      </w:r>
      <w:r w:rsidRPr="00EA25E8">
        <w:rPr>
          <w:rFonts w:ascii="Times New Roman" w:hAnsi="Times New Roman" w:cs="Times New Roman"/>
          <w:sz w:val="24"/>
          <w:szCs w:val="24"/>
        </w:rPr>
        <w:t xml:space="preserve">also observed that organic manure </w:t>
      </w:r>
      <w:r w:rsidRPr="001E3043">
        <w:rPr>
          <w:rFonts w:ascii="Times New Roman" w:hAnsi="Times New Roman" w:cs="Times New Roman"/>
          <w:sz w:val="24"/>
          <w:szCs w:val="24"/>
          <w:highlight w:val="yellow"/>
        </w:rPr>
        <w:t xml:space="preserve">gives </w:t>
      </w:r>
      <w:r w:rsidR="001E3043" w:rsidRPr="001E3043">
        <w:rPr>
          <w:rFonts w:ascii="Times New Roman" w:hAnsi="Times New Roman" w:cs="Times New Roman"/>
          <w:sz w:val="24"/>
          <w:szCs w:val="24"/>
          <w:highlight w:val="yellow"/>
        </w:rPr>
        <w:t xml:space="preserve">a </w:t>
      </w:r>
      <w:r w:rsidRPr="001E3043">
        <w:rPr>
          <w:rFonts w:ascii="Times New Roman" w:hAnsi="Times New Roman" w:cs="Times New Roman"/>
          <w:sz w:val="24"/>
          <w:szCs w:val="24"/>
          <w:highlight w:val="yellow"/>
        </w:rPr>
        <w:t xml:space="preserve">higher </w:t>
      </w:r>
      <w:r w:rsidR="00F11510" w:rsidRPr="001E3043">
        <w:rPr>
          <w:rFonts w:ascii="Times New Roman" w:hAnsi="Times New Roman" w:cs="Times New Roman"/>
          <w:sz w:val="24"/>
          <w:szCs w:val="24"/>
          <w:highlight w:val="yellow"/>
        </w:rPr>
        <w:t>yield</w:t>
      </w:r>
      <w:r w:rsidRPr="001E3043">
        <w:rPr>
          <w:rFonts w:ascii="Times New Roman" w:hAnsi="Times New Roman" w:cs="Times New Roman"/>
          <w:sz w:val="24"/>
          <w:szCs w:val="24"/>
          <w:highlight w:val="yellow"/>
        </w:rPr>
        <w:t xml:space="preserve">. </w:t>
      </w:r>
      <w:r w:rsidR="001E3043" w:rsidRPr="001E3043">
        <w:rPr>
          <w:rFonts w:ascii="Times New Roman" w:hAnsi="Times New Roman" w:cs="Times New Roman"/>
          <w:sz w:val="24"/>
          <w:szCs w:val="24"/>
          <w:highlight w:val="yellow"/>
        </w:rPr>
        <w:t>A s</w:t>
      </w:r>
      <w:r w:rsidR="001E3043" w:rsidRPr="001E3043">
        <w:rPr>
          <w:rFonts w:ascii="Times New Roman" w:hAnsi="Times New Roman" w:cs="Times New Roman"/>
          <w:sz w:val="24"/>
          <w:szCs w:val="24"/>
          <w:highlight w:val="yellow"/>
        </w:rPr>
        <w:t xml:space="preserve">imilar </w:t>
      </w:r>
      <w:r w:rsidRPr="001E3043">
        <w:rPr>
          <w:rFonts w:ascii="Times New Roman" w:hAnsi="Times New Roman" w:cs="Times New Roman"/>
          <w:sz w:val="24"/>
          <w:szCs w:val="24"/>
          <w:highlight w:val="yellow"/>
        </w:rPr>
        <w:t>result w</w:t>
      </w:r>
      <w:r w:rsidR="00B130A0" w:rsidRPr="001E3043">
        <w:rPr>
          <w:rFonts w:ascii="Times New Roman" w:hAnsi="Times New Roman" w:cs="Times New Roman"/>
          <w:sz w:val="24"/>
          <w:szCs w:val="24"/>
          <w:highlight w:val="yellow"/>
        </w:rPr>
        <w:t>as</w:t>
      </w:r>
      <w:r w:rsidRPr="00EA25E8">
        <w:rPr>
          <w:rFonts w:ascii="Times New Roman" w:hAnsi="Times New Roman" w:cs="Times New Roman"/>
          <w:sz w:val="24"/>
          <w:szCs w:val="24"/>
        </w:rPr>
        <w:t xml:space="preserve"> observed by </w:t>
      </w:r>
      <w:r w:rsidRPr="00EA25E8">
        <w:rPr>
          <w:rFonts w:ascii="Times New Roman" w:hAnsi="Times New Roman" w:cs="Times New Roman"/>
          <w:b/>
          <w:bCs/>
          <w:sz w:val="24"/>
          <w:szCs w:val="24"/>
        </w:rPr>
        <w:t xml:space="preserve">Ibrahim </w:t>
      </w:r>
      <w:r w:rsidRPr="00EA25E8">
        <w:rPr>
          <w:rFonts w:ascii="Times New Roman" w:hAnsi="Times New Roman" w:cs="Times New Roman"/>
          <w:b/>
          <w:bCs/>
          <w:i/>
          <w:iCs/>
          <w:sz w:val="24"/>
          <w:szCs w:val="24"/>
        </w:rPr>
        <w:t>et al</w:t>
      </w:r>
      <w:r w:rsidRPr="00EA25E8">
        <w:rPr>
          <w:rFonts w:ascii="Times New Roman" w:hAnsi="Times New Roman" w:cs="Times New Roman"/>
          <w:b/>
          <w:bCs/>
          <w:sz w:val="24"/>
          <w:szCs w:val="24"/>
        </w:rPr>
        <w:t>., 201</w:t>
      </w:r>
      <w:r w:rsidR="00F11510" w:rsidRPr="00EA25E8">
        <w:rPr>
          <w:rFonts w:ascii="Times New Roman" w:hAnsi="Times New Roman" w:cs="Times New Roman"/>
          <w:b/>
          <w:bCs/>
          <w:sz w:val="24"/>
          <w:szCs w:val="24"/>
        </w:rPr>
        <w:t>5</w:t>
      </w:r>
      <w:r w:rsidR="001C3430">
        <w:rPr>
          <w:rFonts w:ascii="Times New Roman" w:hAnsi="Times New Roman" w:cs="Times New Roman"/>
          <w:b/>
          <w:bCs/>
          <w:sz w:val="24"/>
          <w:szCs w:val="24"/>
        </w:rPr>
        <w:t>.</w:t>
      </w:r>
    </w:p>
    <w:p w14:paraId="08CC49E2" w14:textId="58B6AE47" w:rsidR="0064034D" w:rsidRPr="00EA25E8" w:rsidRDefault="0064034D" w:rsidP="00101504">
      <w:pPr>
        <w:jc w:val="both"/>
        <w:rPr>
          <w:rFonts w:ascii="Times New Roman" w:hAnsi="Times New Roman" w:cs="Times New Roman"/>
          <w:b/>
          <w:bCs/>
          <w:sz w:val="24"/>
          <w:szCs w:val="24"/>
        </w:rPr>
        <w:sectPr w:rsidR="0064034D" w:rsidRPr="00EA25E8" w:rsidSect="00184E76">
          <w:type w:val="continuous"/>
          <w:pgSz w:w="12240" w:h="15840"/>
          <w:pgMar w:top="1440" w:right="1440" w:bottom="1440" w:left="1440" w:header="720" w:footer="720" w:gutter="0"/>
          <w:cols w:space="720"/>
          <w:docGrid w:linePitch="360"/>
        </w:sectPr>
      </w:pPr>
      <w:r w:rsidRPr="00EA25E8">
        <w:rPr>
          <w:rFonts w:ascii="Times New Roman" w:hAnsi="Times New Roman" w:cs="Times New Roman"/>
          <w:b/>
          <w:bCs/>
          <w:sz w:val="24"/>
          <w:szCs w:val="24"/>
        </w:rPr>
        <w:t>Table 2</w:t>
      </w:r>
      <w:r w:rsidR="00443951">
        <w:rPr>
          <w:rFonts w:ascii="Times New Roman" w:hAnsi="Times New Roman" w:cs="Times New Roman"/>
          <w:b/>
          <w:bCs/>
          <w:sz w:val="24"/>
          <w:szCs w:val="24"/>
        </w:rPr>
        <w:t>.</w:t>
      </w:r>
      <w:r w:rsidRPr="00EA25E8">
        <w:rPr>
          <w:rFonts w:ascii="Times New Roman" w:hAnsi="Times New Roman" w:cs="Times New Roman"/>
          <w:b/>
          <w:bCs/>
          <w:sz w:val="24"/>
          <w:szCs w:val="24"/>
        </w:rPr>
        <w:t xml:space="preserve"> </w:t>
      </w:r>
      <w:r w:rsidRPr="00443951">
        <w:rPr>
          <w:rFonts w:ascii="Times New Roman" w:hAnsi="Times New Roman" w:cs="Times New Roman"/>
          <w:sz w:val="24"/>
          <w:szCs w:val="24"/>
        </w:rPr>
        <w:t xml:space="preserve">Effect of </w:t>
      </w:r>
      <w:r w:rsidR="00C76E89">
        <w:rPr>
          <w:rFonts w:ascii="Times New Roman" w:hAnsi="Times New Roman" w:cs="Times New Roman"/>
          <w:sz w:val="24"/>
          <w:szCs w:val="24"/>
        </w:rPr>
        <w:t>s</w:t>
      </w:r>
      <w:r w:rsidRPr="00443951">
        <w:rPr>
          <w:rFonts w:ascii="Times New Roman" w:hAnsi="Times New Roman" w:cs="Times New Roman"/>
          <w:sz w:val="24"/>
          <w:szCs w:val="24"/>
        </w:rPr>
        <w:t xml:space="preserve">pacing and </w:t>
      </w:r>
      <w:r w:rsidR="00C76E89">
        <w:rPr>
          <w:rFonts w:ascii="Times New Roman" w:hAnsi="Times New Roman" w:cs="Times New Roman"/>
          <w:sz w:val="24"/>
          <w:szCs w:val="24"/>
        </w:rPr>
        <w:t>o</w:t>
      </w:r>
      <w:r w:rsidRPr="00443951">
        <w:rPr>
          <w:rFonts w:ascii="Times New Roman" w:hAnsi="Times New Roman" w:cs="Times New Roman"/>
          <w:sz w:val="24"/>
          <w:szCs w:val="24"/>
        </w:rPr>
        <w:t xml:space="preserve">rganic </w:t>
      </w:r>
      <w:r w:rsidR="00C76E89">
        <w:rPr>
          <w:rFonts w:ascii="Times New Roman" w:hAnsi="Times New Roman" w:cs="Times New Roman"/>
          <w:sz w:val="24"/>
          <w:szCs w:val="24"/>
        </w:rPr>
        <w:t>m</w:t>
      </w:r>
      <w:r w:rsidRPr="00443951">
        <w:rPr>
          <w:rFonts w:ascii="Times New Roman" w:hAnsi="Times New Roman" w:cs="Times New Roman"/>
          <w:sz w:val="24"/>
          <w:szCs w:val="24"/>
        </w:rPr>
        <w:t xml:space="preserve">anures on </w:t>
      </w:r>
      <w:r w:rsidR="00C76E89">
        <w:rPr>
          <w:rFonts w:ascii="Times New Roman" w:hAnsi="Times New Roman" w:cs="Times New Roman"/>
          <w:sz w:val="24"/>
          <w:szCs w:val="24"/>
        </w:rPr>
        <w:t>y</w:t>
      </w:r>
      <w:r w:rsidRPr="00443951">
        <w:rPr>
          <w:rFonts w:ascii="Times New Roman" w:hAnsi="Times New Roman" w:cs="Times New Roman"/>
          <w:sz w:val="24"/>
          <w:szCs w:val="24"/>
        </w:rPr>
        <w:t xml:space="preserve">ield attributing characters at harvest of </w:t>
      </w:r>
      <w:r w:rsidR="00C76E89">
        <w:rPr>
          <w:rFonts w:ascii="Times New Roman" w:hAnsi="Times New Roman" w:cs="Times New Roman"/>
          <w:sz w:val="24"/>
          <w:szCs w:val="24"/>
        </w:rPr>
        <w:t>w</w:t>
      </w:r>
      <w:r w:rsidRPr="00443951">
        <w:rPr>
          <w:rFonts w:ascii="Times New Roman" w:hAnsi="Times New Roman" w:cs="Times New Roman"/>
          <w:sz w:val="24"/>
          <w:szCs w:val="24"/>
        </w:rPr>
        <w:t>heat</w:t>
      </w:r>
    </w:p>
    <w:tbl>
      <w:tblPr>
        <w:tblStyle w:val="TableGrid"/>
        <w:tblW w:w="9990" w:type="dxa"/>
        <w:tblInd w:w="-275" w:type="dxa"/>
        <w:tblLook w:val="04A0" w:firstRow="1" w:lastRow="0" w:firstColumn="1" w:lastColumn="0" w:noHBand="0" w:noVBand="1"/>
      </w:tblPr>
      <w:tblGrid>
        <w:gridCol w:w="1404"/>
        <w:gridCol w:w="1152"/>
        <w:gridCol w:w="1018"/>
        <w:gridCol w:w="988"/>
        <w:gridCol w:w="1047"/>
        <w:gridCol w:w="1010"/>
        <w:gridCol w:w="1075"/>
        <w:gridCol w:w="1230"/>
        <w:gridCol w:w="1066"/>
      </w:tblGrid>
      <w:tr w:rsidR="00F92CF2" w:rsidRPr="00EA25E8" w14:paraId="64EF934D" w14:textId="16194850" w:rsidTr="0003026A">
        <w:trPr>
          <w:trHeight w:val="266"/>
        </w:trPr>
        <w:tc>
          <w:tcPr>
            <w:tcW w:w="1080" w:type="dxa"/>
          </w:tcPr>
          <w:p w14:paraId="203B22B8"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Treatments</w:t>
            </w:r>
          </w:p>
        </w:tc>
        <w:tc>
          <w:tcPr>
            <w:tcW w:w="1260" w:type="dxa"/>
          </w:tcPr>
          <w:p w14:paraId="17AFA87D" w14:textId="498EFD53"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No. of grains per spike</w:t>
            </w:r>
            <w:r w:rsidR="0003026A" w:rsidRPr="00EA25E8">
              <w:rPr>
                <w:rFonts w:ascii="Times New Roman" w:hAnsi="Times New Roman" w:cs="Times New Roman"/>
                <w:b/>
                <w:bCs/>
                <w:sz w:val="24"/>
                <w:szCs w:val="24"/>
              </w:rPr>
              <w:t>*</w:t>
            </w:r>
          </w:p>
        </w:tc>
        <w:tc>
          <w:tcPr>
            <w:tcW w:w="1080" w:type="dxa"/>
          </w:tcPr>
          <w:p w14:paraId="48DF8D5D" w14:textId="6759B1A7" w:rsidR="0064034D" w:rsidRPr="00EA25E8" w:rsidRDefault="0064034D" w:rsidP="0064034D">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Spike length (cm)</w:t>
            </w:r>
            <w:r w:rsidR="0003026A" w:rsidRPr="00EA25E8">
              <w:rPr>
                <w:rFonts w:ascii="Times New Roman" w:hAnsi="Times New Roman" w:cs="Times New Roman"/>
                <w:b/>
                <w:bCs/>
                <w:sz w:val="24"/>
                <w:szCs w:val="24"/>
              </w:rPr>
              <w:t>*</w:t>
            </w:r>
          </w:p>
        </w:tc>
        <w:tc>
          <w:tcPr>
            <w:tcW w:w="1080" w:type="dxa"/>
          </w:tcPr>
          <w:p w14:paraId="433F0D57" w14:textId="05325C41"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No. of spike (m</w:t>
            </w:r>
            <w:r w:rsidRPr="00EA25E8">
              <w:rPr>
                <w:rFonts w:ascii="Times New Roman" w:hAnsi="Times New Roman" w:cs="Times New Roman"/>
                <w:b/>
                <w:bCs/>
                <w:sz w:val="24"/>
                <w:szCs w:val="24"/>
                <w:vertAlign w:val="superscript"/>
              </w:rPr>
              <w:t>-2</w:t>
            </w:r>
            <w:r w:rsidRPr="00EA25E8">
              <w:rPr>
                <w:rFonts w:ascii="Times New Roman" w:hAnsi="Times New Roman" w:cs="Times New Roman"/>
                <w:b/>
                <w:bCs/>
                <w:sz w:val="24"/>
                <w:szCs w:val="24"/>
              </w:rPr>
              <w:t>)</w:t>
            </w:r>
            <w:r w:rsidR="007E4F23">
              <w:rPr>
                <w:rFonts w:ascii="Times New Roman" w:hAnsi="Times New Roman" w:cs="Times New Roman"/>
                <w:b/>
                <w:bCs/>
                <w:sz w:val="24"/>
                <w:szCs w:val="24"/>
              </w:rPr>
              <w:t xml:space="preserve"> </w:t>
            </w:r>
            <w:r w:rsidR="0003026A" w:rsidRPr="00EA25E8">
              <w:rPr>
                <w:rFonts w:ascii="Times New Roman" w:hAnsi="Times New Roman" w:cs="Times New Roman"/>
                <w:b/>
                <w:bCs/>
                <w:sz w:val="24"/>
                <w:szCs w:val="24"/>
              </w:rPr>
              <w:t>*</w:t>
            </w:r>
          </w:p>
        </w:tc>
        <w:tc>
          <w:tcPr>
            <w:tcW w:w="1080" w:type="dxa"/>
          </w:tcPr>
          <w:p w14:paraId="56F648C7" w14:textId="0491B683"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Test Weight (g)</w:t>
            </w:r>
            <w:r w:rsidR="0003026A" w:rsidRPr="00EA25E8">
              <w:rPr>
                <w:rFonts w:ascii="Times New Roman" w:hAnsi="Times New Roman" w:cs="Times New Roman"/>
                <w:b/>
                <w:bCs/>
                <w:sz w:val="24"/>
                <w:szCs w:val="24"/>
              </w:rPr>
              <w:t>*</w:t>
            </w:r>
          </w:p>
        </w:tc>
        <w:tc>
          <w:tcPr>
            <w:tcW w:w="1080" w:type="dxa"/>
          </w:tcPr>
          <w:p w14:paraId="6052742C" w14:textId="7809E52E"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Grain Yield (t/ha)</w:t>
            </w:r>
            <w:r w:rsidR="007E4F23">
              <w:rPr>
                <w:rFonts w:ascii="Times New Roman" w:hAnsi="Times New Roman" w:cs="Times New Roman"/>
                <w:b/>
                <w:bCs/>
                <w:sz w:val="24"/>
                <w:szCs w:val="24"/>
              </w:rPr>
              <w:t xml:space="preserve"> </w:t>
            </w:r>
            <w:r w:rsidR="0003026A" w:rsidRPr="00EA25E8">
              <w:rPr>
                <w:rFonts w:ascii="Times New Roman" w:hAnsi="Times New Roman" w:cs="Times New Roman"/>
                <w:b/>
                <w:bCs/>
                <w:sz w:val="24"/>
                <w:szCs w:val="24"/>
              </w:rPr>
              <w:t>*</w:t>
            </w:r>
          </w:p>
        </w:tc>
        <w:tc>
          <w:tcPr>
            <w:tcW w:w="1170" w:type="dxa"/>
          </w:tcPr>
          <w:p w14:paraId="2BBDB565" w14:textId="2EA9FF10"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Straw Yield (t/ha)</w:t>
            </w:r>
            <w:r w:rsidR="007E4F23">
              <w:rPr>
                <w:rFonts w:ascii="Times New Roman" w:hAnsi="Times New Roman" w:cs="Times New Roman"/>
                <w:b/>
                <w:bCs/>
                <w:sz w:val="24"/>
                <w:szCs w:val="24"/>
              </w:rPr>
              <w:t xml:space="preserve"> </w:t>
            </w:r>
            <w:r w:rsidR="0003026A" w:rsidRPr="00EA25E8">
              <w:rPr>
                <w:rFonts w:ascii="Times New Roman" w:hAnsi="Times New Roman" w:cs="Times New Roman"/>
                <w:b/>
                <w:bCs/>
                <w:sz w:val="24"/>
                <w:szCs w:val="24"/>
              </w:rPr>
              <w:t>*</w:t>
            </w:r>
          </w:p>
        </w:tc>
        <w:tc>
          <w:tcPr>
            <w:tcW w:w="1080" w:type="dxa"/>
          </w:tcPr>
          <w:p w14:paraId="515D5091" w14:textId="4AAACB46"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Biological Yield (t/ha)</w:t>
            </w:r>
            <w:r w:rsidR="007E4F23">
              <w:rPr>
                <w:rFonts w:ascii="Times New Roman" w:hAnsi="Times New Roman" w:cs="Times New Roman"/>
                <w:b/>
                <w:bCs/>
                <w:sz w:val="24"/>
                <w:szCs w:val="24"/>
              </w:rPr>
              <w:t xml:space="preserve"> </w:t>
            </w:r>
            <w:r w:rsidR="0003026A" w:rsidRPr="00EA25E8">
              <w:rPr>
                <w:rFonts w:ascii="Times New Roman" w:hAnsi="Times New Roman" w:cs="Times New Roman"/>
                <w:b/>
                <w:bCs/>
                <w:sz w:val="24"/>
                <w:szCs w:val="24"/>
              </w:rPr>
              <w:t>*</w:t>
            </w:r>
          </w:p>
        </w:tc>
        <w:tc>
          <w:tcPr>
            <w:tcW w:w="1080" w:type="dxa"/>
          </w:tcPr>
          <w:p w14:paraId="62F7E1FA" w14:textId="020FF86E"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Harvest Index</w:t>
            </w:r>
            <w:r w:rsidR="0003026A" w:rsidRPr="00EA25E8">
              <w:rPr>
                <w:rFonts w:ascii="Times New Roman" w:hAnsi="Times New Roman" w:cs="Times New Roman"/>
                <w:b/>
                <w:bCs/>
                <w:sz w:val="24"/>
                <w:szCs w:val="24"/>
              </w:rPr>
              <w:t>*</w:t>
            </w:r>
          </w:p>
        </w:tc>
      </w:tr>
      <w:tr w:rsidR="00F92CF2" w:rsidRPr="00EA25E8" w14:paraId="0CD39FF6" w14:textId="5AA52782" w:rsidTr="0003026A">
        <w:trPr>
          <w:trHeight w:val="218"/>
        </w:trPr>
        <w:tc>
          <w:tcPr>
            <w:tcW w:w="1080" w:type="dxa"/>
          </w:tcPr>
          <w:p w14:paraId="55F2E2DD"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w:t>
            </w:r>
          </w:p>
        </w:tc>
        <w:tc>
          <w:tcPr>
            <w:tcW w:w="1260" w:type="dxa"/>
          </w:tcPr>
          <w:p w14:paraId="61F615B8" w14:textId="7F2B4D2F"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w:t>
            </w:r>
            <w:r w:rsidR="00EE6BA0" w:rsidRPr="00EA25E8">
              <w:rPr>
                <w:rFonts w:ascii="Times New Roman" w:hAnsi="Times New Roman" w:cs="Times New Roman"/>
                <w:sz w:val="24"/>
                <w:szCs w:val="24"/>
              </w:rPr>
              <w:t>l</w:t>
            </w:r>
          </w:p>
        </w:tc>
        <w:tc>
          <w:tcPr>
            <w:tcW w:w="1080" w:type="dxa"/>
          </w:tcPr>
          <w:p w14:paraId="38AC2117" w14:textId="5524F409"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9.4</w:t>
            </w:r>
            <w:r w:rsidR="00EE6BA0" w:rsidRPr="00EA25E8">
              <w:rPr>
                <w:rFonts w:ascii="Times New Roman" w:hAnsi="Times New Roman" w:cs="Times New Roman"/>
                <w:sz w:val="24"/>
                <w:szCs w:val="24"/>
              </w:rPr>
              <w:t>la</w:t>
            </w:r>
          </w:p>
        </w:tc>
        <w:tc>
          <w:tcPr>
            <w:tcW w:w="1080" w:type="dxa"/>
          </w:tcPr>
          <w:p w14:paraId="3E7E42C0" w14:textId="7FC1B2A8"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230</w:t>
            </w:r>
            <w:r w:rsidR="00A37116" w:rsidRPr="00EA25E8">
              <w:rPr>
                <w:rFonts w:ascii="Times New Roman" w:hAnsi="Times New Roman" w:cs="Times New Roman"/>
                <w:sz w:val="24"/>
                <w:szCs w:val="24"/>
              </w:rPr>
              <w:t>l</w:t>
            </w:r>
          </w:p>
        </w:tc>
        <w:tc>
          <w:tcPr>
            <w:tcW w:w="1080" w:type="dxa"/>
          </w:tcPr>
          <w:p w14:paraId="20E6166F" w14:textId="40574C2D"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40.06</w:t>
            </w:r>
            <w:r w:rsidR="00A37116" w:rsidRPr="00EA25E8">
              <w:rPr>
                <w:rFonts w:ascii="Times New Roman" w:hAnsi="Times New Roman" w:cs="Times New Roman"/>
                <w:sz w:val="24"/>
                <w:szCs w:val="24"/>
              </w:rPr>
              <w:t>l</w:t>
            </w:r>
          </w:p>
        </w:tc>
        <w:tc>
          <w:tcPr>
            <w:tcW w:w="1080" w:type="dxa"/>
          </w:tcPr>
          <w:p w14:paraId="604112E0" w14:textId="54E4ACA6"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2.48</w:t>
            </w:r>
            <w:r w:rsidR="00A37116" w:rsidRPr="00EA25E8">
              <w:rPr>
                <w:rFonts w:ascii="Times New Roman" w:hAnsi="Times New Roman" w:cs="Times New Roman"/>
                <w:sz w:val="24"/>
                <w:szCs w:val="24"/>
              </w:rPr>
              <w:t>l</w:t>
            </w:r>
          </w:p>
        </w:tc>
        <w:tc>
          <w:tcPr>
            <w:tcW w:w="1170" w:type="dxa"/>
          </w:tcPr>
          <w:p w14:paraId="08401605" w14:textId="4680BFA6"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3.89</w:t>
            </w:r>
            <w:r w:rsidR="00A37116" w:rsidRPr="00EA25E8">
              <w:rPr>
                <w:rFonts w:ascii="Times New Roman" w:hAnsi="Times New Roman" w:cs="Times New Roman"/>
                <w:sz w:val="24"/>
                <w:szCs w:val="24"/>
              </w:rPr>
              <w:t>l</w:t>
            </w:r>
          </w:p>
        </w:tc>
        <w:tc>
          <w:tcPr>
            <w:tcW w:w="1080" w:type="dxa"/>
          </w:tcPr>
          <w:p w14:paraId="0D66DFDD" w14:textId="7CF9BF0E"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6.37</w:t>
            </w:r>
            <w:r w:rsidR="00A37116" w:rsidRPr="00EA25E8">
              <w:rPr>
                <w:rFonts w:ascii="Times New Roman" w:hAnsi="Times New Roman" w:cs="Times New Roman"/>
                <w:sz w:val="24"/>
                <w:szCs w:val="24"/>
              </w:rPr>
              <w:t>l</w:t>
            </w:r>
          </w:p>
        </w:tc>
        <w:tc>
          <w:tcPr>
            <w:tcW w:w="1080" w:type="dxa"/>
          </w:tcPr>
          <w:p w14:paraId="0CE99174" w14:textId="5F0FC59F"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38.88</w:t>
            </w:r>
            <w:r w:rsidR="003B7B2C" w:rsidRPr="00EA25E8">
              <w:rPr>
                <w:rFonts w:ascii="Times New Roman" w:hAnsi="Times New Roman" w:cs="Times New Roman"/>
                <w:sz w:val="24"/>
                <w:szCs w:val="24"/>
              </w:rPr>
              <w:t>l</w:t>
            </w:r>
          </w:p>
        </w:tc>
      </w:tr>
      <w:tr w:rsidR="00F92CF2" w:rsidRPr="00EA25E8" w14:paraId="67A240D8" w14:textId="777DBFD7" w:rsidTr="0003026A">
        <w:trPr>
          <w:trHeight w:val="260"/>
        </w:trPr>
        <w:tc>
          <w:tcPr>
            <w:tcW w:w="1080" w:type="dxa"/>
          </w:tcPr>
          <w:p w14:paraId="2DAC5C89"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T2</w:t>
            </w:r>
          </w:p>
        </w:tc>
        <w:tc>
          <w:tcPr>
            <w:tcW w:w="1260" w:type="dxa"/>
          </w:tcPr>
          <w:p w14:paraId="4866C823" w14:textId="64F6DB29"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36</w:t>
            </w:r>
            <w:r w:rsidR="00EE6BA0" w:rsidRPr="00EA25E8">
              <w:rPr>
                <w:rFonts w:ascii="Times New Roman" w:hAnsi="Times New Roman" w:cs="Times New Roman"/>
                <w:sz w:val="24"/>
                <w:szCs w:val="24"/>
              </w:rPr>
              <w:t>i</w:t>
            </w:r>
          </w:p>
        </w:tc>
        <w:tc>
          <w:tcPr>
            <w:tcW w:w="1080" w:type="dxa"/>
          </w:tcPr>
          <w:p w14:paraId="2A18D4C9" w14:textId="1D2C6F4C"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11.91</w:t>
            </w:r>
            <w:r w:rsidR="00EE6BA0" w:rsidRPr="00EA25E8">
              <w:rPr>
                <w:rFonts w:ascii="Times New Roman" w:hAnsi="Times New Roman" w:cs="Times New Roman"/>
                <w:sz w:val="24"/>
                <w:szCs w:val="24"/>
              </w:rPr>
              <w:t>i</w:t>
            </w:r>
          </w:p>
        </w:tc>
        <w:tc>
          <w:tcPr>
            <w:tcW w:w="1080" w:type="dxa"/>
          </w:tcPr>
          <w:p w14:paraId="15A7F658" w14:textId="2D0C1A8E"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326</w:t>
            </w:r>
            <w:r w:rsidR="00A37116" w:rsidRPr="00EA25E8">
              <w:rPr>
                <w:rFonts w:ascii="Times New Roman" w:hAnsi="Times New Roman" w:cs="Times New Roman"/>
                <w:sz w:val="24"/>
                <w:szCs w:val="24"/>
              </w:rPr>
              <w:t>i</w:t>
            </w:r>
          </w:p>
        </w:tc>
        <w:tc>
          <w:tcPr>
            <w:tcW w:w="1080" w:type="dxa"/>
          </w:tcPr>
          <w:p w14:paraId="6C2B9315" w14:textId="01522BD9"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41.13</w:t>
            </w:r>
            <w:r w:rsidR="00A37116" w:rsidRPr="00EA25E8">
              <w:rPr>
                <w:rFonts w:ascii="Times New Roman" w:hAnsi="Times New Roman" w:cs="Times New Roman"/>
                <w:sz w:val="24"/>
                <w:szCs w:val="24"/>
              </w:rPr>
              <w:t>i</w:t>
            </w:r>
          </w:p>
        </w:tc>
        <w:tc>
          <w:tcPr>
            <w:tcW w:w="1080" w:type="dxa"/>
          </w:tcPr>
          <w:p w14:paraId="6BCD3E49" w14:textId="202F85E1"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3.35</w:t>
            </w:r>
            <w:r w:rsidR="00A37116" w:rsidRPr="00EA25E8">
              <w:rPr>
                <w:rFonts w:ascii="Times New Roman" w:hAnsi="Times New Roman" w:cs="Times New Roman"/>
                <w:sz w:val="24"/>
                <w:szCs w:val="24"/>
              </w:rPr>
              <w:t>i</w:t>
            </w:r>
          </w:p>
        </w:tc>
        <w:tc>
          <w:tcPr>
            <w:tcW w:w="1170" w:type="dxa"/>
          </w:tcPr>
          <w:p w14:paraId="2342D46B" w14:textId="7BFD6CB2"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4.7</w:t>
            </w:r>
            <w:r w:rsidR="00A37116" w:rsidRPr="00EA25E8">
              <w:rPr>
                <w:rFonts w:ascii="Times New Roman" w:hAnsi="Times New Roman" w:cs="Times New Roman"/>
                <w:sz w:val="24"/>
                <w:szCs w:val="24"/>
              </w:rPr>
              <w:t>i</w:t>
            </w:r>
          </w:p>
        </w:tc>
        <w:tc>
          <w:tcPr>
            <w:tcW w:w="1080" w:type="dxa"/>
          </w:tcPr>
          <w:p w14:paraId="22036597" w14:textId="5E64F34B"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8.05</w:t>
            </w:r>
            <w:r w:rsidR="00A37116" w:rsidRPr="00EA25E8">
              <w:rPr>
                <w:rFonts w:ascii="Times New Roman" w:hAnsi="Times New Roman" w:cs="Times New Roman"/>
                <w:sz w:val="24"/>
                <w:szCs w:val="24"/>
              </w:rPr>
              <w:t>i</w:t>
            </w:r>
          </w:p>
        </w:tc>
        <w:tc>
          <w:tcPr>
            <w:tcW w:w="1080" w:type="dxa"/>
          </w:tcPr>
          <w:p w14:paraId="2E359DDB" w14:textId="12061EC1"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41.62</w:t>
            </w:r>
            <w:r w:rsidR="003B7B2C" w:rsidRPr="00EA25E8">
              <w:rPr>
                <w:rFonts w:ascii="Times New Roman" w:hAnsi="Times New Roman" w:cs="Times New Roman"/>
                <w:sz w:val="24"/>
                <w:szCs w:val="24"/>
              </w:rPr>
              <w:t>f</w:t>
            </w:r>
          </w:p>
        </w:tc>
      </w:tr>
      <w:tr w:rsidR="00F92CF2" w:rsidRPr="00EA25E8" w14:paraId="20EC2C4B" w14:textId="59F5B30C" w:rsidTr="0003026A">
        <w:trPr>
          <w:trHeight w:val="277"/>
        </w:trPr>
        <w:tc>
          <w:tcPr>
            <w:tcW w:w="1080" w:type="dxa"/>
          </w:tcPr>
          <w:p w14:paraId="569E851F"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T3</w:t>
            </w:r>
          </w:p>
        </w:tc>
        <w:tc>
          <w:tcPr>
            <w:tcW w:w="1260" w:type="dxa"/>
          </w:tcPr>
          <w:p w14:paraId="1A65CA42" w14:textId="574AA05C"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w:t>
            </w:r>
            <w:r w:rsidR="00EE6BA0" w:rsidRPr="00EA25E8">
              <w:rPr>
                <w:rFonts w:ascii="Times New Roman" w:hAnsi="Times New Roman" w:cs="Times New Roman"/>
                <w:sz w:val="24"/>
                <w:szCs w:val="24"/>
              </w:rPr>
              <w:t>h</w:t>
            </w:r>
          </w:p>
        </w:tc>
        <w:tc>
          <w:tcPr>
            <w:tcW w:w="1080" w:type="dxa"/>
          </w:tcPr>
          <w:p w14:paraId="4E0D1134" w14:textId="16001B85" w:rsidR="0064034D"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w:t>
            </w:r>
            <w:r w:rsidR="00F92CF2" w:rsidRPr="00EA25E8">
              <w:rPr>
                <w:rFonts w:ascii="Times New Roman" w:hAnsi="Times New Roman" w:cs="Times New Roman"/>
                <w:sz w:val="24"/>
                <w:szCs w:val="24"/>
              </w:rPr>
              <w:t>2.0</w:t>
            </w:r>
            <w:r w:rsidRPr="00EA25E8">
              <w:rPr>
                <w:rFonts w:ascii="Times New Roman" w:hAnsi="Times New Roman" w:cs="Times New Roman"/>
                <w:sz w:val="24"/>
                <w:szCs w:val="24"/>
              </w:rPr>
              <w:t>h</w:t>
            </w:r>
          </w:p>
        </w:tc>
        <w:tc>
          <w:tcPr>
            <w:tcW w:w="1080" w:type="dxa"/>
          </w:tcPr>
          <w:p w14:paraId="6659DFD0" w14:textId="0A88615E"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330</w:t>
            </w:r>
            <w:r w:rsidR="00A37116" w:rsidRPr="00EA25E8">
              <w:rPr>
                <w:rFonts w:ascii="Times New Roman" w:hAnsi="Times New Roman" w:cs="Times New Roman"/>
                <w:sz w:val="24"/>
                <w:szCs w:val="24"/>
              </w:rPr>
              <w:t>h</w:t>
            </w:r>
          </w:p>
        </w:tc>
        <w:tc>
          <w:tcPr>
            <w:tcW w:w="1080" w:type="dxa"/>
          </w:tcPr>
          <w:p w14:paraId="19F853B7" w14:textId="7AD96705"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41.46</w:t>
            </w:r>
            <w:r w:rsidR="00A37116" w:rsidRPr="00EA25E8">
              <w:rPr>
                <w:rFonts w:ascii="Times New Roman" w:hAnsi="Times New Roman" w:cs="Times New Roman"/>
                <w:sz w:val="24"/>
                <w:szCs w:val="24"/>
              </w:rPr>
              <w:t>h</w:t>
            </w:r>
          </w:p>
        </w:tc>
        <w:tc>
          <w:tcPr>
            <w:tcW w:w="1080" w:type="dxa"/>
          </w:tcPr>
          <w:p w14:paraId="6BDF7A8A" w14:textId="2E05663A"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3.44</w:t>
            </w:r>
            <w:r w:rsidR="00A37116" w:rsidRPr="00EA25E8">
              <w:rPr>
                <w:rFonts w:ascii="Times New Roman" w:hAnsi="Times New Roman" w:cs="Times New Roman"/>
                <w:sz w:val="24"/>
                <w:szCs w:val="24"/>
              </w:rPr>
              <w:t>h</w:t>
            </w:r>
          </w:p>
        </w:tc>
        <w:tc>
          <w:tcPr>
            <w:tcW w:w="1170" w:type="dxa"/>
          </w:tcPr>
          <w:p w14:paraId="6ECA35D3" w14:textId="512B0F79"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4.8</w:t>
            </w:r>
            <w:r w:rsidR="00A37116" w:rsidRPr="00EA25E8">
              <w:rPr>
                <w:rFonts w:ascii="Times New Roman" w:hAnsi="Times New Roman" w:cs="Times New Roman"/>
                <w:sz w:val="24"/>
                <w:szCs w:val="24"/>
              </w:rPr>
              <w:t>h</w:t>
            </w:r>
          </w:p>
        </w:tc>
        <w:tc>
          <w:tcPr>
            <w:tcW w:w="1080" w:type="dxa"/>
          </w:tcPr>
          <w:p w14:paraId="49F25966" w14:textId="69B4F697"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8.24</w:t>
            </w:r>
            <w:r w:rsidR="00A37116" w:rsidRPr="00EA25E8">
              <w:rPr>
                <w:rFonts w:ascii="Times New Roman" w:hAnsi="Times New Roman" w:cs="Times New Roman"/>
                <w:sz w:val="24"/>
                <w:szCs w:val="24"/>
              </w:rPr>
              <w:t>h</w:t>
            </w:r>
          </w:p>
        </w:tc>
        <w:tc>
          <w:tcPr>
            <w:tcW w:w="1080" w:type="dxa"/>
          </w:tcPr>
          <w:p w14:paraId="41E2C10E" w14:textId="249991F3"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41.75</w:t>
            </w:r>
            <w:r w:rsidR="003B7B2C" w:rsidRPr="00EA25E8">
              <w:rPr>
                <w:rFonts w:ascii="Times New Roman" w:hAnsi="Times New Roman" w:cs="Times New Roman"/>
                <w:sz w:val="24"/>
                <w:szCs w:val="24"/>
              </w:rPr>
              <w:t>d</w:t>
            </w:r>
          </w:p>
        </w:tc>
      </w:tr>
      <w:tr w:rsidR="00F92CF2" w:rsidRPr="00EA25E8" w14:paraId="0264908D" w14:textId="33150CEE" w:rsidTr="0003026A">
        <w:trPr>
          <w:trHeight w:val="266"/>
        </w:trPr>
        <w:tc>
          <w:tcPr>
            <w:tcW w:w="1080" w:type="dxa"/>
          </w:tcPr>
          <w:p w14:paraId="1F6C0B25"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T4</w:t>
            </w:r>
          </w:p>
        </w:tc>
        <w:tc>
          <w:tcPr>
            <w:tcW w:w="1260" w:type="dxa"/>
          </w:tcPr>
          <w:p w14:paraId="0EF45260" w14:textId="2525A34C"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44</w:t>
            </w:r>
            <w:r w:rsidR="00EE6BA0" w:rsidRPr="00EA25E8">
              <w:rPr>
                <w:rFonts w:ascii="Times New Roman" w:hAnsi="Times New Roman" w:cs="Times New Roman"/>
                <w:sz w:val="24"/>
                <w:szCs w:val="24"/>
              </w:rPr>
              <w:t>e</w:t>
            </w:r>
          </w:p>
        </w:tc>
        <w:tc>
          <w:tcPr>
            <w:tcW w:w="1080" w:type="dxa"/>
          </w:tcPr>
          <w:p w14:paraId="4E08EEBD" w14:textId="6E90400B"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13.0</w:t>
            </w:r>
            <w:r w:rsidR="00EE6BA0" w:rsidRPr="00EA25E8">
              <w:rPr>
                <w:rFonts w:ascii="Times New Roman" w:hAnsi="Times New Roman" w:cs="Times New Roman"/>
                <w:sz w:val="24"/>
                <w:szCs w:val="24"/>
              </w:rPr>
              <w:t>d</w:t>
            </w:r>
          </w:p>
        </w:tc>
        <w:tc>
          <w:tcPr>
            <w:tcW w:w="1080" w:type="dxa"/>
          </w:tcPr>
          <w:p w14:paraId="47BB9589" w14:textId="6E63F8CA"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352</w:t>
            </w:r>
            <w:r w:rsidR="00A37116" w:rsidRPr="00EA25E8">
              <w:rPr>
                <w:rFonts w:ascii="Times New Roman" w:hAnsi="Times New Roman" w:cs="Times New Roman"/>
                <w:sz w:val="24"/>
                <w:szCs w:val="24"/>
              </w:rPr>
              <w:t>e</w:t>
            </w:r>
          </w:p>
        </w:tc>
        <w:tc>
          <w:tcPr>
            <w:tcW w:w="1080" w:type="dxa"/>
          </w:tcPr>
          <w:p w14:paraId="15C3FDFA" w14:textId="69A50579"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42.36</w:t>
            </w:r>
            <w:r w:rsidR="00A37116" w:rsidRPr="00EA25E8">
              <w:rPr>
                <w:rFonts w:ascii="Times New Roman" w:hAnsi="Times New Roman" w:cs="Times New Roman"/>
                <w:sz w:val="24"/>
                <w:szCs w:val="24"/>
              </w:rPr>
              <w:t>e</w:t>
            </w:r>
          </w:p>
        </w:tc>
        <w:tc>
          <w:tcPr>
            <w:tcW w:w="1080" w:type="dxa"/>
          </w:tcPr>
          <w:p w14:paraId="2A6DE3AE" w14:textId="77CADA65"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3.74</w:t>
            </w:r>
            <w:r w:rsidR="00A37116" w:rsidRPr="00EA25E8">
              <w:rPr>
                <w:rFonts w:ascii="Times New Roman" w:hAnsi="Times New Roman" w:cs="Times New Roman"/>
                <w:sz w:val="24"/>
                <w:szCs w:val="24"/>
              </w:rPr>
              <w:t>e</w:t>
            </w:r>
          </w:p>
        </w:tc>
        <w:tc>
          <w:tcPr>
            <w:tcW w:w="1170" w:type="dxa"/>
          </w:tcPr>
          <w:p w14:paraId="66C21416" w14:textId="1615350D"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5.27</w:t>
            </w:r>
            <w:r w:rsidR="00A37116" w:rsidRPr="00EA25E8">
              <w:rPr>
                <w:rFonts w:ascii="Times New Roman" w:hAnsi="Times New Roman" w:cs="Times New Roman"/>
                <w:sz w:val="24"/>
                <w:szCs w:val="24"/>
              </w:rPr>
              <w:t>e</w:t>
            </w:r>
          </w:p>
        </w:tc>
        <w:tc>
          <w:tcPr>
            <w:tcW w:w="1080" w:type="dxa"/>
          </w:tcPr>
          <w:p w14:paraId="052B09F3" w14:textId="42D8D090"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9.01</w:t>
            </w:r>
            <w:r w:rsidR="00A37116" w:rsidRPr="00EA25E8">
              <w:rPr>
                <w:rFonts w:ascii="Times New Roman" w:hAnsi="Times New Roman" w:cs="Times New Roman"/>
                <w:sz w:val="24"/>
                <w:szCs w:val="24"/>
              </w:rPr>
              <w:t>e</w:t>
            </w:r>
          </w:p>
        </w:tc>
        <w:tc>
          <w:tcPr>
            <w:tcW w:w="1080" w:type="dxa"/>
          </w:tcPr>
          <w:p w14:paraId="499DCDF1" w14:textId="32B43838"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41.51</w:t>
            </w:r>
            <w:r w:rsidR="003B7B2C" w:rsidRPr="00EA25E8">
              <w:rPr>
                <w:rFonts w:ascii="Times New Roman" w:hAnsi="Times New Roman" w:cs="Times New Roman"/>
                <w:sz w:val="24"/>
                <w:szCs w:val="24"/>
              </w:rPr>
              <w:t>i</w:t>
            </w:r>
          </w:p>
        </w:tc>
      </w:tr>
      <w:tr w:rsidR="00F92CF2" w:rsidRPr="00EA25E8" w14:paraId="1F190876" w14:textId="45F27B54" w:rsidTr="0003026A">
        <w:trPr>
          <w:trHeight w:val="266"/>
        </w:trPr>
        <w:tc>
          <w:tcPr>
            <w:tcW w:w="1080" w:type="dxa"/>
          </w:tcPr>
          <w:p w14:paraId="670A1449"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T5</w:t>
            </w:r>
          </w:p>
        </w:tc>
        <w:tc>
          <w:tcPr>
            <w:tcW w:w="1260" w:type="dxa"/>
          </w:tcPr>
          <w:p w14:paraId="08B93507" w14:textId="6AA60C1B"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35</w:t>
            </w:r>
            <w:r w:rsidR="00EE6BA0" w:rsidRPr="00EA25E8">
              <w:rPr>
                <w:rFonts w:ascii="Times New Roman" w:hAnsi="Times New Roman" w:cs="Times New Roman"/>
                <w:sz w:val="24"/>
                <w:szCs w:val="24"/>
              </w:rPr>
              <w:t>j</w:t>
            </w:r>
          </w:p>
        </w:tc>
        <w:tc>
          <w:tcPr>
            <w:tcW w:w="1080" w:type="dxa"/>
          </w:tcPr>
          <w:p w14:paraId="4434055D" w14:textId="554D3E0C"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9.8</w:t>
            </w:r>
            <w:r w:rsidR="00EE6BA0" w:rsidRPr="00EA25E8">
              <w:rPr>
                <w:rFonts w:ascii="Times New Roman" w:hAnsi="Times New Roman" w:cs="Times New Roman"/>
                <w:sz w:val="24"/>
                <w:szCs w:val="24"/>
              </w:rPr>
              <w:t>k</w:t>
            </w:r>
          </w:p>
        </w:tc>
        <w:tc>
          <w:tcPr>
            <w:tcW w:w="1080" w:type="dxa"/>
          </w:tcPr>
          <w:p w14:paraId="1ABEA6FD" w14:textId="44639765"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233</w:t>
            </w:r>
            <w:r w:rsidR="00A37116" w:rsidRPr="00EA25E8">
              <w:rPr>
                <w:rFonts w:ascii="Times New Roman" w:hAnsi="Times New Roman" w:cs="Times New Roman"/>
                <w:sz w:val="24"/>
                <w:szCs w:val="24"/>
              </w:rPr>
              <w:t>j</w:t>
            </w:r>
          </w:p>
        </w:tc>
        <w:tc>
          <w:tcPr>
            <w:tcW w:w="1080" w:type="dxa"/>
          </w:tcPr>
          <w:p w14:paraId="7CECDD1C" w14:textId="77E25156"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40.56</w:t>
            </w:r>
            <w:r w:rsidR="00A37116" w:rsidRPr="00EA25E8">
              <w:rPr>
                <w:rFonts w:ascii="Times New Roman" w:hAnsi="Times New Roman" w:cs="Times New Roman"/>
                <w:sz w:val="24"/>
                <w:szCs w:val="24"/>
              </w:rPr>
              <w:t>k</w:t>
            </w:r>
          </w:p>
        </w:tc>
        <w:tc>
          <w:tcPr>
            <w:tcW w:w="1080" w:type="dxa"/>
          </w:tcPr>
          <w:p w14:paraId="0A53BA06" w14:textId="78119095"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2.58</w:t>
            </w:r>
            <w:r w:rsidR="00A37116" w:rsidRPr="00EA25E8">
              <w:rPr>
                <w:rFonts w:ascii="Times New Roman" w:hAnsi="Times New Roman" w:cs="Times New Roman"/>
                <w:sz w:val="24"/>
                <w:szCs w:val="24"/>
              </w:rPr>
              <w:t>k</w:t>
            </w:r>
          </w:p>
        </w:tc>
        <w:tc>
          <w:tcPr>
            <w:tcW w:w="1170" w:type="dxa"/>
          </w:tcPr>
          <w:p w14:paraId="39D034FD" w14:textId="611D9241"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3.97</w:t>
            </w:r>
            <w:r w:rsidR="00A37116" w:rsidRPr="00EA25E8">
              <w:rPr>
                <w:rFonts w:ascii="Times New Roman" w:hAnsi="Times New Roman" w:cs="Times New Roman"/>
                <w:sz w:val="24"/>
                <w:szCs w:val="24"/>
              </w:rPr>
              <w:t>k</w:t>
            </w:r>
          </w:p>
        </w:tc>
        <w:tc>
          <w:tcPr>
            <w:tcW w:w="1080" w:type="dxa"/>
          </w:tcPr>
          <w:p w14:paraId="544DBA4C" w14:textId="7970F1D0"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6.55</w:t>
            </w:r>
            <w:r w:rsidR="00A37116" w:rsidRPr="00EA25E8">
              <w:rPr>
                <w:rFonts w:ascii="Times New Roman" w:hAnsi="Times New Roman" w:cs="Times New Roman"/>
                <w:sz w:val="24"/>
                <w:szCs w:val="24"/>
              </w:rPr>
              <w:t>k</w:t>
            </w:r>
          </w:p>
        </w:tc>
        <w:tc>
          <w:tcPr>
            <w:tcW w:w="1080" w:type="dxa"/>
          </w:tcPr>
          <w:p w14:paraId="02722B1F" w14:textId="3A0EA654"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39.40</w:t>
            </w:r>
            <w:r w:rsidR="003B7B2C" w:rsidRPr="00EA25E8">
              <w:rPr>
                <w:rFonts w:ascii="Times New Roman" w:hAnsi="Times New Roman" w:cs="Times New Roman"/>
                <w:sz w:val="24"/>
                <w:szCs w:val="24"/>
              </w:rPr>
              <w:t>k</w:t>
            </w:r>
          </w:p>
        </w:tc>
      </w:tr>
      <w:tr w:rsidR="00F92CF2" w:rsidRPr="00EA25E8" w14:paraId="4F91FB5B" w14:textId="70ED036C" w:rsidTr="0003026A">
        <w:trPr>
          <w:trHeight w:val="266"/>
        </w:trPr>
        <w:tc>
          <w:tcPr>
            <w:tcW w:w="1080" w:type="dxa"/>
          </w:tcPr>
          <w:p w14:paraId="1E665476"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T6</w:t>
            </w:r>
          </w:p>
        </w:tc>
        <w:tc>
          <w:tcPr>
            <w:tcW w:w="1260" w:type="dxa"/>
          </w:tcPr>
          <w:p w14:paraId="56C2F22E" w14:textId="198B57BB"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w:t>
            </w:r>
            <w:r w:rsidR="00EE6BA0" w:rsidRPr="00EA25E8">
              <w:rPr>
                <w:rFonts w:ascii="Times New Roman" w:hAnsi="Times New Roman" w:cs="Times New Roman"/>
                <w:sz w:val="24"/>
                <w:szCs w:val="24"/>
              </w:rPr>
              <w:t>g</w:t>
            </w:r>
          </w:p>
        </w:tc>
        <w:tc>
          <w:tcPr>
            <w:tcW w:w="1080" w:type="dxa"/>
          </w:tcPr>
          <w:p w14:paraId="0FD1BB36" w14:textId="207619F2"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12.2</w:t>
            </w:r>
            <w:r w:rsidR="00EE6BA0" w:rsidRPr="00EA25E8">
              <w:rPr>
                <w:rFonts w:ascii="Times New Roman" w:hAnsi="Times New Roman" w:cs="Times New Roman"/>
                <w:sz w:val="24"/>
                <w:szCs w:val="24"/>
              </w:rPr>
              <w:t>g</w:t>
            </w:r>
          </w:p>
        </w:tc>
        <w:tc>
          <w:tcPr>
            <w:tcW w:w="1080" w:type="dxa"/>
          </w:tcPr>
          <w:p w14:paraId="7C07BAB0" w14:textId="666D4F4E"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342</w:t>
            </w:r>
            <w:r w:rsidR="00A37116" w:rsidRPr="00EA25E8">
              <w:rPr>
                <w:rFonts w:ascii="Times New Roman" w:hAnsi="Times New Roman" w:cs="Times New Roman"/>
                <w:sz w:val="24"/>
                <w:szCs w:val="24"/>
              </w:rPr>
              <w:t>g</w:t>
            </w:r>
          </w:p>
        </w:tc>
        <w:tc>
          <w:tcPr>
            <w:tcW w:w="1080" w:type="dxa"/>
          </w:tcPr>
          <w:p w14:paraId="567B7D1A" w14:textId="7ACFDEA0"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42.03</w:t>
            </w:r>
            <w:r w:rsidR="00A37116" w:rsidRPr="00EA25E8">
              <w:rPr>
                <w:rFonts w:ascii="Times New Roman" w:hAnsi="Times New Roman" w:cs="Times New Roman"/>
                <w:sz w:val="24"/>
                <w:szCs w:val="24"/>
              </w:rPr>
              <w:t>f</w:t>
            </w:r>
          </w:p>
        </w:tc>
        <w:tc>
          <w:tcPr>
            <w:tcW w:w="1080" w:type="dxa"/>
          </w:tcPr>
          <w:p w14:paraId="2562E323" w14:textId="5219FED0"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3.52</w:t>
            </w:r>
            <w:r w:rsidR="00A37116" w:rsidRPr="00EA25E8">
              <w:rPr>
                <w:rFonts w:ascii="Times New Roman" w:hAnsi="Times New Roman" w:cs="Times New Roman"/>
                <w:sz w:val="24"/>
                <w:szCs w:val="24"/>
              </w:rPr>
              <w:t>g</w:t>
            </w:r>
          </w:p>
        </w:tc>
        <w:tc>
          <w:tcPr>
            <w:tcW w:w="1170" w:type="dxa"/>
          </w:tcPr>
          <w:p w14:paraId="6D35593D" w14:textId="28DD69A8"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4.94</w:t>
            </w:r>
            <w:r w:rsidR="00A37116" w:rsidRPr="00EA25E8">
              <w:rPr>
                <w:rFonts w:ascii="Times New Roman" w:hAnsi="Times New Roman" w:cs="Times New Roman"/>
                <w:sz w:val="24"/>
                <w:szCs w:val="24"/>
              </w:rPr>
              <w:t>g</w:t>
            </w:r>
          </w:p>
        </w:tc>
        <w:tc>
          <w:tcPr>
            <w:tcW w:w="1080" w:type="dxa"/>
          </w:tcPr>
          <w:p w14:paraId="682D5F99" w14:textId="2879F4E6"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8.46</w:t>
            </w:r>
            <w:r w:rsidR="00A37116" w:rsidRPr="00EA25E8">
              <w:rPr>
                <w:rFonts w:ascii="Times New Roman" w:hAnsi="Times New Roman" w:cs="Times New Roman"/>
                <w:sz w:val="24"/>
                <w:szCs w:val="24"/>
              </w:rPr>
              <w:t>g</w:t>
            </w:r>
          </w:p>
        </w:tc>
        <w:tc>
          <w:tcPr>
            <w:tcW w:w="1080" w:type="dxa"/>
          </w:tcPr>
          <w:p w14:paraId="4FA94B29" w14:textId="0FD68A8A"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41.61</w:t>
            </w:r>
            <w:r w:rsidR="003B7B2C" w:rsidRPr="00EA25E8">
              <w:rPr>
                <w:rFonts w:ascii="Times New Roman" w:hAnsi="Times New Roman" w:cs="Times New Roman"/>
                <w:sz w:val="24"/>
                <w:szCs w:val="24"/>
              </w:rPr>
              <w:t>g</w:t>
            </w:r>
          </w:p>
        </w:tc>
      </w:tr>
      <w:tr w:rsidR="00F92CF2" w:rsidRPr="00EA25E8" w14:paraId="44276490" w14:textId="2CB5374B" w:rsidTr="0003026A">
        <w:trPr>
          <w:trHeight w:val="266"/>
        </w:trPr>
        <w:tc>
          <w:tcPr>
            <w:tcW w:w="1080" w:type="dxa"/>
          </w:tcPr>
          <w:p w14:paraId="2E64B0FE"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T7</w:t>
            </w:r>
          </w:p>
        </w:tc>
        <w:tc>
          <w:tcPr>
            <w:tcW w:w="1260" w:type="dxa"/>
          </w:tcPr>
          <w:p w14:paraId="67E6DF6E" w14:textId="2FF65E45"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w:t>
            </w:r>
            <w:r w:rsidR="00EE6BA0" w:rsidRPr="00EA25E8">
              <w:rPr>
                <w:rFonts w:ascii="Times New Roman" w:hAnsi="Times New Roman" w:cs="Times New Roman"/>
                <w:sz w:val="24"/>
                <w:szCs w:val="24"/>
              </w:rPr>
              <w:t>f</w:t>
            </w:r>
          </w:p>
        </w:tc>
        <w:tc>
          <w:tcPr>
            <w:tcW w:w="1080" w:type="dxa"/>
          </w:tcPr>
          <w:p w14:paraId="1F167307" w14:textId="2A1FC931"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12.7</w:t>
            </w:r>
            <w:r w:rsidR="00EE6BA0" w:rsidRPr="00EA25E8">
              <w:rPr>
                <w:rFonts w:ascii="Times New Roman" w:hAnsi="Times New Roman" w:cs="Times New Roman"/>
                <w:sz w:val="24"/>
                <w:szCs w:val="24"/>
              </w:rPr>
              <w:t>f</w:t>
            </w:r>
          </w:p>
        </w:tc>
        <w:tc>
          <w:tcPr>
            <w:tcW w:w="1080" w:type="dxa"/>
          </w:tcPr>
          <w:p w14:paraId="3B4794E2" w14:textId="0C4C4E87" w:rsidR="0064034D" w:rsidRPr="00EA25E8" w:rsidRDefault="00F92CF2" w:rsidP="00F92CF2">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346</w:t>
            </w:r>
            <w:r w:rsidR="00A37116" w:rsidRPr="00EA25E8">
              <w:rPr>
                <w:rFonts w:ascii="Times New Roman" w:hAnsi="Times New Roman" w:cs="Times New Roman"/>
                <w:sz w:val="24"/>
                <w:szCs w:val="24"/>
              </w:rPr>
              <w:t>f</w:t>
            </w:r>
          </w:p>
        </w:tc>
        <w:tc>
          <w:tcPr>
            <w:tcW w:w="1080" w:type="dxa"/>
          </w:tcPr>
          <w:p w14:paraId="410A7299" w14:textId="139CA101"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41.76</w:t>
            </w:r>
            <w:r w:rsidR="00A37116" w:rsidRPr="00EA25E8">
              <w:rPr>
                <w:rFonts w:ascii="Times New Roman" w:hAnsi="Times New Roman" w:cs="Times New Roman"/>
                <w:sz w:val="24"/>
                <w:szCs w:val="24"/>
              </w:rPr>
              <w:t>g</w:t>
            </w:r>
          </w:p>
        </w:tc>
        <w:tc>
          <w:tcPr>
            <w:tcW w:w="1080" w:type="dxa"/>
          </w:tcPr>
          <w:p w14:paraId="56A02D5D" w14:textId="3C295917"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3.68</w:t>
            </w:r>
            <w:r w:rsidR="00A37116" w:rsidRPr="00EA25E8">
              <w:rPr>
                <w:rFonts w:ascii="Times New Roman" w:hAnsi="Times New Roman" w:cs="Times New Roman"/>
                <w:sz w:val="24"/>
                <w:szCs w:val="24"/>
              </w:rPr>
              <w:t>f</w:t>
            </w:r>
          </w:p>
        </w:tc>
        <w:tc>
          <w:tcPr>
            <w:tcW w:w="1170" w:type="dxa"/>
          </w:tcPr>
          <w:p w14:paraId="4069C0BF" w14:textId="46A0FB81"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5.16</w:t>
            </w:r>
            <w:r w:rsidR="00A37116" w:rsidRPr="00EA25E8">
              <w:rPr>
                <w:rFonts w:ascii="Times New Roman" w:hAnsi="Times New Roman" w:cs="Times New Roman"/>
                <w:sz w:val="24"/>
                <w:szCs w:val="24"/>
              </w:rPr>
              <w:t>f</w:t>
            </w:r>
          </w:p>
        </w:tc>
        <w:tc>
          <w:tcPr>
            <w:tcW w:w="1080" w:type="dxa"/>
          </w:tcPr>
          <w:p w14:paraId="7673B459" w14:textId="112F30D1"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8.84</w:t>
            </w:r>
            <w:r w:rsidR="00A37116" w:rsidRPr="00EA25E8">
              <w:rPr>
                <w:rFonts w:ascii="Times New Roman" w:hAnsi="Times New Roman" w:cs="Times New Roman"/>
                <w:sz w:val="24"/>
                <w:szCs w:val="24"/>
              </w:rPr>
              <w:t>f</w:t>
            </w:r>
          </w:p>
        </w:tc>
        <w:tc>
          <w:tcPr>
            <w:tcW w:w="1080" w:type="dxa"/>
          </w:tcPr>
          <w:p w14:paraId="3F16F217" w14:textId="3280CB5B"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41.63</w:t>
            </w:r>
            <w:r w:rsidR="003B7B2C" w:rsidRPr="00EA25E8">
              <w:rPr>
                <w:rFonts w:ascii="Times New Roman" w:hAnsi="Times New Roman" w:cs="Times New Roman"/>
                <w:sz w:val="24"/>
                <w:szCs w:val="24"/>
              </w:rPr>
              <w:t>e</w:t>
            </w:r>
          </w:p>
        </w:tc>
      </w:tr>
      <w:tr w:rsidR="00F92CF2" w:rsidRPr="00EA25E8" w14:paraId="271B2463" w14:textId="6E523EE2" w:rsidTr="0003026A">
        <w:trPr>
          <w:trHeight w:val="266"/>
        </w:trPr>
        <w:tc>
          <w:tcPr>
            <w:tcW w:w="1080" w:type="dxa"/>
          </w:tcPr>
          <w:p w14:paraId="3649C693"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T8</w:t>
            </w:r>
          </w:p>
        </w:tc>
        <w:tc>
          <w:tcPr>
            <w:tcW w:w="1260" w:type="dxa"/>
          </w:tcPr>
          <w:p w14:paraId="4753BC36" w14:textId="74E18117"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49</w:t>
            </w:r>
            <w:r w:rsidR="00EE6BA0" w:rsidRPr="00EA25E8">
              <w:rPr>
                <w:rFonts w:ascii="Times New Roman" w:hAnsi="Times New Roman" w:cs="Times New Roman"/>
                <w:sz w:val="24"/>
                <w:szCs w:val="24"/>
              </w:rPr>
              <w:t>b</w:t>
            </w:r>
          </w:p>
        </w:tc>
        <w:tc>
          <w:tcPr>
            <w:tcW w:w="1080" w:type="dxa"/>
          </w:tcPr>
          <w:p w14:paraId="7268300B" w14:textId="2D785960" w:rsidR="0064034D" w:rsidRPr="00EA25E8" w:rsidRDefault="00F92CF2" w:rsidP="00F92CF2">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13.7</w:t>
            </w:r>
            <w:r w:rsidR="00EE6BA0" w:rsidRPr="00EA25E8">
              <w:rPr>
                <w:rFonts w:ascii="Times New Roman" w:hAnsi="Times New Roman" w:cs="Times New Roman"/>
                <w:sz w:val="24"/>
                <w:szCs w:val="24"/>
              </w:rPr>
              <w:t>b</w:t>
            </w:r>
          </w:p>
        </w:tc>
        <w:tc>
          <w:tcPr>
            <w:tcW w:w="1080" w:type="dxa"/>
          </w:tcPr>
          <w:p w14:paraId="2207FA54" w14:textId="3A578ECF"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387</w:t>
            </w:r>
            <w:r w:rsidR="00EE6BA0" w:rsidRPr="00EA25E8">
              <w:rPr>
                <w:rFonts w:ascii="Times New Roman" w:hAnsi="Times New Roman" w:cs="Times New Roman"/>
                <w:sz w:val="24"/>
                <w:szCs w:val="24"/>
              </w:rPr>
              <w:t>b</w:t>
            </w:r>
          </w:p>
        </w:tc>
        <w:tc>
          <w:tcPr>
            <w:tcW w:w="1080" w:type="dxa"/>
          </w:tcPr>
          <w:p w14:paraId="1BD8AFD9" w14:textId="415D1C51"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43.06</w:t>
            </w:r>
            <w:r w:rsidR="00A37116" w:rsidRPr="00EA25E8">
              <w:rPr>
                <w:rFonts w:ascii="Times New Roman" w:hAnsi="Times New Roman" w:cs="Times New Roman"/>
                <w:sz w:val="24"/>
                <w:szCs w:val="24"/>
              </w:rPr>
              <w:t>b</w:t>
            </w:r>
          </w:p>
        </w:tc>
        <w:tc>
          <w:tcPr>
            <w:tcW w:w="1080" w:type="dxa"/>
          </w:tcPr>
          <w:p w14:paraId="4880C577" w14:textId="022D0C5C"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4.19</w:t>
            </w:r>
            <w:r w:rsidR="00A37116" w:rsidRPr="00EA25E8">
              <w:rPr>
                <w:rFonts w:ascii="Times New Roman" w:hAnsi="Times New Roman" w:cs="Times New Roman"/>
                <w:sz w:val="24"/>
                <w:szCs w:val="24"/>
              </w:rPr>
              <w:t>b</w:t>
            </w:r>
          </w:p>
        </w:tc>
        <w:tc>
          <w:tcPr>
            <w:tcW w:w="1170" w:type="dxa"/>
          </w:tcPr>
          <w:p w14:paraId="078DD01E" w14:textId="5FA4FE37"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5.58</w:t>
            </w:r>
            <w:r w:rsidR="00A37116" w:rsidRPr="00EA25E8">
              <w:rPr>
                <w:rFonts w:ascii="Times New Roman" w:hAnsi="Times New Roman" w:cs="Times New Roman"/>
                <w:sz w:val="24"/>
                <w:szCs w:val="24"/>
              </w:rPr>
              <w:t>b</w:t>
            </w:r>
          </w:p>
        </w:tc>
        <w:tc>
          <w:tcPr>
            <w:tcW w:w="1080" w:type="dxa"/>
          </w:tcPr>
          <w:p w14:paraId="1144D8C9" w14:textId="7A6AA6E3"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9.77</w:t>
            </w:r>
            <w:r w:rsidR="00A37116" w:rsidRPr="00EA25E8">
              <w:rPr>
                <w:rFonts w:ascii="Times New Roman" w:hAnsi="Times New Roman" w:cs="Times New Roman"/>
                <w:sz w:val="24"/>
                <w:szCs w:val="24"/>
              </w:rPr>
              <w:t>b</w:t>
            </w:r>
          </w:p>
        </w:tc>
        <w:tc>
          <w:tcPr>
            <w:tcW w:w="1080" w:type="dxa"/>
          </w:tcPr>
          <w:p w14:paraId="64435ED5" w14:textId="30A8F187" w:rsidR="0064034D" w:rsidRPr="00EA25E8" w:rsidRDefault="005E6A8E"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42.89</w:t>
            </w:r>
            <w:r w:rsidR="00A37116" w:rsidRPr="00EA25E8">
              <w:rPr>
                <w:rFonts w:ascii="Times New Roman" w:hAnsi="Times New Roman" w:cs="Times New Roman"/>
                <w:sz w:val="24"/>
                <w:szCs w:val="24"/>
              </w:rPr>
              <w:t>b</w:t>
            </w:r>
          </w:p>
        </w:tc>
      </w:tr>
      <w:tr w:rsidR="00F92CF2" w:rsidRPr="00EA25E8" w14:paraId="2B64ACAD" w14:textId="0799FF9A" w:rsidTr="0003026A">
        <w:trPr>
          <w:trHeight w:val="266"/>
        </w:trPr>
        <w:tc>
          <w:tcPr>
            <w:tcW w:w="1080" w:type="dxa"/>
          </w:tcPr>
          <w:p w14:paraId="574FA276"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T9</w:t>
            </w:r>
          </w:p>
        </w:tc>
        <w:tc>
          <w:tcPr>
            <w:tcW w:w="1260" w:type="dxa"/>
          </w:tcPr>
          <w:p w14:paraId="2518610F" w14:textId="47DC5497"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34</w:t>
            </w:r>
            <w:r w:rsidR="00EE6BA0" w:rsidRPr="00EA25E8">
              <w:rPr>
                <w:rFonts w:ascii="Times New Roman" w:hAnsi="Times New Roman" w:cs="Times New Roman"/>
                <w:sz w:val="24"/>
                <w:szCs w:val="24"/>
              </w:rPr>
              <w:t>k</w:t>
            </w:r>
          </w:p>
        </w:tc>
        <w:tc>
          <w:tcPr>
            <w:tcW w:w="1080" w:type="dxa"/>
          </w:tcPr>
          <w:p w14:paraId="33504E46" w14:textId="5984C382"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10.0</w:t>
            </w:r>
            <w:r w:rsidR="00EE6BA0" w:rsidRPr="00EA25E8">
              <w:rPr>
                <w:rFonts w:ascii="Times New Roman" w:hAnsi="Times New Roman" w:cs="Times New Roman"/>
                <w:sz w:val="24"/>
                <w:szCs w:val="24"/>
              </w:rPr>
              <w:t>j</w:t>
            </w:r>
          </w:p>
        </w:tc>
        <w:tc>
          <w:tcPr>
            <w:tcW w:w="1080" w:type="dxa"/>
          </w:tcPr>
          <w:p w14:paraId="2AD79465" w14:textId="3BB3E76A" w:rsidR="0064034D" w:rsidRPr="00EA25E8" w:rsidRDefault="00F92CF2" w:rsidP="00F92CF2">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232</w:t>
            </w:r>
            <w:r w:rsidR="00A37116" w:rsidRPr="00EA25E8">
              <w:rPr>
                <w:rFonts w:ascii="Times New Roman" w:hAnsi="Times New Roman" w:cs="Times New Roman"/>
                <w:sz w:val="24"/>
                <w:szCs w:val="24"/>
              </w:rPr>
              <w:t>k</w:t>
            </w:r>
          </w:p>
        </w:tc>
        <w:tc>
          <w:tcPr>
            <w:tcW w:w="1080" w:type="dxa"/>
          </w:tcPr>
          <w:p w14:paraId="1B9CDFAC" w14:textId="4868CF37"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40.90</w:t>
            </w:r>
            <w:r w:rsidR="00A37116" w:rsidRPr="00EA25E8">
              <w:rPr>
                <w:rFonts w:ascii="Times New Roman" w:hAnsi="Times New Roman" w:cs="Times New Roman"/>
                <w:sz w:val="24"/>
                <w:szCs w:val="24"/>
              </w:rPr>
              <w:t>j</w:t>
            </w:r>
          </w:p>
        </w:tc>
        <w:tc>
          <w:tcPr>
            <w:tcW w:w="1080" w:type="dxa"/>
          </w:tcPr>
          <w:p w14:paraId="7D7E3B6A" w14:textId="5A2FD52A"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2.65</w:t>
            </w:r>
            <w:r w:rsidR="00A37116" w:rsidRPr="00EA25E8">
              <w:rPr>
                <w:rFonts w:ascii="Times New Roman" w:hAnsi="Times New Roman" w:cs="Times New Roman"/>
                <w:sz w:val="24"/>
                <w:szCs w:val="24"/>
              </w:rPr>
              <w:t>j</w:t>
            </w:r>
          </w:p>
        </w:tc>
        <w:tc>
          <w:tcPr>
            <w:tcW w:w="1170" w:type="dxa"/>
          </w:tcPr>
          <w:p w14:paraId="4CAC25B2" w14:textId="443FDD67"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w:t>
            </w:r>
            <w:r w:rsidR="00A37116" w:rsidRPr="00EA25E8">
              <w:rPr>
                <w:rFonts w:ascii="Times New Roman" w:hAnsi="Times New Roman" w:cs="Times New Roman"/>
                <w:sz w:val="24"/>
                <w:szCs w:val="24"/>
              </w:rPr>
              <w:t>j</w:t>
            </w:r>
          </w:p>
        </w:tc>
        <w:tc>
          <w:tcPr>
            <w:tcW w:w="1080" w:type="dxa"/>
          </w:tcPr>
          <w:p w14:paraId="5E09AB32" w14:textId="61D6686C"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6.65</w:t>
            </w:r>
            <w:r w:rsidR="00A37116" w:rsidRPr="00EA25E8">
              <w:rPr>
                <w:rFonts w:ascii="Times New Roman" w:hAnsi="Times New Roman" w:cs="Times New Roman"/>
                <w:sz w:val="24"/>
                <w:szCs w:val="24"/>
              </w:rPr>
              <w:t>j</w:t>
            </w:r>
          </w:p>
        </w:tc>
        <w:tc>
          <w:tcPr>
            <w:tcW w:w="1080" w:type="dxa"/>
          </w:tcPr>
          <w:p w14:paraId="39EF71D7" w14:textId="46DD7CEF" w:rsidR="0064034D" w:rsidRPr="00EA25E8" w:rsidRDefault="005E6A8E"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39.85</w:t>
            </w:r>
            <w:r w:rsidR="003B7B2C" w:rsidRPr="00EA25E8">
              <w:rPr>
                <w:rFonts w:ascii="Times New Roman" w:hAnsi="Times New Roman" w:cs="Times New Roman"/>
                <w:sz w:val="24"/>
                <w:szCs w:val="24"/>
              </w:rPr>
              <w:t>j</w:t>
            </w:r>
          </w:p>
        </w:tc>
      </w:tr>
      <w:tr w:rsidR="00F92CF2" w:rsidRPr="00EA25E8" w14:paraId="799DB092" w14:textId="31EF161B" w:rsidTr="0003026A">
        <w:trPr>
          <w:trHeight w:val="266"/>
        </w:trPr>
        <w:tc>
          <w:tcPr>
            <w:tcW w:w="1080" w:type="dxa"/>
          </w:tcPr>
          <w:p w14:paraId="50413559"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T10</w:t>
            </w:r>
          </w:p>
        </w:tc>
        <w:tc>
          <w:tcPr>
            <w:tcW w:w="1260" w:type="dxa"/>
          </w:tcPr>
          <w:p w14:paraId="70A882A0" w14:textId="5ED4CF68"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46</w:t>
            </w:r>
            <w:r w:rsidR="00EE6BA0" w:rsidRPr="00EA25E8">
              <w:rPr>
                <w:rFonts w:ascii="Times New Roman" w:hAnsi="Times New Roman" w:cs="Times New Roman"/>
                <w:sz w:val="24"/>
                <w:szCs w:val="24"/>
              </w:rPr>
              <w:t>d</w:t>
            </w:r>
          </w:p>
        </w:tc>
        <w:tc>
          <w:tcPr>
            <w:tcW w:w="1080" w:type="dxa"/>
          </w:tcPr>
          <w:p w14:paraId="0BA83887" w14:textId="2EF5E35A"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12.9</w:t>
            </w:r>
            <w:r w:rsidR="00EE6BA0" w:rsidRPr="00EA25E8">
              <w:rPr>
                <w:rFonts w:ascii="Times New Roman" w:hAnsi="Times New Roman" w:cs="Times New Roman"/>
                <w:sz w:val="24"/>
                <w:szCs w:val="24"/>
              </w:rPr>
              <w:t>e</w:t>
            </w:r>
          </w:p>
        </w:tc>
        <w:tc>
          <w:tcPr>
            <w:tcW w:w="1080" w:type="dxa"/>
          </w:tcPr>
          <w:p w14:paraId="4F8D4505" w14:textId="257AADA2"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358</w:t>
            </w:r>
            <w:r w:rsidR="00A37116" w:rsidRPr="00EA25E8">
              <w:rPr>
                <w:rFonts w:ascii="Times New Roman" w:hAnsi="Times New Roman" w:cs="Times New Roman"/>
                <w:sz w:val="24"/>
                <w:szCs w:val="24"/>
              </w:rPr>
              <w:t>d</w:t>
            </w:r>
          </w:p>
        </w:tc>
        <w:tc>
          <w:tcPr>
            <w:tcW w:w="1080" w:type="dxa"/>
          </w:tcPr>
          <w:p w14:paraId="0DFE1A65" w14:textId="1E882FF8"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42.60</w:t>
            </w:r>
            <w:r w:rsidR="00A37116" w:rsidRPr="00EA25E8">
              <w:rPr>
                <w:rFonts w:ascii="Times New Roman" w:hAnsi="Times New Roman" w:cs="Times New Roman"/>
                <w:sz w:val="24"/>
                <w:szCs w:val="24"/>
              </w:rPr>
              <w:t>d</w:t>
            </w:r>
          </w:p>
        </w:tc>
        <w:tc>
          <w:tcPr>
            <w:tcW w:w="1080" w:type="dxa"/>
          </w:tcPr>
          <w:p w14:paraId="7B0BD9D0" w14:textId="4D0945E2"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3.83</w:t>
            </w:r>
            <w:r w:rsidR="00A37116" w:rsidRPr="00EA25E8">
              <w:rPr>
                <w:rFonts w:ascii="Times New Roman" w:hAnsi="Times New Roman" w:cs="Times New Roman"/>
                <w:sz w:val="24"/>
                <w:szCs w:val="24"/>
              </w:rPr>
              <w:t>d</w:t>
            </w:r>
          </w:p>
        </w:tc>
        <w:tc>
          <w:tcPr>
            <w:tcW w:w="1170" w:type="dxa"/>
          </w:tcPr>
          <w:p w14:paraId="3D18F32E" w14:textId="0092AD76"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5.3</w:t>
            </w:r>
            <w:r w:rsidR="00A37116" w:rsidRPr="00EA25E8">
              <w:rPr>
                <w:rFonts w:ascii="Times New Roman" w:hAnsi="Times New Roman" w:cs="Times New Roman"/>
                <w:sz w:val="24"/>
                <w:szCs w:val="24"/>
              </w:rPr>
              <w:t>d</w:t>
            </w:r>
          </w:p>
        </w:tc>
        <w:tc>
          <w:tcPr>
            <w:tcW w:w="1080" w:type="dxa"/>
          </w:tcPr>
          <w:p w14:paraId="08C69FF5" w14:textId="2800D42F"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9.13</w:t>
            </w:r>
            <w:r w:rsidR="00A37116" w:rsidRPr="00EA25E8">
              <w:rPr>
                <w:rFonts w:ascii="Times New Roman" w:hAnsi="Times New Roman" w:cs="Times New Roman"/>
                <w:sz w:val="24"/>
                <w:szCs w:val="24"/>
              </w:rPr>
              <w:t>d</w:t>
            </w:r>
          </w:p>
        </w:tc>
        <w:tc>
          <w:tcPr>
            <w:tcW w:w="1080" w:type="dxa"/>
          </w:tcPr>
          <w:p w14:paraId="3C2FCAD9" w14:textId="0FF966D9" w:rsidR="0064034D" w:rsidRPr="00EA25E8" w:rsidRDefault="005E6A8E"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41.95</w:t>
            </w:r>
            <w:r w:rsidR="00A37116" w:rsidRPr="00EA25E8">
              <w:rPr>
                <w:rFonts w:ascii="Times New Roman" w:hAnsi="Times New Roman" w:cs="Times New Roman"/>
                <w:sz w:val="24"/>
                <w:szCs w:val="24"/>
              </w:rPr>
              <w:t>c</w:t>
            </w:r>
          </w:p>
        </w:tc>
      </w:tr>
      <w:tr w:rsidR="00F92CF2" w:rsidRPr="00EA25E8" w14:paraId="3EB1486C" w14:textId="1085B3C9" w:rsidTr="0003026A">
        <w:trPr>
          <w:trHeight w:val="266"/>
        </w:trPr>
        <w:tc>
          <w:tcPr>
            <w:tcW w:w="1080" w:type="dxa"/>
          </w:tcPr>
          <w:p w14:paraId="318BD67D"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T11</w:t>
            </w:r>
          </w:p>
        </w:tc>
        <w:tc>
          <w:tcPr>
            <w:tcW w:w="1260" w:type="dxa"/>
          </w:tcPr>
          <w:p w14:paraId="5CB04037" w14:textId="0A223EED"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47</w:t>
            </w:r>
            <w:r w:rsidR="00EE6BA0" w:rsidRPr="00EA25E8">
              <w:rPr>
                <w:rFonts w:ascii="Times New Roman" w:hAnsi="Times New Roman" w:cs="Times New Roman"/>
                <w:sz w:val="24"/>
                <w:szCs w:val="24"/>
              </w:rPr>
              <w:t>c</w:t>
            </w:r>
          </w:p>
        </w:tc>
        <w:tc>
          <w:tcPr>
            <w:tcW w:w="1080" w:type="dxa"/>
          </w:tcPr>
          <w:p w14:paraId="709C70C5" w14:textId="7D097311"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13.3</w:t>
            </w:r>
            <w:r w:rsidR="00EE6BA0" w:rsidRPr="00EA25E8">
              <w:rPr>
                <w:rFonts w:ascii="Times New Roman" w:hAnsi="Times New Roman" w:cs="Times New Roman"/>
                <w:sz w:val="24"/>
                <w:szCs w:val="24"/>
              </w:rPr>
              <w:t>c</w:t>
            </w:r>
          </w:p>
        </w:tc>
        <w:tc>
          <w:tcPr>
            <w:tcW w:w="1080" w:type="dxa"/>
          </w:tcPr>
          <w:p w14:paraId="3C9F19E5" w14:textId="4C0E684D"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368</w:t>
            </w:r>
            <w:r w:rsidR="00EE6BA0" w:rsidRPr="00EA25E8">
              <w:rPr>
                <w:rFonts w:ascii="Times New Roman" w:hAnsi="Times New Roman" w:cs="Times New Roman"/>
                <w:sz w:val="24"/>
                <w:szCs w:val="24"/>
              </w:rPr>
              <w:t>c</w:t>
            </w:r>
          </w:p>
        </w:tc>
        <w:tc>
          <w:tcPr>
            <w:tcW w:w="1080" w:type="dxa"/>
          </w:tcPr>
          <w:p w14:paraId="14434D4B" w14:textId="2C1436D4"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42.83</w:t>
            </w:r>
            <w:r w:rsidR="00A37116" w:rsidRPr="00EA25E8">
              <w:rPr>
                <w:rFonts w:ascii="Times New Roman" w:hAnsi="Times New Roman" w:cs="Times New Roman"/>
                <w:sz w:val="24"/>
                <w:szCs w:val="24"/>
              </w:rPr>
              <w:t>c</w:t>
            </w:r>
          </w:p>
        </w:tc>
        <w:tc>
          <w:tcPr>
            <w:tcW w:w="1080" w:type="dxa"/>
          </w:tcPr>
          <w:p w14:paraId="48A78D25" w14:textId="153FD634"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3.96</w:t>
            </w:r>
            <w:r w:rsidR="00A37116" w:rsidRPr="00EA25E8">
              <w:rPr>
                <w:rFonts w:ascii="Times New Roman" w:hAnsi="Times New Roman" w:cs="Times New Roman"/>
                <w:sz w:val="24"/>
                <w:szCs w:val="24"/>
              </w:rPr>
              <w:t>c</w:t>
            </w:r>
          </w:p>
        </w:tc>
        <w:tc>
          <w:tcPr>
            <w:tcW w:w="1170" w:type="dxa"/>
          </w:tcPr>
          <w:p w14:paraId="10DEB6A2" w14:textId="57B9738C"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5.58</w:t>
            </w:r>
            <w:r w:rsidR="00A37116" w:rsidRPr="00EA25E8">
              <w:rPr>
                <w:rFonts w:ascii="Times New Roman" w:hAnsi="Times New Roman" w:cs="Times New Roman"/>
                <w:sz w:val="24"/>
                <w:szCs w:val="24"/>
              </w:rPr>
              <w:t>c</w:t>
            </w:r>
          </w:p>
        </w:tc>
        <w:tc>
          <w:tcPr>
            <w:tcW w:w="1080" w:type="dxa"/>
          </w:tcPr>
          <w:p w14:paraId="779816B6" w14:textId="68914494"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9.54</w:t>
            </w:r>
            <w:r w:rsidR="00A37116" w:rsidRPr="00EA25E8">
              <w:rPr>
                <w:rFonts w:ascii="Times New Roman" w:hAnsi="Times New Roman" w:cs="Times New Roman"/>
                <w:sz w:val="24"/>
                <w:szCs w:val="24"/>
              </w:rPr>
              <w:t>c</w:t>
            </w:r>
          </w:p>
        </w:tc>
        <w:tc>
          <w:tcPr>
            <w:tcW w:w="1080" w:type="dxa"/>
          </w:tcPr>
          <w:p w14:paraId="744EEE66" w14:textId="348D7AFE" w:rsidR="0064034D" w:rsidRPr="00EA25E8" w:rsidRDefault="005E6A8E"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41.51</w:t>
            </w:r>
            <w:r w:rsidR="003B7B2C" w:rsidRPr="00EA25E8">
              <w:rPr>
                <w:rFonts w:ascii="Times New Roman" w:hAnsi="Times New Roman" w:cs="Times New Roman"/>
                <w:sz w:val="24"/>
                <w:szCs w:val="24"/>
              </w:rPr>
              <w:t>h</w:t>
            </w:r>
          </w:p>
        </w:tc>
      </w:tr>
      <w:tr w:rsidR="00F92CF2" w:rsidRPr="00EA25E8" w14:paraId="4CA761EF" w14:textId="131CAABB" w:rsidTr="0003026A">
        <w:trPr>
          <w:trHeight w:val="277"/>
        </w:trPr>
        <w:tc>
          <w:tcPr>
            <w:tcW w:w="1080" w:type="dxa"/>
          </w:tcPr>
          <w:p w14:paraId="32343618"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T12</w:t>
            </w:r>
          </w:p>
        </w:tc>
        <w:tc>
          <w:tcPr>
            <w:tcW w:w="1260" w:type="dxa"/>
          </w:tcPr>
          <w:p w14:paraId="180C0EEA" w14:textId="1A84D4B9"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50</w:t>
            </w:r>
            <w:r w:rsidR="00EE6BA0" w:rsidRPr="00EA25E8">
              <w:rPr>
                <w:rFonts w:ascii="Times New Roman" w:hAnsi="Times New Roman" w:cs="Times New Roman"/>
                <w:sz w:val="24"/>
                <w:szCs w:val="24"/>
              </w:rPr>
              <w:t>a</w:t>
            </w:r>
          </w:p>
        </w:tc>
        <w:tc>
          <w:tcPr>
            <w:tcW w:w="1080" w:type="dxa"/>
          </w:tcPr>
          <w:p w14:paraId="21A4D278" w14:textId="3B3CFB10"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13.9</w:t>
            </w:r>
            <w:r w:rsidR="00EE6BA0" w:rsidRPr="00EA25E8">
              <w:rPr>
                <w:rFonts w:ascii="Times New Roman" w:hAnsi="Times New Roman" w:cs="Times New Roman"/>
                <w:sz w:val="24"/>
                <w:szCs w:val="24"/>
              </w:rPr>
              <w:t>a</w:t>
            </w:r>
          </w:p>
        </w:tc>
        <w:tc>
          <w:tcPr>
            <w:tcW w:w="1080" w:type="dxa"/>
          </w:tcPr>
          <w:p w14:paraId="4B2B068E" w14:textId="05B2E067"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390</w:t>
            </w:r>
            <w:r w:rsidR="00EE6BA0" w:rsidRPr="00EA25E8">
              <w:rPr>
                <w:rFonts w:ascii="Times New Roman" w:hAnsi="Times New Roman" w:cs="Times New Roman"/>
                <w:sz w:val="24"/>
                <w:szCs w:val="24"/>
              </w:rPr>
              <w:t>a</w:t>
            </w:r>
          </w:p>
        </w:tc>
        <w:tc>
          <w:tcPr>
            <w:tcW w:w="1080" w:type="dxa"/>
          </w:tcPr>
          <w:p w14:paraId="0C8CEB7C" w14:textId="44EFDF7A"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43.16</w:t>
            </w:r>
            <w:r w:rsidR="00A37116" w:rsidRPr="00EA25E8">
              <w:rPr>
                <w:rFonts w:ascii="Times New Roman" w:hAnsi="Times New Roman" w:cs="Times New Roman"/>
                <w:sz w:val="24"/>
                <w:szCs w:val="24"/>
              </w:rPr>
              <w:t>a</w:t>
            </w:r>
          </w:p>
        </w:tc>
        <w:tc>
          <w:tcPr>
            <w:tcW w:w="1080" w:type="dxa"/>
          </w:tcPr>
          <w:p w14:paraId="1B0C7D1E" w14:textId="70121E9B"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4.23</w:t>
            </w:r>
            <w:r w:rsidR="00A37116" w:rsidRPr="00EA25E8">
              <w:rPr>
                <w:rFonts w:ascii="Times New Roman" w:hAnsi="Times New Roman" w:cs="Times New Roman"/>
                <w:sz w:val="24"/>
                <w:szCs w:val="24"/>
              </w:rPr>
              <w:t>a</w:t>
            </w:r>
          </w:p>
        </w:tc>
        <w:tc>
          <w:tcPr>
            <w:tcW w:w="1170" w:type="dxa"/>
          </w:tcPr>
          <w:p w14:paraId="6B0FDDFA" w14:textId="63C03458"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5.61</w:t>
            </w:r>
            <w:r w:rsidR="00A37116" w:rsidRPr="00EA25E8">
              <w:rPr>
                <w:rFonts w:ascii="Times New Roman" w:hAnsi="Times New Roman" w:cs="Times New Roman"/>
                <w:sz w:val="24"/>
                <w:szCs w:val="24"/>
              </w:rPr>
              <w:t>a</w:t>
            </w:r>
          </w:p>
        </w:tc>
        <w:tc>
          <w:tcPr>
            <w:tcW w:w="1080" w:type="dxa"/>
          </w:tcPr>
          <w:p w14:paraId="082B1921" w14:textId="54451CB1"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9.84</w:t>
            </w:r>
            <w:r w:rsidR="00A37116" w:rsidRPr="00EA25E8">
              <w:rPr>
                <w:rFonts w:ascii="Times New Roman" w:hAnsi="Times New Roman" w:cs="Times New Roman"/>
                <w:sz w:val="24"/>
                <w:szCs w:val="24"/>
              </w:rPr>
              <w:t>a</w:t>
            </w:r>
          </w:p>
        </w:tc>
        <w:tc>
          <w:tcPr>
            <w:tcW w:w="1080" w:type="dxa"/>
          </w:tcPr>
          <w:p w14:paraId="4DCE7C28" w14:textId="14237E17" w:rsidR="0064034D" w:rsidRPr="00EA25E8" w:rsidRDefault="005E6A8E"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42.99</w:t>
            </w:r>
            <w:r w:rsidR="00A37116" w:rsidRPr="00EA25E8">
              <w:rPr>
                <w:rFonts w:ascii="Times New Roman" w:hAnsi="Times New Roman" w:cs="Times New Roman"/>
                <w:sz w:val="24"/>
                <w:szCs w:val="24"/>
              </w:rPr>
              <w:t>a</w:t>
            </w:r>
          </w:p>
        </w:tc>
      </w:tr>
      <w:tr w:rsidR="00EE6BA0" w:rsidRPr="00EA25E8" w14:paraId="3E008050" w14:textId="77777777" w:rsidTr="0003026A">
        <w:trPr>
          <w:trHeight w:val="277"/>
        </w:trPr>
        <w:tc>
          <w:tcPr>
            <w:tcW w:w="1080" w:type="dxa"/>
          </w:tcPr>
          <w:p w14:paraId="12773EB0" w14:textId="564ECB42" w:rsidR="00EE6BA0" w:rsidRPr="00EA25E8" w:rsidRDefault="00EE6BA0" w:rsidP="007E4F23">
            <w:pPr>
              <w:spacing w:line="276"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CD ≤0.05</w:t>
            </w:r>
          </w:p>
        </w:tc>
        <w:tc>
          <w:tcPr>
            <w:tcW w:w="1260" w:type="dxa"/>
          </w:tcPr>
          <w:p w14:paraId="03ACA8ED" w14:textId="518F1E79" w:rsidR="00EE6BA0" w:rsidRPr="00EA25E8" w:rsidRDefault="00EE6BA0" w:rsidP="00EE6BA0">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0.795</w:t>
            </w:r>
          </w:p>
        </w:tc>
        <w:tc>
          <w:tcPr>
            <w:tcW w:w="1080" w:type="dxa"/>
          </w:tcPr>
          <w:p w14:paraId="11D94E6A" w14:textId="252FAD9E"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1.01</w:t>
            </w:r>
          </w:p>
        </w:tc>
        <w:tc>
          <w:tcPr>
            <w:tcW w:w="1080" w:type="dxa"/>
          </w:tcPr>
          <w:p w14:paraId="58A1E277" w14:textId="69718590"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8.26</w:t>
            </w:r>
          </w:p>
        </w:tc>
        <w:tc>
          <w:tcPr>
            <w:tcW w:w="1080" w:type="dxa"/>
          </w:tcPr>
          <w:p w14:paraId="5579E4A4" w14:textId="44B6149B"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1.021</w:t>
            </w:r>
          </w:p>
        </w:tc>
        <w:tc>
          <w:tcPr>
            <w:tcW w:w="1080" w:type="dxa"/>
          </w:tcPr>
          <w:p w14:paraId="4045599F" w14:textId="1B8C220C"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0.167</w:t>
            </w:r>
          </w:p>
        </w:tc>
        <w:tc>
          <w:tcPr>
            <w:tcW w:w="1170" w:type="dxa"/>
          </w:tcPr>
          <w:p w14:paraId="3F8BEDC5" w14:textId="641B65CA"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0.097</w:t>
            </w:r>
          </w:p>
        </w:tc>
        <w:tc>
          <w:tcPr>
            <w:tcW w:w="1080" w:type="dxa"/>
          </w:tcPr>
          <w:p w14:paraId="762D8391" w14:textId="04461895"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0.151</w:t>
            </w:r>
          </w:p>
        </w:tc>
        <w:tc>
          <w:tcPr>
            <w:tcW w:w="1080" w:type="dxa"/>
          </w:tcPr>
          <w:p w14:paraId="4B1D4C2F" w14:textId="6C62E916"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N/A</w:t>
            </w:r>
          </w:p>
        </w:tc>
      </w:tr>
    </w:tbl>
    <w:p w14:paraId="2D212F42" w14:textId="77777777" w:rsidR="00101504" w:rsidRDefault="00EE6BA0" w:rsidP="00101504">
      <w:pPr>
        <w:spacing w:line="276" w:lineRule="auto"/>
        <w:jc w:val="both"/>
        <w:rPr>
          <w:rFonts w:ascii="Times New Roman" w:hAnsi="Times New Roman" w:cs="Times New Roman"/>
          <w:sz w:val="24"/>
          <w:szCs w:val="24"/>
        </w:rPr>
      </w:pPr>
      <w:r w:rsidRPr="00EA25E8">
        <w:rPr>
          <w:rFonts w:ascii="Times New Roman" w:hAnsi="Times New Roman" w:cs="Times New Roman"/>
          <w:b/>
          <w:bCs/>
          <w:sz w:val="24"/>
          <w:szCs w:val="24"/>
        </w:rPr>
        <w:t xml:space="preserve">* </w:t>
      </w:r>
      <w:r w:rsidRPr="00EA25E8">
        <w:rPr>
          <w:rFonts w:ascii="Times New Roman" w:hAnsi="Times New Roman" w:cs="Times New Roman"/>
          <w:sz w:val="24"/>
          <w:szCs w:val="24"/>
        </w:rPr>
        <w:t>Each value mentioned in each column is a mean of triplicates. Significance level assigned by alphabetical at P≤0.05.</w:t>
      </w:r>
    </w:p>
    <w:p w14:paraId="4DEF6AA7" w14:textId="69A2FF18" w:rsidR="003A38C1" w:rsidRPr="00101504" w:rsidRDefault="003A38C1" w:rsidP="00101504">
      <w:pPr>
        <w:spacing w:after="0" w:line="276" w:lineRule="auto"/>
        <w:jc w:val="both"/>
        <w:rPr>
          <w:rFonts w:ascii="Times New Roman" w:hAnsi="Times New Roman" w:cs="Times New Roman"/>
          <w:sz w:val="24"/>
          <w:szCs w:val="24"/>
        </w:rPr>
      </w:pPr>
      <w:r w:rsidRPr="00EA25E8">
        <w:rPr>
          <w:rFonts w:ascii="Times New Roman" w:hAnsi="Times New Roman" w:cs="Times New Roman"/>
          <w:b/>
          <w:bCs/>
          <w:sz w:val="24"/>
          <w:szCs w:val="24"/>
        </w:rPr>
        <w:lastRenderedPageBreak/>
        <w:t xml:space="preserve">3.3 Economics </w:t>
      </w:r>
      <w:r w:rsidR="00443951">
        <w:rPr>
          <w:rFonts w:ascii="Times New Roman" w:hAnsi="Times New Roman" w:cs="Times New Roman"/>
          <w:b/>
          <w:bCs/>
          <w:sz w:val="24"/>
          <w:szCs w:val="24"/>
        </w:rPr>
        <w:t>a</w:t>
      </w:r>
      <w:r w:rsidRPr="00EA25E8">
        <w:rPr>
          <w:rFonts w:ascii="Times New Roman" w:hAnsi="Times New Roman" w:cs="Times New Roman"/>
          <w:b/>
          <w:bCs/>
          <w:sz w:val="24"/>
          <w:szCs w:val="24"/>
        </w:rPr>
        <w:t>nalysis</w:t>
      </w:r>
    </w:p>
    <w:p w14:paraId="0339ECD5" w14:textId="77777777" w:rsidR="00BF6E6C" w:rsidRPr="00EA25E8" w:rsidRDefault="00BF6E6C" w:rsidP="00EE6BA0">
      <w:pPr>
        <w:spacing w:line="276" w:lineRule="auto"/>
        <w:jc w:val="both"/>
        <w:rPr>
          <w:rFonts w:ascii="Times New Roman" w:hAnsi="Times New Roman" w:cs="Times New Roman"/>
          <w:sz w:val="24"/>
          <w:szCs w:val="24"/>
        </w:rPr>
        <w:sectPr w:rsidR="00BF6E6C" w:rsidRPr="00EA25E8" w:rsidSect="00184E76">
          <w:type w:val="continuous"/>
          <w:pgSz w:w="12240" w:h="15840"/>
          <w:pgMar w:top="1440" w:right="1440" w:bottom="1440" w:left="1440" w:header="720" w:footer="720" w:gutter="0"/>
          <w:cols w:space="720"/>
          <w:docGrid w:linePitch="360"/>
        </w:sectPr>
      </w:pPr>
    </w:p>
    <w:p w14:paraId="08295815" w14:textId="5EA1D9BC" w:rsidR="003A38C1" w:rsidRPr="00EA25E8" w:rsidRDefault="00DF16BC" w:rsidP="00EB0DC7">
      <w:pPr>
        <w:spacing w:after="0" w:line="276" w:lineRule="auto"/>
        <w:jc w:val="both"/>
        <w:rPr>
          <w:rFonts w:ascii="Times New Roman" w:hAnsi="Times New Roman" w:cs="Times New Roman"/>
          <w:b/>
          <w:bCs/>
          <w:sz w:val="24"/>
          <w:szCs w:val="24"/>
        </w:rPr>
      </w:pPr>
      <w:r w:rsidRPr="00EA25E8">
        <w:rPr>
          <w:rFonts w:ascii="Times New Roman" w:hAnsi="Times New Roman" w:cs="Times New Roman"/>
          <w:sz w:val="24"/>
          <w:szCs w:val="24"/>
        </w:rPr>
        <w:t xml:space="preserve">The result </w:t>
      </w:r>
      <w:r w:rsidRPr="001E3043">
        <w:rPr>
          <w:rFonts w:ascii="Times New Roman" w:hAnsi="Times New Roman" w:cs="Times New Roman"/>
          <w:sz w:val="24"/>
          <w:szCs w:val="24"/>
          <w:highlight w:val="yellow"/>
        </w:rPr>
        <w:t xml:space="preserve">of </w:t>
      </w:r>
      <w:r w:rsidR="001E3043" w:rsidRPr="001E3043">
        <w:rPr>
          <w:rFonts w:ascii="Times New Roman" w:hAnsi="Times New Roman" w:cs="Times New Roman"/>
          <w:sz w:val="24"/>
          <w:szCs w:val="24"/>
          <w:highlight w:val="yellow"/>
        </w:rPr>
        <w:t xml:space="preserve">the </w:t>
      </w:r>
      <w:r w:rsidRPr="001E3043">
        <w:rPr>
          <w:rFonts w:ascii="Times New Roman" w:hAnsi="Times New Roman" w:cs="Times New Roman"/>
          <w:sz w:val="24"/>
          <w:szCs w:val="24"/>
          <w:highlight w:val="yellow"/>
        </w:rPr>
        <w:t xml:space="preserve">experiment revealed that the maximum </w:t>
      </w:r>
      <w:bookmarkStart w:id="0" w:name="_Hlk168904786"/>
      <w:r w:rsidRPr="001E3043">
        <w:rPr>
          <w:rFonts w:ascii="Times New Roman" w:hAnsi="Times New Roman" w:cs="Times New Roman"/>
          <w:sz w:val="24"/>
          <w:szCs w:val="24"/>
          <w:highlight w:val="yellow"/>
        </w:rPr>
        <w:t>net return (</w:t>
      </w:r>
      <w:r w:rsidR="006B5519" w:rsidRPr="001E3043">
        <w:rPr>
          <w:rFonts w:ascii="Times New Roman" w:hAnsi="Times New Roman" w:cs="Times New Roman"/>
          <w:sz w:val="24"/>
          <w:szCs w:val="24"/>
          <w:highlight w:val="yellow"/>
        </w:rPr>
        <w:t>Rs. 83740.2 /ha</w:t>
      </w:r>
      <w:r w:rsidRPr="001E3043">
        <w:rPr>
          <w:rFonts w:ascii="Times New Roman" w:hAnsi="Times New Roman" w:cs="Times New Roman"/>
          <w:sz w:val="24"/>
          <w:szCs w:val="24"/>
          <w:highlight w:val="yellow"/>
        </w:rPr>
        <w:t>), gross return</w:t>
      </w:r>
      <w:r w:rsidR="006B5519" w:rsidRPr="001E3043">
        <w:rPr>
          <w:rFonts w:ascii="Times New Roman" w:hAnsi="Times New Roman" w:cs="Times New Roman"/>
          <w:sz w:val="24"/>
          <w:szCs w:val="24"/>
          <w:highlight w:val="yellow"/>
        </w:rPr>
        <w:t xml:space="preserve"> ((Rs. 142905 /ha)</w:t>
      </w:r>
      <w:r w:rsidRPr="001E3043">
        <w:rPr>
          <w:rFonts w:ascii="Times New Roman" w:hAnsi="Times New Roman" w:cs="Times New Roman"/>
          <w:sz w:val="24"/>
          <w:szCs w:val="24"/>
          <w:highlight w:val="yellow"/>
        </w:rPr>
        <w:t xml:space="preserve"> and Benefit: cost ratio (</w:t>
      </w:r>
      <w:r w:rsidR="006B5519" w:rsidRPr="001E3043">
        <w:rPr>
          <w:rFonts w:ascii="Times New Roman" w:hAnsi="Times New Roman" w:cs="Times New Roman"/>
          <w:sz w:val="24"/>
          <w:szCs w:val="24"/>
          <w:highlight w:val="yellow"/>
        </w:rPr>
        <w:t>1.41</w:t>
      </w:r>
      <w:r w:rsidRPr="001E3043">
        <w:rPr>
          <w:rFonts w:ascii="Times New Roman" w:hAnsi="Times New Roman" w:cs="Times New Roman"/>
          <w:sz w:val="24"/>
          <w:szCs w:val="24"/>
          <w:highlight w:val="yellow"/>
        </w:rPr>
        <w:t xml:space="preserve">) </w:t>
      </w:r>
      <w:bookmarkEnd w:id="0"/>
      <w:proofErr w:type="gramStart"/>
      <w:r w:rsidR="001E3043" w:rsidRPr="001E3043">
        <w:rPr>
          <w:rFonts w:ascii="Times New Roman" w:hAnsi="Times New Roman" w:cs="Times New Roman"/>
          <w:sz w:val="24"/>
          <w:szCs w:val="24"/>
          <w:highlight w:val="yellow"/>
        </w:rPr>
        <w:t>w</w:t>
      </w:r>
      <w:r w:rsidR="001E3043" w:rsidRPr="001E3043">
        <w:rPr>
          <w:rFonts w:ascii="Times New Roman" w:hAnsi="Times New Roman" w:cs="Times New Roman"/>
          <w:sz w:val="24"/>
          <w:szCs w:val="24"/>
          <w:highlight w:val="yellow"/>
        </w:rPr>
        <w:t>ere</w:t>
      </w:r>
      <w:proofErr w:type="gramEnd"/>
      <w:r w:rsidR="001E3043" w:rsidRPr="001E3043">
        <w:rPr>
          <w:rFonts w:ascii="Times New Roman" w:hAnsi="Times New Roman" w:cs="Times New Roman"/>
          <w:sz w:val="24"/>
          <w:szCs w:val="24"/>
          <w:highlight w:val="yellow"/>
        </w:rPr>
        <w:t xml:space="preserve"> </w:t>
      </w:r>
      <w:r w:rsidRPr="001E3043">
        <w:rPr>
          <w:rFonts w:ascii="Times New Roman" w:hAnsi="Times New Roman" w:cs="Times New Roman"/>
          <w:sz w:val="24"/>
          <w:szCs w:val="24"/>
          <w:highlight w:val="yellow"/>
        </w:rPr>
        <w:t>found</w:t>
      </w:r>
      <w:r w:rsidRPr="00EA25E8">
        <w:rPr>
          <w:rFonts w:ascii="Times New Roman" w:hAnsi="Times New Roman" w:cs="Times New Roman"/>
          <w:sz w:val="24"/>
          <w:szCs w:val="24"/>
        </w:rPr>
        <w:t xml:space="preserve"> in treatment T</w:t>
      </w:r>
      <w:r w:rsidRPr="00EA25E8">
        <w:rPr>
          <w:rFonts w:ascii="Times New Roman" w:hAnsi="Times New Roman" w:cs="Times New Roman"/>
          <w:sz w:val="24"/>
          <w:szCs w:val="24"/>
          <w:vertAlign w:val="subscript"/>
        </w:rPr>
        <w:t xml:space="preserve">12 </w:t>
      </w:r>
      <w:r w:rsidRPr="00EA25E8">
        <w:rPr>
          <w:rFonts w:ascii="Times New Roman" w:hAnsi="Times New Roman" w:cs="Times New Roman"/>
          <w:sz w:val="24"/>
          <w:szCs w:val="24"/>
        </w:rPr>
        <w:t>(22.5 cm x 15 cm + 10 ton/ ha FYM + 10 ton/ ha Vermicompost)</w:t>
      </w:r>
      <w:r w:rsidR="006B5519" w:rsidRPr="00EA25E8">
        <w:rPr>
          <w:rFonts w:ascii="Times New Roman" w:hAnsi="Times New Roman" w:cs="Times New Roman"/>
          <w:sz w:val="24"/>
          <w:szCs w:val="24"/>
        </w:rPr>
        <w:t>.</w:t>
      </w:r>
      <w:r w:rsidRPr="00EA25E8">
        <w:rPr>
          <w:rFonts w:ascii="Times New Roman" w:hAnsi="Times New Roman" w:cs="Times New Roman"/>
          <w:sz w:val="24"/>
          <w:szCs w:val="24"/>
        </w:rPr>
        <w:t xml:space="preserve"> </w:t>
      </w:r>
      <w:r w:rsidR="006B5519" w:rsidRPr="00EA25E8">
        <w:rPr>
          <w:rFonts w:ascii="Times New Roman" w:hAnsi="Times New Roman" w:cs="Times New Roman"/>
          <w:sz w:val="24"/>
          <w:szCs w:val="24"/>
        </w:rPr>
        <w:t>Whereas, the lowest net return (</w:t>
      </w:r>
      <w:r w:rsidR="00983E5E">
        <w:rPr>
          <w:rFonts w:ascii="Times New Roman" w:hAnsi="Times New Roman" w:cs="Times New Roman"/>
          <w:sz w:val="24"/>
          <w:szCs w:val="24"/>
        </w:rPr>
        <w:t xml:space="preserve">Rs. </w:t>
      </w:r>
      <w:r w:rsidR="006B5519" w:rsidRPr="00EA25E8">
        <w:rPr>
          <w:rFonts w:ascii="Times New Roman" w:hAnsi="Times New Roman" w:cs="Times New Roman"/>
          <w:sz w:val="24"/>
          <w:szCs w:val="24"/>
        </w:rPr>
        <w:t>40702.7 /ha), gross return ((Rs. 87867.5 /ha) and B: C ratio (0.86) was obtained from control i.e., T</w:t>
      </w:r>
      <w:r w:rsidR="006B5519" w:rsidRPr="00EA25E8">
        <w:rPr>
          <w:rFonts w:ascii="Times New Roman" w:hAnsi="Times New Roman" w:cs="Times New Roman"/>
          <w:sz w:val="24"/>
          <w:szCs w:val="24"/>
          <w:vertAlign w:val="subscript"/>
        </w:rPr>
        <w:t>1</w:t>
      </w:r>
      <w:r w:rsidR="006B5519" w:rsidRPr="00EA25E8">
        <w:rPr>
          <w:rFonts w:ascii="Times New Roman" w:hAnsi="Times New Roman" w:cs="Times New Roman"/>
          <w:sz w:val="24"/>
          <w:szCs w:val="24"/>
        </w:rPr>
        <w:t xml:space="preserve"> (20 cm x 10 cm + no organic manure added)</w:t>
      </w:r>
      <w:r w:rsidR="001C268B" w:rsidRPr="00EA25E8">
        <w:rPr>
          <w:rFonts w:ascii="Times New Roman" w:hAnsi="Times New Roman" w:cs="Times New Roman"/>
          <w:sz w:val="24"/>
          <w:szCs w:val="24"/>
        </w:rPr>
        <w:t xml:space="preserve">. Spacing </w:t>
      </w:r>
      <w:r w:rsidR="00BF6E6C" w:rsidRPr="00EA25E8">
        <w:rPr>
          <w:rFonts w:ascii="Times New Roman" w:hAnsi="Times New Roman" w:cs="Times New Roman"/>
          <w:sz w:val="24"/>
          <w:szCs w:val="24"/>
        </w:rPr>
        <w:t xml:space="preserve">with organic manure levels </w:t>
      </w:r>
      <w:r w:rsidR="001C268B" w:rsidRPr="00EA25E8">
        <w:rPr>
          <w:rFonts w:ascii="Times New Roman" w:hAnsi="Times New Roman" w:cs="Times New Roman"/>
          <w:sz w:val="24"/>
          <w:szCs w:val="24"/>
        </w:rPr>
        <w:t>recorded statistically higher net returns and B: C ratio. The increase in profits with 22.5 cm x 15 cm spacing over close spacing</w:t>
      </w:r>
      <w:r w:rsidR="00BF6E6C" w:rsidRPr="00EA25E8">
        <w:rPr>
          <w:rFonts w:ascii="Times New Roman" w:hAnsi="Times New Roman" w:cs="Times New Roman"/>
          <w:sz w:val="24"/>
          <w:szCs w:val="24"/>
        </w:rPr>
        <w:t xml:space="preserve"> and with the combination of FYM and VC at @ 10 ton/ha, each overcontrol</w:t>
      </w:r>
      <w:r w:rsidR="001C268B" w:rsidRPr="00EA25E8">
        <w:rPr>
          <w:rFonts w:ascii="Times New Roman" w:hAnsi="Times New Roman" w:cs="Times New Roman"/>
          <w:sz w:val="24"/>
          <w:szCs w:val="24"/>
        </w:rPr>
        <w:t xml:space="preserve"> was owing to an increase in yield with little cost incurred. This result was observed by </w:t>
      </w:r>
      <w:r w:rsidR="00BF6E6C" w:rsidRPr="00EA25E8">
        <w:rPr>
          <w:rFonts w:ascii="Times New Roman" w:hAnsi="Times New Roman" w:cs="Times New Roman"/>
          <w:b/>
          <w:bCs/>
          <w:sz w:val="24"/>
          <w:szCs w:val="24"/>
        </w:rPr>
        <w:t xml:space="preserve">Ali </w:t>
      </w:r>
      <w:r w:rsidR="00BF6E6C" w:rsidRPr="00EA25E8">
        <w:rPr>
          <w:rFonts w:ascii="Times New Roman" w:hAnsi="Times New Roman" w:cs="Times New Roman"/>
          <w:b/>
          <w:bCs/>
          <w:i/>
          <w:iCs/>
          <w:sz w:val="24"/>
          <w:szCs w:val="24"/>
        </w:rPr>
        <w:t>et al.</w:t>
      </w:r>
      <w:r w:rsidR="00BF6E6C" w:rsidRPr="00EA25E8">
        <w:rPr>
          <w:rFonts w:ascii="Times New Roman" w:hAnsi="Times New Roman" w:cs="Times New Roman"/>
          <w:b/>
          <w:bCs/>
          <w:sz w:val="24"/>
          <w:szCs w:val="24"/>
        </w:rPr>
        <w:t xml:space="preserve"> (2020), </w:t>
      </w:r>
      <w:proofErr w:type="spellStart"/>
      <w:r w:rsidR="00BF6E6C" w:rsidRPr="00EA25E8">
        <w:rPr>
          <w:rFonts w:ascii="Times New Roman" w:hAnsi="Times New Roman" w:cs="Times New Roman"/>
          <w:b/>
          <w:bCs/>
          <w:sz w:val="24"/>
          <w:szCs w:val="24"/>
        </w:rPr>
        <w:t>Fazily</w:t>
      </w:r>
      <w:proofErr w:type="spellEnd"/>
      <w:r w:rsidR="00BF6E6C" w:rsidRPr="00EA25E8">
        <w:rPr>
          <w:rFonts w:ascii="Times New Roman" w:hAnsi="Times New Roman" w:cs="Times New Roman"/>
          <w:b/>
          <w:bCs/>
          <w:sz w:val="24"/>
          <w:szCs w:val="24"/>
        </w:rPr>
        <w:t xml:space="preserve"> </w:t>
      </w:r>
      <w:r w:rsidR="00BF6E6C" w:rsidRPr="00EA25E8">
        <w:rPr>
          <w:rFonts w:ascii="Times New Roman" w:hAnsi="Times New Roman" w:cs="Times New Roman"/>
          <w:b/>
          <w:bCs/>
          <w:i/>
          <w:iCs/>
          <w:sz w:val="24"/>
          <w:szCs w:val="24"/>
        </w:rPr>
        <w:t>et al. (</w:t>
      </w:r>
      <w:r w:rsidR="00BF6E6C" w:rsidRPr="00EA25E8">
        <w:rPr>
          <w:rFonts w:ascii="Times New Roman" w:hAnsi="Times New Roman" w:cs="Times New Roman"/>
          <w:b/>
          <w:bCs/>
          <w:sz w:val="24"/>
          <w:szCs w:val="24"/>
        </w:rPr>
        <w:t>2019),</w:t>
      </w:r>
      <w:r w:rsidR="00BF6E6C" w:rsidRPr="00EA25E8">
        <w:rPr>
          <w:rFonts w:ascii="Times New Roman" w:hAnsi="Times New Roman" w:cs="Times New Roman"/>
          <w:sz w:val="24"/>
          <w:szCs w:val="24"/>
        </w:rPr>
        <w:t xml:space="preserve"> </w:t>
      </w:r>
      <w:r w:rsidR="001C268B" w:rsidRPr="00EA25E8">
        <w:rPr>
          <w:rFonts w:ascii="Times New Roman" w:hAnsi="Times New Roman" w:cs="Times New Roman"/>
          <w:b/>
          <w:bCs/>
          <w:sz w:val="24"/>
          <w:szCs w:val="24"/>
        </w:rPr>
        <w:t xml:space="preserve">Sharma </w:t>
      </w:r>
      <w:r w:rsidR="001C268B" w:rsidRPr="00EA25E8">
        <w:rPr>
          <w:rFonts w:ascii="Times New Roman" w:hAnsi="Times New Roman" w:cs="Times New Roman"/>
          <w:b/>
          <w:bCs/>
          <w:i/>
          <w:iCs/>
          <w:sz w:val="24"/>
          <w:szCs w:val="24"/>
        </w:rPr>
        <w:t>et al.</w:t>
      </w:r>
      <w:r w:rsidR="001C268B" w:rsidRPr="00EA25E8">
        <w:rPr>
          <w:rFonts w:ascii="Times New Roman" w:hAnsi="Times New Roman" w:cs="Times New Roman"/>
          <w:b/>
          <w:bCs/>
          <w:sz w:val="24"/>
          <w:szCs w:val="24"/>
        </w:rPr>
        <w:t xml:space="preserve"> (2018)</w:t>
      </w:r>
      <w:r w:rsidR="00BF6E6C" w:rsidRPr="00EA25E8">
        <w:rPr>
          <w:rFonts w:ascii="Times New Roman" w:hAnsi="Times New Roman" w:cs="Times New Roman"/>
          <w:b/>
          <w:bCs/>
          <w:sz w:val="24"/>
          <w:szCs w:val="24"/>
        </w:rPr>
        <w:t xml:space="preserve"> and </w:t>
      </w:r>
      <w:proofErr w:type="spellStart"/>
      <w:r w:rsidR="00BF6E6C" w:rsidRPr="00EA25E8">
        <w:rPr>
          <w:rFonts w:ascii="Times New Roman" w:hAnsi="Times New Roman" w:cs="Times New Roman"/>
          <w:b/>
          <w:bCs/>
          <w:sz w:val="24"/>
          <w:szCs w:val="24"/>
        </w:rPr>
        <w:t>Fazily</w:t>
      </w:r>
      <w:proofErr w:type="spellEnd"/>
      <w:r w:rsidR="00BF6E6C" w:rsidRPr="00EA25E8">
        <w:rPr>
          <w:rFonts w:ascii="Times New Roman" w:hAnsi="Times New Roman" w:cs="Times New Roman"/>
          <w:b/>
          <w:bCs/>
          <w:sz w:val="24"/>
          <w:szCs w:val="24"/>
        </w:rPr>
        <w:t xml:space="preserve"> (2020).</w:t>
      </w:r>
    </w:p>
    <w:p w14:paraId="603F68B7" w14:textId="77777777" w:rsidR="00BF6E6C" w:rsidRPr="00EA25E8" w:rsidRDefault="00BF6E6C" w:rsidP="006B5519">
      <w:pPr>
        <w:rPr>
          <w:rFonts w:ascii="Times New Roman" w:hAnsi="Times New Roman" w:cs="Times New Roman"/>
          <w:b/>
          <w:bCs/>
          <w:sz w:val="24"/>
          <w:szCs w:val="24"/>
        </w:rPr>
        <w:sectPr w:rsidR="00BF6E6C" w:rsidRPr="00EA25E8" w:rsidSect="00184E76">
          <w:type w:val="continuous"/>
          <w:pgSz w:w="12240" w:h="15840"/>
          <w:pgMar w:top="1440" w:right="1440" w:bottom="1440" w:left="1440" w:header="720" w:footer="720" w:gutter="0"/>
          <w:cols w:space="720"/>
          <w:docGrid w:linePitch="360"/>
        </w:sectPr>
      </w:pPr>
    </w:p>
    <w:p w14:paraId="10B90430" w14:textId="022AF7D6" w:rsidR="006B5519" w:rsidRPr="00EA25E8" w:rsidRDefault="006B5519" w:rsidP="006B5519">
      <w:pPr>
        <w:rPr>
          <w:rFonts w:ascii="Times New Roman" w:hAnsi="Times New Roman" w:cs="Times New Roman"/>
          <w:b/>
          <w:bCs/>
          <w:sz w:val="24"/>
          <w:szCs w:val="24"/>
        </w:rPr>
        <w:sectPr w:rsidR="006B5519" w:rsidRPr="00EA25E8" w:rsidSect="00184E76">
          <w:type w:val="continuous"/>
          <w:pgSz w:w="12240" w:h="15840"/>
          <w:pgMar w:top="1440" w:right="1440" w:bottom="1440" w:left="1440" w:header="720" w:footer="720" w:gutter="0"/>
          <w:cols w:space="720"/>
          <w:docGrid w:linePitch="360"/>
        </w:sectPr>
      </w:pPr>
      <w:r w:rsidRPr="00EA25E8">
        <w:rPr>
          <w:rFonts w:ascii="Times New Roman" w:hAnsi="Times New Roman" w:cs="Times New Roman"/>
          <w:b/>
          <w:bCs/>
          <w:sz w:val="24"/>
          <w:szCs w:val="24"/>
        </w:rPr>
        <w:t xml:space="preserve">Table </w:t>
      </w:r>
      <w:r w:rsidR="00B02E38">
        <w:rPr>
          <w:rFonts w:ascii="Times New Roman" w:hAnsi="Times New Roman" w:cs="Times New Roman"/>
          <w:b/>
          <w:bCs/>
          <w:sz w:val="24"/>
          <w:szCs w:val="24"/>
        </w:rPr>
        <w:t>3</w:t>
      </w:r>
      <w:r w:rsidR="00E36EF6" w:rsidRPr="00EA25E8">
        <w:rPr>
          <w:rFonts w:ascii="Times New Roman" w:hAnsi="Times New Roman" w:cs="Times New Roman"/>
          <w:b/>
          <w:bCs/>
          <w:sz w:val="24"/>
          <w:szCs w:val="24"/>
        </w:rPr>
        <w:t>.</w:t>
      </w:r>
      <w:r w:rsidRPr="00EA25E8">
        <w:rPr>
          <w:rFonts w:ascii="Times New Roman" w:hAnsi="Times New Roman" w:cs="Times New Roman"/>
          <w:b/>
          <w:bCs/>
          <w:sz w:val="24"/>
          <w:szCs w:val="24"/>
        </w:rPr>
        <w:t xml:space="preserve"> </w:t>
      </w:r>
      <w:r w:rsidRPr="001E3043">
        <w:rPr>
          <w:rFonts w:ascii="Times New Roman" w:hAnsi="Times New Roman" w:cs="Times New Roman"/>
          <w:sz w:val="24"/>
          <w:szCs w:val="24"/>
          <w:highlight w:val="yellow"/>
        </w:rPr>
        <w:t xml:space="preserve">Effect of </w:t>
      </w:r>
      <w:r w:rsidR="001E3043" w:rsidRPr="001E3043">
        <w:rPr>
          <w:rFonts w:ascii="Times New Roman" w:hAnsi="Times New Roman" w:cs="Times New Roman"/>
          <w:sz w:val="24"/>
          <w:szCs w:val="24"/>
          <w:highlight w:val="yellow"/>
        </w:rPr>
        <w:t>S</w:t>
      </w:r>
      <w:r w:rsidR="001E3043" w:rsidRPr="001E3043">
        <w:rPr>
          <w:rFonts w:ascii="Times New Roman" w:hAnsi="Times New Roman" w:cs="Times New Roman"/>
          <w:sz w:val="24"/>
          <w:szCs w:val="24"/>
          <w:highlight w:val="yellow"/>
        </w:rPr>
        <w:t xml:space="preserve">pacing </w:t>
      </w:r>
      <w:r w:rsidRPr="001E3043">
        <w:rPr>
          <w:rFonts w:ascii="Times New Roman" w:hAnsi="Times New Roman" w:cs="Times New Roman"/>
          <w:sz w:val="24"/>
          <w:szCs w:val="24"/>
          <w:highlight w:val="yellow"/>
        </w:rPr>
        <w:t xml:space="preserve">and organic manures on </w:t>
      </w:r>
      <w:r w:rsidR="001E3043" w:rsidRPr="001E3043">
        <w:rPr>
          <w:rFonts w:ascii="Times New Roman" w:hAnsi="Times New Roman" w:cs="Times New Roman"/>
          <w:sz w:val="24"/>
          <w:szCs w:val="24"/>
          <w:highlight w:val="yellow"/>
        </w:rPr>
        <w:t xml:space="preserve">the </w:t>
      </w:r>
      <w:r w:rsidRPr="001E3043">
        <w:rPr>
          <w:rFonts w:ascii="Times New Roman" w:hAnsi="Times New Roman" w:cs="Times New Roman"/>
          <w:sz w:val="24"/>
          <w:szCs w:val="24"/>
          <w:highlight w:val="yellow"/>
        </w:rPr>
        <w:t>economics of wheat</w:t>
      </w:r>
    </w:p>
    <w:tbl>
      <w:tblPr>
        <w:tblStyle w:val="TableGrid"/>
        <w:tblW w:w="6750" w:type="dxa"/>
        <w:jc w:val="center"/>
        <w:tblLook w:val="04A0" w:firstRow="1" w:lastRow="0" w:firstColumn="1" w:lastColumn="0" w:noHBand="0" w:noVBand="1"/>
      </w:tblPr>
      <w:tblGrid>
        <w:gridCol w:w="1511"/>
        <w:gridCol w:w="1890"/>
        <w:gridCol w:w="1639"/>
        <w:gridCol w:w="1710"/>
      </w:tblGrid>
      <w:tr w:rsidR="00A240DE" w:rsidRPr="00EA25E8" w14:paraId="56E44C4D" w14:textId="12186CDE" w:rsidTr="00D90362">
        <w:trPr>
          <w:trHeight w:val="413"/>
          <w:jc w:val="center"/>
        </w:trPr>
        <w:tc>
          <w:tcPr>
            <w:tcW w:w="1511" w:type="dxa"/>
          </w:tcPr>
          <w:p w14:paraId="24E2504C" w14:textId="77777777" w:rsidR="00A240DE" w:rsidRPr="00EA25E8" w:rsidRDefault="00A240DE" w:rsidP="006B5519">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Treatments</w:t>
            </w:r>
          </w:p>
        </w:tc>
        <w:tc>
          <w:tcPr>
            <w:tcW w:w="1890" w:type="dxa"/>
          </w:tcPr>
          <w:p w14:paraId="46258D2D" w14:textId="6318C7C3" w:rsidR="00A240DE" w:rsidRPr="00EA25E8" w:rsidRDefault="00A240DE" w:rsidP="006B5519">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Gross Returns (Rs/</w:t>
            </w:r>
            <w:r w:rsidR="00B02E38" w:rsidRPr="00EA25E8">
              <w:rPr>
                <w:rFonts w:ascii="Times New Roman" w:hAnsi="Times New Roman" w:cs="Times New Roman"/>
                <w:b/>
                <w:bCs/>
                <w:sz w:val="24"/>
                <w:szCs w:val="24"/>
              </w:rPr>
              <w:t xml:space="preserve">ha) </w:t>
            </w:r>
          </w:p>
        </w:tc>
        <w:tc>
          <w:tcPr>
            <w:tcW w:w="1639" w:type="dxa"/>
          </w:tcPr>
          <w:p w14:paraId="29A5C0DB" w14:textId="2DBDBD6D" w:rsidR="00A240DE" w:rsidRPr="00EA25E8" w:rsidRDefault="00A240DE" w:rsidP="006B5519">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 xml:space="preserve">Net </w:t>
            </w:r>
            <w:r w:rsidR="00B02E38">
              <w:rPr>
                <w:rFonts w:ascii="Times New Roman" w:hAnsi="Times New Roman" w:cs="Times New Roman"/>
                <w:b/>
                <w:bCs/>
                <w:sz w:val="24"/>
                <w:szCs w:val="24"/>
              </w:rPr>
              <w:t>r</w:t>
            </w:r>
            <w:r w:rsidR="00B02E38" w:rsidRPr="00EA25E8">
              <w:rPr>
                <w:rFonts w:ascii="Times New Roman" w:hAnsi="Times New Roman" w:cs="Times New Roman"/>
                <w:b/>
                <w:bCs/>
                <w:sz w:val="24"/>
                <w:szCs w:val="24"/>
              </w:rPr>
              <w:t>eturn</w:t>
            </w:r>
            <w:r w:rsidR="00B02E38">
              <w:rPr>
                <w:rFonts w:ascii="Times New Roman" w:hAnsi="Times New Roman" w:cs="Times New Roman"/>
                <w:b/>
                <w:bCs/>
                <w:sz w:val="24"/>
                <w:szCs w:val="24"/>
              </w:rPr>
              <w:t xml:space="preserve"> (</w:t>
            </w:r>
            <w:r w:rsidR="00D90362" w:rsidRPr="00EA25E8">
              <w:rPr>
                <w:rFonts w:ascii="Times New Roman" w:hAnsi="Times New Roman" w:cs="Times New Roman"/>
                <w:b/>
                <w:bCs/>
                <w:sz w:val="24"/>
                <w:szCs w:val="24"/>
              </w:rPr>
              <w:t>Rs/</w:t>
            </w:r>
            <w:r w:rsidR="00B02E38" w:rsidRPr="00EA25E8">
              <w:rPr>
                <w:rFonts w:ascii="Times New Roman" w:hAnsi="Times New Roman" w:cs="Times New Roman"/>
                <w:b/>
                <w:bCs/>
                <w:sz w:val="24"/>
                <w:szCs w:val="24"/>
              </w:rPr>
              <w:t xml:space="preserve">ha) </w:t>
            </w:r>
          </w:p>
        </w:tc>
        <w:tc>
          <w:tcPr>
            <w:tcW w:w="1710" w:type="dxa"/>
          </w:tcPr>
          <w:p w14:paraId="4E153B9E" w14:textId="13DA0350" w:rsidR="00A240DE" w:rsidRPr="00EA25E8" w:rsidRDefault="00A240DE" w:rsidP="006B5519">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B: C Ratio</w:t>
            </w:r>
          </w:p>
        </w:tc>
      </w:tr>
      <w:tr w:rsidR="00A240DE" w:rsidRPr="00EA25E8" w14:paraId="153FD444" w14:textId="1F9CF45E" w:rsidTr="00D90362">
        <w:trPr>
          <w:trHeight w:val="218"/>
          <w:jc w:val="center"/>
        </w:trPr>
        <w:tc>
          <w:tcPr>
            <w:tcW w:w="1511" w:type="dxa"/>
          </w:tcPr>
          <w:p w14:paraId="0F500F66" w14:textId="55E00907"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w:t>
            </w:r>
          </w:p>
        </w:tc>
        <w:tc>
          <w:tcPr>
            <w:tcW w:w="1890" w:type="dxa"/>
          </w:tcPr>
          <w:p w14:paraId="70E70071" w14:textId="472DCC63"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87867.5</w:t>
            </w:r>
            <w:r w:rsidR="00F5746E" w:rsidRPr="00EA25E8">
              <w:rPr>
                <w:rFonts w:ascii="Times New Roman" w:hAnsi="Times New Roman" w:cs="Times New Roman"/>
                <w:sz w:val="24"/>
                <w:szCs w:val="24"/>
              </w:rPr>
              <w:t>l</w:t>
            </w:r>
          </w:p>
        </w:tc>
        <w:tc>
          <w:tcPr>
            <w:tcW w:w="1639" w:type="dxa"/>
          </w:tcPr>
          <w:p w14:paraId="6908E4D6" w14:textId="3739BC09"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40702.7</w:t>
            </w:r>
            <w:r w:rsidR="00F5746E" w:rsidRPr="00EA25E8">
              <w:rPr>
                <w:rFonts w:ascii="Times New Roman" w:hAnsi="Times New Roman" w:cs="Times New Roman"/>
                <w:sz w:val="24"/>
                <w:szCs w:val="24"/>
              </w:rPr>
              <w:t>l</w:t>
            </w:r>
          </w:p>
        </w:tc>
        <w:tc>
          <w:tcPr>
            <w:tcW w:w="1710" w:type="dxa"/>
          </w:tcPr>
          <w:p w14:paraId="63577710" w14:textId="15CF86A1"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0.86</w:t>
            </w:r>
            <w:r w:rsidR="00F5746E" w:rsidRPr="00EA25E8">
              <w:rPr>
                <w:rFonts w:ascii="Times New Roman" w:hAnsi="Times New Roman" w:cs="Times New Roman"/>
                <w:sz w:val="24"/>
                <w:szCs w:val="24"/>
              </w:rPr>
              <w:t>l</w:t>
            </w:r>
          </w:p>
        </w:tc>
      </w:tr>
      <w:tr w:rsidR="00A240DE" w:rsidRPr="00EA25E8" w14:paraId="7497E01F" w14:textId="2D7F9481" w:rsidTr="00D90362">
        <w:trPr>
          <w:trHeight w:val="266"/>
          <w:jc w:val="center"/>
        </w:trPr>
        <w:tc>
          <w:tcPr>
            <w:tcW w:w="1511" w:type="dxa"/>
          </w:tcPr>
          <w:p w14:paraId="4CBEE51B" w14:textId="77777777"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T2</w:t>
            </w:r>
          </w:p>
        </w:tc>
        <w:tc>
          <w:tcPr>
            <w:tcW w:w="1890" w:type="dxa"/>
          </w:tcPr>
          <w:p w14:paraId="002DD97A" w14:textId="48E8BE6E"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114975</w:t>
            </w:r>
            <w:r w:rsidR="00F5746E" w:rsidRPr="00EA25E8">
              <w:rPr>
                <w:rFonts w:ascii="Times New Roman" w:hAnsi="Times New Roman" w:cs="Times New Roman"/>
                <w:sz w:val="24"/>
                <w:szCs w:val="24"/>
              </w:rPr>
              <w:t>i</w:t>
            </w:r>
          </w:p>
        </w:tc>
        <w:tc>
          <w:tcPr>
            <w:tcW w:w="1639" w:type="dxa"/>
          </w:tcPr>
          <w:p w14:paraId="79FCDC2F" w14:textId="21DF3C86"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59810.2</w:t>
            </w:r>
            <w:r w:rsidR="00F5746E" w:rsidRPr="00EA25E8">
              <w:rPr>
                <w:rFonts w:ascii="Times New Roman" w:hAnsi="Times New Roman" w:cs="Times New Roman"/>
                <w:sz w:val="24"/>
                <w:szCs w:val="24"/>
              </w:rPr>
              <w:t>i</w:t>
            </w:r>
          </w:p>
        </w:tc>
        <w:tc>
          <w:tcPr>
            <w:tcW w:w="1710" w:type="dxa"/>
          </w:tcPr>
          <w:p w14:paraId="1270DDBA" w14:textId="7BA8DB06"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1.08</w:t>
            </w:r>
            <w:r w:rsidR="00F5746E" w:rsidRPr="00EA25E8">
              <w:rPr>
                <w:rFonts w:ascii="Times New Roman" w:hAnsi="Times New Roman" w:cs="Times New Roman"/>
                <w:sz w:val="24"/>
                <w:szCs w:val="24"/>
              </w:rPr>
              <w:t>h</w:t>
            </w:r>
          </w:p>
        </w:tc>
      </w:tr>
      <w:tr w:rsidR="00A240DE" w:rsidRPr="00EA25E8" w14:paraId="1B1CE6E9" w14:textId="0EF6D947" w:rsidTr="00D90362">
        <w:trPr>
          <w:trHeight w:val="277"/>
          <w:jc w:val="center"/>
        </w:trPr>
        <w:tc>
          <w:tcPr>
            <w:tcW w:w="1511" w:type="dxa"/>
          </w:tcPr>
          <w:p w14:paraId="017E06D1" w14:textId="77777777"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T3</w:t>
            </w:r>
          </w:p>
        </w:tc>
        <w:tc>
          <w:tcPr>
            <w:tcW w:w="1890" w:type="dxa"/>
          </w:tcPr>
          <w:p w14:paraId="338F0436" w14:textId="0879EF94"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117880</w:t>
            </w:r>
            <w:r w:rsidR="00F5746E" w:rsidRPr="00EA25E8">
              <w:rPr>
                <w:rFonts w:ascii="Times New Roman" w:hAnsi="Times New Roman" w:cs="Times New Roman"/>
                <w:sz w:val="24"/>
                <w:szCs w:val="24"/>
              </w:rPr>
              <w:t>h</w:t>
            </w:r>
          </w:p>
        </w:tc>
        <w:tc>
          <w:tcPr>
            <w:tcW w:w="1639" w:type="dxa"/>
          </w:tcPr>
          <w:p w14:paraId="10A167EF" w14:textId="26ABA4D5"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60715.2</w:t>
            </w:r>
            <w:r w:rsidR="00F5746E" w:rsidRPr="00EA25E8">
              <w:rPr>
                <w:rFonts w:ascii="Times New Roman" w:hAnsi="Times New Roman" w:cs="Times New Roman"/>
                <w:sz w:val="24"/>
                <w:szCs w:val="24"/>
              </w:rPr>
              <w:t>h</w:t>
            </w:r>
          </w:p>
        </w:tc>
        <w:tc>
          <w:tcPr>
            <w:tcW w:w="1710" w:type="dxa"/>
          </w:tcPr>
          <w:p w14:paraId="2EFA2ED1" w14:textId="17E76E1E"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1.06</w:t>
            </w:r>
            <w:r w:rsidR="00F5746E" w:rsidRPr="00EA25E8">
              <w:rPr>
                <w:rFonts w:ascii="Times New Roman" w:hAnsi="Times New Roman" w:cs="Times New Roman"/>
                <w:sz w:val="24"/>
                <w:szCs w:val="24"/>
              </w:rPr>
              <w:t>i</w:t>
            </w:r>
          </w:p>
        </w:tc>
      </w:tr>
      <w:tr w:rsidR="00A240DE" w:rsidRPr="00EA25E8" w14:paraId="3D7AC5C5" w14:textId="4EE2E057" w:rsidTr="00D90362">
        <w:trPr>
          <w:trHeight w:val="266"/>
          <w:jc w:val="center"/>
        </w:trPr>
        <w:tc>
          <w:tcPr>
            <w:tcW w:w="1511" w:type="dxa"/>
          </w:tcPr>
          <w:p w14:paraId="3ED33D21" w14:textId="77777777"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T4</w:t>
            </w:r>
          </w:p>
        </w:tc>
        <w:tc>
          <w:tcPr>
            <w:tcW w:w="1890" w:type="dxa"/>
          </w:tcPr>
          <w:p w14:paraId="5FC5F965" w14:textId="12E3400D"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128520</w:t>
            </w:r>
            <w:r w:rsidR="00F5746E" w:rsidRPr="00EA25E8">
              <w:rPr>
                <w:rFonts w:ascii="Times New Roman" w:hAnsi="Times New Roman" w:cs="Times New Roman"/>
                <w:sz w:val="24"/>
                <w:szCs w:val="24"/>
              </w:rPr>
              <w:t>e</w:t>
            </w:r>
          </w:p>
        </w:tc>
        <w:tc>
          <w:tcPr>
            <w:tcW w:w="1639" w:type="dxa"/>
          </w:tcPr>
          <w:p w14:paraId="48FD6E3C" w14:textId="3D6363CB"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69355.2</w:t>
            </w:r>
            <w:r w:rsidR="00F5746E" w:rsidRPr="00EA25E8">
              <w:rPr>
                <w:rFonts w:ascii="Times New Roman" w:hAnsi="Times New Roman" w:cs="Times New Roman"/>
                <w:sz w:val="24"/>
                <w:szCs w:val="24"/>
              </w:rPr>
              <w:t>e</w:t>
            </w:r>
          </w:p>
        </w:tc>
        <w:tc>
          <w:tcPr>
            <w:tcW w:w="1710" w:type="dxa"/>
          </w:tcPr>
          <w:p w14:paraId="70C55054" w14:textId="637ADE23"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1.17</w:t>
            </w:r>
            <w:r w:rsidR="00F5746E" w:rsidRPr="00EA25E8">
              <w:rPr>
                <w:rFonts w:ascii="Times New Roman" w:hAnsi="Times New Roman" w:cs="Times New Roman"/>
                <w:sz w:val="24"/>
                <w:szCs w:val="24"/>
              </w:rPr>
              <w:t>g</w:t>
            </w:r>
          </w:p>
        </w:tc>
      </w:tr>
      <w:tr w:rsidR="00A240DE" w:rsidRPr="00EA25E8" w14:paraId="257F78B9" w14:textId="77777777" w:rsidTr="00D90362">
        <w:trPr>
          <w:trHeight w:val="266"/>
          <w:jc w:val="center"/>
        </w:trPr>
        <w:tc>
          <w:tcPr>
            <w:tcW w:w="1511" w:type="dxa"/>
          </w:tcPr>
          <w:p w14:paraId="48CEF932" w14:textId="0B594EF3"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T5</w:t>
            </w:r>
          </w:p>
        </w:tc>
        <w:tc>
          <w:tcPr>
            <w:tcW w:w="1890" w:type="dxa"/>
          </w:tcPr>
          <w:p w14:paraId="34C09D95" w14:textId="274618AF" w:rsidR="00A240DE" w:rsidRPr="00EA25E8" w:rsidRDefault="00A240DE" w:rsidP="00A240DE">
            <w:pPr>
              <w:spacing w:line="360" w:lineRule="auto"/>
              <w:jc w:val="center"/>
              <w:rPr>
                <w:rFonts w:ascii="Times New Roman" w:hAnsi="Times New Roman" w:cs="Times New Roman"/>
                <w:color w:val="000000"/>
                <w:sz w:val="24"/>
                <w:szCs w:val="24"/>
              </w:rPr>
            </w:pPr>
            <w:r w:rsidRPr="00EA25E8">
              <w:rPr>
                <w:rFonts w:ascii="Times New Roman" w:hAnsi="Times New Roman" w:cs="Times New Roman"/>
                <w:sz w:val="24"/>
                <w:szCs w:val="24"/>
              </w:rPr>
              <w:t>90986</w:t>
            </w:r>
            <w:r w:rsidR="00F5746E" w:rsidRPr="00EA25E8">
              <w:rPr>
                <w:rFonts w:ascii="Times New Roman" w:hAnsi="Times New Roman" w:cs="Times New Roman"/>
                <w:sz w:val="24"/>
                <w:szCs w:val="24"/>
              </w:rPr>
              <w:t>k</w:t>
            </w:r>
          </w:p>
        </w:tc>
        <w:tc>
          <w:tcPr>
            <w:tcW w:w="1639" w:type="dxa"/>
          </w:tcPr>
          <w:p w14:paraId="5C6A2043" w14:textId="007F85B9" w:rsidR="00A240DE" w:rsidRPr="00EA25E8" w:rsidRDefault="00A240DE" w:rsidP="00A240DE">
            <w:pPr>
              <w:spacing w:line="360" w:lineRule="auto"/>
              <w:jc w:val="center"/>
              <w:rPr>
                <w:rFonts w:ascii="Times New Roman" w:hAnsi="Times New Roman" w:cs="Times New Roman"/>
                <w:color w:val="000000"/>
                <w:sz w:val="24"/>
                <w:szCs w:val="24"/>
              </w:rPr>
            </w:pPr>
            <w:r w:rsidRPr="00EA25E8">
              <w:rPr>
                <w:rFonts w:ascii="Times New Roman" w:hAnsi="Times New Roman" w:cs="Times New Roman"/>
                <w:sz w:val="24"/>
                <w:szCs w:val="24"/>
              </w:rPr>
              <w:t>43821.2</w:t>
            </w:r>
            <w:r w:rsidR="00F5746E" w:rsidRPr="00EA25E8">
              <w:rPr>
                <w:rFonts w:ascii="Times New Roman" w:hAnsi="Times New Roman" w:cs="Times New Roman"/>
                <w:sz w:val="24"/>
                <w:szCs w:val="24"/>
              </w:rPr>
              <w:t>k</w:t>
            </w:r>
          </w:p>
        </w:tc>
        <w:tc>
          <w:tcPr>
            <w:tcW w:w="1710" w:type="dxa"/>
          </w:tcPr>
          <w:p w14:paraId="6E64A0F3" w14:textId="31AEB12B" w:rsidR="00A240DE" w:rsidRPr="00EA25E8" w:rsidRDefault="00A240DE" w:rsidP="00A240DE">
            <w:pPr>
              <w:spacing w:line="360" w:lineRule="auto"/>
              <w:jc w:val="center"/>
              <w:rPr>
                <w:rFonts w:ascii="Times New Roman" w:hAnsi="Times New Roman" w:cs="Times New Roman"/>
                <w:color w:val="000000"/>
                <w:sz w:val="24"/>
                <w:szCs w:val="24"/>
              </w:rPr>
            </w:pPr>
            <w:r w:rsidRPr="00EA25E8">
              <w:rPr>
                <w:rFonts w:ascii="Times New Roman" w:hAnsi="Times New Roman" w:cs="Times New Roman"/>
                <w:sz w:val="24"/>
                <w:szCs w:val="24"/>
              </w:rPr>
              <w:t>0.92</w:t>
            </w:r>
            <w:r w:rsidR="00F5746E" w:rsidRPr="00EA25E8">
              <w:rPr>
                <w:rFonts w:ascii="Times New Roman" w:hAnsi="Times New Roman" w:cs="Times New Roman"/>
                <w:sz w:val="24"/>
                <w:szCs w:val="24"/>
              </w:rPr>
              <w:t>k</w:t>
            </w:r>
          </w:p>
        </w:tc>
      </w:tr>
      <w:tr w:rsidR="00A240DE" w:rsidRPr="00EA25E8" w14:paraId="2EF199DD" w14:textId="4CFA3F72" w:rsidTr="00D90362">
        <w:trPr>
          <w:trHeight w:val="266"/>
          <w:jc w:val="center"/>
        </w:trPr>
        <w:tc>
          <w:tcPr>
            <w:tcW w:w="1511" w:type="dxa"/>
          </w:tcPr>
          <w:p w14:paraId="3211BCF2" w14:textId="6003A8E0"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T6</w:t>
            </w:r>
          </w:p>
        </w:tc>
        <w:tc>
          <w:tcPr>
            <w:tcW w:w="1890" w:type="dxa"/>
          </w:tcPr>
          <w:p w14:paraId="72585F29" w14:textId="775EBCB2"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120820</w:t>
            </w:r>
            <w:r w:rsidR="00F5746E" w:rsidRPr="00EA25E8">
              <w:rPr>
                <w:rFonts w:ascii="Times New Roman" w:hAnsi="Times New Roman" w:cs="Times New Roman"/>
                <w:sz w:val="24"/>
                <w:szCs w:val="24"/>
              </w:rPr>
              <w:t>g</w:t>
            </w:r>
          </w:p>
        </w:tc>
        <w:tc>
          <w:tcPr>
            <w:tcW w:w="1639" w:type="dxa"/>
          </w:tcPr>
          <w:p w14:paraId="4347A77F" w14:textId="548FAB4E"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65655.2</w:t>
            </w:r>
            <w:r w:rsidR="00F5746E" w:rsidRPr="00EA25E8">
              <w:rPr>
                <w:rFonts w:ascii="Times New Roman" w:hAnsi="Times New Roman" w:cs="Times New Roman"/>
                <w:sz w:val="24"/>
                <w:szCs w:val="24"/>
              </w:rPr>
              <w:t>g</w:t>
            </w:r>
          </w:p>
        </w:tc>
        <w:tc>
          <w:tcPr>
            <w:tcW w:w="1710" w:type="dxa"/>
          </w:tcPr>
          <w:p w14:paraId="3760C404" w14:textId="5CD7F264"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1.19</w:t>
            </w:r>
            <w:r w:rsidR="00F5746E" w:rsidRPr="00EA25E8">
              <w:rPr>
                <w:rFonts w:ascii="Times New Roman" w:hAnsi="Times New Roman" w:cs="Times New Roman"/>
                <w:sz w:val="24"/>
                <w:szCs w:val="24"/>
              </w:rPr>
              <w:t>f</w:t>
            </w:r>
          </w:p>
        </w:tc>
      </w:tr>
      <w:tr w:rsidR="00A240DE" w:rsidRPr="00EA25E8" w14:paraId="2724045C" w14:textId="164CB1DC" w:rsidTr="00D90362">
        <w:trPr>
          <w:trHeight w:val="266"/>
          <w:jc w:val="center"/>
        </w:trPr>
        <w:tc>
          <w:tcPr>
            <w:tcW w:w="1511" w:type="dxa"/>
          </w:tcPr>
          <w:p w14:paraId="05A88E41" w14:textId="482DB13E"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T7</w:t>
            </w:r>
          </w:p>
        </w:tc>
        <w:tc>
          <w:tcPr>
            <w:tcW w:w="1890" w:type="dxa"/>
          </w:tcPr>
          <w:p w14:paraId="185C2F5D" w14:textId="331CEA8C"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126280</w:t>
            </w:r>
            <w:r w:rsidR="00F5746E" w:rsidRPr="00EA25E8">
              <w:rPr>
                <w:rFonts w:ascii="Times New Roman" w:hAnsi="Times New Roman" w:cs="Times New Roman"/>
                <w:sz w:val="24"/>
                <w:szCs w:val="24"/>
              </w:rPr>
              <w:t>f</w:t>
            </w:r>
          </w:p>
        </w:tc>
        <w:tc>
          <w:tcPr>
            <w:tcW w:w="1639" w:type="dxa"/>
          </w:tcPr>
          <w:p w14:paraId="2391B045" w14:textId="28F8317F"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69115.2</w:t>
            </w:r>
            <w:r w:rsidR="00F5746E" w:rsidRPr="00EA25E8">
              <w:rPr>
                <w:rFonts w:ascii="Times New Roman" w:hAnsi="Times New Roman" w:cs="Times New Roman"/>
                <w:sz w:val="24"/>
                <w:szCs w:val="24"/>
              </w:rPr>
              <w:t>f</w:t>
            </w:r>
          </w:p>
        </w:tc>
        <w:tc>
          <w:tcPr>
            <w:tcW w:w="1710" w:type="dxa"/>
          </w:tcPr>
          <w:p w14:paraId="175007B0" w14:textId="00E1431A"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1.20</w:t>
            </w:r>
            <w:r w:rsidR="00F5746E" w:rsidRPr="00EA25E8">
              <w:rPr>
                <w:rFonts w:ascii="Times New Roman" w:hAnsi="Times New Roman" w:cs="Times New Roman"/>
                <w:sz w:val="24"/>
                <w:szCs w:val="24"/>
              </w:rPr>
              <w:t>e</w:t>
            </w:r>
          </w:p>
        </w:tc>
      </w:tr>
      <w:tr w:rsidR="00A240DE" w:rsidRPr="00EA25E8" w14:paraId="2777386F" w14:textId="74439857" w:rsidTr="00D90362">
        <w:trPr>
          <w:trHeight w:val="266"/>
          <w:jc w:val="center"/>
        </w:trPr>
        <w:tc>
          <w:tcPr>
            <w:tcW w:w="1511" w:type="dxa"/>
          </w:tcPr>
          <w:p w14:paraId="2BC8073A" w14:textId="3083E00C"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T8</w:t>
            </w:r>
          </w:p>
        </w:tc>
        <w:tc>
          <w:tcPr>
            <w:tcW w:w="1890" w:type="dxa"/>
          </w:tcPr>
          <w:p w14:paraId="6A3BC2E0" w14:textId="353F26C7"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141715</w:t>
            </w:r>
            <w:r w:rsidR="00F5746E" w:rsidRPr="00EA25E8">
              <w:rPr>
                <w:rFonts w:ascii="Times New Roman" w:hAnsi="Times New Roman" w:cs="Times New Roman"/>
                <w:sz w:val="24"/>
                <w:szCs w:val="24"/>
              </w:rPr>
              <w:t>b</w:t>
            </w:r>
          </w:p>
        </w:tc>
        <w:tc>
          <w:tcPr>
            <w:tcW w:w="1639" w:type="dxa"/>
          </w:tcPr>
          <w:p w14:paraId="11AFFC85" w14:textId="779FE5AD"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82550.2</w:t>
            </w:r>
            <w:r w:rsidR="00F5746E" w:rsidRPr="00EA25E8">
              <w:rPr>
                <w:rFonts w:ascii="Times New Roman" w:hAnsi="Times New Roman" w:cs="Times New Roman"/>
                <w:sz w:val="24"/>
                <w:szCs w:val="24"/>
              </w:rPr>
              <w:t>b</w:t>
            </w:r>
          </w:p>
        </w:tc>
        <w:tc>
          <w:tcPr>
            <w:tcW w:w="1710" w:type="dxa"/>
          </w:tcPr>
          <w:p w14:paraId="603844A7" w14:textId="49B8A025"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1.39</w:t>
            </w:r>
            <w:r w:rsidR="00F5746E" w:rsidRPr="00EA25E8">
              <w:rPr>
                <w:rFonts w:ascii="Times New Roman" w:hAnsi="Times New Roman" w:cs="Times New Roman"/>
                <w:sz w:val="24"/>
                <w:szCs w:val="24"/>
              </w:rPr>
              <w:t>b</w:t>
            </w:r>
          </w:p>
        </w:tc>
      </w:tr>
      <w:tr w:rsidR="00A240DE" w:rsidRPr="00EA25E8" w14:paraId="3436C5D7" w14:textId="77777777" w:rsidTr="00D90362">
        <w:trPr>
          <w:trHeight w:val="266"/>
          <w:jc w:val="center"/>
        </w:trPr>
        <w:tc>
          <w:tcPr>
            <w:tcW w:w="1511" w:type="dxa"/>
          </w:tcPr>
          <w:p w14:paraId="08E17685" w14:textId="163A4F7F"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T9</w:t>
            </w:r>
          </w:p>
        </w:tc>
        <w:tc>
          <w:tcPr>
            <w:tcW w:w="1890" w:type="dxa"/>
          </w:tcPr>
          <w:p w14:paraId="43D32EA5" w14:textId="23DE6E9C" w:rsidR="00A240DE" w:rsidRPr="00EA25E8" w:rsidRDefault="00A240DE" w:rsidP="00A240DE">
            <w:pPr>
              <w:spacing w:line="360" w:lineRule="auto"/>
              <w:jc w:val="center"/>
              <w:rPr>
                <w:rFonts w:ascii="Times New Roman" w:hAnsi="Times New Roman" w:cs="Times New Roman"/>
                <w:color w:val="000000"/>
                <w:sz w:val="24"/>
                <w:szCs w:val="24"/>
              </w:rPr>
            </w:pPr>
            <w:r w:rsidRPr="00EA25E8">
              <w:rPr>
                <w:rFonts w:ascii="Times New Roman" w:hAnsi="Times New Roman" w:cs="Times New Roman"/>
                <w:sz w:val="24"/>
                <w:szCs w:val="24"/>
              </w:rPr>
              <w:t>92925</w:t>
            </w:r>
            <w:r w:rsidR="00F5746E" w:rsidRPr="00EA25E8">
              <w:rPr>
                <w:rFonts w:ascii="Times New Roman" w:hAnsi="Times New Roman" w:cs="Times New Roman"/>
                <w:sz w:val="24"/>
                <w:szCs w:val="24"/>
              </w:rPr>
              <w:t>j</w:t>
            </w:r>
          </w:p>
        </w:tc>
        <w:tc>
          <w:tcPr>
            <w:tcW w:w="1639" w:type="dxa"/>
          </w:tcPr>
          <w:p w14:paraId="17B1424A" w14:textId="0C219C8D" w:rsidR="00A240DE" w:rsidRPr="00EA25E8" w:rsidRDefault="00A240DE" w:rsidP="00A240DE">
            <w:pPr>
              <w:spacing w:line="360" w:lineRule="auto"/>
              <w:jc w:val="center"/>
              <w:rPr>
                <w:rFonts w:ascii="Times New Roman" w:hAnsi="Times New Roman" w:cs="Times New Roman"/>
                <w:color w:val="000000"/>
                <w:sz w:val="24"/>
                <w:szCs w:val="24"/>
              </w:rPr>
            </w:pPr>
            <w:r w:rsidRPr="00EA25E8">
              <w:rPr>
                <w:rFonts w:ascii="Times New Roman" w:hAnsi="Times New Roman" w:cs="Times New Roman"/>
                <w:sz w:val="24"/>
                <w:szCs w:val="24"/>
              </w:rPr>
              <w:t>45760.2</w:t>
            </w:r>
            <w:r w:rsidR="00F5746E" w:rsidRPr="00EA25E8">
              <w:rPr>
                <w:rFonts w:ascii="Times New Roman" w:hAnsi="Times New Roman" w:cs="Times New Roman"/>
                <w:sz w:val="24"/>
                <w:szCs w:val="24"/>
              </w:rPr>
              <w:t>j</w:t>
            </w:r>
          </w:p>
        </w:tc>
        <w:tc>
          <w:tcPr>
            <w:tcW w:w="1710" w:type="dxa"/>
          </w:tcPr>
          <w:p w14:paraId="0648DC44" w14:textId="24782EF8" w:rsidR="00A240DE" w:rsidRPr="00EA25E8" w:rsidRDefault="00A240DE" w:rsidP="00A240DE">
            <w:pPr>
              <w:spacing w:line="360" w:lineRule="auto"/>
              <w:jc w:val="center"/>
              <w:rPr>
                <w:rFonts w:ascii="Times New Roman" w:hAnsi="Times New Roman" w:cs="Times New Roman"/>
                <w:color w:val="000000"/>
                <w:sz w:val="24"/>
                <w:szCs w:val="24"/>
              </w:rPr>
            </w:pPr>
            <w:r w:rsidRPr="00EA25E8">
              <w:rPr>
                <w:rFonts w:ascii="Times New Roman" w:hAnsi="Times New Roman" w:cs="Times New Roman"/>
                <w:sz w:val="24"/>
                <w:szCs w:val="24"/>
              </w:rPr>
              <w:t>0.97</w:t>
            </w:r>
            <w:r w:rsidR="00F5746E" w:rsidRPr="00EA25E8">
              <w:rPr>
                <w:rFonts w:ascii="Times New Roman" w:hAnsi="Times New Roman" w:cs="Times New Roman"/>
                <w:sz w:val="24"/>
                <w:szCs w:val="24"/>
              </w:rPr>
              <w:t>j</w:t>
            </w:r>
          </w:p>
        </w:tc>
      </w:tr>
      <w:tr w:rsidR="00A240DE" w:rsidRPr="00EA25E8" w14:paraId="7E972397" w14:textId="77777777" w:rsidTr="00D90362">
        <w:trPr>
          <w:trHeight w:val="266"/>
          <w:jc w:val="center"/>
        </w:trPr>
        <w:tc>
          <w:tcPr>
            <w:tcW w:w="1511" w:type="dxa"/>
          </w:tcPr>
          <w:p w14:paraId="33929AE9" w14:textId="440D9F7D"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T10</w:t>
            </w:r>
          </w:p>
        </w:tc>
        <w:tc>
          <w:tcPr>
            <w:tcW w:w="1890" w:type="dxa"/>
          </w:tcPr>
          <w:p w14:paraId="333BF1C4" w14:textId="3A5CBD9F"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130935</w:t>
            </w:r>
            <w:r w:rsidR="00F5746E" w:rsidRPr="00EA25E8">
              <w:rPr>
                <w:rFonts w:ascii="Times New Roman" w:hAnsi="Times New Roman" w:cs="Times New Roman"/>
                <w:sz w:val="24"/>
                <w:szCs w:val="24"/>
              </w:rPr>
              <w:t>d</w:t>
            </w:r>
          </w:p>
        </w:tc>
        <w:tc>
          <w:tcPr>
            <w:tcW w:w="1639" w:type="dxa"/>
          </w:tcPr>
          <w:p w14:paraId="1DB6B21D" w14:textId="11F9F61D"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75770.2</w:t>
            </w:r>
            <w:r w:rsidR="00F5746E" w:rsidRPr="00EA25E8">
              <w:rPr>
                <w:rFonts w:ascii="Times New Roman" w:hAnsi="Times New Roman" w:cs="Times New Roman"/>
                <w:sz w:val="24"/>
                <w:szCs w:val="24"/>
              </w:rPr>
              <w:t>d</w:t>
            </w:r>
          </w:p>
        </w:tc>
        <w:tc>
          <w:tcPr>
            <w:tcW w:w="1710" w:type="dxa"/>
          </w:tcPr>
          <w:p w14:paraId="04DBC813" w14:textId="3D6C5AB9"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1.37</w:t>
            </w:r>
            <w:r w:rsidR="00F5746E" w:rsidRPr="00EA25E8">
              <w:rPr>
                <w:rFonts w:ascii="Times New Roman" w:hAnsi="Times New Roman" w:cs="Times New Roman"/>
                <w:sz w:val="24"/>
                <w:szCs w:val="24"/>
              </w:rPr>
              <w:t>d</w:t>
            </w:r>
          </w:p>
        </w:tc>
      </w:tr>
      <w:tr w:rsidR="00A240DE" w:rsidRPr="00EA25E8" w14:paraId="2033A0CD" w14:textId="77777777" w:rsidTr="00D90362">
        <w:trPr>
          <w:trHeight w:val="266"/>
          <w:jc w:val="center"/>
        </w:trPr>
        <w:tc>
          <w:tcPr>
            <w:tcW w:w="1511" w:type="dxa"/>
          </w:tcPr>
          <w:p w14:paraId="40A481DC" w14:textId="28755841"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T11</w:t>
            </w:r>
          </w:p>
        </w:tc>
        <w:tc>
          <w:tcPr>
            <w:tcW w:w="1890" w:type="dxa"/>
          </w:tcPr>
          <w:p w14:paraId="38EE1207" w14:textId="1A6BF32D"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136080</w:t>
            </w:r>
            <w:r w:rsidR="00F5746E" w:rsidRPr="00EA25E8">
              <w:rPr>
                <w:rFonts w:ascii="Times New Roman" w:hAnsi="Times New Roman" w:cs="Times New Roman"/>
                <w:sz w:val="24"/>
                <w:szCs w:val="24"/>
              </w:rPr>
              <w:t>c</w:t>
            </w:r>
          </w:p>
        </w:tc>
        <w:tc>
          <w:tcPr>
            <w:tcW w:w="1639" w:type="dxa"/>
          </w:tcPr>
          <w:p w14:paraId="203667B2" w14:textId="4C3B174E"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78915.2</w:t>
            </w:r>
            <w:r w:rsidR="00F5746E" w:rsidRPr="00EA25E8">
              <w:rPr>
                <w:rFonts w:ascii="Times New Roman" w:hAnsi="Times New Roman" w:cs="Times New Roman"/>
                <w:sz w:val="24"/>
                <w:szCs w:val="24"/>
              </w:rPr>
              <w:t>c</w:t>
            </w:r>
          </w:p>
        </w:tc>
        <w:tc>
          <w:tcPr>
            <w:tcW w:w="1710" w:type="dxa"/>
          </w:tcPr>
          <w:p w14:paraId="6234D747" w14:textId="4AE48FC5"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1.38</w:t>
            </w:r>
            <w:r w:rsidR="00F5746E" w:rsidRPr="00EA25E8">
              <w:rPr>
                <w:rFonts w:ascii="Times New Roman" w:hAnsi="Times New Roman" w:cs="Times New Roman"/>
                <w:sz w:val="24"/>
                <w:szCs w:val="24"/>
              </w:rPr>
              <w:t>c</w:t>
            </w:r>
          </w:p>
        </w:tc>
      </w:tr>
      <w:tr w:rsidR="00A240DE" w:rsidRPr="00EA25E8" w14:paraId="296E73F2" w14:textId="77777777" w:rsidTr="00D90362">
        <w:trPr>
          <w:trHeight w:val="266"/>
          <w:jc w:val="center"/>
        </w:trPr>
        <w:tc>
          <w:tcPr>
            <w:tcW w:w="1511" w:type="dxa"/>
          </w:tcPr>
          <w:p w14:paraId="0F79014F" w14:textId="248C3388"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T12</w:t>
            </w:r>
          </w:p>
        </w:tc>
        <w:tc>
          <w:tcPr>
            <w:tcW w:w="1890" w:type="dxa"/>
          </w:tcPr>
          <w:p w14:paraId="55F2D015" w14:textId="14EE70D9"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142905</w:t>
            </w:r>
            <w:r w:rsidR="00F5746E" w:rsidRPr="00EA25E8">
              <w:rPr>
                <w:rFonts w:ascii="Times New Roman" w:hAnsi="Times New Roman" w:cs="Times New Roman"/>
                <w:sz w:val="24"/>
                <w:szCs w:val="24"/>
              </w:rPr>
              <w:t>a</w:t>
            </w:r>
          </w:p>
        </w:tc>
        <w:tc>
          <w:tcPr>
            <w:tcW w:w="1639" w:type="dxa"/>
          </w:tcPr>
          <w:p w14:paraId="5F259BE8" w14:textId="4306D180"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83740.2</w:t>
            </w:r>
            <w:r w:rsidR="00F5746E" w:rsidRPr="00EA25E8">
              <w:rPr>
                <w:rFonts w:ascii="Times New Roman" w:hAnsi="Times New Roman" w:cs="Times New Roman"/>
                <w:sz w:val="24"/>
                <w:szCs w:val="24"/>
              </w:rPr>
              <w:t>a</w:t>
            </w:r>
          </w:p>
        </w:tc>
        <w:tc>
          <w:tcPr>
            <w:tcW w:w="1710" w:type="dxa"/>
          </w:tcPr>
          <w:p w14:paraId="40DAEACC" w14:textId="3CEF7718"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1.41</w:t>
            </w:r>
            <w:r w:rsidR="00F5746E" w:rsidRPr="00EA25E8">
              <w:rPr>
                <w:rFonts w:ascii="Times New Roman" w:hAnsi="Times New Roman" w:cs="Times New Roman"/>
                <w:sz w:val="24"/>
                <w:szCs w:val="24"/>
              </w:rPr>
              <w:t>a</w:t>
            </w:r>
          </w:p>
        </w:tc>
      </w:tr>
    </w:tbl>
    <w:p w14:paraId="4A57E0DA" w14:textId="01DE1FA3" w:rsidR="00D4670A" w:rsidRPr="00EA25E8" w:rsidRDefault="006B5519" w:rsidP="00EE6BA0">
      <w:pPr>
        <w:spacing w:line="276" w:lineRule="auto"/>
        <w:jc w:val="both"/>
        <w:rPr>
          <w:rFonts w:ascii="Times New Roman" w:hAnsi="Times New Roman" w:cs="Times New Roman"/>
          <w:sz w:val="24"/>
          <w:szCs w:val="24"/>
        </w:rPr>
      </w:pPr>
      <w:r w:rsidRPr="00EA25E8">
        <w:rPr>
          <w:rFonts w:ascii="Times New Roman" w:hAnsi="Times New Roman" w:cs="Times New Roman"/>
          <w:b/>
          <w:bCs/>
          <w:sz w:val="24"/>
          <w:szCs w:val="24"/>
        </w:rPr>
        <w:t xml:space="preserve">* </w:t>
      </w:r>
      <w:r w:rsidRPr="00EA25E8">
        <w:rPr>
          <w:rFonts w:ascii="Times New Roman" w:hAnsi="Times New Roman" w:cs="Times New Roman"/>
          <w:sz w:val="24"/>
          <w:szCs w:val="24"/>
        </w:rPr>
        <w:t>Each value mentioned in each column is a mean of triplicates. Significance level assigned by alphabetical at P≤0.05.</w:t>
      </w:r>
    </w:p>
    <w:p w14:paraId="50536095" w14:textId="12817520" w:rsidR="0053481A" w:rsidRPr="00EA25E8" w:rsidRDefault="00B02E38" w:rsidP="00EB0DC7">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53481A" w:rsidRPr="00EA25E8">
        <w:rPr>
          <w:rFonts w:ascii="Times New Roman" w:hAnsi="Times New Roman" w:cs="Times New Roman"/>
          <w:b/>
          <w:bCs/>
          <w:sz w:val="24"/>
          <w:szCs w:val="24"/>
        </w:rPr>
        <w:t>Conclusion</w:t>
      </w:r>
    </w:p>
    <w:p w14:paraId="446011D3" w14:textId="77777777" w:rsidR="00790505" w:rsidRPr="00EA25E8" w:rsidRDefault="00790505" w:rsidP="0053481A">
      <w:pPr>
        <w:spacing w:line="276" w:lineRule="auto"/>
        <w:jc w:val="both"/>
        <w:rPr>
          <w:rFonts w:ascii="Times New Roman" w:hAnsi="Times New Roman" w:cs="Times New Roman"/>
          <w:sz w:val="24"/>
          <w:szCs w:val="24"/>
        </w:rPr>
        <w:sectPr w:rsidR="00790505" w:rsidRPr="00EA25E8" w:rsidSect="00184E76">
          <w:type w:val="continuous"/>
          <w:pgSz w:w="12240" w:h="15840"/>
          <w:pgMar w:top="1440" w:right="1440" w:bottom="1440" w:left="1440" w:header="720" w:footer="720" w:gutter="0"/>
          <w:cols w:space="720"/>
          <w:docGrid w:linePitch="360"/>
        </w:sectPr>
      </w:pPr>
    </w:p>
    <w:p w14:paraId="0C310592" w14:textId="09CD8813" w:rsidR="00790505" w:rsidRPr="00EA25E8" w:rsidRDefault="0053481A" w:rsidP="00EB0DC7">
      <w:pPr>
        <w:spacing w:before="240" w:line="276" w:lineRule="auto"/>
        <w:jc w:val="both"/>
        <w:rPr>
          <w:rFonts w:ascii="Times New Roman" w:hAnsi="Times New Roman" w:cs="Times New Roman"/>
          <w:sz w:val="24"/>
          <w:szCs w:val="24"/>
        </w:rPr>
      </w:pPr>
      <w:r w:rsidRPr="00EA25E8">
        <w:rPr>
          <w:rFonts w:ascii="Times New Roman" w:hAnsi="Times New Roman" w:cs="Times New Roman"/>
          <w:sz w:val="24"/>
          <w:szCs w:val="24"/>
        </w:rPr>
        <w:t xml:space="preserve">It is concluded that the application of </w:t>
      </w:r>
      <w:r w:rsidR="00E36EF6" w:rsidRPr="00EA25E8">
        <w:rPr>
          <w:rFonts w:ascii="Times New Roman" w:hAnsi="Times New Roman" w:cs="Times New Roman"/>
          <w:sz w:val="24"/>
          <w:szCs w:val="24"/>
        </w:rPr>
        <w:t xml:space="preserve">organic </w:t>
      </w:r>
      <w:r w:rsidR="00E36EF6" w:rsidRPr="001E3043">
        <w:rPr>
          <w:rFonts w:ascii="Times New Roman" w:hAnsi="Times New Roman" w:cs="Times New Roman"/>
          <w:sz w:val="24"/>
          <w:szCs w:val="24"/>
          <w:highlight w:val="yellow"/>
        </w:rPr>
        <w:t xml:space="preserve">manure at </w:t>
      </w:r>
      <w:r w:rsidR="001E3043" w:rsidRPr="001E3043">
        <w:rPr>
          <w:rFonts w:ascii="Times New Roman" w:hAnsi="Times New Roman" w:cs="Times New Roman"/>
          <w:sz w:val="24"/>
          <w:szCs w:val="24"/>
          <w:highlight w:val="yellow"/>
        </w:rPr>
        <w:t xml:space="preserve">a </w:t>
      </w:r>
      <w:r w:rsidR="00E36EF6" w:rsidRPr="001E3043">
        <w:rPr>
          <w:rFonts w:ascii="Times New Roman" w:hAnsi="Times New Roman" w:cs="Times New Roman"/>
          <w:sz w:val="24"/>
          <w:szCs w:val="24"/>
          <w:highlight w:val="yellow"/>
        </w:rPr>
        <w:t xml:space="preserve">dose of </w:t>
      </w:r>
      <w:r w:rsidRPr="001E3043">
        <w:rPr>
          <w:rFonts w:ascii="Times New Roman" w:hAnsi="Times New Roman" w:cs="Times New Roman"/>
          <w:sz w:val="24"/>
          <w:szCs w:val="24"/>
          <w:highlight w:val="yellow"/>
        </w:rPr>
        <w:t xml:space="preserve">10 </w:t>
      </w:r>
      <w:proofErr w:type="spellStart"/>
      <w:r w:rsidRPr="001E3043">
        <w:rPr>
          <w:rFonts w:ascii="Times New Roman" w:hAnsi="Times New Roman" w:cs="Times New Roman"/>
          <w:sz w:val="24"/>
          <w:szCs w:val="24"/>
          <w:highlight w:val="yellow"/>
        </w:rPr>
        <w:t>tonnes</w:t>
      </w:r>
      <w:proofErr w:type="spellEnd"/>
      <w:r w:rsidRPr="001E3043">
        <w:rPr>
          <w:rFonts w:ascii="Times New Roman" w:hAnsi="Times New Roman" w:cs="Times New Roman"/>
          <w:sz w:val="24"/>
          <w:szCs w:val="24"/>
          <w:highlight w:val="yellow"/>
        </w:rPr>
        <w:t xml:space="preserve">/ ha FYM + 10 tonnes/ ha </w:t>
      </w:r>
      <w:r w:rsidR="00E36EF6" w:rsidRPr="001E3043">
        <w:rPr>
          <w:rFonts w:ascii="Times New Roman" w:hAnsi="Times New Roman" w:cs="Times New Roman"/>
          <w:sz w:val="24"/>
          <w:szCs w:val="24"/>
          <w:highlight w:val="yellow"/>
        </w:rPr>
        <w:t>v</w:t>
      </w:r>
      <w:r w:rsidRPr="001E3043">
        <w:rPr>
          <w:rFonts w:ascii="Times New Roman" w:hAnsi="Times New Roman" w:cs="Times New Roman"/>
          <w:sz w:val="24"/>
          <w:szCs w:val="24"/>
          <w:highlight w:val="yellow"/>
        </w:rPr>
        <w:t>ermicompost with spacing 22.5 cm x 15 cm</w:t>
      </w:r>
      <w:r w:rsidR="00790505" w:rsidRPr="001E3043">
        <w:rPr>
          <w:rFonts w:ascii="Times New Roman" w:hAnsi="Times New Roman" w:cs="Times New Roman"/>
          <w:sz w:val="24"/>
          <w:szCs w:val="24"/>
          <w:highlight w:val="yellow"/>
        </w:rPr>
        <w:t xml:space="preserve"> </w:t>
      </w:r>
      <w:r w:rsidRPr="001E3043">
        <w:rPr>
          <w:rFonts w:ascii="Times New Roman" w:hAnsi="Times New Roman" w:cs="Times New Roman"/>
          <w:sz w:val="24"/>
          <w:szCs w:val="24"/>
          <w:highlight w:val="yellow"/>
        </w:rPr>
        <w:t>(Tre</w:t>
      </w:r>
      <w:r w:rsidR="00744E26" w:rsidRPr="001E3043">
        <w:rPr>
          <w:rFonts w:ascii="Times New Roman" w:hAnsi="Times New Roman" w:cs="Times New Roman"/>
          <w:sz w:val="24"/>
          <w:szCs w:val="24"/>
          <w:highlight w:val="yellow"/>
        </w:rPr>
        <w:t>a</w:t>
      </w:r>
      <w:r w:rsidRPr="001E3043">
        <w:rPr>
          <w:rFonts w:ascii="Times New Roman" w:hAnsi="Times New Roman" w:cs="Times New Roman"/>
          <w:sz w:val="24"/>
          <w:szCs w:val="24"/>
          <w:highlight w:val="yellow"/>
        </w:rPr>
        <w:t xml:space="preserve">tment 12), was recorded </w:t>
      </w:r>
      <w:r w:rsidR="001E3043" w:rsidRPr="001E3043">
        <w:rPr>
          <w:rFonts w:ascii="Times New Roman" w:hAnsi="Times New Roman" w:cs="Times New Roman"/>
          <w:sz w:val="24"/>
          <w:szCs w:val="24"/>
          <w:highlight w:val="yellow"/>
        </w:rPr>
        <w:t xml:space="preserve">as </w:t>
      </w:r>
      <w:r w:rsidR="00E36EF6" w:rsidRPr="001E3043">
        <w:rPr>
          <w:rFonts w:ascii="Times New Roman" w:hAnsi="Times New Roman" w:cs="Times New Roman"/>
          <w:sz w:val="24"/>
          <w:szCs w:val="24"/>
          <w:highlight w:val="yellow"/>
        </w:rPr>
        <w:t>effective</w:t>
      </w:r>
      <w:r w:rsidR="00E36EF6" w:rsidRPr="00EA25E8">
        <w:rPr>
          <w:rFonts w:ascii="Times New Roman" w:hAnsi="Times New Roman" w:cs="Times New Roman"/>
          <w:sz w:val="24"/>
          <w:szCs w:val="24"/>
        </w:rPr>
        <w:t xml:space="preserve"> in promoting </w:t>
      </w:r>
      <w:r w:rsidRPr="00EA25E8">
        <w:rPr>
          <w:rFonts w:ascii="Times New Roman" w:hAnsi="Times New Roman" w:cs="Times New Roman"/>
          <w:sz w:val="24"/>
          <w:szCs w:val="24"/>
        </w:rPr>
        <w:t>crop growth, yield attributes and</w:t>
      </w:r>
      <w:r w:rsidR="00790505" w:rsidRPr="00EA25E8">
        <w:rPr>
          <w:rFonts w:ascii="Times New Roman" w:hAnsi="Times New Roman" w:cs="Times New Roman"/>
          <w:sz w:val="24"/>
          <w:szCs w:val="24"/>
        </w:rPr>
        <w:t xml:space="preserve"> </w:t>
      </w:r>
      <w:r w:rsidR="00E36EF6" w:rsidRPr="00EA25E8">
        <w:rPr>
          <w:rFonts w:ascii="Times New Roman" w:hAnsi="Times New Roman" w:cs="Times New Roman"/>
          <w:sz w:val="24"/>
          <w:szCs w:val="24"/>
        </w:rPr>
        <w:t xml:space="preserve">increasing </w:t>
      </w:r>
      <w:r w:rsidRPr="00EA25E8">
        <w:rPr>
          <w:rFonts w:ascii="Times New Roman" w:hAnsi="Times New Roman" w:cs="Times New Roman"/>
          <w:sz w:val="24"/>
          <w:szCs w:val="24"/>
        </w:rPr>
        <w:t xml:space="preserve">benefit: cost ratio </w:t>
      </w:r>
      <w:r w:rsidR="00E36EF6" w:rsidRPr="00EA25E8">
        <w:rPr>
          <w:rFonts w:ascii="Times New Roman" w:hAnsi="Times New Roman" w:cs="Times New Roman"/>
          <w:sz w:val="24"/>
          <w:szCs w:val="24"/>
        </w:rPr>
        <w:t>of</w:t>
      </w:r>
      <w:r w:rsidRPr="00EA25E8">
        <w:rPr>
          <w:rFonts w:ascii="Times New Roman" w:hAnsi="Times New Roman" w:cs="Times New Roman"/>
          <w:sz w:val="24"/>
          <w:szCs w:val="24"/>
        </w:rPr>
        <w:t xml:space="preserve"> wheat</w:t>
      </w:r>
      <w:r w:rsidR="00E36EF6" w:rsidRPr="00EA25E8">
        <w:rPr>
          <w:rFonts w:ascii="Times New Roman" w:hAnsi="Times New Roman" w:cs="Times New Roman"/>
          <w:sz w:val="24"/>
          <w:szCs w:val="24"/>
        </w:rPr>
        <w:t xml:space="preserve"> crop</w:t>
      </w:r>
      <w:r w:rsidR="00790505" w:rsidRPr="00EA25E8">
        <w:rPr>
          <w:rFonts w:ascii="Times New Roman" w:hAnsi="Times New Roman" w:cs="Times New Roman"/>
          <w:sz w:val="24"/>
          <w:szCs w:val="24"/>
        </w:rPr>
        <w:t>.</w:t>
      </w:r>
      <w:r w:rsidR="00400DB3" w:rsidRPr="00EA25E8">
        <w:rPr>
          <w:rFonts w:ascii="Times New Roman" w:hAnsi="Times New Roman" w:cs="Times New Roman"/>
          <w:sz w:val="24"/>
          <w:szCs w:val="24"/>
        </w:rPr>
        <w:t xml:space="preserve"> The low</w:t>
      </w:r>
      <w:r w:rsidR="00E95EF3" w:rsidRPr="00EA25E8">
        <w:rPr>
          <w:rFonts w:ascii="Times New Roman" w:hAnsi="Times New Roman" w:cs="Times New Roman"/>
          <w:sz w:val="24"/>
          <w:szCs w:val="24"/>
        </w:rPr>
        <w:t xml:space="preserve"> dose </w:t>
      </w:r>
      <w:r w:rsidR="00AA01E1" w:rsidRPr="00EA25E8">
        <w:rPr>
          <w:rFonts w:ascii="Times New Roman" w:hAnsi="Times New Roman" w:cs="Times New Roman"/>
          <w:sz w:val="24"/>
          <w:szCs w:val="24"/>
        </w:rPr>
        <w:t>of organic manure with less spacing decrease</w:t>
      </w:r>
      <w:r w:rsidR="00E95EF3" w:rsidRPr="00EA25E8">
        <w:rPr>
          <w:rFonts w:ascii="Times New Roman" w:hAnsi="Times New Roman" w:cs="Times New Roman"/>
          <w:sz w:val="24"/>
          <w:szCs w:val="24"/>
        </w:rPr>
        <w:t>d</w:t>
      </w:r>
      <w:r w:rsidR="00AA01E1" w:rsidRPr="00EA25E8">
        <w:rPr>
          <w:rFonts w:ascii="Times New Roman" w:hAnsi="Times New Roman" w:cs="Times New Roman"/>
          <w:sz w:val="24"/>
          <w:szCs w:val="24"/>
        </w:rPr>
        <w:t xml:space="preserve"> the </w:t>
      </w:r>
      <w:r w:rsidR="00AA01E1" w:rsidRPr="001E3043">
        <w:rPr>
          <w:rFonts w:ascii="Times New Roman" w:hAnsi="Times New Roman" w:cs="Times New Roman"/>
          <w:sz w:val="24"/>
          <w:szCs w:val="24"/>
          <w:highlight w:val="yellow"/>
        </w:rPr>
        <w:t xml:space="preserve">crop growth, </w:t>
      </w:r>
      <w:r w:rsidR="001E3043" w:rsidRPr="001E3043">
        <w:rPr>
          <w:rFonts w:ascii="Times New Roman" w:hAnsi="Times New Roman" w:cs="Times New Roman"/>
          <w:sz w:val="24"/>
          <w:szCs w:val="24"/>
          <w:highlight w:val="yellow"/>
        </w:rPr>
        <w:t xml:space="preserve">and </w:t>
      </w:r>
      <w:r w:rsidR="00AA01E1" w:rsidRPr="001E3043">
        <w:rPr>
          <w:rFonts w:ascii="Times New Roman" w:hAnsi="Times New Roman" w:cs="Times New Roman"/>
          <w:sz w:val="24"/>
          <w:szCs w:val="24"/>
          <w:highlight w:val="yellow"/>
        </w:rPr>
        <w:t>yiel</w:t>
      </w:r>
      <w:r w:rsidR="00AA01E1" w:rsidRPr="00EA25E8">
        <w:rPr>
          <w:rFonts w:ascii="Times New Roman" w:hAnsi="Times New Roman" w:cs="Times New Roman"/>
          <w:sz w:val="24"/>
          <w:szCs w:val="24"/>
        </w:rPr>
        <w:t>d attributes and reduce</w:t>
      </w:r>
      <w:r w:rsidR="00E95EF3" w:rsidRPr="00EA25E8">
        <w:rPr>
          <w:rFonts w:ascii="Times New Roman" w:hAnsi="Times New Roman" w:cs="Times New Roman"/>
          <w:sz w:val="24"/>
          <w:szCs w:val="24"/>
        </w:rPr>
        <w:t>d</w:t>
      </w:r>
      <w:r w:rsidR="00AA01E1" w:rsidRPr="00EA25E8">
        <w:rPr>
          <w:rFonts w:ascii="Times New Roman" w:hAnsi="Times New Roman" w:cs="Times New Roman"/>
          <w:sz w:val="24"/>
          <w:szCs w:val="24"/>
        </w:rPr>
        <w:t xml:space="preserve"> the economic</w:t>
      </w:r>
      <w:r w:rsidR="00E95EF3" w:rsidRPr="00EA25E8">
        <w:rPr>
          <w:rFonts w:ascii="Times New Roman" w:hAnsi="Times New Roman" w:cs="Times New Roman"/>
          <w:sz w:val="24"/>
          <w:szCs w:val="24"/>
        </w:rPr>
        <w:t xml:space="preserve"> value of the crop</w:t>
      </w:r>
      <w:r w:rsidR="00AA01E1" w:rsidRPr="00EA25E8">
        <w:rPr>
          <w:rFonts w:ascii="Times New Roman" w:hAnsi="Times New Roman" w:cs="Times New Roman"/>
          <w:sz w:val="24"/>
          <w:szCs w:val="24"/>
        </w:rPr>
        <w:t xml:space="preserve">. </w:t>
      </w:r>
      <w:r w:rsidR="00E95EF3" w:rsidRPr="001E3043">
        <w:rPr>
          <w:rFonts w:ascii="Times New Roman" w:hAnsi="Times New Roman" w:cs="Times New Roman"/>
          <w:sz w:val="24"/>
          <w:szCs w:val="24"/>
          <w:highlight w:val="yellow"/>
        </w:rPr>
        <w:t>Despite narrow spacing</w:t>
      </w:r>
      <w:r w:rsidR="00E95EF3" w:rsidRPr="00EA25E8">
        <w:rPr>
          <w:rFonts w:ascii="Times New Roman" w:hAnsi="Times New Roman" w:cs="Times New Roman"/>
          <w:sz w:val="24"/>
          <w:szCs w:val="24"/>
        </w:rPr>
        <w:t>, w</w:t>
      </w:r>
      <w:r w:rsidR="00AA01E1" w:rsidRPr="00EA25E8">
        <w:rPr>
          <w:rFonts w:ascii="Times New Roman" w:hAnsi="Times New Roman" w:cs="Times New Roman"/>
          <w:sz w:val="24"/>
          <w:szCs w:val="24"/>
        </w:rPr>
        <w:t>ider spacing reduce</w:t>
      </w:r>
      <w:r w:rsidR="00E95EF3" w:rsidRPr="00EA25E8">
        <w:rPr>
          <w:rFonts w:ascii="Times New Roman" w:hAnsi="Times New Roman" w:cs="Times New Roman"/>
          <w:sz w:val="24"/>
          <w:szCs w:val="24"/>
        </w:rPr>
        <w:t>s</w:t>
      </w:r>
      <w:r w:rsidR="00AA01E1" w:rsidRPr="00EA25E8">
        <w:rPr>
          <w:rFonts w:ascii="Times New Roman" w:hAnsi="Times New Roman" w:cs="Times New Roman"/>
          <w:sz w:val="24"/>
          <w:szCs w:val="24"/>
        </w:rPr>
        <w:t xml:space="preserve"> the competition for essential resources such as light, water, space, and nutrients. </w:t>
      </w:r>
      <w:r w:rsidR="00E95EF3" w:rsidRPr="00EA25E8">
        <w:rPr>
          <w:rFonts w:ascii="Times New Roman" w:hAnsi="Times New Roman" w:cs="Times New Roman"/>
          <w:sz w:val="24"/>
          <w:szCs w:val="24"/>
        </w:rPr>
        <w:t>Consequently,</w:t>
      </w:r>
      <w:r w:rsidR="00AA01E1" w:rsidRPr="00EA25E8">
        <w:rPr>
          <w:rFonts w:ascii="Times New Roman" w:hAnsi="Times New Roman" w:cs="Times New Roman"/>
          <w:sz w:val="24"/>
          <w:szCs w:val="24"/>
        </w:rPr>
        <w:t xml:space="preserve"> a high leaf area index per plant</w:t>
      </w:r>
      <w:r w:rsidR="00E95EF3" w:rsidRPr="00EA25E8">
        <w:rPr>
          <w:rFonts w:ascii="Times New Roman" w:hAnsi="Times New Roman" w:cs="Times New Roman"/>
          <w:sz w:val="24"/>
          <w:szCs w:val="24"/>
        </w:rPr>
        <w:t xml:space="preserve"> and improved</w:t>
      </w:r>
      <w:r w:rsidR="00AA01E1" w:rsidRPr="00EA25E8">
        <w:rPr>
          <w:rFonts w:ascii="Times New Roman" w:hAnsi="Times New Roman" w:cs="Times New Roman"/>
          <w:sz w:val="24"/>
          <w:szCs w:val="24"/>
        </w:rPr>
        <w:t xml:space="preserve"> plant growth</w:t>
      </w:r>
      <w:r w:rsidR="00E95EF3" w:rsidRPr="00EA25E8">
        <w:rPr>
          <w:rFonts w:ascii="Times New Roman" w:hAnsi="Times New Roman" w:cs="Times New Roman"/>
          <w:sz w:val="24"/>
          <w:szCs w:val="24"/>
        </w:rPr>
        <w:t xml:space="preserve"> were </w:t>
      </w:r>
      <w:r w:rsidR="00E95EF3" w:rsidRPr="001E3043">
        <w:rPr>
          <w:rFonts w:ascii="Times New Roman" w:hAnsi="Times New Roman" w:cs="Times New Roman"/>
          <w:sz w:val="24"/>
          <w:szCs w:val="24"/>
          <w:highlight w:val="yellow"/>
        </w:rPr>
        <w:t>observed</w:t>
      </w:r>
      <w:r w:rsidR="00AA01E1" w:rsidRPr="001E3043">
        <w:rPr>
          <w:rFonts w:ascii="Times New Roman" w:hAnsi="Times New Roman" w:cs="Times New Roman"/>
          <w:sz w:val="24"/>
          <w:szCs w:val="24"/>
          <w:highlight w:val="yellow"/>
        </w:rPr>
        <w:t xml:space="preserve">. </w:t>
      </w:r>
      <w:r w:rsidR="001E3043" w:rsidRPr="001E3043">
        <w:rPr>
          <w:rFonts w:ascii="Times New Roman" w:hAnsi="Times New Roman" w:cs="Times New Roman"/>
          <w:sz w:val="24"/>
          <w:szCs w:val="24"/>
          <w:highlight w:val="yellow"/>
        </w:rPr>
        <w:t>The u</w:t>
      </w:r>
      <w:r w:rsidR="001E3043" w:rsidRPr="001E3043">
        <w:rPr>
          <w:rFonts w:ascii="Times New Roman" w:hAnsi="Times New Roman" w:cs="Times New Roman"/>
          <w:sz w:val="24"/>
          <w:szCs w:val="24"/>
          <w:highlight w:val="yellow"/>
        </w:rPr>
        <w:t xml:space="preserve">se </w:t>
      </w:r>
      <w:r w:rsidR="00AA01E1" w:rsidRPr="001E3043">
        <w:rPr>
          <w:rFonts w:ascii="Times New Roman" w:hAnsi="Times New Roman" w:cs="Times New Roman"/>
          <w:sz w:val="24"/>
          <w:szCs w:val="24"/>
          <w:highlight w:val="yellow"/>
        </w:rPr>
        <w:t xml:space="preserve">of </w:t>
      </w:r>
      <w:r w:rsidR="00E95EF3" w:rsidRPr="001E3043">
        <w:rPr>
          <w:rFonts w:ascii="Times New Roman" w:hAnsi="Times New Roman" w:cs="Times New Roman"/>
          <w:sz w:val="24"/>
          <w:szCs w:val="24"/>
          <w:highlight w:val="yellow"/>
        </w:rPr>
        <w:t>o</w:t>
      </w:r>
      <w:r w:rsidR="00AA01E1" w:rsidRPr="001E3043">
        <w:rPr>
          <w:rFonts w:ascii="Times New Roman" w:hAnsi="Times New Roman" w:cs="Times New Roman"/>
          <w:sz w:val="24"/>
          <w:szCs w:val="24"/>
          <w:highlight w:val="yellow"/>
        </w:rPr>
        <w:t>rg</w:t>
      </w:r>
      <w:r w:rsidR="00AA01E1" w:rsidRPr="00EA25E8">
        <w:rPr>
          <w:rFonts w:ascii="Times New Roman" w:hAnsi="Times New Roman" w:cs="Times New Roman"/>
          <w:sz w:val="24"/>
          <w:szCs w:val="24"/>
        </w:rPr>
        <w:t xml:space="preserve">anic manures, </w:t>
      </w:r>
      <w:r w:rsidR="00AA01E1" w:rsidRPr="00EA25E8">
        <w:rPr>
          <w:rFonts w:ascii="Times New Roman" w:hAnsi="Times New Roman" w:cs="Times New Roman"/>
          <w:sz w:val="24"/>
          <w:szCs w:val="24"/>
        </w:rPr>
        <w:lastRenderedPageBreak/>
        <w:t xml:space="preserve">such as farmyard manure (FYM) and vermicompost improves </w:t>
      </w:r>
      <w:r w:rsidR="00E95EF3" w:rsidRPr="00EA25E8">
        <w:rPr>
          <w:rFonts w:ascii="Times New Roman" w:hAnsi="Times New Roman" w:cs="Times New Roman"/>
          <w:sz w:val="24"/>
          <w:szCs w:val="24"/>
        </w:rPr>
        <w:t xml:space="preserve">not only improves </w:t>
      </w:r>
      <w:r w:rsidR="00AA01E1" w:rsidRPr="00EA25E8">
        <w:rPr>
          <w:rFonts w:ascii="Times New Roman" w:hAnsi="Times New Roman" w:cs="Times New Roman"/>
          <w:sz w:val="24"/>
          <w:szCs w:val="24"/>
        </w:rPr>
        <w:t xml:space="preserve">chemical, </w:t>
      </w:r>
      <w:r w:rsidR="00E95EF3" w:rsidRPr="00EA25E8">
        <w:rPr>
          <w:rFonts w:ascii="Times New Roman" w:hAnsi="Times New Roman" w:cs="Times New Roman"/>
          <w:sz w:val="24"/>
          <w:szCs w:val="24"/>
        </w:rPr>
        <w:t>p</w:t>
      </w:r>
      <w:r w:rsidR="00AA01E1" w:rsidRPr="00EA25E8">
        <w:rPr>
          <w:rFonts w:ascii="Times New Roman" w:hAnsi="Times New Roman" w:cs="Times New Roman"/>
          <w:sz w:val="24"/>
          <w:szCs w:val="24"/>
        </w:rPr>
        <w:t xml:space="preserve">hysical and biological properties </w:t>
      </w:r>
      <w:r w:rsidR="00E95EF3" w:rsidRPr="00EA25E8">
        <w:rPr>
          <w:rFonts w:ascii="Times New Roman" w:hAnsi="Times New Roman" w:cs="Times New Roman"/>
          <w:sz w:val="24"/>
          <w:szCs w:val="24"/>
        </w:rPr>
        <w:t xml:space="preserve">of soil but found effective in </w:t>
      </w:r>
      <w:r w:rsidR="00AA01E1" w:rsidRPr="00EA25E8">
        <w:rPr>
          <w:rFonts w:ascii="Times New Roman" w:hAnsi="Times New Roman" w:cs="Times New Roman"/>
          <w:sz w:val="24"/>
          <w:szCs w:val="24"/>
        </w:rPr>
        <w:t>increas</w:t>
      </w:r>
      <w:r w:rsidR="00E95EF3" w:rsidRPr="00EA25E8">
        <w:rPr>
          <w:rFonts w:ascii="Times New Roman" w:hAnsi="Times New Roman" w:cs="Times New Roman"/>
          <w:sz w:val="24"/>
          <w:szCs w:val="24"/>
        </w:rPr>
        <w:t>ing</w:t>
      </w:r>
      <w:r w:rsidR="00AA01E1" w:rsidRPr="00EA25E8">
        <w:rPr>
          <w:rFonts w:ascii="Times New Roman" w:hAnsi="Times New Roman" w:cs="Times New Roman"/>
          <w:sz w:val="24"/>
          <w:szCs w:val="24"/>
        </w:rPr>
        <w:t xml:space="preserve"> crop </w:t>
      </w:r>
      <w:r w:rsidR="00AA01E1" w:rsidRPr="001E3043">
        <w:rPr>
          <w:rFonts w:ascii="Times New Roman" w:hAnsi="Times New Roman" w:cs="Times New Roman"/>
          <w:sz w:val="24"/>
          <w:szCs w:val="24"/>
          <w:highlight w:val="yellow"/>
        </w:rPr>
        <w:t>productivity. Th</w:t>
      </w:r>
      <w:r w:rsidR="00E95EF3" w:rsidRPr="001E3043">
        <w:rPr>
          <w:rFonts w:ascii="Times New Roman" w:hAnsi="Times New Roman" w:cs="Times New Roman"/>
          <w:sz w:val="24"/>
          <w:szCs w:val="24"/>
          <w:highlight w:val="yellow"/>
        </w:rPr>
        <w:t>us,</w:t>
      </w:r>
      <w:r w:rsidR="00AA01E1" w:rsidRPr="001E3043">
        <w:rPr>
          <w:rFonts w:ascii="Times New Roman" w:hAnsi="Times New Roman" w:cs="Times New Roman"/>
          <w:sz w:val="24"/>
          <w:szCs w:val="24"/>
          <w:highlight w:val="yellow"/>
        </w:rPr>
        <w:t xml:space="preserve"> </w:t>
      </w:r>
      <w:r w:rsidR="001E3043" w:rsidRPr="001E3043">
        <w:rPr>
          <w:rFonts w:ascii="Times New Roman" w:hAnsi="Times New Roman" w:cs="Times New Roman"/>
          <w:sz w:val="24"/>
          <w:szCs w:val="24"/>
          <w:highlight w:val="yellow"/>
        </w:rPr>
        <w:t xml:space="preserve">the </w:t>
      </w:r>
      <w:r w:rsidR="00AA01E1" w:rsidRPr="001E3043">
        <w:rPr>
          <w:rFonts w:ascii="Times New Roman" w:hAnsi="Times New Roman" w:cs="Times New Roman"/>
          <w:sz w:val="24"/>
          <w:szCs w:val="24"/>
          <w:highlight w:val="yellow"/>
        </w:rPr>
        <w:t>application of organic manures offers a sustainable</w:t>
      </w:r>
      <w:r w:rsidR="00AA01E1" w:rsidRPr="00EA25E8">
        <w:rPr>
          <w:rFonts w:ascii="Times New Roman" w:hAnsi="Times New Roman" w:cs="Times New Roman"/>
          <w:sz w:val="24"/>
          <w:szCs w:val="24"/>
        </w:rPr>
        <w:t xml:space="preserve"> </w:t>
      </w:r>
      <w:r w:rsidR="00AA01E1" w:rsidRPr="001E3043">
        <w:rPr>
          <w:rFonts w:ascii="Times New Roman" w:hAnsi="Times New Roman" w:cs="Times New Roman"/>
          <w:sz w:val="24"/>
          <w:szCs w:val="24"/>
          <w:highlight w:val="yellow"/>
        </w:rPr>
        <w:t xml:space="preserve">and </w:t>
      </w:r>
      <w:r w:rsidR="001E3043" w:rsidRPr="001E3043">
        <w:rPr>
          <w:rFonts w:ascii="Times New Roman" w:hAnsi="Times New Roman" w:cs="Times New Roman"/>
          <w:sz w:val="24"/>
          <w:szCs w:val="24"/>
          <w:highlight w:val="yellow"/>
        </w:rPr>
        <w:t>environment</w:t>
      </w:r>
      <w:r w:rsidR="001E3043" w:rsidRPr="001E3043">
        <w:rPr>
          <w:rFonts w:ascii="Times New Roman" w:hAnsi="Times New Roman" w:cs="Times New Roman"/>
          <w:sz w:val="24"/>
          <w:szCs w:val="24"/>
          <w:highlight w:val="yellow"/>
        </w:rPr>
        <w:t>-</w:t>
      </w:r>
      <w:r w:rsidR="00AA01E1" w:rsidRPr="001E3043">
        <w:rPr>
          <w:rFonts w:ascii="Times New Roman" w:hAnsi="Times New Roman" w:cs="Times New Roman"/>
          <w:sz w:val="24"/>
          <w:szCs w:val="24"/>
          <w:highlight w:val="yellow"/>
        </w:rPr>
        <w:t xml:space="preserve">friendly approach </w:t>
      </w:r>
      <w:r w:rsidR="001E3043" w:rsidRPr="001E3043">
        <w:rPr>
          <w:rFonts w:ascii="Times New Roman" w:hAnsi="Times New Roman" w:cs="Times New Roman"/>
          <w:sz w:val="24"/>
          <w:szCs w:val="24"/>
          <w:highlight w:val="yellow"/>
        </w:rPr>
        <w:t>to</w:t>
      </w:r>
      <w:r w:rsidR="001E3043" w:rsidRPr="001E3043">
        <w:rPr>
          <w:rFonts w:ascii="Times New Roman" w:hAnsi="Times New Roman" w:cs="Times New Roman"/>
          <w:sz w:val="24"/>
          <w:szCs w:val="24"/>
          <w:highlight w:val="yellow"/>
        </w:rPr>
        <w:t xml:space="preserve"> </w:t>
      </w:r>
      <w:r w:rsidR="00E95EF3" w:rsidRPr="001E3043">
        <w:rPr>
          <w:rFonts w:ascii="Times New Roman" w:hAnsi="Times New Roman" w:cs="Times New Roman"/>
          <w:sz w:val="24"/>
          <w:szCs w:val="24"/>
          <w:highlight w:val="yellow"/>
        </w:rPr>
        <w:t>cropping c</w:t>
      </w:r>
      <w:r w:rsidR="00660751" w:rsidRPr="001E3043">
        <w:rPr>
          <w:rFonts w:ascii="Times New Roman" w:hAnsi="Times New Roman" w:cs="Times New Roman"/>
          <w:sz w:val="24"/>
          <w:szCs w:val="24"/>
          <w:highlight w:val="yellow"/>
        </w:rPr>
        <w:t>ereals with greater economic returns</w:t>
      </w:r>
      <w:r w:rsidR="00AA01E1" w:rsidRPr="001E3043">
        <w:rPr>
          <w:rFonts w:ascii="Times New Roman" w:hAnsi="Times New Roman" w:cs="Times New Roman"/>
          <w:sz w:val="24"/>
          <w:szCs w:val="24"/>
          <w:highlight w:val="yellow"/>
        </w:rPr>
        <w:t>.</w:t>
      </w:r>
    </w:p>
    <w:p w14:paraId="4BCAF954" w14:textId="77777777" w:rsidR="00790505" w:rsidRDefault="00790505" w:rsidP="00790505">
      <w:pPr>
        <w:spacing w:line="276" w:lineRule="auto"/>
        <w:jc w:val="both"/>
        <w:rPr>
          <w:rFonts w:ascii="Times New Roman" w:hAnsi="Times New Roman" w:cs="Times New Roman"/>
          <w:sz w:val="24"/>
          <w:szCs w:val="24"/>
        </w:rPr>
      </w:pPr>
    </w:p>
    <w:p w14:paraId="0382B346" w14:textId="77777777" w:rsidR="00A77C29" w:rsidRDefault="00A77C29" w:rsidP="00790505">
      <w:pPr>
        <w:spacing w:line="276" w:lineRule="auto"/>
        <w:jc w:val="both"/>
        <w:rPr>
          <w:rFonts w:ascii="Times New Roman" w:hAnsi="Times New Roman" w:cs="Times New Roman"/>
          <w:sz w:val="24"/>
          <w:szCs w:val="24"/>
        </w:rPr>
      </w:pPr>
    </w:p>
    <w:p w14:paraId="318FC4CC" w14:textId="77777777" w:rsidR="00A77C29" w:rsidRDefault="00A77C29" w:rsidP="00790505">
      <w:pPr>
        <w:spacing w:line="276" w:lineRule="auto"/>
        <w:jc w:val="both"/>
        <w:rPr>
          <w:rFonts w:ascii="Times New Roman" w:hAnsi="Times New Roman" w:cs="Times New Roman"/>
          <w:sz w:val="24"/>
          <w:szCs w:val="24"/>
        </w:rPr>
      </w:pPr>
    </w:p>
    <w:p w14:paraId="737D9BC0" w14:textId="77777777" w:rsidR="00A77C29" w:rsidRPr="00322428" w:rsidRDefault="00A77C29" w:rsidP="00A77C29">
      <w:pPr>
        <w:rPr>
          <w:rFonts w:ascii="Times New Roman" w:eastAsia="Calibri" w:hAnsi="Times New Roman" w:cs="Times New Roman"/>
          <w:b/>
          <w:bCs/>
          <w:color w:val="000000" w:themeColor="text1"/>
          <w:kern w:val="2"/>
          <w:sz w:val="24"/>
          <w:szCs w:val="24"/>
        </w:rPr>
      </w:pPr>
      <w:bookmarkStart w:id="1" w:name="_Hlk191544944"/>
      <w:r w:rsidRPr="00322428">
        <w:rPr>
          <w:rFonts w:ascii="Times New Roman" w:eastAsia="Calibri" w:hAnsi="Times New Roman" w:cs="Times New Roman"/>
          <w:b/>
          <w:bCs/>
          <w:color w:val="000000" w:themeColor="text1"/>
          <w:kern w:val="2"/>
          <w:sz w:val="24"/>
          <w:szCs w:val="24"/>
        </w:rPr>
        <w:t>Disclaimer (Artificial intelligence)</w:t>
      </w:r>
    </w:p>
    <w:p w14:paraId="38735FF1" w14:textId="21DE10BF" w:rsidR="00A77C29" w:rsidRPr="00322428" w:rsidRDefault="00A77C29" w:rsidP="00A77C29">
      <w:pPr>
        <w:rPr>
          <w:rFonts w:ascii="Times New Roman" w:eastAsia="Calibri" w:hAnsi="Times New Roman" w:cs="Times New Roman"/>
          <w:color w:val="000000" w:themeColor="text1"/>
          <w:kern w:val="2"/>
          <w:sz w:val="24"/>
          <w:szCs w:val="24"/>
        </w:rPr>
      </w:pPr>
      <w:r w:rsidRPr="00322428">
        <w:rPr>
          <w:rFonts w:ascii="Times New Roman" w:eastAsia="Calibri" w:hAnsi="Times New Roman" w:cs="Times New Roman"/>
          <w:color w:val="000000" w:themeColor="text1"/>
          <w:kern w:val="2"/>
          <w:sz w:val="24"/>
          <w:szCs w:val="24"/>
        </w:rPr>
        <w:t xml:space="preserve">Author(s) hereby </w:t>
      </w:r>
      <w:r w:rsidR="00322428" w:rsidRPr="00322428">
        <w:rPr>
          <w:rFonts w:ascii="Times New Roman" w:eastAsia="Calibri" w:hAnsi="Times New Roman" w:cs="Times New Roman"/>
          <w:color w:val="000000" w:themeColor="text1"/>
          <w:kern w:val="2"/>
          <w:sz w:val="24"/>
          <w:szCs w:val="24"/>
        </w:rPr>
        <w:t>declares</w:t>
      </w:r>
      <w:r w:rsidRPr="00322428">
        <w:rPr>
          <w:rFonts w:ascii="Times New Roman" w:eastAsia="Calibri" w:hAnsi="Times New Roman" w:cs="Times New Roman"/>
          <w:color w:val="000000" w:themeColor="text1"/>
          <w:kern w:val="2"/>
          <w:sz w:val="24"/>
          <w:szCs w:val="24"/>
        </w:rPr>
        <w:t xml:space="preserve"> that NO generative AI technologies such as Large Language Models (ChatGPT, COPILOT, etc.) and text-to-image generators have been used during the writing or editing of this manuscript. </w:t>
      </w:r>
    </w:p>
    <w:bookmarkEnd w:id="1"/>
    <w:p w14:paraId="34989575" w14:textId="48243EF3" w:rsidR="00A77C29" w:rsidRPr="00EA25E8" w:rsidRDefault="00A77C29" w:rsidP="00790505">
      <w:pPr>
        <w:spacing w:line="276" w:lineRule="auto"/>
        <w:jc w:val="both"/>
        <w:rPr>
          <w:rFonts w:ascii="Times New Roman" w:hAnsi="Times New Roman" w:cs="Times New Roman"/>
          <w:sz w:val="24"/>
          <w:szCs w:val="24"/>
        </w:rPr>
        <w:sectPr w:rsidR="00A77C29" w:rsidRPr="00EA25E8" w:rsidSect="00184E76">
          <w:type w:val="continuous"/>
          <w:pgSz w:w="12240" w:h="15840"/>
          <w:pgMar w:top="1440" w:right="1440" w:bottom="1440" w:left="1440" w:header="720" w:footer="720" w:gutter="0"/>
          <w:cols w:space="720"/>
          <w:docGrid w:linePitch="360"/>
        </w:sectPr>
      </w:pPr>
    </w:p>
    <w:p w14:paraId="4F647545" w14:textId="3A79AF28" w:rsidR="005E6A8E" w:rsidRPr="00EA25E8" w:rsidRDefault="00B02E38" w:rsidP="00EB0DC7">
      <w:pPr>
        <w:spacing w:after="0"/>
        <w:rPr>
          <w:rFonts w:ascii="Times New Roman" w:hAnsi="Times New Roman" w:cs="Times New Roman"/>
          <w:b/>
          <w:bCs/>
          <w:sz w:val="24"/>
          <w:szCs w:val="24"/>
        </w:rPr>
      </w:pPr>
      <w:r>
        <w:rPr>
          <w:rFonts w:ascii="Times New Roman" w:hAnsi="Times New Roman" w:cs="Times New Roman"/>
          <w:b/>
          <w:bCs/>
          <w:sz w:val="24"/>
          <w:szCs w:val="24"/>
        </w:rPr>
        <w:t xml:space="preserve">5. </w:t>
      </w:r>
      <w:r w:rsidR="00790505" w:rsidRPr="00EA25E8">
        <w:rPr>
          <w:rFonts w:ascii="Times New Roman" w:hAnsi="Times New Roman" w:cs="Times New Roman"/>
          <w:b/>
          <w:bCs/>
          <w:sz w:val="24"/>
          <w:szCs w:val="24"/>
        </w:rPr>
        <w:t>References</w:t>
      </w:r>
    </w:p>
    <w:p w14:paraId="500CCBA8" w14:textId="77777777" w:rsidR="00DC00EE" w:rsidRPr="00EA25E8" w:rsidRDefault="00DC00EE" w:rsidP="00DC00EE">
      <w:pPr>
        <w:spacing w:line="360" w:lineRule="auto"/>
        <w:jc w:val="both"/>
        <w:rPr>
          <w:rFonts w:ascii="Times New Roman" w:hAnsi="Times New Roman" w:cs="Times New Roman"/>
          <w:b/>
          <w:bCs/>
          <w:sz w:val="24"/>
          <w:szCs w:val="24"/>
        </w:rPr>
        <w:sectPr w:rsidR="00DC00EE" w:rsidRPr="00EA25E8" w:rsidSect="00184E76">
          <w:type w:val="continuous"/>
          <w:pgSz w:w="12240" w:h="15840"/>
          <w:pgMar w:top="1440" w:right="1440" w:bottom="1440" w:left="1440" w:header="720" w:footer="720" w:gutter="0"/>
          <w:cols w:space="720"/>
          <w:docGrid w:linePitch="360"/>
        </w:sectPr>
      </w:pPr>
    </w:p>
    <w:p w14:paraId="022064D4" w14:textId="77777777" w:rsidR="00761275" w:rsidRPr="00B02E38" w:rsidRDefault="00761275" w:rsidP="00EB0DC7">
      <w:pPr>
        <w:spacing w:after="0" w:line="360" w:lineRule="auto"/>
        <w:jc w:val="both"/>
        <w:rPr>
          <w:rFonts w:ascii="Times New Roman" w:hAnsi="Times New Roman" w:cs="Times New Roman"/>
          <w:sz w:val="24"/>
          <w:szCs w:val="24"/>
        </w:rPr>
      </w:pPr>
      <w:r w:rsidRPr="00B02E38">
        <w:rPr>
          <w:rFonts w:ascii="Times New Roman" w:hAnsi="Times New Roman" w:cs="Times New Roman"/>
          <w:b/>
          <w:bCs/>
          <w:sz w:val="24"/>
          <w:szCs w:val="24"/>
        </w:rPr>
        <w:t xml:space="preserve">Ali, N.; Khan, M. N. and Ashraf, M. S. </w:t>
      </w:r>
      <w:r w:rsidRPr="00B02E38">
        <w:rPr>
          <w:rFonts w:ascii="Times New Roman" w:hAnsi="Times New Roman" w:cs="Times New Roman"/>
          <w:sz w:val="24"/>
          <w:szCs w:val="24"/>
        </w:rPr>
        <w:t xml:space="preserve">Influence of Different Organic Manures and Their Combinations on Productivity and Quality of Bread Wheat. </w:t>
      </w:r>
      <w:r w:rsidRPr="00B02E38">
        <w:rPr>
          <w:rFonts w:ascii="Times New Roman" w:hAnsi="Times New Roman" w:cs="Times New Roman"/>
          <w:i/>
          <w:iCs/>
          <w:sz w:val="24"/>
          <w:szCs w:val="24"/>
        </w:rPr>
        <w:t>Journal of Soil Science and Plant Nutrition</w:t>
      </w:r>
      <w:r w:rsidRPr="00B02E38">
        <w:rPr>
          <w:rFonts w:ascii="Times New Roman" w:hAnsi="Times New Roman" w:cs="Times New Roman"/>
          <w:sz w:val="24"/>
          <w:szCs w:val="24"/>
        </w:rPr>
        <w:t>. 2020; 20(4): 1949-1960.</w:t>
      </w:r>
    </w:p>
    <w:p w14:paraId="2FC8BA5C" w14:textId="77777777" w:rsidR="00761275" w:rsidRPr="00B02E38" w:rsidRDefault="00761275" w:rsidP="00EB0DC7">
      <w:pPr>
        <w:spacing w:after="0" w:line="360" w:lineRule="auto"/>
        <w:jc w:val="both"/>
        <w:rPr>
          <w:rFonts w:ascii="Times New Roman" w:hAnsi="Times New Roman" w:cs="Times New Roman"/>
          <w:sz w:val="24"/>
          <w:szCs w:val="24"/>
        </w:rPr>
      </w:pPr>
      <w:r w:rsidRPr="00B02E38">
        <w:rPr>
          <w:rFonts w:ascii="Times New Roman" w:hAnsi="Times New Roman" w:cs="Times New Roman"/>
          <w:b/>
          <w:bCs/>
          <w:sz w:val="24"/>
          <w:szCs w:val="24"/>
        </w:rPr>
        <w:t xml:space="preserve">Ali, S.; Zamir, M. S.; Farid, M.; Farooq, M. A.; Rizwan, M.; Ahmad, R. and Hannan, F. </w:t>
      </w:r>
      <w:r w:rsidRPr="00B02E38">
        <w:rPr>
          <w:rFonts w:ascii="Times New Roman" w:hAnsi="Times New Roman" w:cs="Times New Roman"/>
          <w:sz w:val="24"/>
          <w:szCs w:val="24"/>
        </w:rPr>
        <w:t>Growth and yield response of wheat (</w:t>
      </w:r>
      <w:r w:rsidRPr="00B02E38">
        <w:rPr>
          <w:rFonts w:ascii="Times New Roman" w:hAnsi="Times New Roman" w:cs="Times New Roman"/>
          <w:i/>
          <w:iCs/>
          <w:sz w:val="24"/>
          <w:szCs w:val="24"/>
        </w:rPr>
        <w:t>Triticum aestivum</w:t>
      </w:r>
      <w:r w:rsidRPr="00B02E38">
        <w:rPr>
          <w:rFonts w:ascii="Times New Roman" w:hAnsi="Times New Roman" w:cs="Times New Roman"/>
          <w:sz w:val="24"/>
          <w:szCs w:val="24"/>
        </w:rPr>
        <w:t xml:space="preserve"> L.) to tillage and row spacing in maize-wheat cropping system in semi-arid region. </w:t>
      </w:r>
      <w:r w:rsidRPr="00B02E38">
        <w:rPr>
          <w:rFonts w:ascii="Times New Roman" w:hAnsi="Times New Roman" w:cs="Times New Roman"/>
          <w:i/>
          <w:iCs/>
          <w:sz w:val="24"/>
          <w:szCs w:val="24"/>
        </w:rPr>
        <w:t>Eurasian Journal of Soil Science</w:t>
      </w:r>
      <w:r w:rsidRPr="00B02E38">
        <w:rPr>
          <w:rFonts w:ascii="Times New Roman" w:hAnsi="Times New Roman" w:cs="Times New Roman"/>
          <w:sz w:val="24"/>
          <w:szCs w:val="24"/>
        </w:rPr>
        <w:t>. 2016; 5(1): 53-61.</w:t>
      </w:r>
    </w:p>
    <w:p w14:paraId="42A22EBF" w14:textId="77777777" w:rsidR="00761275" w:rsidRPr="00B73C41" w:rsidRDefault="00761275" w:rsidP="00EB0DC7">
      <w:pPr>
        <w:spacing w:after="0" w:line="360" w:lineRule="auto"/>
        <w:jc w:val="both"/>
        <w:rPr>
          <w:rFonts w:ascii="Times New Roman" w:hAnsi="Times New Roman" w:cs="Times New Roman"/>
          <w:sz w:val="24"/>
          <w:szCs w:val="24"/>
        </w:rPr>
      </w:pPr>
      <w:r w:rsidRPr="00B73C41">
        <w:rPr>
          <w:rFonts w:ascii="Times New Roman" w:hAnsi="Times New Roman" w:cs="Times New Roman"/>
          <w:b/>
          <w:bCs/>
          <w:sz w:val="24"/>
          <w:szCs w:val="24"/>
        </w:rPr>
        <w:t xml:space="preserve">Barlas, N. T.; </w:t>
      </w:r>
      <w:proofErr w:type="spellStart"/>
      <w:r w:rsidRPr="00B73C41">
        <w:rPr>
          <w:rFonts w:ascii="Times New Roman" w:hAnsi="Times New Roman" w:cs="Times New Roman"/>
          <w:b/>
          <w:bCs/>
          <w:sz w:val="24"/>
          <w:szCs w:val="24"/>
        </w:rPr>
        <w:t>Borahan</w:t>
      </w:r>
      <w:proofErr w:type="spellEnd"/>
      <w:r w:rsidRPr="00B73C41">
        <w:rPr>
          <w:rFonts w:ascii="Times New Roman" w:hAnsi="Times New Roman" w:cs="Times New Roman"/>
          <w:b/>
          <w:bCs/>
          <w:sz w:val="24"/>
          <w:szCs w:val="24"/>
        </w:rPr>
        <w:t xml:space="preserve">. C.; Gonca, U. and Korkmaz, B. </w:t>
      </w:r>
      <w:r w:rsidRPr="00B73C41">
        <w:rPr>
          <w:rFonts w:ascii="Times New Roman" w:hAnsi="Times New Roman" w:cs="Times New Roman"/>
          <w:sz w:val="24"/>
          <w:szCs w:val="24"/>
        </w:rPr>
        <w:t>The effect of different vermicompost doses on wheat (</w:t>
      </w:r>
      <w:r w:rsidRPr="00B73C41">
        <w:rPr>
          <w:rFonts w:ascii="Times New Roman" w:hAnsi="Times New Roman" w:cs="Times New Roman"/>
          <w:i/>
          <w:iCs/>
          <w:sz w:val="24"/>
          <w:szCs w:val="24"/>
        </w:rPr>
        <w:t>Triticum aestivum</w:t>
      </w:r>
      <w:r w:rsidRPr="00B73C41">
        <w:rPr>
          <w:rFonts w:ascii="Times New Roman" w:hAnsi="Times New Roman" w:cs="Times New Roman"/>
          <w:sz w:val="24"/>
          <w:szCs w:val="24"/>
        </w:rPr>
        <w:t xml:space="preserve"> L.). Journal of </w:t>
      </w:r>
      <w:proofErr w:type="spellStart"/>
      <w:r w:rsidRPr="00B73C41">
        <w:rPr>
          <w:rFonts w:ascii="Times New Roman" w:hAnsi="Times New Roman" w:cs="Times New Roman"/>
          <w:sz w:val="24"/>
          <w:szCs w:val="24"/>
        </w:rPr>
        <w:t>Tekirdag</w:t>
      </w:r>
      <w:proofErr w:type="spellEnd"/>
      <w:r w:rsidRPr="00B73C41">
        <w:rPr>
          <w:rFonts w:ascii="Times New Roman" w:hAnsi="Times New Roman" w:cs="Times New Roman"/>
          <w:sz w:val="24"/>
          <w:szCs w:val="24"/>
        </w:rPr>
        <w:t xml:space="preserve"> Agricultural Faculty. 2018; 15(2): 2016-19.</w:t>
      </w:r>
    </w:p>
    <w:p w14:paraId="62E81F44" w14:textId="77777777" w:rsidR="00761275" w:rsidRPr="00B73C41" w:rsidRDefault="00761275" w:rsidP="00EB0DC7">
      <w:pPr>
        <w:spacing w:after="0" w:line="360" w:lineRule="auto"/>
        <w:jc w:val="both"/>
        <w:rPr>
          <w:rFonts w:ascii="Times New Roman" w:hAnsi="Times New Roman" w:cs="Times New Roman"/>
          <w:sz w:val="24"/>
          <w:szCs w:val="24"/>
        </w:rPr>
      </w:pPr>
      <w:r w:rsidRPr="00B73C41">
        <w:rPr>
          <w:rFonts w:ascii="Times New Roman" w:hAnsi="Times New Roman" w:cs="Times New Roman"/>
          <w:b/>
          <w:bCs/>
          <w:sz w:val="24"/>
          <w:szCs w:val="24"/>
        </w:rPr>
        <w:t xml:space="preserve">Das, S.; Teron, R.; </w:t>
      </w:r>
      <w:proofErr w:type="spellStart"/>
      <w:r w:rsidRPr="00B73C41">
        <w:rPr>
          <w:rFonts w:ascii="Times New Roman" w:hAnsi="Times New Roman" w:cs="Times New Roman"/>
          <w:b/>
          <w:bCs/>
          <w:sz w:val="24"/>
          <w:szCs w:val="24"/>
        </w:rPr>
        <w:t>Duary</w:t>
      </w:r>
      <w:proofErr w:type="spellEnd"/>
      <w:r w:rsidRPr="00B73C41">
        <w:rPr>
          <w:rFonts w:ascii="Times New Roman" w:hAnsi="Times New Roman" w:cs="Times New Roman"/>
          <w:b/>
          <w:bCs/>
          <w:sz w:val="24"/>
          <w:szCs w:val="24"/>
        </w:rPr>
        <w:t>, B.; Bhattacharya, S. S. and Kim, Ki-Hyun.</w:t>
      </w:r>
      <w:r w:rsidRPr="00B73C41">
        <w:rPr>
          <w:rFonts w:ascii="Times New Roman" w:hAnsi="Times New Roman" w:cs="Times New Roman"/>
          <w:sz w:val="24"/>
          <w:szCs w:val="24"/>
        </w:rPr>
        <w:t xml:space="preserve"> Assessing C-N balance and soil rejuvenation capacity of vermicompost application in a degraded landscape: A study in an alluvial river basin with Cajanus cajan. </w:t>
      </w:r>
      <w:r w:rsidRPr="00B73C41">
        <w:rPr>
          <w:rFonts w:ascii="Times New Roman" w:hAnsi="Times New Roman" w:cs="Times New Roman"/>
          <w:i/>
          <w:iCs/>
          <w:sz w:val="24"/>
          <w:szCs w:val="24"/>
        </w:rPr>
        <w:t>Environmental Research</w:t>
      </w:r>
      <w:r w:rsidRPr="00B73C41">
        <w:rPr>
          <w:rFonts w:ascii="Times New Roman" w:hAnsi="Times New Roman" w:cs="Times New Roman"/>
          <w:sz w:val="24"/>
          <w:szCs w:val="24"/>
        </w:rPr>
        <w:t xml:space="preserve">. 2019; </w:t>
      </w:r>
      <w:r w:rsidRPr="00B73C41">
        <w:rPr>
          <w:rFonts w:ascii="Times New Roman" w:hAnsi="Times New Roman" w:cs="Times New Roman"/>
          <w:b/>
          <w:bCs/>
          <w:sz w:val="24"/>
          <w:szCs w:val="24"/>
        </w:rPr>
        <w:t>177:</w:t>
      </w:r>
      <w:r w:rsidRPr="00B73C41">
        <w:rPr>
          <w:rFonts w:ascii="Times New Roman" w:hAnsi="Times New Roman" w:cs="Times New Roman"/>
          <w:sz w:val="24"/>
          <w:szCs w:val="24"/>
        </w:rPr>
        <w:t xml:space="preserve"> 108591.</w:t>
      </w:r>
    </w:p>
    <w:p w14:paraId="7E045149" w14:textId="77777777" w:rsidR="00761275" w:rsidRPr="00EB0DC7" w:rsidRDefault="00761275" w:rsidP="00EB0DC7">
      <w:pPr>
        <w:spacing w:after="0" w:line="360" w:lineRule="auto"/>
        <w:jc w:val="both"/>
        <w:rPr>
          <w:rFonts w:ascii="Times New Roman" w:hAnsi="Times New Roman" w:cs="Times New Roman"/>
          <w:sz w:val="24"/>
          <w:szCs w:val="24"/>
        </w:rPr>
      </w:pPr>
      <w:proofErr w:type="spellStart"/>
      <w:r w:rsidRPr="00EB0DC7">
        <w:rPr>
          <w:rFonts w:ascii="Times New Roman" w:hAnsi="Times New Roman" w:cs="Times New Roman"/>
          <w:b/>
          <w:bCs/>
          <w:sz w:val="24"/>
          <w:szCs w:val="24"/>
        </w:rPr>
        <w:t>Fazily</w:t>
      </w:r>
      <w:proofErr w:type="spellEnd"/>
      <w:r w:rsidRPr="00EB0DC7">
        <w:rPr>
          <w:rFonts w:ascii="Times New Roman" w:hAnsi="Times New Roman" w:cs="Times New Roman"/>
          <w:b/>
          <w:bCs/>
          <w:sz w:val="24"/>
          <w:szCs w:val="24"/>
        </w:rPr>
        <w:t xml:space="preserve">, T. </w:t>
      </w:r>
      <w:r w:rsidRPr="00EB0DC7">
        <w:rPr>
          <w:rFonts w:ascii="Times New Roman" w:hAnsi="Times New Roman" w:cs="Times New Roman"/>
          <w:sz w:val="24"/>
          <w:szCs w:val="24"/>
        </w:rPr>
        <w:t xml:space="preserve">Evaluation of yield and economics of wheat under integrated nutrient management. </w:t>
      </w:r>
      <w:r w:rsidRPr="00EB0DC7">
        <w:rPr>
          <w:rFonts w:ascii="Times New Roman" w:hAnsi="Times New Roman" w:cs="Times New Roman"/>
          <w:i/>
          <w:iCs/>
          <w:sz w:val="24"/>
          <w:szCs w:val="24"/>
        </w:rPr>
        <w:t>International Journal for Research &amp; Development in Technology</w:t>
      </w:r>
      <w:r w:rsidRPr="00EB0DC7">
        <w:rPr>
          <w:rFonts w:ascii="Times New Roman" w:hAnsi="Times New Roman" w:cs="Times New Roman"/>
          <w:sz w:val="24"/>
          <w:szCs w:val="24"/>
        </w:rPr>
        <w:t>. 2020; E-ISSN: 2349-9788; P-ISSN: 2454-2237.</w:t>
      </w:r>
    </w:p>
    <w:p w14:paraId="06AF58B5" w14:textId="77777777" w:rsidR="00761275" w:rsidRPr="00EB0DC7" w:rsidRDefault="00761275" w:rsidP="00EB0DC7">
      <w:pPr>
        <w:spacing w:after="0" w:line="360" w:lineRule="auto"/>
        <w:jc w:val="both"/>
        <w:rPr>
          <w:rFonts w:ascii="Times New Roman" w:hAnsi="Times New Roman" w:cs="Times New Roman"/>
          <w:sz w:val="24"/>
          <w:szCs w:val="24"/>
        </w:rPr>
      </w:pPr>
      <w:bookmarkStart w:id="2" w:name="_Hlk140689344"/>
      <w:proofErr w:type="spellStart"/>
      <w:r w:rsidRPr="00EB0DC7">
        <w:rPr>
          <w:rFonts w:ascii="Times New Roman" w:hAnsi="Times New Roman" w:cs="Times New Roman"/>
          <w:b/>
          <w:bCs/>
          <w:sz w:val="24"/>
          <w:szCs w:val="24"/>
        </w:rPr>
        <w:t>Gafari</w:t>
      </w:r>
      <w:proofErr w:type="spellEnd"/>
      <w:r w:rsidRPr="00EB0DC7">
        <w:rPr>
          <w:rFonts w:ascii="Times New Roman" w:hAnsi="Times New Roman" w:cs="Times New Roman"/>
          <w:b/>
          <w:bCs/>
          <w:sz w:val="24"/>
          <w:szCs w:val="24"/>
        </w:rPr>
        <w:t xml:space="preserve">, S. R.; Dass, A.; </w:t>
      </w:r>
      <w:proofErr w:type="spellStart"/>
      <w:r w:rsidRPr="00EB0DC7">
        <w:rPr>
          <w:rFonts w:ascii="Times New Roman" w:hAnsi="Times New Roman" w:cs="Times New Roman"/>
          <w:b/>
          <w:bCs/>
          <w:sz w:val="24"/>
          <w:szCs w:val="24"/>
        </w:rPr>
        <w:t>Hamayoun</w:t>
      </w:r>
      <w:proofErr w:type="spellEnd"/>
      <w:r w:rsidRPr="00EB0DC7">
        <w:rPr>
          <w:rFonts w:ascii="Times New Roman" w:hAnsi="Times New Roman" w:cs="Times New Roman"/>
          <w:b/>
          <w:bCs/>
          <w:sz w:val="24"/>
          <w:szCs w:val="24"/>
        </w:rPr>
        <w:t xml:space="preserve">, H.; Manga, M. Q. and Omran, A. H. </w:t>
      </w:r>
      <w:r w:rsidRPr="00EB0DC7">
        <w:rPr>
          <w:rFonts w:ascii="Times New Roman" w:hAnsi="Times New Roman" w:cs="Times New Roman"/>
          <w:sz w:val="24"/>
          <w:szCs w:val="24"/>
        </w:rPr>
        <w:t>Effect of row spacing on different wheat (</w:t>
      </w:r>
      <w:r w:rsidRPr="00EB0DC7">
        <w:rPr>
          <w:rFonts w:ascii="Times New Roman" w:hAnsi="Times New Roman" w:cs="Times New Roman"/>
          <w:i/>
          <w:iCs/>
          <w:sz w:val="24"/>
          <w:szCs w:val="24"/>
        </w:rPr>
        <w:t xml:space="preserve">Triticum aestivum </w:t>
      </w:r>
      <w:r w:rsidRPr="00EB0DC7">
        <w:rPr>
          <w:rFonts w:ascii="Times New Roman" w:hAnsi="Times New Roman" w:cs="Times New Roman"/>
          <w:sz w:val="24"/>
          <w:szCs w:val="24"/>
        </w:rPr>
        <w:t xml:space="preserve">L.) varieties in semi-arid region of Kandahar. </w:t>
      </w:r>
      <w:r w:rsidRPr="00EB0DC7">
        <w:rPr>
          <w:rFonts w:ascii="Times New Roman" w:hAnsi="Times New Roman" w:cs="Times New Roman"/>
          <w:i/>
          <w:iCs/>
          <w:sz w:val="24"/>
          <w:szCs w:val="24"/>
        </w:rPr>
        <w:t xml:space="preserve">International Journal of Applied Research. </w:t>
      </w:r>
      <w:r w:rsidRPr="00EB0DC7">
        <w:rPr>
          <w:rFonts w:ascii="Times New Roman" w:hAnsi="Times New Roman" w:cs="Times New Roman"/>
          <w:sz w:val="24"/>
          <w:szCs w:val="24"/>
        </w:rPr>
        <w:t xml:space="preserve">2017; </w:t>
      </w:r>
      <w:r w:rsidRPr="00EB0DC7">
        <w:rPr>
          <w:rFonts w:ascii="Times New Roman" w:hAnsi="Times New Roman" w:cs="Times New Roman"/>
          <w:b/>
          <w:bCs/>
          <w:sz w:val="24"/>
          <w:szCs w:val="24"/>
        </w:rPr>
        <w:t>3</w:t>
      </w:r>
      <w:r w:rsidRPr="00EB0DC7">
        <w:rPr>
          <w:rFonts w:ascii="Times New Roman" w:hAnsi="Times New Roman" w:cs="Times New Roman"/>
          <w:sz w:val="24"/>
          <w:szCs w:val="24"/>
        </w:rPr>
        <w:t>(7): 93-97.</w:t>
      </w:r>
      <w:bookmarkEnd w:id="2"/>
    </w:p>
    <w:p w14:paraId="0FEABC8C" w14:textId="77777777"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Gebrehiwot. W; Berhe. T; Tadele. T; </w:t>
      </w:r>
      <w:proofErr w:type="spellStart"/>
      <w:r w:rsidRPr="00EB0DC7">
        <w:rPr>
          <w:rFonts w:ascii="Times New Roman" w:hAnsi="Times New Roman" w:cs="Times New Roman"/>
          <w:b/>
          <w:bCs/>
          <w:sz w:val="24"/>
          <w:szCs w:val="24"/>
        </w:rPr>
        <w:t>Tekulu</w:t>
      </w:r>
      <w:proofErr w:type="spellEnd"/>
      <w:r w:rsidRPr="00EB0DC7">
        <w:rPr>
          <w:rFonts w:ascii="Times New Roman" w:hAnsi="Times New Roman" w:cs="Times New Roman"/>
          <w:b/>
          <w:bCs/>
          <w:sz w:val="24"/>
          <w:szCs w:val="24"/>
        </w:rPr>
        <w:t xml:space="preserve">. K; </w:t>
      </w:r>
      <w:proofErr w:type="spellStart"/>
      <w:r w:rsidRPr="00EB0DC7">
        <w:rPr>
          <w:rFonts w:ascii="Times New Roman" w:hAnsi="Times New Roman" w:cs="Times New Roman"/>
          <w:b/>
          <w:bCs/>
          <w:sz w:val="24"/>
          <w:szCs w:val="24"/>
        </w:rPr>
        <w:t>Kahsu</w:t>
      </w:r>
      <w:proofErr w:type="spellEnd"/>
      <w:r w:rsidRPr="00EB0DC7">
        <w:rPr>
          <w:rFonts w:ascii="Times New Roman" w:hAnsi="Times New Roman" w:cs="Times New Roman"/>
          <w:b/>
          <w:bCs/>
          <w:sz w:val="24"/>
          <w:szCs w:val="24"/>
        </w:rPr>
        <w:t xml:space="preserve">. G; </w:t>
      </w:r>
      <w:proofErr w:type="spellStart"/>
      <w:r w:rsidRPr="00EB0DC7">
        <w:rPr>
          <w:rFonts w:ascii="Times New Roman" w:hAnsi="Times New Roman" w:cs="Times New Roman"/>
          <w:b/>
          <w:bCs/>
          <w:sz w:val="24"/>
          <w:szCs w:val="24"/>
        </w:rPr>
        <w:t>Mebrahtom</w:t>
      </w:r>
      <w:proofErr w:type="spellEnd"/>
      <w:r w:rsidRPr="00EB0DC7">
        <w:rPr>
          <w:rFonts w:ascii="Times New Roman" w:hAnsi="Times New Roman" w:cs="Times New Roman"/>
          <w:b/>
          <w:bCs/>
          <w:sz w:val="24"/>
          <w:szCs w:val="24"/>
        </w:rPr>
        <w:t xml:space="preserve">, S; Mebrahtu. S; Goitom, Aregawi, G; </w:t>
      </w:r>
      <w:proofErr w:type="spellStart"/>
      <w:r w:rsidRPr="00EB0DC7">
        <w:rPr>
          <w:rFonts w:ascii="Times New Roman" w:hAnsi="Times New Roman" w:cs="Times New Roman"/>
          <w:b/>
          <w:bCs/>
          <w:sz w:val="24"/>
          <w:szCs w:val="24"/>
        </w:rPr>
        <w:t>Tasew</w:t>
      </w:r>
      <w:proofErr w:type="spellEnd"/>
      <w:r w:rsidRPr="00EB0DC7">
        <w:rPr>
          <w:rFonts w:ascii="Times New Roman" w:hAnsi="Times New Roman" w:cs="Times New Roman"/>
          <w:b/>
          <w:bCs/>
          <w:sz w:val="24"/>
          <w:szCs w:val="24"/>
        </w:rPr>
        <w:t xml:space="preserve">, G. and Gebremedhin, A. </w:t>
      </w:r>
      <w:r w:rsidRPr="00EB0DC7">
        <w:rPr>
          <w:rFonts w:ascii="Times New Roman" w:hAnsi="Times New Roman" w:cs="Times New Roman"/>
          <w:sz w:val="24"/>
          <w:szCs w:val="24"/>
        </w:rPr>
        <w:t xml:space="preserve">Evaluation of Different Level of </w:t>
      </w:r>
      <w:r w:rsidRPr="00EB0DC7">
        <w:rPr>
          <w:rFonts w:ascii="Times New Roman" w:hAnsi="Times New Roman" w:cs="Times New Roman"/>
          <w:sz w:val="24"/>
          <w:szCs w:val="24"/>
        </w:rPr>
        <w:lastRenderedPageBreak/>
        <w:t xml:space="preserve">Vermicompost on Yield and Yield Components of Wheat at Vertisols of L/Machew District Asian. </w:t>
      </w:r>
      <w:r w:rsidRPr="00EB0DC7">
        <w:rPr>
          <w:rFonts w:ascii="Times New Roman" w:hAnsi="Times New Roman" w:cs="Times New Roman"/>
          <w:i/>
          <w:iCs/>
          <w:sz w:val="24"/>
          <w:szCs w:val="24"/>
        </w:rPr>
        <w:t>Soil Research Journal</w:t>
      </w:r>
      <w:r w:rsidRPr="00EB0DC7">
        <w:rPr>
          <w:rFonts w:ascii="Times New Roman" w:hAnsi="Times New Roman" w:cs="Times New Roman"/>
          <w:sz w:val="24"/>
          <w:szCs w:val="24"/>
        </w:rPr>
        <w:t>. 2020; 4(2): 21-27.</w:t>
      </w:r>
    </w:p>
    <w:p w14:paraId="3B500174" w14:textId="77777777" w:rsidR="00761275" w:rsidRPr="00EB0DC7" w:rsidRDefault="00761275" w:rsidP="00EB0DC7">
      <w:pPr>
        <w:spacing w:after="0" w:line="360" w:lineRule="auto"/>
        <w:jc w:val="both"/>
        <w:rPr>
          <w:rFonts w:ascii="Times New Roman" w:hAnsi="Times New Roman" w:cs="Times New Roman"/>
          <w:sz w:val="24"/>
          <w:szCs w:val="24"/>
        </w:rPr>
      </w:pPr>
      <w:proofErr w:type="spellStart"/>
      <w:r w:rsidRPr="00EB0DC7">
        <w:rPr>
          <w:rFonts w:ascii="Times New Roman" w:hAnsi="Times New Roman" w:cs="Times New Roman"/>
          <w:b/>
          <w:bCs/>
          <w:sz w:val="24"/>
          <w:szCs w:val="24"/>
        </w:rPr>
        <w:t>Godara</w:t>
      </w:r>
      <w:proofErr w:type="spellEnd"/>
      <w:r w:rsidRPr="00EB0DC7">
        <w:rPr>
          <w:rFonts w:ascii="Times New Roman" w:hAnsi="Times New Roman" w:cs="Times New Roman"/>
          <w:b/>
          <w:bCs/>
          <w:sz w:val="24"/>
          <w:szCs w:val="24"/>
        </w:rPr>
        <w:t xml:space="preserve">, R. and Kumar, R. </w:t>
      </w:r>
      <w:r w:rsidRPr="00EB0DC7">
        <w:rPr>
          <w:rFonts w:ascii="Times New Roman" w:hAnsi="Times New Roman" w:cs="Times New Roman"/>
          <w:sz w:val="24"/>
          <w:szCs w:val="24"/>
        </w:rPr>
        <w:t>Effect of Different Seed Rates and Row Spacing on Yield Attributes and Yield of Late Sown Wheat (</w:t>
      </w:r>
      <w:r w:rsidRPr="00EB0DC7">
        <w:rPr>
          <w:rFonts w:ascii="Times New Roman" w:hAnsi="Times New Roman" w:cs="Times New Roman"/>
          <w:i/>
          <w:iCs/>
          <w:sz w:val="24"/>
          <w:szCs w:val="24"/>
        </w:rPr>
        <w:t>Triticum aestivum</w:t>
      </w:r>
      <w:r w:rsidRPr="00EB0DC7">
        <w:rPr>
          <w:rFonts w:ascii="Times New Roman" w:hAnsi="Times New Roman" w:cs="Times New Roman"/>
          <w:sz w:val="24"/>
          <w:szCs w:val="24"/>
        </w:rPr>
        <w:t xml:space="preserve"> L.). </w:t>
      </w:r>
      <w:r w:rsidRPr="00EB0DC7">
        <w:rPr>
          <w:rFonts w:ascii="Times New Roman" w:hAnsi="Times New Roman" w:cs="Times New Roman"/>
          <w:i/>
          <w:iCs/>
          <w:sz w:val="24"/>
          <w:szCs w:val="24"/>
        </w:rPr>
        <w:t>Agricultural Science Digest</w:t>
      </w:r>
      <w:r w:rsidRPr="00EB0DC7">
        <w:rPr>
          <w:rFonts w:ascii="Times New Roman" w:hAnsi="Times New Roman" w:cs="Times New Roman"/>
          <w:sz w:val="24"/>
          <w:szCs w:val="24"/>
        </w:rPr>
        <w:t>. 2022; DOI: 10.18805/ag. D-5516.</w:t>
      </w:r>
    </w:p>
    <w:p w14:paraId="07549AA2" w14:textId="77777777"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Hussain, M.; </w:t>
      </w:r>
      <w:proofErr w:type="spellStart"/>
      <w:r w:rsidRPr="00EB0DC7">
        <w:rPr>
          <w:rFonts w:ascii="Times New Roman" w:hAnsi="Times New Roman" w:cs="Times New Roman"/>
          <w:b/>
          <w:bCs/>
          <w:sz w:val="24"/>
          <w:szCs w:val="24"/>
        </w:rPr>
        <w:t>Menmood</w:t>
      </w:r>
      <w:proofErr w:type="spellEnd"/>
      <w:r w:rsidRPr="00EB0DC7">
        <w:rPr>
          <w:rFonts w:ascii="Times New Roman" w:hAnsi="Times New Roman" w:cs="Times New Roman"/>
          <w:b/>
          <w:bCs/>
          <w:sz w:val="24"/>
          <w:szCs w:val="24"/>
        </w:rPr>
        <w:t>, Z.; Khan, M. B.; Farooq, S.; Lee, J. D. and Farooq, M.</w:t>
      </w:r>
      <w:r w:rsidRPr="00EB0DC7">
        <w:rPr>
          <w:rFonts w:ascii="Times New Roman" w:hAnsi="Times New Roman" w:cs="Times New Roman"/>
          <w:sz w:val="24"/>
          <w:szCs w:val="24"/>
        </w:rPr>
        <w:t xml:space="preserve"> Narrow row spacing ensures higher productivity of low tillering wheat cultivars. </w:t>
      </w:r>
      <w:r w:rsidRPr="00EB0DC7">
        <w:rPr>
          <w:rFonts w:ascii="Times New Roman" w:hAnsi="Times New Roman" w:cs="Times New Roman"/>
          <w:i/>
          <w:iCs/>
          <w:sz w:val="24"/>
          <w:szCs w:val="24"/>
        </w:rPr>
        <w:t>International Journal of Agriculture and Biology</w:t>
      </w:r>
      <w:r w:rsidRPr="00EB0DC7">
        <w:rPr>
          <w:rFonts w:ascii="Times New Roman" w:hAnsi="Times New Roman" w:cs="Times New Roman"/>
          <w:sz w:val="24"/>
          <w:szCs w:val="24"/>
        </w:rPr>
        <w:t>. 2012; 14(3): 413-418 ref.</w:t>
      </w:r>
    </w:p>
    <w:p w14:paraId="53BCE402" w14:textId="77777777"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Iqbal, J.; Ali, Z.; Hussain, M.; Adana, B.; Hamza, M.; Muzaffer, W.; Tahir, M. and Faisal, N. </w:t>
      </w:r>
      <w:r w:rsidRPr="00EB0DC7">
        <w:rPr>
          <w:rFonts w:ascii="Times New Roman" w:hAnsi="Times New Roman" w:cs="Times New Roman"/>
          <w:sz w:val="24"/>
          <w:szCs w:val="24"/>
        </w:rPr>
        <w:t xml:space="preserve">Effect of seed rate on yield components and grain yield of ridge sown wheat varieties. </w:t>
      </w:r>
      <w:r w:rsidRPr="00EB0DC7">
        <w:rPr>
          <w:rFonts w:ascii="Times New Roman" w:hAnsi="Times New Roman" w:cs="Times New Roman"/>
          <w:i/>
          <w:iCs/>
          <w:sz w:val="24"/>
          <w:szCs w:val="24"/>
        </w:rPr>
        <w:t>Pakistan Journal of Agriculture Research</w:t>
      </w:r>
      <w:r w:rsidRPr="00EB0DC7">
        <w:rPr>
          <w:rFonts w:ascii="Times New Roman" w:hAnsi="Times New Roman" w:cs="Times New Roman"/>
          <w:sz w:val="24"/>
          <w:szCs w:val="24"/>
        </w:rPr>
        <w:t xml:space="preserve">. 2020; </w:t>
      </w:r>
      <w:r w:rsidRPr="00EB0DC7">
        <w:rPr>
          <w:rFonts w:ascii="Times New Roman" w:hAnsi="Times New Roman" w:cs="Times New Roman"/>
          <w:b/>
          <w:bCs/>
          <w:sz w:val="24"/>
          <w:szCs w:val="24"/>
        </w:rPr>
        <w:t>333</w:t>
      </w:r>
      <w:r w:rsidRPr="00EB0DC7">
        <w:rPr>
          <w:rFonts w:ascii="Times New Roman" w:hAnsi="Times New Roman" w:cs="Times New Roman"/>
          <w:sz w:val="24"/>
          <w:szCs w:val="24"/>
        </w:rPr>
        <w:t>: 508-515.</w:t>
      </w:r>
    </w:p>
    <w:p w14:paraId="1084128C" w14:textId="77777777"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Kulkarni, M.V.; Patel, K.C.; Patil, D.D.; Pathak, Madhuri. </w:t>
      </w:r>
      <w:r w:rsidRPr="00EB0DC7">
        <w:rPr>
          <w:rFonts w:ascii="Times New Roman" w:hAnsi="Times New Roman" w:cs="Times New Roman"/>
          <w:sz w:val="24"/>
          <w:szCs w:val="24"/>
        </w:rPr>
        <w:t xml:space="preserve">Effect of organic and inorganic fertilizer on yield attributes of groundnut and wheat. </w:t>
      </w:r>
      <w:r w:rsidRPr="00EB0DC7">
        <w:rPr>
          <w:rFonts w:ascii="Times New Roman" w:hAnsi="Times New Roman" w:cs="Times New Roman"/>
          <w:i/>
          <w:iCs/>
          <w:sz w:val="24"/>
          <w:szCs w:val="24"/>
        </w:rPr>
        <w:t>International Journal of Chemical studies</w:t>
      </w:r>
      <w:r w:rsidRPr="00EB0DC7">
        <w:rPr>
          <w:rFonts w:ascii="Times New Roman" w:hAnsi="Times New Roman" w:cs="Times New Roman"/>
          <w:sz w:val="24"/>
          <w:szCs w:val="24"/>
        </w:rPr>
        <w:t xml:space="preserve">. 2018; </w:t>
      </w:r>
      <w:r w:rsidRPr="00EB0DC7">
        <w:rPr>
          <w:rFonts w:ascii="Times New Roman" w:hAnsi="Times New Roman" w:cs="Times New Roman"/>
          <w:b/>
          <w:bCs/>
          <w:sz w:val="24"/>
          <w:szCs w:val="24"/>
        </w:rPr>
        <w:t>6</w:t>
      </w:r>
      <w:r w:rsidRPr="00EB0DC7">
        <w:rPr>
          <w:rFonts w:ascii="Times New Roman" w:hAnsi="Times New Roman" w:cs="Times New Roman"/>
          <w:sz w:val="24"/>
          <w:szCs w:val="24"/>
        </w:rPr>
        <w:t>(2):87-9.</w:t>
      </w:r>
    </w:p>
    <w:p w14:paraId="35C834F7" w14:textId="77777777"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Mehmood, Z.; Hussain, M.; Khan, M. B.; Farooq, S.; Lee, D. J. and Farooq, M. </w:t>
      </w:r>
      <w:r w:rsidRPr="00EB0DC7">
        <w:rPr>
          <w:rFonts w:ascii="Times New Roman" w:hAnsi="Times New Roman" w:cs="Times New Roman"/>
          <w:sz w:val="24"/>
          <w:szCs w:val="24"/>
        </w:rPr>
        <w:t xml:space="preserve">Narrow row spacing ensures higher productivity of low tillering wheat cultivars. </w:t>
      </w:r>
      <w:r w:rsidRPr="00EB0DC7">
        <w:rPr>
          <w:rFonts w:ascii="Times New Roman" w:hAnsi="Times New Roman" w:cs="Times New Roman"/>
          <w:i/>
          <w:iCs/>
          <w:sz w:val="24"/>
          <w:szCs w:val="24"/>
        </w:rPr>
        <w:t>International Journal of Agriculture Biology</w:t>
      </w:r>
      <w:r w:rsidRPr="00EB0DC7">
        <w:rPr>
          <w:rFonts w:ascii="Times New Roman" w:hAnsi="Times New Roman" w:cs="Times New Roman"/>
          <w:sz w:val="24"/>
          <w:szCs w:val="24"/>
        </w:rPr>
        <w:t xml:space="preserve">. 2012; </w:t>
      </w:r>
      <w:r w:rsidRPr="00EB0DC7">
        <w:rPr>
          <w:rFonts w:ascii="Times New Roman" w:hAnsi="Times New Roman" w:cs="Times New Roman"/>
          <w:b/>
          <w:bCs/>
          <w:sz w:val="24"/>
          <w:szCs w:val="24"/>
        </w:rPr>
        <w:t>14</w:t>
      </w:r>
      <w:r w:rsidRPr="00EB0DC7">
        <w:rPr>
          <w:rFonts w:ascii="Times New Roman" w:hAnsi="Times New Roman" w:cs="Times New Roman"/>
          <w:sz w:val="24"/>
          <w:szCs w:val="24"/>
        </w:rPr>
        <w:t>: 413-418.</w:t>
      </w:r>
    </w:p>
    <w:p w14:paraId="5CA4B2BB" w14:textId="77777777" w:rsidR="00761275" w:rsidRPr="00EB0DC7" w:rsidRDefault="00761275" w:rsidP="00EB0DC7">
      <w:pPr>
        <w:spacing w:after="0" w:line="360" w:lineRule="auto"/>
        <w:jc w:val="both"/>
        <w:rPr>
          <w:rFonts w:ascii="Times New Roman" w:hAnsi="Times New Roman" w:cs="Times New Roman"/>
          <w:sz w:val="24"/>
          <w:szCs w:val="24"/>
        </w:rPr>
      </w:pPr>
      <w:bookmarkStart w:id="3" w:name="_Hlk140689441"/>
      <w:r w:rsidRPr="00EB0DC7">
        <w:rPr>
          <w:rFonts w:ascii="Times New Roman" w:hAnsi="Times New Roman" w:cs="Times New Roman"/>
          <w:b/>
          <w:bCs/>
          <w:sz w:val="24"/>
          <w:szCs w:val="24"/>
        </w:rPr>
        <w:t xml:space="preserve">Pandey, B. P.; Basnet, K. B.; Bhatta, M. R.; Sah, S. K.; Thapa, R. B. and Kandel, T. P. </w:t>
      </w:r>
      <w:r w:rsidRPr="00EB0DC7">
        <w:rPr>
          <w:rFonts w:ascii="Times New Roman" w:hAnsi="Times New Roman" w:cs="Times New Roman"/>
          <w:sz w:val="24"/>
          <w:szCs w:val="24"/>
        </w:rPr>
        <w:t xml:space="preserve">Effect of row spacing and direction of sowing on yield and yield attributing characters of wheat cultivated in western Chitwan, Nepal. </w:t>
      </w:r>
      <w:proofErr w:type="spellStart"/>
      <w:r w:rsidRPr="00EB0DC7">
        <w:rPr>
          <w:rFonts w:ascii="Times New Roman" w:hAnsi="Times New Roman" w:cs="Times New Roman"/>
          <w:i/>
          <w:iCs/>
          <w:sz w:val="24"/>
          <w:szCs w:val="24"/>
        </w:rPr>
        <w:t>Agr</w:t>
      </w:r>
      <w:proofErr w:type="spellEnd"/>
      <w:r w:rsidRPr="00EB0DC7">
        <w:rPr>
          <w:rFonts w:ascii="Times New Roman" w:hAnsi="Times New Roman" w:cs="Times New Roman"/>
          <w:i/>
          <w:iCs/>
          <w:sz w:val="24"/>
          <w:szCs w:val="24"/>
        </w:rPr>
        <w:t>. Sci</w:t>
      </w:r>
      <w:r w:rsidRPr="00EB0DC7">
        <w:rPr>
          <w:rFonts w:ascii="Times New Roman" w:hAnsi="Times New Roman" w:cs="Times New Roman"/>
          <w:sz w:val="24"/>
          <w:szCs w:val="24"/>
        </w:rPr>
        <w:t xml:space="preserve">. 2013; </w:t>
      </w:r>
      <w:r w:rsidRPr="00EB0DC7">
        <w:rPr>
          <w:rFonts w:ascii="Times New Roman" w:hAnsi="Times New Roman" w:cs="Times New Roman"/>
          <w:b/>
          <w:bCs/>
          <w:sz w:val="24"/>
          <w:szCs w:val="24"/>
        </w:rPr>
        <w:t>4</w:t>
      </w:r>
      <w:r w:rsidRPr="00EB0DC7">
        <w:rPr>
          <w:rFonts w:ascii="Times New Roman" w:hAnsi="Times New Roman" w:cs="Times New Roman"/>
          <w:sz w:val="24"/>
          <w:szCs w:val="24"/>
        </w:rPr>
        <w:t>: 309-316.</w:t>
      </w:r>
    </w:p>
    <w:bookmarkEnd w:id="3"/>
    <w:p w14:paraId="3569A952" w14:textId="77777777"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Rahel, T. and Fekadu, A.</w:t>
      </w:r>
      <w:r w:rsidRPr="00EB0DC7">
        <w:rPr>
          <w:rFonts w:ascii="Times New Roman" w:hAnsi="Times New Roman" w:cs="Times New Roman"/>
          <w:sz w:val="24"/>
          <w:szCs w:val="24"/>
        </w:rPr>
        <w:t xml:space="preserve"> Effect of seed rate and row spacing on yield and yield components of bread wheat (</w:t>
      </w:r>
      <w:r w:rsidRPr="00EB0DC7">
        <w:rPr>
          <w:rFonts w:ascii="Times New Roman" w:hAnsi="Times New Roman" w:cs="Times New Roman"/>
          <w:i/>
          <w:iCs/>
          <w:sz w:val="24"/>
          <w:szCs w:val="24"/>
        </w:rPr>
        <w:t>Triticum aestivum</w:t>
      </w:r>
      <w:r w:rsidRPr="00EB0DC7">
        <w:rPr>
          <w:rFonts w:ascii="Times New Roman" w:hAnsi="Times New Roman" w:cs="Times New Roman"/>
          <w:sz w:val="24"/>
          <w:szCs w:val="24"/>
        </w:rPr>
        <w:t xml:space="preserve"> L.) in </w:t>
      </w:r>
      <w:proofErr w:type="spellStart"/>
      <w:r w:rsidRPr="00EB0DC7">
        <w:rPr>
          <w:rFonts w:ascii="Times New Roman" w:hAnsi="Times New Roman" w:cs="Times New Roman"/>
          <w:sz w:val="24"/>
          <w:szCs w:val="24"/>
        </w:rPr>
        <w:t>DalboAwtaru</w:t>
      </w:r>
      <w:proofErr w:type="spellEnd"/>
      <w:r w:rsidRPr="00EB0DC7">
        <w:rPr>
          <w:rFonts w:ascii="Times New Roman" w:hAnsi="Times New Roman" w:cs="Times New Roman"/>
          <w:sz w:val="24"/>
          <w:szCs w:val="24"/>
        </w:rPr>
        <w:t xml:space="preserve">, </w:t>
      </w:r>
      <w:proofErr w:type="spellStart"/>
      <w:r w:rsidRPr="00EB0DC7">
        <w:rPr>
          <w:rFonts w:ascii="Times New Roman" w:hAnsi="Times New Roman" w:cs="Times New Roman"/>
          <w:sz w:val="24"/>
          <w:szCs w:val="24"/>
        </w:rPr>
        <w:t>Wolaita</w:t>
      </w:r>
      <w:proofErr w:type="spellEnd"/>
      <w:r w:rsidRPr="00EB0DC7">
        <w:rPr>
          <w:rFonts w:ascii="Times New Roman" w:hAnsi="Times New Roman" w:cs="Times New Roman"/>
          <w:sz w:val="24"/>
          <w:szCs w:val="24"/>
        </w:rPr>
        <w:t xml:space="preserve"> Zone, Southern </w:t>
      </w:r>
      <w:proofErr w:type="spellStart"/>
      <w:r w:rsidRPr="00EB0DC7">
        <w:rPr>
          <w:rFonts w:ascii="Times New Roman" w:hAnsi="Times New Roman" w:cs="Times New Roman"/>
          <w:sz w:val="24"/>
          <w:szCs w:val="24"/>
        </w:rPr>
        <w:t>Ethopia</w:t>
      </w:r>
      <w:proofErr w:type="spellEnd"/>
      <w:r w:rsidRPr="00EB0DC7">
        <w:rPr>
          <w:rFonts w:ascii="Times New Roman" w:hAnsi="Times New Roman" w:cs="Times New Roman"/>
          <w:sz w:val="24"/>
          <w:szCs w:val="24"/>
        </w:rPr>
        <w:t xml:space="preserve">. </w:t>
      </w:r>
      <w:r w:rsidRPr="00EB0DC7">
        <w:rPr>
          <w:rFonts w:ascii="Times New Roman" w:hAnsi="Times New Roman" w:cs="Times New Roman"/>
          <w:i/>
          <w:iCs/>
          <w:sz w:val="24"/>
          <w:szCs w:val="24"/>
        </w:rPr>
        <w:t>Journal of Biology, Agriculture and Healthcare</w:t>
      </w:r>
      <w:r w:rsidRPr="00EB0DC7">
        <w:rPr>
          <w:rFonts w:ascii="Times New Roman" w:hAnsi="Times New Roman" w:cs="Times New Roman"/>
          <w:sz w:val="24"/>
          <w:szCs w:val="24"/>
        </w:rPr>
        <w:t xml:space="preserve">. 2016; </w:t>
      </w:r>
      <w:r w:rsidRPr="00EB0DC7">
        <w:rPr>
          <w:rFonts w:ascii="Times New Roman" w:hAnsi="Times New Roman" w:cs="Times New Roman"/>
          <w:b/>
          <w:bCs/>
          <w:sz w:val="24"/>
          <w:szCs w:val="24"/>
        </w:rPr>
        <w:t>6</w:t>
      </w:r>
      <w:r w:rsidRPr="00EB0DC7">
        <w:rPr>
          <w:rFonts w:ascii="Times New Roman" w:hAnsi="Times New Roman" w:cs="Times New Roman"/>
          <w:sz w:val="24"/>
          <w:szCs w:val="24"/>
        </w:rPr>
        <w:t>(7): 58-67.</w:t>
      </w:r>
    </w:p>
    <w:p w14:paraId="31916C28" w14:textId="77777777" w:rsidR="00761275" w:rsidRPr="00EB0DC7" w:rsidRDefault="00761275" w:rsidP="00EB0DC7">
      <w:pPr>
        <w:spacing w:after="0" w:line="360" w:lineRule="auto"/>
        <w:jc w:val="both"/>
        <w:rPr>
          <w:rFonts w:ascii="Times New Roman" w:hAnsi="Times New Roman" w:cs="Times New Roman"/>
          <w:sz w:val="24"/>
          <w:szCs w:val="24"/>
        </w:rPr>
      </w:pPr>
      <w:proofErr w:type="spellStart"/>
      <w:r w:rsidRPr="00EB0DC7">
        <w:rPr>
          <w:rFonts w:ascii="Times New Roman" w:hAnsi="Times New Roman" w:cs="Times New Roman"/>
          <w:b/>
          <w:bCs/>
          <w:sz w:val="24"/>
          <w:szCs w:val="24"/>
        </w:rPr>
        <w:t>Sahariah</w:t>
      </w:r>
      <w:proofErr w:type="spellEnd"/>
      <w:r w:rsidRPr="00EB0DC7">
        <w:rPr>
          <w:rFonts w:ascii="Times New Roman" w:hAnsi="Times New Roman" w:cs="Times New Roman"/>
          <w:b/>
          <w:bCs/>
          <w:sz w:val="24"/>
          <w:szCs w:val="24"/>
        </w:rPr>
        <w:t xml:space="preserve">, B.; Das, S.; Goswami, L.; Paul, S.; Bhattacharyya, P. and Bhattacharya, S. S. </w:t>
      </w:r>
      <w:r w:rsidRPr="00EB0DC7">
        <w:rPr>
          <w:rFonts w:ascii="Times New Roman" w:hAnsi="Times New Roman" w:cs="Times New Roman"/>
          <w:sz w:val="24"/>
          <w:szCs w:val="24"/>
        </w:rPr>
        <w:t xml:space="preserve">An avenue for replacement of chemical fertilization under rice-rice cropping pattern: Sustaining soil health and organic C pool via MSW based Vermicompost. </w:t>
      </w:r>
      <w:r w:rsidRPr="00EB0DC7">
        <w:rPr>
          <w:rFonts w:ascii="Times New Roman" w:hAnsi="Times New Roman" w:cs="Times New Roman"/>
          <w:i/>
          <w:iCs/>
          <w:sz w:val="24"/>
          <w:szCs w:val="24"/>
        </w:rPr>
        <w:t>Archives of Agronomy &amp; Soil Sciences</w:t>
      </w:r>
      <w:r w:rsidRPr="00EB0DC7">
        <w:rPr>
          <w:rFonts w:ascii="Times New Roman" w:hAnsi="Times New Roman" w:cs="Times New Roman"/>
          <w:sz w:val="24"/>
          <w:szCs w:val="24"/>
        </w:rPr>
        <w:t xml:space="preserve">.2019; </w:t>
      </w:r>
      <w:r w:rsidRPr="00EB0DC7">
        <w:rPr>
          <w:rFonts w:ascii="Times New Roman" w:hAnsi="Times New Roman" w:cs="Times New Roman"/>
          <w:b/>
          <w:bCs/>
          <w:sz w:val="24"/>
          <w:szCs w:val="24"/>
        </w:rPr>
        <w:t>66</w:t>
      </w:r>
      <w:r w:rsidRPr="00EB0DC7">
        <w:rPr>
          <w:rFonts w:ascii="Times New Roman" w:hAnsi="Times New Roman" w:cs="Times New Roman"/>
          <w:sz w:val="24"/>
          <w:szCs w:val="24"/>
        </w:rPr>
        <w:t>(10): 1-17.</w:t>
      </w:r>
    </w:p>
    <w:p w14:paraId="32EF0B4E" w14:textId="77777777" w:rsidR="00761275" w:rsidRPr="00EB0DC7" w:rsidRDefault="00761275" w:rsidP="00EB0DC7">
      <w:pPr>
        <w:spacing w:after="0" w:line="360" w:lineRule="auto"/>
        <w:jc w:val="both"/>
        <w:rPr>
          <w:rFonts w:ascii="Times New Roman" w:hAnsi="Times New Roman" w:cs="Times New Roman"/>
          <w:sz w:val="24"/>
          <w:szCs w:val="24"/>
        </w:rPr>
      </w:pPr>
      <w:proofErr w:type="spellStart"/>
      <w:r w:rsidRPr="00EB0DC7">
        <w:rPr>
          <w:rFonts w:ascii="Times New Roman" w:hAnsi="Times New Roman" w:cs="Times New Roman"/>
          <w:b/>
          <w:bCs/>
          <w:sz w:val="24"/>
          <w:szCs w:val="24"/>
        </w:rPr>
        <w:t>Shapep</w:t>
      </w:r>
      <w:proofErr w:type="spellEnd"/>
      <w:r w:rsidRPr="00EB0DC7">
        <w:rPr>
          <w:rFonts w:ascii="Times New Roman" w:hAnsi="Times New Roman" w:cs="Times New Roman"/>
          <w:b/>
          <w:bCs/>
          <w:sz w:val="24"/>
          <w:szCs w:val="24"/>
        </w:rPr>
        <w:t xml:space="preserve">, E. K. and Mahmoud, M. R. </w:t>
      </w:r>
      <w:r w:rsidRPr="00EB0DC7">
        <w:rPr>
          <w:rFonts w:ascii="Times New Roman" w:hAnsi="Times New Roman" w:cs="Times New Roman"/>
          <w:sz w:val="24"/>
          <w:szCs w:val="24"/>
        </w:rPr>
        <w:t xml:space="preserve">Effect of Row Spacing and Nitrogen Rate on Wheat Growth and Yield. </w:t>
      </w:r>
      <w:r w:rsidRPr="00EB0DC7">
        <w:rPr>
          <w:rFonts w:ascii="Times New Roman" w:hAnsi="Times New Roman" w:cs="Times New Roman"/>
          <w:i/>
          <w:iCs/>
          <w:sz w:val="24"/>
          <w:szCs w:val="24"/>
        </w:rPr>
        <w:t>J. For Agric Sci</w:t>
      </w:r>
      <w:r w:rsidRPr="00EB0DC7">
        <w:rPr>
          <w:rFonts w:ascii="Times New Roman" w:hAnsi="Times New Roman" w:cs="Times New Roman"/>
          <w:sz w:val="24"/>
          <w:szCs w:val="24"/>
        </w:rPr>
        <w:t xml:space="preserve">. 2023; </w:t>
      </w:r>
      <w:r w:rsidRPr="00EB0DC7">
        <w:rPr>
          <w:rFonts w:ascii="Times New Roman" w:hAnsi="Times New Roman" w:cs="Times New Roman"/>
          <w:b/>
          <w:bCs/>
          <w:sz w:val="24"/>
          <w:szCs w:val="24"/>
        </w:rPr>
        <w:t>10</w:t>
      </w:r>
      <w:r w:rsidRPr="00EB0DC7">
        <w:rPr>
          <w:rFonts w:ascii="Times New Roman" w:hAnsi="Times New Roman" w:cs="Times New Roman"/>
          <w:sz w:val="24"/>
          <w:szCs w:val="24"/>
        </w:rPr>
        <w:t>: 1-11.</w:t>
      </w:r>
    </w:p>
    <w:p w14:paraId="179181D6" w14:textId="77777777"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lastRenderedPageBreak/>
        <w:t>Singh, A.; Brar, K. S. and Gandhi, N.</w:t>
      </w:r>
      <w:r w:rsidRPr="00EB0DC7">
        <w:rPr>
          <w:rFonts w:ascii="Times New Roman" w:hAnsi="Times New Roman" w:cs="Times New Roman"/>
          <w:sz w:val="24"/>
          <w:szCs w:val="24"/>
        </w:rPr>
        <w:t xml:space="preserve"> Effect of spacing and different sowing methods on yield of wheat (Triticum aestivum L.) crop in ‘National Seminar’ Role of biological sciences in organic farming’. </w:t>
      </w:r>
      <w:r w:rsidRPr="00EB0DC7">
        <w:rPr>
          <w:rFonts w:ascii="Times New Roman" w:hAnsi="Times New Roman" w:cs="Times New Roman"/>
          <w:i/>
          <w:iCs/>
          <w:sz w:val="24"/>
          <w:szCs w:val="24"/>
        </w:rPr>
        <w:t xml:space="preserve">J </w:t>
      </w:r>
      <w:proofErr w:type="spellStart"/>
      <w:r w:rsidRPr="00EB0DC7">
        <w:rPr>
          <w:rFonts w:ascii="Times New Roman" w:hAnsi="Times New Roman" w:cs="Times New Roman"/>
          <w:i/>
          <w:iCs/>
          <w:sz w:val="24"/>
          <w:szCs w:val="24"/>
        </w:rPr>
        <w:t>Pharmac</w:t>
      </w:r>
      <w:proofErr w:type="spellEnd"/>
      <w:r w:rsidRPr="00EB0DC7">
        <w:rPr>
          <w:rFonts w:ascii="Times New Roman" w:hAnsi="Times New Roman" w:cs="Times New Roman"/>
          <w:i/>
          <w:iCs/>
          <w:sz w:val="24"/>
          <w:szCs w:val="24"/>
        </w:rPr>
        <w:t xml:space="preserve"> </w:t>
      </w:r>
      <w:proofErr w:type="spellStart"/>
      <w:r w:rsidRPr="00EB0DC7">
        <w:rPr>
          <w:rFonts w:ascii="Times New Roman" w:hAnsi="Times New Roman" w:cs="Times New Roman"/>
          <w:i/>
          <w:iCs/>
          <w:sz w:val="24"/>
          <w:szCs w:val="24"/>
        </w:rPr>
        <w:t>Phytochem</w:t>
      </w:r>
      <w:proofErr w:type="spellEnd"/>
      <w:r w:rsidRPr="00EB0DC7">
        <w:rPr>
          <w:rFonts w:ascii="Times New Roman" w:hAnsi="Times New Roman" w:cs="Times New Roman"/>
          <w:sz w:val="24"/>
          <w:szCs w:val="24"/>
        </w:rPr>
        <w:t xml:space="preserve"> </w:t>
      </w:r>
      <w:r w:rsidRPr="00EB0DC7">
        <w:rPr>
          <w:rFonts w:ascii="Times New Roman" w:hAnsi="Times New Roman" w:cs="Times New Roman"/>
          <w:i/>
          <w:iCs/>
          <w:sz w:val="24"/>
          <w:szCs w:val="24"/>
        </w:rPr>
        <w:t>SP</w:t>
      </w:r>
      <w:r w:rsidRPr="00EB0DC7">
        <w:rPr>
          <w:rFonts w:ascii="Times New Roman" w:hAnsi="Times New Roman" w:cs="Times New Roman"/>
          <w:sz w:val="24"/>
          <w:szCs w:val="24"/>
        </w:rPr>
        <w:t xml:space="preserve">. 2019; 4: 42-44.    </w:t>
      </w:r>
    </w:p>
    <w:p w14:paraId="442EA1B2" w14:textId="77777777"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Verma, H. P.; Sharma, O. P.; </w:t>
      </w:r>
      <w:proofErr w:type="spellStart"/>
      <w:r w:rsidRPr="00EB0DC7">
        <w:rPr>
          <w:rFonts w:ascii="Times New Roman" w:hAnsi="Times New Roman" w:cs="Times New Roman"/>
          <w:b/>
          <w:bCs/>
          <w:sz w:val="24"/>
          <w:szCs w:val="24"/>
        </w:rPr>
        <w:t>Shivran</w:t>
      </w:r>
      <w:proofErr w:type="spellEnd"/>
      <w:r w:rsidRPr="00EB0DC7">
        <w:rPr>
          <w:rFonts w:ascii="Times New Roman" w:hAnsi="Times New Roman" w:cs="Times New Roman"/>
          <w:b/>
          <w:bCs/>
          <w:sz w:val="24"/>
          <w:szCs w:val="24"/>
        </w:rPr>
        <w:t xml:space="preserve">, A. C.; Yadav, L. R.; Yadav, R. K.; Yadav, M. R.; Meena, S. N.; Jatav, H. S.; Lal, M. K.; Rajput, V. D. and </w:t>
      </w:r>
      <w:proofErr w:type="spellStart"/>
      <w:r w:rsidRPr="00EB0DC7">
        <w:rPr>
          <w:rFonts w:ascii="Times New Roman" w:hAnsi="Times New Roman" w:cs="Times New Roman"/>
          <w:b/>
          <w:bCs/>
          <w:sz w:val="24"/>
          <w:szCs w:val="24"/>
        </w:rPr>
        <w:t>Minkina</w:t>
      </w:r>
      <w:proofErr w:type="spellEnd"/>
      <w:r w:rsidRPr="00EB0DC7">
        <w:rPr>
          <w:rFonts w:ascii="Times New Roman" w:hAnsi="Times New Roman" w:cs="Times New Roman"/>
          <w:b/>
          <w:bCs/>
          <w:sz w:val="24"/>
          <w:szCs w:val="24"/>
        </w:rPr>
        <w:t xml:space="preserve">, T. </w:t>
      </w:r>
      <w:r w:rsidRPr="00EB0DC7">
        <w:rPr>
          <w:rFonts w:ascii="Times New Roman" w:hAnsi="Times New Roman" w:cs="Times New Roman"/>
          <w:sz w:val="24"/>
          <w:szCs w:val="24"/>
        </w:rPr>
        <w:t xml:space="preserve">Effect of Irrigation Schedule and Organic Fertilizer on Wheat Yield, Nutrient Uptake, and Soil Moisture in Northwest India. </w:t>
      </w:r>
      <w:r w:rsidRPr="00EB0DC7">
        <w:rPr>
          <w:rFonts w:ascii="Times New Roman" w:hAnsi="Times New Roman" w:cs="Times New Roman"/>
          <w:i/>
          <w:iCs/>
          <w:sz w:val="24"/>
          <w:szCs w:val="24"/>
        </w:rPr>
        <w:t>Sustainable Agriculture</w:t>
      </w:r>
      <w:r w:rsidRPr="00EB0DC7">
        <w:rPr>
          <w:rFonts w:ascii="Times New Roman" w:hAnsi="Times New Roman" w:cs="Times New Roman"/>
          <w:sz w:val="24"/>
          <w:szCs w:val="24"/>
        </w:rPr>
        <w:t xml:space="preserve">. 2023; </w:t>
      </w:r>
      <w:r w:rsidRPr="00EB0DC7">
        <w:rPr>
          <w:rFonts w:ascii="Times New Roman" w:hAnsi="Times New Roman" w:cs="Times New Roman"/>
          <w:b/>
          <w:bCs/>
          <w:sz w:val="24"/>
          <w:szCs w:val="24"/>
        </w:rPr>
        <w:t>15</w:t>
      </w:r>
      <w:r w:rsidRPr="00EB0DC7">
        <w:rPr>
          <w:rFonts w:ascii="Times New Roman" w:hAnsi="Times New Roman" w:cs="Times New Roman"/>
          <w:sz w:val="24"/>
          <w:szCs w:val="24"/>
        </w:rPr>
        <w:t>(3): 10204. </w:t>
      </w:r>
    </w:p>
    <w:p w14:paraId="4BFDF0EC" w14:textId="77777777" w:rsidR="00761275" w:rsidRPr="00EB0DC7" w:rsidRDefault="00761275" w:rsidP="00EB0DC7">
      <w:pPr>
        <w:spacing w:after="0" w:line="360" w:lineRule="auto"/>
        <w:rPr>
          <w:rFonts w:ascii="Times New Roman" w:hAnsi="Times New Roman" w:cs="Times New Roman"/>
          <w:sz w:val="24"/>
          <w:szCs w:val="24"/>
        </w:rPr>
      </w:pPr>
      <w:r w:rsidRPr="00EB0DC7">
        <w:rPr>
          <w:rFonts w:ascii="Times New Roman" w:hAnsi="Times New Roman" w:cs="Times New Roman"/>
          <w:b/>
          <w:bCs/>
          <w:sz w:val="24"/>
          <w:szCs w:val="24"/>
        </w:rPr>
        <w:t xml:space="preserve">Verma, H. P.; Sharma, O. P.; Yadav, L. R.; Yadav, S. S.; </w:t>
      </w:r>
      <w:proofErr w:type="spellStart"/>
      <w:r w:rsidRPr="00EB0DC7">
        <w:rPr>
          <w:rFonts w:ascii="Times New Roman" w:hAnsi="Times New Roman" w:cs="Times New Roman"/>
          <w:b/>
          <w:bCs/>
          <w:sz w:val="24"/>
          <w:szCs w:val="24"/>
        </w:rPr>
        <w:t>Shivran</w:t>
      </w:r>
      <w:proofErr w:type="spellEnd"/>
      <w:r w:rsidRPr="00EB0DC7">
        <w:rPr>
          <w:rFonts w:ascii="Times New Roman" w:hAnsi="Times New Roman" w:cs="Times New Roman"/>
          <w:b/>
          <w:bCs/>
          <w:sz w:val="24"/>
          <w:szCs w:val="24"/>
        </w:rPr>
        <w:t xml:space="preserve">, A. C.; Kumar, R. and Balwan. </w:t>
      </w:r>
      <w:r w:rsidRPr="00EB0DC7">
        <w:rPr>
          <w:rFonts w:ascii="Times New Roman" w:hAnsi="Times New Roman" w:cs="Times New Roman"/>
          <w:sz w:val="24"/>
          <w:szCs w:val="24"/>
        </w:rPr>
        <w:t>Growth indices and yield of wheat (</w:t>
      </w:r>
      <w:r w:rsidRPr="00EB0DC7">
        <w:rPr>
          <w:rFonts w:ascii="Times New Roman" w:hAnsi="Times New Roman" w:cs="Times New Roman"/>
          <w:i/>
          <w:iCs/>
          <w:sz w:val="24"/>
          <w:szCs w:val="24"/>
        </w:rPr>
        <w:t>Triticum aestivum</w:t>
      </w:r>
      <w:r w:rsidRPr="00EB0DC7">
        <w:rPr>
          <w:rFonts w:ascii="Times New Roman" w:hAnsi="Times New Roman" w:cs="Times New Roman"/>
          <w:sz w:val="24"/>
          <w:szCs w:val="24"/>
        </w:rPr>
        <w:t xml:space="preserve"> L.) as influenced by irrigation scheduling and organic manures. </w:t>
      </w:r>
      <w:r w:rsidRPr="00EB0DC7">
        <w:rPr>
          <w:rFonts w:ascii="Times New Roman" w:hAnsi="Times New Roman" w:cs="Times New Roman"/>
          <w:i/>
          <w:iCs/>
          <w:sz w:val="24"/>
          <w:szCs w:val="24"/>
        </w:rPr>
        <w:t xml:space="preserve">J. </w:t>
      </w:r>
      <w:proofErr w:type="spellStart"/>
      <w:r w:rsidRPr="00EB0DC7">
        <w:rPr>
          <w:rFonts w:ascii="Times New Roman" w:hAnsi="Times New Roman" w:cs="Times New Roman"/>
          <w:i/>
          <w:iCs/>
          <w:sz w:val="24"/>
          <w:szCs w:val="24"/>
        </w:rPr>
        <w:t>Pharmacogn</w:t>
      </w:r>
      <w:proofErr w:type="spellEnd"/>
      <w:r w:rsidRPr="00EB0DC7">
        <w:rPr>
          <w:rFonts w:ascii="Times New Roman" w:hAnsi="Times New Roman" w:cs="Times New Roman"/>
          <w:i/>
          <w:iCs/>
          <w:sz w:val="24"/>
          <w:szCs w:val="24"/>
        </w:rPr>
        <w:t xml:space="preserve"> </w:t>
      </w:r>
      <w:proofErr w:type="spellStart"/>
      <w:r w:rsidRPr="00EB0DC7">
        <w:rPr>
          <w:rFonts w:ascii="Times New Roman" w:hAnsi="Times New Roman" w:cs="Times New Roman"/>
          <w:i/>
          <w:iCs/>
          <w:sz w:val="24"/>
          <w:szCs w:val="24"/>
        </w:rPr>
        <w:t>Phytochem</w:t>
      </w:r>
      <w:proofErr w:type="spellEnd"/>
      <w:r w:rsidRPr="00EB0DC7">
        <w:rPr>
          <w:rFonts w:ascii="Times New Roman" w:hAnsi="Times New Roman" w:cs="Times New Roman"/>
          <w:sz w:val="24"/>
          <w:szCs w:val="24"/>
        </w:rPr>
        <w:t>. 2018; 7: 908-912.</w:t>
      </w:r>
    </w:p>
    <w:p w14:paraId="68105D9B" w14:textId="77777777"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Verma, H. P.; Sharma, O. P.; Yadav, L. R.; Yadav, S. S.; </w:t>
      </w:r>
      <w:proofErr w:type="spellStart"/>
      <w:r w:rsidRPr="00EB0DC7">
        <w:rPr>
          <w:rFonts w:ascii="Times New Roman" w:hAnsi="Times New Roman" w:cs="Times New Roman"/>
          <w:b/>
          <w:bCs/>
          <w:sz w:val="24"/>
          <w:szCs w:val="24"/>
        </w:rPr>
        <w:t>Shivran</w:t>
      </w:r>
      <w:proofErr w:type="spellEnd"/>
      <w:r w:rsidRPr="00EB0DC7">
        <w:rPr>
          <w:rFonts w:ascii="Times New Roman" w:hAnsi="Times New Roman" w:cs="Times New Roman"/>
          <w:b/>
          <w:bCs/>
          <w:sz w:val="24"/>
          <w:szCs w:val="24"/>
        </w:rPr>
        <w:t xml:space="preserve">, A. C.; Kumar, R. and Balwan. </w:t>
      </w:r>
      <w:r w:rsidRPr="00EB0DC7">
        <w:rPr>
          <w:rFonts w:ascii="Times New Roman" w:hAnsi="Times New Roman" w:cs="Times New Roman"/>
          <w:sz w:val="24"/>
          <w:szCs w:val="24"/>
        </w:rPr>
        <w:t>Growth indices and yield of wheat (</w:t>
      </w:r>
      <w:r w:rsidRPr="00EB0DC7">
        <w:rPr>
          <w:rFonts w:ascii="Times New Roman" w:hAnsi="Times New Roman" w:cs="Times New Roman"/>
          <w:i/>
          <w:iCs/>
          <w:sz w:val="24"/>
          <w:szCs w:val="24"/>
        </w:rPr>
        <w:t>Triticum aestivum</w:t>
      </w:r>
      <w:r w:rsidRPr="00EB0DC7">
        <w:rPr>
          <w:rFonts w:ascii="Times New Roman" w:hAnsi="Times New Roman" w:cs="Times New Roman"/>
          <w:sz w:val="24"/>
          <w:szCs w:val="24"/>
        </w:rPr>
        <w:t xml:space="preserve"> L.) as influenced by irrigation scheduling and organic manures. </w:t>
      </w:r>
      <w:r w:rsidRPr="00EB0DC7">
        <w:rPr>
          <w:rFonts w:ascii="Times New Roman" w:hAnsi="Times New Roman" w:cs="Times New Roman"/>
          <w:i/>
          <w:iCs/>
          <w:sz w:val="24"/>
          <w:szCs w:val="24"/>
        </w:rPr>
        <w:t xml:space="preserve">J. </w:t>
      </w:r>
      <w:proofErr w:type="spellStart"/>
      <w:r w:rsidRPr="00EB0DC7">
        <w:rPr>
          <w:rFonts w:ascii="Times New Roman" w:hAnsi="Times New Roman" w:cs="Times New Roman"/>
          <w:i/>
          <w:iCs/>
          <w:sz w:val="24"/>
          <w:szCs w:val="24"/>
        </w:rPr>
        <w:t>Pharmacogn</w:t>
      </w:r>
      <w:proofErr w:type="spellEnd"/>
      <w:r w:rsidRPr="00EB0DC7">
        <w:rPr>
          <w:rFonts w:ascii="Times New Roman" w:hAnsi="Times New Roman" w:cs="Times New Roman"/>
          <w:i/>
          <w:iCs/>
          <w:sz w:val="24"/>
          <w:szCs w:val="24"/>
        </w:rPr>
        <w:t xml:space="preserve"> </w:t>
      </w:r>
      <w:proofErr w:type="spellStart"/>
      <w:r w:rsidRPr="00EB0DC7">
        <w:rPr>
          <w:rFonts w:ascii="Times New Roman" w:hAnsi="Times New Roman" w:cs="Times New Roman"/>
          <w:i/>
          <w:iCs/>
          <w:sz w:val="24"/>
          <w:szCs w:val="24"/>
        </w:rPr>
        <w:t>Phytochem</w:t>
      </w:r>
      <w:proofErr w:type="spellEnd"/>
      <w:r w:rsidRPr="00EB0DC7">
        <w:rPr>
          <w:rFonts w:ascii="Times New Roman" w:hAnsi="Times New Roman" w:cs="Times New Roman"/>
          <w:i/>
          <w:iCs/>
          <w:sz w:val="24"/>
          <w:szCs w:val="24"/>
        </w:rPr>
        <w:t xml:space="preserve">. </w:t>
      </w:r>
      <w:r w:rsidRPr="00EB0DC7">
        <w:rPr>
          <w:rFonts w:ascii="Times New Roman" w:hAnsi="Times New Roman" w:cs="Times New Roman"/>
          <w:sz w:val="24"/>
          <w:szCs w:val="24"/>
        </w:rPr>
        <w:t>2018; 7: 908-912.</w:t>
      </w:r>
    </w:p>
    <w:p w14:paraId="56E3F546" w14:textId="77777777"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Zhang, H. Q.; Yu, X. Y.; Zhai, B. N.; Jin, Z. Y.; </w:t>
      </w:r>
      <w:proofErr w:type="spellStart"/>
      <w:r w:rsidRPr="00EB0DC7">
        <w:rPr>
          <w:rFonts w:ascii="Times New Roman" w:hAnsi="Times New Roman" w:cs="Times New Roman"/>
          <w:b/>
          <w:bCs/>
          <w:sz w:val="24"/>
          <w:szCs w:val="24"/>
        </w:rPr>
        <w:t>Wanf</w:t>
      </w:r>
      <w:proofErr w:type="spellEnd"/>
      <w:r w:rsidRPr="00EB0DC7">
        <w:rPr>
          <w:rFonts w:ascii="Times New Roman" w:hAnsi="Times New Roman" w:cs="Times New Roman"/>
          <w:b/>
          <w:bCs/>
          <w:sz w:val="24"/>
          <w:szCs w:val="24"/>
        </w:rPr>
        <w:t xml:space="preserve">, Z. H. </w:t>
      </w:r>
      <w:r w:rsidRPr="00EB0DC7">
        <w:rPr>
          <w:rFonts w:ascii="Times New Roman" w:hAnsi="Times New Roman" w:cs="Times New Roman"/>
          <w:sz w:val="24"/>
          <w:szCs w:val="24"/>
        </w:rPr>
        <w:t xml:space="preserve">Effect of manure under different nitrogen application rates on winter wheat production and soil fertility in dryland. IOP Conference Series: </w:t>
      </w:r>
      <w:r w:rsidRPr="00EB0DC7">
        <w:rPr>
          <w:rFonts w:ascii="Times New Roman" w:hAnsi="Times New Roman" w:cs="Times New Roman"/>
          <w:i/>
          <w:iCs/>
          <w:sz w:val="24"/>
          <w:szCs w:val="24"/>
        </w:rPr>
        <w:t>Earth and Environmental Science</w:t>
      </w:r>
      <w:r w:rsidRPr="00EB0DC7">
        <w:rPr>
          <w:rFonts w:ascii="Times New Roman" w:hAnsi="Times New Roman" w:cs="Times New Roman"/>
          <w:sz w:val="24"/>
          <w:szCs w:val="24"/>
        </w:rPr>
        <w:t xml:space="preserve">, 2016; </w:t>
      </w:r>
      <w:r w:rsidRPr="00EB0DC7">
        <w:rPr>
          <w:rFonts w:ascii="Times New Roman" w:hAnsi="Times New Roman" w:cs="Times New Roman"/>
          <w:b/>
          <w:bCs/>
          <w:sz w:val="24"/>
          <w:szCs w:val="24"/>
        </w:rPr>
        <w:t>39</w:t>
      </w:r>
      <w:r w:rsidRPr="00EB0DC7">
        <w:rPr>
          <w:rFonts w:ascii="Times New Roman" w:hAnsi="Times New Roman" w:cs="Times New Roman"/>
          <w:sz w:val="24"/>
          <w:szCs w:val="24"/>
        </w:rPr>
        <w:t>(1).</w:t>
      </w:r>
    </w:p>
    <w:p w14:paraId="317C75A0" w14:textId="5C814268" w:rsidR="00D4670A" w:rsidRPr="00EB0DC7" w:rsidRDefault="00D4670A" w:rsidP="00EB0DC7">
      <w:pPr>
        <w:spacing w:after="0" w:line="360" w:lineRule="auto"/>
        <w:jc w:val="both"/>
        <w:rPr>
          <w:rFonts w:ascii="Times New Roman" w:hAnsi="Times New Roman" w:cs="Times New Roman"/>
          <w:sz w:val="24"/>
          <w:szCs w:val="24"/>
        </w:rPr>
      </w:pPr>
      <w:proofErr w:type="spellStart"/>
      <w:r w:rsidRPr="00EB0DC7">
        <w:rPr>
          <w:rFonts w:ascii="Times New Roman" w:hAnsi="Times New Roman" w:cs="Times New Roman"/>
          <w:b/>
          <w:bCs/>
          <w:sz w:val="24"/>
          <w:szCs w:val="24"/>
        </w:rPr>
        <w:t>Fazily</w:t>
      </w:r>
      <w:proofErr w:type="spellEnd"/>
      <w:r w:rsidRPr="00EB0DC7">
        <w:rPr>
          <w:rFonts w:ascii="Times New Roman" w:hAnsi="Times New Roman" w:cs="Times New Roman"/>
          <w:b/>
          <w:bCs/>
          <w:sz w:val="24"/>
          <w:szCs w:val="24"/>
        </w:rPr>
        <w:t xml:space="preserve">, T. and </w:t>
      </w:r>
      <w:proofErr w:type="spellStart"/>
      <w:r w:rsidRPr="00EB0DC7">
        <w:rPr>
          <w:rFonts w:ascii="Times New Roman" w:hAnsi="Times New Roman" w:cs="Times New Roman"/>
          <w:b/>
          <w:bCs/>
          <w:sz w:val="24"/>
          <w:szCs w:val="24"/>
        </w:rPr>
        <w:t>Hunshal</w:t>
      </w:r>
      <w:proofErr w:type="spellEnd"/>
      <w:r w:rsidRPr="00EB0DC7">
        <w:rPr>
          <w:rFonts w:ascii="Times New Roman" w:hAnsi="Times New Roman" w:cs="Times New Roman"/>
          <w:b/>
          <w:bCs/>
          <w:sz w:val="24"/>
          <w:szCs w:val="24"/>
        </w:rPr>
        <w:t>, C. S.</w:t>
      </w:r>
      <w:r w:rsidRPr="00EB0DC7">
        <w:rPr>
          <w:rFonts w:ascii="Times New Roman" w:hAnsi="Times New Roman" w:cs="Times New Roman"/>
          <w:sz w:val="24"/>
          <w:szCs w:val="24"/>
        </w:rPr>
        <w:t xml:space="preserve"> Effect of organic manures on yield and economics of late sown wheat (</w:t>
      </w:r>
      <w:r w:rsidRPr="00EB0DC7">
        <w:rPr>
          <w:rFonts w:ascii="Times New Roman" w:hAnsi="Times New Roman" w:cs="Times New Roman"/>
          <w:i/>
          <w:iCs/>
          <w:sz w:val="24"/>
          <w:szCs w:val="24"/>
        </w:rPr>
        <w:t>Triticum aestivum</w:t>
      </w:r>
      <w:r w:rsidRPr="00EB0DC7">
        <w:rPr>
          <w:rFonts w:ascii="Times New Roman" w:hAnsi="Times New Roman" w:cs="Times New Roman"/>
          <w:sz w:val="24"/>
          <w:szCs w:val="24"/>
        </w:rPr>
        <w:t xml:space="preserve">). </w:t>
      </w:r>
      <w:r w:rsidRPr="00EB0DC7">
        <w:rPr>
          <w:rFonts w:ascii="Times New Roman" w:hAnsi="Times New Roman" w:cs="Times New Roman"/>
          <w:i/>
          <w:iCs/>
          <w:sz w:val="24"/>
          <w:szCs w:val="24"/>
        </w:rPr>
        <w:t>International Journal of Research and Review</w:t>
      </w:r>
      <w:r w:rsidRPr="00EB0DC7">
        <w:rPr>
          <w:rFonts w:ascii="Times New Roman" w:hAnsi="Times New Roman" w:cs="Times New Roman"/>
          <w:sz w:val="24"/>
          <w:szCs w:val="24"/>
        </w:rPr>
        <w:t xml:space="preserve">. </w:t>
      </w:r>
      <w:r w:rsidR="0094657D" w:rsidRPr="00EB0DC7">
        <w:rPr>
          <w:rFonts w:ascii="Times New Roman" w:hAnsi="Times New Roman" w:cs="Times New Roman"/>
          <w:sz w:val="24"/>
          <w:szCs w:val="24"/>
        </w:rPr>
        <w:t xml:space="preserve">2019; </w:t>
      </w:r>
      <w:r w:rsidRPr="00EB0DC7">
        <w:rPr>
          <w:rFonts w:ascii="Times New Roman" w:hAnsi="Times New Roman" w:cs="Times New Roman"/>
          <w:sz w:val="24"/>
          <w:szCs w:val="24"/>
        </w:rPr>
        <w:t>6(1):168-171.</w:t>
      </w:r>
    </w:p>
    <w:p w14:paraId="2220B854" w14:textId="77777777" w:rsidR="00D4670A" w:rsidRDefault="00D4670A"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Sharma, S.; Tomar, S. S.; Joshi, N.; Sharma, A.; Sharma, A. K. and Galav, A.</w:t>
      </w:r>
      <w:r w:rsidR="0094657D" w:rsidRPr="00EB0DC7">
        <w:rPr>
          <w:rFonts w:ascii="Times New Roman" w:hAnsi="Times New Roman" w:cs="Times New Roman"/>
          <w:b/>
          <w:bCs/>
          <w:sz w:val="24"/>
          <w:szCs w:val="24"/>
        </w:rPr>
        <w:t xml:space="preserve"> </w:t>
      </w:r>
      <w:r w:rsidRPr="00EB0DC7">
        <w:rPr>
          <w:rFonts w:ascii="Times New Roman" w:hAnsi="Times New Roman" w:cs="Times New Roman"/>
          <w:sz w:val="24"/>
          <w:szCs w:val="24"/>
        </w:rPr>
        <w:t>Effect of various row spacing on Wheat (</w:t>
      </w:r>
      <w:r w:rsidRPr="00EB0DC7">
        <w:rPr>
          <w:rFonts w:ascii="Times New Roman" w:hAnsi="Times New Roman" w:cs="Times New Roman"/>
          <w:i/>
          <w:iCs/>
          <w:sz w:val="24"/>
          <w:szCs w:val="24"/>
        </w:rPr>
        <w:t>Triticum</w:t>
      </w:r>
      <w:r w:rsidRPr="00EB0DC7">
        <w:rPr>
          <w:rFonts w:ascii="Times New Roman" w:hAnsi="Times New Roman" w:cs="Times New Roman"/>
          <w:sz w:val="24"/>
          <w:szCs w:val="24"/>
        </w:rPr>
        <w:t xml:space="preserve"> </w:t>
      </w:r>
      <w:r w:rsidRPr="00EB0DC7">
        <w:rPr>
          <w:rFonts w:ascii="Times New Roman" w:hAnsi="Times New Roman" w:cs="Times New Roman"/>
          <w:i/>
          <w:iCs/>
          <w:sz w:val="24"/>
          <w:szCs w:val="24"/>
        </w:rPr>
        <w:t>aestivum</w:t>
      </w:r>
      <w:r w:rsidRPr="00EB0DC7">
        <w:rPr>
          <w:rFonts w:ascii="Times New Roman" w:hAnsi="Times New Roman" w:cs="Times New Roman"/>
          <w:sz w:val="24"/>
          <w:szCs w:val="24"/>
        </w:rPr>
        <w:t xml:space="preserve"> L.) varieties in black cotton soil in south east Rajasthan. </w:t>
      </w:r>
      <w:r w:rsidRPr="00EB0DC7">
        <w:rPr>
          <w:rFonts w:ascii="Times New Roman" w:hAnsi="Times New Roman" w:cs="Times New Roman"/>
          <w:i/>
          <w:iCs/>
          <w:sz w:val="24"/>
          <w:szCs w:val="24"/>
        </w:rPr>
        <w:t>International Journal of Advanced Scientific Research and Management</w:t>
      </w:r>
      <w:r w:rsidR="0094657D" w:rsidRPr="00EB0DC7">
        <w:rPr>
          <w:rFonts w:ascii="Times New Roman" w:hAnsi="Times New Roman" w:cs="Times New Roman"/>
          <w:sz w:val="24"/>
          <w:szCs w:val="24"/>
        </w:rPr>
        <w:t>.</w:t>
      </w:r>
      <w:r w:rsidRPr="00EB0DC7">
        <w:rPr>
          <w:rFonts w:ascii="Times New Roman" w:hAnsi="Times New Roman" w:cs="Times New Roman"/>
          <w:sz w:val="24"/>
          <w:szCs w:val="24"/>
        </w:rPr>
        <w:t xml:space="preserve"> </w:t>
      </w:r>
      <w:r w:rsidR="0094657D" w:rsidRPr="00EB0DC7">
        <w:rPr>
          <w:rFonts w:ascii="Times New Roman" w:hAnsi="Times New Roman" w:cs="Times New Roman"/>
          <w:sz w:val="24"/>
          <w:szCs w:val="24"/>
        </w:rPr>
        <w:t xml:space="preserve">2018; </w:t>
      </w:r>
      <w:r w:rsidRPr="00EB0DC7">
        <w:rPr>
          <w:rFonts w:ascii="Times New Roman" w:hAnsi="Times New Roman" w:cs="Times New Roman"/>
          <w:sz w:val="24"/>
          <w:szCs w:val="24"/>
        </w:rPr>
        <w:t>ISSN: 2455-6378</w:t>
      </w:r>
      <w:r w:rsidR="00890510" w:rsidRPr="00EB0DC7">
        <w:rPr>
          <w:rFonts w:ascii="Times New Roman" w:hAnsi="Times New Roman" w:cs="Times New Roman"/>
          <w:sz w:val="24"/>
          <w:szCs w:val="24"/>
        </w:rPr>
        <w:t>.</w:t>
      </w:r>
    </w:p>
    <w:p w14:paraId="54B89808" w14:textId="77777777" w:rsidR="00F5002D" w:rsidRPr="00901143" w:rsidRDefault="00F5002D" w:rsidP="00EB0DC7">
      <w:pPr>
        <w:spacing w:after="0" w:line="360" w:lineRule="auto"/>
        <w:jc w:val="both"/>
        <w:rPr>
          <w:rFonts w:ascii="Times New Roman" w:hAnsi="Times New Roman" w:cs="Times New Roman"/>
          <w:sz w:val="24"/>
          <w:szCs w:val="24"/>
          <w:highlight w:val="yellow"/>
        </w:rPr>
      </w:pPr>
      <w:proofErr w:type="spellStart"/>
      <w:r w:rsidRPr="00901143">
        <w:rPr>
          <w:rFonts w:ascii="Times New Roman" w:hAnsi="Times New Roman" w:cs="Times New Roman"/>
          <w:sz w:val="24"/>
          <w:szCs w:val="24"/>
          <w:highlight w:val="yellow"/>
        </w:rPr>
        <w:t>Prasanghi</w:t>
      </w:r>
      <w:proofErr w:type="spellEnd"/>
      <w:r w:rsidRPr="00901143">
        <w:rPr>
          <w:rFonts w:ascii="Times New Roman" w:hAnsi="Times New Roman" w:cs="Times New Roman"/>
          <w:sz w:val="24"/>
          <w:szCs w:val="24"/>
          <w:highlight w:val="yellow"/>
        </w:rPr>
        <w:t>, Y., &amp; C., U. (2023). Effect of Organic Manures and Nano Zinc on Growth and Yield of Wheat. International Journal of Environment and Climate Change, 13(10), 1083–1089. https://doi.org/10.9734/ijecc/2023/v13i102754</w:t>
      </w:r>
    </w:p>
    <w:p w14:paraId="6C6782DD" w14:textId="77777777" w:rsidR="00470C8A" w:rsidRPr="00901143" w:rsidRDefault="00470C8A" w:rsidP="00EB0DC7">
      <w:pPr>
        <w:spacing w:after="0" w:line="360" w:lineRule="auto"/>
        <w:jc w:val="both"/>
        <w:rPr>
          <w:rFonts w:ascii="Times New Roman" w:hAnsi="Times New Roman" w:cs="Times New Roman"/>
          <w:sz w:val="24"/>
          <w:szCs w:val="24"/>
          <w:highlight w:val="yellow"/>
        </w:rPr>
      </w:pPr>
    </w:p>
    <w:p w14:paraId="353C3EEF" w14:textId="77777777" w:rsidR="00901143" w:rsidRDefault="00901143" w:rsidP="00EB0DC7">
      <w:pPr>
        <w:spacing w:after="0" w:line="360" w:lineRule="auto"/>
        <w:jc w:val="both"/>
        <w:rPr>
          <w:rFonts w:ascii="Times New Roman" w:hAnsi="Times New Roman" w:cs="Times New Roman"/>
          <w:sz w:val="24"/>
          <w:szCs w:val="24"/>
        </w:rPr>
      </w:pPr>
      <w:proofErr w:type="gramStart"/>
      <w:r w:rsidRPr="00901143">
        <w:rPr>
          <w:rFonts w:ascii="Times New Roman" w:hAnsi="Times New Roman" w:cs="Times New Roman"/>
          <w:sz w:val="24"/>
          <w:szCs w:val="24"/>
          <w:highlight w:val="yellow"/>
        </w:rPr>
        <w:t>FAO  Expert</w:t>
      </w:r>
      <w:proofErr w:type="gramEnd"/>
      <w:r w:rsidRPr="00901143">
        <w:rPr>
          <w:rFonts w:ascii="Times New Roman" w:hAnsi="Times New Roman" w:cs="Times New Roman"/>
          <w:sz w:val="24"/>
          <w:szCs w:val="24"/>
          <w:highlight w:val="yellow"/>
        </w:rPr>
        <w:t xml:space="preserve">  Meeting.  </w:t>
      </w:r>
      <w:proofErr w:type="gramStart"/>
      <w:r w:rsidRPr="00901143">
        <w:rPr>
          <w:rFonts w:ascii="Times New Roman" w:hAnsi="Times New Roman" w:cs="Times New Roman"/>
          <w:sz w:val="24"/>
          <w:szCs w:val="24"/>
          <w:highlight w:val="yellow"/>
        </w:rPr>
        <w:t>Rome  on</w:t>
      </w:r>
      <w:proofErr w:type="gramEnd"/>
      <w:r w:rsidRPr="00901143">
        <w:rPr>
          <w:rFonts w:ascii="Times New Roman" w:hAnsi="Times New Roman" w:cs="Times New Roman"/>
          <w:sz w:val="24"/>
          <w:szCs w:val="24"/>
          <w:highlight w:val="yellow"/>
        </w:rPr>
        <w:t xml:space="preserve">  “</w:t>
      </w:r>
      <w:proofErr w:type="gramStart"/>
      <w:r w:rsidRPr="00901143">
        <w:rPr>
          <w:rFonts w:ascii="Times New Roman" w:hAnsi="Times New Roman" w:cs="Times New Roman"/>
          <w:sz w:val="24"/>
          <w:szCs w:val="24"/>
          <w:highlight w:val="yellow"/>
        </w:rPr>
        <w:t>How  to</w:t>
      </w:r>
      <w:proofErr w:type="gramEnd"/>
      <w:r w:rsidRPr="00901143">
        <w:rPr>
          <w:rFonts w:ascii="Times New Roman" w:hAnsi="Times New Roman" w:cs="Times New Roman"/>
          <w:sz w:val="24"/>
          <w:szCs w:val="24"/>
          <w:highlight w:val="yellow"/>
        </w:rPr>
        <w:t xml:space="preserve"> Feed the World in 2050; 2009</w:t>
      </w:r>
    </w:p>
    <w:p w14:paraId="3D4539E1" w14:textId="77777777" w:rsidR="00901143" w:rsidRDefault="00901143" w:rsidP="00EB0DC7">
      <w:pPr>
        <w:spacing w:after="0" w:line="360" w:lineRule="auto"/>
        <w:jc w:val="both"/>
        <w:rPr>
          <w:rFonts w:ascii="Times New Roman" w:hAnsi="Times New Roman" w:cs="Times New Roman"/>
          <w:sz w:val="24"/>
          <w:szCs w:val="24"/>
        </w:rPr>
      </w:pPr>
    </w:p>
    <w:p w14:paraId="15EDCBCB" w14:textId="7635A21A" w:rsidR="00BC6CAA" w:rsidRPr="00EA25E8" w:rsidRDefault="00BC6CAA" w:rsidP="00DC00EE">
      <w:pPr>
        <w:spacing w:line="360" w:lineRule="auto"/>
        <w:jc w:val="both"/>
        <w:rPr>
          <w:rFonts w:ascii="Times New Roman" w:hAnsi="Times New Roman" w:cs="Times New Roman"/>
          <w:sz w:val="24"/>
          <w:szCs w:val="24"/>
        </w:rPr>
        <w:sectPr w:rsidR="00BC6CAA" w:rsidRPr="00EA25E8" w:rsidSect="00DC00EE">
          <w:type w:val="continuous"/>
          <w:pgSz w:w="12240" w:h="15840"/>
          <w:pgMar w:top="1440" w:right="1440" w:bottom="1440" w:left="1440" w:header="720" w:footer="720" w:gutter="0"/>
          <w:cols w:space="720"/>
          <w:docGrid w:linePitch="360"/>
        </w:sectPr>
      </w:pPr>
    </w:p>
    <w:p w14:paraId="4E538C7E" w14:textId="77777777" w:rsidR="0064034D" w:rsidRPr="00EA25E8" w:rsidRDefault="0064034D" w:rsidP="00B13300">
      <w:pPr>
        <w:spacing w:line="360" w:lineRule="auto"/>
        <w:jc w:val="both"/>
        <w:rPr>
          <w:rFonts w:ascii="Times New Roman" w:hAnsi="Times New Roman" w:cs="Times New Roman"/>
          <w:bCs/>
          <w:sz w:val="24"/>
          <w:szCs w:val="24"/>
        </w:rPr>
      </w:pPr>
    </w:p>
    <w:sectPr w:rsidR="0064034D" w:rsidRPr="00EA25E8" w:rsidSect="0017797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50D37" w14:textId="77777777" w:rsidR="00852192" w:rsidRDefault="00852192" w:rsidP="007328B6">
      <w:pPr>
        <w:spacing w:after="0" w:line="240" w:lineRule="auto"/>
      </w:pPr>
      <w:r>
        <w:separator/>
      </w:r>
    </w:p>
  </w:endnote>
  <w:endnote w:type="continuationSeparator" w:id="0">
    <w:p w14:paraId="18B723B9" w14:textId="77777777" w:rsidR="00852192" w:rsidRDefault="00852192" w:rsidP="00732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A3C0F" w14:textId="77777777" w:rsidR="007328B6" w:rsidRDefault="00732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56A8F" w14:textId="77777777" w:rsidR="007328B6" w:rsidRDefault="00732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C8BD4" w14:textId="77777777" w:rsidR="007328B6" w:rsidRDefault="00732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AA6B5" w14:textId="77777777" w:rsidR="00852192" w:rsidRDefault="00852192" w:rsidP="007328B6">
      <w:pPr>
        <w:spacing w:after="0" w:line="240" w:lineRule="auto"/>
      </w:pPr>
      <w:r>
        <w:separator/>
      </w:r>
    </w:p>
  </w:footnote>
  <w:footnote w:type="continuationSeparator" w:id="0">
    <w:p w14:paraId="30DD99B1" w14:textId="77777777" w:rsidR="00852192" w:rsidRDefault="00852192" w:rsidP="00732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6992B" w14:textId="559EBC09" w:rsidR="007328B6" w:rsidRDefault="00000000">
    <w:pPr>
      <w:pStyle w:val="Header"/>
    </w:pPr>
    <w:r>
      <w:rPr>
        <w:noProof/>
      </w:rPr>
      <w:pict w14:anchorId="03184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486016" o:spid="_x0000_s1027"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8EBEC" w14:textId="3C4C0768" w:rsidR="007328B6" w:rsidRDefault="00000000">
    <w:pPr>
      <w:pStyle w:val="Header"/>
    </w:pPr>
    <w:r>
      <w:rPr>
        <w:noProof/>
      </w:rPr>
      <w:pict w14:anchorId="6841B8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486017" o:spid="_x0000_s1026"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FF9BE" w14:textId="4A77B946" w:rsidR="007328B6" w:rsidRDefault="00000000">
    <w:pPr>
      <w:pStyle w:val="Header"/>
    </w:pPr>
    <w:r>
      <w:rPr>
        <w:noProof/>
      </w:rPr>
      <w:pict w14:anchorId="2BAA97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486015" o:spid="_x0000_s1025"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48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B6B00"/>
    <w:multiLevelType w:val="hybridMultilevel"/>
    <w:tmpl w:val="8D0EC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974290"/>
    <w:multiLevelType w:val="hybridMultilevel"/>
    <w:tmpl w:val="AB1E367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B129B"/>
    <w:multiLevelType w:val="hybridMultilevel"/>
    <w:tmpl w:val="E83E33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B01BB3"/>
    <w:multiLevelType w:val="hybridMultilevel"/>
    <w:tmpl w:val="70840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4A5EC0"/>
    <w:multiLevelType w:val="hybridMultilevel"/>
    <w:tmpl w:val="AA946FC0"/>
    <w:lvl w:ilvl="0" w:tplc="C6D8F80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98737226">
    <w:abstractNumId w:val="3"/>
  </w:num>
  <w:num w:numId="2" w16cid:durableId="2127192759">
    <w:abstractNumId w:val="0"/>
  </w:num>
  <w:num w:numId="3" w16cid:durableId="1783573700">
    <w:abstractNumId w:val="1"/>
  </w:num>
  <w:num w:numId="4" w16cid:durableId="1445269257">
    <w:abstractNumId w:val="5"/>
  </w:num>
  <w:num w:numId="5" w16cid:durableId="1864779969">
    <w:abstractNumId w:val="2"/>
  </w:num>
  <w:num w:numId="6" w16cid:durableId="1534225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xNDK3NDA1NjcyszBQ0lEKTi0uzszPAykwrAUAeBidHywAAAA="/>
  </w:docVars>
  <w:rsids>
    <w:rsidRoot w:val="00111657"/>
    <w:rsid w:val="0001233E"/>
    <w:rsid w:val="0003026A"/>
    <w:rsid w:val="00040127"/>
    <w:rsid w:val="00040724"/>
    <w:rsid w:val="000A5D6F"/>
    <w:rsid w:val="000B1947"/>
    <w:rsid w:val="000D41B7"/>
    <w:rsid w:val="00101504"/>
    <w:rsid w:val="00111657"/>
    <w:rsid w:val="0012454C"/>
    <w:rsid w:val="00135897"/>
    <w:rsid w:val="00160672"/>
    <w:rsid w:val="0017797C"/>
    <w:rsid w:val="00184E76"/>
    <w:rsid w:val="001C268B"/>
    <w:rsid w:val="001C3430"/>
    <w:rsid w:val="001C4277"/>
    <w:rsid w:val="001C705F"/>
    <w:rsid w:val="001E3043"/>
    <w:rsid w:val="00225381"/>
    <w:rsid w:val="0023394D"/>
    <w:rsid w:val="00241DF6"/>
    <w:rsid w:val="00244F43"/>
    <w:rsid w:val="00245B1D"/>
    <w:rsid w:val="00280C67"/>
    <w:rsid w:val="00284603"/>
    <w:rsid w:val="002904B0"/>
    <w:rsid w:val="002B4EB9"/>
    <w:rsid w:val="002F529A"/>
    <w:rsid w:val="00311E9E"/>
    <w:rsid w:val="00322428"/>
    <w:rsid w:val="003438C1"/>
    <w:rsid w:val="003A38C1"/>
    <w:rsid w:val="003B69F1"/>
    <w:rsid w:val="003B7B2C"/>
    <w:rsid w:val="003C3C21"/>
    <w:rsid w:val="003E298F"/>
    <w:rsid w:val="00400DB3"/>
    <w:rsid w:val="00443951"/>
    <w:rsid w:val="00445B20"/>
    <w:rsid w:val="00446778"/>
    <w:rsid w:val="00470C8A"/>
    <w:rsid w:val="004726B3"/>
    <w:rsid w:val="00506AB1"/>
    <w:rsid w:val="00511A1E"/>
    <w:rsid w:val="005244FA"/>
    <w:rsid w:val="0053481A"/>
    <w:rsid w:val="005A63E8"/>
    <w:rsid w:val="005E6A8E"/>
    <w:rsid w:val="005F00BD"/>
    <w:rsid w:val="0064034D"/>
    <w:rsid w:val="00660751"/>
    <w:rsid w:val="006A3BFE"/>
    <w:rsid w:val="006A79A5"/>
    <w:rsid w:val="006B5519"/>
    <w:rsid w:val="006E181C"/>
    <w:rsid w:val="006E5689"/>
    <w:rsid w:val="006F00D0"/>
    <w:rsid w:val="006F2673"/>
    <w:rsid w:val="007328B6"/>
    <w:rsid w:val="00744E26"/>
    <w:rsid w:val="00753F41"/>
    <w:rsid w:val="00761275"/>
    <w:rsid w:val="00766552"/>
    <w:rsid w:val="0076791A"/>
    <w:rsid w:val="00790505"/>
    <w:rsid w:val="007E4F23"/>
    <w:rsid w:val="00800088"/>
    <w:rsid w:val="008046B5"/>
    <w:rsid w:val="00817539"/>
    <w:rsid w:val="0082435D"/>
    <w:rsid w:val="00852192"/>
    <w:rsid w:val="008838A6"/>
    <w:rsid w:val="00887259"/>
    <w:rsid w:val="00890510"/>
    <w:rsid w:val="008C58D8"/>
    <w:rsid w:val="008E2BEB"/>
    <w:rsid w:val="00901143"/>
    <w:rsid w:val="00912DC7"/>
    <w:rsid w:val="0094657D"/>
    <w:rsid w:val="00983E5E"/>
    <w:rsid w:val="00984C11"/>
    <w:rsid w:val="009A0546"/>
    <w:rsid w:val="009A7E25"/>
    <w:rsid w:val="009E7EE0"/>
    <w:rsid w:val="009F3487"/>
    <w:rsid w:val="00A02B99"/>
    <w:rsid w:val="00A240DE"/>
    <w:rsid w:val="00A37116"/>
    <w:rsid w:val="00A542F4"/>
    <w:rsid w:val="00A77C29"/>
    <w:rsid w:val="00AA01E1"/>
    <w:rsid w:val="00AD2E0B"/>
    <w:rsid w:val="00B02E38"/>
    <w:rsid w:val="00B041EC"/>
    <w:rsid w:val="00B130A0"/>
    <w:rsid w:val="00B13300"/>
    <w:rsid w:val="00B3670C"/>
    <w:rsid w:val="00B70026"/>
    <w:rsid w:val="00B73C41"/>
    <w:rsid w:val="00B775D5"/>
    <w:rsid w:val="00BA09EA"/>
    <w:rsid w:val="00BC0494"/>
    <w:rsid w:val="00BC6CAA"/>
    <w:rsid w:val="00BF2624"/>
    <w:rsid w:val="00BF6E6C"/>
    <w:rsid w:val="00C12937"/>
    <w:rsid w:val="00C41385"/>
    <w:rsid w:val="00C71DF3"/>
    <w:rsid w:val="00C73875"/>
    <w:rsid w:val="00C76E89"/>
    <w:rsid w:val="00D43DF7"/>
    <w:rsid w:val="00D4670A"/>
    <w:rsid w:val="00D70BCA"/>
    <w:rsid w:val="00D87491"/>
    <w:rsid w:val="00D90362"/>
    <w:rsid w:val="00DA7900"/>
    <w:rsid w:val="00DB4A60"/>
    <w:rsid w:val="00DC00EE"/>
    <w:rsid w:val="00DF16BC"/>
    <w:rsid w:val="00E36EF6"/>
    <w:rsid w:val="00E4757B"/>
    <w:rsid w:val="00E70048"/>
    <w:rsid w:val="00E95EF3"/>
    <w:rsid w:val="00EA25E8"/>
    <w:rsid w:val="00EB0DC7"/>
    <w:rsid w:val="00EE2224"/>
    <w:rsid w:val="00EE6BA0"/>
    <w:rsid w:val="00F11510"/>
    <w:rsid w:val="00F313F4"/>
    <w:rsid w:val="00F5002D"/>
    <w:rsid w:val="00F5746E"/>
    <w:rsid w:val="00F620F7"/>
    <w:rsid w:val="00F6776A"/>
    <w:rsid w:val="00F92CF2"/>
    <w:rsid w:val="00FB5E76"/>
    <w:rsid w:val="00FD1E8B"/>
    <w:rsid w:val="00FE6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0208E"/>
  <w15:chartTrackingRefBased/>
  <w15:docId w15:val="{76477494-196D-4A96-8DDF-11984B63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80C67"/>
    <w:pPr>
      <w:ind w:left="720"/>
      <w:contextualSpacing/>
    </w:pPr>
  </w:style>
  <w:style w:type="table" w:styleId="TableGrid">
    <w:name w:val="Table Grid"/>
    <w:basedOn w:val="TableNormal"/>
    <w:uiPriority w:val="39"/>
    <w:rsid w:val="00177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E76"/>
    <w:rPr>
      <w:color w:val="0563C1" w:themeColor="hyperlink"/>
      <w:u w:val="single"/>
    </w:rPr>
  </w:style>
  <w:style w:type="character" w:styleId="UnresolvedMention">
    <w:name w:val="Unresolved Mention"/>
    <w:basedOn w:val="DefaultParagraphFont"/>
    <w:uiPriority w:val="99"/>
    <w:semiHidden/>
    <w:unhideWhenUsed/>
    <w:rsid w:val="00184E76"/>
    <w:rPr>
      <w:color w:val="605E5C"/>
      <w:shd w:val="clear" w:color="auto" w:fill="E1DFDD"/>
    </w:rPr>
  </w:style>
  <w:style w:type="paragraph" w:styleId="Header">
    <w:name w:val="header"/>
    <w:basedOn w:val="Normal"/>
    <w:link w:val="HeaderChar"/>
    <w:uiPriority w:val="99"/>
    <w:unhideWhenUsed/>
    <w:rsid w:val="00732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8B6"/>
  </w:style>
  <w:style w:type="paragraph" w:styleId="Footer">
    <w:name w:val="footer"/>
    <w:basedOn w:val="Normal"/>
    <w:link w:val="FooterChar"/>
    <w:uiPriority w:val="99"/>
    <w:unhideWhenUsed/>
    <w:rsid w:val="00732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8B6"/>
  </w:style>
  <w:style w:type="paragraph" w:styleId="Revision">
    <w:name w:val="Revision"/>
    <w:hidden/>
    <w:uiPriority w:val="99"/>
    <w:semiHidden/>
    <w:rsid w:val="001E30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985742">
      <w:bodyDiv w:val="1"/>
      <w:marLeft w:val="0"/>
      <w:marRight w:val="0"/>
      <w:marTop w:val="0"/>
      <w:marBottom w:val="0"/>
      <w:divBdr>
        <w:top w:val="none" w:sz="0" w:space="0" w:color="auto"/>
        <w:left w:val="none" w:sz="0" w:space="0" w:color="auto"/>
        <w:bottom w:val="none" w:sz="0" w:space="0" w:color="auto"/>
        <w:right w:val="none" w:sz="0" w:space="0" w:color="auto"/>
      </w:divBdr>
    </w:div>
    <w:div w:id="548996175">
      <w:bodyDiv w:val="1"/>
      <w:marLeft w:val="0"/>
      <w:marRight w:val="0"/>
      <w:marTop w:val="0"/>
      <w:marBottom w:val="0"/>
      <w:divBdr>
        <w:top w:val="none" w:sz="0" w:space="0" w:color="auto"/>
        <w:left w:val="none" w:sz="0" w:space="0" w:color="auto"/>
        <w:bottom w:val="none" w:sz="0" w:space="0" w:color="auto"/>
        <w:right w:val="none" w:sz="0" w:space="0" w:color="auto"/>
      </w:divBdr>
      <w:divsChild>
        <w:div w:id="140584984">
          <w:marLeft w:val="0"/>
          <w:marRight w:val="0"/>
          <w:marTop w:val="0"/>
          <w:marBottom w:val="0"/>
          <w:divBdr>
            <w:top w:val="none" w:sz="0" w:space="0" w:color="auto"/>
            <w:left w:val="none" w:sz="0" w:space="0" w:color="auto"/>
            <w:bottom w:val="none" w:sz="0" w:space="0" w:color="auto"/>
            <w:right w:val="none" w:sz="0" w:space="0" w:color="auto"/>
          </w:divBdr>
          <w:divsChild>
            <w:div w:id="16089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6370">
      <w:bodyDiv w:val="1"/>
      <w:marLeft w:val="0"/>
      <w:marRight w:val="0"/>
      <w:marTop w:val="0"/>
      <w:marBottom w:val="0"/>
      <w:divBdr>
        <w:top w:val="none" w:sz="0" w:space="0" w:color="auto"/>
        <w:left w:val="none" w:sz="0" w:space="0" w:color="auto"/>
        <w:bottom w:val="none" w:sz="0" w:space="0" w:color="auto"/>
        <w:right w:val="none" w:sz="0" w:space="0" w:color="auto"/>
      </w:divBdr>
    </w:div>
    <w:div w:id="808324609">
      <w:bodyDiv w:val="1"/>
      <w:marLeft w:val="0"/>
      <w:marRight w:val="0"/>
      <w:marTop w:val="0"/>
      <w:marBottom w:val="0"/>
      <w:divBdr>
        <w:top w:val="none" w:sz="0" w:space="0" w:color="auto"/>
        <w:left w:val="none" w:sz="0" w:space="0" w:color="auto"/>
        <w:bottom w:val="none" w:sz="0" w:space="0" w:color="auto"/>
        <w:right w:val="none" w:sz="0" w:space="0" w:color="auto"/>
      </w:divBdr>
      <w:divsChild>
        <w:div w:id="473528506">
          <w:marLeft w:val="0"/>
          <w:marRight w:val="0"/>
          <w:marTop w:val="0"/>
          <w:marBottom w:val="0"/>
          <w:divBdr>
            <w:top w:val="none" w:sz="0" w:space="0" w:color="auto"/>
            <w:left w:val="none" w:sz="0" w:space="0" w:color="auto"/>
            <w:bottom w:val="none" w:sz="0" w:space="0" w:color="auto"/>
            <w:right w:val="none" w:sz="0" w:space="0" w:color="auto"/>
          </w:divBdr>
          <w:divsChild>
            <w:div w:id="9787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2958">
      <w:bodyDiv w:val="1"/>
      <w:marLeft w:val="0"/>
      <w:marRight w:val="0"/>
      <w:marTop w:val="0"/>
      <w:marBottom w:val="0"/>
      <w:divBdr>
        <w:top w:val="none" w:sz="0" w:space="0" w:color="auto"/>
        <w:left w:val="none" w:sz="0" w:space="0" w:color="auto"/>
        <w:bottom w:val="none" w:sz="0" w:space="0" w:color="auto"/>
        <w:right w:val="none" w:sz="0" w:space="0" w:color="auto"/>
      </w:divBdr>
    </w:div>
    <w:div w:id="1744521344">
      <w:bodyDiv w:val="1"/>
      <w:marLeft w:val="0"/>
      <w:marRight w:val="0"/>
      <w:marTop w:val="0"/>
      <w:marBottom w:val="0"/>
      <w:divBdr>
        <w:top w:val="none" w:sz="0" w:space="0" w:color="auto"/>
        <w:left w:val="none" w:sz="0" w:space="0" w:color="auto"/>
        <w:bottom w:val="none" w:sz="0" w:space="0" w:color="auto"/>
        <w:right w:val="none" w:sz="0" w:space="0" w:color="auto"/>
      </w:divBdr>
      <w:divsChild>
        <w:div w:id="1630472309">
          <w:marLeft w:val="0"/>
          <w:marRight w:val="0"/>
          <w:marTop w:val="0"/>
          <w:marBottom w:val="0"/>
          <w:divBdr>
            <w:top w:val="none" w:sz="0" w:space="0" w:color="auto"/>
            <w:left w:val="none" w:sz="0" w:space="0" w:color="auto"/>
            <w:bottom w:val="none" w:sz="0" w:space="0" w:color="auto"/>
            <w:right w:val="none" w:sz="0" w:space="0" w:color="auto"/>
          </w:divBdr>
          <w:divsChild>
            <w:div w:id="3580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3677</Words>
  <Characters>18831</Characters>
  <Application>Microsoft Office Word</Application>
  <DocSecurity>0</DocSecurity>
  <Lines>538</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HPSEDC</dc:creator>
  <cp:keywords/>
  <dc:description/>
  <cp:lastModifiedBy>Editor-26</cp:lastModifiedBy>
  <cp:revision>18</cp:revision>
  <dcterms:created xsi:type="dcterms:W3CDTF">2025-04-30T07:56:00Z</dcterms:created>
  <dcterms:modified xsi:type="dcterms:W3CDTF">2025-04-30T13:33:00Z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86280ba1-7eb7-470f-afac-f5841d7c8367</vt:lpwstr>
  </property>
</Properties>
</file>