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55"/>
        <w:gridCol w:w="9630"/>
      </w:tblGrid>
      <w:tr w:rsidR="00602F7D" w:rsidRPr="001C2AAC" w14:paraId="4566E632" w14:textId="77777777" w:rsidTr="00602F7D">
        <w:trPr>
          <w:trHeight w:val="290"/>
        </w:trPr>
        <w:tc>
          <w:tcPr>
            <w:tcW w:w="12785" w:type="dxa"/>
            <w:gridSpan w:val="2"/>
            <w:tcBorders>
              <w:top w:val="nil"/>
              <w:left w:val="nil"/>
              <w:right w:val="nil"/>
            </w:tcBorders>
          </w:tcPr>
          <w:p w14:paraId="06FA24EA" w14:textId="77777777" w:rsidR="00602F7D" w:rsidRPr="001C2AAC" w:rsidRDefault="00602F7D" w:rsidP="001B28BB">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 xml:space="preserve">PART </w:t>
            </w:r>
            <w:r w:rsidR="001B28BB" w:rsidRPr="001C2AAC">
              <w:rPr>
                <w:rFonts w:ascii="Arial" w:hAnsi="Arial" w:cs="Arial"/>
                <w:b/>
                <w:bCs/>
                <w:sz w:val="20"/>
                <w:szCs w:val="20"/>
                <w:lang w:val="en-GB"/>
              </w:rPr>
              <w:t>1</w:t>
            </w:r>
            <w:r w:rsidRPr="001C2AAC">
              <w:rPr>
                <w:rFonts w:ascii="Arial" w:hAnsi="Arial" w:cs="Arial"/>
                <w:b/>
                <w:bCs/>
                <w:sz w:val="20"/>
                <w:szCs w:val="20"/>
                <w:lang w:val="en-GB"/>
              </w:rPr>
              <w:t>:</w:t>
            </w:r>
            <w:r w:rsidR="001B28BB" w:rsidRPr="001C2AAC">
              <w:rPr>
                <w:rFonts w:ascii="Arial" w:hAnsi="Arial" w:cs="Arial"/>
                <w:b/>
                <w:bCs/>
                <w:sz w:val="20"/>
                <w:szCs w:val="20"/>
                <w:lang w:val="en-GB"/>
              </w:rPr>
              <w:t xml:space="preserve">   </w:t>
            </w:r>
          </w:p>
        </w:tc>
      </w:tr>
      <w:tr w:rsidR="00DC234F" w:rsidRPr="001C2AAC" w14:paraId="2411AB21" w14:textId="77777777">
        <w:trPr>
          <w:trHeight w:val="290"/>
        </w:trPr>
        <w:tc>
          <w:tcPr>
            <w:tcW w:w="3155" w:type="dxa"/>
          </w:tcPr>
          <w:p w14:paraId="1799E70E" w14:textId="77777777" w:rsidR="00DC234F" w:rsidRPr="004A1470" w:rsidRDefault="00DC234F" w:rsidP="00DC234F">
            <w:pPr>
              <w:pStyle w:val="BodyText"/>
              <w:ind w:left="90"/>
              <w:jc w:val="left"/>
              <w:rPr>
                <w:rFonts w:ascii="Cambria" w:hAnsi="Cambria" w:cs="Arial"/>
                <w:bCs/>
                <w:sz w:val="20"/>
                <w:szCs w:val="20"/>
                <w:lang w:val="en-GB" w:eastAsia="en-US"/>
              </w:rPr>
            </w:pPr>
            <w:r w:rsidRPr="004A1470">
              <w:rPr>
                <w:rFonts w:ascii="Cambria" w:hAnsi="Cambria" w:cs="Arial"/>
                <w:bCs/>
                <w:sz w:val="20"/>
                <w:szCs w:val="20"/>
                <w:lang w:val="en-GB" w:eastAsia="en-US"/>
              </w:rPr>
              <w:t>Journal Name:</w:t>
            </w:r>
          </w:p>
        </w:tc>
        <w:tc>
          <w:tcPr>
            <w:tcW w:w="9630" w:type="dxa"/>
            <w:shd w:val="clear" w:color="auto" w:fill="auto"/>
            <w:tcMar>
              <w:top w:w="0" w:type="dxa"/>
              <w:left w:w="108" w:type="dxa"/>
              <w:bottom w:w="0" w:type="dxa"/>
              <w:right w:w="108" w:type="dxa"/>
            </w:tcMar>
            <w:vAlign w:val="center"/>
          </w:tcPr>
          <w:p w14:paraId="0641C43A" w14:textId="77777777" w:rsidR="00DC234F" w:rsidRPr="004A1470" w:rsidRDefault="00DC234F" w:rsidP="00DC234F">
            <w:pPr>
              <w:pStyle w:val="NormalWeb"/>
              <w:spacing w:before="0" w:beforeAutospacing="0" w:after="0" w:afterAutospacing="0"/>
              <w:rPr>
                <w:rFonts w:ascii="Cambria" w:hAnsi="Cambria" w:cs="Arial"/>
                <w:b/>
                <w:bCs/>
                <w:sz w:val="20"/>
                <w:szCs w:val="20"/>
                <w:lang w:val="en-GB"/>
              </w:rPr>
            </w:pPr>
            <w:hyperlink r:id="rId8" w:history="1">
              <w:r w:rsidRPr="004A1470">
                <w:rPr>
                  <w:rFonts w:ascii="Cambria" w:eastAsia="Times New Roman" w:hAnsi="Cambria" w:cs="Arial"/>
                  <w:b/>
                  <w:bCs/>
                  <w:color w:val="0000FF"/>
                  <w:sz w:val="20"/>
                  <w:szCs w:val="20"/>
                  <w:u w:val="single"/>
                </w:rPr>
                <w:t>Journal of Disease and Global Health</w:t>
              </w:r>
            </w:hyperlink>
          </w:p>
        </w:tc>
      </w:tr>
      <w:tr w:rsidR="00DC234F" w:rsidRPr="001C2AAC" w14:paraId="4704489F" w14:textId="77777777">
        <w:trPr>
          <w:trHeight w:val="290"/>
        </w:trPr>
        <w:tc>
          <w:tcPr>
            <w:tcW w:w="3155" w:type="dxa"/>
          </w:tcPr>
          <w:p w14:paraId="54DEE475" w14:textId="77777777" w:rsidR="00DC234F" w:rsidRPr="004A1470" w:rsidRDefault="00DC234F" w:rsidP="00DC234F">
            <w:pPr>
              <w:pStyle w:val="BodyText"/>
              <w:ind w:left="90"/>
              <w:jc w:val="left"/>
              <w:rPr>
                <w:rFonts w:ascii="Cambria" w:hAnsi="Cambria" w:cs="Arial"/>
                <w:bCs/>
                <w:sz w:val="20"/>
                <w:szCs w:val="20"/>
                <w:lang w:val="en-GB" w:eastAsia="en-US"/>
              </w:rPr>
            </w:pPr>
            <w:r w:rsidRPr="004A1470">
              <w:rPr>
                <w:rFonts w:ascii="Cambria" w:hAnsi="Cambria" w:cs="Arial"/>
                <w:bCs/>
                <w:sz w:val="20"/>
                <w:szCs w:val="20"/>
                <w:lang w:val="en-GB" w:eastAsia="en-US"/>
              </w:rPr>
              <w:t>Manuscript Number:</w:t>
            </w:r>
          </w:p>
        </w:tc>
        <w:tc>
          <w:tcPr>
            <w:tcW w:w="9630" w:type="dxa"/>
            <w:shd w:val="clear" w:color="auto" w:fill="auto"/>
            <w:tcMar>
              <w:top w:w="0" w:type="dxa"/>
              <w:left w:w="108" w:type="dxa"/>
              <w:bottom w:w="0" w:type="dxa"/>
              <w:right w:w="108" w:type="dxa"/>
            </w:tcMar>
            <w:vAlign w:val="center"/>
          </w:tcPr>
          <w:p w14:paraId="05EF43AF" w14:textId="77777777" w:rsidR="00DC234F" w:rsidRPr="004A1470" w:rsidRDefault="00DC234F" w:rsidP="00DC234F">
            <w:pPr>
              <w:pStyle w:val="NormalWeb"/>
              <w:spacing w:before="0" w:beforeAutospacing="0" w:after="0" w:afterAutospacing="0"/>
              <w:rPr>
                <w:rFonts w:ascii="Cambria" w:hAnsi="Cambria" w:cs="Arial"/>
                <w:b/>
                <w:bCs/>
                <w:sz w:val="20"/>
                <w:szCs w:val="20"/>
                <w:lang w:val="en-GB"/>
              </w:rPr>
            </w:pPr>
            <w:r w:rsidRPr="004A1470">
              <w:rPr>
                <w:rFonts w:ascii="Cambria" w:hAnsi="Cambria" w:cs="Arial"/>
                <w:b/>
                <w:bCs/>
                <w:sz w:val="20"/>
                <w:szCs w:val="20"/>
                <w:lang w:val="en-GB"/>
              </w:rPr>
              <w:t>Ms_JODAGH_13103</w:t>
            </w:r>
          </w:p>
        </w:tc>
      </w:tr>
      <w:tr w:rsidR="00DC234F" w:rsidRPr="001C2AAC" w14:paraId="0A52D43A" w14:textId="77777777">
        <w:trPr>
          <w:trHeight w:val="650"/>
        </w:trPr>
        <w:tc>
          <w:tcPr>
            <w:tcW w:w="3155" w:type="dxa"/>
          </w:tcPr>
          <w:p w14:paraId="0A62D082" w14:textId="77777777" w:rsidR="00DC234F" w:rsidRPr="004A1470" w:rsidRDefault="00DC234F" w:rsidP="00DC234F">
            <w:pPr>
              <w:pStyle w:val="BodyText"/>
              <w:ind w:left="90"/>
              <w:jc w:val="left"/>
              <w:rPr>
                <w:rFonts w:ascii="Cambria" w:hAnsi="Cambria" w:cs="Arial"/>
                <w:bCs/>
                <w:sz w:val="20"/>
                <w:szCs w:val="20"/>
                <w:lang w:val="en-GB" w:eastAsia="en-US"/>
              </w:rPr>
            </w:pPr>
            <w:r w:rsidRPr="004A1470">
              <w:rPr>
                <w:rFonts w:ascii="Cambria" w:hAnsi="Cambria" w:cs="Arial"/>
                <w:bCs/>
                <w:sz w:val="20"/>
                <w:szCs w:val="20"/>
                <w:lang w:val="en-GB" w:eastAsia="en-US"/>
              </w:rPr>
              <w:t xml:space="preserve">Title of the Manuscript: </w:t>
            </w:r>
          </w:p>
        </w:tc>
        <w:tc>
          <w:tcPr>
            <w:tcW w:w="9630" w:type="dxa"/>
            <w:shd w:val="clear" w:color="auto" w:fill="auto"/>
            <w:tcMar>
              <w:top w:w="0" w:type="dxa"/>
              <w:left w:w="108" w:type="dxa"/>
              <w:bottom w:w="0" w:type="dxa"/>
              <w:right w:w="108" w:type="dxa"/>
            </w:tcMar>
            <w:vAlign w:val="center"/>
          </w:tcPr>
          <w:p w14:paraId="0BE5CF6A" w14:textId="77777777" w:rsidR="00DC234F" w:rsidRPr="004A1470" w:rsidRDefault="00DC234F" w:rsidP="00DC234F">
            <w:pPr>
              <w:pStyle w:val="NormalWeb"/>
              <w:spacing w:before="0" w:beforeAutospacing="0" w:after="0" w:afterAutospacing="0"/>
              <w:rPr>
                <w:rFonts w:ascii="Cambria" w:hAnsi="Cambria" w:cs="Arial"/>
                <w:b/>
                <w:sz w:val="20"/>
                <w:szCs w:val="20"/>
                <w:lang w:val="en-GB"/>
              </w:rPr>
            </w:pPr>
            <w:r w:rsidRPr="004A1470">
              <w:rPr>
                <w:rFonts w:ascii="Cambria" w:hAnsi="Cambria" w:cs="Arial"/>
                <w:b/>
                <w:sz w:val="20"/>
                <w:szCs w:val="20"/>
                <w:lang w:val="en-GB"/>
              </w:rPr>
              <w:t>Palpebral blepharoptosis secondary to botulinum toxin application: comparison of the efficacy of different therapeutic approaches</w:t>
            </w:r>
          </w:p>
        </w:tc>
      </w:tr>
      <w:tr w:rsidR="00DC234F" w:rsidRPr="001C2AAC" w14:paraId="1D3B06F0" w14:textId="77777777">
        <w:trPr>
          <w:trHeight w:val="650"/>
        </w:trPr>
        <w:tc>
          <w:tcPr>
            <w:tcW w:w="3155" w:type="dxa"/>
          </w:tcPr>
          <w:p w14:paraId="26A469D2" w14:textId="77777777" w:rsidR="00DC234F" w:rsidRPr="004A1470" w:rsidRDefault="00DC234F" w:rsidP="00DC234F">
            <w:pPr>
              <w:pStyle w:val="BodyText"/>
              <w:ind w:left="90"/>
              <w:jc w:val="left"/>
              <w:rPr>
                <w:rFonts w:ascii="Cambria" w:hAnsi="Cambria" w:cs="Arial"/>
                <w:bCs/>
                <w:sz w:val="20"/>
                <w:szCs w:val="20"/>
                <w:lang w:val="en-GB" w:eastAsia="en-US"/>
              </w:rPr>
            </w:pPr>
            <w:r w:rsidRPr="004A1470">
              <w:rPr>
                <w:rFonts w:ascii="Cambria" w:hAnsi="Cambria" w:cs="Arial"/>
                <w:bCs/>
                <w:sz w:val="20"/>
                <w:szCs w:val="20"/>
                <w:lang w:val="en-GB" w:eastAsia="en-US"/>
              </w:rPr>
              <w:t>Type of the Article</w:t>
            </w:r>
          </w:p>
        </w:tc>
        <w:tc>
          <w:tcPr>
            <w:tcW w:w="9630" w:type="dxa"/>
            <w:shd w:val="clear" w:color="auto" w:fill="auto"/>
            <w:tcMar>
              <w:top w:w="0" w:type="dxa"/>
              <w:left w:w="108" w:type="dxa"/>
              <w:bottom w:w="0" w:type="dxa"/>
              <w:right w:w="108" w:type="dxa"/>
            </w:tcMar>
            <w:vAlign w:val="center"/>
          </w:tcPr>
          <w:p w14:paraId="0C7C7256" w14:textId="77777777" w:rsidR="00DC234F" w:rsidRPr="004A1470" w:rsidRDefault="00DC234F" w:rsidP="00DC234F">
            <w:pPr>
              <w:pStyle w:val="NormalWeb"/>
              <w:spacing w:before="0" w:beforeAutospacing="0" w:after="0" w:afterAutospacing="0"/>
              <w:rPr>
                <w:rFonts w:ascii="Cambria" w:hAnsi="Cambria" w:cs="Arial"/>
                <w:b/>
                <w:sz w:val="20"/>
                <w:szCs w:val="20"/>
                <w:lang w:val="en-GB"/>
              </w:rPr>
            </w:pPr>
          </w:p>
        </w:tc>
      </w:tr>
    </w:tbl>
    <w:p w14:paraId="7C85F9C7" w14:textId="77777777" w:rsidR="00037D52" w:rsidRPr="001C2AAC" w:rsidRDefault="00037D52" w:rsidP="0000007A">
      <w:pPr>
        <w:pStyle w:val="BodyText"/>
        <w:rPr>
          <w:rFonts w:ascii="Arial" w:hAnsi="Arial" w:cs="Arial"/>
          <w:b/>
          <w:bCs/>
          <w:sz w:val="20"/>
          <w:szCs w:val="20"/>
          <w:u w:val="single"/>
          <w:lang w:val="en-GB"/>
        </w:rPr>
      </w:pPr>
    </w:p>
    <w:p w14:paraId="3ACC4A45" w14:textId="77777777" w:rsidR="00605952" w:rsidRPr="001C2AAC" w:rsidRDefault="00605952" w:rsidP="0000007A">
      <w:pPr>
        <w:pStyle w:val="BodyText"/>
        <w:rPr>
          <w:rFonts w:ascii="Arial" w:hAnsi="Arial" w:cs="Arial"/>
          <w:b/>
          <w:bCs/>
          <w:sz w:val="20"/>
          <w:szCs w:val="20"/>
          <w:u w:val="single"/>
          <w:lang w:val="en-GB"/>
        </w:rPr>
      </w:pPr>
    </w:p>
    <w:p w14:paraId="4A4A0006" w14:textId="77777777" w:rsidR="00605952" w:rsidRPr="001C2AAC" w:rsidRDefault="00605952" w:rsidP="0000007A">
      <w:pPr>
        <w:pStyle w:val="BodyText"/>
        <w:rPr>
          <w:rFonts w:ascii="Arial" w:hAnsi="Arial" w:cs="Arial"/>
          <w:b/>
          <w:bCs/>
          <w:sz w:val="20"/>
          <w:szCs w:val="20"/>
          <w:u w:val="single"/>
          <w:lang w:val="en-GB"/>
        </w:rPr>
      </w:pPr>
    </w:p>
    <w:tbl>
      <w:tblPr>
        <w:tblW w:w="1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8622"/>
      </w:tblGrid>
      <w:tr w:rsidR="001B28BB" w:rsidRPr="001C2AAC" w14:paraId="5E7DE708" w14:textId="77777777" w:rsidTr="001B28BB">
        <w:tc>
          <w:tcPr>
            <w:tcW w:w="8280" w:type="dxa"/>
            <w:tcBorders>
              <w:top w:val="nil"/>
              <w:left w:val="nil"/>
              <w:bottom w:val="nil"/>
              <w:right w:val="nil"/>
            </w:tcBorders>
          </w:tcPr>
          <w:p w14:paraId="13EFC08C" w14:textId="77777777" w:rsidR="001B28BB" w:rsidRPr="001C2AAC" w:rsidRDefault="001B28BB" w:rsidP="00B62F41">
            <w:pPr>
              <w:pStyle w:val="Heading2"/>
              <w:jc w:val="left"/>
              <w:rPr>
                <w:rFonts w:ascii="Arial" w:hAnsi="Arial" w:cs="Arial"/>
                <w:lang w:val="en-GB" w:eastAsia="en-US"/>
              </w:rPr>
            </w:pPr>
          </w:p>
        </w:tc>
        <w:tc>
          <w:tcPr>
            <w:tcW w:w="8622" w:type="dxa"/>
            <w:tcBorders>
              <w:top w:val="nil"/>
              <w:left w:val="nil"/>
              <w:bottom w:val="nil"/>
              <w:right w:val="nil"/>
            </w:tcBorders>
          </w:tcPr>
          <w:p w14:paraId="6FBA7095" w14:textId="77777777" w:rsidR="001B28BB" w:rsidRPr="001C2AAC" w:rsidRDefault="001B28BB" w:rsidP="00B62F41">
            <w:pPr>
              <w:pStyle w:val="Heading2"/>
              <w:jc w:val="left"/>
              <w:rPr>
                <w:rFonts w:ascii="Arial" w:hAnsi="Arial" w:cs="Arial"/>
                <w:lang w:val="en-GB" w:eastAsia="en-US"/>
              </w:rPr>
            </w:pPr>
          </w:p>
        </w:tc>
      </w:tr>
      <w:tr w:rsidR="001B28BB" w:rsidRPr="001C2AAC" w14:paraId="268639FB" w14:textId="77777777" w:rsidTr="001B28BB">
        <w:tc>
          <w:tcPr>
            <w:tcW w:w="8280" w:type="dxa"/>
            <w:tcBorders>
              <w:top w:val="nil"/>
              <w:left w:val="nil"/>
              <w:right w:val="nil"/>
            </w:tcBorders>
          </w:tcPr>
          <w:p w14:paraId="1F15151F" w14:textId="77777777"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PART 2:</w:t>
            </w:r>
          </w:p>
        </w:tc>
        <w:tc>
          <w:tcPr>
            <w:tcW w:w="8622" w:type="dxa"/>
            <w:tcBorders>
              <w:top w:val="nil"/>
              <w:left w:val="nil"/>
              <w:right w:val="nil"/>
            </w:tcBorders>
          </w:tcPr>
          <w:p w14:paraId="06D7F95E" w14:textId="77777777" w:rsidR="001B28BB" w:rsidRPr="001C2AAC" w:rsidRDefault="001B28BB" w:rsidP="00B62F41">
            <w:pPr>
              <w:pStyle w:val="Heading2"/>
              <w:jc w:val="left"/>
              <w:rPr>
                <w:rFonts w:ascii="Arial" w:hAnsi="Arial" w:cs="Arial"/>
                <w:lang w:val="en-GB" w:eastAsia="en-US"/>
              </w:rPr>
            </w:pPr>
          </w:p>
        </w:tc>
      </w:tr>
      <w:tr w:rsidR="001B28BB" w:rsidRPr="001C2AAC" w14:paraId="491E0827" w14:textId="77777777" w:rsidTr="001B28BB">
        <w:tc>
          <w:tcPr>
            <w:tcW w:w="8280" w:type="dxa"/>
          </w:tcPr>
          <w:p w14:paraId="066B19D2" w14:textId="77777777"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 xml:space="preserve">FINAL EVALUATOR’S comments on revised paper </w:t>
            </w:r>
            <w:r w:rsidRPr="001C2AAC">
              <w:rPr>
                <w:rFonts w:ascii="Arial" w:hAnsi="Arial" w:cs="Arial"/>
                <w:color w:val="FF0000"/>
                <w:lang w:val="en-GB" w:eastAsia="en-US"/>
              </w:rPr>
              <w:t>(if any)</w:t>
            </w:r>
          </w:p>
        </w:tc>
        <w:tc>
          <w:tcPr>
            <w:tcW w:w="8622" w:type="dxa"/>
          </w:tcPr>
          <w:p w14:paraId="55CA3347" w14:textId="77777777" w:rsidR="001B28BB" w:rsidRPr="001C2AAC" w:rsidRDefault="001B28BB" w:rsidP="00B62F41">
            <w:pPr>
              <w:pStyle w:val="Heading2"/>
              <w:jc w:val="left"/>
              <w:rPr>
                <w:rFonts w:ascii="Arial" w:hAnsi="Arial" w:cs="Arial"/>
                <w:lang w:val="en-GB" w:eastAsia="en-US"/>
              </w:rPr>
            </w:pPr>
            <w:r w:rsidRPr="001C2AAC">
              <w:rPr>
                <w:rFonts w:ascii="Arial" w:hAnsi="Arial" w:cs="Arial"/>
                <w:lang w:val="en-GB" w:eastAsia="en-US"/>
              </w:rPr>
              <w:t>Authors’ response to final evaluator’s comments</w:t>
            </w:r>
          </w:p>
        </w:tc>
      </w:tr>
      <w:tr w:rsidR="001B28BB" w:rsidRPr="001C2AAC" w14:paraId="3BEA9C4B" w14:textId="77777777" w:rsidTr="001B28BB">
        <w:trPr>
          <w:trHeight w:val="2075"/>
        </w:trPr>
        <w:tc>
          <w:tcPr>
            <w:tcW w:w="8280" w:type="dxa"/>
          </w:tcPr>
          <w:p w14:paraId="202BA673" w14:textId="21293415" w:rsidR="001B28BB" w:rsidRPr="001C2AAC" w:rsidRDefault="005E4AE6" w:rsidP="00C84097">
            <w:pPr>
              <w:pStyle w:val="ListParagraph"/>
              <w:ind w:left="0"/>
              <w:rPr>
                <w:rFonts w:ascii="Arial" w:hAnsi="Arial" w:cs="Arial"/>
                <w:b/>
                <w:bCs/>
                <w:sz w:val="20"/>
                <w:szCs w:val="20"/>
                <w:lang w:val="en-GB"/>
              </w:rPr>
            </w:pPr>
            <w:r>
              <w:rPr>
                <w:sz w:val="26"/>
                <w:szCs w:val="26"/>
              </w:rPr>
              <w:t>The manuscript represents a valuable contribution to the literature on a common aesthetic complication with significant clinical impact. Its strengths lie in the comprehensive coverage of pathophysiology and prevention strategies, while its primary limitation is the comparative underdevelopment of the treatment approaches section.</w:t>
            </w:r>
            <w:r>
              <w:br/>
            </w:r>
            <w:r>
              <w:rPr>
                <w:sz w:val="26"/>
                <w:szCs w:val="26"/>
              </w:rPr>
              <w:t>Based on this evaluation, I</w:t>
            </w:r>
            <w:r w:rsidR="00493E7B">
              <w:rPr>
                <w:sz w:val="26"/>
                <w:szCs w:val="26"/>
              </w:rPr>
              <w:t xml:space="preserve"> accept</w:t>
            </w:r>
            <w:r>
              <w:rPr>
                <w:sz w:val="26"/>
                <w:szCs w:val="26"/>
              </w:rPr>
              <w:t xml:space="preserve"> this manuscript. With minor revisions-particularly expanding the treatment section and strengthening the comparative analysis of therapeutic approaches-this manuscript would merit a higher score and be ready for publication.</w:t>
            </w:r>
            <w:r>
              <w:br/>
            </w:r>
            <w:r>
              <w:rPr>
                <w:sz w:val="26"/>
                <w:szCs w:val="26"/>
              </w:rPr>
              <w:t>The authors should be commended for their thorough work on this clinically relevant topic, which will serve as a valuable resource for practitioners administering botulinum toxin in aesthetic medicine.</w:t>
            </w:r>
            <w:r>
              <w:br/>
            </w:r>
          </w:p>
        </w:tc>
        <w:tc>
          <w:tcPr>
            <w:tcW w:w="8622" w:type="dxa"/>
          </w:tcPr>
          <w:p w14:paraId="459D3AEE" w14:textId="77777777" w:rsidR="001B28BB" w:rsidRPr="001C2AAC" w:rsidRDefault="001B28BB" w:rsidP="00C84097">
            <w:pPr>
              <w:pStyle w:val="ListParagraph"/>
              <w:ind w:left="0"/>
              <w:rPr>
                <w:rFonts w:ascii="Arial" w:hAnsi="Arial" w:cs="Arial"/>
                <w:b/>
                <w:bCs/>
                <w:sz w:val="20"/>
                <w:szCs w:val="20"/>
                <w:lang w:val="en-GB"/>
              </w:rPr>
            </w:pPr>
          </w:p>
        </w:tc>
      </w:tr>
    </w:tbl>
    <w:p w14:paraId="327ACF4D" w14:textId="77777777" w:rsidR="00605952" w:rsidRPr="001C2AAC" w:rsidRDefault="00605952" w:rsidP="0000007A">
      <w:pPr>
        <w:pStyle w:val="BodyText"/>
        <w:rPr>
          <w:rFonts w:ascii="Arial" w:hAnsi="Arial" w:cs="Arial"/>
          <w:b/>
          <w:bCs/>
          <w:sz w:val="20"/>
          <w:szCs w:val="20"/>
          <w:u w:val="single"/>
          <w:lang w:val="en-GB"/>
        </w:rPr>
      </w:pPr>
    </w:p>
    <w:p w14:paraId="2C6F7F96" w14:textId="77777777" w:rsidR="00E517D9" w:rsidRPr="001C2AAC" w:rsidRDefault="00E517D9" w:rsidP="0000007A">
      <w:pPr>
        <w:pStyle w:val="BodyText"/>
        <w:rPr>
          <w:rFonts w:ascii="Arial" w:hAnsi="Arial" w:cs="Arial"/>
          <w:b/>
          <w:bCs/>
          <w:sz w:val="20"/>
          <w:szCs w:val="20"/>
          <w:u w:val="single"/>
          <w:lang w:val="en-GB"/>
        </w:rPr>
      </w:pPr>
    </w:p>
    <w:p w14:paraId="4C7E6353" w14:textId="77777777" w:rsidR="00E517D9" w:rsidRPr="001C2AAC" w:rsidRDefault="00E517D9" w:rsidP="0084480E">
      <w:pPr>
        <w:pStyle w:val="NormalWeb"/>
        <w:spacing w:before="0" w:beforeAutospacing="0" w:after="0" w:afterAutospacing="0"/>
        <w:rPr>
          <w:rFonts w:ascii="Arial" w:hAnsi="Arial" w:cs="Arial"/>
          <w:b/>
          <w:bCs/>
          <w:sz w:val="20"/>
          <w:szCs w:val="20"/>
          <w:u w:val="single"/>
          <w:lang w:val="en-GB"/>
        </w:rPr>
      </w:pPr>
    </w:p>
    <w:tbl>
      <w:tblPr>
        <w:tblW w:w="16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8298"/>
        <w:gridCol w:w="8640"/>
      </w:tblGrid>
      <w:tr w:rsidR="001B28BB" w:rsidRPr="001C2AAC" w14:paraId="08575220" w14:textId="77777777" w:rsidTr="00125C9D">
        <w:tc>
          <w:tcPr>
            <w:tcW w:w="16938" w:type="dxa"/>
            <w:gridSpan w:val="2"/>
            <w:tcBorders>
              <w:top w:val="nil"/>
              <w:left w:val="nil"/>
              <w:right w:val="nil"/>
            </w:tcBorders>
            <w:shd w:val="clear" w:color="auto" w:fill="auto"/>
            <w:noWrap/>
            <w:tcMar>
              <w:top w:w="0" w:type="dxa"/>
              <w:left w:w="108" w:type="dxa"/>
              <w:bottom w:w="0" w:type="dxa"/>
              <w:right w:w="108" w:type="dxa"/>
            </w:tcMar>
            <w:vAlign w:val="center"/>
          </w:tcPr>
          <w:p w14:paraId="27B54C15" w14:textId="77777777" w:rsidR="001B28BB" w:rsidRPr="001C2AAC" w:rsidRDefault="001B28BB" w:rsidP="008911BD">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PART  3: Objective Evaluation:</w:t>
            </w:r>
          </w:p>
          <w:p w14:paraId="71348ECD" w14:textId="77777777" w:rsidR="001B28BB" w:rsidRPr="001C2AAC" w:rsidRDefault="001B28BB" w:rsidP="008911BD">
            <w:pPr>
              <w:pStyle w:val="NormalWeb"/>
              <w:spacing w:before="0" w:beforeAutospacing="0" w:after="0" w:afterAutospacing="0"/>
              <w:rPr>
                <w:rFonts w:ascii="Arial" w:hAnsi="Arial" w:cs="Arial"/>
                <w:b/>
                <w:bCs/>
                <w:sz w:val="20"/>
                <w:szCs w:val="20"/>
                <w:u w:val="single"/>
                <w:lang w:val="en-GB"/>
              </w:rPr>
            </w:pPr>
          </w:p>
        </w:tc>
      </w:tr>
      <w:tr w:rsidR="001B28BB" w:rsidRPr="001C2AAC" w14:paraId="2FECC033" w14:textId="77777777" w:rsidTr="00125C9D">
        <w:tc>
          <w:tcPr>
            <w:tcW w:w="8298" w:type="dxa"/>
            <w:shd w:val="clear" w:color="auto" w:fill="auto"/>
            <w:noWrap/>
            <w:tcMar>
              <w:top w:w="0" w:type="dxa"/>
              <w:left w:w="108" w:type="dxa"/>
              <w:bottom w:w="0" w:type="dxa"/>
              <w:right w:w="108" w:type="dxa"/>
            </w:tcMar>
            <w:vAlign w:val="center"/>
          </w:tcPr>
          <w:p w14:paraId="18F64EA6" w14:textId="77777777" w:rsidR="001B28BB" w:rsidRPr="001C2AAC" w:rsidRDefault="001B28BB" w:rsidP="008911B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Guideline</w:t>
            </w:r>
          </w:p>
        </w:tc>
        <w:tc>
          <w:tcPr>
            <w:tcW w:w="8640" w:type="dxa"/>
            <w:shd w:val="clear" w:color="auto" w:fill="auto"/>
            <w:tcMar>
              <w:top w:w="0" w:type="dxa"/>
              <w:left w:w="108" w:type="dxa"/>
              <w:bottom w:w="0" w:type="dxa"/>
              <w:right w:w="108" w:type="dxa"/>
            </w:tcMar>
            <w:vAlign w:val="center"/>
          </w:tcPr>
          <w:p w14:paraId="3C33F28C" w14:textId="77777777" w:rsidR="001B28BB" w:rsidRPr="001C2AAC" w:rsidRDefault="001B28BB" w:rsidP="001B28BB">
            <w:pPr>
              <w:pStyle w:val="NormalWeb"/>
              <w:spacing w:before="0" w:beforeAutospacing="0" w:after="0" w:afterAutospacing="0"/>
              <w:rPr>
                <w:rFonts w:ascii="Arial" w:hAnsi="Arial" w:cs="Arial"/>
                <w:b/>
                <w:bCs/>
                <w:sz w:val="20"/>
                <w:szCs w:val="20"/>
                <w:lang w:val="en-GB"/>
              </w:rPr>
            </w:pPr>
            <w:r w:rsidRPr="001C2AAC">
              <w:rPr>
                <w:rFonts w:ascii="Arial" w:hAnsi="Arial" w:cs="Arial"/>
                <w:sz w:val="20"/>
                <w:szCs w:val="20"/>
                <w:lang w:val="en-GB"/>
              </w:rPr>
              <w:t>MARKS for this  REVISED manuscript</w:t>
            </w:r>
          </w:p>
        </w:tc>
      </w:tr>
      <w:tr w:rsidR="001B28BB" w:rsidRPr="001C2AAC" w14:paraId="060EB397" w14:textId="77777777" w:rsidTr="00125C9D">
        <w:tc>
          <w:tcPr>
            <w:tcW w:w="8298" w:type="dxa"/>
            <w:shd w:val="clear" w:color="auto" w:fill="auto"/>
            <w:noWrap/>
            <w:tcMar>
              <w:top w:w="0" w:type="dxa"/>
              <w:left w:w="108" w:type="dxa"/>
              <w:bottom w:w="0" w:type="dxa"/>
              <w:right w:w="108" w:type="dxa"/>
            </w:tcMar>
            <w:vAlign w:val="center"/>
          </w:tcPr>
          <w:p w14:paraId="2896281D" w14:textId="77777777" w:rsidR="001B28BB" w:rsidRPr="001C2AAC" w:rsidRDefault="001B28BB" w:rsidP="008911B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 xml:space="preserve">Give OVERALL MARKS you want to give to this  REVISED manuscript </w:t>
            </w:r>
          </w:p>
          <w:p w14:paraId="238DB43B" w14:textId="77777777" w:rsidR="001B28BB" w:rsidRPr="001C2AAC" w:rsidRDefault="001B28BB" w:rsidP="008911B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 Highest: 10  Lowest: 0 )</w:t>
            </w:r>
          </w:p>
          <w:p w14:paraId="0E481128" w14:textId="77777777" w:rsidR="001B28BB" w:rsidRPr="001C2AAC" w:rsidRDefault="001B28BB" w:rsidP="008911BD">
            <w:pPr>
              <w:pStyle w:val="NormalWeb"/>
              <w:spacing w:before="0" w:beforeAutospacing="0" w:after="0" w:afterAutospacing="0"/>
              <w:rPr>
                <w:rFonts w:ascii="Arial" w:hAnsi="Arial" w:cs="Arial"/>
                <w:sz w:val="20"/>
                <w:szCs w:val="20"/>
                <w:lang w:val="en-GB"/>
              </w:rPr>
            </w:pPr>
          </w:p>
          <w:p w14:paraId="7DC6D736" w14:textId="77777777" w:rsidR="001B28BB" w:rsidRPr="001C2AAC" w:rsidRDefault="001B28BB" w:rsidP="006F1DB0">
            <w:pPr>
              <w:pStyle w:val="NormalWeb"/>
              <w:spacing w:before="0" w:beforeAutospacing="0" w:after="0" w:afterAutospacing="0"/>
              <w:rPr>
                <w:rFonts w:ascii="Arial" w:hAnsi="Arial" w:cs="Arial"/>
                <w:b/>
                <w:sz w:val="20"/>
                <w:szCs w:val="20"/>
                <w:u w:val="single"/>
                <w:lang w:val="en-GB"/>
              </w:rPr>
            </w:pPr>
            <w:r w:rsidRPr="001C2AAC">
              <w:rPr>
                <w:rFonts w:ascii="Arial" w:hAnsi="Arial" w:cs="Arial"/>
                <w:b/>
                <w:sz w:val="20"/>
                <w:szCs w:val="20"/>
                <w:u w:val="single"/>
                <w:lang w:val="en-GB"/>
              </w:rPr>
              <w:t xml:space="preserve">Guideline: </w:t>
            </w:r>
          </w:p>
          <w:p w14:paraId="503B2ED9" w14:textId="77777777" w:rsidR="001B28BB" w:rsidRPr="001C2AAC" w:rsidRDefault="00D659BE" w:rsidP="006F1DB0">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Accept (</w:t>
            </w:r>
            <w:r w:rsidR="00125C9D" w:rsidRPr="001C2AAC">
              <w:rPr>
                <w:rFonts w:ascii="Arial" w:hAnsi="Arial" w:cs="Arial"/>
                <w:sz w:val="20"/>
                <w:szCs w:val="20"/>
                <w:lang w:val="en-GB"/>
              </w:rPr>
              <w:t>8</w:t>
            </w:r>
            <w:r w:rsidR="001B28BB" w:rsidRPr="001C2AAC">
              <w:rPr>
                <w:rFonts w:ascii="Arial" w:hAnsi="Arial" w:cs="Arial"/>
                <w:sz w:val="20"/>
                <w:szCs w:val="20"/>
                <w:lang w:val="en-GB"/>
              </w:rPr>
              <w:t>-10)</w:t>
            </w:r>
          </w:p>
          <w:p w14:paraId="09811AD2" w14:textId="77777777" w:rsidR="001B28BB" w:rsidRPr="001C2AAC" w:rsidRDefault="00D659BE" w:rsidP="006F1DB0">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Revision required: (</w:t>
            </w:r>
            <w:r w:rsidR="00125C9D" w:rsidRPr="001C2AAC">
              <w:rPr>
                <w:rFonts w:ascii="Arial" w:hAnsi="Arial" w:cs="Arial"/>
                <w:sz w:val="20"/>
                <w:szCs w:val="20"/>
                <w:lang w:val="en-GB"/>
              </w:rPr>
              <w:t>4</w:t>
            </w:r>
            <w:r w:rsidR="001B28BB" w:rsidRPr="001C2AAC">
              <w:rPr>
                <w:rFonts w:ascii="Arial" w:hAnsi="Arial" w:cs="Arial"/>
                <w:sz w:val="20"/>
                <w:szCs w:val="20"/>
                <w:lang w:val="en-GB"/>
              </w:rPr>
              <w:t>-</w:t>
            </w:r>
            <w:r w:rsidR="00125C9D" w:rsidRPr="001C2AAC">
              <w:rPr>
                <w:rFonts w:ascii="Arial" w:hAnsi="Arial" w:cs="Arial"/>
                <w:sz w:val="20"/>
                <w:szCs w:val="20"/>
                <w:lang w:val="en-GB"/>
              </w:rPr>
              <w:t>8</w:t>
            </w:r>
            <w:r w:rsidR="001B28BB" w:rsidRPr="001C2AAC">
              <w:rPr>
                <w:rFonts w:ascii="Arial" w:hAnsi="Arial" w:cs="Arial"/>
                <w:sz w:val="20"/>
                <w:szCs w:val="20"/>
                <w:lang w:val="en-GB"/>
              </w:rPr>
              <w:t>)</w:t>
            </w:r>
          </w:p>
          <w:p w14:paraId="38EE918D" w14:textId="77777777" w:rsidR="001B28BB" w:rsidRPr="001C2AAC" w:rsidRDefault="001B28BB" w:rsidP="00125C9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Rejected: (</w:t>
            </w:r>
            <w:r w:rsidR="006F1DB0" w:rsidRPr="001C2AAC">
              <w:rPr>
                <w:rFonts w:ascii="Arial" w:hAnsi="Arial" w:cs="Arial"/>
                <w:sz w:val="20"/>
                <w:szCs w:val="20"/>
                <w:lang w:val="en-GB"/>
              </w:rPr>
              <w:t>0</w:t>
            </w:r>
            <w:r w:rsidRPr="001C2AAC">
              <w:rPr>
                <w:rFonts w:ascii="Arial" w:hAnsi="Arial" w:cs="Arial"/>
                <w:sz w:val="20"/>
                <w:szCs w:val="20"/>
                <w:lang w:val="en-GB"/>
              </w:rPr>
              <w:t>-</w:t>
            </w:r>
            <w:r w:rsidR="00125C9D" w:rsidRPr="001C2AAC">
              <w:rPr>
                <w:rFonts w:ascii="Arial" w:hAnsi="Arial" w:cs="Arial"/>
                <w:sz w:val="20"/>
                <w:szCs w:val="20"/>
                <w:lang w:val="en-GB"/>
              </w:rPr>
              <w:t>4</w:t>
            </w:r>
            <w:r w:rsidRPr="001C2AAC">
              <w:rPr>
                <w:rFonts w:ascii="Arial" w:hAnsi="Arial" w:cs="Arial"/>
                <w:sz w:val="20"/>
                <w:szCs w:val="20"/>
                <w:lang w:val="en-GB"/>
              </w:rPr>
              <w:t>)</w:t>
            </w:r>
          </w:p>
        </w:tc>
        <w:tc>
          <w:tcPr>
            <w:tcW w:w="8640" w:type="dxa"/>
            <w:shd w:val="clear" w:color="auto" w:fill="auto"/>
            <w:tcMar>
              <w:top w:w="0" w:type="dxa"/>
              <w:left w:w="108" w:type="dxa"/>
              <w:bottom w:w="0" w:type="dxa"/>
              <w:right w:w="108" w:type="dxa"/>
            </w:tcMar>
            <w:vAlign w:val="center"/>
          </w:tcPr>
          <w:p w14:paraId="3352AEF5" w14:textId="09F6FB89" w:rsidR="001B28BB" w:rsidRPr="001C2AAC" w:rsidRDefault="00F47B68" w:rsidP="008911BD">
            <w:pPr>
              <w:pStyle w:val="NormalWeb"/>
              <w:spacing w:before="0" w:beforeAutospacing="0" w:after="0" w:afterAutospacing="0"/>
              <w:rPr>
                <w:rFonts w:ascii="Arial" w:hAnsi="Arial" w:cs="Arial"/>
                <w:b/>
                <w:bCs/>
                <w:sz w:val="20"/>
                <w:szCs w:val="20"/>
                <w:lang w:val="en-GB"/>
              </w:rPr>
            </w:pPr>
            <w:r>
              <w:rPr>
                <w:rFonts w:ascii="Arial" w:hAnsi="Arial" w:cs="Arial" w:hint="cs"/>
                <w:b/>
                <w:bCs/>
                <w:sz w:val="20"/>
                <w:szCs w:val="20"/>
                <w:lang w:val="en-GB" w:bidi="fa-IR"/>
              </w:rPr>
              <w:t>8/10</w:t>
            </w:r>
          </w:p>
        </w:tc>
      </w:tr>
    </w:tbl>
    <w:p w14:paraId="7D0C5F60" w14:textId="77777777" w:rsidR="001B28BB" w:rsidRPr="001C2AAC" w:rsidRDefault="001B28BB" w:rsidP="001B28BB">
      <w:pPr>
        <w:rPr>
          <w:rFonts w:ascii="Arial" w:hAnsi="Arial" w:cs="Arial"/>
          <w:sz w:val="20"/>
          <w:szCs w:val="20"/>
          <w:lang w:val="en-GB"/>
        </w:rPr>
      </w:pPr>
    </w:p>
    <w:p w14:paraId="5EB3D691" w14:textId="77777777" w:rsidR="001B28BB" w:rsidRPr="001C2AAC" w:rsidRDefault="001B28BB" w:rsidP="001B28BB">
      <w:pPr>
        <w:rPr>
          <w:rFonts w:ascii="Arial" w:hAnsi="Arial" w:cs="Arial"/>
          <w:sz w:val="20"/>
          <w:szCs w:val="20"/>
          <w:lang w:val="en-GB"/>
        </w:rPr>
      </w:pPr>
    </w:p>
    <w:p w14:paraId="343B59B5" w14:textId="77777777" w:rsidR="001B28BB" w:rsidRPr="001C2AAC" w:rsidRDefault="001B28BB" w:rsidP="001B28BB">
      <w:pPr>
        <w:rPr>
          <w:rFonts w:ascii="Arial" w:hAnsi="Arial" w:cs="Arial"/>
          <w:b/>
          <w:sz w:val="20"/>
          <w:szCs w:val="20"/>
          <w:u w:val="single"/>
          <w:lang w:val="en-GB"/>
        </w:rPr>
      </w:pPr>
    </w:p>
    <w:p w14:paraId="63ED5735" w14:textId="77777777" w:rsidR="0084480E" w:rsidRPr="001C2AAC" w:rsidRDefault="0084480E">
      <w:pPr>
        <w:rPr>
          <w:rFonts w:ascii="Arial" w:hAnsi="Arial" w:cs="Arial"/>
          <w:sz w:val="20"/>
          <w:szCs w:val="20"/>
          <w:lang w:val="en-GB"/>
        </w:rPr>
      </w:pPr>
    </w:p>
    <w:sectPr w:rsidR="0084480E" w:rsidRPr="001C2AAC" w:rsidSect="00067679">
      <w:headerReference w:type="default" r:id="rId9"/>
      <w:footerReference w:type="default" r:id="rId10"/>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F8D7" w14:textId="77777777" w:rsidR="003D49F6" w:rsidRPr="0000007A" w:rsidRDefault="003D49F6" w:rsidP="0099583E">
      <w:r>
        <w:separator/>
      </w:r>
    </w:p>
  </w:endnote>
  <w:endnote w:type="continuationSeparator" w:id="0">
    <w:p w14:paraId="6D13282A" w14:textId="77777777" w:rsidR="003D49F6" w:rsidRPr="0000007A" w:rsidRDefault="003D49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0A00" w14:textId="77777777"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3DC5" w14:textId="77777777" w:rsidR="003D49F6" w:rsidRPr="0000007A" w:rsidRDefault="003D49F6" w:rsidP="0099583E">
      <w:r>
        <w:separator/>
      </w:r>
    </w:p>
  </w:footnote>
  <w:footnote w:type="continuationSeparator" w:id="0">
    <w:p w14:paraId="6D346BE7" w14:textId="77777777" w:rsidR="003D49F6" w:rsidRPr="0000007A" w:rsidRDefault="003D49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8F0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3761BF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51B9D35" w14:textId="77777777" w:rsidR="00B62F41" w:rsidRDefault="00EF0208" w:rsidP="00545A13">
    <w:pPr>
      <w:spacing w:before="100" w:beforeAutospacing="1" w:after="100" w:afterAutospacing="1"/>
    </w:pPr>
    <w:r>
      <w:rPr>
        <w:rFonts w:ascii="Arial" w:hAnsi="Arial" w:cs="Arial"/>
        <w:b/>
        <w:bCs/>
        <w:color w:val="003399"/>
        <w:szCs w:val="20"/>
        <w:u w:val="single"/>
        <w:lang w:val="en-GB"/>
      </w:rPr>
      <w:t xml:space="preserve">SDI </w:t>
    </w:r>
    <w:r w:rsidR="005E3C35">
      <w:rPr>
        <w:rFonts w:ascii="Arial" w:hAnsi="Arial" w:cs="Arial"/>
        <w:b/>
        <w:bCs/>
        <w:color w:val="003399"/>
        <w:szCs w:val="20"/>
        <w:u w:val="single"/>
        <w:lang w:val="en-GB"/>
      </w:rPr>
      <w:t xml:space="preserve">FINAL </w:t>
    </w:r>
    <w:r>
      <w:rPr>
        <w:rFonts w:ascii="Arial" w:hAnsi="Arial" w:cs="Arial"/>
        <w:b/>
        <w:bCs/>
        <w:color w:val="003399"/>
        <w:szCs w:val="20"/>
        <w:u w:val="single"/>
        <w:lang w:val="en-GB"/>
      </w:rPr>
      <w:t>EVALUATION</w:t>
    </w:r>
    <w:r w:rsidR="005E3C35">
      <w:rPr>
        <w:rFonts w:ascii="Arial" w:hAnsi="Arial" w:cs="Arial"/>
        <w:b/>
        <w:bCs/>
        <w:color w:val="003399"/>
        <w:szCs w:val="20"/>
        <w:u w:val="single"/>
        <w:lang w:val="en-GB"/>
      </w:rPr>
      <w:t xml:space="preserve"> FORM</w:t>
    </w:r>
    <w:r w:rsidR="00BF274E">
      <w:rPr>
        <w:rFonts w:ascii="Arial" w:hAnsi="Arial" w:cs="Arial"/>
        <w:b/>
        <w:bCs/>
        <w:color w:val="003399"/>
        <w:szCs w:val="20"/>
        <w:u w:val="single"/>
        <w:lang w:val="en-GB"/>
      </w:rPr>
      <w:t xml:space="preserv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126202">
    <w:abstractNumId w:val="3"/>
  </w:num>
  <w:num w:numId="2" w16cid:durableId="851602447">
    <w:abstractNumId w:val="7"/>
  </w:num>
  <w:num w:numId="3" w16cid:durableId="942104336">
    <w:abstractNumId w:val="6"/>
  </w:num>
  <w:num w:numId="4" w16cid:durableId="801920616">
    <w:abstractNumId w:val="8"/>
  </w:num>
  <w:num w:numId="5" w16cid:durableId="334656016">
    <w:abstractNumId w:val="5"/>
  </w:num>
  <w:num w:numId="6" w16cid:durableId="496312631">
    <w:abstractNumId w:val="0"/>
  </w:num>
  <w:num w:numId="7" w16cid:durableId="1809127255">
    <w:abstractNumId w:val="1"/>
  </w:num>
  <w:num w:numId="8" w16cid:durableId="291833955">
    <w:abstractNumId w:val="11"/>
  </w:num>
  <w:num w:numId="9" w16cid:durableId="11612085">
    <w:abstractNumId w:val="9"/>
  </w:num>
  <w:num w:numId="10" w16cid:durableId="2130659154">
    <w:abstractNumId w:val="4"/>
  </w:num>
  <w:num w:numId="11" w16cid:durableId="1481995277">
    <w:abstractNumId w:val="10"/>
  </w:num>
  <w:num w:numId="12" w16cid:durableId="184551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10403"/>
    <w:rsid w:val="00012C8B"/>
    <w:rsid w:val="000234E1"/>
    <w:rsid w:val="00037D52"/>
    <w:rsid w:val="000450FC"/>
    <w:rsid w:val="00050460"/>
    <w:rsid w:val="0006257C"/>
    <w:rsid w:val="00067679"/>
    <w:rsid w:val="000740F2"/>
    <w:rsid w:val="00075956"/>
    <w:rsid w:val="0008092F"/>
    <w:rsid w:val="00084D7C"/>
    <w:rsid w:val="00095A59"/>
    <w:rsid w:val="000A6F41"/>
    <w:rsid w:val="000B4EE5"/>
    <w:rsid w:val="000B74A1"/>
    <w:rsid w:val="000B757E"/>
    <w:rsid w:val="000C1F58"/>
    <w:rsid w:val="000C3B7E"/>
    <w:rsid w:val="000D42F7"/>
    <w:rsid w:val="000F060C"/>
    <w:rsid w:val="000F28BA"/>
    <w:rsid w:val="00101322"/>
    <w:rsid w:val="00125C9D"/>
    <w:rsid w:val="0014580F"/>
    <w:rsid w:val="0015296D"/>
    <w:rsid w:val="001645A2"/>
    <w:rsid w:val="00164F4E"/>
    <w:rsid w:val="00165685"/>
    <w:rsid w:val="001766DF"/>
    <w:rsid w:val="0018753A"/>
    <w:rsid w:val="00197E68"/>
    <w:rsid w:val="001A1605"/>
    <w:rsid w:val="001B28BB"/>
    <w:rsid w:val="001C2AAC"/>
    <w:rsid w:val="001C60CE"/>
    <w:rsid w:val="001D3A1D"/>
    <w:rsid w:val="001F24FF"/>
    <w:rsid w:val="002011F3"/>
    <w:rsid w:val="00204C9F"/>
    <w:rsid w:val="002105F7"/>
    <w:rsid w:val="0022369C"/>
    <w:rsid w:val="0023696A"/>
    <w:rsid w:val="0025366D"/>
    <w:rsid w:val="00275984"/>
    <w:rsid w:val="00284F96"/>
    <w:rsid w:val="00293482"/>
    <w:rsid w:val="002E2339"/>
    <w:rsid w:val="002E6D86"/>
    <w:rsid w:val="002F7B58"/>
    <w:rsid w:val="003100A3"/>
    <w:rsid w:val="003149B2"/>
    <w:rsid w:val="003323A9"/>
    <w:rsid w:val="00335733"/>
    <w:rsid w:val="003A04E7"/>
    <w:rsid w:val="003A6E1A"/>
    <w:rsid w:val="003B2172"/>
    <w:rsid w:val="003D49F6"/>
    <w:rsid w:val="003E0FB1"/>
    <w:rsid w:val="003E746A"/>
    <w:rsid w:val="0044519B"/>
    <w:rsid w:val="00457AB1"/>
    <w:rsid w:val="00493E7B"/>
    <w:rsid w:val="004C124C"/>
    <w:rsid w:val="004D2E36"/>
    <w:rsid w:val="00503AB6"/>
    <w:rsid w:val="005047C5"/>
    <w:rsid w:val="0051131D"/>
    <w:rsid w:val="00531C82"/>
    <w:rsid w:val="00533FC1"/>
    <w:rsid w:val="0054564B"/>
    <w:rsid w:val="00545A13"/>
    <w:rsid w:val="00546343"/>
    <w:rsid w:val="00557CD3"/>
    <w:rsid w:val="00567DE0"/>
    <w:rsid w:val="005735A5"/>
    <w:rsid w:val="005C25A0"/>
    <w:rsid w:val="005E3C35"/>
    <w:rsid w:val="005E4AE6"/>
    <w:rsid w:val="005F4FEE"/>
    <w:rsid w:val="00602F7D"/>
    <w:rsid w:val="00605952"/>
    <w:rsid w:val="00624032"/>
    <w:rsid w:val="00663792"/>
    <w:rsid w:val="006C2FAE"/>
    <w:rsid w:val="006C3797"/>
    <w:rsid w:val="006E7D6E"/>
    <w:rsid w:val="006F1DB0"/>
    <w:rsid w:val="00707BE1"/>
    <w:rsid w:val="007238EB"/>
    <w:rsid w:val="007317C3"/>
    <w:rsid w:val="0073538B"/>
    <w:rsid w:val="00766889"/>
    <w:rsid w:val="00767F8C"/>
    <w:rsid w:val="007B23D3"/>
    <w:rsid w:val="007D0246"/>
    <w:rsid w:val="007D47B6"/>
    <w:rsid w:val="007F5873"/>
    <w:rsid w:val="00815E73"/>
    <w:rsid w:val="00815F94"/>
    <w:rsid w:val="008222CE"/>
    <w:rsid w:val="00825DC9"/>
    <w:rsid w:val="0082676D"/>
    <w:rsid w:val="00826F34"/>
    <w:rsid w:val="00837D24"/>
    <w:rsid w:val="0084480E"/>
    <w:rsid w:val="00846F1F"/>
    <w:rsid w:val="008911BD"/>
    <w:rsid w:val="008D020E"/>
    <w:rsid w:val="008D42ED"/>
    <w:rsid w:val="008F36E4"/>
    <w:rsid w:val="009553EC"/>
    <w:rsid w:val="00961A33"/>
    <w:rsid w:val="00982766"/>
    <w:rsid w:val="009841B8"/>
    <w:rsid w:val="0099290E"/>
    <w:rsid w:val="0099583E"/>
    <w:rsid w:val="009A0242"/>
    <w:rsid w:val="009A59ED"/>
    <w:rsid w:val="009C5642"/>
    <w:rsid w:val="009E6A30"/>
    <w:rsid w:val="009F29EB"/>
    <w:rsid w:val="00A12C83"/>
    <w:rsid w:val="00A37864"/>
    <w:rsid w:val="00A37DE3"/>
    <w:rsid w:val="00A519D1"/>
    <w:rsid w:val="00A65C50"/>
    <w:rsid w:val="00AA34D1"/>
    <w:rsid w:val="00AA41B3"/>
    <w:rsid w:val="00AB1ED6"/>
    <w:rsid w:val="00AC1349"/>
    <w:rsid w:val="00B22FE6"/>
    <w:rsid w:val="00B62F41"/>
    <w:rsid w:val="00BA1AB3"/>
    <w:rsid w:val="00BA6421"/>
    <w:rsid w:val="00BC402F"/>
    <w:rsid w:val="00BE13EF"/>
    <w:rsid w:val="00BF274E"/>
    <w:rsid w:val="00C10283"/>
    <w:rsid w:val="00C22886"/>
    <w:rsid w:val="00C263C6"/>
    <w:rsid w:val="00C3660F"/>
    <w:rsid w:val="00C42756"/>
    <w:rsid w:val="00C635B6"/>
    <w:rsid w:val="00C84097"/>
    <w:rsid w:val="00CB429B"/>
    <w:rsid w:val="00CC5635"/>
    <w:rsid w:val="00CD093E"/>
    <w:rsid w:val="00CD1556"/>
    <w:rsid w:val="00CD1FD7"/>
    <w:rsid w:val="00D17979"/>
    <w:rsid w:val="00D4782A"/>
    <w:rsid w:val="00D659BE"/>
    <w:rsid w:val="00D7603E"/>
    <w:rsid w:val="00DA41F5"/>
    <w:rsid w:val="00DC1D81"/>
    <w:rsid w:val="00DC234F"/>
    <w:rsid w:val="00DC5335"/>
    <w:rsid w:val="00E017DF"/>
    <w:rsid w:val="00E22180"/>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47B68"/>
    <w:rsid w:val="00F573EA"/>
    <w:rsid w:val="00F92C09"/>
    <w:rsid w:val="00FA3663"/>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4359"/>
  <w15:chartTrackingRefBased/>
  <w15:docId w15:val="{4B9293A1-FCA4-0943-86B4-56D34BAC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BF27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DA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90E7-A49E-4394-85F8-C3675F6C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Links>
    <vt:vector size="6" baseType="variant">
      <vt:variant>
        <vt:i4>5439559</vt:i4>
      </vt:variant>
      <vt:variant>
        <vt:i4>0</vt:i4>
      </vt:variant>
      <vt:variant>
        <vt:i4>0</vt:i4>
      </vt:variant>
      <vt:variant>
        <vt:i4>5</vt:i4>
      </vt:variant>
      <vt:variant>
        <vt:lpwstr>https://www.ikprress.org/index.php/JODAGH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 GP 005</cp:lastModifiedBy>
  <cp:revision>5</cp:revision>
  <dcterms:created xsi:type="dcterms:W3CDTF">2025-05-15T12:56:00Z</dcterms:created>
  <dcterms:modified xsi:type="dcterms:W3CDTF">2025-05-16T09:33:00Z</dcterms:modified>
</cp:coreProperties>
</file>