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B53E2" w14:textId="77777777" w:rsidR="000C55A2" w:rsidRPr="00A435CB" w:rsidRDefault="005564BE">
      <w:pPr>
        <w:spacing w:after="56"/>
        <w:ind w:left="91"/>
        <w:rPr>
          <w:rFonts w:ascii="Arial" w:hAnsi="Arial" w:cs="Arial"/>
          <w:sz w:val="20"/>
          <w:szCs w:val="20"/>
        </w:rPr>
      </w:pPr>
      <w:r w:rsidRPr="00A435CB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3BB8EA5" wp14:editId="6D5C2030">
                <wp:simplePos x="0" y="0"/>
                <wp:positionH relativeFrom="column">
                  <wp:posOffset>1368552</wp:posOffset>
                </wp:positionH>
                <wp:positionV relativeFrom="paragraph">
                  <wp:posOffset>-36293</wp:posOffset>
                </wp:positionV>
                <wp:extent cx="6096" cy="992124"/>
                <wp:effectExtent l="0" t="0" r="0" b="0"/>
                <wp:wrapSquare wrapText="bothSides"/>
                <wp:docPr id="4589" name="Group 45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992124"/>
                          <a:chOff x="0" y="0"/>
                          <a:chExt cx="6096" cy="992124"/>
                        </a:xfrm>
                      </wpg:grpSpPr>
                      <wps:wsp>
                        <wps:cNvPr id="6941" name="Shape 6941"/>
                        <wps:cNvSpPr/>
                        <wps:spPr>
                          <a:xfrm>
                            <a:off x="0" y="0"/>
                            <a:ext cx="9144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44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4404"/>
                                </a:lnTo>
                                <a:lnTo>
                                  <a:pt x="0" y="1844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42" name="Shape 6942"/>
                        <wps:cNvSpPr/>
                        <wps:spPr>
                          <a:xfrm>
                            <a:off x="0" y="184404"/>
                            <a:ext cx="9144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44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4404"/>
                                </a:lnTo>
                                <a:lnTo>
                                  <a:pt x="0" y="1844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43" name="Shape 6943"/>
                        <wps:cNvSpPr/>
                        <wps:spPr>
                          <a:xfrm>
                            <a:off x="0" y="368808"/>
                            <a:ext cx="9144" cy="413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130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13004"/>
                                </a:lnTo>
                                <a:lnTo>
                                  <a:pt x="0" y="4130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44" name="Shape 6944"/>
                        <wps:cNvSpPr/>
                        <wps:spPr>
                          <a:xfrm>
                            <a:off x="0" y="781812"/>
                            <a:ext cx="9144" cy="210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03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589" style="width:0.480011pt;height:78.12pt;position:absolute;mso-position-horizontal-relative:text;mso-position-horizontal:absolute;margin-left:107.76pt;mso-position-vertical-relative:text;margin-top:-2.85781pt;" coordsize="60,9921">
                <v:shape id="Shape 6945" style="position:absolute;width:91;height:1844;left:0;top:0;" coordsize="9144,184404" path="m0,0l9144,0l9144,184404l0,184404l0,0">
                  <v:stroke weight="0pt" endcap="flat" joinstyle="miter" miterlimit="10" on="false" color="#000000" opacity="0"/>
                  <v:fill on="true" color="#000000"/>
                </v:shape>
                <v:shape id="Shape 6946" style="position:absolute;width:91;height:1844;left:0;top:1844;" coordsize="9144,184404" path="m0,0l9144,0l9144,184404l0,184404l0,0">
                  <v:stroke weight="0pt" endcap="flat" joinstyle="miter" miterlimit="10" on="false" color="#000000" opacity="0"/>
                  <v:fill on="true" color="#000000"/>
                </v:shape>
                <v:shape id="Shape 6947" style="position:absolute;width:91;height:4130;left:0;top:3688;" coordsize="9144,413004" path="m0,0l9144,0l9144,413004l0,413004l0,0">
                  <v:stroke weight="0pt" endcap="flat" joinstyle="miter" miterlimit="10" on="false" color="#000000" opacity="0"/>
                  <v:fill on="true" color="#000000"/>
                </v:shape>
                <v:shape id="Shape 6948" style="position:absolute;width:91;height:2103;left:0;top:7818;" coordsize="9144,210312" path="m0,0l9144,0l9144,210312l0,210312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 w:rsidRPr="00A435CB">
        <w:rPr>
          <w:rFonts w:ascii="Arial" w:eastAsia="Times New Roman" w:hAnsi="Arial" w:cs="Arial"/>
          <w:sz w:val="20"/>
          <w:szCs w:val="20"/>
        </w:rPr>
        <w:t xml:space="preserve">Journal Name: </w:t>
      </w:r>
      <w:r w:rsidR="00BC446F" w:rsidRPr="00A435CB">
        <w:rPr>
          <w:rFonts w:ascii="Arial" w:eastAsia="Times New Roman" w:hAnsi="Arial" w:cs="Arial"/>
          <w:sz w:val="20"/>
          <w:szCs w:val="20"/>
        </w:rPr>
        <w:t xml:space="preserve">            </w:t>
      </w:r>
      <w:hyperlink r:id="rId4" w:tgtFrame="_blank" w:history="1">
        <w:r w:rsidR="00B66E31" w:rsidRPr="00A435CB">
          <w:rPr>
            <w:rFonts w:ascii="Arial" w:eastAsia="Times New Roman" w:hAnsi="Arial" w:cs="Arial"/>
            <w:color w:val="0563C1"/>
            <w:sz w:val="20"/>
            <w:szCs w:val="20"/>
            <w:u w:val="single"/>
          </w:rPr>
          <w:t>Journal of Biochemistry International</w:t>
        </w:r>
      </w:hyperlink>
    </w:p>
    <w:p w14:paraId="166DCCA9" w14:textId="77777777" w:rsidR="000C55A2" w:rsidRPr="00A435CB" w:rsidRDefault="005564BE">
      <w:pPr>
        <w:spacing w:after="147"/>
        <w:ind w:left="86" w:hanging="10"/>
        <w:rPr>
          <w:rFonts w:ascii="Arial" w:hAnsi="Arial" w:cs="Arial"/>
          <w:sz w:val="20"/>
          <w:szCs w:val="20"/>
        </w:rPr>
      </w:pPr>
      <w:r w:rsidRPr="00A435CB">
        <w:rPr>
          <w:rFonts w:ascii="Arial" w:eastAsia="Times New Roman" w:hAnsi="Arial" w:cs="Arial"/>
          <w:sz w:val="20"/>
          <w:szCs w:val="20"/>
        </w:rPr>
        <w:t xml:space="preserve">Manuscript Number: </w:t>
      </w:r>
      <w:r w:rsidRPr="00A435CB">
        <w:rPr>
          <w:rFonts w:ascii="Arial" w:eastAsia="Arial Unicode MS" w:hAnsi="Arial" w:cs="Arial"/>
          <w:b/>
          <w:bCs/>
          <w:color w:val="auto"/>
          <w:sz w:val="20"/>
          <w:szCs w:val="20"/>
          <w:lang w:val="en-GB" w:eastAsia="en-US"/>
        </w:rPr>
        <w:t>Ms_</w:t>
      </w:r>
      <w:r w:rsidR="00C43506" w:rsidRPr="00A435CB">
        <w:rPr>
          <w:rFonts w:ascii="Arial" w:eastAsia="Arial Unicode MS" w:hAnsi="Arial" w:cs="Arial"/>
          <w:b/>
          <w:bCs/>
          <w:color w:val="auto"/>
          <w:sz w:val="20"/>
          <w:szCs w:val="20"/>
          <w:lang w:val="en-GB" w:eastAsia="en-US"/>
        </w:rPr>
        <w:t>JOBI</w:t>
      </w:r>
      <w:r w:rsidRPr="00A435CB">
        <w:rPr>
          <w:rFonts w:ascii="Arial" w:eastAsia="Arial Unicode MS" w:hAnsi="Arial" w:cs="Arial"/>
          <w:b/>
          <w:bCs/>
          <w:color w:val="auto"/>
          <w:sz w:val="20"/>
          <w:szCs w:val="20"/>
          <w:lang w:val="en-GB" w:eastAsia="en-US"/>
        </w:rPr>
        <w:t>_13116</w:t>
      </w:r>
      <w:r w:rsidRPr="00A435CB">
        <w:rPr>
          <w:rFonts w:ascii="Arial" w:eastAsia="Times New Roman" w:hAnsi="Arial" w:cs="Arial"/>
          <w:sz w:val="20"/>
          <w:szCs w:val="20"/>
        </w:rPr>
        <w:t xml:space="preserve"> </w:t>
      </w:r>
    </w:p>
    <w:p w14:paraId="0D5134C8" w14:textId="77777777" w:rsidR="000C55A2" w:rsidRPr="00A435CB" w:rsidRDefault="005564BE">
      <w:pPr>
        <w:spacing w:after="42" w:line="321" w:lineRule="auto"/>
        <w:ind w:left="2268" w:right="273" w:hanging="2177"/>
        <w:rPr>
          <w:rFonts w:ascii="Arial" w:hAnsi="Arial" w:cs="Arial"/>
          <w:sz w:val="20"/>
          <w:szCs w:val="20"/>
        </w:rPr>
      </w:pPr>
      <w:r w:rsidRPr="00A435CB">
        <w:rPr>
          <w:rFonts w:ascii="Arial" w:eastAsia="Times New Roman" w:hAnsi="Arial" w:cs="Arial"/>
          <w:sz w:val="20"/>
          <w:szCs w:val="20"/>
          <w:vertAlign w:val="superscript"/>
        </w:rPr>
        <w:t xml:space="preserve">Title of </w:t>
      </w:r>
      <w:proofErr w:type="spellStart"/>
      <w:r w:rsidRPr="00A435CB">
        <w:rPr>
          <w:rFonts w:ascii="Arial" w:eastAsia="Times New Roman" w:hAnsi="Arial" w:cs="Arial"/>
          <w:sz w:val="20"/>
          <w:szCs w:val="20"/>
          <w:vertAlign w:val="superscript"/>
        </w:rPr>
        <w:t>the</w:t>
      </w:r>
      <w:r w:rsidR="00EA4F98" w:rsidRPr="00A435CB">
        <w:rPr>
          <w:rFonts w:ascii="Arial" w:eastAsia="Times New Roman" w:hAnsi="Arial" w:cs="Arial"/>
          <w:sz w:val="20"/>
          <w:szCs w:val="20"/>
          <w:vertAlign w:val="superscript"/>
        </w:rPr>
        <w:t>M</w:t>
      </w:r>
      <w:r w:rsidRPr="00A435CB">
        <w:rPr>
          <w:rFonts w:ascii="Arial" w:eastAsia="Times New Roman" w:hAnsi="Arial" w:cs="Arial"/>
          <w:sz w:val="20"/>
          <w:szCs w:val="20"/>
          <w:vertAlign w:val="superscript"/>
        </w:rPr>
        <w:t>anuscript</w:t>
      </w:r>
      <w:proofErr w:type="spellEnd"/>
      <w:r w:rsidRPr="00A435CB">
        <w:rPr>
          <w:rFonts w:ascii="Arial" w:eastAsia="Times New Roman" w:hAnsi="Arial" w:cs="Arial"/>
          <w:sz w:val="20"/>
          <w:szCs w:val="20"/>
          <w:vertAlign w:val="superscript"/>
        </w:rPr>
        <w:t xml:space="preserve">:  </w:t>
      </w:r>
      <w:r w:rsidRPr="00A435CB">
        <w:rPr>
          <w:rFonts w:ascii="Arial" w:eastAsia="Times New Roman" w:hAnsi="Arial" w:cs="Arial"/>
          <w:sz w:val="20"/>
          <w:szCs w:val="20"/>
        </w:rPr>
        <w:t>Evaluation of the acceptability of a local African doughnut-type pastry (</w:t>
      </w:r>
      <w:proofErr w:type="spellStart"/>
      <w:r w:rsidRPr="00A435CB">
        <w:rPr>
          <w:rFonts w:ascii="Arial" w:eastAsia="Times New Roman" w:hAnsi="Arial" w:cs="Arial"/>
          <w:sz w:val="20"/>
          <w:szCs w:val="20"/>
        </w:rPr>
        <w:t>mikaté</w:t>
      </w:r>
      <w:proofErr w:type="spellEnd"/>
      <w:r w:rsidRPr="00A435CB">
        <w:rPr>
          <w:rFonts w:ascii="Arial" w:eastAsia="Times New Roman" w:hAnsi="Arial" w:cs="Arial"/>
          <w:sz w:val="20"/>
          <w:szCs w:val="20"/>
        </w:rPr>
        <w:t xml:space="preserve">) prepared from a mixture of wheat flour and dessert banana powder </w:t>
      </w:r>
    </w:p>
    <w:p w14:paraId="7F6297C5" w14:textId="77777777" w:rsidR="000C55A2" w:rsidRPr="00A435CB" w:rsidRDefault="005564BE">
      <w:pPr>
        <w:spacing w:after="104"/>
        <w:ind w:left="86" w:right="10800" w:hanging="10"/>
        <w:rPr>
          <w:rFonts w:ascii="Arial" w:hAnsi="Arial" w:cs="Arial"/>
          <w:sz w:val="20"/>
          <w:szCs w:val="20"/>
        </w:rPr>
      </w:pPr>
      <w:r w:rsidRPr="00A435CB">
        <w:rPr>
          <w:rFonts w:ascii="Arial" w:eastAsia="Times New Roman" w:hAnsi="Arial" w:cs="Arial"/>
          <w:sz w:val="20"/>
          <w:szCs w:val="20"/>
        </w:rPr>
        <w:t xml:space="preserve">Type of the Article  </w:t>
      </w:r>
    </w:p>
    <w:p w14:paraId="357D4B52" w14:textId="1A714147" w:rsidR="000C55A2" w:rsidRPr="00A435CB" w:rsidRDefault="000C55A2" w:rsidP="00A435CB">
      <w:pPr>
        <w:spacing w:after="0"/>
        <w:rPr>
          <w:rFonts w:ascii="Arial" w:hAnsi="Arial" w:cs="Arial"/>
          <w:sz w:val="20"/>
          <w:szCs w:val="20"/>
        </w:rPr>
      </w:pPr>
    </w:p>
    <w:p w14:paraId="22BF645B" w14:textId="77777777" w:rsidR="000C55A2" w:rsidRPr="00A435CB" w:rsidRDefault="005564BE">
      <w:pPr>
        <w:spacing w:after="4" w:line="249" w:lineRule="auto"/>
        <w:ind w:left="-5" w:hanging="10"/>
        <w:rPr>
          <w:rFonts w:ascii="Arial" w:hAnsi="Arial" w:cs="Arial"/>
          <w:sz w:val="20"/>
          <w:szCs w:val="20"/>
        </w:rPr>
      </w:pPr>
      <w:r w:rsidRPr="00A435CB">
        <w:rPr>
          <w:rFonts w:ascii="Arial" w:eastAsia="Times New Roman" w:hAnsi="Arial" w:cs="Arial"/>
          <w:sz w:val="20"/>
          <w:szCs w:val="20"/>
          <w:shd w:val="clear" w:color="auto" w:fill="FFFF00"/>
        </w:rPr>
        <w:t>PART  1:</w:t>
      </w:r>
      <w:r w:rsidRPr="00A435CB">
        <w:rPr>
          <w:rFonts w:ascii="Arial" w:eastAsia="Times New Roman" w:hAnsi="Arial" w:cs="Arial"/>
          <w:sz w:val="20"/>
          <w:szCs w:val="20"/>
        </w:rPr>
        <w:t xml:space="preserve"> Comments </w:t>
      </w:r>
    </w:p>
    <w:p w14:paraId="2379A930" w14:textId="77777777" w:rsidR="000C55A2" w:rsidRPr="00A435CB" w:rsidRDefault="005564BE">
      <w:pPr>
        <w:spacing w:after="0"/>
        <w:rPr>
          <w:rFonts w:ascii="Arial" w:hAnsi="Arial" w:cs="Arial"/>
          <w:sz w:val="20"/>
          <w:szCs w:val="20"/>
        </w:rPr>
      </w:pPr>
      <w:r w:rsidRPr="00A435CB">
        <w:rPr>
          <w:rFonts w:ascii="Arial" w:eastAsia="Times New Roman" w:hAnsi="Arial" w:cs="Arial"/>
          <w:sz w:val="20"/>
          <w:szCs w:val="20"/>
        </w:rPr>
        <w:t xml:space="preserve"> </w:t>
      </w:r>
    </w:p>
    <w:tbl>
      <w:tblPr>
        <w:tblStyle w:val="TableGrid"/>
        <w:tblW w:w="12780" w:type="dxa"/>
        <w:tblInd w:w="-5" w:type="dxa"/>
        <w:tblCellMar>
          <w:top w:w="46" w:type="dxa"/>
        </w:tblCellMar>
        <w:tblLook w:val="04A0" w:firstRow="1" w:lastRow="0" w:firstColumn="1" w:lastColumn="0" w:noHBand="0" w:noVBand="1"/>
      </w:tblPr>
      <w:tblGrid>
        <w:gridCol w:w="3230"/>
        <w:gridCol w:w="108"/>
        <w:gridCol w:w="3598"/>
        <w:gridCol w:w="1992"/>
        <w:gridCol w:w="132"/>
        <w:gridCol w:w="3720"/>
      </w:tblGrid>
      <w:tr w:rsidR="000C55A2" w:rsidRPr="00A435CB" w14:paraId="1AFB7CD9" w14:textId="77777777" w:rsidTr="00A435CB">
        <w:trPr>
          <w:trHeight w:val="235"/>
        </w:trPr>
        <w:tc>
          <w:tcPr>
            <w:tcW w:w="3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C5DC6" w14:textId="77777777" w:rsidR="000C55A2" w:rsidRPr="00A435CB" w:rsidRDefault="005564BE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 w:rsidRPr="00A435C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B862569" w14:textId="77777777" w:rsidR="000C55A2" w:rsidRPr="00A435CB" w:rsidRDefault="005564BE">
            <w:pPr>
              <w:ind w:left="107"/>
              <w:rPr>
                <w:rFonts w:ascii="Arial" w:hAnsi="Arial" w:cs="Arial"/>
                <w:sz w:val="20"/>
                <w:szCs w:val="20"/>
              </w:rPr>
            </w:pPr>
            <w:r w:rsidRPr="00A435CB">
              <w:rPr>
                <w:rFonts w:ascii="Arial" w:eastAsia="Times New Roman" w:hAnsi="Arial" w:cs="Arial"/>
                <w:sz w:val="20"/>
                <w:szCs w:val="20"/>
              </w:rPr>
              <w:t xml:space="preserve">Reviewer’s comment </w:t>
            </w:r>
          </w:p>
        </w:tc>
        <w:tc>
          <w:tcPr>
            <w:tcW w:w="13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55F4A0" w14:textId="77777777" w:rsidR="000C55A2" w:rsidRPr="00A435CB" w:rsidRDefault="000C55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682E8" w14:textId="77777777" w:rsidR="000C55A2" w:rsidRPr="00A435CB" w:rsidRDefault="005564BE">
            <w:pPr>
              <w:spacing w:line="239" w:lineRule="auto"/>
              <w:ind w:left="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35CB">
              <w:rPr>
                <w:rFonts w:ascii="Arial" w:eastAsia="Times New Roman" w:hAnsi="Arial" w:cs="Arial"/>
                <w:sz w:val="20"/>
                <w:szCs w:val="20"/>
              </w:rPr>
              <w:t xml:space="preserve">Author’s Feedback (It is mandatory that authors should write his/her feedback here) </w:t>
            </w:r>
          </w:p>
          <w:p w14:paraId="2928BD86" w14:textId="77777777" w:rsidR="000C55A2" w:rsidRPr="00A435CB" w:rsidRDefault="005564BE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 w:rsidRPr="00A435C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0C55A2" w:rsidRPr="00A435CB" w14:paraId="6FB5F37C" w14:textId="77777777" w:rsidTr="00A435CB">
        <w:trPr>
          <w:trHeight w:val="230"/>
        </w:trPr>
        <w:tc>
          <w:tcPr>
            <w:tcW w:w="32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F15488" w14:textId="77777777" w:rsidR="000C55A2" w:rsidRPr="00A435CB" w:rsidRDefault="000C55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144B060" w14:textId="77777777" w:rsidR="000C55A2" w:rsidRPr="00A435CB" w:rsidRDefault="000C55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132F0F45" w14:textId="77777777" w:rsidR="000C55A2" w:rsidRPr="00A435CB" w:rsidRDefault="005564BE">
            <w:pPr>
              <w:ind w:right="-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35CB">
              <w:rPr>
                <w:rFonts w:ascii="Arial" w:eastAsia="Times New Roman" w:hAnsi="Arial" w:cs="Arial"/>
                <w:sz w:val="20"/>
                <w:szCs w:val="20"/>
              </w:rPr>
              <w:t xml:space="preserve">Artificial Intelligence (AI) generated or assisted review comments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698CFB" w14:textId="77777777" w:rsidR="000C55A2" w:rsidRPr="00A435CB" w:rsidRDefault="000C55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523486" w14:textId="77777777" w:rsidR="000C55A2" w:rsidRPr="00A435CB" w:rsidRDefault="000C55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55A2" w:rsidRPr="00A435CB" w14:paraId="37EE4397" w14:textId="77777777" w:rsidTr="00A435CB">
        <w:trPr>
          <w:trHeight w:val="232"/>
        </w:trPr>
        <w:tc>
          <w:tcPr>
            <w:tcW w:w="32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AD116" w14:textId="77777777" w:rsidR="000C55A2" w:rsidRPr="00A435CB" w:rsidRDefault="000C55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B440857" w14:textId="77777777" w:rsidR="000C55A2" w:rsidRPr="00A435CB" w:rsidRDefault="000C55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14:paraId="7C00D927" w14:textId="77777777" w:rsidR="000C55A2" w:rsidRPr="00A435CB" w:rsidRDefault="005564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35CB">
              <w:rPr>
                <w:rFonts w:ascii="Arial" w:eastAsia="Times New Roman" w:hAnsi="Arial" w:cs="Arial"/>
                <w:sz w:val="20"/>
                <w:szCs w:val="20"/>
              </w:rPr>
              <w:t>are strictly prohibited during peer review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797AE92" w14:textId="77777777" w:rsidR="000C55A2" w:rsidRPr="00A435CB" w:rsidRDefault="005564BE">
            <w:pPr>
              <w:ind w:left="-45"/>
              <w:rPr>
                <w:rFonts w:ascii="Arial" w:hAnsi="Arial" w:cs="Arial"/>
                <w:sz w:val="20"/>
                <w:szCs w:val="20"/>
              </w:rPr>
            </w:pPr>
            <w:r w:rsidRPr="00A435CB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10E531" w14:textId="77777777" w:rsidR="000C55A2" w:rsidRPr="00A435CB" w:rsidRDefault="000C55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54D96" w14:textId="77777777" w:rsidR="000C55A2" w:rsidRPr="00A435CB" w:rsidRDefault="000C55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55A2" w:rsidRPr="00A435CB" w14:paraId="23E3F061" w14:textId="77777777" w:rsidTr="00A435CB">
        <w:trPr>
          <w:trHeight w:val="3462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D85D" w14:textId="77777777" w:rsidR="000C55A2" w:rsidRPr="00A435CB" w:rsidRDefault="005564BE">
            <w:pPr>
              <w:spacing w:line="239" w:lineRule="auto"/>
              <w:ind w:left="468" w:right="100"/>
              <w:rPr>
                <w:rFonts w:ascii="Arial" w:hAnsi="Arial" w:cs="Arial"/>
                <w:sz w:val="20"/>
                <w:szCs w:val="20"/>
              </w:rPr>
            </w:pPr>
            <w:r w:rsidRPr="00A435CB">
              <w:rPr>
                <w:rFonts w:ascii="Arial" w:eastAsia="Times New Roman" w:hAnsi="Arial" w:cs="Arial"/>
                <w:sz w:val="20"/>
                <w:szCs w:val="20"/>
              </w:rPr>
              <w:t xml:space="preserve">Please write a few sentences regarding the importance of this manuscript for the scientific community. A minimum of 3-4 sentences may be required for this part. </w:t>
            </w:r>
          </w:p>
          <w:p w14:paraId="0AB03FD4" w14:textId="77777777" w:rsidR="000C55A2" w:rsidRPr="00A435CB" w:rsidRDefault="005564BE">
            <w:pPr>
              <w:ind w:left="468"/>
              <w:rPr>
                <w:rFonts w:ascii="Arial" w:hAnsi="Arial" w:cs="Arial"/>
                <w:sz w:val="20"/>
                <w:szCs w:val="20"/>
              </w:rPr>
            </w:pPr>
            <w:r w:rsidRPr="00A435C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8D6BE7" w14:textId="77777777" w:rsidR="000C55A2" w:rsidRPr="00A435CB" w:rsidRDefault="005564BE">
            <w:pPr>
              <w:ind w:left="108" w:right="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35CB">
              <w:rPr>
                <w:rFonts w:ascii="Arial" w:eastAsia="Times New Roman" w:hAnsi="Arial" w:cs="Arial"/>
                <w:sz w:val="20"/>
                <w:szCs w:val="20"/>
              </w:rPr>
              <w:t xml:space="preserve">Obtaining innovative, enriched, healthy, as natural and tasty product is of interest to researchers and is appreciated by consumers. One </w:t>
            </w:r>
            <w:proofErr w:type="spellStart"/>
            <w:r w:rsidRPr="00A435CB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proofErr w:type="spellEnd"/>
            <w:r w:rsidRPr="00A435CB">
              <w:rPr>
                <w:rFonts w:ascii="Arial" w:eastAsia="Times New Roman" w:hAnsi="Arial" w:cs="Arial"/>
                <w:sz w:val="20"/>
                <w:szCs w:val="20"/>
              </w:rPr>
              <w:t xml:space="preserve"> the advantages is that using one's own natural resources to </w:t>
            </w:r>
            <w:proofErr w:type="spellStart"/>
            <w:r w:rsidRPr="00A435CB">
              <w:rPr>
                <w:rFonts w:ascii="Arial" w:eastAsia="Times New Roman" w:hAnsi="Arial" w:cs="Arial"/>
                <w:sz w:val="20"/>
                <w:szCs w:val="20"/>
              </w:rPr>
              <w:t>obtai</w:t>
            </w:r>
            <w:proofErr w:type="spellEnd"/>
            <w:r w:rsidRPr="00A435CB">
              <w:rPr>
                <w:rFonts w:ascii="Arial" w:eastAsia="Times New Roman" w:hAnsi="Arial" w:cs="Arial"/>
                <w:sz w:val="20"/>
                <w:szCs w:val="20"/>
              </w:rPr>
              <w:t xml:space="preserve"> consumer products involves reduced costs. Also, the variety </w:t>
            </w:r>
            <w:proofErr w:type="spellStart"/>
            <w:r w:rsidRPr="00A435CB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proofErr w:type="spellEnd"/>
            <w:r w:rsidRPr="00A435CB">
              <w:rPr>
                <w:rFonts w:ascii="Arial" w:eastAsia="Times New Roman" w:hAnsi="Arial" w:cs="Arial"/>
                <w:sz w:val="20"/>
                <w:szCs w:val="20"/>
              </w:rPr>
              <w:t xml:space="preserve"> bananas </w:t>
            </w:r>
            <w:proofErr w:type="gramStart"/>
            <w:r w:rsidRPr="00A435CB">
              <w:rPr>
                <w:rFonts w:ascii="Arial" w:eastAsia="Times New Roman" w:hAnsi="Arial" w:cs="Arial"/>
                <w:sz w:val="20"/>
                <w:szCs w:val="20"/>
              </w:rPr>
              <w:t>improves</w:t>
            </w:r>
            <w:proofErr w:type="gramEnd"/>
            <w:r w:rsidRPr="00A435CB">
              <w:rPr>
                <w:rFonts w:ascii="Arial" w:eastAsia="Times New Roman" w:hAnsi="Arial" w:cs="Arial"/>
                <w:sz w:val="20"/>
                <w:szCs w:val="20"/>
              </w:rPr>
              <w:t xml:space="preserve"> the nutritional value of the products obtained. Th introduction highlights the importance of the products studied </w:t>
            </w:r>
            <w:proofErr w:type="spellStart"/>
            <w:r w:rsidRPr="00A435CB">
              <w:rPr>
                <w:rFonts w:ascii="Arial" w:eastAsia="Times New Roman" w:hAnsi="Arial" w:cs="Arial"/>
                <w:sz w:val="20"/>
                <w:szCs w:val="20"/>
              </w:rPr>
              <w:t>fo</w:t>
            </w:r>
            <w:proofErr w:type="spellEnd"/>
            <w:r w:rsidRPr="00A435CB">
              <w:rPr>
                <w:rFonts w:ascii="Arial" w:eastAsia="Times New Roman" w:hAnsi="Arial" w:cs="Arial"/>
                <w:sz w:val="20"/>
                <w:szCs w:val="20"/>
              </w:rPr>
              <w:t xml:space="preserve"> consumers' daily meals. The reason for choosing this topic was </w:t>
            </w:r>
            <w:proofErr w:type="spellStart"/>
            <w:r w:rsidRPr="00A435CB">
              <w:rPr>
                <w:rFonts w:ascii="Arial" w:eastAsia="Times New Roman" w:hAnsi="Arial" w:cs="Arial"/>
                <w:sz w:val="20"/>
                <w:szCs w:val="20"/>
              </w:rPr>
              <w:t>als</w:t>
            </w:r>
            <w:proofErr w:type="spellEnd"/>
            <w:r w:rsidRPr="00A435CB">
              <w:rPr>
                <w:rFonts w:ascii="Arial" w:eastAsia="Times New Roman" w:hAnsi="Arial" w:cs="Arial"/>
                <w:sz w:val="20"/>
                <w:szCs w:val="20"/>
              </w:rPr>
              <w:t xml:space="preserve"> established, but I would suggest giving a few examples from which </w:t>
            </w:r>
            <w:proofErr w:type="spellStart"/>
            <w:r w:rsidRPr="00A435CB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proofErr w:type="spellEnd"/>
            <w:r w:rsidRPr="00A435CB">
              <w:rPr>
                <w:rFonts w:ascii="Arial" w:eastAsia="Times New Roman" w:hAnsi="Arial" w:cs="Arial"/>
                <w:sz w:val="20"/>
                <w:szCs w:val="20"/>
              </w:rPr>
              <w:t xml:space="preserve"> result in microbiological problems caused by the use of bananas </w:t>
            </w:r>
            <w:proofErr w:type="spellStart"/>
            <w:r w:rsidRPr="00A435CB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proofErr w:type="spellEnd"/>
            <w:r w:rsidRPr="00A435CB">
              <w:rPr>
                <w:rFonts w:ascii="Arial" w:eastAsia="Times New Roman" w:hAnsi="Arial" w:cs="Arial"/>
                <w:sz w:val="20"/>
                <w:szCs w:val="20"/>
              </w:rPr>
              <w:t xml:space="preserve"> more advanced stages of ripening. There are other ingredients </w:t>
            </w:r>
            <w:proofErr w:type="spellStart"/>
            <w:r w:rsidRPr="00A435CB">
              <w:rPr>
                <w:rFonts w:ascii="Arial" w:eastAsia="Times New Roman" w:hAnsi="Arial" w:cs="Arial"/>
                <w:sz w:val="20"/>
                <w:szCs w:val="20"/>
              </w:rPr>
              <w:t>tha</w:t>
            </w:r>
            <w:proofErr w:type="spellEnd"/>
            <w:r w:rsidRPr="00A435CB">
              <w:rPr>
                <w:rFonts w:ascii="Arial" w:eastAsia="Times New Roman" w:hAnsi="Arial" w:cs="Arial"/>
                <w:sz w:val="20"/>
                <w:szCs w:val="20"/>
              </w:rPr>
              <w:t xml:space="preserve"> can be a source of microorganisms. The materials and method </w:t>
            </w:r>
            <w:proofErr w:type="spellStart"/>
            <w:r w:rsidRPr="00A435CB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proofErr w:type="spellEnd"/>
            <w:r w:rsidRPr="00A435CB">
              <w:rPr>
                <w:rFonts w:ascii="Arial" w:eastAsia="Times New Roman" w:hAnsi="Arial" w:cs="Arial"/>
                <w:sz w:val="20"/>
                <w:szCs w:val="20"/>
              </w:rPr>
              <w:t xml:space="preserve"> obtaining banana powder are detailed and easy to reproduce. Th purpose of the study was achieved by outlining a recipe accepted b some consumers. The future directions of analysis are correct, but would suggest completing them with microbiological analyses. </w:t>
            </w:r>
          </w:p>
        </w:tc>
        <w:tc>
          <w:tcPr>
            <w:tcW w:w="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714620" w14:textId="77777777" w:rsidR="000C55A2" w:rsidRPr="00A435CB" w:rsidRDefault="005564BE">
            <w:pPr>
              <w:spacing w:line="239" w:lineRule="auto"/>
              <w:ind w:left="-76" w:firstLine="24"/>
              <w:rPr>
                <w:rFonts w:ascii="Arial" w:hAnsi="Arial" w:cs="Arial"/>
                <w:sz w:val="20"/>
                <w:szCs w:val="20"/>
              </w:rPr>
            </w:pPr>
            <w:r w:rsidRPr="00A435CB">
              <w:rPr>
                <w:rFonts w:ascii="Arial" w:eastAsia="Times New Roman" w:hAnsi="Arial" w:cs="Arial"/>
                <w:sz w:val="20"/>
                <w:szCs w:val="20"/>
              </w:rPr>
              <w:t xml:space="preserve">s f n f e r o </w:t>
            </w:r>
            <w:proofErr w:type="spellStart"/>
            <w:r w:rsidRPr="00A435CB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proofErr w:type="spellEnd"/>
            <w:r w:rsidRPr="00A435CB">
              <w:rPr>
                <w:rFonts w:ascii="Arial" w:eastAsia="Times New Roman" w:hAnsi="Arial" w:cs="Arial"/>
                <w:sz w:val="20"/>
                <w:szCs w:val="20"/>
              </w:rPr>
              <w:t xml:space="preserve"> n t f e y </w:t>
            </w:r>
          </w:p>
          <w:p w14:paraId="069BFEDD" w14:textId="77777777" w:rsidR="000C55A2" w:rsidRPr="00A435CB" w:rsidRDefault="005564BE">
            <w:pPr>
              <w:ind w:left="-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35CB">
              <w:rPr>
                <w:rFonts w:ascii="Arial" w:eastAsia="Times New Roman" w:hAnsi="Arial" w:cs="Arial"/>
                <w:sz w:val="20"/>
                <w:szCs w:val="20"/>
              </w:rPr>
              <w:t xml:space="preserve">I 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D1178" w14:textId="77777777" w:rsidR="000C55A2" w:rsidRPr="00A435CB" w:rsidRDefault="005564BE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 w:rsidRPr="00A435C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0C55A2" w:rsidRPr="00A435CB" w14:paraId="78FEEE73" w14:textId="77777777" w:rsidTr="00A435CB">
        <w:trPr>
          <w:trHeight w:val="827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96D29" w14:textId="77777777" w:rsidR="000C55A2" w:rsidRPr="00A435CB" w:rsidRDefault="005564BE">
            <w:pPr>
              <w:spacing w:line="239" w:lineRule="auto"/>
              <w:ind w:left="468" w:right="63"/>
              <w:rPr>
                <w:rFonts w:ascii="Arial" w:hAnsi="Arial" w:cs="Arial"/>
                <w:sz w:val="20"/>
                <w:szCs w:val="20"/>
              </w:rPr>
            </w:pPr>
            <w:r w:rsidRPr="00A435CB">
              <w:rPr>
                <w:rFonts w:ascii="Arial" w:eastAsia="Times New Roman" w:hAnsi="Arial" w:cs="Arial"/>
                <w:sz w:val="20"/>
                <w:szCs w:val="20"/>
              </w:rPr>
              <w:t xml:space="preserve">Is the title of the article suitable? </w:t>
            </w:r>
          </w:p>
          <w:p w14:paraId="052DB961" w14:textId="77777777" w:rsidR="000C55A2" w:rsidRPr="00A435CB" w:rsidRDefault="005564BE">
            <w:pPr>
              <w:ind w:left="468"/>
              <w:rPr>
                <w:rFonts w:ascii="Arial" w:hAnsi="Arial" w:cs="Arial"/>
                <w:sz w:val="20"/>
                <w:szCs w:val="20"/>
              </w:rPr>
            </w:pPr>
            <w:r w:rsidRPr="00A435CB">
              <w:rPr>
                <w:rFonts w:ascii="Arial" w:eastAsia="Times New Roman" w:hAnsi="Arial" w:cs="Arial"/>
                <w:sz w:val="20"/>
                <w:szCs w:val="20"/>
              </w:rPr>
              <w:t xml:space="preserve">(If not please suggest an </w:t>
            </w:r>
          </w:p>
          <w:p w14:paraId="5A6A3464" w14:textId="67A3B173" w:rsidR="000C55A2" w:rsidRPr="00A435CB" w:rsidRDefault="005564BE" w:rsidP="00A435CB">
            <w:pPr>
              <w:ind w:left="468"/>
              <w:rPr>
                <w:rFonts w:ascii="Arial" w:hAnsi="Arial" w:cs="Arial"/>
                <w:sz w:val="20"/>
                <w:szCs w:val="20"/>
              </w:rPr>
            </w:pPr>
            <w:r w:rsidRPr="00A435CB">
              <w:rPr>
                <w:rFonts w:ascii="Arial" w:eastAsia="Times New Roman" w:hAnsi="Arial" w:cs="Arial"/>
                <w:sz w:val="20"/>
                <w:szCs w:val="20"/>
              </w:rPr>
              <w:t xml:space="preserve">alternative title) </w:t>
            </w:r>
          </w:p>
        </w:tc>
        <w:tc>
          <w:tcPr>
            <w:tcW w:w="5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68BD51" w14:textId="77777777" w:rsidR="000C55A2" w:rsidRPr="00A435CB" w:rsidRDefault="005564BE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 w:rsidRPr="00A435CB">
              <w:rPr>
                <w:rFonts w:ascii="Arial" w:eastAsia="Times New Roman" w:hAnsi="Arial" w:cs="Arial"/>
                <w:sz w:val="20"/>
                <w:szCs w:val="20"/>
              </w:rPr>
              <w:t xml:space="preserve">The title reflects the content of the paper as faithfully as possible.  </w:t>
            </w:r>
          </w:p>
          <w:p w14:paraId="48338FDC" w14:textId="77777777" w:rsidR="000C55A2" w:rsidRPr="00A435CB" w:rsidRDefault="005564BE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 w:rsidRPr="00A435C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22D70A" w14:textId="77777777" w:rsidR="000C55A2" w:rsidRPr="00A435CB" w:rsidRDefault="000C55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09EF5" w14:textId="77777777" w:rsidR="000C55A2" w:rsidRPr="00A435CB" w:rsidRDefault="005564BE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 w:rsidRPr="00A435C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0C55A2" w:rsidRPr="00A435CB" w14:paraId="37AE40C7" w14:textId="77777777" w:rsidTr="00A435CB">
        <w:trPr>
          <w:trHeight w:val="754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B80DD" w14:textId="373A585A" w:rsidR="000C55A2" w:rsidRPr="00A435CB" w:rsidRDefault="005564BE" w:rsidP="00A435CB">
            <w:pPr>
              <w:spacing w:line="239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435CB">
              <w:rPr>
                <w:rFonts w:ascii="Arial" w:eastAsia="Times New Roman" w:hAnsi="Arial" w:cs="Arial"/>
                <w:sz w:val="20"/>
                <w:szCs w:val="20"/>
              </w:rPr>
              <w:t xml:space="preserve">Is the abstract of the article comprehensive? Do you suggest the addition (or deletion) of some points in this section? Please write your suggestions here. </w:t>
            </w:r>
          </w:p>
        </w:tc>
        <w:tc>
          <w:tcPr>
            <w:tcW w:w="5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B76DB" w14:textId="77777777" w:rsidR="000C55A2" w:rsidRPr="00A435CB" w:rsidRDefault="005564BE">
            <w:pPr>
              <w:spacing w:line="22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35CB">
              <w:rPr>
                <w:rFonts w:ascii="Arial" w:eastAsia="Times New Roman" w:hAnsi="Arial" w:cs="Arial"/>
                <w:sz w:val="20"/>
                <w:szCs w:val="20"/>
              </w:rPr>
              <w:t xml:space="preserve">The summary includes key information that arouses the interest of specialists in the field.  </w:t>
            </w:r>
          </w:p>
          <w:p w14:paraId="7AFB577E" w14:textId="77777777" w:rsidR="000C55A2" w:rsidRPr="00A435CB" w:rsidRDefault="005564B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435C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875DC" w14:textId="77777777" w:rsidR="000C55A2" w:rsidRPr="00A435CB" w:rsidRDefault="005564BE">
            <w:pPr>
              <w:rPr>
                <w:rFonts w:ascii="Arial" w:hAnsi="Arial" w:cs="Arial"/>
                <w:sz w:val="20"/>
                <w:szCs w:val="20"/>
              </w:rPr>
            </w:pPr>
            <w:r w:rsidRPr="00A435C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0C55A2" w:rsidRPr="00A435CB" w14:paraId="52310DFC" w14:textId="77777777" w:rsidTr="00A435CB">
        <w:trPr>
          <w:trHeight w:val="394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7F38D" w14:textId="77777777" w:rsidR="000C55A2" w:rsidRPr="00A435CB" w:rsidRDefault="005564B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435CB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Is the manuscript scientifically, correct? Please write here. </w:t>
            </w:r>
          </w:p>
        </w:tc>
        <w:tc>
          <w:tcPr>
            <w:tcW w:w="5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B00BE" w14:textId="593E05E9" w:rsidR="000C55A2" w:rsidRPr="00A435CB" w:rsidRDefault="005564BE" w:rsidP="00A435CB">
            <w:pPr>
              <w:spacing w:line="239" w:lineRule="auto"/>
              <w:rPr>
                <w:rFonts w:ascii="Arial" w:hAnsi="Arial" w:cs="Arial"/>
                <w:sz w:val="20"/>
                <w:szCs w:val="20"/>
              </w:rPr>
            </w:pPr>
            <w:r w:rsidRPr="00A435CB">
              <w:rPr>
                <w:rFonts w:ascii="Arial" w:eastAsia="Times New Roman" w:hAnsi="Arial" w:cs="Arial"/>
                <w:sz w:val="20"/>
                <w:szCs w:val="20"/>
              </w:rPr>
              <w:t>The results obtained are suggestive and represent a pr</w:t>
            </w:r>
            <w:r w:rsidR="004A70F3" w:rsidRPr="00A435CB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A435CB">
              <w:rPr>
                <w:rFonts w:ascii="Arial" w:eastAsia="Times New Roman" w:hAnsi="Arial" w:cs="Arial"/>
                <w:sz w:val="20"/>
                <w:szCs w:val="20"/>
              </w:rPr>
              <w:t xml:space="preserve">mise for future studies. 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86C58" w14:textId="77777777" w:rsidR="000C55A2" w:rsidRPr="00A435CB" w:rsidRDefault="005564BE">
            <w:pPr>
              <w:rPr>
                <w:rFonts w:ascii="Arial" w:hAnsi="Arial" w:cs="Arial"/>
                <w:sz w:val="20"/>
                <w:szCs w:val="20"/>
              </w:rPr>
            </w:pPr>
            <w:r w:rsidRPr="00A435C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0C55A2" w:rsidRPr="00A435CB" w14:paraId="4CF1D3DE" w14:textId="77777777" w:rsidTr="00A435CB">
        <w:trPr>
          <w:trHeight w:val="413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6838" w14:textId="77777777" w:rsidR="000C55A2" w:rsidRPr="00A435CB" w:rsidRDefault="005564BE">
            <w:pPr>
              <w:ind w:left="360" w:right="36"/>
              <w:rPr>
                <w:rFonts w:ascii="Arial" w:hAnsi="Arial" w:cs="Arial"/>
                <w:sz w:val="20"/>
                <w:szCs w:val="20"/>
              </w:rPr>
            </w:pPr>
            <w:r w:rsidRPr="00A435CB">
              <w:rPr>
                <w:rFonts w:ascii="Arial" w:eastAsia="Times New Roman" w:hAnsi="Arial" w:cs="Arial"/>
                <w:sz w:val="20"/>
                <w:szCs w:val="20"/>
              </w:rPr>
              <w:t xml:space="preserve">Are the references sufficient and recent? If you have suggestions of additional references, please mention them in the review form. </w:t>
            </w:r>
          </w:p>
        </w:tc>
        <w:tc>
          <w:tcPr>
            <w:tcW w:w="5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506DB" w14:textId="77777777" w:rsidR="000C55A2" w:rsidRPr="00A435CB" w:rsidRDefault="005564BE">
            <w:pPr>
              <w:rPr>
                <w:rFonts w:ascii="Arial" w:hAnsi="Arial" w:cs="Arial"/>
                <w:sz w:val="20"/>
                <w:szCs w:val="20"/>
              </w:rPr>
            </w:pPr>
            <w:r w:rsidRPr="00A435CB">
              <w:rPr>
                <w:rFonts w:ascii="Arial" w:eastAsia="Times New Roman" w:hAnsi="Arial" w:cs="Arial"/>
                <w:sz w:val="20"/>
                <w:szCs w:val="20"/>
              </w:rPr>
              <w:t xml:space="preserve">The bibliographical references are sufficient, most of them are recent. 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4E996" w14:textId="77777777" w:rsidR="000C55A2" w:rsidRPr="00A435CB" w:rsidRDefault="005564BE">
            <w:pPr>
              <w:ind w:left="5"/>
              <w:rPr>
                <w:rFonts w:ascii="Arial" w:hAnsi="Arial" w:cs="Arial"/>
                <w:sz w:val="20"/>
                <w:szCs w:val="20"/>
              </w:rPr>
            </w:pPr>
            <w:r w:rsidRPr="00A435C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0C55A2" w:rsidRPr="00A435CB" w14:paraId="2DF77486" w14:textId="77777777" w:rsidTr="00A435CB">
        <w:trPr>
          <w:trHeight w:val="611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94048" w14:textId="2A194C81" w:rsidR="000C55A2" w:rsidRPr="00A435CB" w:rsidRDefault="005564BE" w:rsidP="00A435CB">
            <w:pPr>
              <w:spacing w:line="239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435CB">
              <w:rPr>
                <w:rFonts w:ascii="Arial" w:eastAsia="Times New Roman" w:hAnsi="Arial" w:cs="Arial"/>
                <w:sz w:val="20"/>
                <w:szCs w:val="20"/>
              </w:rPr>
              <w:t xml:space="preserve">Is the language/English quality of the article suitable for scholarly communications? </w:t>
            </w:r>
          </w:p>
        </w:tc>
        <w:tc>
          <w:tcPr>
            <w:tcW w:w="5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3DCF3" w14:textId="77777777" w:rsidR="000C55A2" w:rsidRPr="00A435CB" w:rsidRDefault="005564BE">
            <w:pPr>
              <w:spacing w:line="239" w:lineRule="auto"/>
              <w:rPr>
                <w:rFonts w:ascii="Arial" w:hAnsi="Arial" w:cs="Arial"/>
                <w:sz w:val="20"/>
                <w:szCs w:val="20"/>
              </w:rPr>
            </w:pPr>
            <w:r w:rsidRPr="00A435CB">
              <w:rPr>
                <w:rFonts w:ascii="Arial" w:eastAsia="Times New Roman" w:hAnsi="Arial" w:cs="Arial"/>
                <w:sz w:val="20"/>
                <w:szCs w:val="20"/>
              </w:rPr>
              <w:t xml:space="preserve">The English language can be understood by researchers studying the manuscript </w:t>
            </w:r>
          </w:p>
          <w:p w14:paraId="28304B78" w14:textId="77777777" w:rsidR="000C55A2" w:rsidRPr="00A435CB" w:rsidRDefault="005564BE">
            <w:pPr>
              <w:rPr>
                <w:rFonts w:ascii="Arial" w:hAnsi="Arial" w:cs="Arial"/>
                <w:sz w:val="20"/>
                <w:szCs w:val="20"/>
              </w:rPr>
            </w:pPr>
            <w:r w:rsidRPr="00A435C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F15D" w14:textId="77777777" w:rsidR="000C55A2" w:rsidRPr="00A435CB" w:rsidRDefault="005564BE">
            <w:pPr>
              <w:rPr>
                <w:rFonts w:ascii="Arial" w:hAnsi="Arial" w:cs="Arial"/>
                <w:sz w:val="20"/>
                <w:szCs w:val="20"/>
              </w:rPr>
            </w:pPr>
            <w:r w:rsidRPr="00A435C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0C55A2" w:rsidRPr="00A435CB" w14:paraId="6716EECC" w14:textId="77777777" w:rsidTr="00A435CB">
        <w:trPr>
          <w:trHeight w:val="18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DF633" w14:textId="77777777" w:rsidR="000C55A2" w:rsidRPr="00A435CB" w:rsidRDefault="005564BE">
            <w:pPr>
              <w:rPr>
                <w:rFonts w:ascii="Arial" w:hAnsi="Arial" w:cs="Arial"/>
                <w:sz w:val="20"/>
                <w:szCs w:val="20"/>
              </w:rPr>
            </w:pPr>
            <w:r w:rsidRPr="00A435CB">
              <w:rPr>
                <w:rFonts w:ascii="Arial" w:eastAsia="Times New Roman" w:hAnsi="Arial" w:cs="Arial"/>
                <w:sz w:val="20"/>
                <w:szCs w:val="20"/>
                <w:u w:val="single" w:color="000000"/>
              </w:rPr>
              <w:t>Optional/General</w:t>
            </w:r>
            <w:r w:rsidRPr="00A435CB">
              <w:rPr>
                <w:rFonts w:ascii="Arial" w:eastAsia="Times New Roman" w:hAnsi="Arial" w:cs="Arial"/>
                <w:sz w:val="20"/>
                <w:szCs w:val="20"/>
              </w:rPr>
              <w:t xml:space="preserve"> comments </w:t>
            </w:r>
          </w:p>
          <w:p w14:paraId="291ABAE0" w14:textId="77777777" w:rsidR="000C55A2" w:rsidRPr="00A435CB" w:rsidRDefault="005564BE">
            <w:pPr>
              <w:rPr>
                <w:rFonts w:ascii="Arial" w:hAnsi="Arial" w:cs="Arial"/>
                <w:sz w:val="20"/>
                <w:szCs w:val="20"/>
              </w:rPr>
            </w:pPr>
            <w:r w:rsidRPr="00A435C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FEDA2" w14:textId="77777777" w:rsidR="000C55A2" w:rsidRPr="00A435CB" w:rsidRDefault="005564BE">
            <w:pPr>
              <w:rPr>
                <w:rFonts w:ascii="Arial" w:hAnsi="Arial" w:cs="Arial"/>
                <w:sz w:val="20"/>
                <w:szCs w:val="20"/>
              </w:rPr>
            </w:pPr>
            <w:r w:rsidRPr="00A435C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C138E" w14:textId="77777777" w:rsidR="000C55A2" w:rsidRPr="00A435CB" w:rsidRDefault="005564BE">
            <w:pPr>
              <w:rPr>
                <w:rFonts w:ascii="Arial" w:hAnsi="Arial" w:cs="Arial"/>
                <w:sz w:val="20"/>
                <w:szCs w:val="20"/>
              </w:rPr>
            </w:pPr>
            <w:r w:rsidRPr="00A435C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</w:tbl>
    <w:p w14:paraId="5C955F8C" w14:textId="0DB458C4" w:rsidR="00EA4F98" w:rsidRPr="00A435CB" w:rsidRDefault="00EA4F98" w:rsidP="00EA4F98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304"/>
        <w:gridCol w:w="4113"/>
      </w:tblGrid>
      <w:tr w:rsidR="00EA4F98" w:rsidRPr="00A435CB" w14:paraId="44C7F366" w14:textId="77777777" w:rsidTr="00A435C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F731F" w14:textId="77777777" w:rsidR="00EA4F98" w:rsidRPr="00A435CB" w:rsidRDefault="00EA4F98" w:rsidP="00FA6CF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A435C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A435C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970505D" w14:textId="77777777" w:rsidR="00EA4F98" w:rsidRPr="00A435CB" w:rsidRDefault="00EA4F98" w:rsidP="00FA6CF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A4F98" w:rsidRPr="00A435CB" w14:paraId="225BD5F3" w14:textId="77777777" w:rsidTr="00A435CB">
        <w:tc>
          <w:tcPr>
            <w:tcW w:w="170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1744F" w14:textId="77777777" w:rsidR="00EA4F98" w:rsidRPr="00A435CB" w:rsidRDefault="00EA4F98" w:rsidP="00FA6C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7D5E4" w14:textId="77777777" w:rsidR="00EA4F98" w:rsidRPr="00A435CB" w:rsidRDefault="00EA4F98" w:rsidP="00FA6CF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435C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09" w:type="pct"/>
            <w:shd w:val="clear" w:color="auto" w:fill="auto"/>
          </w:tcPr>
          <w:p w14:paraId="1D85417B" w14:textId="77777777" w:rsidR="00EA4F98" w:rsidRPr="00A435CB" w:rsidRDefault="00EA4F98" w:rsidP="00FA6CF1">
            <w:pPr>
              <w:spacing w:line="252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A435CB">
              <w:rPr>
                <w:rFonts w:ascii="Arial" w:hAnsi="Arial" w:cs="Arial"/>
                <w:b/>
                <w:kern w:val="2"/>
                <w:sz w:val="20"/>
                <w:szCs w:val="20"/>
              </w:rPr>
              <w:t>Author’s Feedback</w:t>
            </w:r>
            <w:r w:rsidRPr="00A435CB">
              <w:rPr>
                <w:rFonts w:ascii="Arial" w:hAnsi="Arial" w:cs="Arial"/>
                <w:kern w:val="2"/>
                <w:sz w:val="20"/>
                <w:szCs w:val="20"/>
              </w:rPr>
              <w:t xml:space="preserve"> (It is mandatory that authors should write his/her feedback here)</w:t>
            </w:r>
          </w:p>
          <w:p w14:paraId="1C2DC143" w14:textId="77777777" w:rsidR="00EA4F98" w:rsidRPr="00A435CB" w:rsidRDefault="00EA4F98" w:rsidP="00FA6CF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4F98" w:rsidRPr="00A435CB" w14:paraId="39369CBB" w14:textId="77777777" w:rsidTr="00A435CB">
        <w:trPr>
          <w:trHeight w:val="890"/>
        </w:trPr>
        <w:tc>
          <w:tcPr>
            <w:tcW w:w="170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B7E01" w14:textId="77777777" w:rsidR="00EA4F98" w:rsidRPr="00A435CB" w:rsidRDefault="00EA4F98" w:rsidP="00FA6CF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435C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78DC513" w14:textId="77777777" w:rsidR="00EA4F98" w:rsidRPr="00A435CB" w:rsidRDefault="00EA4F98" w:rsidP="00FA6C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E6C81" w14:textId="77777777" w:rsidR="00EA4F98" w:rsidRPr="00A435CB" w:rsidRDefault="00EA4F98" w:rsidP="00FA6CF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435C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435C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435C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E255B6B" w14:textId="77777777" w:rsidR="00EA4F98" w:rsidRPr="00A435CB" w:rsidRDefault="00EA4F98" w:rsidP="00FA6C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A30E773" w14:textId="77777777" w:rsidR="00EA4F98" w:rsidRPr="00A435CB" w:rsidRDefault="00EA4F98" w:rsidP="00FA6C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09" w:type="pct"/>
            <w:shd w:val="clear" w:color="auto" w:fill="auto"/>
            <w:vAlign w:val="center"/>
          </w:tcPr>
          <w:p w14:paraId="112BD683" w14:textId="77777777" w:rsidR="00EA4F98" w:rsidRPr="00A435CB" w:rsidRDefault="00EA4F98" w:rsidP="00FA6C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9D107C0" w14:textId="77777777" w:rsidR="00EA4F98" w:rsidRPr="00A435CB" w:rsidRDefault="00EA4F98" w:rsidP="00FA6C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3233860" w14:textId="77777777" w:rsidR="00EA4F98" w:rsidRPr="00A435CB" w:rsidRDefault="00EA4F98" w:rsidP="00FA6C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7F279450" w14:textId="77777777" w:rsidR="00EA4F98" w:rsidRDefault="00EA4F98" w:rsidP="00EA4F98">
      <w:pPr>
        <w:rPr>
          <w:rFonts w:ascii="Arial" w:hAnsi="Arial" w:cs="Arial"/>
          <w:sz w:val="20"/>
          <w:szCs w:val="20"/>
        </w:rPr>
      </w:pPr>
    </w:p>
    <w:p w14:paraId="0D57E618" w14:textId="77777777" w:rsidR="00EA173D" w:rsidRPr="008F0CED" w:rsidRDefault="00EA173D" w:rsidP="00EA173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F0CED">
        <w:rPr>
          <w:rFonts w:ascii="Arial" w:hAnsi="Arial" w:cs="Arial"/>
          <w:b/>
          <w:u w:val="single"/>
        </w:rPr>
        <w:t>Reviewer details:</w:t>
      </w:r>
    </w:p>
    <w:p w14:paraId="4227F4B8" w14:textId="77777777" w:rsidR="00EA173D" w:rsidRDefault="00EA173D" w:rsidP="00EA173D">
      <w:pPr>
        <w:rPr>
          <w:rFonts w:ascii="Arial" w:hAnsi="Arial" w:cs="Arial"/>
          <w:b/>
          <w:bCs/>
          <w:sz w:val="20"/>
          <w:szCs w:val="20"/>
        </w:rPr>
      </w:pPr>
    </w:p>
    <w:p w14:paraId="0022D88D" w14:textId="77F9B880" w:rsidR="00EA173D" w:rsidRDefault="00EA173D" w:rsidP="00EA173D">
      <w:r w:rsidRPr="008F0CED">
        <w:rPr>
          <w:rFonts w:ascii="Arial" w:hAnsi="Arial" w:cs="Arial"/>
          <w:b/>
          <w:bCs/>
          <w:sz w:val="20"/>
          <w:szCs w:val="20"/>
        </w:rPr>
        <w:t>Borozan Aurica, University of Life Sciences "King Mihai I", Romania</w:t>
      </w:r>
      <w:r w:rsidRPr="008F0CED">
        <w:rPr>
          <w:rFonts w:ascii="Arial" w:hAnsi="Arial" w:cs="Arial"/>
          <w:sz w:val="20"/>
          <w:szCs w:val="20"/>
        </w:rPr>
        <w:t xml:space="preserve"> </w:t>
      </w:r>
    </w:p>
    <w:p w14:paraId="0FCE1191" w14:textId="77777777" w:rsidR="00EA173D" w:rsidRPr="00A435CB" w:rsidRDefault="00EA173D" w:rsidP="00EA4F98">
      <w:pPr>
        <w:rPr>
          <w:rFonts w:ascii="Arial" w:hAnsi="Arial" w:cs="Arial"/>
          <w:sz w:val="20"/>
          <w:szCs w:val="20"/>
        </w:rPr>
      </w:pPr>
    </w:p>
    <w:p w14:paraId="2C71ADDC" w14:textId="77777777" w:rsidR="00EA4F98" w:rsidRPr="00A435CB" w:rsidRDefault="00EA4F98" w:rsidP="00EA4F98">
      <w:pPr>
        <w:rPr>
          <w:rFonts w:ascii="Arial" w:hAnsi="Arial" w:cs="Arial"/>
          <w:sz w:val="20"/>
          <w:szCs w:val="20"/>
        </w:rPr>
      </w:pPr>
    </w:p>
    <w:p w14:paraId="2027A0DF" w14:textId="77777777" w:rsidR="00EA4F98" w:rsidRPr="00A435CB" w:rsidRDefault="00EA4F98" w:rsidP="00EA4F98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0"/>
    <w:p w14:paraId="2B535D96" w14:textId="77777777" w:rsidR="00EA4F98" w:rsidRPr="00A435CB" w:rsidRDefault="00EA4F98" w:rsidP="00EA4F98">
      <w:pPr>
        <w:rPr>
          <w:rFonts w:ascii="Arial" w:hAnsi="Arial" w:cs="Arial"/>
          <w:sz w:val="20"/>
          <w:szCs w:val="20"/>
        </w:rPr>
      </w:pPr>
    </w:p>
    <w:p w14:paraId="3839FD6A" w14:textId="77777777" w:rsidR="000C55A2" w:rsidRPr="00A435CB" w:rsidRDefault="000C55A2" w:rsidP="00EA4F98">
      <w:pPr>
        <w:spacing w:after="0"/>
        <w:rPr>
          <w:rFonts w:ascii="Arial" w:hAnsi="Arial" w:cs="Arial"/>
          <w:sz w:val="20"/>
          <w:szCs w:val="20"/>
        </w:rPr>
      </w:pPr>
    </w:p>
    <w:sectPr w:rsidR="000C55A2" w:rsidRPr="00A435CB">
      <w:pgSz w:w="15840" w:h="12240" w:orient="landscape"/>
      <w:pgMar w:top="611" w:right="1436" w:bottom="153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5A2"/>
    <w:rsid w:val="000C55A2"/>
    <w:rsid w:val="00304341"/>
    <w:rsid w:val="004A70F3"/>
    <w:rsid w:val="005564BE"/>
    <w:rsid w:val="00683B6B"/>
    <w:rsid w:val="009743E2"/>
    <w:rsid w:val="00A435CB"/>
    <w:rsid w:val="00B66E31"/>
    <w:rsid w:val="00BC446F"/>
    <w:rsid w:val="00C43506"/>
    <w:rsid w:val="00EA173D"/>
    <w:rsid w:val="00EA4761"/>
    <w:rsid w:val="00EA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3F24C"/>
  <w15:docId w15:val="{464BD183-99F4-4ED8-8304-06CAEA02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iliation">
    <w:name w:val="Affiliation"/>
    <w:basedOn w:val="Normal"/>
    <w:rsid w:val="00EA173D"/>
    <w:pPr>
      <w:spacing w:after="240" w:line="240" w:lineRule="exact"/>
      <w:jc w:val="right"/>
    </w:pPr>
    <w:rPr>
      <w:rFonts w:ascii="Helvetica" w:eastAsia="Times New Roman" w:hAnsi="Helvetica" w:cs="Times New Roman"/>
      <w:color w:val="auto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kprress.org/index.php/JO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465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Rev_JOBARI_13116</dc:title>
  <dc:subject/>
  <dc:creator>SDI 1181</dc:creator>
  <cp:keywords/>
  <cp:lastModifiedBy>SDI CPU 1070</cp:lastModifiedBy>
  <cp:revision>14</cp:revision>
  <dcterms:created xsi:type="dcterms:W3CDTF">2025-05-10T10:53:00Z</dcterms:created>
  <dcterms:modified xsi:type="dcterms:W3CDTF">2025-05-19T09:15:00Z</dcterms:modified>
</cp:coreProperties>
</file>