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F0B92" w14:textId="77777777" w:rsidR="003C4E28" w:rsidRDefault="0077244D">
      <w:pPr>
        <w:spacing w:after="156" w:line="234" w:lineRule="auto"/>
        <w:ind w:left="1" w:right="109" w:firstLine="0"/>
        <w:jc w:val="center"/>
      </w:pPr>
      <w:r>
        <w:rPr>
          <w:b/>
        </w:rPr>
        <w:t xml:space="preserve"> Social Media Usage Among Catfish Farmers in Delta North Agricultural Zone Delta State, Nigeria</w:t>
      </w:r>
    </w:p>
    <w:p w14:paraId="6D3DFAE9" w14:textId="77777777" w:rsidR="003C4E28" w:rsidRDefault="0077244D">
      <w:pPr>
        <w:spacing w:before="264" w:after="156" w:line="246" w:lineRule="auto"/>
        <w:ind w:right="-15"/>
        <w:jc w:val="left"/>
      </w:pPr>
      <w:r>
        <w:rPr>
          <w:b/>
          <w:sz w:val="22"/>
        </w:rPr>
        <w:t xml:space="preserve">Abstract </w:t>
      </w:r>
    </w:p>
    <w:p w14:paraId="7DCFBC8B" w14:textId="77777777" w:rsidR="003C4E28" w:rsidRDefault="0077244D">
      <w:pPr>
        <w:spacing w:after="569" w:line="234" w:lineRule="auto"/>
        <w:ind w:left="0" w:right="97" w:firstLine="0"/>
      </w:pPr>
      <w:r>
        <w:rPr>
          <w:i/>
          <w:sz w:val="22"/>
        </w:rPr>
        <w:t xml:space="preserve">This study explores the hitherto uncharted domain of social media usage among catfish producers in the Delta North Agricultural Zone, Nigeria. Employing a mixed-method approach, </w:t>
      </w:r>
      <w:r w:rsidR="00E36F1E">
        <w:rPr>
          <w:i/>
          <w:sz w:val="22"/>
        </w:rPr>
        <w:t>150 catfish</w:t>
      </w:r>
      <w:r>
        <w:rPr>
          <w:i/>
          <w:sz w:val="22"/>
        </w:rPr>
        <w:t xml:space="preserve"> farmers were surveyed using a structured questionnaire. Data were analyzed using percentage and mean statistics. Additionally, Pearson Product Moment Correlation was used to test the relationships between the dependent variable and the independent variables. The results revealed that the majority of respondents were between 21-40 years old, male, married, with small household sizes, and had 6-10 years of farming experience. Additionally, most respondents had tertiary education and were members of cooperative societies. Facebook and WhatsApp were the most used social media platforms among catfish farmers, primarily for pond construction, sourcing fingerlings, and feed information. Farmers perceived soci</w:t>
      </w:r>
      <w:r w:rsidR="00950AF5">
        <w:rPr>
          <w:i/>
          <w:sz w:val="22"/>
        </w:rPr>
        <w:t xml:space="preserve">al media </w:t>
      </w:r>
      <w:r>
        <w:rPr>
          <w:i/>
          <w:sz w:val="22"/>
        </w:rPr>
        <w:t>significantly contributing to agricultural development, adoption rates, cost reduction, and timesaving. Educational status, farming experience, and cooperative membership significantly correlated with social media usage, while older age correlated negatively. In conclusion, enhancing digital literacy, targeting specific social media platforms, tailoring interventions for different socio-economic groups, advocating for policy support and infrastructure development, and promoting continued research and collaboration are recommended to leverage social media's potential for empowering catfish farmers and advancing agricultural practices in the Delta North Agricultural Zone of Nigeria.</w:t>
      </w:r>
    </w:p>
    <w:p w14:paraId="25812319" w14:textId="77777777" w:rsidR="003C4E28" w:rsidRDefault="0077244D">
      <w:pPr>
        <w:spacing w:after="568" w:line="242" w:lineRule="auto"/>
        <w:ind w:right="-15"/>
      </w:pPr>
      <w:r>
        <w:rPr>
          <w:sz w:val="22"/>
        </w:rPr>
        <w:t>Keywords: Catfish Farming, Digital Connectivity, Social Media Engagement, Agricultural Innovation.</w:t>
      </w:r>
    </w:p>
    <w:p w14:paraId="6AEE65D0" w14:textId="77777777" w:rsidR="00664692" w:rsidRDefault="00664692">
      <w:pPr>
        <w:spacing w:after="0" w:line="242" w:lineRule="auto"/>
        <w:ind w:right="-15"/>
        <w:rPr>
          <w:sz w:val="22"/>
        </w:rPr>
      </w:pPr>
    </w:p>
    <w:p w14:paraId="2E87EE02" w14:textId="77777777" w:rsidR="00664692" w:rsidRDefault="00664692">
      <w:pPr>
        <w:spacing w:after="0" w:line="242" w:lineRule="auto"/>
        <w:ind w:right="-15"/>
        <w:rPr>
          <w:sz w:val="22"/>
        </w:rPr>
      </w:pPr>
    </w:p>
    <w:p w14:paraId="5708E357" w14:textId="77777777" w:rsidR="00664692" w:rsidRDefault="00664692">
      <w:pPr>
        <w:spacing w:after="0" w:line="242" w:lineRule="auto"/>
        <w:ind w:right="-15"/>
        <w:rPr>
          <w:sz w:val="22"/>
        </w:rPr>
      </w:pPr>
    </w:p>
    <w:p w14:paraId="0E77F133" w14:textId="77777777" w:rsidR="00664692" w:rsidRDefault="00664692">
      <w:pPr>
        <w:spacing w:after="0" w:line="242" w:lineRule="auto"/>
        <w:ind w:right="-15"/>
        <w:rPr>
          <w:sz w:val="22"/>
        </w:rPr>
      </w:pPr>
    </w:p>
    <w:p w14:paraId="311B2C32" w14:textId="77777777" w:rsidR="00664692" w:rsidRDefault="00664692">
      <w:pPr>
        <w:spacing w:after="0" w:line="242" w:lineRule="auto"/>
        <w:ind w:right="-15"/>
        <w:rPr>
          <w:sz w:val="22"/>
        </w:rPr>
      </w:pPr>
    </w:p>
    <w:p w14:paraId="59BAB87F" w14:textId="77777777" w:rsidR="00664692" w:rsidRDefault="00664692">
      <w:pPr>
        <w:spacing w:after="0" w:line="242" w:lineRule="auto"/>
        <w:ind w:right="-15"/>
        <w:rPr>
          <w:sz w:val="22"/>
        </w:rPr>
      </w:pPr>
    </w:p>
    <w:p w14:paraId="4A06764E" w14:textId="77777777" w:rsidR="00664692" w:rsidRDefault="00664692">
      <w:pPr>
        <w:spacing w:after="0" w:line="242" w:lineRule="auto"/>
        <w:ind w:right="-15"/>
      </w:pPr>
    </w:p>
    <w:p w14:paraId="2298277A" w14:textId="77777777" w:rsidR="003C4E28" w:rsidRDefault="0077244D">
      <w:pPr>
        <w:spacing w:after="272" w:line="243" w:lineRule="auto"/>
        <w:ind w:left="21" w:right="-15"/>
        <w:jc w:val="left"/>
      </w:pPr>
      <w:r>
        <w:rPr>
          <w:b/>
        </w:rPr>
        <w:t>INTRODUCTION</w:t>
      </w:r>
    </w:p>
    <w:p w14:paraId="422F41D8" w14:textId="77777777" w:rsidR="003C4E28" w:rsidRDefault="0077244D">
      <w:r>
        <w:t>The Delta North Agricultural Zone in Nigeria stands as a crucial hub for agricultural activities, contributing significantly to the nation's economy. Among the various agricultural sectors thriving in this region, catfish farming holds a prominent position. Catfish farming has emerged as a vital source of livelihood for many individuals and communities within the Delta North Agricultural Zone, providing employment opportunities and contributing to food security and economic growth. (</w:t>
      </w:r>
      <w:proofErr w:type="spellStart"/>
      <w:r>
        <w:t>Oyita</w:t>
      </w:r>
      <w:proofErr w:type="spellEnd"/>
      <w:r>
        <w:t xml:space="preserve"> et al., 2024;</w:t>
      </w:r>
    </w:p>
    <w:p w14:paraId="29FDE319" w14:textId="77777777" w:rsidR="003C4E28" w:rsidRDefault="0077244D">
      <w:pPr>
        <w:spacing w:after="272" w:line="240" w:lineRule="auto"/>
        <w:ind w:left="0" w:right="0" w:firstLine="0"/>
        <w:jc w:val="left"/>
      </w:pPr>
      <w:proofErr w:type="spellStart"/>
      <w:r>
        <w:rPr>
          <w:color w:val="222222"/>
        </w:rPr>
        <w:lastRenderedPageBreak/>
        <w:t>Hamerlynck</w:t>
      </w:r>
      <w:proofErr w:type="spellEnd"/>
      <w:r>
        <w:rPr>
          <w:color w:val="222222"/>
        </w:rPr>
        <w:t xml:space="preserve"> et al., 2019) </w:t>
      </w:r>
    </w:p>
    <w:p w14:paraId="0BFDF194" w14:textId="77777777" w:rsidR="003C4E28" w:rsidRDefault="0077244D">
      <w:r>
        <w:t xml:space="preserve">In recent years, the rapid advancement and widespread adoption of digital technology have brought forth significant transformations across various industries, including agriculture. The emergence of social media platforms has notably revolutionized communication, networking, and information dissemination globally. Within the agricultural sector, the integration of social media into farming practices has shown promising potential to revolutionize traditional methods, providing farmers with new avenues for knowledge acquisition, market access, and community engagement. </w:t>
      </w:r>
      <w:r>
        <w:rPr>
          <w:color w:val="2E2E2E"/>
        </w:rPr>
        <w:t>Fish farmers need access to timely, accurate, and reliable information to enhance their business operations and profitability (</w:t>
      </w:r>
      <w:proofErr w:type="spellStart"/>
      <w:r>
        <w:rPr>
          <w:color w:val="2E2E2E"/>
        </w:rPr>
        <w:t>Aheto</w:t>
      </w:r>
      <w:proofErr w:type="spellEnd"/>
      <w:r>
        <w:rPr>
          <w:color w:val="2E2E2E"/>
        </w:rPr>
        <w:t xml:space="preserve"> et al., 2019; Khan et al</w:t>
      </w:r>
      <w:r>
        <w:rPr>
          <w:i/>
          <w:color w:val="2E2E2E"/>
        </w:rPr>
        <w:t>.</w:t>
      </w:r>
      <w:r>
        <w:rPr>
          <w:color w:val="2E2E2E"/>
        </w:rPr>
        <w:t xml:space="preserve">, 2020; Ragasa </w:t>
      </w:r>
      <w:r>
        <w:rPr>
          <w:i/>
          <w:color w:val="2E2E2E"/>
        </w:rPr>
        <w:t>et al</w:t>
      </w:r>
      <w:r>
        <w:rPr>
          <w:color w:val="2E2E2E"/>
        </w:rPr>
        <w:t xml:space="preserve">. 2022).  </w:t>
      </w:r>
    </w:p>
    <w:p w14:paraId="282976C9" w14:textId="77777777" w:rsidR="003C4E28" w:rsidRDefault="0077244D">
      <w:r>
        <w:t xml:space="preserve">Despite the undeniable impact of social media in various sectors, its specific influence on catfish farming within the Delta North Agricultural Zone of Nigeria remains relatively unexplored. Understanding the patterns, preferences, and challenges associated with social media usage among catfish farmers in this region becomes crucial for several reasons. </w:t>
      </w:r>
    </w:p>
    <w:p w14:paraId="59BEC373" w14:textId="77777777" w:rsidR="003C4E28" w:rsidRDefault="0077244D">
      <w:pPr>
        <w:spacing w:after="0" w:line="240" w:lineRule="auto"/>
        <w:ind w:right="0"/>
      </w:pPr>
      <w:r>
        <w:t>The following specific objectives were set for the study.</w:t>
      </w:r>
    </w:p>
    <w:p w14:paraId="065D0918" w14:textId="77777777" w:rsidR="003C4E28" w:rsidRDefault="0077244D">
      <w:pPr>
        <w:numPr>
          <w:ilvl w:val="0"/>
          <w:numId w:val="1"/>
        </w:numPr>
        <w:spacing w:after="272" w:line="240" w:lineRule="auto"/>
        <w:ind w:right="0" w:hanging="360"/>
      </w:pPr>
      <w:r>
        <w:t>describe the socio-economic characteristics of the respondents in the study area.</w:t>
      </w:r>
    </w:p>
    <w:p w14:paraId="3A3289ED" w14:textId="77777777" w:rsidR="003C4E28" w:rsidRDefault="0077244D">
      <w:pPr>
        <w:numPr>
          <w:ilvl w:val="0"/>
          <w:numId w:val="1"/>
        </w:numPr>
        <w:ind w:right="0" w:hanging="360"/>
      </w:pPr>
      <w:r>
        <w:t xml:space="preserve">identify the type of social media usage in sharing information among catfish farmers. </w:t>
      </w:r>
    </w:p>
    <w:p w14:paraId="3FE22961" w14:textId="77777777" w:rsidR="003C4E28" w:rsidRDefault="0077244D">
      <w:pPr>
        <w:numPr>
          <w:ilvl w:val="0"/>
          <w:numId w:val="1"/>
        </w:numPr>
        <w:ind w:right="0" w:hanging="360"/>
      </w:pPr>
      <w:r>
        <w:t xml:space="preserve">determine the level of social media usage in sharing information among catfish farmers. </w:t>
      </w:r>
    </w:p>
    <w:p w14:paraId="625A57BC" w14:textId="77777777" w:rsidR="003C4E28" w:rsidRDefault="0077244D">
      <w:pPr>
        <w:numPr>
          <w:ilvl w:val="0"/>
          <w:numId w:val="1"/>
        </w:numPr>
        <w:ind w:right="0" w:hanging="360"/>
      </w:pPr>
      <w:r>
        <w:t xml:space="preserve">examine catfish farmers’ perception of social media usage in information sharing in the study area. </w:t>
      </w:r>
    </w:p>
    <w:p w14:paraId="3EE4BDE9" w14:textId="77777777" w:rsidR="003C4E28" w:rsidRDefault="0077244D">
      <w:r>
        <w:lastRenderedPageBreak/>
        <w:t xml:space="preserve">Furthermore, the study seeks to ascertain whether a significant relationship exists between respondents’ socio-economic characteristics and use of social media. The statement provided guidance for the research work. </w:t>
      </w:r>
    </w:p>
    <w:p w14:paraId="68565BB9" w14:textId="77777777" w:rsidR="003C4E28" w:rsidRDefault="0077244D">
      <w:r>
        <w:t>Exploring the digital landscape and social media usage among catfish farmers can shed light on the evolving trends and technological adoption within the agricultural community. Secondly, it can provide insights into the opportunities and challenges faced by farmers in leveraging digital platforms to enhance their farming practices, improve market connectivity, and access relevant information. Lastly, such research can pave the way for tailored interventions and strategies to harness the potential of social media effectively in advancing catfish farming in the Delta North Agricultural Zone.</w:t>
      </w:r>
    </w:p>
    <w:p w14:paraId="5409BE5E" w14:textId="77777777" w:rsidR="003C4E28" w:rsidRDefault="0077244D">
      <w:pPr>
        <w:spacing w:after="0"/>
      </w:pPr>
      <w:r>
        <w:t>Therefore, this study aims to comprehensively examine the social media habits and preferences, within the Delta North Agricultural Zone, Nigeria. By investigating the usage patterns, perceptions, and challenges faced by catfish farmers in utilizing social media, this research seeks to contribute valuable insights that can inform policymakers, agricultural stakeholders, and practitioners towards fostering sustainable growth and development within the catfish farming sector.</w:t>
      </w:r>
    </w:p>
    <w:p w14:paraId="14D90726" w14:textId="77777777" w:rsidR="003C4E28" w:rsidRDefault="0077244D">
      <w:pPr>
        <w:spacing w:after="812"/>
      </w:pPr>
      <w:r>
        <w:t>This research endeavor is timely and essential in bridging the gap between traditional agricultural practices and digital innovation, ultimately aiming to facilitate the integration of social media as a catalyst for positive change within the catfish farming landscape of the Delta North Agricultural Zone, Nigeria.</w:t>
      </w:r>
    </w:p>
    <w:p w14:paraId="64F3FEF7" w14:textId="77777777" w:rsidR="003C4E28" w:rsidRDefault="0077244D">
      <w:pPr>
        <w:spacing w:after="432" w:line="243" w:lineRule="auto"/>
        <w:ind w:left="21" w:right="-15"/>
        <w:jc w:val="left"/>
      </w:pPr>
      <w:r>
        <w:rPr>
          <w:b/>
        </w:rPr>
        <w:t>MATERIALS AND METHODS</w:t>
      </w:r>
    </w:p>
    <w:p w14:paraId="7F89327A" w14:textId="77777777" w:rsidR="003C4E28" w:rsidRDefault="0077244D">
      <w:pPr>
        <w:numPr>
          <w:ilvl w:val="0"/>
          <w:numId w:val="2"/>
        </w:numPr>
        <w:spacing w:after="272" w:line="243" w:lineRule="auto"/>
        <w:ind w:right="-15" w:hanging="586"/>
        <w:jc w:val="left"/>
      </w:pPr>
      <w:r>
        <w:rPr>
          <w:b/>
        </w:rPr>
        <w:lastRenderedPageBreak/>
        <w:t xml:space="preserve">Study area. </w:t>
      </w:r>
    </w:p>
    <w:p w14:paraId="4D626FF9" w14:textId="77777777" w:rsidR="003C4E28" w:rsidRDefault="00303C0D">
      <w:pPr>
        <w:spacing w:line="240" w:lineRule="auto"/>
        <w:ind w:right="0"/>
      </w:pPr>
      <w:commentRangeStart w:id="0"/>
      <w:r>
        <w:t>The survey was conducted</w:t>
      </w:r>
      <w:r w:rsidR="0077244D">
        <w:t xml:space="preserve"> in Delta North Agricultural Zone of Delta State, Nigeria. Delta</w:t>
      </w:r>
    </w:p>
    <w:p w14:paraId="546E94D3" w14:textId="77777777" w:rsidR="003C4E28" w:rsidRDefault="0077244D">
      <w:pPr>
        <w:spacing w:line="240" w:lineRule="auto"/>
        <w:ind w:right="0"/>
      </w:pPr>
      <w:r>
        <w:t xml:space="preserve">North Agricultural Zone is made up of nine blocks which include: </w:t>
      </w:r>
      <w:proofErr w:type="spellStart"/>
      <w:r>
        <w:t>Aniocha</w:t>
      </w:r>
      <w:proofErr w:type="spellEnd"/>
      <w:r>
        <w:t xml:space="preserve"> North,</w:t>
      </w:r>
    </w:p>
    <w:p w14:paraId="315035AD" w14:textId="77777777" w:rsidR="003C4E28" w:rsidRDefault="0077244D">
      <w:pPr>
        <w:ind w:right="0"/>
      </w:pPr>
      <w:proofErr w:type="spellStart"/>
      <w:r>
        <w:t>Aniocha</w:t>
      </w:r>
      <w:proofErr w:type="spellEnd"/>
      <w:r>
        <w:t xml:space="preserve"> South, Ika North-East, Ika South, </w:t>
      </w:r>
      <w:proofErr w:type="spellStart"/>
      <w:r>
        <w:t>Ndokwa</w:t>
      </w:r>
      <w:proofErr w:type="spellEnd"/>
      <w:r>
        <w:t xml:space="preserve"> East, </w:t>
      </w:r>
      <w:proofErr w:type="spellStart"/>
      <w:r>
        <w:t>Ndokwa</w:t>
      </w:r>
      <w:proofErr w:type="spellEnd"/>
      <w:r>
        <w:t xml:space="preserve"> West, </w:t>
      </w:r>
      <w:proofErr w:type="spellStart"/>
      <w:r>
        <w:t>Oshimili</w:t>
      </w:r>
      <w:proofErr w:type="spellEnd"/>
      <w:r>
        <w:t xml:space="preserve"> North, </w:t>
      </w:r>
      <w:proofErr w:type="spellStart"/>
      <w:r>
        <w:t>Oshimili</w:t>
      </w:r>
      <w:proofErr w:type="spellEnd"/>
      <w:r>
        <w:t xml:space="preserve"> South, and </w:t>
      </w:r>
      <w:proofErr w:type="spellStart"/>
      <w:r>
        <w:t>Ukwuan</w:t>
      </w:r>
      <w:r w:rsidR="00C00384">
        <w:t>i</w:t>
      </w:r>
      <w:proofErr w:type="spellEnd"/>
      <w:r w:rsidR="00C00384">
        <w:t>. It</w:t>
      </w:r>
      <w:r>
        <w:t xml:space="preserve"> has a total population of</w:t>
      </w:r>
    </w:p>
    <w:p w14:paraId="6D27EB36" w14:textId="77777777" w:rsidR="003C4E28" w:rsidRDefault="0077244D">
      <w:pPr>
        <w:spacing w:line="240" w:lineRule="auto"/>
        <w:ind w:right="0"/>
      </w:pPr>
      <w:proofErr w:type="gramStart"/>
      <w:r>
        <w:t>1 ,</w:t>
      </w:r>
      <w:proofErr w:type="gramEnd"/>
      <w:r>
        <w:t>896,218 people which is made of 927,331 males and 968,887 females out of the Delta</w:t>
      </w:r>
    </w:p>
    <w:p w14:paraId="2F776DC1" w14:textId="77777777" w:rsidR="003C4E28" w:rsidRDefault="0077244D">
      <w:pPr>
        <w:spacing w:after="540"/>
        <w:ind w:right="0"/>
      </w:pPr>
      <w:r>
        <w:t xml:space="preserve">State’s total population of 5,636,100 (National Population Commission and National Bureau of Statistics, 2022). </w:t>
      </w:r>
      <w:commentRangeEnd w:id="0"/>
      <w:r w:rsidR="00756E70">
        <w:rPr>
          <w:rStyle w:val="CommentReference"/>
        </w:rPr>
        <w:commentReference w:id="0"/>
      </w:r>
    </w:p>
    <w:p w14:paraId="13BA57C3" w14:textId="77777777" w:rsidR="003C4E28" w:rsidRDefault="0077244D">
      <w:pPr>
        <w:numPr>
          <w:ilvl w:val="0"/>
          <w:numId w:val="2"/>
        </w:numPr>
        <w:spacing w:after="272" w:line="243" w:lineRule="auto"/>
        <w:ind w:right="-15" w:hanging="586"/>
        <w:jc w:val="left"/>
      </w:pPr>
      <w:r>
        <w:rPr>
          <w:b/>
        </w:rPr>
        <w:t>Sample selection and data collection.</w:t>
      </w:r>
    </w:p>
    <w:p w14:paraId="6EC594BA" w14:textId="77777777" w:rsidR="003C4E28" w:rsidRDefault="00F036AB">
      <w:r>
        <w:t>Five</w:t>
      </w:r>
      <w:r w:rsidR="0077244D">
        <w:t xml:space="preserve"> blocks</w:t>
      </w:r>
      <w:r>
        <w:t xml:space="preserve"> each</w:t>
      </w:r>
      <w:r w:rsidR="0077244D">
        <w:t xml:space="preserve"> in the zone </w:t>
      </w:r>
      <w:r w:rsidR="00003DE6">
        <w:t xml:space="preserve">were selected by random sampled followed by randomly selection of </w:t>
      </w:r>
      <w:r w:rsidR="0077244D">
        <w:t>t</w:t>
      </w:r>
      <w:r w:rsidR="00003DE6">
        <w:t xml:space="preserve">wo cells </w:t>
      </w:r>
      <w:r w:rsidR="0077244D">
        <w:t xml:space="preserve">each from the five blocks. The next stage was the random selection of fifteen catfish farmers from the communities in each of the blocks. The blocks and their cells randomly selected were; </w:t>
      </w:r>
      <w:proofErr w:type="spellStart"/>
      <w:r w:rsidR="0077244D">
        <w:t>Aniocha</w:t>
      </w:r>
      <w:proofErr w:type="spellEnd"/>
      <w:r w:rsidR="0077244D">
        <w:t xml:space="preserve"> South (</w:t>
      </w:r>
      <w:proofErr w:type="spellStart"/>
      <w:r w:rsidR="0077244D">
        <w:t>Ogwashi</w:t>
      </w:r>
      <w:proofErr w:type="spellEnd"/>
    </w:p>
    <w:p w14:paraId="2CE788F3" w14:textId="77777777" w:rsidR="003C4E28" w:rsidRDefault="0077244D">
      <w:pPr>
        <w:spacing w:after="0"/>
        <w:ind w:right="0"/>
      </w:pPr>
      <w:proofErr w:type="spellStart"/>
      <w:r>
        <w:t>Ukwu</w:t>
      </w:r>
      <w:proofErr w:type="spellEnd"/>
      <w:r>
        <w:t xml:space="preserve"> and </w:t>
      </w:r>
      <w:proofErr w:type="spellStart"/>
      <w:r>
        <w:t>Ishagu</w:t>
      </w:r>
      <w:proofErr w:type="spellEnd"/>
      <w:r>
        <w:t xml:space="preserve">), </w:t>
      </w:r>
      <w:proofErr w:type="spellStart"/>
      <w:r>
        <w:t>Ndokwa</w:t>
      </w:r>
      <w:proofErr w:type="spellEnd"/>
      <w:r>
        <w:t xml:space="preserve"> East (Aboh and </w:t>
      </w:r>
      <w:proofErr w:type="spellStart"/>
      <w:r>
        <w:t>Ossisa</w:t>
      </w:r>
      <w:proofErr w:type="spellEnd"/>
      <w:r>
        <w:t xml:space="preserve">) </w:t>
      </w:r>
      <w:proofErr w:type="spellStart"/>
      <w:r>
        <w:t>Ndokwa</w:t>
      </w:r>
      <w:proofErr w:type="spellEnd"/>
      <w:r>
        <w:t xml:space="preserve"> West (Kwale and </w:t>
      </w:r>
      <w:proofErr w:type="spellStart"/>
      <w:r>
        <w:t>Ishelegu</w:t>
      </w:r>
      <w:proofErr w:type="spellEnd"/>
      <w:r>
        <w:t xml:space="preserve">), </w:t>
      </w:r>
      <w:proofErr w:type="spellStart"/>
      <w:r>
        <w:t>Oshimili</w:t>
      </w:r>
      <w:proofErr w:type="spellEnd"/>
      <w:r>
        <w:t xml:space="preserve"> North (</w:t>
      </w:r>
      <w:proofErr w:type="spellStart"/>
      <w:r>
        <w:t>Ibusa</w:t>
      </w:r>
      <w:proofErr w:type="spellEnd"/>
      <w:r>
        <w:t xml:space="preserve"> and </w:t>
      </w:r>
      <w:proofErr w:type="spellStart"/>
      <w:r>
        <w:t>Ugbolu</w:t>
      </w:r>
      <w:proofErr w:type="spellEnd"/>
      <w:r>
        <w:t xml:space="preserve">) and </w:t>
      </w:r>
      <w:proofErr w:type="spellStart"/>
      <w:r>
        <w:t>Oshimili</w:t>
      </w:r>
      <w:proofErr w:type="spellEnd"/>
      <w:r>
        <w:t xml:space="preserve"> South (Asaba and Oko). The study comprised of all catfish farmers in the study area. The population of catfish farmers from the Delta State ministry of agriculture record was </w:t>
      </w:r>
      <w:proofErr w:type="gramStart"/>
      <w:r>
        <w:t>256  in</w:t>
      </w:r>
      <w:proofErr w:type="gramEnd"/>
      <w:r>
        <w:t xml:space="preserve"> the study area.</w:t>
      </w:r>
    </w:p>
    <w:p w14:paraId="497DA2FA" w14:textId="77777777" w:rsidR="003C4E28" w:rsidRDefault="0077244D">
      <w:pPr>
        <w:spacing w:after="420"/>
        <w:ind w:right="9"/>
      </w:pPr>
      <w:r>
        <w:t>From this sampling frame, multistage ra</w:t>
      </w:r>
      <w:r w:rsidR="00135620">
        <w:t>ndom sampling technique was applied</w:t>
      </w:r>
      <w:r>
        <w:t xml:space="preserve"> to select twelve (15</w:t>
      </w:r>
      <w:proofErr w:type="gramStart"/>
      <w:r>
        <w:t>)  catfish</w:t>
      </w:r>
      <w:proofErr w:type="gramEnd"/>
      <w:r>
        <w:t xml:space="preserve"> farmers from each of the ten (10) selected cells in the </w:t>
      </w:r>
      <w:proofErr w:type="gramStart"/>
      <w:r>
        <w:t>selected  (</w:t>
      </w:r>
      <w:proofErr w:type="gramEnd"/>
      <w:r>
        <w:t xml:space="preserve">5) Blocks to give a total of 150 respondents used for the research.  </w:t>
      </w:r>
    </w:p>
    <w:p w14:paraId="73E21C58" w14:textId="77777777" w:rsidR="003C4E28" w:rsidRDefault="0077244D">
      <w:pPr>
        <w:numPr>
          <w:ilvl w:val="0"/>
          <w:numId w:val="2"/>
        </w:numPr>
        <w:spacing w:after="272" w:line="243" w:lineRule="auto"/>
        <w:ind w:right="-15" w:hanging="586"/>
        <w:jc w:val="left"/>
      </w:pPr>
      <w:r>
        <w:rPr>
          <w:b/>
        </w:rPr>
        <w:lastRenderedPageBreak/>
        <w:t xml:space="preserve">Method of Data Collection  </w:t>
      </w:r>
    </w:p>
    <w:p w14:paraId="44665FC5" w14:textId="77777777" w:rsidR="003C4E28" w:rsidRDefault="0077244D">
      <w:r>
        <w:t xml:space="preserve">Both primary and secondary data were used for this study. For the primary data, structured questionnaire was administered to catfish farmers in the study area. The questionnaire was designed in such a manner to elicit socio-economic information of the respondents, other relevant information on the usage of social media as means of communication and information gathering were also prompted. </w:t>
      </w:r>
    </w:p>
    <w:p w14:paraId="2674CF86" w14:textId="77777777" w:rsidR="003C4E28" w:rsidRDefault="0077244D">
      <w:pPr>
        <w:spacing w:line="240" w:lineRule="auto"/>
        <w:ind w:right="0"/>
      </w:pPr>
      <w:r>
        <w:t>Secondary data was sourced from published and unpublished materials from the</w:t>
      </w:r>
    </w:p>
    <w:p w14:paraId="6A4A220A" w14:textId="77777777" w:rsidR="003C4E28" w:rsidRDefault="0077244D">
      <w:r>
        <w:t xml:space="preserve">Ministry of Agriculture and Natural Resources, National Bureau of Statistics, National Population Census, online relevant journals among others. These set of secondary sources of data helped to examine the coverage of catfish farmers that were useful for this study. </w:t>
      </w:r>
    </w:p>
    <w:p w14:paraId="3908DC15" w14:textId="77777777" w:rsidR="003C4E28" w:rsidRDefault="0077244D">
      <w:pPr>
        <w:numPr>
          <w:ilvl w:val="0"/>
          <w:numId w:val="2"/>
        </w:numPr>
        <w:spacing w:after="272" w:line="243" w:lineRule="auto"/>
        <w:ind w:right="-15" w:hanging="586"/>
        <w:jc w:val="left"/>
      </w:pPr>
      <w:r>
        <w:rPr>
          <w:b/>
        </w:rPr>
        <w:t>Measurement of variables and data analysis</w:t>
      </w:r>
    </w:p>
    <w:p w14:paraId="23EFF489" w14:textId="77777777" w:rsidR="003C4E28" w:rsidRDefault="0077244D">
      <w:pPr>
        <w:ind w:right="10"/>
      </w:pPr>
      <w:r>
        <w:t xml:space="preserve">The dependent variables for the study which was the level of usage of social media in sharing information among catfish farmers in the study area were measured at ordinal level and scored as Always =3, Occasionally =2, Rarely=1. </w:t>
      </w:r>
    </w:p>
    <w:p w14:paraId="4784FC9E" w14:textId="77777777" w:rsidR="003C4E28" w:rsidRDefault="0077244D">
      <w:pPr>
        <w:spacing w:after="1132"/>
        <w:ind w:right="11"/>
      </w:pPr>
      <w:r>
        <w:t xml:space="preserve">Independent variables such as age, marital status, household size and farming experience were measured at interval level while sex, type of social media used and type of agricultural information were used at nominal level and scored as Yes =1, No = 0. The perception of catfish farmers about social media usage in information sharing was measured through their responses to some standardized relevant statements on a </w:t>
      </w:r>
      <w:proofErr w:type="spellStart"/>
      <w:r>
        <w:t>fivepoint</w:t>
      </w:r>
      <w:proofErr w:type="spellEnd"/>
      <w:r>
        <w:t xml:space="preserve"> Likert scale. The responses were structured from strongly agree to strongly disagree. The cumulative and mean were calculated to further help in the analysis. The calculated threshold mean of 3.45, was used to select factors that have significant effect on catfish farmers’ perception about usage of social media in information </w:t>
      </w:r>
      <w:r>
        <w:lastRenderedPageBreak/>
        <w:t xml:space="preserve">dissemination. Descriptive and inferential statistics were used to </w:t>
      </w:r>
      <w:proofErr w:type="spellStart"/>
      <w:r>
        <w:t>analyse</w:t>
      </w:r>
      <w:proofErr w:type="spellEnd"/>
      <w:r>
        <w:t xml:space="preserve"> the data collected. The descriptive statistics: frequency, mean and standard deviation were used to analyze objectives i, ii, and iii while inferential statistics:  Pearson Product Moment Correlation was used to test the relationships between the dependent variable (level of usage of social media and the independent variables (social-economic characteristics) age, sex, marital status, household size, farming experience, educational status, and membership of cooperative society. </w:t>
      </w:r>
    </w:p>
    <w:p w14:paraId="53DC12DD" w14:textId="77777777" w:rsidR="003C4E28" w:rsidRDefault="0077244D">
      <w:pPr>
        <w:spacing w:after="432" w:line="243" w:lineRule="auto"/>
        <w:ind w:left="21" w:right="-15"/>
        <w:jc w:val="left"/>
      </w:pPr>
      <w:r>
        <w:rPr>
          <w:b/>
        </w:rPr>
        <w:t>RESULTS AND DISCUSSION</w:t>
      </w:r>
    </w:p>
    <w:p w14:paraId="3CCC7D7B" w14:textId="77777777" w:rsidR="003C4E28" w:rsidRDefault="0077244D">
      <w:pPr>
        <w:numPr>
          <w:ilvl w:val="0"/>
          <w:numId w:val="3"/>
        </w:numPr>
        <w:spacing w:after="432" w:line="243" w:lineRule="auto"/>
        <w:ind w:right="-15" w:hanging="402"/>
        <w:jc w:val="left"/>
      </w:pPr>
      <w:r>
        <w:rPr>
          <w:b/>
        </w:rPr>
        <w:t>Socio-economic Characteristics of Respondents</w:t>
      </w:r>
    </w:p>
    <w:p w14:paraId="0BF69F52" w14:textId="77777777" w:rsidR="003C4E28" w:rsidRDefault="0077244D">
      <w:pPr>
        <w:numPr>
          <w:ilvl w:val="1"/>
          <w:numId w:val="3"/>
        </w:numPr>
        <w:spacing w:after="272" w:line="243" w:lineRule="auto"/>
        <w:ind w:right="-15" w:hanging="694"/>
        <w:jc w:val="left"/>
      </w:pPr>
      <w:r>
        <w:rPr>
          <w:b/>
        </w:rPr>
        <w:t xml:space="preserve">Age </w:t>
      </w:r>
    </w:p>
    <w:p w14:paraId="0F4AB2C8" w14:textId="77777777" w:rsidR="003C4E28" w:rsidRDefault="0077244D">
      <w:r>
        <w:t>Table I showed that 57.0% of the respondents were between the age</w:t>
      </w:r>
      <w:r w:rsidR="008C4A5D">
        <w:t>s</w:t>
      </w:r>
      <w:r>
        <w:t xml:space="preserve"> of 21-40 years, 42.0 % of the respondents were above 41 years, while 1.0% of the respondents were less than 20 years. The mean age was 38 years, and the standard deviation was 10. The implication of this finding is that a larger number of the catfish farmers were strong able-bodied males and females capable of indulging on rigorous task in fish farming. Also, they are expected to be highly innovative, being youths and are likely to adopt improved fisheries technologies on their farms. This finding agrees with Salau </w:t>
      </w:r>
      <w:r>
        <w:rPr>
          <w:i/>
        </w:rPr>
        <w:t xml:space="preserve">et al., </w:t>
      </w:r>
      <w:r>
        <w:t>(2014), Henri-</w:t>
      </w:r>
      <w:proofErr w:type="spellStart"/>
      <w:r>
        <w:t>Ukoha</w:t>
      </w:r>
      <w:proofErr w:type="spellEnd"/>
      <w:r>
        <w:t xml:space="preserve"> (2012) and Williams </w:t>
      </w:r>
      <w:r>
        <w:rPr>
          <w:i/>
        </w:rPr>
        <w:t>et al.,</w:t>
      </w:r>
      <w:r>
        <w:t xml:space="preserve"> (2012) who found that fish farmers are young and agile. </w:t>
      </w:r>
    </w:p>
    <w:p w14:paraId="3FB959A7" w14:textId="77777777" w:rsidR="003C4E28" w:rsidRDefault="0077244D">
      <w:pPr>
        <w:numPr>
          <w:ilvl w:val="1"/>
          <w:numId w:val="3"/>
        </w:numPr>
        <w:spacing w:after="272" w:line="243" w:lineRule="auto"/>
        <w:ind w:right="-15" w:hanging="694"/>
        <w:jc w:val="left"/>
      </w:pPr>
      <w:r>
        <w:rPr>
          <w:b/>
        </w:rPr>
        <w:t>Sex</w:t>
      </w:r>
    </w:p>
    <w:p w14:paraId="44B141F2" w14:textId="77777777" w:rsidR="003C4E28" w:rsidRDefault="0077244D">
      <w:r>
        <w:t xml:space="preserve">Table I showed that most (62.0%) of the respondents were male, while 38.0 % of the respondents were female. This indicates that most of the farmers were male who were able to embark on </w:t>
      </w:r>
      <w:r>
        <w:lastRenderedPageBreak/>
        <w:t>tedious activities on catfish production. The result agrees with the findings of Henri-</w:t>
      </w:r>
      <w:proofErr w:type="spellStart"/>
      <w:r>
        <w:t>Ukoha</w:t>
      </w:r>
      <w:proofErr w:type="spellEnd"/>
      <w:r>
        <w:t xml:space="preserve"> (2012), Williams </w:t>
      </w:r>
      <w:r>
        <w:rPr>
          <w:i/>
        </w:rPr>
        <w:t xml:space="preserve">et al., </w:t>
      </w:r>
      <w:r>
        <w:t xml:space="preserve">(2012) and </w:t>
      </w:r>
      <w:proofErr w:type="spellStart"/>
      <w:r>
        <w:t>Adefalu</w:t>
      </w:r>
      <w:proofErr w:type="spellEnd"/>
      <w:r>
        <w:t xml:space="preserve"> </w:t>
      </w:r>
      <w:r>
        <w:rPr>
          <w:i/>
        </w:rPr>
        <w:t xml:space="preserve">et al., </w:t>
      </w:r>
      <w:r>
        <w:t>(</w:t>
      </w:r>
      <w:commentRangeStart w:id="1"/>
      <w:r>
        <w:t>2013</w:t>
      </w:r>
      <w:commentRangeEnd w:id="1"/>
      <w:r w:rsidR="00756E70">
        <w:rPr>
          <w:rStyle w:val="CommentReference"/>
        </w:rPr>
        <w:commentReference w:id="1"/>
      </w:r>
      <w:r>
        <w:t>)  who discovered in their separate studies that 73.33%, 73.8% and 64.2% respectively of their respondents on fish farm study were males.</w:t>
      </w:r>
    </w:p>
    <w:p w14:paraId="5F3BB86E" w14:textId="77777777" w:rsidR="003C4E28" w:rsidRDefault="0077244D">
      <w:pPr>
        <w:numPr>
          <w:ilvl w:val="1"/>
          <w:numId w:val="3"/>
        </w:numPr>
        <w:spacing w:after="272" w:line="243" w:lineRule="auto"/>
        <w:ind w:right="-15" w:hanging="694"/>
        <w:jc w:val="left"/>
      </w:pPr>
      <w:r>
        <w:rPr>
          <w:b/>
        </w:rPr>
        <w:t>Marital status</w:t>
      </w:r>
    </w:p>
    <w:p w14:paraId="111F33CC" w14:textId="77777777" w:rsidR="003C4E28" w:rsidRDefault="0077244D">
      <w:r>
        <w:t>Table I showed that most (59.3%) of the respondents were married, 22.0 % of the respondents were single, 12.0% of the respondents were widowed, while 6.7% of the respondents were divorced. This implies that majority of the respondents in the study area were married and saddled with marital responsibilities and thus need a steady flow of income.</w:t>
      </w:r>
    </w:p>
    <w:p w14:paraId="7512D8CC" w14:textId="77777777" w:rsidR="003C4E28" w:rsidRDefault="0077244D">
      <w:pPr>
        <w:numPr>
          <w:ilvl w:val="1"/>
          <w:numId w:val="3"/>
        </w:numPr>
        <w:spacing w:after="272" w:line="243" w:lineRule="auto"/>
        <w:ind w:right="-15" w:hanging="694"/>
        <w:jc w:val="left"/>
      </w:pPr>
      <w:r>
        <w:rPr>
          <w:b/>
        </w:rPr>
        <w:t>Household size</w:t>
      </w:r>
    </w:p>
    <w:p w14:paraId="6F13F315" w14:textId="77777777" w:rsidR="003C4E28" w:rsidRDefault="0077244D">
      <w:r>
        <w:t>Table I showed that most (72.0%) of the respondents had less than 5 households, while 26.0% of the respondents had 6-10 households, and 2.0 % of the respondents had above 11 households. The average household size was 5 with Standard deviation of 2.</w:t>
      </w:r>
    </w:p>
    <w:p w14:paraId="6B6158E6" w14:textId="77777777" w:rsidR="003C4E28" w:rsidRDefault="0077244D">
      <w:pPr>
        <w:spacing w:line="240" w:lineRule="auto"/>
        <w:ind w:right="0"/>
      </w:pPr>
      <w:r>
        <w:t>This implies that the respondents in the study area had few numbers of household size.</w:t>
      </w:r>
    </w:p>
    <w:p w14:paraId="109C5B88" w14:textId="77777777" w:rsidR="003C4E28" w:rsidRDefault="0077244D">
      <w:pPr>
        <w:numPr>
          <w:ilvl w:val="1"/>
          <w:numId w:val="3"/>
        </w:numPr>
        <w:spacing w:after="272" w:line="243" w:lineRule="auto"/>
        <w:ind w:right="-15" w:hanging="694"/>
        <w:jc w:val="left"/>
      </w:pPr>
      <w:r>
        <w:rPr>
          <w:b/>
        </w:rPr>
        <w:t>Farming experience</w:t>
      </w:r>
    </w:p>
    <w:p w14:paraId="59701A24" w14:textId="77777777" w:rsidR="003C4E28" w:rsidRDefault="0077244D">
      <w:pPr>
        <w:spacing w:after="0"/>
      </w:pPr>
      <w:r>
        <w:t>Result of farming experience in Table I showed that 41.4% of the respondents had 6-10 years farming experience, (38.6%) of the respondents had less than 5 years of farming experience while</w:t>
      </w:r>
      <w:r>
        <w:rPr>
          <w:b/>
        </w:rPr>
        <w:t xml:space="preserve"> </w:t>
      </w:r>
      <w:r>
        <w:t>20.0 % of the respondent had above 11 years of farming experience.</w:t>
      </w:r>
    </w:p>
    <w:p w14:paraId="3CA7B796" w14:textId="77777777" w:rsidR="003C4E28" w:rsidRDefault="0077244D">
      <w:r>
        <w:t xml:space="preserve">The mean years of farming experience of 6 years implies that most of the respondents had been in farming for a short period of years and it could further be stated that most of the respondents may have mild experience in catfish farming. </w:t>
      </w:r>
      <w:proofErr w:type="spellStart"/>
      <w:r>
        <w:t>Onyenweaku</w:t>
      </w:r>
      <w:proofErr w:type="spellEnd"/>
      <w:r>
        <w:t>, (2004) reported that aftermath of wealthy years of experience in farming enhances the farmers’ capacity of maximizing their farm output and profit at minimal cost.</w:t>
      </w:r>
    </w:p>
    <w:p w14:paraId="093ACD89" w14:textId="77777777" w:rsidR="003C4E28" w:rsidRDefault="0077244D">
      <w:pPr>
        <w:numPr>
          <w:ilvl w:val="1"/>
          <w:numId w:val="3"/>
        </w:numPr>
        <w:spacing w:after="272" w:line="243" w:lineRule="auto"/>
        <w:ind w:right="-15" w:hanging="694"/>
        <w:jc w:val="left"/>
      </w:pPr>
      <w:r>
        <w:rPr>
          <w:b/>
        </w:rPr>
        <w:lastRenderedPageBreak/>
        <w:t>Educational status</w:t>
      </w:r>
    </w:p>
    <w:p w14:paraId="2FEBC4A8" w14:textId="77777777" w:rsidR="003C4E28" w:rsidRDefault="0077244D">
      <w:r>
        <w:t xml:space="preserve">Table I showed that 45.3% of the respondents had tertiary education, 26.7% of them had secondary education, 16.7% of the respondents had primary education while 11.3% of the respondents had no formal education. The resulted showed that the respondents in the study area were educated. This in addition to age, further explains why the sampled respondents adopt the use of improved technologies massively, because both education and age have been found to be some of the potent factors that affect the rate of adoption of improved agricultural technologies as alluded by </w:t>
      </w:r>
      <w:proofErr w:type="spellStart"/>
      <w:r>
        <w:t>Adefalu</w:t>
      </w:r>
      <w:proofErr w:type="spellEnd"/>
      <w:r>
        <w:t xml:space="preserve"> </w:t>
      </w:r>
      <w:r>
        <w:rPr>
          <w:i/>
        </w:rPr>
        <w:t xml:space="preserve">et al., </w:t>
      </w:r>
      <w:r>
        <w:t>(2013</w:t>
      </w:r>
      <w:proofErr w:type="gramStart"/>
      <w:r>
        <w:t>) ,</w:t>
      </w:r>
      <w:proofErr w:type="gramEnd"/>
      <w:r>
        <w:t xml:space="preserve"> Salau </w:t>
      </w:r>
      <w:r>
        <w:rPr>
          <w:i/>
        </w:rPr>
        <w:t xml:space="preserve">et al., </w:t>
      </w:r>
      <w:r>
        <w:t xml:space="preserve">(2014). Similarly, higher education status has the tendency of improving farmers usage of social media efficiently. This finding supports the results of Olasunkanmi &amp; Yusuf (2014), </w:t>
      </w:r>
      <w:proofErr w:type="spellStart"/>
      <w:r>
        <w:t>Okunlola</w:t>
      </w:r>
      <w:proofErr w:type="spellEnd"/>
      <w:r>
        <w:t xml:space="preserve"> </w:t>
      </w:r>
      <w:r>
        <w:rPr>
          <w:i/>
        </w:rPr>
        <w:t xml:space="preserve">et al., </w:t>
      </w:r>
      <w:r>
        <w:t xml:space="preserve">(2011) and Edet </w:t>
      </w:r>
      <w:r>
        <w:rPr>
          <w:i/>
        </w:rPr>
        <w:t xml:space="preserve">et al., </w:t>
      </w:r>
      <w:r>
        <w:t>(2013) where they submitted that most catfish farmers are educated to tertiary education.</w:t>
      </w:r>
    </w:p>
    <w:p w14:paraId="02E42A3E" w14:textId="77777777" w:rsidR="003C4E28" w:rsidRDefault="0077244D">
      <w:pPr>
        <w:numPr>
          <w:ilvl w:val="1"/>
          <w:numId w:val="3"/>
        </w:numPr>
        <w:spacing w:after="272" w:line="243" w:lineRule="auto"/>
        <w:ind w:right="-15" w:hanging="694"/>
        <w:jc w:val="left"/>
      </w:pPr>
      <w:r>
        <w:rPr>
          <w:b/>
        </w:rPr>
        <w:t>Member of any cooperative society</w:t>
      </w:r>
    </w:p>
    <w:p w14:paraId="06352B66" w14:textId="77777777" w:rsidR="003C4E28" w:rsidRDefault="0077244D">
      <w:pPr>
        <w:spacing w:after="0"/>
      </w:pPr>
      <w:r>
        <w:t>Table I showed that majority (86.0%) of the respondents were member of any cooperative society, while only 24.0% of the respondents were non- member of any cooperative society. This indicated that almost all the respondents in the study area were members of cooperative society. This implies that most catfish farmers in the state are enjoying the benefits of cooperative organization, including training and credit access to members, as earlier submitted by Ezike, and Adedeji (2010).</w:t>
      </w:r>
    </w:p>
    <w:p w14:paraId="40CE953D" w14:textId="77777777" w:rsidR="003C4E28" w:rsidRDefault="0077244D">
      <w:pPr>
        <w:spacing w:after="2" w:line="246" w:lineRule="auto"/>
        <w:ind w:right="-15"/>
        <w:jc w:val="left"/>
      </w:pPr>
      <w:r>
        <w:rPr>
          <w:b/>
          <w:sz w:val="22"/>
        </w:rPr>
        <w:t>Table I: Socioeconomic Characteristics of the Respondents</w:t>
      </w:r>
    </w:p>
    <w:p w14:paraId="504023EF" w14:textId="77777777" w:rsidR="003C4E28" w:rsidRDefault="0077244D">
      <w:pPr>
        <w:spacing w:after="12" w:line="276" w:lineRule="auto"/>
        <w:ind w:left="0" w:right="0" w:firstLine="0"/>
        <w:jc w:val="left"/>
      </w:pPr>
      <w:r>
        <w:rPr>
          <w:noProof/>
          <w:sz w:val="22"/>
        </w:rPr>
        <mc:AlternateContent>
          <mc:Choice Requires="wpg">
            <w:drawing>
              <wp:inline distT="0" distB="0" distL="0" distR="0" wp14:anchorId="131D07C3" wp14:editId="5BBF74D7">
                <wp:extent cx="5379720" cy="6350"/>
                <wp:effectExtent l="0" t="0" r="0" b="0"/>
                <wp:docPr id="10416" name="Group 10416"/>
                <wp:cNvGraphicFramePr/>
                <a:graphic xmlns:a="http://schemas.openxmlformats.org/drawingml/2006/main">
                  <a:graphicData uri="http://schemas.microsoft.com/office/word/2010/wordprocessingGroup">
                    <wpg:wgp>
                      <wpg:cNvGrpSpPr/>
                      <wpg:grpSpPr>
                        <a:xfrm>
                          <a:off x="0" y="0"/>
                          <a:ext cx="5379720" cy="6350"/>
                          <a:chOff x="0" y="0"/>
                          <a:chExt cx="5379720" cy="6350"/>
                        </a:xfrm>
                      </wpg:grpSpPr>
                      <wps:wsp>
                        <wps:cNvPr id="421" name="Shape 421"/>
                        <wps:cNvSpPr/>
                        <wps:spPr>
                          <a:xfrm>
                            <a:off x="0" y="0"/>
                            <a:ext cx="5379720" cy="0"/>
                          </a:xfrm>
                          <a:custGeom>
                            <a:avLst/>
                            <a:gdLst/>
                            <a:ahLst/>
                            <a:cxnLst/>
                            <a:rect l="0" t="0" r="0" b="0"/>
                            <a:pathLst>
                              <a:path w="5379720">
                                <a:moveTo>
                                  <a:pt x="0" y="0"/>
                                </a:moveTo>
                                <a:lnTo>
                                  <a:pt x="537972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9C815C" id="Group 10416" o:spid="_x0000_s1026" style="width:423.6pt;height:.5pt;mso-position-horizontal-relative:char;mso-position-vertical-relative:line" coordsize="537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">
                <v:shape id="Shape 421" o:spid="_x0000_s1027" style="position:absolute;width:53797;height:0;visibility:visible;mso-wrap-style:square;v-text-anchor:top" coordsize="5379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7yT8cA&#10;AADcAAAADwAAAGRycy9kb3ducmV2LnhtbESP0WrCQBRE3wX/YblCX0Q3hmIkukoobSh9KI31Ay7Z&#10;2yQ1ezdktyb1691CwcdhZs4wu8NoWnGh3jWWFayWEQji0uqGKwWnz5fFBoTzyBpby6Tglxwc9tPJ&#10;DlNtBy7ocvSVCBB2KSqove9SKV1Zk0G3tB1x8L5sb9AH2VdS9zgEuGllHEVrabDhsFBjR081lefj&#10;j1Fw/v7IsnX+/jZPTtWmSIrnq8kjpR5mY7YF4Wn09/B/+1UreIxX8HcmHAG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e8k/HAAAA3AAAAA8AAAAAAAAAAAAAAAAAmAIAAGRy&#10;cy9kb3ducmV2LnhtbFBLBQYAAAAABAAEAPUAAACMAwAAAAA=&#10;" path="m,l5379720,e" filled="f" strokeweight=".5pt">
                  <v:path arrowok="t" textboxrect="0,0,5379720,0"/>
                </v:shape>
                <w10:anchorlock/>
              </v:group>
            </w:pict>
          </mc:Fallback>
        </mc:AlternateContent>
      </w:r>
    </w:p>
    <w:tbl>
      <w:tblPr>
        <w:tblStyle w:val="TableGrid"/>
        <w:tblW w:w="8482" w:type="dxa"/>
        <w:tblInd w:w="-115" w:type="dxa"/>
        <w:tblCellMar>
          <w:right w:w="606" w:type="dxa"/>
        </w:tblCellMar>
        <w:tblLook w:val="04A0" w:firstRow="1" w:lastRow="0" w:firstColumn="1" w:lastColumn="0" w:noHBand="0" w:noVBand="1"/>
      </w:tblPr>
      <w:tblGrid>
        <w:gridCol w:w="2741"/>
        <w:gridCol w:w="1833"/>
        <w:gridCol w:w="1633"/>
        <w:gridCol w:w="2275"/>
      </w:tblGrid>
      <w:tr w:rsidR="003C4E28" w14:paraId="3050CEC7" w14:textId="77777777">
        <w:trPr>
          <w:trHeight w:val="252"/>
        </w:trPr>
        <w:tc>
          <w:tcPr>
            <w:tcW w:w="2775" w:type="dxa"/>
            <w:tcBorders>
              <w:top w:val="nil"/>
              <w:left w:val="nil"/>
              <w:bottom w:val="single" w:sz="4" w:space="0" w:color="000000"/>
              <w:right w:val="nil"/>
            </w:tcBorders>
          </w:tcPr>
          <w:p w14:paraId="47AF7020" w14:textId="77777777" w:rsidR="003C4E28" w:rsidRDefault="0077244D">
            <w:pPr>
              <w:spacing w:after="0" w:line="276" w:lineRule="auto"/>
              <w:ind w:left="115" w:right="0" w:firstLine="0"/>
              <w:jc w:val="left"/>
            </w:pPr>
            <w:r>
              <w:rPr>
                <w:b/>
                <w:sz w:val="22"/>
              </w:rPr>
              <w:t>Variables</w:t>
            </w:r>
          </w:p>
        </w:tc>
        <w:tc>
          <w:tcPr>
            <w:tcW w:w="1844" w:type="dxa"/>
            <w:tcBorders>
              <w:top w:val="nil"/>
              <w:left w:val="nil"/>
              <w:bottom w:val="single" w:sz="4" w:space="0" w:color="000000"/>
              <w:right w:val="nil"/>
            </w:tcBorders>
          </w:tcPr>
          <w:p w14:paraId="306D4F79" w14:textId="77777777" w:rsidR="003C4E28" w:rsidRDefault="0077244D">
            <w:pPr>
              <w:spacing w:after="0" w:line="276" w:lineRule="auto"/>
              <w:ind w:left="0" w:right="0" w:firstLine="0"/>
              <w:jc w:val="left"/>
            </w:pPr>
            <w:r>
              <w:rPr>
                <w:b/>
                <w:sz w:val="22"/>
              </w:rPr>
              <w:t>Frequency</w:t>
            </w:r>
          </w:p>
        </w:tc>
        <w:tc>
          <w:tcPr>
            <w:tcW w:w="1558" w:type="dxa"/>
            <w:tcBorders>
              <w:top w:val="nil"/>
              <w:left w:val="nil"/>
              <w:bottom w:val="single" w:sz="4" w:space="0" w:color="000000"/>
              <w:right w:val="nil"/>
            </w:tcBorders>
          </w:tcPr>
          <w:p w14:paraId="6C8E923F" w14:textId="77777777" w:rsidR="003C4E28" w:rsidRDefault="0077244D">
            <w:pPr>
              <w:spacing w:after="0" w:line="276" w:lineRule="auto"/>
              <w:ind w:left="0" w:right="0" w:firstLine="0"/>
              <w:jc w:val="left"/>
            </w:pPr>
            <w:r>
              <w:rPr>
                <w:b/>
                <w:sz w:val="22"/>
              </w:rPr>
              <w:t>Percentage</w:t>
            </w:r>
          </w:p>
        </w:tc>
        <w:tc>
          <w:tcPr>
            <w:tcW w:w="2305" w:type="dxa"/>
            <w:tcBorders>
              <w:top w:val="nil"/>
              <w:left w:val="nil"/>
              <w:bottom w:val="single" w:sz="4" w:space="0" w:color="000000"/>
              <w:right w:val="nil"/>
            </w:tcBorders>
          </w:tcPr>
          <w:p w14:paraId="348D6B0E" w14:textId="77777777" w:rsidR="003C4E28" w:rsidRDefault="0077244D">
            <w:pPr>
              <w:spacing w:after="0" w:line="276" w:lineRule="auto"/>
              <w:ind w:left="0" w:right="0" w:firstLine="0"/>
              <w:jc w:val="left"/>
            </w:pPr>
            <w:r>
              <w:rPr>
                <w:b/>
                <w:sz w:val="22"/>
              </w:rPr>
              <w:t>Central tendency</w:t>
            </w:r>
          </w:p>
        </w:tc>
      </w:tr>
      <w:tr w:rsidR="003C4E28" w14:paraId="6DA75F58" w14:textId="77777777">
        <w:trPr>
          <w:trHeight w:val="261"/>
        </w:trPr>
        <w:tc>
          <w:tcPr>
            <w:tcW w:w="2775" w:type="dxa"/>
            <w:tcBorders>
              <w:top w:val="single" w:sz="4" w:space="0" w:color="000000"/>
              <w:left w:val="nil"/>
              <w:bottom w:val="nil"/>
              <w:right w:val="nil"/>
            </w:tcBorders>
          </w:tcPr>
          <w:p w14:paraId="27198834" w14:textId="77777777" w:rsidR="003C4E28" w:rsidRDefault="0077244D">
            <w:pPr>
              <w:spacing w:after="0" w:line="276" w:lineRule="auto"/>
              <w:ind w:left="115" w:right="0" w:firstLine="0"/>
              <w:jc w:val="left"/>
            </w:pPr>
            <w:r>
              <w:rPr>
                <w:b/>
                <w:sz w:val="22"/>
              </w:rPr>
              <w:t>Age (years)</w:t>
            </w:r>
          </w:p>
        </w:tc>
        <w:tc>
          <w:tcPr>
            <w:tcW w:w="1844" w:type="dxa"/>
            <w:tcBorders>
              <w:top w:val="single" w:sz="4" w:space="0" w:color="000000"/>
              <w:left w:val="nil"/>
              <w:bottom w:val="nil"/>
              <w:right w:val="nil"/>
            </w:tcBorders>
          </w:tcPr>
          <w:p w14:paraId="198AF98D" w14:textId="77777777" w:rsidR="003C4E28" w:rsidRDefault="003C4E28">
            <w:pPr>
              <w:spacing w:after="0" w:line="276" w:lineRule="auto"/>
              <w:ind w:left="0" w:right="0" w:firstLine="0"/>
              <w:jc w:val="left"/>
            </w:pPr>
          </w:p>
        </w:tc>
        <w:tc>
          <w:tcPr>
            <w:tcW w:w="1558" w:type="dxa"/>
            <w:tcBorders>
              <w:top w:val="single" w:sz="4" w:space="0" w:color="000000"/>
              <w:left w:val="nil"/>
              <w:bottom w:val="nil"/>
              <w:right w:val="nil"/>
            </w:tcBorders>
          </w:tcPr>
          <w:p w14:paraId="039454B8" w14:textId="77777777" w:rsidR="003C4E28" w:rsidRDefault="003C4E28">
            <w:pPr>
              <w:spacing w:after="0" w:line="276" w:lineRule="auto"/>
              <w:ind w:left="0" w:right="0" w:firstLine="0"/>
              <w:jc w:val="left"/>
            </w:pPr>
          </w:p>
        </w:tc>
        <w:tc>
          <w:tcPr>
            <w:tcW w:w="2305" w:type="dxa"/>
            <w:tcBorders>
              <w:top w:val="single" w:sz="4" w:space="0" w:color="000000"/>
              <w:left w:val="nil"/>
              <w:bottom w:val="nil"/>
              <w:right w:val="nil"/>
            </w:tcBorders>
          </w:tcPr>
          <w:p w14:paraId="6C82B6B0" w14:textId="77777777" w:rsidR="003C4E28" w:rsidRDefault="003C4E28">
            <w:pPr>
              <w:spacing w:after="0" w:line="276" w:lineRule="auto"/>
              <w:ind w:left="0" w:right="0" w:firstLine="0"/>
              <w:jc w:val="left"/>
            </w:pPr>
          </w:p>
        </w:tc>
      </w:tr>
      <w:tr w:rsidR="003C4E28" w14:paraId="09A511FE" w14:textId="77777777">
        <w:trPr>
          <w:trHeight w:val="253"/>
        </w:trPr>
        <w:tc>
          <w:tcPr>
            <w:tcW w:w="2775" w:type="dxa"/>
            <w:tcBorders>
              <w:top w:val="nil"/>
              <w:left w:val="nil"/>
              <w:bottom w:val="nil"/>
              <w:right w:val="nil"/>
            </w:tcBorders>
          </w:tcPr>
          <w:p w14:paraId="490191E7" w14:textId="77777777" w:rsidR="003C4E28" w:rsidRDefault="0077244D">
            <w:pPr>
              <w:spacing w:after="0" w:line="276" w:lineRule="auto"/>
              <w:ind w:left="115" w:right="0" w:firstLine="0"/>
              <w:jc w:val="left"/>
            </w:pPr>
            <w:r>
              <w:rPr>
                <w:sz w:val="22"/>
              </w:rPr>
              <w:t>≤ 20</w:t>
            </w:r>
          </w:p>
        </w:tc>
        <w:tc>
          <w:tcPr>
            <w:tcW w:w="1844" w:type="dxa"/>
            <w:tcBorders>
              <w:top w:val="nil"/>
              <w:left w:val="nil"/>
              <w:bottom w:val="nil"/>
              <w:right w:val="nil"/>
            </w:tcBorders>
          </w:tcPr>
          <w:p w14:paraId="5C472A27" w14:textId="77777777" w:rsidR="003C4E28" w:rsidRDefault="0077244D">
            <w:pPr>
              <w:spacing w:after="0" w:line="276" w:lineRule="auto"/>
              <w:ind w:left="0" w:right="0" w:firstLine="0"/>
              <w:jc w:val="left"/>
            </w:pPr>
            <w:r>
              <w:rPr>
                <w:sz w:val="22"/>
              </w:rPr>
              <w:t xml:space="preserve">  4</w:t>
            </w:r>
          </w:p>
        </w:tc>
        <w:tc>
          <w:tcPr>
            <w:tcW w:w="1558" w:type="dxa"/>
            <w:tcBorders>
              <w:top w:val="nil"/>
              <w:left w:val="nil"/>
              <w:bottom w:val="nil"/>
              <w:right w:val="nil"/>
            </w:tcBorders>
          </w:tcPr>
          <w:p w14:paraId="3128EED7" w14:textId="77777777" w:rsidR="003C4E28" w:rsidRDefault="0077244D">
            <w:pPr>
              <w:spacing w:after="0" w:line="276" w:lineRule="auto"/>
              <w:ind w:left="0" w:right="0" w:firstLine="0"/>
              <w:jc w:val="left"/>
            </w:pPr>
            <w:r>
              <w:rPr>
                <w:sz w:val="22"/>
              </w:rPr>
              <w:t>1.0</w:t>
            </w:r>
          </w:p>
        </w:tc>
        <w:tc>
          <w:tcPr>
            <w:tcW w:w="2305" w:type="dxa"/>
            <w:tcBorders>
              <w:top w:val="nil"/>
              <w:left w:val="nil"/>
              <w:bottom w:val="nil"/>
              <w:right w:val="nil"/>
            </w:tcBorders>
          </w:tcPr>
          <w:p w14:paraId="0A5F6B53" w14:textId="77777777" w:rsidR="003C4E28" w:rsidRDefault="003C4E28">
            <w:pPr>
              <w:spacing w:after="0" w:line="276" w:lineRule="auto"/>
              <w:ind w:left="0" w:right="0" w:firstLine="0"/>
              <w:jc w:val="left"/>
            </w:pPr>
          </w:p>
        </w:tc>
      </w:tr>
      <w:tr w:rsidR="003C4E28" w14:paraId="1D5F33E1" w14:textId="77777777">
        <w:trPr>
          <w:trHeight w:val="506"/>
        </w:trPr>
        <w:tc>
          <w:tcPr>
            <w:tcW w:w="2775" w:type="dxa"/>
            <w:tcBorders>
              <w:top w:val="nil"/>
              <w:left w:val="nil"/>
              <w:bottom w:val="nil"/>
              <w:right w:val="nil"/>
            </w:tcBorders>
          </w:tcPr>
          <w:p w14:paraId="1CAFF1A7" w14:textId="77777777" w:rsidR="003C4E28" w:rsidRDefault="0077244D">
            <w:pPr>
              <w:spacing w:after="0" w:line="276" w:lineRule="auto"/>
              <w:ind w:left="115" w:right="0" w:firstLine="0"/>
              <w:jc w:val="left"/>
            </w:pPr>
            <w:r>
              <w:rPr>
                <w:sz w:val="22"/>
              </w:rPr>
              <w:t>21-40</w:t>
            </w:r>
          </w:p>
        </w:tc>
        <w:tc>
          <w:tcPr>
            <w:tcW w:w="1844" w:type="dxa"/>
            <w:tcBorders>
              <w:top w:val="nil"/>
              <w:left w:val="nil"/>
              <w:bottom w:val="nil"/>
              <w:right w:val="nil"/>
            </w:tcBorders>
            <w:vAlign w:val="center"/>
          </w:tcPr>
          <w:p w14:paraId="24D645DF" w14:textId="77777777" w:rsidR="003C4E28" w:rsidRDefault="0077244D">
            <w:pPr>
              <w:spacing w:after="0" w:line="276" w:lineRule="auto"/>
              <w:ind w:left="0" w:right="0" w:firstLine="0"/>
              <w:jc w:val="left"/>
            </w:pPr>
            <w:r>
              <w:rPr>
                <w:sz w:val="22"/>
              </w:rPr>
              <w:t>86</w:t>
            </w:r>
          </w:p>
        </w:tc>
        <w:tc>
          <w:tcPr>
            <w:tcW w:w="1558" w:type="dxa"/>
            <w:tcBorders>
              <w:top w:val="nil"/>
              <w:left w:val="nil"/>
              <w:bottom w:val="nil"/>
              <w:right w:val="nil"/>
            </w:tcBorders>
            <w:vAlign w:val="center"/>
          </w:tcPr>
          <w:p w14:paraId="4B434A50" w14:textId="77777777" w:rsidR="003C4E28" w:rsidRDefault="0077244D">
            <w:pPr>
              <w:spacing w:after="0" w:line="276" w:lineRule="auto"/>
              <w:ind w:left="0" w:right="0" w:firstLine="0"/>
              <w:jc w:val="left"/>
            </w:pPr>
            <w:r>
              <w:rPr>
                <w:sz w:val="22"/>
              </w:rPr>
              <w:t>57.0</w:t>
            </w:r>
          </w:p>
        </w:tc>
        <w:tc>
          <w:tcPr>
            <w:tcW w:w="2305" w:type="dxa"/>
            <w:tcBorders>
              <w:top w:val="nil"/>
              <w:left w:val="nil"/>
              <w:bottom w:val="nil"/>
              <w:right w:val="nil"/>
            </w:tcBorders>
          </w:tcPr>
          <w:p w14:paraId="6F86B1C8" w14:textId="77777777" w:rsidR="003C4E28" w:rsidRDefault="0077244D">
            <w:pPr>
              <w:spacing w:after="0" w:line="276" w:lineRule="auto"/>
              <w:ind w:left="0" w:right="569" w:firstLine="0"/>
              <w:jc w:val="left"/>
            </w:pPr>
            <w:r>
              <w:rPr>
                <w:sz w:val="22"/>
              </w:rPr>
              <w:t xml:space="preserve">    X =38    SD = 10</w:t>
            </w:r>
          </w:p>
        </w:tc>
      </w:tr>
      <w:tr w:rsidR="003C4E28" w14:paraId="7321B890" w14:textId="77777777">
        <w:trPr>
          <w:trHeight w:val="506"/>
        </w:trPr>
        <w:tc>
          <w:tcPr>
            <w:tcW w:w="2775" w:type="dxa"/>
            <w:tcBorders>
              <w:top w:val="nil"/>
              <w:left w:val="nil"/>
              <w:bottom w:val="nil"/>
              <w:right w:val="nil"/>
            </w:tcBorders>
          </w:tcPr>
          <w:p w14:paraId="6855F9B4" w14:textId="77777777" w:rsidR="003C4E28" w:rsidRDefault="0077244D">
            <w:pPr>
              <w:spacing w:after="0" w:line="240" w:lineRule="auto"/>
              <w:ind w:left="115" w:right="0" w:firstLine="0"/>
              <w:jc w:val="left"/>
            </w:pPr>
            <w:r>
              <w:rPr>
                <w:sz w:val="22"/>
              </w:rPr>
              <w:lastRenderedPageBreak/>
              <w:t>≥ 41</w:t>
            </w:r>
          </w:p>
          <w:p w14:paraId="45596CB8" w14:textId="77777777" w:rsidR="003C4E28" w:rsidRDefault="0077244D">
            <w:pPr>
              <w:spacing w:after="0" w:line="276" w:lineRule="auto"/>
              <w:ind w:left="115" w:right="0" w:firstLine="0"/>
              <w:jc w:val="left"/>
            </w:pPr>
            <w:r>
              <w:rPr>
                <w:b/>
                <w:sz w:val="22"/>
              </w:rPr>
              <w:t>Sex</w:t>
            </w:r>
          </w:p>
        </w:tc>
        <w:tc>
          <w:tcPr>
            <w:tcW w:w="1844" w:type="dxa"/>
            <w:tcBorders>
              <w:top w:val="nil"/>
              <w:left w:val="nil"/>
              <w:bottom w:val="nil"/>
              <w:right w:val="nil"/>
            </w:tcBorders>
          </w:tcPr>
          <w:p w14:paraId="12ACB220" w14:textId="77777777" w:rsidR="003C4E28" w:rsidRDefault="0077244D">
            <w:pPr>
              <w:spacing w:after="0" w:line="276" w:lineRule="auto"/>
              <w:ind w:left="0" w:right="0" w:firstLine="0"/>
              <w:jc w:val="left"/>
            </w:pPr>
            <w:r>
              <w:rPr>
                <w:sz w:val="22"/>
              </w:rPr>
              <w:t>60</w:t>
            </w:r>
          </w:p>
        </w:tc>
        <w:tc>
          <w:tcPr>
            <w:tcW w:w="1558" w:type="dxa"/>
            <w:tcBorders>
              <w:top w:val="nil"/>
              <w:left w:val="nil"/>
              <w:bottom w:val="nil"/>
              <w:right w:val="nil"/>
            </w:tcBorders>
          </w:tcPr>
          <w:p w14:paraId="063A42F4" w14:textId="77777777" w:rsidR="003C4E28" w:rsidRDefault="0077244D">
            <w:pPr>
              <w:spacing w:after="0" w:line="276" w:lineRule="auto"/>
              <w:ind w:left="0" w:right="0" w:firstLine="0"/>
              <w:jc w:val="left"/>
            </w:pPr>
            <w:r>
              <w:rPr>
                <w:sz w:val="22"/>
              </w:rPr>
              <w:t>42.0</w:t>
            </w:r>
          </w:p>
        </w:tc>
        <w:tc>
          <w:tcPr>
            <w:tcW w:w="2305" w:type="dxa"/>
            <w:tcBorders>
              <w:top w:val="nil"/>
              <w:left w:val="nil"/>
              <w:bottom w:val="nil"/>
              <w:right w:val="nil"/>
            </w:tcBorders>
          </w:tcPr>
          <w:p w14:paraId="04274F81" w14:textId="77777777" w:rsidR="003C4E28" w:rsidRDefault="003C4E28">
            <w:pPr>
              <w:spacing w:after="0" w:line="276" w:lineRule="auto"/>
              <w:ind w:left="0" w:right="0" w:firstLine="0"/>
              <w:jc w:val="left"/>
            </w:pPr>
          </w:p>
        </w:tc>
      </w:tr>
      <w:tr w:rsidR="003C4E28" w14:paraId="2017571B" w14:textId="77777777">
        <w:trPr>
          <w:trHeight w:val="253"/>
        </w:trPr>
        <w:tc>
          <w:tcPr>
            <w:tcW w:w="2775" w:type="dxa"/>
            <w:tcBorders>
              <w:top w:val="nil"/>
              <w:left w:val="nil"/>
              <w:bottom w:val="nil"/>
              <w:right w:val="nil"/>
            </w:tcBorders>
          </w:tcPr>
          <w:p w14:paraId="6FB26F0F" w14:textId="77777777" w:rsidR="003C4E28" w:rsidRDefault="0077244D">
            <w:pPr>
              <w:spacing w:after="0" w:line="276" w:lineRule="auto"/>
              <w:ind w:left="115" w:right="0" w:firstLine="0"/>
              <w:jc w:val="left"/>
            </w:pPr>
            <w:r>
              <w:rPr>
                <w:sz w:val="22"/>
              </w:rPr>
              <w:t>Male</w:t>
            </w:r>
          </w:p>
        </w:tc>
        <w:tc>
          <w:tcPr>
            <w:tcW w:w="1844" w:type="dxa"/>
            <w:tcBorders>
              <w:top w:val="nil"/>
              <w:left w:val="nil"/>
              <w:bottom w:val="nil"/>
              <w:right w:val="nil"/>
            </w:tcBorders>
          </w:tcPr>
          <w:p w14:paraId="2B5B914E" w14:textId="77777777" w:rsidR="003C4E28" w:rsidRDefault="0077244D">
            <w:pPr>
              <w:spacing w:after="0" w:line="276" w:lineRule="auto"/>
              <w:ind w:left="0" w:right="0" w:firstLine="0"/>
              <w:jc w:val="left"/>
            </w:pPr>
            <w:r>
              <w:rPr>
                <w:sz w:val="22"/>
              </w:rPr>
              <w:t>93</w:t>
            </w:r>
          </w:p>
        </w:tc>
        <w:tc>
          <w:tcPr>
            <w:tcW w:w="1558" w:type="dxa"/>
            <w:tcBorders>
              <w:top w:val="nil"/>
              <w:left w:val="nil"/>
              <w:bottom w:val="nil"/>
              <w:right w:val="nil"/>
            </w:tcBorders>
          </w:tcPr>
          <w:p w14:paraId="72E224BD" w14:textId="77777777" w:rsidR="003C4E28" w:rsidRDefault="0077244D">
            <w:pPr>
              <w:spacing w:after="0" w:line="276" w:lineRule="auto"/>
              <w:ind w:left="0" w:right="0" w:firstLine="0"/>
              <w:jc w:val="left"/>
            </w:pPr>
            <w:r>
              <w:rPr>
                <w:sz w:val="22"/>
              </w:rPr>
              <w:t>62.0</w:t>
            </w:r>
          </w:p>
        </w:tc>
        <w:tc>
          <w:tcPr>
            <w:tcW w:w="2305" w:type="dxa"/>
            <w:tcBorders>
              <w:top w:val="nil"/>
              <w:left w:val="nil"/>
              <w:bottom w:val="nil"/>
              <w:right w:val="nil"/>
            </w:tcBorders>
          </w:tcPr>
          <w:p w14:paraId="68A86AD5" w14:textId="77777777" w:rsidR="003C4E28" w:rsidRDefault="0077244D">
            <w:pPr>
              <w:spacing w:after="0" w:line="276" w:lineRule="auto"/>
              <w:ind w:left="0" w:right="0" w:firstLine="0"/>
              <w:jc w:val="left"/>
            </w:pPr>
            <w:r>
              <w:rPr>
                <w:sz w:val="22"/>
              </w:rPr>
              <w:t xml:space="preserve">      -</w:t>
            </w:r>
          </w:p>
        </w:tc>
      </w:tr>
      <w:tr w:rsidR="003C4E28" w14:paraId="453D9D9C" w14:textId="77777777">
        <w:trPr>
          <w:trHeight w:val="506"/>
        </w:trPr>
        <w:tc>
          <w:tcPr>
            <w:tcW w:w="2775" w:type="dxa"/>
            <w:tcBorders>
              <w:top w:val="nil"/>
              <w:left w:val="nil"/>
              <w:bottom w:val="nil"/>
              <w:right w:val="nil"/>
            </w:tcBorders>
          </w:tcPr>
          <w:p w14:paraId="3A756599" w14:textId="77777777" w:rsidR="003C4E28" w:rsidRDefault="0077244D">
            <w:pPr>
              <w:spacing w:after="0" w:line="240" w:lineRule="auto"/>
              <w:ind w:left="115" w:right="0" w:firstLine="0"/>
              <w:jc w:val="left"/>
            </w:pPr>
            <w:r>
              <w:rPr>
                <w:sz w:val="22"/>
              </w:rPr>
              <w:t>Female</w:t>
            </w:r>
          </w:p>
          <w:p w14:paraId="44C780AA" w14:textId="77777777" w:rsidR="003C4E28" w:rsidRDefault="0077244D">
            <w:pPr>
              <w:spacing w:after="0" w:line="276" w:lineRule="auto"/>
              <w:ind w:left="115" w:right="0" w:firstLine="0"/>
              <w:jc w:val="left"/>
            </w:pPr>
            <w:r>
              <w:rPr>
                <w:b/>
                <w:sz w:val="22"/>
              </w:rPr>
              <w:t>Marital status</w:t>
            </w:r>
          </w:p>
        </w:tc>
        <w:tc>
          <w:tcPr>
            <w:tcW w:w="1844" w:type="dxa"/>
            <w:tcBorders>
              <w:top w:val="nil"/>
              <w:left w:val="nil"/>
              <w:bottom w:val="nil"/>
              <w:right w:val="nil"/>
            </w:tcBorders>
          </w:tcPr>
          <w:p w14:paraId="349FCAAE" w14:textId="77777777" w:rsidR="003C4E28" w:rsidRDefault="0077244D">
            <w:pPr>
              <w:spacing w:after="0" w:line="276" w:lineRule="auto"/>
              <w:ind w:left="0" w:right="0" w:firstLine="0"/>
              <w:jc w:val="left"/>
            </w:pPr>
            <w:r>
              <w:rPr>
                <w:sz w:val="22"/>
              </w:rPr>
              <w:t>57</w:t>
            </w:r>
          </w:p>
        </w:tc>
        <w:tc>
          <w:tcPr>
            <w:tcW w:w="1558" w:type="dxa"/>
            <w:tcBorders>
              <w:top w:val="nil"/>
              <w:left w:val="nil"/>
              <w:bottom w:val="nil"/>
              <w:right w:val="nil"/>
            </w:tcBorders>
          </w:tcPr>
          <w:p w14:paraId="712F55A4" w14:textId="77777777" w:rsidR="003C4E28" w:rsidRDefault="0077244D">
            <w:pPr>
              <w:spacing w:after="0" w:line="276" w:lineRule="auto"/>
              <w:ind w:left="0" w:right="0" w:firstLine="0"/>
              <w:jc w:val="left"/>
            </w:pPr>
            <w:r>
              <w:rPr>
                <w:sz w:val="22"/>
              </w:rPr>
              <w:t>38.0</w:t>
            </w:r>
          </w:p>
        </w:tc>
        <w:tc>
          <w:tcPr>
            <w:tcW w:w="2305" w:type="dxa"/>
            <w:tcBorders>
              <w:top w:val="nil"/>
              <w:left w:val="nil"/>
              <w:bottom w:val="nil"/>
              <w:right w:val="nil"/>
            </w:tcBorders>
          </w:tcPr>
          <w:p w14:paraId="3FF56C04" w14:textId="77777777" w:rsidR="003C4E28" w:rsidRDefault="0077244D">
            <w:pPr>
              <w:spacing w:after="0" w:line="276" w:lineRule="auto"/>
              <w:ind w:left="0" w:right="0" w:firstLine="0"/>
              <w:jc w:val="left"/>
            </w:pPr>
            <w:r>
              <w:rPr>
                <w:sz w:val="22"/>
              </w:rPr>
              <w:t xml:space="preserve">      -</w:t>
            </w:r>
          </w:p>
        </w:tc>
      </w:tr>
      <w:tr w:rsidR="003C4E28" w14:paraId="35E6A385" w14:textId="77777777">
        <w:trPr>
          <w:trHeight w:val="253"/>
        </w:trPr>
        <w:tc>
          <w:tcPr>
            <w:tcW w:w="2775" w:type="dxa"/>
            <w:tcBorders>
              <w:top w:val="nil"/>
              <w:left w:val="nil"/>
              <w:bottom w:val="nil"/>
              <w:right w:val="nil"/>
            </w:tcBorders>
          </w:tcPr>
          <w:p w14:paraId="67D44070" w14:textId="77777777" w:rsidR="003C4E28" w:rsidRDefault="0077244D">
            <w:pPr>
              <w:spacing w:after="0" w:line="276" w:lineRule="auto"/>
              <w:ind w:left="115" w:right="0" w:firstLine="0"/>
              <w:jc w:val="left"/>
            </w:pPr>
            <w:r>
              <w:rPr>
                <w:sz w:val="22"/>
              </w:rPr>
              <w:t>Single</w:t>
            </w:r>
          </w:p>
        </w:tc>
        <w:tc>
          <w:tcPr>
            <w:tcW w:w="1844" w:type="dxa"/>
            <w:tcBorders>
              <w:top w:val="nil"/>
              <w:left w:val="nil"/>
              <w:bottom w:val="nil"/>
              <w:right w:val="nil"/>
            </w:tcBorders>
          </w:tcPr>
          <w:p w14:paraId="54B8EF90" w14:textId="77777777" w:rsidR="003C4E28" w:rsidRDefault="0077244D">
            <w:pPr>
              <w:spacing w:after="0" w:line="276" w:lineRule="auto"/>
              <w:ind w:left="0" w:right="0" w:firstLine="0"/>
              <w:jc w:val="left"/>
            </w:pPr>
            <w:r>
              <w:rPr>
                <w:sz w:val="22"/>
              </w:rPr>
              <w:t>42</w:t>
            </w:r>
          </w:p>
        </w:tc>
        <w:tc>
          <w:tcPr>
            <w:tcW w:w="1558" w:type="dxa"/>
            <w:tcBorders>
              <w:top w:val="nil"/>
              <w:left w:val="nil"/>
              <w:bottom w:val="nil"/>
              <w:right w:val="nil"/>
            </w:tcBorders>
          </w:tcPr>
          <w:p w14:paraId="55CB5036" w14:textId="77777777" w:rsidR="003C4E28" w:rsidRDefault="0077244D">
            <w:pPr>
              <w:spacing w:after="0" w:line="276" w:lineRule="auto"/>
              <w:ind w:left="0" w:right="0" w:firstLine="0"/>
              <w:jc w:val="left"/>
            </w:pPr>
            <w:r>
              <w:rPr>
                <w:sz w:val="22"/>
              </w:rPr>
              <w:t>28.0</w:t>
            </w:r>
          </w:p>
        </w:tc>
        <w:tc>
          <w:tcPr>
            <w:tcW w:w="2305" w:type="dxa"/>
            <w:tcBorders>
              <w:top w:val="nil"/>
              <w:left w:val="nil"/>
              <w:bottom w:val="nil"/>
              <w:right w:val="nil"/>
            </w:tcBorders>
          </w:tcPr>
          <w:p w14:paraId="73D10CD8" w14:textId="77777777" w:rsidR="003C4E28" w:rsidRDefault="0077244D">
            <w:pPr>
              <w:spacing w:after="0" w:line="276" w:lineRule="auto"/>
              <w:ind w:left="0" w:right="0" w:firstLine="0"/>
              <w:jc w:val="left"/>
            </w:pPr>
            <w:r>
              <w:rPr>
                <w:sz w:val="22"/>
              </w:rPr>
              <w:t xml:space="preserve">      -</w:t>
            </w:r>
          </w:p>
        </w:tc>
      </w:tr>
      <w:tr w:rsidR="003C4E28" w14:paraId="4854D6D1" w14:textId="77777777">
        <w:trPr>
          <w:trHeight w:val="253"/>
        </w:trPr>
        <w:tc>
          <w:tcPr>
            <w:tcW w:w="2775" w:type="dxa"/>
            <w:tcBorders>
              <w:top w:val="nil"/>
              <w:left w:val="nil"/>
              <w:bottom w:val="nil"/>
              <w:right w:val="nil"/>
            </w:tcBorders>
          </w:tcPr>
          <w:p w14:paraId="6C1BF244" w14:textId="77777777" w:rsidR="003C4E28" w:rsidRDefault="0077244D">
            <w:pPr>
              <w:spacing w:after="0" w:line="276" w:lineRule="auto"/>
              <w:ind w:left="115" w:right="0" w:firstLine="0"/>
              <w:jc w:val="left"/>
            </w:pPr>
            <w:r>
              <w:rPr>
                <w:sz w:val="22"/>
              </w:rPr>
              <w:t>Married</w:t>
            </w:r>
          </w:p>
        </w:tc>
        <w:tc>
          <w:tcPr>
            <w:tcW w:w="1844" w:type="dxa"/>
            <w:tcBorders>
              <w:top w:val="nil"/>
              <w:left w:val="nil"/>
              <w:bottom w:val="nil"/>
              <w:right w:val="nil"/>
            </w:tcBorders>
          </w:tcPr>
          <w:p w14:paraId="072A0973" w14:textId="77777777" w:rsidR="003C4E28" w:rsidRDefault="0077244D">
            <w:pPr>
              <w:spacing w:after="0" w:line="276" w:lineRule="auto"/>
              <w:ind w:left="0" w:right="0" w:firstLine="0"/>
              <w:jc w:val="left"/>
            </w:pPr>
            <w:r>
              <w:rPr>
                <w:sz w:val="22"/>
              </w:rPr>
              <w:t>80</w:t>
            </w:r>
          </w:p>
        </w:tc>
        <w:tc>
          <w:tcPr>
            <w:tcW w:w="1558" w:type="dxa"/>
            <w:tcBorders>
              <w:top w:val="nil"/>
              <w:left w:val="nil"/>
              <w:bottom w:val="nil"/>
              <w:right w:val="nil"/>
            </w:tcBorders>
          </w:tcPr>
          <w:p w14:paraId="72B9463C" w14:textId="77777777" w:rsidR="003C4E28" w:rsidRDefault="0077244D">
            <w:pPr>
              <w:spacing w:after="0" w:line="276" w:lineRule="auto"/>
              <w:ind w:left="0" w:right="0" w:firstLine="0"/>
              <w:jc w:val="left"/>
            </w:pPr>
            <w:r>
              <w:rPr>
                <w:sz w:val="22"/>
              </w:rPr>
              <w:t>53.3</w:t>
            </w:r>
          </w:p>
        </w:tc>
        <w:tc>
          <w:tcPr>
            <w:tcW w:w="2305" w:type="dxa"/>
            <w:tcBorders>
              <w:top w:val="nil"/>
              <w:left w:val="nil"/>
              <w:bottom w:val="nil"/>
              <w:right w:val="nil"/>
            </w:tcBorders>
          </w:tcPr>
          <w:p w14:paraId="48C8543F" w14:textId="77777777" w:rsidR="003C4E28" w:rsidRDefault="0077244D">
            <w:pPr>
              <w:spacing w:after="0" w:line="276" w:lineRule="auto"/>
              <w:ind w:left="0" w:right="0" w:firstLine="0"/>
              <w:jc w:val="left"/>
            </w:pPr>
            <w:r>
              <w:rPr>
                <w:sz w:val="22"/>
              </w:rPr>
              <w:t xml:space="preserve">      -</w:t>
            </w:r>
          </w:p>
        </w:tc>
      </w:tr>
      <w:tr w:rsidR="003C4E28" w14:paraId="518692FD" w14:textId="77777777">
        <w:trPr>
          <w:trHeight w:val="253"/>
        </w:trPr>
        <w:tc>
          <w:tcPr>
            <w:tcW w:w="2775" w:type="dxa"/>
            <w:tcBorders>
              <w:top w:val="nil"/>
              <w:left w:val="nil"/>
              <w:bottom w:val="nil"/>
              <w:right w:val="nil"/>
            </w:tcBorders>
          </w:tcPr>
          <w:p w14:paraId="79C1F946" w14:textId="77777777" w:rsidR="003C4E28" w:rsidRDefault="0077244D">
            <w:pPr>
              <w:spacing w:after="0" w:line="276" w:lineRule="auto"/>
              <w:ind w:left="115" w:right="0" w:firstLine="0"/>
              <w:jc w:val="left"/>
            </w:pPr>
            <w:r>
              <w:rPr>
                <w:sz w:val="22"/>
              </w:rPr>
              <w:t>Divorced</w:t>
            </w:r>
          </w:p>
        </w:tc>
        <w:tc>
          <w:tcPr>
            <w:tcW w:w="1844" w:type="dxa"/>
            <w:tcBorders>
              <w:top w:val="nil"/>
              <w:left w:val="nil"/>
              <w:bottom w:val="nil"/>
              <w:right w:val="nil"/>
            </w:tcBorders>
          </w:tcPr>
          <w:p w14:paraId="2184DB1B" w14:textId="77777777" w:rsidR="003C4E28" w:rsidRDefault="0077244D">
            <w:pPr>
              <w:spacing w:after="0" w:line="276" w:lineRule="auto"/>
              <w:ind w:left="0" w:right="0" w:firstLine="0"/>
              <w:jc w:val="left"/>
            </w:pPr>
            <w:r>
              <w:rPr>
                <w:sz w:val="22"/>
              </w:rPr>
              <w:t>10</w:t>
            </w:r>
          </w:p>
        </w:tc>
        <w:tc>
          <w:tcPr>
            <w:tcW w:w="1558" w:type="dxa"/>
            <w:tcBorders>
              <w:top w:val="nil"/>
              <w:left w:val="nil"/>
              <w:bottom w:val="nil"/>
              <w:right w:val="nil"/>
            </w:tcBorders>
          </w:tcPr>
          <w:p w14:paraId="00D66B36" w14:textId="77777777" w:rsidR="003C4E28" w:rsidRDefault="0077244D">
            <w:pPr>
              <w:spacing w:after="0" w:line="276" w:lineRule="auto"/>
              <w:ind w:left="0" w:right="0" w:firstLine="0"/>
              <w:jc w:val="left"/>
            </w:pPr>
            <w:r>
              <w:rPr>
                <w:sz w:val="22"/>
              </w:rPr>
              <w:t xml:space="preserve">  6.7</w:t>
            </w:r>
          </w:p>
        </w:tc>
        <w:tc>
          <w:tcPr>
            <w:tcW w:w="2305" w:type="dxa"/>
            <w:tcBorders>
              <w:top w:val="nil"/>
              <w:left w:val="nil"/>
              <w:bottom w:val="nil"/>
              <w:right w:val="nil"/>
            </w:tcBorders>
          </w:tcPr>
          <w:p w14:paraId="3CDBA646" w14:textId="77777777" w:rsidR="003C4E28" w:rsidRDefault="0077244D">
            <w:pPr>
              <w:spacing w:after="0" w:line="276" w:lineRule="auto"/>
              <w:ind w:left="0" w:right="0" w:firstLine="0"/>
              <w:jc w:val="left"/>
            </w:pPr>
            <w:r>
              <w:rPr>
                <w:sz w:val="22"/>
              </w:rPr>
              <w:t xml:space="preserve">      -</w:t>
            </w:r>
          </w:p>
        </w:tc>
      </w:tr>
      <w:tr w:rsidR="003C4E28" w14:paraId="567112FB" w14:textId="77777777">
        <w:trPr>
          <w:trHeight w:val="506"/>
        </w:trPr>
        <w:tc>
          <w:tcPr>
            <w:tcW w:w="2775" w:type="dxa"/>
            <w:tcBorders>
              <w:top w:val="nil"/>
              <w:left w:val="nil"/>
              <w:bottom w:val="nil"/>
              <w:right w:val="nil"/>
            </w:tcBorders>
          </w:tcPr>
          <w:p w14:paraId="32C1C4C2" w14:textId="77777777" w:rsidR="003C4E28" w:rsidRDefault="0077244D">
            <w:pPr>
              <w:spacing w:after="0" w:line="240" w:lineRule="auto"/>
              <w:ind w:left="115" w:right="0" w:firstLine="0"/>
              <w:jc w:val="left"/>
            </w:pPr>
            <w:r>
              <w:rPr>
                <w:sz w:val="22"/>
              </w:rPr>
              <w:t>Widowed</w:t>
            </w:r>
          </w:p>
          <w:p w14:paraId="4EA61FF1" w14:textId="77777777" w:rsidR="003C4E28" w:rsidRDefault="0077244D">
            <w:pPr>
              <w:spacing w:after="0" w:line="276" w:lineRule="auto"/>
              <w:ind w:left="115" w:right="0" w:firstLine="0"/>
              <w:jc w:val="left"/>
            </w:pPr>
            <w:r>
              <w:rPr>
                <w:b/>
                <w:sz w:val="22"/>
              </w:rPr>
              <w:t>Household size</w:t>
            </w:r>
          </w:p>
        </w:tc>
        <w:tc>
          <w:tcPr>
            <w:tcW w:w="1844" w:type="dxa"/>
            <w:tcBorders>
              <w:top w:val="nil"/>
              <w:left w:val="nil"/>
              <w:bottom w:val="nil"/>
              <w:right w:val="nil"/>
            </w:tcBorders>
          </w:tcPr>
          <w:p w14:paraId="562435BE" w14:textId="77777777" w:rsidR="003C4E28" w:rsidRDefault="0077244D">
            <w:pPr>
              <w:spacing w:after="0" w:line="276" w:lineRule="auto"/>
              <w:ind w:left="0" w:right="0" w:firstLine="0"/>
              <w:jc w:val="left"/>
            </w:pPr>
            <w:r>
              <w:rPr>
                <w:sz w:val="22"/>
              </w:rPr>
              <w:t>18</w:t>
            </w:r>
          </w:p>
        </w:tc>
        <w:tc>
          <w:tcPr>
            <w:tcW w:w="1558" w:type="dxa"/>
            <w:tcBorders>
              <w:top w:val="nil"/>
              <w:left w:val="nil"/>
              <w:bottom w:val="nil"/>
              <w:right w:val="nil"/>
            </w:tcBorders>
          </w:tcPr>
          <w:p w14:paraId="462EA805" w14:textId="77777777" w:rsidR="003C4E28" w:rsidRDefault="0077244D">
            <w:pPr>
              <w:spacing w:after="0" w:line="276" w:lineRule="auto"/>
              <w:ind w:left="0" w:right="0" w:firstLine="0"/>
              <w:jc w:val="left"/>
            </w:pPr>
            <w:r>
              <w:rPr>
                <w:sz w:val="22"/>
              </w:rPr>
              <w:t>12.0</w:t>
            </w:r>
          </w:p>
        </w:tc>
        <w:tc>
          <w:tcPr>
            <w:tcW w:w="2305" w:type="dxa"/>
            <w:tcBorders>
              <w:top w:val="nil"/>
              <w:left w:val="nil"/>
              <w:bottom w:val="nil"/>
              <w:right w:val="nil"/>
            </w:tcBorders>
          </w:tcPr>
          <w:p w14:paraId="06F0942C" w14:textId="77777777" w:rsidR="003C4E28" w:rsidRDefault="0077244D">
            <w:pPr>
              <w:spacing w:after="0" w:line="276" w:lineRule="auto"/>
              <w:ind w:left="0" w:right="0" w:firstLine="0"/>
              <w:jc w:val="left"/>
            </w:pPr>
            <w:r>
              <w:rPr>
                <w:sz w:val="22"/>
              </w:rPr>
              <w:t xml:space="preserve">      -</w:t>
            </w:r>
          </w:p>
        </w:tc>
      </w:tr>
      <w:tr w:rsidR="003C4E28" w14:paraId="2E5C35DA" w14:textId="77777777">
        <w:trPr>
          <w:trHeight w:val="253"/>
        </w:trPr>
        <w:tc>
          <w:tcPr>
            <w:tcW w:w="2775" w:type="dxa"/>
            <w:tcBorders>
              <w:top w:val="nil"/>
              <w:left w:val="nil"/>
              <w:bottom w:val="nil"/>
              <w:right w:val="nil"/>
            </w:tcBorders>
          </w:tcPr>
          <w:p w14:paraId="4AF20D76" w14:textId="77777777" w:rsidR="003C4E28" w:rsidRDefault="0077244D">
            <w:pPr>
              <w:spacing w:after="0" w:line="276" w:lineRule="auto"/>
              <w:ind w:left="115" w:right="0" w:firstLine="0"/>
              <w:jc w:val="left"/>
            </w:pPr>
            <w:r>
              <w:rPr>
                <w:sz w:val="22"/>
              </w:rPr>
              <w:t>1-5</w:t>
            </w:r>
          </w:p>
        </w:tc>
        <w:tc>
          <w:tcPr>
            <w:tcW w:w="1844" w:type="dxa"/>
            <w:tcBorders>
              <w:top w:val="nil"/>
              <w:left w:val="nil"/>
              <w:bottom w:val="nil"/>
              <w:right w:val="nil"/>
            </w:tcBorders>
          </w:tcPr>
          <w:p w14:paraId="42FB3F62" w14:textId="77777777" w:rsidR="003C4E28" w:rsidRDefault="0077244D">
            <w:pPr>
              <w:spacing w:after="0" w:line="276" w:lineRule="auto"/>
              <w:ind w:left="0" w:right="0" w:firstLine="0"/>
              <w:jc w:val="left"/>
            </w:pPr>
            <w:r>
              <w:rPr>
                <w:sz w:val="22"/>
              </w:rPr>
              <w:t>108</w:t>
            </w:r>
          </w:p>
        </w:tc>
        <w:tc>
          <w:tcPr>
            <w:tcW w:w="1558" w:type="dxa"/>
            <w:tcBorders>
              <w:top w:val="nil"/>
              <w:left w:val="nil"/>
              <w:bottom w:val="nil"/>
              <w:right w:val="nil"/>
            </w:tcBorders>
          </w:tcPr>
          <w:p w14:paraId="3BBB726F" w14:textId="77777777" w:rsidR="003C4E28" w:rsidRDefault="0077244D">
            <w:pPr>
              <w:spacing w:after="0" w:line="276" w:lineRule="auto"/>
              <w:ind w:left="0" w:right="0" w:firstLine="0"/>
              <w:jc w:val="left"/>
            </w:pPr>
            <w:r>
              <w:rPr>
                <w:sz w:val="22"/>
              </w:rPr>
              <w:t>72.0</w:t>
            </w:r>
          </w:p>
        </w:tc>
        <w:tc>
          <w:tcPr>
            <w:tcW w:w="2305" w:type="dxa"/>
            <w:tcBorders>
              <w:top w:val="nil"/>
              <w:left w:val="nil"/>
              <w:bottom w:val="nil"/>
              <w:right w:val="nil"/>
            </w:tcBorders>
          </w:tcPr>
          <w:p w14:paraId="2121F261" w14:textId="77777777" w:rsidR="003C4E28" w:rsidRDefault="0077244D">
            <w:pPr>
              <w:spacing w:after="0" w:line="276" w:lineRule="auto"/>
              <w:ind w:left="0" w:right="0" w:firstLine="0"/>
              <w:jc w:val="left"/>
            </w:pPr>
            <w:r>
              <w:rPr>
                <w:sz w:val="22"/>
              </w:rPr>
              <w:t xml:space="preserve">     X = 5</w:t>
            </w:r>
          </w:p>
        </w:tc>
      </w:tr>
      <w:tr w:rsidR="003C4E28" w14:paraId="5D2CFB86" w14:textId="77777777">
        <w:trPr>
          <w:trHeight w:val="253"/>
        </w:trPr>
        <w:tc>
          <w:tcPr>
            <w:tcW w:w="2775" w:type="dxa"/>
            <w:tcBorders>
              <w:top w:val="nil"/>
              <w:left w:val="nil"/>
              <w:bottom w:val="nil"/>
              <w:right w:val="nil"/>
            </w:tcBorders>
          </w:tcPr>
          <w:p w14:paraId="228AB208" w14:textId="77777777" w:rsidR="003C4E28" w:rsidRDefault="0077244D">
            <w:pPr>
              <w:spacing w:after="0" w:line="276" w:lineRule="auto"/>
              <w:ind w:left="115" w:right="0" w:firstLine="0"/>
              <w:jc w:val="left"/>
            </w:pPr>
            <w:r>
              <w:rPr>
                <w:sz w:val="22"/>
              </w:rPr>
              <w:t>6-10</w:t>
            </w:r>
          </w:p>
        </w:tc>
        <w:tc>
          <w:tcPr>
            <w:tcW w:w="1844" w:type="dxa"/>
            <w:tcBorders>
              <w:top w:val="nil"/>
              <w:left w:val="nil"/>
              <w:bottom w:val="nil"/>
              <w:right w:val="nil"/>
            </w:tcBorders>
          </w:tcPr>
          <w:p w14:paraId="3DDC9B79" w14:textId="77777777" w:rsidR="003C4E28" w:rsidRDefault="0077244D">
            <w:pPr>
              <w:spacing w:after="0" w:line="276" w:lineRule="auto"/>
              <w:ind w:left="0" w:right="0" w:firstLine="0"/>
              <w:jc w:val="left"/>
            </w:pPr>
            <w:r>
              <w:rPr>
                <w:sz w:val="22"/>
              </w:rPr>
              <w:t xml:space="preserve"> 39</w:t>
            </w:r>
          </w:p>
        </w:tc>
        <w:tc>
          <w:tcPr>
            <w:tcW w:w="1558" w:type="dxa"/>
            <w:tcBorders>
              <w:top w:val="nil"/>
              <w:left w:val="nil"/>
              <w:bottom w:val="nil"/>
              <w:right w:val="nil"/>
            </w:tcBorders>
          </w:tcPr>
          <w:p w14:paraId="53453E22" w14:textId="77777777" w:rsidR="003C4E28" w:rsidRDefault="0077244D">
            <w:pPr>
              <w:spacing w:after="0" w:line="276" w:lineRule="auto"/>
              <w:ind w:left="0" w:right="0" w:firstLine="0"/>
              <w:jc w:val="left"/>
            </w:pPr>
            <w:r>
              <w:rPr>
                <w:sz w:val="22"/>
              </w:rPr>
              <w:t>26.0</w:t>
            </w:r>
          </w:p>
        </w:tc>
        <w:tc>
          <w:tcPr>
            <w:tcW w:w="2305" w:type="dxa"/>
            <w:tcBorders>
              <w:top w:val="nil"/>
              <w:left w:val="nil"/>
              <w:bottom w:val="nil"/>
              <w:right w:val="nil"/>
            </w:tcBorders>
          </w:tcPr>
          <w:p w14:paraId="226D7BA4" w14:textId="77777777" w:rsidR="003C4E28" w:rsidRDefault="0077244D">
            <w:pPr>
              <w:spacing w:after="0" w:line="276" w:lineRule="auto"/>
              <w:ind w:left="0" w:right="0" w:firstLine="0"/>
              <w:jc w:val="left"/>
            </w:pPr>
            <w:r>
              <w:rPr>
                <w:sz w:val="22"/>
              </w:rPr>
              <w:t xml:space="preserve">    SD = 2</w:t>
            </w:r>
          </w:p>
        </w:tc>
      </w:tr>
      <w:tr w:rsidR="003C4E28" w14:paraId="5199A4C7" w14:textId="77777777">
        <w:trPr>
          <w:trHeight w:val="506"/>
        </w:trPr>
        <w:tc>
          <w:tcPr>
            <w:tcW w:w="2775" w:type="dxa"/>
            <w:tcBorders>
              <w:top w:val="nil"/>
              <w:left w:val="nil"/>
              <w:bottom w:val="nil"/>
              <w:right w:val="nil"/>
            </w:tcBorders>
          </w:tcPr>
          <w:p w14:paraId="21BA1F52" w14:textId="77777777" w:rsidR="003C4E28" w:rsidRDefault="0077244D">
            <w:pPr>
              <w:spacing w:after="0" w:line="240" w:lineRule="auto"/>
              <w:ind w:left="115" w:right="0" w:firstLine="0"/>
              <w:jc w:val="left"/>
            </w:pPr>
            <w:r>
              <w:rPr>
                <w:sz w:val="22"/>
              </w:rPr>
              <w:t>≥ 11</w:t>
            </w:r>
          </w:p>
          <w:p w14:paraId="7C5045E2" w14:textId="77777777" w:rsidR="003C4E28" w:rsidRDefault="0077244D">
            <w:pPr>
              <w:spacing w:after="0" w:line="276" w:lineRule="auto"/>
              <w:ind w:left="115" w:right="0" w:firstLine="0"/>
              <w:jc w:val="left"/>
            </w:pPr>
            <w:r>
              <w:rPr>
                <w:b/>
                <w:sz w:val="22"/>
              </w:rPr>
              <w:t>Farming experience</w:t>
            </w:r>
          </w:p>
        </w:tc>
        <w:tc>
          <w:tcPr>
            <w:tcW w:w="1844" w:type="dxa"/>
            <w:tcBorders>
              <w:top w:val="nil"/>
              <w:left w:val="nil"/>
              <w:bottom w:val="nil"/>
              <w:right w:val="nil"/>
            </w:tcBorders>
          </w:tcPr>
          <w:p w14:paraId="2E95D8AD" w14:textId="77777777" w:rsidR="003C4E28" w:rsidRDefault="0077244D">
            <w:pPr>
              <w:spacing w:after="0" w:line="276" w:lineRule="auto"/>
              <w:ind w:left="0" w:right="0" w:firstLine="0"/>
              <w:jc w:val="left"/>
            </w:pPr>
            <w:r>
              <w:rPr>
                <w:sz w:val="22"/>
              </w:rPr>
              <w:t xml:space="preserve">   3</w:t>
            </w:r>
          </w:p>
        </w:tc>
        <w:tc>
          <w:tcPr>
            <w:tcW w:w="1558" w:type="dxa"/>
            <w:tcBorders>
              <w:top w:val="nil"/>
              <w:left w:val="nil"/>
              <w:bottom w:val="nil"/>
              <w:right w:val="nil"/>
            </w:tcBorders>
          </w:tcPr>
          <w:p w14:paraId="45A63C24" w14:textId="77777777" w:rsidR="003C4E28" w:rsidRDefault="0077244D">
            <w:pPr>
              <w:spacing w:after="0" w:line="276" w:lineRule="auto"/>
              <w:ind w:left="0" w:right="0" w:firstLine="0"/>
              <w:jc w:val="left"/>
            </w:pPr>
            <w:r>
              <w:rPr>
                <w:sz w:val="22"/>
              </w:rPr>
              <w:t>2.0</w:t>
            </w:r>
          </w:p>
        </w:tc>
        <w:tc>
          <w:tcPr>
            <w:tcW w:w="2305" w:type="dxa"/>
            <w:tcBorders>
              <w:top w:val="nil"/>
              <w:left w:val="nil"/>
              <w:bottom w:val="nil"/>
              <w:right w:val="nil"/>
            </w:tcBorders>
          </w:tcPr>
          <w:p w14:paraId="155DFC02" w14:textId="77777777" w:rsidR="003C4E28" w:rsidRDefault="003C4E28">
            <w:pPr>
              <w:spacing w:after="0" w:line="276" w:lineRule="auto"/>
              <w:ind w:left="0" w:right="0" w:firstLine="0"/>
              <w:jc w:val="left"/>
            </w:pPr>
          </w:p>
        </w:tc>
      </w:tr>
      <w:tr w:rsidR="003C4E28" w14:paraId="6DD6AA75" w14:textId="77777777">
        <w:trPr>
          <w:trHeight w:val="253"/>
        </w:trPr>
        <w:tc>
          <w:tcPr>
            <w:tcW w:w="2775" w:type="dxa"/>
            <w:tcBorders>
              <w:top w:val="nil"/>
              <w:left w:val="nil"/>
              <w:bottom w:val="nil"/>
              <w:right w:val="nil"/>
            </w:tcBorders>
          </w:tcPr>
          <w:p w14:paraId="0E534E26" w14:textId="77777777" w:rsidR="003C4E28" w:rsidRDefault="0077244D">
            <w:pPr>
              <w:spacing w:after="0" w:line="276" w:lineRule="auto"/>
              <w:ind w:left="115" w:right="0" w:firstLine="0"/>
              <w:jc w:val="left"/>
            </w:pPr>
            <w:r>
              <w:rPr>
                <w:sz w:val="22"/>
              </w:rPr>
              <w:t>≤ 5</w:t>
            </w:r>
          </w:p>
        </w:tc>
        <w:tc>
          <w:tcPr>
            <w:tcW w:w="1844" w:type="dxa"/>
            <w:tcBorders>
              <w:top w:val="nil"/>
              <w:left w:val="nil"/>
              <w:bottom w:val="nil"/>
              <w:right w:val="nil"/>
            </w:tcBorders>
          </w:tcPr>
          <w:p w14:paraId="2CE9B1D7" w14:textId="77777777" w:rsidR="003C4E28" w:rsidRDefault="0077244D">
            <w:pPr>
              <w:spacing w:after="0" w:line="276" w:lineRule="auto"/>
              <w:ind w:left="0" w:right="0" w:firstLine="0"/>
              <w:jc w:val="left"/>
            </w:pPr>
            <w:r>
              <w:rPr>
                <w:sz w:val="22"/>
              </w:rPr>
              <w:t>58</w:t>
            </w:r>
          </w:p>
        </w:tc>
        <w:tc>
          <w:tcPr>
            <w:tcW w:w="1558" w:type="dxa"/>
            <w:tcBorders>
              <w:top w:val="nil"/>
              <w:left w:val="nil"/>
              <w:bottom w:val="nil"/>
              <w:right w:val="nil"/>
            </w:tcBorders>
          </w:tcPr>
          <w:p w14:paraId="1C585B20" w14:textId="77777777" w:rsidR="003C4E28" w:rsidRDefault="0077244D">
            <w:pPr>
              <w:spacing w:after="0" w:line="276" w:lineRule="auto"/>
              <w:ind w:left="0" w:right="0" w:firstLine="0"/>
              <w:jc w:val="left"/>
            </w:pPr>
            <w:r>
              <w:rPr>
                <w:sz w:val="22"/>
              </w:rPr>
              <w:t>38.6</w:t>
            </w:r>
          </w:p>
        </w:tc>
        <w:tc>
          <w:tcPr>
            <w:tcW w:w="2305" w:type="dxa"/>
            <w:tcBorders>
              <w:top w:val="nil"/>
              <w:left w:val="nil"/>
              <w:bottom w:val="nil"/>
              <w:right w:val="nil"/>
            </w:tcBorders>
          </w:tcPr>
          <w:p w14:paraId="04ACA22F" w14:textId="77777777" w:rsidR="003C4E28" w:rsidRDefault="003C4E28">
            <w:pPr>
              <w:spacing w:after="0" w:line="276" w:lineRule="auto"/>
              <w:ind w:left="0" w:right="0" w:firstLine="0"/>
              <w:jc w:val="left"/>
            </w:pPr>
          </w:p>
        </w:tc>
      </w:tr>
      <w:tr w:rsidR="003C4E28" w14:paraId="3CA98262" w14:textId="77777777">
        <w:trPr>
          <w:trHeight w:val="253"/>
        </w:trPr>
        <w:tc>
          <w:tcPr>
            <w:tcW w:w="2775" w:type="dxa"/>
            <w:tcBorders>
              <w:top w:val="nil"/>
              <w:left w:val="nil"/>
              <w:bottom w:val="nil"/>
              <w:right w:val="nil"/>
            </w:tcBorders>
          </w:tcPr>
          <w:p w14:paraId="5F562BFC" w14:textId="77777777" w:rsidR="003C4E28" w:rsidRDefault="0077244D">
            <w:pPr>
              <w:spacing w:after="0" w:line="276" w:lineRule="auto"/>
              <w:ind w:left="115" w:right="0" w:firstLine="0"/>
              <w:jc w:val="left"/>
            </w:pPr>
            <w:r>
              <w:rPr>
                <w:sz w:val="22"/>
              </w:rPr>
              <w:t>6-10</w:t>
            </w:r>
          </w:p>
        </w:tc>
        <w:tc>
          <w:tcPr>
            <w:tcW w:w="1844" w:type="dxa"/>
            <w:tcBorders>
              <w:top w:val="nil"/>
              <w:left w:val="nil"/>
              <w:bottom w:val="nil"/>
              <w:right w:val="nil"/>
            </w:tcBorders>
          </w:tcPr>
          <w:p w14:paraId="07E24887" w14:textId="77777777" w:rsidR="003C4E28" w:rsidRDefault="0077244D">
            <w:pPr>
              <w:spacing w:after="0" w:line="276" w:lineRule="auto"/>
              <w:ind w:left="0" w:right="0" w:firstLine="0"/>
              <w:jc w:val="left"/>
            </w:pPr>
            <w:r>
              <w:rPr>
                <w:sz w:val="22"/>
              </w:rPr>
              <w:t>62</w:t>
            </w:r>
          </w:p>
        </w:tc>
        <w:tc>
          <w:tcPr>
            <w:tcW w:w="1558" w:type="dxa"/>
            <w:tcBorders>
              <w:top w:val="nil"/>
              <w:left w:val="nil"/>
              <w:bottom w:val="nil"/>
              <w:right w:val="nil"/>
            </w:tcBorders>
          </w:tcPr>
          <w:p w14:paraId="0F051EB0" w14:textId="77777777" w:rsidR="003C4E28" w:rsidRDefault="0077244D">
            <w:pPr>
              <w:spacing w:after="0" w:line="276" w:lineRule="auto"/>
              <w:ind w:left="0" w:right="0" w:firstLine="0"/>
              <w:jc w:val="left"/>
            </w:pPr>
            <w:r>
              <w:rPr>
                <w:sz w:val="22"/>
              </w:rPr>
              <w:t>41.4</w:t>
            </w:r>
          </w:p>
        </w:tc>
        <w:tc>
          <w:tcPr>
            <w:tcW w:w="2305" w:type="dxa"/>
            <w:tcBorders>
              <w:top w:val="nil"/>
              <w:left w:val="nil"/>
              <w:bottom w:val="nil"/>
              <w:right w:val="nil"/>
            </w:tcBorders>
          </w:tcPr>
          <w:p w14:paraId="52770FE4" w14:textId="77777777" w:rsidR="003C4E28" w:rsidRDefault="0077244D">
            <w:pPr>
              <w:spacing w:after="0" w:line="276" w:lineRule="auto"/>
              <w:ind w:left="0" w:right="0" w:firstLine="0"/>
              <w:jc w:val="left"/>
            </w:pPr>
            <w:r>
              <w:rPr>
                <w:sz w:val="22"/>
              </w:rPr>
              <w:t xml:space="preserve">      X = 8</w:t>
            </w:r>
          </w:p>
        </w:tc>
      </w:tr>
      <w:tr w:rsidR="003C4E28" w14:paraId="7A08FE07" w14:textId="77777777">
        <w:trPr>
          <w:trHeight w:val="506"/>
        </w:trPr>
        <w:tc>
          <w:tcPr>
            <w:tcW w:w="2775" w:type="dxa"/>
            <w:tcBorders>
              <w:top w:val="nil"/>
              <w:left w:val="nil"/>
              <w:bottom w:val="nil"/>
              <w:right w:val="nil"/>
            </w:tcBorders>
          </w:tcPr>
          <w:p w14:paraId="4DFBBA4C" w14:textId="77777777" w:rsidR="003C4E28" w:rsidRDefault="0077244D">
            <w:pPr>
              <w:spacing w:after="0" w:line="240" w:lineRule="auto"/>
              <w:ind w:left="115" w:right="0" w:firstLine="0"/>
              <w:jc w:val="left"/>
            </w:pPr>
            <w:r>
              <w:rPr>
                <w:sz w:val="22"/>
              </w:rPr>
              <w:t xml:space="preserve"> ≥ 11</w:t>
            </w:r>
          </w:p>
          <w:p w14:paraId="4D26E780" w14:textId="77777777" w:rsidR="003C4E28" w:rsidRDefault="0077244D">
            <w:pPr>
              <w:spacing w:after="0" w:line="276" w:lineRule="auto"/>
              <w:ind w:left="115" w:right="0" w:firstLine="0"/>
              <w:jc w:val="left"/>
            </w:pPr>
            <w:r>
              <w:rPr>
                <w:b/>
                <w:sz w:val="22"/>
              </w:rPr>
              <w:t>Educational status</w:t>
            </w:r>
          </w:p>
        </w:tc>
        <w:tc>
          <w:tcPr>
            <w:tcW w:w="1844" w:type="dxa"/>
            <w:tcBorders>
              <w:top w:val="nil"/>
              <w:left w:val="nil"/>
              <w:bottom w:val="nil"/>
              <w:right w:val="nil"/>
            </w:tcBorders>
          </w:tcPr>
          <w:p w14:paraId="688BF6EF" w14:textId="77777777" w:rsidR="003C4E28" w:rsidRDefault="0077244D">
            <w:pPr>
              <w:spacing w:after="0" w:line="276" w:lineRule="auto"/>
              <w:ind w:left="0" w:right="0" w:firstLine="0"/>
              <w:jc w:val="left"/>
            </w:pPr>
            <w:r>
              <w:rPr>
                <w:sz w:val="22"/>
              </w:rPr>
              <w:t>30</w:t>
            </w:r>
          </w:p>
        </w:tc>
        <w:tc>
          <w:tcPr>
            <w:tcW w:w="1558" w:type="dxa"/>
            <w:tcBorders>
              <w:top w:val="nil"/>
              <w:left w:val="nil"/>
              <w:bottom w:val="nil"/>
              <w:right w:val="nil"/>
            </w:tcBorders>
          </w:tcPr>
          <w:p w14:paraId="5C8D1C11" w14:textId="77777777" w:rsidR="003C4E28" w:rsidRDefault="0077244D">
            <w:pPr>
              <w:spacing w:after="0" w:line="276" w:lineRule="auto"/>
              <w:ind w:left="0" w:right="0" w:firstLine="0"/>
              <w:jc w:val="left"/>
            </w:pPr>
            <w:r>
              <w:rPr>
                <w:sz w:val="22"/>
              </w:rPr>
              <w:t>20.0</w:t>
            </w:r>
          </w:p>
        </w:tc>
        <w:tc>
          <w:tcPr>
            <w:tcW w:w="2305" w:type="dxa"/>
            <w:tcBorders>
              <w:top w:val="nil"/>
              <w:left w:val="nil"/>
              <w:bottom w:val="nil"/>
              <w:right w:val="nil"/>
            </w:tcBorders>
          </w:tcPr>
          <w:p w14:paraId="2C7AB1F0" w14:textId="77777777" w:rsidR="003C4E28" w:rsidRDefault="0077244D">
            <w:pPr>
              <w:spacing w:after="0" w:line="276" w:lineRule="auto"/>
              <w:ind w:left="0" w:right="0" w:firstLine="0"/>
              <w:jc w:val="left"/>
            </w:pPr>
            <w:r>
              <w:rPr>
                <w:sz w:val="22"/>
              </w:rPr>
              <w:t xml:space="preserve">    SD= 4</w:t>
            </w:r>
          </w:p>
        </w:tc>
      </w:tr>
      <w:tr w:rsidR="003C4E28" w14:paraId="7A5C5C73" w14:textId="77777777">
        <w:trPr>
          <w:trHeight w:val="253"/>
        </w:trPr>
        <w:tc>
          <w:tcPr>
            <w:tcW w:w="2775" w:type="dxa"/>
            <w:tcBorders>
              <w:top w:val="nil"/>
              <w:left w:val="nil"/>
              <w:bottom w:val="nil"/>
              <w:right w:val="nil"/>
            </w:tcBorders>
          </w:tcPr>
          <w:p w14:paraId="46065B70" w14:textId="77777777" w:rsidR="003C4E28" w:rsidRDefault="0077244D">
            <w:pPr>
              <w:spacing w:after="0" w:line="276" w:lineRule="auto"/>
              <w:ind w:left="115" w:right="0" w:firstLine="0"/>
              <w:jc w:val="left"/>
            </w:pPr>
            <w:r>
              <w:rPr>
                <w:sz w:val="22"/>
              </w:rPr>
              <w:t>No formal education</w:t>
            </w:r>
          </w:p>
        </w:tc>
        <w:tc>
          <w:tcPr>
            <w:tcW w:w="1844" w:type="dxa"/>
            <w:tcBorders>
              <w:top w:val="nil"/>
              <w:left w:val="nil"/>
              <w:bottom w:val="nil"/>
              <w:right w:val="nil"/>
            </w:tcBorders>
          </w:tcPr>
          <w:p w14:paraId="7CEEAC21" w14:textId="77777777" w:rsidR="003C4E28" w:rsidRDefault="0077244D">
            <w:pPr>
              <w:spacing w:after="0" w:line="276" w:lineRule="auto"/>
              <w:ind w:left="0" w:right="0" w:firstLine="0"/>
              <w:jc w:val="left"/>
            </w:pPr>
            <w:r>
              <w:rPr>
                <w:sz w:val="22"/>
              </w:rPr>
              <w:t>17</w:t>
            </w:r>
          </w:p>
        </w:tc>
        <w:tc>
          <w:tcPr>
            <w:tcW w:w="1558" w:type="dxa"/>
            <w:tcBorders>
              <w:top w:val="nil"/>
              <w:left w:val="nil"/>
              <w:bottom w:val="nil"/>
              <w:right w:val="nil"/>
            </w:tcBorders>
          </w:tcPr>
          <w:p w14:paraId="6B4E6306" w14:textId="77777777" w:rsidR="003C4E28" w:rsidRDefault="0077244D">
            <w:pPr>
              <w:spacing w:after="0" w:line="276" w:lineRule="auto"/>
              <w:ind w:left="0" w:right="0" w:firstLine="0"/>
              <w:jc w:val="left"/>
            </w:pPr>
            <w:r>
              <w:rPr>
                <w:sz w:val="22"/>
              </w:rPr>
              <w:t>11.3</w:t>
            </w:r>
          </w:p>
        </w:tc>
        <w:tc>
          <w:tcPr>
            <w:tcW w:w="2305" w:type="dxa"/>
            <w:tcBorders>
              <w:top w:val="nil"/>
              <w:left w:val="nil"/>
              <w:bottom w:val="nil"/>
              <w:right w:val="nil"/>
            </w:tcBorders>
          </w:tcPr>
          <w:p w14:paraId="3939D2E5" w14:textId="77777777" w:rsidR="003C4E28" w:rsidRDefault="0077244D">
            <w:pPr>
              <w:spacing w:after="0" w:line="276" w:lineRule="auto"/>
              <w:ind w:left="0" w:right="0" w:firstLine="0"/>
              <w:jc w:val="left"/>
            </w:pPr>
            <w:r>
              <w:rPr>
                <w:sz w:val="22"/>
              </w:rPr>
              <w:t xml:space="preserve">        -</w:t>
            </w:r>
          </w:p>
        </w:tc>
      </w:tr>
      <w:tr w:rsidR="003C4E28" w14:paraId="61E91481" w14:textId="77777777">
        <w:trPr>
          <w:trHeight w:val="253"/>
        </w:trPr>
        <w:tc>
          <w:tcPr>
            <w:tcW w:w="2775" w:type="dxa"/>
            <w:tcBorders>
              <w:top w:val="nil"/>
              <w:left w:val="nil"/>
              <w:bottom w:val="nil"/>
              <w:right w:val="nil"/>
            </w:tcBorders>
          </w:tcPr>
          <w:p w14:paraId="4453AFFF" w14:textId="77777777" w:rsidR="003C4E28" w:rsidRDefault="0077244D">
            <w:pPr>
              <w:spacing w:after="0" w:line="276" w:lineRule="auto"/>
              <w:ind w:left="115" w:right="0" w:firstLine="0"/>
              <w:jc w:val="left"/>
            </w:pPr>
            <w:r>
              <w:rPr>
                <w:sz w:val="22"/>
              </w:rPr>
              <w:t>Primary</w:t>
            </w:r>
          </w:p>
        </w:tc>
        <w:tc>
          <w:tcPr>
            <w:tcW w:w="1844" w:type="dxa"/>
            <w:tcBorders>
              <w:top w:val="nil"/>
              <w:left w:val="nil"/>
              <w:bottom w:val="nil"/>
              <w:right w:val="nil"/>
            </w:tcBorders>
          </w:tcPr>
          <w:p w14:paraId="5993AC2B" w14:textId="77777777" w:rsidR="003C4E28" w:rsidRDefault="0077244D">
            <w:pPr>
              <w:spacing w:after="0" w:line="276" w:lineRule="auto"/>
              <w:ind w:left="0" w:right="0" w:firstLine="0"/>
              <w:jc w:val="left"/>
            </w:pPr>
            <w:r>
              <w:rPr>
                <w:sz w:val="22"/>
              </w:rPr>
              <w:t>25</w:t>
            </w:r>
          </w:p>
        </w:tc>
        <w:tc>
          <w:tcPr>
            <w:tcW w:w="1558" w:type="dxa"/>
            <w:tcBorders>
              <w:top w:val="nil"/>
              <w:left w:val="nil"/>
              <w:bottom w:val="nil"/>
              <w:right w:val="nil"/>
            </w:tcBorders>
          </w:tcPr>
          <w:p w14:paraId="1140C1FE" w14:textId="77777777" w:rsidR="003C4E28" w:rsidRDefault="0077244D">
            <w:pPr>
              <w:spacing w:after="0" w:line="276" w:lineRule="auto"/>
              <w:ind w:left="0" w:right="0" w:firstLine="0"/>
              <w:jc w:val="left"/>
            </w:pPr>
            <w:r>
              <w:rPr>
                <w:sz w:val="22"/>
              </w:rPr>
              <w:t>16.7</w:t>
            </w:r>
          </w:p>
        </w:tc>
        <w:tc>
          <w:tcPr>
            <w:tcW w:w="2305" w:type="dxa"/>
            <w:tcBorders>
              <w:top w:val="nil"/>
              <w:left w:val="nil"/>
              <w:bottom w:val="nil"/>
              <w:right w:val="nil"/>
            </w:tcBorders>
          </w:tcPr>
          <w:p w14:paraId="7C5EF4FA" w14:textId="77777777" w:rsidR="003C4E28" w:rsidRDefault="0077244D">
            <w:pPr>
              <w:spacing w:after="0" w:line="276" w:lineRule="auto"/>
              <w:ind w:left="0" w:right="0" w:firstLine="0"/>
              <w:jc w:val="left"/>
            </w:pPr>
            <w:r>
              <w:rPr>
                <w:sz w:val="22"/>
              </w:rPr>
              <w:t xml:space="preserve">        -</w:t>
            </w:r>
          </w:p>
        </w:tc>
      </w:tr>
      <w:tr w:rsidR="003C4E28" w14:paraId="7B55A4B2" w14:textId="77777777">
        <w:trPr>
          <w:trHeight w:val="253"/>
        </w:trPr>
        <w:tc>
          <w:tcPr>
            <w:tcW w:w="2775" w:type="dxa"/>
            <w:tcBorders>
              <w:top w:val="nil"/>
              <w:left w:val="nil"/>
              <w:bottom w:val="nil"/>
              <w:right w:val="nil"/>
            </w:tcBorders>
          </w:tcPr>
          <w:p w14:paraId="45C4721A" w14:textId="77777777" w:rsidR="003C4E28" w:rsidRDefault="0077244D">
            <w:pPr>
              <w:spacing w:after="0" w:line="276" w:lineRule="auto"/>
              <w:ind w:left="115" w:right="0" w:firstLine="0"/>
              <w:jc w:val="left"/>
            </w:pPr>
            <w:r>
              <w:rPr>
                <w:sz w:val="22"/>
              </w:rPr>
              <w:t>Secondary</w:t>
            </w:r>
          </w:p>
        </w:tc>
        <w:tc>
          <w:tcPr>
            <w:tcW w:w="1844" w:type="dxa"/>
            <w:tcBorders>
              <w:top w:val="nil"/>
              <w:left w:val="nil"/>
              <w:bottom w:val="nil"/>
              <w:right w:val="nil"/>
            </w:tcBorders>
          </w:tcPr>
          <w:p w14:paraId="1C5A3619" w14:textId="77777777" w:rsidR="003C4E28" w:rsidRDefault="0077244D">
            <w:pPr>
              <w:spacing w:after="0" w:line="276" w:lineRule="auto"/>
              <w:ind w:left="0" w:right="0" w:firstLine="0"/>
              <w:jc w:val="left"/>
            </w:pPr>
            <w:r>
              <w:rPr>
                <w:sz w:val="22"/>
              </w:rPr>
              <w:t>40</w:t>
            </w:r>
          </w:p>
        </w:tc>
        <w:tc>
          <w:tcPr>
            <w:tcW w:w="1558" w:type="dxa"/>
            <w:tcBorders>
              <w:top w:val="nil"/>
              <w:left w:val="nil"/>
              <w:bottom w:val="nil"/>
              <w:right w:val="nil"/>
            </w:tcBorders>
          </w:tcPr>
          <w:p w14:paraId="4BDA3114" w14:textId="77777777" w:rsidR="003C4E28" w:rsidRDefault="0077244D">
            <w:pPr>
              <w:spacing w:after="0" w:line="276" w:lineRule="auto"/>
              <w:ind w:left="0" w:right="0" w:firstLine="0"/>
              <w:jc w:val="left"/>
            </w:pPr>
            <w:r>
              <w:rPr>
                <w:sz w:val="22"/>
              </w:rPr>
              <w:t>26.7</w:t>
            </w:r>
          </w:p>
        </w:tc>
        <w:tc>
          <w:tcPr>
            <w:tcW w:w="2305" w:type="dxa"/>
            <w:tcBorders>
              <w:top w:val="nil"/>
              <w:left w:val="nil"/>
              <w:bottom w:val="nil"/>
              <w:right w:val="nil"/>
            </w:tcBorders>
          </w:tcPr>
          <w:p w14:paraId="0C99977F" w14:textId="77777777" w:rsidR="003C4E28" w:rsidRDefault="0077244D">
            <w:pPr>
              <w:spacing w:after="0" w:line="276" w:lineRule="auto"/>
              <w:ind w:left="0" w:right="0" w:firstLine="0"/>
              <w:jc w:val="left"/>
            </w:pPr>
            <w:r>
              <w:rPr>
                <w:sz w:val="22"/>
              </w:rPr>
              <w:t xml:space="preserve">        -</w:t>
            </w:r>
          </w:p>
        </w:tc>
      </w:tr>
      <w:tr w:rsidR="003C4E28" w14:paraId="0D9E195B" w14:textId="77777777">
        <w:trPr>
          <w:trHeight w:val="759"/>
        </w:trPr>
        <w:tc>
          <w:tcPr>
            <w:tcW w:w="2775" w:type="dxa"/>
            <w:tcBorders>
              <w:top w:val="nil"/>
              <w:left w:val="nil"/>
              <w:bottom w:val="nil"/>
              <w:right w:val="nil"/>
            </w:tcBorders>
          </w:tcPr>
          <w:p w14:paraId="1F9C3E65" w14:textId="77777777" w:rsidR="003C4E28" w:rsidRDefault="0077244D">
            <w:pPr>
              <w:spacing w:after="0" w:line="240" w:lineRule="auto"/>
              <w:ind w:left="115" w:right="0" w:firstLine="0"/>
              <w:jc w:val="left"/>
            </w:pPr>
            <w:r>
              <w:rPr>
                <w:sz w:val="22"/>
              </w:rPr>
              <w:t>Tertiary</w:t>
            </w:r>
          </w:p>
          <w:p w14:paraId="48127ABD" w14:textId="77777777" w:rsidR="003C4E28" w:rsidRDefault="0077244D">
            <w:pPr>
              <w:spacing w:after="0" w:line="276" w:lineRule="auto"/>
              <w:ind w:left="115" w:right="0" w:firstLine="0"/>
            </w:pPr>
            <w:r>
              <w:rPr>
                <w:b/>
                <w:sz w:val="22"/>
              </w:rPr>
              <w:t>Membership of cooperative society</w:t>
            </w:r>
          </w:p>
        </w:tc>
        <w:tc>
          <w:tcPr>
            <w:tcW w:w="1844" w:type="dxa"/>
            <w:tcBorders>
              <w:top w:val="nil"/>
              <w:left w:val="nil"/>
              <w:bottom w:val="nil"/>
              <w:right w:val="nil"/>
            </w:tcBorders>
          </w:tcPr>
          <w:p w14:paraId="07FB7A88" w14:textId="77777777" w:rsidR="003C4E28" w:rsidRDefault="0077244D">
            <w:pPr>
              <w:spacing w:after="0" w:line="276" w:lineRule="auto"/>
              <w:ind w:left="0" w:right="0" w:firstLine="0"/>
              <w:jc w:val="left"/>
            </w:pPr>
            <w:r>
              <w:rPr>
                <w:sz w:val="22"/>
              </w:rPr>
              <w:t>68</w:t>
            </w:r>
          </w:p>
        </w:tc>
        <w:tc>
          <w:tcPr>
            <w:tcW w:w="1558" w:type="dxa"/>
            <w:tcBorders>
              <w:top w:val="nil"/>
              <w:left w:val="nil"/>
              <w:bottom w:val="nil"/>
              <w:right w:val="nil"/>
            </w:tcBorders>
          </w:tcPr>
          <w:p w14:paraId="55986D06" w14:textId="77777777" w:rsidR="003C4E28" w:rsidRDefault="0077244D">
            <w:pPr>
              <w:spacing w:after="0" w:line="276" w:lineRule="auto"/>
              <w:ind w:left="0" w:right="0" w:firstLine="0"/>
              <w:jc w:val="left"/>
            </w:pPr>
            <w:r>
              <w:rPr>
                <w:sz w:val="22"/>
              </w:rPr>
              <w:t>45.3</w:t>
            </w:r>
          </w:p>
        </w:tc>
        <w:tc>
          <w:tcPr>
            <w:tcW w:w="2305" w:type="dxa"/>
            <w:tcBorders>
              <w:top w:val="nil"/>
              <w:left w:val="nil"/>
              <w:bottom w:val="nil"/>
              <w:right w:val="nil"/>
            </w:tcBorders>
          </w:tcPr>
          <w:p w14:paraId="539B732B" w14:textId="77777777" w:rsidR="003C4E28" w:rsidRDefault="0077244D">
            <w:pPr>
              <w:spacing w:after="0" w:line="276" w:lineRule="auto"/>
              <w:ind w:left="0" w:right="0" w:firstLine="0"/>
              <w:jc w:val="left"/>
            </w:pPr>
            <w:r>
              <w:rPr>
                <w:sz w:val="22"/>
              </w:rPr>
              <w:t xml:space="preserve">        -</w:t>
            </w:r>
          </w:p>
        </w:tc>
      </w:tr>
      <w:tr w:rsidR="003C4E28" w14:paraId="1535BFA4" w14:textId="77777777">
        <w:trPr>
          <w:trHeight w:val="253"/>
        </w:trPr>
        <w:tc>
          <w:tcPr>
            <w:tcW w:w="2775" w:type="dxa"/>
            <w:tcBorders>
              <w:top w:val="nil"/>
              <w:left w:val="nil"/>
              <w:bottom w:val="nil"/>
              <w:right w:val="nil"/>
            </w:tcBorders>
          </w:tcPr>
          <w:p w14:paraId="053F7EA5" w14:textId="77777777" w:rsidR="003C4E28" w:rsidRDefault="0077244D">
            <w:pPr>
              <w:spacing w:after="0" w:line="276" w:lineRule="auto"/>
              <w:ind w:left="115" w:right="0" w:firstLine="0"/>
              <w:jc w:val="left"/>
            </w:pPr>
            <w:r>
              <w:rPr>
                <w:sz w:val="22"/>
              </w:rPr>
              <w:t>Yes</w:t>
            </w:r>
          </w:p>
        </w:tc>
        <w:tc>
          <w:tcPr>
            <w:tcW w:w="1844" w:type="dxa"/>
            <w:tcBorders>
              <w:top w:val="nil"/>
              <w:left w:val="nil"/>
              <w:bottom w:val="nil"/>
              <w:right w:val="nil"/>
            </w:tcBorders>
          </w:tcPr>
          <w:p w14:paraId="6FEA3776" w14:textId="77777777" w:rsidR="003C4E28" w:rsidRDefault="0077244D">
            <w:pPr>
              <w:spacing w:after="0" w:line="276" w:lineRule="auto"/>
              <w:ind w:left="0" w:right="0" w:firstLine="0"/>
              <w:jc w:val="left"/>
            </w:pPr>
            <w:r>
              <w:rPr>
                <w:sz w:val="22"/>
              </w:rPr>
              <w:t>129</w:t>
            </w:r>
          </w:p>
        </w:tc>
        <w:tc>
          <w:tcPr>
            <w:tcW w:w="1558" w:type="dxa"/>
            <w:tcBorders>
              <w:top w:val="nil"/>
              <w:left w:val="nil"/>
              <w:bottom w:val="nil"/>
              <w:right w:val="nil"/>
            </w:tcBorders>
          </w:tcPr>
          <w:p w14:paraId="075E9A90" w14:textId="77777777" w:rsidR="003C4E28" w:rsidRDefault="0077244D">
            <w:pPr>
              <w:spacing w:after="0" w:line="276" w:lineRule="auto"/>
              <w:ind w:left="0" w:right="0" w:firstLine="0"/>
              <w:jc w:val="left"/>
            </w:pPr>
            <w:r>
              <w:rPr>
                <w:sz w:val="22"/>
              </w:rPr>
              <w:t>86.0</w:t>
            </w:r>
          </w:p>
        </w:tc>
        <w:tc>
          <w:tcPr>
            <w:tcW w:w="2305" w:type="dxa"/>
            <w:tcBorders>
              <w:top w:val="nil"/>
              <w:left w:val="nil"/>
              <w:bottom w:val="nil"/>
              <w:right w:val="nil"/>
            </w:tcBorders>
          </w:tcPr>
          <w:p w14:paraId="535C40FB" w14:textId="77777777" w:rsidR="003C4E28" w:rsidRDefault="0077244D">
            <w:pPr>
              <w:spacing w:after="0" w:line="276" w:lineRule="auto"/>
              <w:ind w:left="0" w:right="0" w:firstLine="0"/>
              <w:jc w:val="left"/>
            </w:pPr>
            <w:r>
              <w:rPr>
                <w:sz w:val="22"/>
              </w:rPr>
              <w:t xml:space="preserve">         -</w:t>
            </w:r>
          </w:p>
        </w:tc>
      </w:tr>
      <w:tr w:rsidR="003C4E28" w14:paraId="6482DBCC" w14:textId="77777777">
        <w:trPr>
          <w:trHeight w:val="255"/>
        </w:trPr>
        <w:tc>
          <w:tcPr>
            <w:tcW w:w="2775" w:type="dxa"/>
            <w:tcBorders>
              <w:top w:val="nil"/>
              <w:left w:val="nil"/>
              <w:bottom w:val="single" w:sz="4" w:space="0" w:color="000000"/>
              <w:right w:val="nil"/>
            </w:tcBorders>
          </w:tcPr>
          <w:p w14:paraId="4A05C3FB" w14:textId="77777777" w:rsidR="003C4E28" w:rsidRDefault="0077244D">
            <w:pPr>
              <w:spacing w:after="0" w:line="276" w:lineRule="auto"/>
              <w:ind w:left="115" w:right="0" w:firstLine="0"/>
              <w:jc w:val="left"/>
            </w:pPr>
            <w:r>
              <w:rPr>
                <w:sz w:val="22"/>
              </w:rPr>
              <w:t>No</w:t>
            </w:r>
          </w:p>
        </w:tc>
        <w:tc>
          <w:tcPr>
            <w:tcW w:w="1844" w:type="dxa"/>
            <w:tcBorders>
              <w:top w:val="nil"/>
              <w:left w:val="nil"/>
              <w:bottom w:val="single" w:sz="4" w:space="0" w:color="000000"/>
              <w:right w:val="nil"/>
            </w:tcBorders>
          </w:tcPr>
          <w:p w14:paraId="5A3C4002" w14:textId="77777777" w:rsidR="003C4E28" w:rsidRDefault="0077244D">
            <w:pPr>
              <w:spacing w:after="0" w:line="276" w:lineRule="auto"/>
              <w:ind w:left="0" w:right="0" w:firstLine="0"/>
              <w:jc w:val="left"/>
            </w:pPr>
            <w:r>
              <w:rPr>
                <w:sz w:val="22"/>
              </w:rPr>
              <w:t xml:space="preserve"> 21</w:t>
            </w:r>
          </w:p>
        </w:tc>
        <w:tc>
          <w:tcPr>
            <w:tcW w:w="1558" w:type="dxa"/>
            <w:tcBorders>
              <w:top w:val="nil"/>
              <w:left w:val="nil"/>
              <w:bottom w:val="single" w:sz="4" w:space="0" w:color="000000"/>
              <w:right w:val="nil"/>
            </w:tcBorders>
          </w:tcPr>
          <w:p w14:paraId="54708609" w14:textId="77777777" w:rsidR="003C4E28" w:rsidRDefault="0077244D">
            <w:pPr>
              <w:spacing w:after="0" w:line="276" w:lineRule="auto"/>
              <w:ind w:left="0" w:right="0" w:firstLine="0"/>
              <w:jc w:val="left"/>
            </w:pPr>
            <w:r>
              <w:rPr>
                <w:sz w:val="22"/>
              </w:rPr>
              <w:t>14.0</w:t>
            </w:r>
          </w:p>
        </w:tc>
        <w:tc>
          <w:tcPr>
            <w:tcW w:w="2305" w:type="dxa"/>
            <w:tcBorders>
              <w:top w:val="nil"/>
              <w:left w:val="nil"/>
              <w:bottom w:val="single" w:sz="4" w:space="0" w:color="000000"/>
              <w:right w:val="nil"/>
            </w:tcBorders>
          </w:tcPr>
          <w:p w14:paraId="7BD2E407" w14:textId="77777777" w:rsidR="003C4E28" w:rsidRDefault="0077244D">
            <w:pPr>
              <w:spacing w:after="0" w:line="276" w:lineRule="auto"/>
              <w:ind w:left="0" w:right="0" w:firstLine="0"/>
              <w:jc w:val="left"/>
            </w:pPr>
            <w:r>
              <w:rPr>
                <w:sz w:val="22"/>
              </w:rPr>
              <w:t xml:space="preserve">         -</w:t>
            </w:r>
          </w:p>
        </w:tc>
      </w:tr>
    </w:tbl>
    <w:p w14:paraId="0B3719AC" w14:textId="77777777" w:rsidR="003C4E28" w:rsidRDefault="0077244D">
      <w:pPr>
        <w:spacing w:after="432" w:line="246" w:lineRule="auto"/>
        <w:ind w:right="-15"/>
        <w:jc w:val="left"/>
      </w:pPr>
      <w:r>
        <w:rPr>
          <w:b/>
          <w:sz w:val="22"/>
        </w:rPr>
        <w:t>Source: Field survey, 2022</w:t>
      </w:r>
    </w:p>
    <w:p w14:paraId="5BE098ED" w14:textId="77777777" w:rsidR="003C4E28" w:rsidRDefault="0077244D">
      <w:pPr>
        <w:numPr>
          <w:ilvl w:val="0"/>
          <w:numId w:val="3"/>
        </w:numPr>
        <w:spacing w:after="156" w:line="243" w:lineRule="auto"/>
        <w:ind w:right="-15" w:hanging="402"/>
        <w:jc w:val="left"/>
      </w:pPr>
      <w:r>
        <w:rPr>
          <w:b/>
        </w:rPr>
        <w:t>Type of Social-Media used by Catfish Farmers</w:t>
      </w:r>
    </w:p>
    <w:p w14:paraId="525793D7" w14:textId="77777777" w:rsidR="003C4E28" w:rsidRDefault="0077244D">
      <w:pPr>
        <w:spacing w:after="0"/>
      </w:pPr>
      <w:r>
        <w:t xml:space="preserve">Result in Table II showed the type of social media used by catfish farmers in the study area. The result shows that Facebook (76.0%) had the highest percentage, closely followed by WhatsApp (73.0%). Furthermore, the results showed that YouTube (40.0%), Instagram (34.0%), Email (31.0%), Snapchat (24.0%) and Twitter (21.0%) had the least percentage. </w:t>
      </w:r>
    </w:p>
    <w:p w14:paraId="04CF6D7C" w14:textId="77777777" w:rsidR="003C4E28" w:rsidRDefault="0077244D">
      <w:pPr>
        <w:spacing w:after="421"/>
      </w:pPr>
      <w:r>
        <w:t xml:space="preserve">This implies that majority of the respondents make use of Facebook and WhatsApp in the study area. This might be due to the fact that Facebook and WhatsApp are easily accessible for chatting with customers and also is easily used for advertisement of agricultural product to the consumer.  </w:t>
      </w:r>
    </w:p>
    <w:p w14:paraId="24A7E160" w14:textId="77777777" w:rsidR="003C4E28" w:rsidRDefault="0077244D">
      <w:pPr>
        <w:spacing w:after="2" w:line="246" w:lineRule="auto"/>
        <w:ind w:right="-15"/>
        <w:jc w:val="left"/>
      </w:pPr>
      <w:r>
        <w:rPr>
          <w:b/>
          <w:sz w:val="22"/>
        </w:rPr>
        <w:lastRenderedPageBreak/>
        <w:t>Table II: Type of Social Media Used By Catfish Farmers</w:t>
      </w:r>
    </w:p>
    <w:tbl>
      <w:tblPr>
        <w:tblStyle w:val="TableGrid"/>
        <w:tblW w:w="8940" w:type="dxa"/>
        <w:tblInd w:w="-115" w:type="dxa"/>
        <w:tblCellMar>
          <w:right w:w="115" w:type="dxa"/>
        </w:tblCellMar>
        <w:tblLook w:val="04A0" w:firstRow="1" w:lastRow="0" w:firstColumn="1" w:lastColumn="0" w:noHBand="0" w:noVBand="1"/>
      </w:tblPr>
      <w:tblGrid>
        <w:gridCol w:w="5359"/>
        <w:gridCol w:w="1700"/>
        <w:gridCol w:w="1881"/>
      </w:tblGrid>
      <w:tr w:rsidR="003C4E28" w14:paraId="0F9EA85D" w14:textId="77777777">
        <w:trPr>
          <w:trHeight w:val="264"/>
        </w:trPr>
        <w:tc>
          <w:tcPr>
            <w:tcW w:w="5359" w:type="dxa"/>
            <w:tcBorders>
              <w:top w:val="single" w:sz="4" w:space="0" w:color="000000"/>
              <w:left w:val="nil"/>
              <w:bottom w:val="single" w:sz="4" w:space="0" w:color="000000"/>
              <w:right w:val="nil"/>
            </w:tcBorders>
          </w:tcPr>
          <w:p w14:paraId="577DE39C" w14:textId="77777777" w:rsidR="003C4E28" w:rsidRDefault="0077244D">
            <w:pPr>
              <w:spacing w:after="0" w:line="276" w:lineRule="auto"/>
              <w:ind w:left="115" w:right="0" w:firstLine="0"/>
              <w:jc w:val="left"/>
            </w:pPr>
            <w:r>
              <w:rPr>
                <w:b/>
                <w:sz w:val="22"/>
              </w:rPr>
              <w:t>Type of social media</w:t>
            </w:r>
          </w:p>
        </w:tc>
        <w:tc>
          <w:tcPr>
            <w:tcW w:w="1700" w:type="dxa"/>
            <w:tcBorders>
              <w:top w:val="single" w:sz="4" w:space="0" w:color="000000"/>
              <w:left w:val="nil"/>
              <w:bottom w:val="single" w:sz="4" w:space="0" w:color="000000"/>
              <w:right w:val="nil"/>
            </w:tcBorders>
          </w:tcPr>
          <w:p w14:paraId="1391B94E" w14:textId="77777777" w:rsidR="003C4E28" w:rsidRDefault="0077244D">
            <w:pPr>
              <w:spacing w:after="0" w:line="276" w:lineRule="auto"/>
              <w:ind w:left="0" w:right="0" w:firstLine="0"/>
              <w:jc w:val="left"/>
            </w:pPr>
            <w:r>
              <w:rPr>
                <w:b/>
                <w:sz w:val="22"/>
              </w:rPr>
              <w:t>Yes (%)</w:t>
            </w:r>
          </w:p>
        </w:tc>
        <w:tc>
          <w:tcPr>
            <w:tcW w:w="1881" w:type="dxa"/>
            <w:tcBorders>
              <w:top w:val="single" w:sz="4" w:space="0" w:color="000000"/>
              <w:left w:val="nil"/>
              <w:bottom w:val="single" w:sz="4" w:space="0" w:color="000000"/>
              <w:right w:val="nil"/>
            </w:tcBorders>
          </w:tcPr>
          <w:p w14:paraId="587EB2D0" w14:textId="77777777" w:rsidR="003C4E28" w:rsidRDefault="0077244D">
            <w:pPr>
              <w:spacing w:after="0" w:line="276" w:lineRule="auto"/>
              <w:ind w:left="0" w:right="0" w:firstLine="0"/>
              <w:jc w:val="left"/>
            </w:pPr>
            <w:r>
              <w:rPr>
                <w:b/>
                <w:sz w:val="22"/>
              </w:rPr>
              <w:t>No (%)</w:t>
            </w:r>
          </w:p>
        </w:tc>
      </w:tr>
      <w:tr w:rsidR="003C4E28" w14:paraId="12C4DE1B" w14:textId="77777777">
        <w:trPr>
          <w:trHeight w:val="261"/>
        </w:trPr>
        <w:tc>
          <w:tcPr>
            <w:tcW w:w="5359" w:type="dxa"/>
            <w:tcBorders>
              <w:top w:val="single" w:sz="4" w:space="0" w:color="000000"/>
              <w:left w:val="nil"/>
              <w:bottom w:val="nil"/>
              <w:right w:val="nil"/>
            </w:tcBorders>
          </w:tcPr>
          <w:p w14:paraId="54ADA03F" w14:textId="77777777" w:rsidR="003C4E28" w:rsidRDefault="0077244D">
            <w:pPr>
              <w:spacing w:after="0" w:line="276" w:lineRule="auto"/>
              <w:ind w:left="115" w:right="0" w:firstLine="0"/>
              <w:jc w:val="left"/>
            </w:pPr>
            <w:r>
              <w:rPr>
                <w:sz w:val="22"/>
              </w:rPr>
              <w:t>Facebook</w:t>
            </w:r>
          </w:p>
        </w:tc>
        <w:tc>
          <w:tcPr>
            <w:tcW w:w="1700" w:type="dxa"/>
            <w:tcBorders>
              <w:top w:val="single" w:sz="4" w:space="0" w:color="000000"/>
              <w:left w:val="nil"/>
              <w:bottom w:val="nil"/>
              <w:right w:val="nil"/>
            </w:tcBorders>
          </w:tcPr>
          <w:p w14:paraId="23E96E06" w14:textId="77777777" w:rsidR="003C4E28" w:rsidRDefault="0077244D">
            <w:pPr>
              <w:spacing w:after="0" w:line="276" w:lineRule="auto"/>
              <w:ind w:left="0" w:right="0" w:firstLine="0"/>
              <w:jc w:val="left"/>
            </w:pPr>
            <w:r>
              <w:rPr>
                <w:sz w:val="22"/>
              </w:rPr>
              <w:t>76</w:t>
            </w:r>
          </w:p>
        </w:tc>
        <w:tc>
          <w:tcPr>
            <w:tcW w:w="1881" w:type="dxa"/>
            <w:tcBorders>
              <w:top w:val="single" w:sz="4" w:space="0" w:color="000000"/>
              <w:left w:val="nil"/>
              <w:bottom w:val="nil"/>
              <w:right w:val="nil"/>
            </w:tcBorders>
          </w:tcPr>
          <w:p w14:paraId="4D2EAD8D" w14:textId="77777777" w:rsidR="003C4E28" w:rsidRDefault="0077244D">
            <w:pPr>
              <w:spacing w:after="0" w:line="276" w:lineRule="auto"/>
              <w:ind w:left="0" w:right="0" w:firstLine="0"/>
              <w:jc w:val="left"/>
            </w:pPr>
            <w:r>
              <w:rPr>
                <w:sz w:val="22"/>
              </w:rPr>
              <w:t>24</w:t>
            </w:r>
          </w:p>
        </w:tc>
      </w:tr>
      <w:tr w:rsidR="003C4E28" w14:paraId="26889B35" w14:textId="77777777">
        <w:trPr>
          <w:trHeight w:val="253"/>
        </w:trPr>
        <w:tc>
          <w:tcPr>
            <w:tcW w:w="5359" w:type="dxa"/>
            <w:tcBorders>
              <w:top w:val="nil"/>
              <w:left w:val="nil"/>
              <w:bottom w:val="nil"/>
              <w:right w:val="nil"/>
            </w:tcBorders>
          </w:tcPr>
          <w:p w14:paraId="25896A28" w14:textId="77777777" w:rsidR="003C4E28" w:rsidRDefault="0077244D">
            <w:pPr>
              <w:spacing w:after="0" w:line="276" w:lineRule="auto"/>
              <w:ind w:left="115" w:right="0" w:firstLine="0"/>
              <w:jc w:val="left"/>
            </w:pPr>
            <w:r>
              <w:rPr>
                <w:sz w:val="22"/>
              </w:rPr>
              <w:t>WhatsApp</w:t>
            </w:r>
          </w:p>
        </w:tc>
        <w:tc>
          <w:tcPr>
            <w:tcW w:w="1700" w:type="dxa"/>
            <w:tcBorders>
              <w:top w:val="nil"/>
              <w:left w:val="nil"/>
              <w:bottom w:val="nil"/>
              <w:right w:val="nil"/>
            </w:tcBorders>
          </w:tcPr>
          <w:p w14:paraId="23BA4ACA" w14:textId="77777777" w:rsidR="003C4E28" w:rsidRDefault="0077244D">
            <w:pPr>
              <w:spacing w:after="0" w:line="276" w:lineRule="auto"/>
              <w:ind w:left="0" w:right="0" w:firstLine="0"/>
              <w:jc w:val="left"/>
            </w:pPr>
            <w:r>
              <w:rPr>
                <w:sz w:val="22"/>
              </w:rPr>
              <w:t>73</w:t>
            </w:r>
          </w:p>
        </w:tc>
        <w:tc>
          <w:tcPr>
            <w:tcW w:w="1881" w:type="dxa"/>
            <w:tcBorders>
              <w:top w:val="nil"/>
              <w:left w:val="nil"/>
              <w:bottom w:val="nil"/>
              <w:right w:val="nil"/>
            </w:tcBorders>
          </w:tcPr>
          <w:p w14:paraId="3CD3DB15" w14:textId="77777777" w:rsidR="003C4E28" w:rsidRDefault="0077244D">
            <w:pPr>
              <w:spacing w:after="0" w:line="276" w:lineRule="auto"/>
              <w:ind w:left="0" w:right="0" w:firstLine="0"/>
              <w:jc w:val="left"/>
            </w:pPr>
            <w:r>
              <w:rPr>
                <w:sz w:val="22"/>
              </w:rPr>
              <w:t>27</w:t>
            </w:r>
          </w:p>
        </w:tc>
      </w:tr>
      <w:tr w:rsidR="003C4E28" w14:paraId="38F1EB66" w14:textId="77777777">
        <w:trPr>
          <w:trHeight w:val="253"/>
        </w:trPr>
        <w:tc>
          <w:tcPr>
            <w:tcW w:w="5359" w:type="dxa"/>
            <w:tcBorders>
              <w:top w:val="nil"/>
              <w:left w:val="nil"/>
              <w:bottom w:val="nil"/>
              <w:right w:val="nil"/>
            </w:tcBorders>
          </w:tcPr>
          <w:p w14:paraId="61B70D47" w14:textId="77777777" w:rsidR="003C4E28" w:rsidRDefault="0077244D">
            <w:pPr>
              <w:spacing w:after="0" w:line="276" w:lineRule="auto"/>
              <w:ind w:left="115" w:right="0" w:firstLine="0"/>
              <w:jc w:val="left"/>
            </w:pPr>
            <w:r>
              <w:rPr>
                <w:sz w:val="22"/>
              </w:rPr>
              <w:t>Email</w:t>
            </w:r>
          </w:p>
        </w:tc>
        <w:tc>
          <w:tcPr>
            <w:tcW w:w="1700" w:type="dxa"/>
            <w:tcBorders>
              <w:top w:val="nil"/>
              <w:left w:val="nil"/>
              <w:bottom w:val="nil"/>
              <w:right w:val="nil"/>
            </w:tcBorders>
          </w:tcPr>
          <w:p w14:paraId="46855281" w14:textId="77777777" w:rsidR="003C4E28" w:rsidRDefault="0077244D">
            <w:pPr>
              <w:spacing w:after="0" w:line="276" w:lineRule="auto"/>
              <w:ind w:left="0" w:right="0" w:firstLine="0"/>
              <w:jc w:val="left"/>
            </w:pPr>
            <w:r>
              <w:rPr>
                <w:sz w:val="22"/>
              </w:rPr>
              <w:t>31</w:t>
            </w:r>
          </w:p>
        </w:tc>
        <w:tc>
          <w:tcPr>
            <w:tcW w:w="1881" w:type="dxa"/>
            <w:tcBorders>
              <w:top w:val="nil"/>
              <w:left w:val="nil"/>
              <w:bottom w:val="nil"/>
              <w:right w:val="nil"/>
            </w:tcBorders>
          </w:tcPr>
          <w:p w14:paraId="03BB066B" w14:textId="77777777" w:rsidR="003C4E28" w:rsidRDefault="0077244D">
            <w:pPr>
              <w:spacing w:after="0" w:line="276" w:lineRule="auto"/>
              <w:ind w:left="0" w:right="0" w:firstLine="0"/>
              <w:jc w:val="left"/>
            </w:pPr>
            <w:r>
              <w:rPr>
                <w:sz w:val="22"/>
              </w:rPr>
              <w:t>69</w:t>
            </w:r>
          </w:p>
        </w:tc>
      </w:tr>
      <w:tr w:rsidR="003C4E28" w14:paraId="1F8A3787" w14:textId="77777777">
        <w:trPr>
          <w:trHeight w:val="253"/>
        </w:trPr>
        <w:tc>
          <w:tcPr>
            <w:tcW w:w="5359" w:type="dxa"/>
            <w:tcBorders>
              <w:top w:val="nil"/>
              <w:left w:val="nil"/>
              <w:bottom w:val="nil"/>
              <w:right w:val="nil"/>
            </w:tcBorders>
          </w:tcPr>
          <w:p w14:paraId="33E06832" w14:textId="77777777" w:rsidR="003C4E28" w:rsidRDefault="0077244D">
            <w:pPr>
              <w:spacing w:after="0" w:line="276" w:lineRule="auto"/>
              <w:ind w:left="115" w:right="0" w:firstLine="0"/>
              <w:jc w:val="left"/>
            </w:pPr>
            <w:r>
              <w:rPr>
                <w:sz w:val="22"/>
              </w:rPr>
              <w:t>Instagram</w:t>
            </w:r>
          </w:p>
        </w:tc>
        <w:tc>
          <w:tcPr>
            <w:tcW w:w="1700" w:type="dxa"/>
            <w:tcBorders>
              <w:top w:val="nil"/>
              <w:left w:val="nil"/>
              <w:bottom w:val="nil"/>
              <w:right w:val="nil"/>
            </w:tcBorders>
          </w:tcPr>
          <w:p w14:paraId="430A0C39" w14:textId="77777777" w:rsidR="003C4E28" w:rsidRDefault="0077244D">
            <w:pPr>
              <w:spacing w:after="0" w:line="276" w:lineRule="auto"/>
              <w:ind w:left="0" w:right="0" w:firstLine="0"/>
              <w:jc w:val="left"/>
            </w:pPr>
            <w:r>
              <w:rPr>
                <w:sz w:val="22"/>
              </w:rPr>
              <w:t>34</w:t>
            </w:r>
          </w:p>
        </w:tc>
        <w:tc>
          <w:tcPr>
            <w:tcW w:w="1881" w:type="dxa"/>
            <w:tcBorders>
              <w:top w:val="nil"/>
              <w:left w:val="nil"/>
              <w:bottom w:val="nil"/>
              <w:right w:val="nil"/>
            </w:tcBorders>
          </w:tcPr>
          <w:p w14:paraId="7383BA2D" w14:textId="77777777" w:rsidR="003C4E28" w:rsidRDefault="0077244D">
            <w:pPr>
              <w:spacing w:after="0" w:line="276" w:lineRule="auto"/>
              <w:ind w:left="0" w:right="0" w:firstLine="0"/>
              <w:jc w:val="left"/>
            </w:pPr>
            <w:r>
              <w:rPr>
                <w:sz w:val="22"/>
              </w:rPr>
              <w:t>66</w:t>
            </w:r>
          </w:p>
        </w:tc>
      </w:tr>
      <w:tr w:rsidR="003C4E28" w14:paraId="743C1FC4" w14:textId="77777777">
        <w:trPr>
          <w:trHeight w:val="253"/>
        </w:trPr>
        <w:tc>
          <w:tcPr>
            <w:tcW w:w="5359" w:type="dxa"/>
            <w:tcBorders>
              <w:top w:val="nil"/>
              <w:left w:val="nil"/>
              <w:bottom w:val="nil"/>
              <w:right w:val="nil"/>
            </w:tcBorders>
          </w:tcPr>
          <w:p w14:paraId="1480EE2B" w14:textId="77777777" w:rsidR="003C4E28" w:rsidRDefault="0077244D">
            <w:pPr>
              <w:spacing w:after="0" w:line="276" w:lineRule="auto"/>
              <w:ind w:left="115" w:right="0" w:firstLine="0"/>
              <w:jc w:val="left"/>
            </w:pPr>
            <w:r>
              <w:rPr>
                <w:sz w:val="22"/>
              </w:rPr>
              <w:t>Twitter</w:t>
            </w:r>
          </w:p>
        </w:tc>
        <w:tc>
          <w:tcPr>
            <w:tcW w:w="1700" w:type="dxa"/>
            <w:tcBorders>
              <w:top w:val="nil"/>
              <w:left w:val="nil"/>
              <w:bottom w:val="nil"/>
              <w:right w:val="nil"/>
            </w:tcBorders>
          </w:tcPr>
          <w:p w14:paraId="313D9CF9" w14:textId="77777777" w:rsidR="003C4E28" w:rsidRDefault="0077244D">
            <w:pPr>
              <w:spacing w:after="0" w:line="276" w:lineRule="auto"/>
              <w:ind w:left="0" w:right="0" w:firstLine="0"/>
              <w:jc w:val="left"/>
            </w:pPr>
            <w:r>
              <w:rPr>
                <w:sz w:val="22"/>
              </w:rPr>
              <w:t>21</w:t>
            </w:r>
          </w:p>
        </w:tc>
        <w:tc>
          <w:tcPr>
            <w:tcW w:w="1881" w:type="dxa"/>
            <w:tcBorders>
              <w:top w:val="nil"/>
              <w:left w:val="nil"/>
              <w:bottom w:val="nil"/>
              <w:right w:val="nil"/>
            </w:tcBorders>
          </w:tcPr>
          <w:p w14:paraId="23BBBC86" w14:textId="77777777" w:rsidR="003C4E28" w:rsidRDefault="0077244D">
            <w:pPr>
              <w:spacing w:after="0" w:line="276" w:lineRule="auto"/>
              <w:ind w:left="0" w:right="0" w:firstLine="0"/>
              <w:jc w:val="left"/>
            </w:pPr>
            <w:r>
              <w:rPr>
                <w:sz w:val="22"/>
              </w:rPr>
              <w:t>79</w:t>
            </w:r>
          </w:p>
        </w:tc>
      </w:tr>
      <w:tr w:rsidR="003C4E28" w14:paraId="7C25AB70" w14:textId="77777777">
        <w:trPr>
          <w:trHeight w:val="253"/>
        </w:trPr>
        <w:tc>
          <w:tcPr>
            <w:tcW w:w="5359" w:type="dxa"/>
            <w:tcBorders>
              <w:top w:val="nil"/>
              <w:left w:val="nil"/>
              <w:bottom w:val="nil"/>
              <w:right w:val="nil"/>
            </w:tcBorders>
          </w:tcPr>
          <w:p w14:paraId="419BA028" w14:textId="77777777" w:rsidR="003C4E28" w:rsidRDefault="0077244D">
            <w:pPr>
              <w:spacing w:after="0" w:line="276" w:lineRule="auto"/>
              <w:ind w:left="115" w:right="0" w:firstLine="0"/>
              <w:jc w:val="left"/>
            </w:pPr>
            <w:r>
              <w:rPr>
                <w:sz w:val="22"/>
              </w:rPr>
              <w:t>YouTube</w:t>
            </w:r>
          </w:p>
        </w:tc>
        <w:tc>
          <w:tcPr>
            <w:tcW w:w="1700" w:type="dxa"/>
            <w:tcBorders>
              <w:top w:val="nil"/>
              <w:left w:val="nil"/>
              <w:bottom w:val="nil"/>
              <w:right w:val="nil"/>
            </w:tcBorders>
          </w:tcPr>
          <w:p w14:paraId="0A5C0569" w14:textId="77777777" w:rsidR="003C4E28" w:rsidRDefault="0077244D">
            <w:pPr>
              <w:spacing w:after="0" w:line="276" w:lineRule="auto"/>
              <w:ind w:left="0" w:right="0" w:firstLine="0"/>
              <w:jc w:val="left"/>
            </w:pPr>
            <w:r>
              <w:rPr>
                <w:sz w:val="22"/>
              </w:rPr>
              <w:t>40</w:t>
            </w:r>
          </w:p>
        </w:tc>
        <w:tc>
          <w:tcPr>
            <w:tcW w:w="1881" w:type="dxa"/>
            <w:tcBorders>
              <w:top w:val="nil"/>
              <w:left w:val="nil"/>
              <w:bottom w:val="nil"/>
              <w:right w:val="nil"/>
            </w:tcBorders>
          </w:tcPr>
          <w:p w14:paraId="07484FAF" w14:textId="77777777" w:rsidR="003C4E28" w:rsidRDefault="0077244D">
            <w:pPr>
              <w:spacing w:after="0" w:line="276" w:lineRule="auto"/>
              <w:ind w:left="0" w:right="0" w:firstLine="0"/>
              <w:jc w:val="left"/>
            </w:pPr>
            <w:r>
              <w:rPr>
                <w:sz w:val="22"/>
              </w:rPr>
              <w:t>60</w:t>
            </w:r>
          </w:p>
        </w:tc>
      </w:tr>
      <w:tr w:rsidR="003C4E28" w14:paraId="2A9DE82E" w14:textId="77777777">
        <w:trPr>
          <w:trHeight w:val="254"/>
        </w:trPr>
        <w:tc>
          <w:tcPr>
            <w:tcW w:w="5359" w:type="dxa"/>
            <w:tcBorders>
              <w:top w:val="nil"/>
              <w:left w:val="nil"/>
              <w:bottom w:val="single" w:sz="4" w:space="0" w:color="000000"/>
              <w:right w:val="nil"/>
            </w:tcBorders>
          </w:tcPr>
          <w:p w14:paraId="4C2ED0BD" w14:textId="77777777" w:rsidR="003C4E28" w:rsidRDefault="0077244D">
            <w:pPr>
              <w:spacing w:after="0" w:line="276" w:lineRule="auto"/>
              <w:ind w:left="115" w:right="0" w:firstLine="0"/>
              <w:jc w:val="left"/>
            </w:pPr>
            <w:r>
              <w:rPr>
                <w:sz w:val="22"/>
              </w:rPr>
              <w:t>Snapchat</w:t>
            </w:r>
          </w:p>
        </w:tc>
        <w:tc>
          <w:tcPr>
            <w:tcW w:w="1700" w:type="dxa"/>
            <w:tcBorders>
              <w:top w:val="nil"/>
              <w:left w:val="nil"/>
              <w:bottom w:val="single" w:sz="4" w:space="0" w:color="000000"/>
              <w:right w:val="nil"/>
            </w:tcBorders>
          </w:tcPr>
          <w:p w14:paraId="3B0AAF9D" w14:textId="77777777" w:rsidR="003C4E28" w:rsidRDefault="0077244D">
            <w:pPr>
              <w:spacing w:after="0" w:line="276" w:lineRule="auto"/>
              <w:ind w:left="0" w:right="0" w:firstLine="0"/>
              <w:jc w:val="left"/>
            </w:pPr>
            <w:r>
              <w:rPr>
                <w:sz w:val="22"/>
              </w:rPr>
              <w:t>24</w:t>
            </w:r>
          </w:p>
        </w:tc>
        <w:tc>
          <w:tcPr>
            <w:tcW w:w="1881" w:type="dxa"/>
            <w:tcBorders>
              <w:top w:val="nil"/>
              <w:left w:val="nil"/>
              <w:bottom w:val="single" w:sz="4" w:space="0" w:color="000000"/>
              <w:right w:val="nil"/>
            </w:tcBorders>
          </w:tcPr>
          <w:p w14:paraId="23FFE26B" w14:textId="77777777" w:rsidR="003C4E28" w:rsidRDefault="0077244D">
            <w:pPr>
              <w:spacing w:after="0" w:line="276" w:lineRule="auto"/>
              <w:ind w:left="0" w:right="0" w:firstLine="0"/>
              <w:jc w:val="left"/>
            </w:pPr>
            <w:r>
              <w:rPr>
                <w:sz w:val="22"/>
              </w:rPr>
              <w:t>76</w:t>
            </w:r>
          </w:p>
        </w:tc>
      </w:tr>
    </w:tbl>
    <w:p w14:paraId="06E1073A" w14:textId="77777777" w:rsidR="003C4E28" w:rsidRDefault="0077244D">
      <w:pPr>
        <w:spacing w:after="250" w:line="246" w:lineRule="auto"/>
        <w:ind w:right="-15"/>
        <w:jc w:val="left"/>
      </w:pPr>
      <w:r>
        <w:rPr>
          <w:b/>
          <w:sz w:val="22"/>
        </w:rPr>
        <w:t xml:space="preserve">Source: Field survey, 2022 </w:t>
      </w:r>
      <w:r>
        <w:rPr>
          <w:b/>
          <w:i/>
          <w:sz w:val="22"/>
        </w:rPr>
        <w:t xml:space="preserve"> </w:t>
      </w:r>
    </w:p>
    <w:p w14:paraId="01DEFFBC" w14:textId="77777777" w:rsidR="003C4E28" w:rsidRDefault="0077244D">
      <w:pPr>
        <w:spacing w:after="432" w:line="243" w:lineRule="auto"/>
        <w:ind w:left="21" w:right="-15"/>
        <w:jc w:val="left"/>
      </w:pPr>
      <w:r>
        <w:rPr>
          <w:b/>
        </w:rPr>
        <w:t>3.</w:t>
      </w:r>
      <w:r>
        <w:rPr>
          <w:b/>
        </w:rPr>
        <w:tab/>
        <w:t>Level of Social-Media usage by Catfish Farmer</w:t>
      </w:r>
    </w:p>
    <w:p w14:paraId="63058398" w14:textId="77777777" w:rsidR="003C4E28" w:rsidRDefault="0077244D">
      <w:r>
        <w:t>Results in Table III showed the level of social media usage by catfish farmer in the study area. The results showed that Facebook (mean=2.28) has the highest mean and was ranked first, closely followed by WhatsApp (mean=2.22) and was ranked second,</w:t>
      </w:r>
    </w:p>
    <w:p w14:paraId="6596562E" w14:textId="77777777" w:rsidR="003C4E28" w:rsidRDefault="0077244D">
      <w:pPr>
        <w:spacing w:after="420"/>
      </w:pPr>
      <w:r>
        <w:t>Instagram (mean=1.46) was ranked third and email (mean=1.45) was ranked fourth. Furthermore, the results showed that YouTube (mean=1.41), Snapchat (mean=1.32) and Twitter (mean=1.22) had the least mean and was therefore ranked fifth, sixth and seventh respectively.</w:t>
      </w:r>
    </w:p>
    <w:p w14:paraId="53750C22" w14:textId="77777777" w:rsidR="003C4E28" w:rsidRDefault="0077244D">
      <w:pPr>
        <w:spacing w:after="420"/>
      </w:pPr>
      <w:r>
        <w:t xml:space="preserve">The result implies that Facebook and WhatsApp were always by the catfish farmers study area. This is because Facebook and WhatsApp contain a large capacity of people and it’s the commonest social media in the study area.  Facebook and WhatsApp are easy to access and can disseminate numerous information within a second. This supports the findings of Gakuru </w:t>
      </w:r>
      <w:r>
        <w:rPr>
          <w:i/>
        </w:rPr>
        <w:t>et al.,</w:t>
      </w:r>
      <w:r>
        <w:t xml:space="preserve"> (2009), who opined that majority of fish farmers in Africa use social media to seek for a variety of agricultural information, mostly scientific, educational and technology based, including training information, agrochemicals, and technological information. </w:t>
      </w:r>
    </w:p>
    <w:p w14:paraId="4C5F63FF" w14:textId="77777777" w:rsidR="003C4E28" w:rsidRDefault="0077244D">
      <w:pPr>
        <w:spacing w:after="6" w:line="243" w:lineRule="auto"/>
        <w:ind w:left="21" w:right="-15"/>
        <w:jc w:val="left"/>
      </w:pPr>
      <w:r>
        <w:rPr>
          <w:b/>
        </w:rPr>
        <w:t>Table III: Level of Social-Media usage by Catfish Farmer</w:t>
      </w:r>
    </w:p>
    <w:tbl>
      <w:tblPr>
        <w:tblStyle w:val="TableGrid"/>
        <w:tblW w:w="8758" w:type="dxa"/>
        <w:tblInd w:w="-115" w:type="dxa"/>
        <w:tblCellMar>
          <w:right w:w="115" w:type="dxa"/>
        </w:tblCellMar>
        <w:tblLook w:val="04A0" w:firstRow="1" w:lastRow="0" w:firstColumn="1" w:lastColumn="0" w:noHBand="0" w:noVBand="1"/>
      </w:tblPr>
      <w:tblGrid>
        <w:gridCol w:w="3283"/>
        <w:gridCol w:w="1030"/>
        <w:gridCol w:w="1496"/>
        <w:gridCol w:w="1246"/>
        <w:gridCol w:w="830"/>
        <w:gridCol w:w="873"/>
      </w:tblGrid>
      <w:tr w:rsidR="003C4E28" w14:paraId="227BA690" w14:textId="77777777">
        <w:trPr>
          <w:trHeight w:val="562"/>
        </w:trPr>
        <w:tc>
          <w:tcPr>
            <w:tcW w:w="3283" w:type="dxa"/>
            <w:tcBorders>
              <w:top w:val="single" w:sz="4" w:space="0" w:color="000000"/>
              <w:left w:val="nil"/>
              <w:bottom w:val="single" w:sz="4" w:space="0" w:color="000000"/>
              <w:right w:val="nil"/>
            </w:tcBorders>
          </w:tcPr>
          <w:p w14:paraId="028BF9D8" w14:textId="77777777" w:rsidR="003C4E28" w:rsidRDefault="0077244D">
            <w:pPr>
              <w:spacing w:after="0" w:line="276" w:lineRule="auto"/>
              <w:ind w:left="115" w:right="16" w:firstLine="0"/>
              <w:jc w:val="left"/>
            </w:pPr>
            <w:r>
              <w:rPr>
                <w:b/>
              </w:rPr>
              <w:lastRenderedPageBreak/>
              <w:t>Level of social media used</w:t>
            </w:r>
          </w:p>
        </w:tc>
        <w:tc>
          <w:tcPr>
            <w:tcW w:w="1030" w:type="dxa"/>
            <w:tcBorders>
              <w:top w:val="single" w:sz="4" w:space="0" w:color="000000"/>
              <w:left w:val="nil"/>
              <w:bottom w:val="single" w:sz="4" w:space="0" w:color="000000"/>
              <w:right w:val="nil"/>
            </w:tcBorders>
          </w:tcPr>
          <w:p w14:paraId="4EFC7C87" w14:textId="77777777" w:rsidR="003C4E28" w:rsidRDefault="0077244D">
            <w:pPr>
              <w:spacing w:after="0" w:line="276" w:lineRule="auto"/>
              <w:ind w:left="0" w:right="0" w:firstLine="0"/>
              <w:jc w:val="left"/>
            </w:pPr>
            <w:r>
              <w:rPr>
                <w:b/>
              </w:rPr>
              <w:t>Rarely</w:t>
            </w:r>
          </w:p>
        </w:tc>
        <w:tc>
          <w:tcPr>
            <w:tcW w:w="1496" w:type="dxa"/>
            <w:tcBorders>
              <w:top w:val="single" w:sz="4" w:space="0" w:color="000000"/>
              <w:left w:val="nil"/>
              <w:bottom w:val="single" w:sz="4" w:space="0" w:color="000000"/>
              <w:right w:val="nil"/>
            </w:tcBorders>
          </w:tcPr>
          <w:p w14:paraId="47423590" w14:textId="77777777" w:rsidR="003C4E28" w:rsidRDefault="0077244D">
            <w:pPr>
              <w:spacing w:after="0" w:line="240" w:lineRule="auto"/>
              <w:ind w:left="0" w:right="0" w:firstLine="0"/>
              <w:jc w:val="left"/>
            </w:pPr>
            <w:proofErr w:type="spellStart"/>
            <w:r>
              <w:rPr>
                <w:b/>
              </w:rPr>
              <w:t>Occasiona</w:t>
            </w:r>
            <w:proofErr w:type="spellEnd"/>
          </w:p>
          <w:p w14:paraId="520DC315" w14:textId="77777777" w:rsidR="003C4E28" w:rsidRDefault="0077244D">
            <w:pPr>
              <w:spacing w:after="0" w:line="276" w:lineRule="auto"/>
              <w:ind w:left="0" w:right="0" w:firstLine="0"/>
              <w:jc w:val="left"/>
            </w:pPr>
            <w:r>
              <w:rPr>
                <w:b/>
              </w:rPr>
              <w:t>l</w:t>
            </w:r>
          </w:p>
        </w:tc>
        <w:tc>
          <w:tcPr>
            <w:tcW w:w="1246" w:type="dxa"/>
            <w:tcBorders>
              <w:top w:val="single" w:sz="4" w:space="0" w:color="000000"/>
              <w:left w:val="nil"/>
              <w:bottom w:val="single" w:sz="4" w:space="0" w:color="000000"/>
              <w:right w:val="nil"/>
            </w:tcBorders>
          </w:tcPr>
          <w:p w14:paraId="7501DA70" w14:textId="77777777" w:rsidR="003C4E28" w:rsidRDefault="0077244D">
            <w:pPr>
              <w:spacing w:after="0" w:line="276" w:lineRule="auto"/>
              <w:ind w:left="0" w:right="0" w:firstLine="0"/>
              <w:jc w:val="left"/>
            </w:pPr>
            <w:r>
              <w:rPr>
                <w:b/>
              </w:rPr>
              <w:t>Always</w:t>
            </w:r>
          </w:p>
        </w:tc>
        <w:tc>
          <w:tcPr>
            <w:tcW w:w="830" w:type="dxa"/>
            <w:tcBorders>
              <w:top w:val="single" w:sz="4" w:space="0" w:color="000000"/>
              <w:left w:val="nil"/>
              <w:bottom w:val="single" w:sz="4" w:space="0" w:color="000000"/>
              <w:right w:val="nil"/>
            </w:tcBorders>
          </w:tcPr>
          <w:p w14:paraId="6325E469" w14:textId="77777777" w:rsidR="003C4E28" w:rsidRDefault="0077244D">
            <w:pPr>
              <w:spacing w:after="0" w:line="276" w:lineRule="auto"/>
              <w:ind w:left="0" w:right="0" w:firstLine="0"/>
              <w:jc w:val="left"/>
            </w:pPr>
            <w:r>
              <w:rPr>
                <w:b/>
              </w:rPr>
              <w:t>Mean</w:t>
            </w:r>
          </w:p>
        </w:tc>
        <w:tc>
          <w:tcPr>
            <w:tcW w:w="873" w:type="dxa"/>
            <w:tcBorders>
              <w:top w:val="single" w:sz="4" w:space="0" w:color="000000"/>
              <w:left w:val="nil"/>
              <w:bottom w:val="single" w:sz="4" w:space="0" w:color="000000"/>
              <w:right w:val="nil"/>
            </w:tcBorders>
          </w:tcPr>
          <w:p w14:paraId="3FB8755F" w14:textId="77777777" w:rsidR="003C4E28" w:rsidRDefault="0077244D">
            <w:pPr>
              <w:spacing w:after="0" w:line="276" w:lineRule="auto"/>
              <w:ind w:left="0" w:right="0" w:firstLine="0"/>
              <w:jc w:val="left"/>
            </w:pPr>
            <w:r>
              <w:rPr>
                <w:b/>
              </w:rPr>
              <w:t>Rank</w:t>
            </w:r>
          </w:p>
        </w:tc>
      </w:tr>
      <w:tr w:rsidR="003C4E28" w14:paraId="6E367D2D" w14:textId="77777777">
        <w:trPr>
          <w:trHeight w:val="284"/>
        </w:trPr>
        <w:tc>
          <w:tcPr>
            <w:tcW w:w="3283" w:type="dxa"/>
            <w:tcBorders>
              <w:top w:val="single" w:sz="4" w:space="0" w:color="000000"/>
              <w:left w:val="nil"/>
              <w:bottom w:val="nil"/>
              <w:right w:val="nil"/>
            </w:tcBorders>
          </w:tcPr>
          <w:p w14:paraId="7CB1AF1C" w14:textId="77777777" w:rsidR="003C4E28" w:rsidRDefault="0077244D">
            <w:pPr>
              <w:spacing w:after="0" w:line="276" w:lineRule="auto"/>
              <w:ind w:left="115" w:right="0" w:firstLine="0"/>
              <w:jc w:val="left"/>
            </w:pPr>
            <w:r>
              <w:t>Facebook</w:t>
            </w:r>
          </w:p>
        </w:tc>
        <w:tc>
          <w:tcPr>
            <w:tcW w:w="1030" w:type="dxa"/>
            <w:tcBorders>
              <w:top w:val="single" w:sz="4" w:space="0" w:color="000000"/>
              <w:left w:val="nil"/>
              <w:bottom w:val="nil"/>
              <w:right w:val="nil"/>
            </w:tcBorders>
          </w:tcPr>
          <w:p w14:paraId="4797CC58" w14:textId="77777777" w:rsidR="003C4E28" w:rsidRDefault="0077244D">
            <w:pPr>
              <w:spacing w:after="0" w:line="276" w:lineRule="auto"/>
              <w:ind w:left="0" w:right="0" w:firstLine="0"/>
              <w:jc w:val="left"/>
            </w:pPr>
            <w:r>
              <w:t>52</w:t>
            </w:r>
          </w:p>
        </w:tc>
        <w:tc>
          <w:tcPr>
            <w:tcW w:w="1496" w:type="dxa"/>
            <w:tcBorders>
              <w:top w:val="single" w:sz="4" w:space="0" w:color="000000"/>
              <w:left w:val="nil"/>
              <w:bottom w:val="nil"/>
              <w:right w:val="nil"/>
            </w:tcBorders>
          </w:tcPr>
          <w:p w14:paraId="25871985" w14:textId="77777777" w:rsidR="003C4E28" w:rsidRDefault="0077244D">
            <w:pPr>
              <w:spacing w:after="0" w:line="276" w:lineRule="auto"/>
              <w:ind w:left="0" w:right="0" w:firstLine="0"/>
              <w:jc w:val="left"/>
            </w:pPr>
            <w:r>
              <w:t>24</w:t>
            </w:r>
          </w:p>
        </w:tc>
        <w:tc>
          <w:tcPr>
            <w:tcW w:w="1246" w:type="dxa"/>
            <w:tcBorders>
              <w:top w:val="single" w:sz="4" w:space="0" w:color="000000"/>
              <w:left w:val="nil"/>
              <w:bottom w:val="nil"/>
              <w:right w:val="nil"/>
            </w:tcBorders>
          </w:tcPr>
          <w:p w14:paraId="4AEADD15" w14:textId="77777777" w:rsidR="003C4E28" w:rsidRDefault="0077244D">
            <w:pPr>
              <w:spacing w:after="0" w:line="276" w:lineRule="auto"/>
              <w:ind w:left="0" w:right="0" w:firstLine="0"/>
              <w:jc w:val="left"/>
            </w:pPr>
            <w:r>
              <w:t>24</w:t>
            </w:r>
          </w:p>
        </w:tc>
        <w:tc>
          <w:tcPr>
            <w:tcW w:w="830" w:type="dxa"/>
            <w:tcBorders>
              <w:top w:val="single" w:sz="4" w:space="0" w:color="000000"/>
              <w:left w:val="nil"/>
              <w:bottom w:val="nil"/>
              <w:right w:val="nil"/>
            </w:tcBorders>
          </w:tcPr>
          <w:p w14:paraId="2F303955" w14:textId="77777777" w:rsidR="003C4E28" w:rsidRDefault="0077244D">
            <w:pPr>
              <w:spacing w:after="0" w:line="276" w:lineRule="auto"/>
              <w:ind w:left="0" w:right="0" w:firstLine="0"/>
              <w:jc w:val="left"/>
            </w:pPr>
            <w:r>
              <w:t>2.28</w:t>
            </w:r>
          </w:p>
        </w:tc>
        <w:tc>
          <w:tcPr>
            <w:tcW w:w="873" w:type="dxa"/>
            <w:tcBorders>
              <w:top w:val="single" w:sz="4" w:space="0" w:color="000000"/>
              <w:left w:val="nil"/>
              <w:bottom w:val="nil"/>
              <w:right w:val="nil"/>
            </w:tcBorders>
          </w:tcPr>
          <w:p w14:paraId="68144F63" w14:textId="77777777" w:rsidR="003C4E28" w:rsidRDefault="0077244D">
            <w:pPr>
              <w:spacing w:after="0" w:line="276" w:lineRule="auto"/>
              <w:ind w:left="0" w:right="0" w:firstLine="0"/>
              <w:jc w:val="left"/>
            </w:pPr>
            <w:r>
              <w:t>1</w:t>
            </w:r>
          </w:p>
        </w:tc>
      </w:tr>
      <w:tr w:rsidR="003C4E28" w14:paraId="583E250C" w14:textId="77777777">
        <w:trPr>
          <w:trHeight w:val="276"/>
        </w:trPr>
        <w:tc>
          <w:tcPr>
            <w:tcW w:w="3283" w:type="dxa"/>
            <w:tcBorders>
              <w:top w:val="nil"/>
              <w:left w:val="nil"/>
              <w:bottom w:val="nil"/>
              <w:right w:val="nil"/>
            </w:tcBorders>
          </w:tcPr>
          <w:p w14:paraId="3B6D1CFC" w14:textId="77777777" w:rsidR="003C4E28" w:rsidRDefault="0077244D">
            <w:pPr>
              <w:spacing w:after="0" w:line="276" w:lineRule="auto"/>
              <w:ind w:left="115" w:right="0" w:firstLine="0"/>
              <w:jc w:val="left"/>
            </w:pPr>
            <w:proofErr w:type="spellStart"/>
            <w:r>
              <w:t>Whatsapp</w:t>
            </w:r>
            <w:proofErr w:type="spellEnd"/>
          </w:p>
        </w:tc>
        <w:tc>
          <w:tcPr>
            <w:tcW w:w="1030" w:type="dxa"/>
            <w:tcBorders>
              <w:top w:val="nil"/>
              <w:left w:val="nil"/>
              <w:bottom w:val="nil"/>
              <w:right w:val="nil"/>
            </w:tcBorders>
          </w:tcPr>
          <w:p w14:paraId="63FDD047" w14:textId="77777777" w:rsidR="003C4E28" w:rsidRDefault="0077244D">
            <w:pPr>
              <w:spacing w:after="0" w:line="276" w:lineRule="auto"/>
              <w:ind w:left="0" w:right="0" w:firstLine="0"/>
              <w:jc w:val="left"/>
            </w:pPr>
            <w:r>
              <w:t>51</w:t>
            </w:r>
          </w:p>
        </w:tc>
        <w:tc>
          <w:tcPr>
            <w:tcW w:w="1496" w:type="dxa"/>
            <w:tcBorders>
              <w:top w:val="nil"/>
              <w:left w:val="nil"/>
              <w:bottom w:val="nil"/>
              <w:right w:val="nil"/>
            </w:tcBorders>
          </w:tcPr>
          <w:p w14:paraId="1B2C20BE" w14:textId="77777777" w:rsidR="003C4E28" w:rsidRDefault="0077244D">
            <w:pPr>
              <w:spacing w:after="0" w:line="276" w:lineRule="auto"/>
              <w:ind w:left="0" w:right="0" w:firstLine="0"/>
              <w:jc w:val="left"/>
            </w:pPr>
            <w:r>
              <w:t>20</w:t>
            </w:r>
          </w:p>
        </w:tc>
        <w:tc>
          <w:tcPr>
            <w:tcW w:w="1246" w:type="dxa"/>
            <w:tcBorders>
              <w:top w:val="nil"/>
              <w:left w:val="nil"/>
              <w:bottom w:val="nil"/>
              <w:right w:val="nil"/>
            </w:tcBorders>
          </w:tcPr>
          <w:p w14:paraId="06F0D08D" w14:textId="77777777" w:rsidR="003C4E28" w:rsidRDefault="0077244D">
            <w:pPr>
              <w:spacing w:after="0" w:line="276" w:lineRule="auto"/>
              <w:ind w:left="0" w:right="0" w:firstLine="0"/>
              <w:jc w:val="left"/>
            </w:pPr>
            <w:r>
              <w:t>29</w:t>
            </w:r>
          </w:p>
        </w:tc>
        <w:tc>
          <w:tcPr>
            <w:tcW w:w="830" w:type="dxa"/>
            <w:tcBorders>
              <w:top w:val="nil"/>
              <w:left w:val="nil"/>
              <w:bottom w:val="nil"/>
              <w:right w:val="nil"/>
            </w:tcBorders>
          </w:tcPr>
          <w:p w14:paraId="5F7D5530" w14:textId="77777777" w:rsidR="003C4E28" w:rsidRDefault="0077244D">
            <w:pPr>
              <w:spacing w:after="0" w:line="276" w:lineRule="auto"/>
              <w:ind w:left="0" w:right="0" w:firstLine="0"/>
              <w:jc w:val="left"/>
            </w:pPr>
            <w:r>
              <w:t>2.22</w:t>
            </w:r>
          </w:p>
        </w:tc>
        <w:tc>
          <w:tcPr>
            <w:tcW w:w="873" w:type="dxa"/>
            <w:tcBorders>
              <w:top w:val="nil"/>
              <w:left w:val="nil"/>
              <w:bottom w:val="nil"/>
              <w:right w:val="nil"/>
            </w:tcBorders>
          </w:tcPr>
          <w:p w14:paraId="6639F378" w14:textId="77777777" w:rsidR="003C4E28" w:rsidRDefault="0077244D">
            <w:pPr>
              <w:spacing w:after="0" w:line="276" w:lineRule="auto"/>
              <w:ind w:left="0" w:right="0" w:firstLine="0"/>
              <w:jc w:val="left"/>
            </w:pPr>
            <w:r>
              <w:t>2</w:t>
            </w:r>
          </w:p>
        </w:tc>
      </w:tr>
      <w:tr w:rsidR="003C4E28" w14:paraId="785971AA" w14:textId="77777777">
        <w:trPr>
          <w:trHeight w:val="276"/>
        </w:trPr>
        <w:tc>
          <w:tcPr>
            <w:tcW w:w="3283" w:type="dxa"/>
            <w:tcBorders>
              <w:top w:val="nil"/>
              <w:left w:val="nil"/>
              <w:bottom w:val="nil"/>
              <w:right w:val="nil"/>
            </w:tcBorders>
          </w:tcPr>
          <w:p w14:paraId="6320311F" w14:textId="77777777" w:rsidR="003C4E28" w:rsidRDefault="0077244D">
            <w:pPr>
              <w:spacing w:after="0" w:line="276" w:lineRule="auto"/>
              <w:ind w:left="115" w:right="0" w:firstLine="0"/>
              <w:jc w:val="left"/>
            </w:pPr>
            <w:r>
              <w:t>Email</w:t>
            </w:r>
          </w:p>
        </w:tc>
        <w:tc>
          <w:tcPr>
            <w:tcW w:w="1030" w:type="dxa"/>
            <w:tcBorders>
              <w:top w:val="nil"/>
              <w:left w:val="nil"/>
              <w:bottom w:val="nil"/>
              <w:right w:val="nil"/>
            </w:tcBorders>
          </w:tcPr>
          <w:p w14:paraId="65096473" w14:textId="77777777" w:rsidR="003C4E28" w:rsidRDefault="0077244D">
            <w:pPr>
              <w:spacing w:after="0" w:line="276" w:lineRule="auto"/>
              <w:ind w:left="0" w:right="0" w:firstLine="0"/>
              <w:jc w:val="left"/>
            </w:pPr>
            <w:r>
              <w:t>7</w:t>
            </w:r>
          </w:p>
        </w:tc>
        <w:tc>
          <w:tcPr>
            <w:tcW w:w="1496" w:type="dxa"/>
            <w:tcBorders>
              <w:top w:val="nil"/>
              <w:left w:val="nil"/>
              <w:bottom w:val="nil"/>
              <w:right w:val="nil"/>
            </w:tcBorders>
          </w:tcPr>
          <w:p w14:paraId="345F8916" w14:textId="77777777" w:rsidR="003C4E28" w:rsidRDefault="0077244D">
            <w:pPr>
              <w:spacing w:after="0" w:line="276" w:lineRule="auto"/>
              <w:ind w:left="0" w:right="0" w:firstLine="0"/>
              <w:jc w:val="left"/>
            </w:pPr>
            <w:r>
              <w:t>31</w:t>
            </w:r>
          </w:p>
        </w:tc>
        <w:tc>
          <w:tcPr>
            <w:tcW w:w="1246" w:type="dxa"/>
            <w:tcBorders>
              <w:top w:val="nil"/>
              <w:left w:val="nil"/>
              <w:bottom w:val="nil"/>
              <w:right w:val="nil"/>
            </w:tcBorders>
          </w:tcPr>
          <w:p w14:paraId="501AEDC1" w14:textId="77777777" w:rsidR="003C4E28" w:rsidRDefault="0077244D">
            <w:pPr>
              <w:spacing w:after="0" w:line="276" w:lineRule="auto"/>
              <w:ind w:left="0" w:right="0" w:firstLine="0"/>
              <w:jc w:val="left"/>
            </w:pPr>
            <w:r>
              <w:t>62</w:t>
            </w:r>
          </w:p>
        </w:tc>
        <w:tc>
          <w:tcPr>
            <w:tcW w:w="830" w:type="dxa"/>
            <w:tcBorders>
              <w:top w:val="nil"/>
              <w:left w:val="nil"/>
              <w:bottom w:val="nil"/>
              <w:right w:val="nil"/>
            </w:tcBorders>
          </w:tcPr>
          <w:p w14:paraId="341FDA02" w14:textId="77777777" w:rsidR="003C4E28" w:rsidRDefault="0077244D">
            <w:pPr>
              <w:spacing w:after="0" w:line="276" w:lineRule="auto"/>
              <w:ind w:left="0" w:right="0" w:firstLine="0"/>
              <w:jc w:val="left"/>
            </w:pPr>
            <w:r>
              <w:t>1.45</w:t>
            </w:r>
          </w:p>
        </w:tc>
        <w:tc>
          <w:tcPr>
            <w:tcW w:w="873" w:type="dxa"/>
            <w:tcBorders>
              <w:top w:val="nil"/>
              <w:left w:val="nil"/>
              <w:bottom w:val="nil"/>
              <w:right w:val="nil"/>
            </w:tcBorders>
          </w:tcPr>
          <w:p w14:paraId="44FB50D9" w14:textId="77777777" w:rsidR="003C4E28" w:rsidRDefault="0077244D">
            <w:pPr>
              <w:spacing w:after="0" w:line="276" w:lineRule="auto"/>
              <w:ind w:left="0" w:right="0" w:firstLine="0"/>
              <w:jc w:val="left"/>
            </w:pPr>
            <w:r>
              <w:t>4</w:t>
            </w:r>
          </w:p>
        </w:tc>
      </w:tr>
      <w:tr w:rsidR="003C4E28" w14:paraId="7FACE040" w14:textId="77777777">
        <w:trPr>
          <w:trHeight w:val="276"/>
        </w:trPr>
        <w:tc>
          <w:tcPr>
            <w:tcW w:w="3283" w:type="dxa"/>
            <w:tcBorders>
              <w:top w:val="nil"/>
              <w:left w:val="nil"/>
              <w:bottom w:val="nil"/>
              <w:right w:val="nil"/>
            </w:tcBorders>
          </w:tcPr>
          <w:p w14:paraId="1A6A88FC" w14:textId="77777777" w:rsidR="003C4E28" w:rsidRDefault="0077244D">
            <w:pPr>
              <w:spacing w:after="0" w:line="276" w:lineRule="auto"/>
              <w:ind w:left="115" w:right="0" w:firstLine="0"/>
              <w:jc w:val="left"/>
            </w:pPr>
            <w:r>
              <w:t>Instagram</w:t>
            </w:r>
          </w:p>
        </w:tc>
        <w:tc>
          <w:tcPr>
            <w:tcW w:w="1030" w:type="dxa"/>
            <w:tcBorders>
              <w:top w:val="nil"/>
              <w:left w:val="nil"/>
              <w:bottom w:val="nil"/>
              <w:right w:val="nil"/>
            </w:tcBorders>
          </w:tcPr>
          <w:p w14:paraId="0415F9B3" w14:textId="77777777" w:rsidR="003C4E28" w:rsidRDefault="0077244D">
            <w:pPr>
              <w:spacing w:after="0" w:line="276" w:lineRule="auto"/>
              <w:ind w:left="0" w:right="0" w:firstLine="0"/>
              <w:jc w:val="left"/>
            </w:pPr>
            <w:r>
              <w:t>11</w:t>
            </w:r>
          </w:p>
        </w:tc>
        <w:tc>
          <w:tcPr>
            <w:tcW w:w="1496" w:type="dxa"/>
            <w:tcBorders>
              <w:top w:val="nil"/>
              <w:left w:val="nil"/>
              <w:bottom w:val="nil"/>
              <w:right w:val="nil"/>
            </w:tcBorders>
          </w:tcPr>
          <w:p w14:paraId="5A190CCF" w14:textId="77777777" w:rsidR="003C4E28" w:rsidRDefault="0077244D">
            <w:pPr>
              <w:spacing w:after="0" w:line="276" w:lineRule="auto"/>
              <w:ind w:left="0" w:right="0" w:firstLine="0"/>
              <w:jc w:val="left"/>
            </w:pPr>
            <w:r>
              <w:t>24</w:t>
            </w:r>
          </w:p>
        </w:tc>
        <w:tc>
          <w:tcPr>
            <w:tcW w:w="1246" w:type="dxa"/>
            <w:tcBorders>
              <w:top w:val="nil"/>
              <w:left w:val="nil"/>
              <w:bottom w:val="nil"/>
              <w:right w:val="nil"/>
            </w:tcBorders>
          </w:tcPr>
          <w:p w14:paraId="0E0D57AA" w14:textId="77777777" w:rsidR="003C4E28" w:rsidRDefault="0077244D">
            <w:pPr>
              <w:spacing w:after="0" w:line="276" w:lineRule="auto"/>
              <w:ind w:left="0" w:right="0" w:firstLine="0"/>
              <w:jc w:val="left"/>
            </w:pPr>
            <w:r>
              <w:t>65</w:t>
            </w:r>
          </w:p>
        </w:tc>
        <w:tc>
          <w:tcPr>
            <w:tcW w:w="830" w:type="dxa"/>
            <w:tcBorders>
              <w:top w:val="nil"/>
              <w:left w:val="nil"/>
              <w:bottom w:val="nil"/>
              <w:right w:val="nil"/>
            </w:tcBorders>
          </w:tcPr>
          <w:p w14:paraId="30E8CEE7" w14:textId="77777777" w:rsidR="003C4E28" w:rsidRDefault="0077244D">
            <w:pPr>
              <w:spacing w:after="0" w:line="276" w:lineRule="auto"/>
              <w:ind w:left="0" w:right="0" w:firstLine="0"/>
              <w:jc w:val="left"/>
            </w:pPr>
            <w:r>
              <w:t>1.46</w:t>
            </w:r>
          </w:p>
        </w:tc>
        <w:tc>
          <w:tcPr>
            <w:tcW w:w="873" w:type="dxa"/>
            <w:tcBorders>
              <w:top w:val="nil"/>
              <w:left w:val="nil"/>
              <w:bottom w:val="nil"/>
              <w:right w:val="nil"/>
            </w:tcBorders>
          </w:tcPr>
          <w:p w14:paraId="6E564BF5" w14:textId="77777777" w:rsidR="003C4E28" w:rsidRDefault="0077244D">
            <w:pPr>
              <w:spacing w:after="0" w:line="276" w:lineRule="auto"/>
              <w:ind w:left="0" w:right="0" w:firstLine="0"/>
              <w:jc w:val="left"/>
            </w:pPr>
            <w:r>
              <w:t>3</w:t>
            </w:r>
          </w:p>
        </w:tc>
      </w:tr>
      <w:tr w:rsidR="003C4E28" w14:paraId="0E7FFD65" w14:textId="77777777">
        <w:trPr>
          <w:trHeight w:val="276"/>
        </w:trPr>
        <w:tc>
          <w:tcPr>
            <w:tcW w:w="3283" w:type="dxa"/>
            <w:tcBorders>
              <w:top w:val="nil"/>
              <w:left w:val="nil"/>
              <w:bottom w:val="nil"/>
              <w:right w:val="nil"/>
            </w:tcBorders>
          </w:tcPr>
          <w:p w14:paraId="2623E6F8" w14:textId="77777777" w:rsidR="003C4E28" w:rsidRDefault="0077244D">
            <w:pPr>
              <w:spacing w:after="0" w:line="276" w:lineRule="auto"/>
              <w:ind w:left="115" w:right="0" w:firstLine="0"/>
              <w:jc w:val="left"/>
            </w:pPr>
            <w:r>
              <w:t>Twitter</w:t>
            </w:r>
          </w:p>
        </w:tc>
        <w:tc>
          <w:tcPr>
            <w:tcW w:w="1030" w:type="dxa"/>
            <w:tcBorders>
              <w:top w:val="nil"/>
              <w:left w:val="nil"/>
              <w:bottom w:val="nil"/>
              <w:right w:val="nil"/>
            </w:tcBorders>
          </w:tcPr>
          <w:p w14:paraId="4A608B57" w14:textId="77777777" w:rsidR="003C4E28" w:rsidRDefault="0077244D">
            <w:pPr>
              <w:spacing w:after="0" w:line="276" w:lineRule="auto"/>
              <w:ind w:left="0" w:right="0" w:firstLine="0"/>
              <w:jc w:val="left"/>
            </w:pPr>
            <w:r>
              <w:t>5</w:t>
            </w:r>
          </w:p>
        </w:tc>
        <w:tc>
          <w:tcPr>
            <w:tcW w:w="1496" w:type="dxa"/>
            <w:tcBorders>
              <w:top w:val="nil"/>
              <w:left w:val="nil"/>
              <w:bottom w:val="nil"/>
              <w:right w:val="nil"/>
            </w:tcBorders>
          </w:tcPr>
          <w:p w14:paraId="74CE5AE0" w14:textId="77777777" w:rsidR="003C4E28" w:rsidRDefault="0077244D">
            <w:pPr>
              <w:spacing w:after="0" w:line="276" w:lineRule="auto"/>
              <w:ind w:left="0" w:right="0" w:firstLine="0"/>
              <w:jc w:val="left"/>
            </w:pPr>
            <w:r>
              <w:t>12</w:t>
            </w:r>
          </w:p>
        </w:tc>
        <w:tc>
          <w:tcPr>
            <w:tcW w:w="1246" w:type="dxa"/>
            <w:tcBorders>
              <w:top w:val="nil"/>
              <w:left w:val="nil"/>
              <w:bottom w:val="nil"/>
              <w:right w:val="nil"/>
            </w:tcBorders>
          </w:tcPr>
          <w:p w14:paraId="2B812E26" w14:textId="77777777" w:rsidR="003C4E28" w:rsidRDefault="0077244D">
            <w:pPr>
              <w:spacing w:after="0" w:line="276" w:lineRule="auto"/>
              <w:ind w:left="0" w:right="0" w:firstLine="0"/>
              <w:jc w:val="left"/>
            </w:pPr>
            <w:r>
              <w:t>83</w:t>
            </w:r>
          </w:p>
        </w:tc>
        <w:tc>
          <w:tcPr>
            <w:tcW w:w="830" w:type="dxa"/>
            <w:tcBorders>
              <w:top w:val="nil"/>
              <w:left w:val="nil"/>
              <w:bottom w:val="nil"/>
              <w:right w:val="nil"/>
            </w:tcBorders>
          </w:tcPr>
          <w:p w14:paraId="15D43B81" w14:textId="77777777" w:rsidR="003C4E28" w:rsidRDefault="0077244D">
            <w:pPr>
              <w:spacing w:after="0" w:line="276" w:lineRule="auto"/>
              <w:ind w:left="0" w:right="0" w:firstLine="0"/>
              <w:jc w:val="left"/>
            </w:pPr>
            <w:r>
              <w:t>1.22</w:t>
            </w:r>
          </w:p>
        </w:tc>
        <w:tc>
          <w:tcPr>
            <w:tcW w:w="873" w:type="dxa"/>
            <w:tcBorders>
              <w:top w:val="nil"/>
              <w:left w:val="nil"/>
              <w:bottom w:val="nil"/>
              <w:right w:val="nil"/>
            </w:tcBorders>
          </w:tcPr>
          <w:p w14:paraId="09FB7339" w14:textId="77777777" w:rsidR="003C4E28" w:rsidRDefault="0077244D">
            <w:pPr>
              <w:spacing w:after="0" w:line="276" w:lineRule="auto"/>
              <w:ind w:left="0" w:right="0" w:firstLine="0"/>
              <w:jc w:val="left"/>
            </w:pPr>
            <w:r>
              <w:t>7</w:t>
            </w:r>
          </w:p>
        </w:tc>
      </w:tr>
      <w:tr w:rsidR="003C4E28" w14:paraId="2C319B00" w14:textId="77777777">
        <w:trPr>
          <w:trHeight w:val="276"/>
        </w:trPr>
        <w:tc>
          <w:tcPr>
            <w:tcW w:w="3283" w:type="dxa"/>
            <w:tcBorders>
              <w:top w:val="nil"/>
              <w:left w:val="nil"/>
              <w:bottom w:val="nil"/>
              <w:right w:val="nil"/>
            </w:tcBorders>
          </w:tcPr>
          <w:p w14:paraId="5F28BB32" w14:textId="77777777" w:rsidR="003C4E28" w:rsidRDefault="0077244D">
            <w:pPr>
              <w:spacing w:after="0" w:line="276" w:lineRule="auto"/>
              <w:ind w:left="115" w:right="0" w:firstLine="0"/>
              <w:jc w:val="left"/>
            </w:pPr>
            <w:proofErr w:type="spellStart"/>
            <w:r>
              <w:t>Youtube</w:t>
            </w:r>
            <w:proofErr w:type="spellEnd"/>
          </w:p>
        </w:tc>
        <w:tc>
          <w:tcPr>
            <w:tcW w:w="1030" w:type="dxa"/>
            <w:tcBorders>
              <w:top w:val="nil"/>
              <w:left w:val="nil"/>
              <w:bottom w:val="nil"/>
              <w:right w:val="nil"/>
            </w:tcBorders>
          </w:tcPr>
          <w:p w14:paraId="38A24D26" w14:textId="77777777" w:rsidR="003C4E28" w:rsidRDefault="0077244D">
            <w:pPr>
              <w:spacing w:after="0" w:line="276" w:lineRule="auto"/>
              <w:ind w:left="0" w:right="0" w:firstLine="0"/>
              <w:jc w:val="left"/>
            </w:pPr>
            <w:r>
              <w:t>7</w:t>
            </w:r>
          </w:p>
        </w:tc>
        <w:tc>
          <w:tcPr>
            <w:tcW w:w="1496" w:type="dxa"/>
            <w:tcBorders>
              <w:top w:val="nil"/>
              <w:left w:val="nil"/>
              <w:bottom w:val="nil"/>
              <w:right w:val="nil"/>
            </w:tcBorders>
          </w:tcPr>
          <w:p w14:paraId="4576786E" w14:textId="77777777" w:rsidR="003C4E28" w:rsidRDefault="0077244D">
            <w:pPr>
              <w:spacing w:after="0" w:line="276" w:lineRule="auto"/>
              <w:ind w:left="0" w:right="0" w:firstLine="0"/>
              <w:jc w:val="left"/>
            </w:pPr>
            <w:r>
              <w:t>27</w:t>
            </w:r>
          </w:p>
        </w:tc>
        <w:tc>
          <w:tcPr>
            <w:tcW w:w="1246" w:type="dxa"/>
            <w:tcBorders>
              <w:top w:val="nil"/>
              <w:left w:val="nil"/>
              <w:bottom w:val="nil"/>
              <w:right w:val="nil"/>
            </w:tcBorders>
          </w:tcPr>
          <w:p w14:paraId="6CF6F4B1" w14:textId="77777777" w:rsidR="003C4E28" w:rsidRDefault="0077244D">
            <w:pPr>
              <w:spacing w:after="0" w:line="276" w:lineRule="auto"/>
              <w:ind w:left="0" w:right="0" w:firstLine="0"/>
              <w:jc w:val="left"/>
            </w:pPr>
            <w:r>
              <w:t>66</w:t>
            </w:r>
          </w:p>
        </w:tc>
        <w:tc>
          <w:tcPr>
            <w:tcW w:w="830" w:type="dxa"/>
            <w:tcBorders>
              <w:top w:val="nil"/>
              <w:left w:val="nil"/>
              <w:bottom w:val="nil"/>
              <w:right w:val="nil"/>
            </w:tcBorders>
          </w:tcPr>
          <w:p w14:paraId="5916173F" w14:textId="77777777" w:rsidR="003C4E28" w:rsidRDefault="0077244D">
            <w:pPr>
              <w:spacing w:after="0" w:line="276" w:lineRule="auto"/>
              <w:ind w:left="0" w:right="0" w:firstLine="0"/>
              <w:jc w:val="left"/>
            </w:pPr>
            <w:r>
              <w:t>1.41</w:t>
            </w:r>
          </w:p>
        </w:tc>
        <w:tc>
          <w:tcPr>
            <w:tcW w:w="873" w:type="dxa"/>
            <w:tcBorders>
              <w:top w:val="nil"/>
              <w:left w:val="nil"/>
              <w:bottom w:val="nil"/>
              <w:right w:val="nil"/>
            </w:tcBorders>
          </w:tcPr>
          <w:p w14:paraId="3F86A9EC" w14:textId="77777777" w:rsidR="003C4E28" w:rsidRDefault="0077244D">
            <w:pPr>
              <w:spacing w:after="0" w:line="276" w:lineRule="auto"/>
              <w:ind w:left="0" w:right="0" w:firstLine="0"/>
              <w:jc w:val="left"/>
            </w:pPr>
            <w:r>
              <w:t>5</w:t>
            </w:r>
          </w:p>
        </w:tc>
      </w:tr>
      <w:tr w:rsidR="003C4E28" w14:paraId="758A3314" w14:textId="77777777">
        <w:trPr>
          <w:trHeight w:val="278"/>
        </w:trPr>
        <w:tc>
          <w:tcPr>
            <w:tcW w:w="3283" w:type="dxa"/>
            <w:tcBorders>
              <w:top w:val="nil"/>
              <w:left w:val="nil"/>
              <w:bottom w:val="single" w:sz="4" w:space="0" w:color="000000"/>
              <w:right w:val="nil"/>
            </w:tcBorders>
          </w:tcPr>
          <w:p w14:paraId="061427CB" w14:textId="77777777" w:rsidR="003C4E28" w:rsidRDefault="0077244D">
            <w:pPr>
              <w:spacing w:after="0" w:line="276" w:lineRule="auto"/>
              <w:ind w:left="115" w:right="0" w:firstLine="0"/>
              <w:jc w:val="left"/>
            </w:pPr>
            <w:r>
              <w:t>Snapchat</w:t>
            </w:r>
          </w:p>
        </w:tc>
        <w:tc>
          <w:tcPr>
            <w:tcW w:w="1030" w:type="dxa"/>
            <w:tcBorders>
              <w:top w:val="nil"/>
              <w:left w:val="nil"/>
              <w:bottom w:val="single" w:sz="4" w:space="0" w:color="000000"/>
              <w:right w:val="nil"/>
            </w:tcBorders>
          </w:tcPr>
          <w:p w14:paraId="4E475396" w14:textId="77777777" w:rsidR="003C4E28" w:rsidRDefault="0077244D">
            <w:pPr>
              <w:spacing w:after="0" w:line="276" w:lineRule="auto"/>
              <w:ind w:left="0" w:right="0" w:firstLine="0"/>
              <w:jc w:val="left"/>
            </w:pPr>
            <w:r>
              <w:t>4</w:t>
            </w:r>
          </w:p>
        </w:tc>
        <w:tc>
          <w:tcPr>
            <w:tcW w:w="1496" w:type="dxa"/>
            <w:tcBorders>
              <w:top w:val="nil"/>
              <w:left w:val="nil"/>
              <w:bottom w:val="single" w:sz="4" w:space="0" w:color="000000"/>
              <w:right w:val="nil"/>
            </w:tcBorders>
          </w:tcPr>
          <w:p w14:paraId="215E8E37" w14:textId="77777777" w:rsidR="003C4E28" w:rsidRDefault="0077244D">
            <w:pPr>
              <w:spacing w:after="0" w:line="276" w:lineRule="auto"/>
              <w:ind w:left="0" w:right="0" w:firstLine="0"/>
              <w:jc w:val="left"/>
            </w:pPr>
            <w:r>
              <w:t>24</w:t>
            </w:r>
          </w:p>
        </w:tc>
        <w:tc>
          <w:tcPr>
            <w:tcW w:w="1246" w:type="dxa"/>
            <w:tcBorders>
              <w:top w:val="nil"/>
              <w:left w:val="nil"/>
              <w:bottom w:val="single" w:sz="4" w:space="0" w:color="000000"/>
              <w:right w:val="nil"/>
            </w:tcBorders>
          </w:tcPr>
          <w:p w14:paraId="43829CF6" w14:textId="77777777" w:rsidR="003C4E28" w:rsidRDefault="0077244D">
            <w:pPr>
              <w:spacing w:after="0" w:line="276" w:lineRule="auto"/>
              <w:ind w:left="0" w:right="0" w:firstLine="0"/>
              <w:jc w:val="left"/>
            </w:pPr>
            <w:r>
              <w:t>72</w:t>
            </w:r>
          </w:p>
        </w:tc>
        <w:tc>
          <w:tcPr>
            <w:tcW w:w="830" w:type="dxa"/>
            <w:tcBorders>
              <w:top w:val="nil"/>
              <w:left w:val="nil"/>
              <w:bottom w:val="single" w:sz="4" w:space="0" w:color="000000"/>
              <w:right w:val="nil"/>
            </w:tcBorders>
          </w:tcPr>
          <w:p w14:paraId="04CC6010" w14:textId="77777777" w:rsidR="003C4E28" w:rsidRDefault="0077244D">
            <w:pPr>
              <w:spacing w:after="0" w:line="276" w:lineRule="auto"/>
              <w:ind w:left="0" w:right="0" w:firstLine="0"/>
              <w:jc w:val="left"/>
            </w:pPr>
            <w:r>
              <w:t>1.32</w:t>
            </w:r>
          </w:p>
        </w:tc>
        <w:tc>
          <w:tcPr>
            <w:tcW w:w="873" w:type="dxa"/>
            <w:tcBorders>
              <w:top w:val="nil"/>
              <w:left w:val="nil"/>
              <w:bottom w:val="single" w:sz="4" w:space="0" w:color="000000"/>
              <w:right w:val="nil"/>
            </w:tcBorders>
          </w:tcPr>
          <w:p w14:paraId="2F8DFF5C" w14:textId="77777777" w:rsidR="003C4E28" w:rsidRDefault="0077244D">
            <w:pPr>
              <w:spacing w:after="0" w:line="276" w:lineRule="auto"/>
              <w:ind w:left="0" w:right="0" w:firstLine="0"/>
              <w:jc w:val="left"/>
            </w:pPr>
            <w:r>
              <w:t>6</w:t>
            </w:r>
          </w:p>
        </w:tc>
      </w:tr>
    </w:tbl>
    <w:p w14:paraId="51D66B1E" w14:textId="77777777" w:rsidR="003C4E28" w:rsidRDefault="0077244D">
      <w:pPr>
        <w:spacing w:after="1100" w:line="243" w:lineRule="auto"/>
        <w:ind w:left="21" w:right="-15"/>
        <w:jc w:val="left"/>
      </w:pPr>
      <w:r>
        <w:rPr>
          <w:b/>
        </w:rPr>
        <w:t>Source: Field survey, 2022</w:t>
      </w:r>
    </w:p>
    <w:p w14:paraId="29D84A9F" w14:textId="77777777" w:rsidR="003C4E28" w:rsidRDefault="0077244D">
      <w:pPr>
        <w:spacing w:after="156" w:line="243" w:lineRule="auto"/>
        <w:ind w:left="21" w:right="-15"/>
        <w:jc w:val="left"/>
      </w:pPr>
      <w:r>
        <w:rPr>
          <w:b/>
        </w:rPr>
        <w:t>4.</w:t>
      </w:r>
      <w:r>
        <w:rPr>
          <w:b/>
        </w:rPr>
        <w:tab/>
        <w:t>Agricultural information shared by catfish farmers.</w:t>
      </w:r>
    </w:p>
    <w:p w14:paraId="69B37EBD" w14:textId="77777777" w:rsidR="003C4E28" w:rsidRDefault="0077244D">
      <w:r>
        <w:t>Results in Table IV showed the agricultural information shared by catfish farmers in the study area. The results showed that pond construction (72.0%) had the highest percentage, closely followed by sourcing of fingerlings type (69.0%), feed and feeding type (64.0%), general pond management (58.0%), sales and marketing (54.0%), water quality management (53.0%), feed storage (52.0%), suitable site land (51.0), disease treatment and sanitation (50.0%) and fish harvesting time and techniques (50.0%). The</w:t>
      </w:r>
    </w:p>
    <w:p w14:paraId="261215B8" w14:textId="77777777" w:rsidR="003C4E28" w:rsidRDefault="0077244D">
      <w:pPr>
        <w:spacing w:after="420"/>
      </w:pPr>
      <w:r>
        <w:t>Table also reveal that weather / temperature (49.0%), Equipment purchase / repair (44.0%</w:t>
      </w:r>
      <w:proofErr w:type="gramStart"/>
      <w:r>
        <w:t>) ,</w:t>
      </w:r>
      <w:proofErr w:type="gramEnd"/>
      <w:r>
        <w:t xml:space="preserve"> financial advice / services (44.0%), training / education (43.0%) and fish processing / preservation (41.0%) had the least percentage of information shared by catfish farmers using social media in the study area.</w:t>
      </w:r>
    </w:p>
    <w:p w14:paraId="1ED7ED64" w14:textId="77777777" w:rsidR="003C4E28" w:rsidRDefault="0077244D">
      <w:pPr>
        <w:spacing w:after="856"/>
        <w:ind w:right="0"/>
      </w:pPr>
      <w:r>
        <w:t xml:space="preserve">The result implies that pond construction, fingerlings type and feed and feeding type were the agricultural information shared by catfish farmers using social media. This information is necessary in catfish farming to attain optimum production and increases the farmers income. </w:t>
      </w:r>
    </w:p>
    <w:p w14:paraId="5CBADBFC" w14:textId="77777777" w:rsidR="003C4E28" w:rsidRDefault="0077244D">
      <w:pPr>
        <w:spacing w:after="6" w:line="243" w:lineRule="auto"/>
        <w:ind w:left="21" w:right="-15"/>
        <w:jc w:val="left"/>
      </w:pPr>
      <w:r>
        <w:rPr>
          <w:b/>
        </w:rPr>
        <w:lastRenderedPageBreak/>
        <w:t>Table IV: Agricultural Information Shared by Catfish Farmers</w:t>
      </w:r>
    </w:p>
    <w:tbl>
      <w:tblPr>
        <w:tblStyle w:val="TableGrid"/>
        <w:tblW w:w="9188" w:type="dxa"/>
        <w:tblInd w:w="-115" w:type="dxa"/>
        <w:tblCellMar>
          <w:right w:w="115" w:type="dxa"/>
        </w:tblCellMar>
        <w:tblLook w:val="04A0" w:firstRow="1" w:lastRow="0" w:firstColumn="1" w:lastColumn="0" w:noHBand="0" w:noVBand="1"/>
      </w:tblPr>
      <w:tblGrid>
        <w:gridCol w:w="6317"/>
        <w:gridCol w:w="1558"/>
        <w:gridCol w:w="1313"/>
      </w:tblGrid>
      <w:tr w:rsidR="003C4E28" w14:paraId="6D347F57" w14:textId="77777777">
        <w:trPr>
          <w:trHeight w:val="562"/>
        </w:trPr>
        <w:tc>
          <w:tcPr>
            <w:tcW w:w="6317" w:type="dxa"/>
            <w:tcBorders>
              <w:top w:val="single" w:sz="4" w:space="0" w:color="000000"/>
              <w:left w:val="nil"/>
              <w:bottom w:val="single" w:sz="4" w:space="0" w:color="000000"/>
              <w:right w:val="nil"/>
            </w:tcBorders>
          </w:tcPr>
          <w:p w14:paraId="07963767" w14:textId="77777777" w:rsidR="003C4E28" w:rsidRDefault="0077244D">
            <w:pPr>
              <w:spacing w:after="0" w:line="276" w:lineRule="auto"/>
              <w:ind w:left="115" w:right="0" w:firstLine="0"/>
              <w:jc w:val="left"/>
            </w:pPr>
            <w:r>
              <w:rPr>
                <w:b/>
              </w:rPr>
              <w:t>Types of Agricultural Information Shared by Catfish farmers</w:t>
            </w:r>
          </w:p>
        </w:tc>
        <w:tc>
          <w:tcPr>
            <w:tcW w:w="1558" w:type="dxa"/>
            <w:tcBorders>
              <w:top w:val="single" w:sz="4" w:space="0" w:color="000000"/>
              <w:left w:val="nil"/>
              <w:bottom w:val="single" w:sz="4" w:space="0" w:color="000000"/>
              <w:right w:val="nil"/>
            </w:tcBorders>
          </w:tcPr>
          <w:p w14:paraId="28D830A1" w14:textId="77777777" w:rsidR="003C4E28" w:rsidRDefault="0077244D">
            <w:pPr>
              <w:spacing w:after="0" w:line="276" w:lineRule="auto"/>
              <w:ind w:left="0" w:right="0" w:firstLine="0"/>
              <w:jc w:val="left"/>
            </w:pPr>
            <w:r>
              <w:rPr>
                <w:b/>
              </w:rPr>
              <w:t>No (%)</w:t>
            </w:r>
          </w:p>
        </w:tc>
        <w:tc>
          <w:tcPr>
            <w:tcW w:w="1313" w:type="dxa"/>
            <w:tcBorders>
              <w:top w:val="single" w:sz="4" w:space="0" w:color="000000"/>
              <w:left w:val="nil"/>
              <w:bottom w:val="single" w:sz="4" w:space="0" w:color="000000"/>
              <w:right w:val="nil"/>
            </w:tcBorders>
          </w:tcPr>
          <w:p w14:paraId="08CE4B89" w14:textId="77777777" w:rsidR="003C4E28" w:rsidRDefault="0077244D">
            <w:pPr>
              <w:spacing w:after="0" w:line="276" w:lineRule="auto"/>
              <w:ind w:left="0" w:right="0" w:firstLine="0"/>
              <w:jc w:val="left"/>
            </w:pPr>
            <w:r>
              <w:rPr>
                <w:b/>
              </w:rPr>
              <w:t>Yes (%)</w:t>
            </w:r>
          </w:p>
        </w:tc>
      </w:tr>
      <w:tr w:rsidR="003C4E28" w14:paraId="54017E01" w14:textId="77777777">
        <w:trPr>
          <w:trHeight w:val="284"/>
        </w:trPr>
        <w:tc>
          <w:tcPr>
            <w:tcW w:w="6317" w:type="dxa"/>
            <w:tcBorders>
              <w:top w:val="single" w:sz="4" w:space="0" w:color="000000"/>
              <w:left w:val="nil"/>
              <w:bottom w:val="nil"/>
              <w:right w:val="nil"/>
            </w:tcBorders>
          </w:tcPr>
          <w:p w14:paraId="12060BC4" w14:textId="77777777" w:rsidR="003C4E28" w:rsidRDefault="0077244D">
            <w:pPr>
              <w:spacing w:after="0" w:line="276" w:lineRule="auto"/>
              <w:ind w:left="115" w:right="0" w:firstLine="0"/>
              <w:jc w:val="left"/>
            </w:pPr>
            <w:r>
              <w:t>Pond construction</w:t>
            </w:r>
          </w:p>
        </w:tc>
        <w:tc>
          <w:tcPr>
            <w:tcW w:w="1558" w:type="dxa"/>
            <w:tcBorders>
              <w:top w:val="single" w:sz="4" w:space="0" w:color="000000"/>
              <w:left w:val="nil"/>
              <w:bottom w:val="nil"/>
              <w:right w:val="nil"/>
            </w:tcBorders>
          </w:tcPr>
          <w:p w14:paraId="0CFE2C0F" w14:textId="77777777" w:rsidR="003C4E28" w:rsidRDefault="0077244D">
            <w:pPr>
              <w:spacing w:after="0" w:line="276" w:lineRule="auto"/>
              <w:ind w:left="0" w:right="0" w:firstLine="0"/>
              <w:jc w:val="left"/>
            </w:pPr>
            <w:r>
              <w:t>72</w:t>
            </w:r>
          </w:p>
        </w:tc>
        <w:tc>
          <w:tcPr>
            <w:tcW w:w="1313" w:type="dxa"/>
            <w:tcBorders>
              <w:top w:val="single" w:sz="4" w:space="0" w:color="000000"/>
              <w:left w:val="nil"/>
              <w:bottom w:val="nil"/>
              <w:right w:val="nil"/>
            </w:tcBorders>
          </w:tcPr>
          <w:p w14:paraId="0DECE45D" w14:textId="77777777" w:rsidR="003C4E28" w:rsidRDefault="0077244D">
            <w:pPr>
              <w:spacing w:after="0" w:line="276" w:lineRule="auto"/>
              <w:ind w:left="0" w:right="0" w:firstLine="0"/>
              <w:jc w:val="left"/>
            </w:pPr>
            <w:r>
              <w:t>28</w:t>
            </w:r>
          </w:p>
        </w:tc>
      </w:tr>
      <w:tr w:rsidR="003C4E28" w14:paraId="72EE58C1" w14:textId="77777777">
        <w:trPr>
          <w:trHeight w:val="276"/>
        </w:trPr>
        <w:tc>
          <w:tcPr>
            <w:tcW w:w="6317" w:type="dxa"/>
            <w:tcBorders>
              <w:top w:val="nil"/>
              <w:left w:val="nil"/>
              <w:bottom w:val="nil"/>
              <w:right w:val="nil"/>
            </w:tcBorders>
          </w:tcPr>
          <w:p w14:paraId="584BCB5F" w14:textId="77777777" w:rsidR="003C4E28" w:rsidRDefault="0077244D">
            <w:pPr>
              <w:spacing w:after="0" w:line="276" w:lineRule="auto"/>
              <w:ind w:left="115" w:right="0" w:firstLine="0"/>
              <w:jc w:val="left"/>
            </w:pPr>
            <w:r>
              <w:t>Sources of fingerlings type</w:t>
            </w:r>
          </w:p>
        </w:tc>
        <w:tc>
          <w:tcPr>
            <w:tcW w:w="1558" w:type="dxa"/>
            <w:tcBorders>
              <w:top w:val="nil"/>
              <w:left w:val="nil"/>
              <w:bottom w:val="nil"/>
              <w:right w:val="nil"/>
            </w:tcBorders>
          </w:tcPr>
          <w:p w14:paraId="6EC5E1A3" w14:textId="77777777" w:rsidR="003C4E28" w:rsidRDefault="0077244D">
            <w:pPr>
              <w:spacing w:after="0" w:line="276" w:lineRule="auto"/>
              <w:ind w:left="0" w:right="0" w:firstLine="0"/>
              <w:jc w:val="left"/>
            </w:pPr>
            <w:r>
              <w:t>69</w:t>
            </w:r>
          </w:p>
        </w:tc>
        <w:tc>
          <w:tcPr>
            <w:tcW w:w="1313" w:type="dxa"/>
            <w:tcBorders>
              <w:top w:val="nil"/>
              <w:left w:val="nil"/>
              <w:bottom w:val="nil"/>
              <w:right w:val="nil"/>
            </w:tcBorders>
          </w:tcPr>
          <w:p w14:paraId="386E1A29" w14:textId="77777777" w:rsidR="003C4E28" w:rsidRDefault="0077244D">
            <w:pPr>
              <w:spacing w:after="0" w:line="276" w:lineRule="auto"/>
              <w:ind w:left="0" w:right="0" w:firstLine="0"/>
              <w:jc w:val="left"/>
            </w:pPr>
            <w:r>
              <w:t>31</w:t>
            </w:r>
          </w:p>
        </w:tc>
      </w:tr>
      <w:tr w:rsidR="003C4E28" w14:paraId="0D5999E3" w14:textId="77777777">
        <w:trPr>
          <w:trHeight w:val="276"/>
        </w:trPr>
        <w:tc>
          <w:tcPr>
            <w:tcW w:w="6317" w:type="dxa"/>
            <w:tcBorders>
              <w:top w:val="nil"/>
              <w:left w:val="nil"/>
              <w:bottom w:val="nil"/>
              <w:right w:val="nil"/>
            </w:tcBorders>
          </w:tcPr>
          <w:p w14:paraId="3CCFD75B" w14:textId="77777777" w:rsidR="003C4E28" w:rsidRDefault="0077244D">
            <w:pPr>
              <w:spacing w:after="0" w:line="276" w:lineRule="auto"/>
              <w:ind w:left="115" w:right="0" w:firstLine="0"/>
              <w:jc w:val="left"/>
            </w:pPr>
            <w:r>
              <w:t>Feed and feeding type</w:t>
            </w:r>
          </w:p>
        </w:tc>
        <w:tc>
          <w:tcPr>
            <w:tcW w:w="1558" w:type="dxa"/>
            <w:tcBorders>
              <w:top w:val="nil"/>
              <w:left w:val="nil"/>
              <w:bottom w:val="nil"/>
              <w:right w:val="nil"/>
            </w:tcBorders>
          </w:tcPr>
          <w:p w14:paraId="0C857FA0" w14:textId="77777777" w:rsidR="003C4E28" w:rsidRDefault="0077244D">
            <w:pPr>
              <w:spacing w:after="0" w:line="276" w:lineRule="auto"/>
              <w:ind w:left="0" w:right="0" w:firstLine="0"/>
              <w:jc w:val="left"/>
            </w:pPr>
            <w:r>
              <w:t>64</w:t>
            </w:r>
          </w:p>
        </w:tc>
        <w:tc>
          <w:tcPr>
            <w:tcW w:w="1313" w:type="dxa"/>
            <w:tcBorders>
              <w:top w:val="nil"/>
              <w:left w:val="nil"/>
              <w:bottom w:val="nil"/>
              <w:right w:val="nil"/>
            </w:tcBorders>
          </w:tcPr>
          <w:p w14:paraId="787DCE20" w14:textId="77777777" w:rsidR="003C4E28" w:rsidRDefault="0077244D">
            <w:pPr>
              <w:spacing w:after="0" w:line="276" w:lineRule="auto"/>
              <w:ind w:left="0" w:right="0" w:firstLine="0"/>
              <w:jc w:val="left"/>
            </w:pPr>
            <w:r>
              <w:t>36</w:t>
            </w:r>
          </w:p>
        </w:tc>
      </w:tr>
      <w:tr w:rsidR="003C4E28" w14:paraId="5FD0DBDD" w14:textId="77777777">
        <w:trPr>
          <w:trHeight w:val="276"/>
        </w:trPr>
        <w:tc>
          <w:tcPr>
            <w:tcW w:w="6317" w:type="dxa"/>
            <w:tcBorders>
              <w:top w:val="nil"/>
              <w:left w:val="nil"/>
              <w:bottom w:val="nil"/>
              <w:right w:val="nil"/>
            </w:tcBorders>
          </w:tcPr>
          <w:p w14:paraId="41716179" w14:textId="77777777" w:rsidR="003C4E28" w:rsidRDefault="0077244D">
            <w:pPr>
              <w:spacing w:after="0" w:line="276" w:lineRule="auto"/>
              <w:ind w:left="115" w:right="0" w:firstLine="0"/>
              <w:jc w:val="left"/>
            </w:pPr>
            <w:r>
              <w:t>Disease treatment and sanitation</w:t>
            </w:r>
          </w:p>
        </w:tc>
        <w:tc>
          <w:tcPr>
            <w:tcW w:w="1558" w:type="dxa"/>
            <w:tcBorders>
              <w:top w:val="nil"/>
              <w:left w:val="nil"/>
              <w:bottom w:val="nil"/>
              <w:right w:val="nil"/>
            </w:tcBorders>
          </w:tcPr>
          <w:p w14:paraId="35B527CA" w14:textId="77777777" w:rsidR="003C4E28" w:rsidRDefault="0077244D">
            <w:pPr>
              <w:spacing w:after="0" w:line="276" w:lineRule="auto"/>
              <w:ind w:left="0" w:right="0" w:firstLine="0"/>
              <w:jc w:val="left"/>
            </w:pPr>
            <w:r>
              <w:t>50</w:t>
            </w:r>
          </w:p>
        </w:tc>
        <w:tc>
          <w:tcPr>
            <w:tcW w:w="1313" w:type="dxa"/>
            <w:tcBorders>
              <w:top w:val="nil"/>
              <w:left w:val="nil"/>
              <w:bottom w:val="nil"/>
              <w:right w:val="nil"/>
            </w:tcBorders>
          </w:tcPr>
          <w:p w14:paraId="01C43924" w14:textId="77777777" w:rsidR="003C4E28" w:rsidRDefault="0077244D">
            <w:pPr>
              <w:spacing w:after="0" w:line="276" w:lineRule="auto"/>
              <w:ind w:left="0" w:right="0" w:firstLine="0"/>
              <w:jc w:val="left"/>
            </w:pPr>
            <w:r>
              <w:t>50</w:t>
            </w:r>
          </w:p>
        </w:tc>
      </w:tr>
      <w:tr w:rsidR="003C4E28" w14:paraId="55B1ED8A" w14:textId="77777777">
        <w:trPr>
          <w:trHeight w:val="276"/>
        </w:trPr>
        <w:tc>
          <w:tcPr>
            <w:tcW w:w="6317" w:type="dxa"/>
            <w:tcBorders>
              <w:top w:val="nil"/>
              <w:left w:val="nil"/>
              <w:bottom w:val="nil"/>
              <w:right w:val="nil"/>
            </w:tcBorders>
          </w:tcPr>
          <w:p w14:paraId="6A8F998E" w14:textId="77777777" w:rsidR="003C4E28" w:rsidRDefault="0077244D">
            <w:pPr>
              <w:spacing w:after="0" w:line="276" w:lineRule="auto"/>
              <w:ind w:left="115" w:right="0" w:firstLine="0"/>
              <w:jc w:val="left"/>
            </w:pPr>
            <w:r>
              <w:t>Fish harvesting time and techniques</w:t>
            </w:r>
          </w:p>
        </w:tc>
        <w:tc>
          <w:tcPr>
            <w:tcW w:w="1558" w:type="dxa"/>
            <w:tcBorders>
              <w:top w:val="nil"/>
              <w:left w:val="nil"/>
              <w:bottom w:val="nil"/>
              <w:right w:val="nil"/>
            </w:tcBorders>
          </w:tcPr>
          <w:p w14:paraId="2202DF7D" w14:textId="77777777" w:rsidR="003C4E28" w:rsidRDefault="0077244D">
            <w:pPr>
              <w:spacing w:after="0" w:line="276" w:lineRule="auto"/>
              <w:ind w:left="0" w:right="0" w:firstLine="0"/>
              <w:jc w:val="left"/>
            </w:pPr>
            <w:r>
              <w:t>50</w:t>
            </w:r>
          </w:p>
        </w:tc>
        <w:tc>
          <w:tcPr>
            <w:tcW w:w="1313" w:type="dxa"/>
            <w:tcBorders>
              <w:top w:val="nil"/>
              <w:left w:val="nil"/>
              <w:bottom w:val="nil"/>
              <w:right w:val="nil"/>
            </w:tcBorders>
          </w:tcPr>
          <w:p w14:paraId="63447E66" w14:textId="77777777" w:rsidR="003C4E28" w:rsidRDefault="0077244D">
            <w:pPr>
              <w:spacing w:after="0" w:line="276" w:lineRule="auto"/>
              <w:ind w:left="0" w:right="0" w:firstLine="0"/>
              <w:jc w:val="left"/>
            </w:pPr>
            <w:r>
              <w:t>50</w:t>
            </w:r>
          </w:p>
        </w:tc>
      </w:tr>
      <w:tr w:rsidR="003C4E28" w14:paraId="4D5BBD88" w14:textId="77777777">
        <w:trPr>
          <w:trHeight w:val="276"/>
        </w:trPr>
        <w:tc>
          <w:tcPr>
            <w:tcW w:w="6317" w:type="dxa"/>
            <w:tcBorders>
              <w:top w:val="nil"/>
              <w:left w:val="nil"/>
              <w:bottom w:val="nil"/>
              <w:right w:val="nil"/>
            </w:tcBorders>
          </w:tcPr>
          <w:p w14:paraId="25F2A2D9" w14:textId="77777777" w:rsidR="003C4E28" w:rsidRDefault="0077244D">
            <w:pPr>
              <w:spacing w:after="0" w:line="276" w:lineRule="auto"/>
              <w:ind w:left="115" w:right="0" w:firstLine="0"/>
              <w:jc w:val="left"/>
            </w:pPr>
            <w:r>
              <w:t>Fish processing / preservation</w:t>
            </w:r>
          </w:p>
        </w:tc>
        <w:tc>
          <w:tcPr>
            <w:tcW w:w="1558" w:type="dxa"/>
            <w:tcBorders>
              <w:top w:val="nil"/>
              <w:left w:val="nil"/>
              <w:bottom w:val="nil"/>
              <w:right w:val="nil"/>
            </w:tcBorders>
          </w:tcPr>
          <w:p w14:paraId="685E1EE5" w14:textId="77777777" w:rsidR="003C4E28" w:rsidRDefault="0077244D">
            <w:pPr>
              <w:spacing w:after="0" w:line="276" w:lineRule="auto"/>
              <w:ind w:left="0" w:right="0" w:firstLine="0"/>
              <w:jc w:val="left"/>
            </w:pPr>
            <w:r>
              <w:t>41</w:t>
            </w:r>
          </w:p>
        </w:tc>
        <w:tc>
          <w:tcPr>
            <w:tcW w:w="1313" w:type="dxa"/>
            <w:tcBorders>
              <w:top w:val="nil"/>
              <w:left w:val="nil"/>
              <w:bottom w:val="nil"/>
              <w:right w:val="nil"/>
            </w:tcBorders>
          </w:tcPr>
          <w:p w14:paraId="7DD41CA4" w14:textId="77777777" w:rsidR="003C4E28" w:rsidRDefault="0077244D">
            <w:pPr>
              <w:spacing w:after="0" w:line="276" w:lineRule="auto"/>
              <w:ind w:left="0" w:right="0" w:firstLine="0"/>
              <w:jc w:val="left"/>
            </w:pPr>
            <w:r>
              <w:t>59</w:t>
            </w:r>
          </w:p>
        </w:tc>
      </w:tr>
      <w:tr w:rsidR="003C4E28" w14:paraId="0BD86C1E" w14:textId="77777777">
        <w:trPr>
          <w:trHeight w:val="276"/>
        </w:trPr>
        <w:tc>
          <w:tcPr>
            <w:tcW w:w="6317" w:type="dxa"/>
            <w:tcBorders>
              <w:top w:val="nil"/>
              <w:left w:val="nil"/>
              <w:bottom w:val="nil"/>
              <w:right w:val="nil"/>
            </w:tcBorders>
          </w:tcPr>
          <w:p w14:paraId="5382F148" w14:textId="77777777" w:rsidR="003C4E28" w:rsidRDefault="0077244D">
            <w:pPr>
              <w:spacing w:after="0" w:line="276" w:lineRule="auto"/>
              <w:ind w:left="115" w:right="0" w:firstLine="0"/>
              <w:jc w:val="left"/>
            </w:pPr>
            <w:r>
              <w:t>Suitable site land</w:t>
            </w:r>
          </w:p>
        </w:tc>
        <w:tc>
          <w:tcPr>
            <w:tcW w:w="1558" w:type="dxa"/>
            <w:tcBorders>
              <w:top w:val="nil"/>
              <w:left w:val="nil"/>
              <w:bottom w:val="nil"/>
              <w:right w:val="nil"/>
            </w:tcBorders>
          </w:tcPr>
          <w:p w14:paraId="616F400E" w14:textId="77777777" w:rsidR="003C4E28" w:rsidRDefault="0077244D">
            <w:pPr>
              <w:spacing w:after="0" w:line="276" w:lineRule="auto"/>
              <w:ind w:left="0" w:right="0" w:firstLine="0"/>
              <w:jc w:val="left"/>
            </w:pPr>
            <w:r>
              <w:t>51</w:t>
            </w:r>
          </w:p>
        </w:tc>
        <w:tc>
          <w:tcPr>
            <w:tcW w:w="1313" w:type="dxa"/>
            <w:tcBorders>
              <w:top w:val="nil"/>
              <w:left w:val="nil"/>
              <w:bottom w:val="nil"/>
              <w:right w:val="nil"/>
            </w:tcBorders>
          </w:tcPr>
          <w:p w14:paraId="03F93E51" w14:textId="77777777" w:rsidR="003C4E28" w:rsidRDefault="0077244D">
            <w:pPr>
              <w:spacing w:after="0" w:line="276" w:lineRule="auto"/>
              <w:ind w:left="0" w:right="0" w:firstLine="0"/>
              <w:jc w:val="left"/>
            </w:pPr>
            <w:r>
              <w:t>49</w:t>
            </w:r>
          </w:p>
        </w:tc>
      </w:tr>
      <w:tr w:rsidR="003C4E28" w14:paraId="5343E031" w14:textId="77777777">
        <w:trPr>
          <w:trHeight w:val="276"/>
        </w:trPr>
        <w:tc>
          <w:tcPr>
            <w:tcW w:w="6317" w:type="dxa"/>
            <w:tcBorders>
              <w:top w:val="nil"/>
              <w:left w:val="nil"/>
              <w:bottom w:val="nil"/>
              <w:right w:val="nil"/>
            </w:tcBorders>
          </w:tcPr>
          <w:p w14:paraId="08B86157" w14:textId="77777777" w:rsidR="003C4E28" w:rsidRDefault="0077244D">
            <w:pPr>
              <w:spacing w:after="0" w:line="276" w:lineRule="auto"/>
              <w:ind w:left="115" w:right="0" w:firstLine="0"/>
              <w:jc w:val="left"/>
            </w:pPr>
            <w:r>
              <w:t>Water quality management</w:t>
            </w:r>
          </w:p>
        </w:tc>
        <w:tc>
          <w:tcPr>
            <w:tcW w:w="1558" w:type="dxa"/>
            <w:tcBorders>
              <w:top w:val="nil"/>
              <w:left w:val="nil"/>
              <w:bottom w:val="nil"/>
              <w:right w:val="nil"/>
            </w:tcBorders>
          </w:tcPr>
          <w:p w14:paraId="247B010D" w14:textId="77777777" w:rsidR="003C4E28" w:rsidRDefault="0077244D">
            <w:pPr>
              <w:spacing w:after="0" w:line="276" w:lineRule="auto"/>
              <w:ind w:left="0" w:right="0" w:firstLine="0"/>
              <w:jc w:val="left"/>
            </w:pPr>
            <w:r>
              <w:t>53</w:t>
            </w:r>
          </w:p>
        </w:tc>
        <w:tc>
          <w:tcPr>
            <w:tcW w:w="1313" w:type="dxa"/>
            <w:tcBorders>
              <w:top w:val="nil"/>
              <w:left w:val="nil"/>
              <w:bottom w:val="nil"/>
              <w:right w:val="nil"/>
            </w:tcBorders>
          </w:tcPr>
          <w:p w14:paraId="1DE41D47" w14:textId="77777777" w:rsidR="003C4E28" w:rsidRDefault="0077244D">
            <w:pPr>
              <w:spacing w:after="0" w:line="276" w:lineRule="auto"/>
              <w:ind w:left="0" w:right="0" w:firstLine="0"/>
              <w:jc w:val="left"/>
            </w:pPr>
            <w:r>
              <w:t>47</w:t>
            </w:r>
          </w:p>
        </w:tc>
      </w:tr>
      <w:tr w:rsidR="003C4E28" w14:paraId="067952AA" w14:textId="77777777">
        <w:trPr>
          <w:trHeight w:val="276"/>
        </w:trPr>
        <w:tc>
          <w:tcPr>
            <w:tcW w:w="6317" w:type="dxa"/>
            <w:tcBorders>
              <w:top w:val="nil"/>
              <w:left w:val="nil"/>
              <w:bottom w:val="nil"/>
              <w:right w:val="nil"/>
            </w:tcBorders>
          </w:tcPr>
          <w:p w14:paraId="6DFCA8DD" w14:textId="77777777" w:rsidR="003C4E28" w:rsidRDefault="0077244D">
            <w:pPr>
              <w:spacing w:after="0" w:line="276" w:lineRule="auto"/>
              <w:ind w:left="115" w:right="0" w:firstLine="0"/>
              <w:jc w:val="left"/>
            </w:pPr>
            <w:r>
              <w:t>Financial advice / services</w:t>
            </w:r>
          </w:p>
        </w:tc>
        <w:tc>
          <w:tcPr>
            <w:tcW w:w="1558" w:type="dxa"/>
            <w:tcBorders>
              <w:top w:val="nil"/>
              <w:left w:val="nil"/>
              <w:bottom w:val="nil"/>
              <w:right w:val="nil"/>
            </w:tcBorders>
          </w:tcPr>
          <w:p w14:paraId="10E72A2A" w14:textId="77777777" w:rsidR="003C4E28" w:rsidRDefault="0077244D">
            <w:pPr>
              <w:spacing w:after="0" w:line="276" w:lineRule="auto"/>
              <w:ind w:left="0" w:right="0" w:firstLine="0"/>
              <w:jc w:val="left"/>
            </w:pPr>
            <w:r>
              <w:t>44</w:t>
            </w:r>
          </w:p>
        </w:tc>
        <w:tc>
          <w:tcPr>
            <w:tcW w:w="1313" w:type="dxa"/>
            <w:tcBorders>
              <w:top w:val="nil"/>
              <w:left w:val="nil"/>
              <w:bottom w:val="nil"/>
              <w:right w:val="nil"/>
            </w:tcBorders>
          </w:tcPr>
          <w:p w14:paraId="0F4934C0" w14:textId="77777777" w:rsidR="003C4E28" w:rsidRDefault="0077244D">
            <w:pPr>
              <w:spacing w:after="0" w:line="276" w:lineRule="auto"/>
              <w:ind w:left="0" w:right="0" w:firstLine="0"/>
              <w:jc w:val="left"/>
            </w:pPr>
            <w:r>
              <w:t>55</w:t>
            </w:r>
          </w:p>
        </w:tc>
      </w:tr>
      <w:tr w:rsidR="003C4E28" w14:paraId="4B952218" w14:textId="77777777">
        <w:trPr>
          <w:trHeight w:val="276"/>
        </w:trPr>
        <w:tc>
          <w:tcPr>
            <w:tcW w:w="6317" w:type="dxa"/>
            <w:tcBorders>
              <w:top w:val="nil"/>
              <w:left w:val="nil"/>
              <w:bottom w:val="nil"/>
              <w:right w:val="nil"/>
            </w:tcBorders>
          </w:tcPr>
          <w:p w14:paraId="7764FDF9" w14:textId="77777777" w:rsidR="003C4E28" w:rsidRDefault="0077244D">
            <w:pPr>
              <w:spacing w:after="0" w:line="276" w:lineRule="auto"/>
              <w:ind w:left="115" w:right="0" w:firstLine="0"/>
              <w:jc w:val="left"/>
            </w:pPr>
            <w:r>
              <w:t>Feed storage</w:t>
            </w:r>
          </w:p>
        </w:tc>
        <w:tc>
          <w:tcPr>
            <w:tcW w:w="1558" w:type="dxa"/>
            <w:tcBorders>
              <w:top w:val="nil"/>
              <w:left w:val="nil"/>
              <w:bottom w:val="nil"/>
              <w:right w:val="nil"/>
            </w:tcBorders>
          </w:tcPr>
          <w:p w14:paraId="78703ED4" w14:textId="77777777" w:rsidR="003C4E28" w:rsidRDefault="0077244D">
            <w:pPr>
              <w:spacing w:after="0" w:line="276" w:lineRule="auto"/>
              <w:ind w:left="0" w:right="0" w:firstLine="0"/>
              <w:jc w:val="left"/>
            </w:pPr>
            <w:r>
              <w:t>52</w:t>
            </w:r>
          </w:p>
        </w:tc>
        <w:tc>
          <w:tcPr>
            <w:tcW w:w="1313" w:type="dxa"/>
            <w:tcBorders>
              <w:top w:val="nil"/>
              <w:left w:val="nil"/>
              <w:bottom w:val="nil"/>
              <w:right w:val="nil"/>
            </w:tcBorders>
          </w:tcPr>
          <w:p w14:paraId="05273126" w14:textId="77777777" w:rsidR="003C4E28" w:rsidRDefault="0077244D">
            <w:pPr>
              <w:spacing w:after="0" w:line="276" w:lineRule="auto"/>
              <w:ind w:left="0" w:right="0" w:firstLine="0"/>
              <w:jc w:val="left"/>
            </w:pPr>
            <w:r>
              <w:t>48</w:t>
            </w:r>
          </w:p>
        </w:tc>
      </w:tr>
      <w:tr w:rsidR="003C4E28" w14:paraId="71A79BC6" w14:textId="77777777">
        <w:trPr>
          <w:trHeight w:val="276"/>
        </w:trPr>
        <w:tc>
          <w:tcPr>
            <w:tcW w:w="6317" w:type="dxa"/>
            <w:tcBorders>
              <w:top w:val="nil"/>
              <w:left w:val="nil"/>
              <w:bottom w:val="nil"/>
              <w:right w:val="nil"/>
            </w:tcBorders>
          </w:tcPr>
          <w:p w14:paraId="3349E1C3" w14:textId="77777777" w:rsidR="003C4E28" w:rsidRDefault="0077244D">
            <w:pPr>
              <w:spacing w:after="0" w:line="276" w:lineRule="auto"/>
              <w:ind w:left="115" w:right="0" w:firstLine="0"/>
              <w:jc w:val="left"/>
            </w:pPr>
            <w:r>
              <w:t>Equipment purchase / repair</w:t>
            </w:r>
          </w:p>
        </w:tc>
        <w:tc>
          <w:tcPr>
            <w:tcW w:w="1558" w:type="dxa"/>
            <w:tcBorders>
              <w:top w:val="nil"/>
              <w:left w:val="nil"/>
              <w:bottom w:val="nil"/>
              <w:right w:val="nil"/>
            </w:tcBorders>
          </w:tcPr>
          <w:p w14:paraId="3466D706" w14:textId="77777777" w:rsidR="003C4E28" w:rsidRDefault="0077244D">
            <w:pPr>
              <w:spacing w:after="0" w:line="276" w:lineRule="auto"/>
              <w:ind w:left="0" w:right="0" w:firstLine="0"/>
              <w:jc w:val="left"/>
            </w:pPr>
            <w:r>
              <w:t>44</w:t>
            </w:r>
          </w:p>
        </w:tc>
        <w:tc>
          <w:tcPr>
            <w:tcW w:w="1313" w:type="dxa"/>
            <w:tcBorders>
              <w:top w:val="nil"/>
              <w:left w:val="nil"/>
              <w:bottom w:val="nil"/>
              <w:right w:val="nil"/>
            </w:tcBorders>
          </w:tcPr>
          <w:p w14:paraId="6853CB35" w14:textId="77777777" w:rsidR="003C4E28" w:rsidRDefault="0077244D">
            <w:pPr>
              <w:spacing w:after="0" w:line="276" w:lineRule="auto"/>
              <w:ind w:left="0" w:right="0" w:firstLine="0"/>
              <w:jc w:val="left"/>
            </w:pPr>
            <w:r>
              <w:t>56</w:t>
            </w:r>
          </w:p>
        </w:tc>
      </w:tr>
      <w:tr w:rsidR="003C4E28" w14:paraId="5A7F134E" w14:textId="77777777">
        <w:trPr>
          <w:trHeight w:val="276"/>
        </w:trPr>
        <w:tc>
          <w:tcPr>
            <w:tcW w:w="6317" w:type="dxa"/>
            <w:tcBorders>
              <w:top w:val="nil"/>
              <w:left w:val="nil"/>
              <w:bottom w:val="nil"/>
              <w:right w:val="nil"/>
            </w:tcBorders>
          </w:tcPr>
          <w:p w14:paraId="460FEDDF" w14:textId="77777777" w:rsidR="003C4E28" w:rsidRDefault="0077244D">
            <w:pPr>
              <w:spacing w:after="0" w:line="276" w:lineRule="auto"/>
              <w:ind w:left="115" w:right="0" w:firstLine="0"/>
              <w:jc w:val="left"/>
            </w:pPr>
            <w:r>
              <w:t>General pond management</w:t>
            </w:r>
          </w:p>
        </w:tc>
        <w:tc>
          <w:tcPr>
            <w:tcW w:w="1558" w:type="dxa"/>
            <w:tcBorders>
              <w:top w:val="nil"/>
              <w:left w:val="nil"/>
              <w:bottom w:val="nil"/>
              <w:right w:val="nil"/>
            </w:tcBorders>
          </w:tcPr>
          <w:p w14:paraId="6C255010" w14:textId="77777777" w:rsidR="003C4E28" w:rsidRDefault="0077244D">
            <w:pPr>
              <w:spacing w:after="0" w:line="276" w:lineRule="auto"/>
              <w:ind w:left="0" w:right="0" w:firstLine="0"/>
              <w:jc w:val="left"/>
            </w:pPr>
            <w:r>
              <w:t>58</w:t>
            </w:r>
          </w:p>
        </w:tc>
        <w:tc>
          <w:tcPr>
            <w:tcW w:w="1313" w:type="dxa"/>
            <w:tcBorders>
              <w:top w:val="nil"/>
              <w:left w:val="nil"/>
              <w:bottom w:val="nil"/>
              <w:right w:val="nil"/>
            </w:tcBorders>
          </w:tcPr>
          <w:p w14:paraId="6E7D5DA9" w14:textId="77777777" w:rsidR="003C4E28" w:rsidRDefault="0077244D">
            <w:pPr>
              <w:spacing w:after="0" w:line="276" w:lineRule="auto"/>
              <w:ind w:left="0" w:right="0" w:firstLine="0"/>
              <w:jc w:val="left"/>
            </w:pPr>
            <w:r>
              <w:t>42</w:t>
            </w:r>
          </w:p>
        </w:tc>
      </w:tr>
      <w:tr w:rsidR="003C4E28" w14:paraId="2BA0350F" w14:textId="77777777">
        <w:trPr>
          <w:trHeight w:val="276"/>
        </w:trPr>
        <w:tc>
          <w:tcPr>
            <w:tcW w:w="6317" w:type="dxa"/>
            <w:tcBorders>
              <w:top w:val="nil"/>
              <w:left w:val="nil"/>
              <w:bottom w:val="nil"/>
              <w:right w:val="nil"/>
            </w:tcBorders>
          </w:tcPr>
          <w:p w14:paraId="58147B5D" w14:textId="77777777" w:rsidR="003C4E28" w:rsidRDefault="0077244D">
            <w:pPr>
              <w:spacing w:after="0" w:line="276" w:lineRule="auto"/>
              <w:ind w:left="115" w:right="0" w:firstLine="0"/>
              <w:jc w:val="left"/>
            </w:pPr>
            <w:r>
              <w:t>Sales and marketing</w:t>
            </w:r>
          </w:p>
        </w:tc>
        <w:tc>
          <w:tcPr>
            <w:tcW w:w="1558" w:type="dxa"/>
            <w:tcBorders>
              <w:top w:val="nil"/>
              <w:left w:val="nil"/>
              <w:bottom w:val="nil"/>
              <w:right w:val="nil"/>
            </w:tcBorders>
          </w:tcPr>
          <w:p w14:paraId="24CD8B6F" w14:textId="77777777" w:rsidR="003C4E28" w:rsidRDefault="0077244D">
            <w:pPr>
              <w:spacing w:after="0" w:line="276" w:lineRule="auto"/>
              <w:ind w:left="0" w:right="0" w:firstLine="0"/>
              <w:jc w:val="left"/>
            </w:pPr>
            <w:r>
              <w:t>54</w:t>
            </w:r>
          </w:p>
        </w:tc>
        <w:tc>
          <w:tcPr>
            <w:tcW w:w="1313" w:type="dxa"/>
            <w:tcBorders>
              <w:top w:val="nil"/>
              <w:left w:val="nil"/>
              <w:bottom w:val="nil"/>
              <w:right w:val="nil"/>
            </w:tcBorders>
          </w:tcPr>
          <w:p w14:paraId="7C6AE355" w14:textId="77777777" w:rsidR="003C4E28" w:rsidRDefault="0077244D">
            <w:pPr>
              <w:spacing w:after="0" w:line="276" w:lineRule="auto"/>
              <w:ind w:left="0" w:right="0" w:firstLine="0"/>
              <w:jc w:val="left"/>
            </w:pPr>
            <w:r>
              <w:t>46</w:t>
            </w:r>
          </w:p>
        </w:tc>
      </w:tr>
      <w:tr w:rsidR="003C4E28" w14:paraId="0E5E36A5" w14:textId="77777777">
        <w:trPr>
          <w:trHeight w:val="276"/>
        </w:trPr>
        <w:tc>
          <w:tcPr>
            <w:tcW w:w="6317" w:type="dxa"/>
            <w:tcBorders>
              <w:top w:val="nil"/>
              <w:left w:val="nil"/>
              <w:bottom w:val="nil"/>
              <w:right w:val="nil"/>
            </w:tcBorders>
          </w:tcPr>
          <w:p w14:paraId="3C20399F" w14:textId="77777777" w:rsidR="003C4E28" w:rsidRDefault="0077244D">
            <w:pPr>
              <w:spacing w:after="0" w:line="276" w:lineRule="auto"/>
              <w:ind w:left="115" w:right="0" w:firstLine="0"/>
              <w:jc w:val="left"/>
            </w:pPr>
            <w:r>
              <w:t>Training / education</w:t>
            </w:r>
          </w:p>
        </w:tc>
        <w:tc>
          <w:tcPr>
            <w:tcW w:w="1558" w:type="dxa"/>
            <w:tcBorders>
              <w:top w:val="nil"/>
              <w:left w:val="nil"/>
              <w:bottom w:val="nil"/>
              <w:right w:val="nil"/>
            </w:tcBorders>
          </w:tcPr>
          <w:p w14:paraId="3B4F52F1" w14:textId="77777777" w:rsidR="003C4E28" w:rsidRDefault="0077244D">
            <w:pPr>
              <w:spacing w:after="0" w:line="276" w:lineRule="auto"/>
              <w:ind w:left="0" w:right="0" w:firstLine="0"/>
              <w:jc w:val="left"/>
            </w:pPr>
            <w:r>
              <w:t>43</w:t>
            </w:r>
          </w:p>
        </w:tc>
        <w:tc>
          <w:tcPr>
            <w:tcW w:w="1313" w:type="dxa"/>
            <w:tcBorders>
              <w:top w:val="nil"/>
              <w:left w:val="nil"/>
              <w:bottom w:val="nil"/>
              <w:right w:val="nil"/>
            </w:tcBorders>
          </w:tcPr>
          <w:p w14:paraId="6D2DBAA5" w14:textId="77777777" w:rsidR="003C4E28" w:rsidRDefault="0077244D">
            <w:pPr>
              <w:spacing w:after="0" w:line="276" w:lineRule="auto"/>
              <w:ind w:left="0" w:right="0" w:firstLine="0"/>
              <w:jc w:val="left"/>
            </w:pPr>
            <w:r>
              <w:t>57</w:t>
            </w:r>
          </w:p>
        </w:tc>
      </w:tr>
      <w:tr w:rsidR="003C4E28" w14:paraId="6CC1E900" w14:textId="77777777">
        <w:trPr>
          <w:trHeight w:val="278"/>
        </w:trPr>
        <w:tc>
          <w:tcPr>
            <w:tcW w:w="6317" w:type="dxa"/>
            <w:tcBorders>
              <w:top w:val="nil"/>
              <w:left w:val="nil"/>
              <w:bottom w:val="single" w:sz="4" w:space="0" w:color="000000"/>
              <w:right w:val="nil"/>
            </w:tcBorders>
          </w:tcPr>
          <w:p w14:paraId="4F62FE3B" w14:textId="77777777" w:rsidR="003C4E28" w:rsidRDefault="0077244D">
            <w:pPr>
              <w:spacing w:after="0" w:line="276" w:lineRule="auto"/>
              <w:ind w:left="115" w:right="0" w:firstLine="0"/>
              <w:jc w:val="left"/>
            </w:pPr>
            <w:r>
              <w:t>Weather / temperature</w:t>
            </w:r>
          </w:p>
        </w:tc>
        <w:tc>
          <w:tcPr>
            <w:tcW w:w="1558" w:type="dxa"/>
            <w:tcBorders>
              <w:top w:val="nil"/>
              <w:left w:val="nil"/>
              <w:bottom w:val="single" w:sz="4" w:space="0" w:color="000000"/>
              <w:right w:val="nil"/>
            </w:tcBorders>
          </w:tcPr>
          <w:p w14:paraId="23BFF04E" w14:textId="77777777" w:rsidR="003C4E28" w:rsidRDefault="0077244D">
            <w:pPr>
              <w:spacing w:after="0" w:line="276" w:lineRule="auto"/>
              <w:ind w:left="0" w:right="0" w:firstLine="0"/>
              <w:jc w:val="left"/>
            </w:pPr>
            <w:r>
              <w:t>49</w:t>
            </w:r>
          </w:p>
        </w:tc>
        <w:tc>
          <w:tcPr>
            <w:tcW w:w="1313" w:type="dxa"/>
            <w:tcBorders>
              <w:top w:val="nil"/>
              <w:left w:val="nil"/>
              <w:bottom w:val="single" w:sz="4" w:space="0" w:color="000000"/>
              <w:right w:val="nil"/>
            </w:tcBorders>
          </w:tcPr>
          <w:p w14:paraId="1572B622" w14:textId="77777777" w:rsidR="003C4E28" w:rsidRDefault="0077244D">
            <w:pPr>
              <w:spacing w:after="0" w:line="276" w:lineRule="auto"/>
              <w:ind w:left="0" w:right="0" w:firstLine="0"/>
              <w:jc w:val="left"/>
            </w:pPr>
            <w:r>
              <w:t>51</w:t>
            </w:r>
          </w:p>
        </w:tc>
      </w:tr>
    </w:tbl>
    <w:p w14:paraId="66149D1C" w14:textId="77777777" w:rsidR="003C4E28" w:rsidRDefault="0077244D">
      <w:pPr>
        <w:spacing w:after="432" w:line="243" w:lineRule="auto"/>
        <w:ind w:left="21" w:right="-15"/>
        <w:jc w:val="left"/>
      </w:pPr>
      <w:r>
        <w:rPr>
          <w:b/>
        </w:rPr>
        <w:t>Source: Field survey, 2022</w:t>
      </w:r>
    </w:p>
    <w:p w14:paraId="3FDC1B9B" w14:textId="77777777" w:rsidR="003C4E28" w:rsidRDefault="0077244D">
      <w:pPr>
        <w:spacing w:after="156" w:line="243" w:lineRule="auto"/>
        <w:ind w:left="21" w:right="-15"/>
        <w:jc w:val="left"/>
      </w:pPr>
      <w:r>
        <w:rPr>
          <w:b/>
        </w:rPr>
        <w:t>5. Farmers’ perception towards Socia media use</w:t>
      </w:r>
      <w:r>
        <w:t xml:space="preserve"> </w:t>
      </w:r>
    </w:p>
    <w:p w14:paraId="7A1BDA61" w14:textId="77777777" w:rsidR="003C4E28" w:rsidRDefault="0077244D">
      <w:r>
        <w:t xml:space="preserve">The perception of catfish farmers about social media usage in information sharing was measured through their responses to some standardized relevant statements on a </w:t>
      </w:r>
      <w:proofErr w:type="spellStart"/>
      <w:r>
        <w:t>fivepoint</w:t>
      </w:r>
      <w:proofErr w:type="spellEnd"/>
      <w:r>
        <w:t xml:space="preserve"> Likert scale. The responses were structured from strongly agree to strongly disagree. The cumulative and mean were calculated to further help in the analysis. The calculated threshold mean of 3.45, was used to select factors that have significant effect on catfish farmers’ perception about usage of social media in information dissemination. Any statement whose mean was lesser than the threshold mean was rejected as not being a significant factor that has effect on the farmers perception analysis. Whilst statements with means greater or equal to the threshold mean were accepted to have significant effect on social media usage in information sharing in the study area. From the result in Table 5, the following statements; knowledge of social media use has a great </w:t>
      </w:r>
      <w:r>
        <w:lastRenderedPageBreak/>
        <w:t>significance in agricultural development, social media usage influences rate of adoption, social media removes a lot of cost barriers and saves time, and the benefits of social media use outweighs the financial burden involved ranked 1</w:t>
      </w:r>
      <w:r>
        <w:rPr>
          <w:sz w:val="22"/>
          <w:vertAlign w:val="superscript"/>
        </w:rPr>
        <w:t>st</w:t>
      </w:r>
      <w:r>
        <w:t>, 2</w:t>
      </w:r>
      <w:r>
        <w:rPr>
          <w:sz w:val="22"/>
          <w:vertAlign w:val="superscript"/>
        </w:rPr>
        <w:t>nd</w:t>
      </w:r>
      <w:r>
        <w:t>, 3</w:t>
      </w:r>
      <w:proofErr w:type="gramStart"/>
      <w:r>
        <w:rPr>
          <w:sz w:val="22"/>
          <w:vertAlign w:val="superscript"/>
        </w:rPr>
        <w:t xml:space="preserve">rd  </w:t>
      </w:r>
      <w:r>
        <w:t>and</w:t>
      </w:r>
      <w:proofErr w:type="gramEnd"/>
      <w:r>
        <w:t xml:space="preserve"> 4</w:t>
      </w:r>
      <w:r>
        <w:rPr>
          <w:sz w:val="22"/>
          <w:vertAlign w:val="superscript"/>
        </w:rPr>
        <w:t xml:space="preserve">th </w:t>
      </w:r>
      <w:r>
        <w:t xml:space="preserve">respectively and have significant effect on catfish farmers’ perception about usage of social media in information dissemination. The result of the current study agrees with the findings of </w:t>
      </w:r>
      <w:r>
        <w:rPr>
          <w:color w:val="222222"/>
        </w:rPr>
        <w:t xml:space="preserve">Sandeep </w:t>
      </w:r>
      <w:r>
        <w:rPr>
          <w:i/>
          <w:color w:val="222222"/>
        </w:rPr>
        <w:t>et al.</w:t>
      </w:r>
      <w:r>
        <w:rPr>
          <w:color w:val="222222"/>
        </w:rPr>
        <w:t xml:space="preserve"> (2022), Inegbedion </w:t>
      </w:r>
      <w:r>
        <w:rPr>
          <w:i/>
          <w:color w:val="222222"/>
        </w:rPr>
        <w:t>et al.</w:t>
      </w:r>
      <w:r>
        <w:rPr>
          <w:color w:val="222222"/>
        </w:rPr>
        <w:t xml:space="preserve"> (2020) which showed the socio media as an effective platform for agricultural information dissemination. </w:t>
      </w:r>
    </w:p>
    <w:p w14:paraId="1995A99C" w14:textId="77777777" w:rsidR="003C4E28" w:rsidRDefault="0077244D">
      <w:pPr>
        <w:spacing w:after="164" w:line="246" w:lineRule="auto"/>
        <w:ind w:right="-15"/>
        <w:jc w:val="left"/>
      </w:pPr>
      <w:r>
        <w:rPr>
          <w:b/>
          <w:sz w:val="22"/>
        </w:rPr>
        <w:t>Table V: Catfish Farmers’ Perception of Social-Media Usage in Information Sharing</w:t>
      </w:r>
      <w:r>
        <w:rPr>
          <w:sz w:val="22"/>
        </w:rPr>
        <w:t xml:space="preserve"> </w:t>
      </w:r>
    </w:p>
    <w:tbl>
      <w:tblPr>
        <w:tblStyle w:val="TableGrid"/>
        <w:tblW w:w="8402" w:type="dxa"/>
        <w:tblInd w:w="282" w:type="dxa"/>
        <w:tblCellMar>
          <w:left w:w="110" w:type="dxa"/>
          <w:right w:w="106" w:type="dxa"/>
        </w:tblCellMar>
        <w:tblLook w:val="04A0" w:firstRow="1" w:lastRow="0" w:firstColumn="1" w:lastColumn="0" w:noHBand="0" w:noVBand="1"/>
      </w:tblPr>
      <w:tblGrid>
        <w:gridCol w:w="746"/>
        <w:gridCol w:w="4396"/>
        <w:gridCol w:w="1416"/>
        <w:gridCol w:w="992"/>
        <w:gridCol w:w="852"/>
      </w:tblGrid>
      <w:tr w:rsidR="003C4E28" w14:paraId="1E497083" w14:textId="77777777">
        <w:trPr>
          <w:trHeight w:val="532"/>
        </w:trPr>
        <w:tc>
          <w:tcPr>
            <w:tcW w:w="746" w:type="dxa"/>
            <w:tcBorders>
              <w:top w:val="single" w:sz="4" w:space="0" w:color="000000"/>
              <w:left w:val="single" w:sz="4" w:space="0" w:color="000000"/>
              <w:bottom w:val="single" w:sz="4" w:space="0" w:color="000000"/>
              <w:right w:val="single" w:sz="4" w:space="0" w:color="000000"/>
            </w:tcBorders>
          </w:tcPr>
          <w:p w14:paraId="1D988E94" w14:textId="77777777" w:rsidR="003C4E28" w:rsidRDefault="0077244D">
            <w:pPr>
              <w:spacing w:after="0" w:line="276" w:lineRule="auto"/>
              <w:ind w:left="0" w:right="0" w:firstLine="0"/>
              <w:jc w:val="left"/>
            </w:pPr>
            <w:r>
              <w:rPr>
                <w:b/>
                <w:sz w:val="22"/>
              </w:rPr>
              <w:t>S/N</w:t>
            </w:r>
          </w:p>
        </w:tc>
        <w:tc>
          <w:tcPr>
            <w:tcW w:w="4396" w:type="dxa"/>
            <w:tcBorders>
              <w:top w:val="single" w:sz="4" w:space="0" w:color="000000"/>
              <w:left w:val="single" w:sz="4" w:space="0" w:color="000000"/>
              <w:bottom w:val="single" w:sz="4" w:space="0" w:color="000000"/>
              <w:right w:val="single" w:sz="4" w:space="0" w:color="000000"/>
            </w:tcBorders>
          </w:tcPr>
          <w:p w14:paraId="00A2937E" w14:textId="77777777" w:rsidR="003C4E28" w:rsidRDefault="0077244D">
            <w:pPr>
              <w:spacing w:after="0" w:line="276" w:lineRule="auto"/>
              <w:ind w:left="0" w:right="0" w:firstLine="0"/>
              <w:jc w:val="left"/>
            </w:pPr>
            <w:r>
              <w:rPr>
                <w:b/>
                <w:sz w:val="22"/>
              </w:rPr>
              <w:t>PERCEPTION STATEMENTS</w:t>
            </w:r>
          </w:p>
        </w:tc>
        <w:tc>
          <w:tcPr>
            <w:tcW w:w="1416" w:type="dxa"/>
            <w:tcBorders>
              <w:top w:val="single" w:sz="4" w:space="0" w:color="000000"/>
              <w:left w:val="single" w:sz="4" w:space="0" w:color="000000"/>
              <w:bottom w:val="single" w:sz="4" w:space="0" w:color="000000"/>
              <w:right w:val="single" w:sz="4" w:space="0" w:color="000000"/>
            </w:tcBorders>
          </w:tcPr>
          <w:p w14:paraId="78010670" w14:textId="77777777" w:rsidR="003C4E28" w:rsidRDefault="0077244D">
            <w:pPr>
              <w:spacing w:after="0" w:line="276" w:lineRule="auto"/>
              <w:ind w:left="0" w:right="0" w:firstLine="0"/>
              <w:jc w:val="left"/>
            </w:pPr>
            <w:r>
              <w:rPr>
                <w:b/>
                <w:sz w:val="22"/>
              </w:rPr>
              <w:t>Cumulative</w:t>
            </w:r>
          </w:p>
        </w:tc>
        <w:tc>
          <w:tcPr>
            <w:tcW w:w="992" w:type="dxa"/>
            <w:tcBorders>
              <w:top w:val="single" w:sz="4" w:space="0" w:color="000000"/>
              <w:left w:val="single" w:sz="4" w:space="0" w:color="000000"/>
              <w:bottom w:val="single" w:sz="4" w:space="0" w:color="000000"/>
              <w:right w:val="single" w:sz="4" w:space="0" w:color="000000"/>
            </w:tcBorders>
          </w:tcPr>
          <w:p w14:paraId="5A60E355" w14:textId="77777777" w:rsidR="003C4E28" w:rsidRDefault="0077244D">
            <w:pPr>
              <w:spacing w:after="0" w:line="276" w:lineRule="auto"/>
              <w:ind w:left="0" w:right="0" w:firstLine="0"/>
              <w:jc w:val="left"/>
            </w:pPr>
            <w:r>
              <w:rPr>
                <w:b/>
                <w:sz w:val="22"/>
              </w:rPr>
              <w:t>Mean</w:t>
            </w:r>
          </w:p>
        </w:tc>
        <w:tc>
          <w:tcPr>
            <w:tcW w:w="852" w:type="dxa"/>
            <w:tcBorders>
              <w:top w:val="single" w:sz="4" w:space="0" w:color="000000"/>
              <w:left w:val="single" w:sz="4" w:space="0" w:color="000000"/>
              <w:bottom w:val="single" w:sz="4" w:space="0" w:color="000000"/>
              <w:right w:val="single" w:sz="4" w:space="0" w:color="000000"/>
            </w:tcBorders>
          </w:tcPr>
          <w:p w14:paraId="51FE27CB" w14:textId="77777777" w:rsidR="003C4E28" w:rsidRDefault="0077244D">
            <w:pPr>
              <w:spacing w:after="0" w:line="276" w:lineRule="auto"/>
              <w:ind w:left="0" w:right="0" w:firstLine="0"/>
              <w:jc w:val="left"/>
            </w:pPr>
            <w:r>
              <w:rPr>
                <w:b/>
                <w:sz w:val="22"/>
              </w:rPr>
              <w:t>Rank</w:t>
            </w:r>
          </w:p>
        </w:tc>
      </w:tr>
      <w:tr w:rsidR="003C4E28" w14:paraId="15C3232D" w14:textId="77777777">
        <w:trPr>
          <w:trHeight w:val="770"/>
        </w:trPr>
        <w:tc>
          <w:tcPr>
            <w:tcW w:w="746" w:type="dxa"/>
            <w:tcBorders>
              <w:top w:val="single" w:sz="4" w:space="0" w:color="000000"/>
              <w:left w:val="single" w:sz="4" w:space="0" w:color="000000"/>
              <w:bottom w:val="single" w:sz="4" w:space="0" w:color="000000"/>
              <w:right w:val="single" w:sz="4" w:space="0" w:color="000000"/>
            </w:tcBorders>
          </w:tcPr>
          <w:p w14:paraId="026E1C4C" w14:textId="77777777" w:rsidR="003C4E28" w:rsidRDefault="0077244D">
            <w:pPr>
              <w:spacing w:after="0" w:line="276" w:lineRule="auto"/>
              <w:ind w:left="0" w:right="0" w:firstLine="0"/>
              <w:jc w:val="left"/>
            </w:pPr>
            <w:r>
              <w:rPr>
                <w:sz w:val="22"/>
              </w:rPr>
              <w:t>a.</w:t>
            </w:r>
          </w:p>
        </w:tc>
        <w:tc>
          <w:tcPr>
            <w:tcW w:w="4396" w:type="dxa"/>
            <w:tcBorders>
              <w:top w:val="single" w:sz="4" w:space="0" w:color="000000"/>
              <w:left w:val="single" w:sz="4" w:space="0" w:color="000000"/>
              <w:bottom w:val="single" w:sz="4" w:space="0" w:color="000000"/>
              <w:right w:val="single" w:sz="4" w:space="0" w:color="000000"/>
            </w:tcBorders>
          </w:tcPr>
          <w:p w14:paraId="554046C1" w14:textId="77777777" w:rsidR="003C4E28" w:rsidRDefault="0077244D">
            <w:pPr>
              <w:spacing w:after="0" w:line="276" w:lineRule="auto"/>
              <w:ind w:left="0" w:right="0" w:firstLine="0"/>
            </w:pPr>
            <w:r>
              <w:rPr>
                <w:sz w:val="22"/>
              </w:rPr>
              <w:t>Knowledge of social media use has a great significant in agricultural development.</w:t>
            </w:r>
          </w:p>
        </w:tc>
        <w:tc>
          <w:tcPr>
            <w:tcW w:w="1416" w:type="dxa"/>
            <w:tcBorders>
              <w:top w:val="single" w:sz="4" w:space="0" w:color="000000"/>
              <w:left w:val="single" w:sz="4" w:space="0" w:color="000000"/>
              <w:bottom w:val="single" w:sz="4" w:space="0" w:color="000000"/>
              <w:right w:val="single" w:sz="4" w:space="0" w:color="000000"/>
            </w:tcBorders>
          </w:tcPr>
          <w:p w14:paraId="1DE74E55" w14:textId="77777777" w:rsidR="003C4E28" w:rsidRDefault="0077244D">
            <w:pPr>
              <w:spacing w:after="0" w:line="276" w:lineRule="auto"/>
              <w:ind w:left="0" w:right="0" w:firstLine="0"/>
              <w:jc w:val="left"/>
            </w:pPr>
            <w:r>
              <w:rPr>
                <w:sz w:val="22"/>
              </w:rPr>
              <w:t>631</w:t>
            </w:r>
          </w:p>
        </w:tc>
        <w:tc>
          <w:tcPr>
            <w:tcW w:w="992" w:type="dxa"/>
            <w:tcBorders>
              <w:top w:val="single" w:sz="4" w:space="0" w:color="000000"/>
              <w:left w:val="single" w:sz="4" w:space="0" w:color="000000"/>
              <w:bottom w:val="single" w:sz="4" w:space="0" w:color="000000"/>
              <w:right w:val="single" w:sz="4" w:space="0" w:color="000000"/>
            </w:tcBorders>
          </w:tcPr>
          <w:p w14:paraId="4DB4D2CB" w14:textId="77777777" w:rsidR="003C4E28" w:rsidRDefault="0077244D">
            <w:pPr>
              <w:spacing w:after="0" w:line="276" w:lineRule="auto"/>
              <w:ind w:left="0" w:right="0" w:firstLine="0"/>
              <w:jc w:val="left"/>
            </w:pPr>
            <w:r>
              <w:rPr>
                <w:sz w:val="22"/>
              </w:rPr>
              <w:t>4.21</w:t>
            </w:r>
          </w:p>
        </w:tc>
        <w:tc>
          <w:tcPr>
            <w:tcW w:w="852" w:type="dxa"/>
            <w:tcBorders>
              <w:top w:val="single" w:sz="4" w:space="0" w:color="000000"/>
              <w:left w:val="single" w:sz="4" w:space="0" w:color="000000"/>
              <w:bottom w:val="single" w:sz="4" w:space="0" w:color="000000"/>
              <w:right w:val="single" w:sz="4" w:space="0" w:color="000000"/>
            </w:tcBorders>
          </w:tcPr>
          <w:p w14:paraId="2D078D44" w14:textId="77777777" w:rsidR="003C4E28" w:rsidRDefault="0077244D">
            <w:pPr>
              <w:spacing w:after="0" w:line="276" w:lineRule="auto"/>
              <w:ind w:left="0" w:right="0" w:firstLine="0"/>
              <w:jc w:val="left"/>
            </w:pPr>
            <w:r>
              <w:rPr>
                <w:sz w:val="22"/>
              </w:rPr>
              <w:t>1</w:t>
            </w:r>
            <w:r>
              <w:rPr>
                <w:sz w:val="13"/>
              </w:rPr>
              <w:t>st</w:t>
            </w:r>
          </w:p>
        </w:tc>
      </w:tr>
      <w:tr w:rsidR="003C4E28" w14:paraId="1E449E4D" w14:textId="77777777">
        <w:trPr>
          <w:trHeight w:val="646"/>
        </w:trPr>
        <w:tc>
          <w:tcPr>
            <w:tcW w:w="746" w:type="dxa"/>
            <w:tcBorders>
              <w:top w:val="single" w:sz="4" w:space="0" w:color="000000"/>
              <w:left w:val="single" w:sz="4" w:space="0" w:color="000000"/>
              <w:bottom w:val="single" w:sz="4" w:space="0" w:color="000000"/>
              <w:right w:val="single" w:sz="4" w:space="0" w:color="000000"/>
            </w:tcBorders>
          </w:tcPr>
          <w:p w14:paraId="7A293509" w14:textId="77777777" w:rsidR="003C4E28" w:rsidRDefault="0077244D">
            <w:pPr>
              <w:spacing w:after="0" w:line="276" w:lineRule="auto"/>
              <w:ind w:left="0" w:right="0" w:firstLine="0"/>
              <w:jc w:val="left"/>
            </w:pPr>
            <w:r>
              <w:rPr>
                <w:sz w:val="22"/>
              </w:rPr>
              <w:t>b.</w:t>
            </w:r>
          </w:p>
        </w:tc>
        <w:tc>
          <w:tcPr>
            <w:tcW w:w="4396" w:type="dxa"/>
            <w:tcBorders>
              <w:top w:val="single" w:sz="4" w:space="0" w:color="000000"/>
              <w:left w:val="single" w:sz="4" w:space="0" w:color="000000"/>
              <w:bottom w:val="single" w:sz="4" w:space="0" w:color="000000"/>
              <w:right w:val="single" w:sz="4" w:space="0" w:color="000000"/>
            </w:tcBorders>
          </w:tcPr>
          <w:p w14:paraId="19E4833F" w14:textId="77777777" w:rsidR="003C4E28" w:rsidRDefault="0077244D">
            <w:pPr>
              <w:spacing w:after="0" w:line="276" w:lineRule="auto"/>
              <w:ind w:left="0" w:right="0" w:firstLine="0"/>
            </w:pPr>
            <w:r>
              <w:rPr>
                <w:sz w:val="22"/>
              </w:rPr>
              <w:t>The financial burden of using social media is unbearable.</w:t>
            </w:r>
          </w:p>
        </w:tc>
        <w:tc>
          <w:tcPr>
            <w:tcW w:w="1416" w:type="dxa"/>
            <w:tcBorders>
              <w:top w:val="single" w:sz="4" w:space="0" w:color="000000"/>
              <w:left w:val="single" w:sz="4" w:space="0" w:color="000000"/>
              <w:bottom w:val="single" w:sz="4" w:space="0" w:color="000000"/>
              <w:right w:val="single" w:sz="4" w:space="0" w:color="000000"/>
            </w:tcBorders>
          </w:tcPr>
          <w:p w14:paraId="6E8BCDCB" w14:textId="77777777" w:rsidR="003C4E28" w:rsidRDefault="0077244D">
            <w:pPr>
              <w:spacing w:after="0" w:line="276" w:lineRule="auto"/>
              <w:ind w:left="0" w:right="0" w:firstLine="0"/>
              <w:jc w:val="left"/>
            </w:pPr>
            <w:r>
              <w:rPr>
                <w:sz w:val="22"/>
              </w:rPr>
              <w:t>468</w:t>
            </w:r>
          </w:p>
        </w:tc>
        <w:tc>
          <w:tcPr>
            <w:tcW w:w="992" w:type="dxa"/>
            <w:tcBorders>
              <w:top w:val="single" w:sz="4" w:space="0" w:color="000000"/>
              <w:left w:val="single" w:sz="4" w:space="0" w:color="000000"/>
              <w:bottom w:val="single" w:sz="4" w:space="0" w:color="000000"/>
              <w:right w:val="single" w:sz="4" w:space="0" w:color="000000"/>
            </w:tcBorders>
          </w:tcPr>
          <w:p w14:paraId="0462D0A6" w14:textId="77777777" w:rsidR="003C4E28" w:rsidRDefault="0077244D">
            <w:pPr>
              <w:spacing w:after="0" w:line="276" w:lineRule="auto"/>
              <w:ind w:left="0" w:right="0" w:firstLine="0"/>
              <w:jc w:val="left"/>
            </w:pPr>
            <w:r>
              <w:rPr>
                <w:sz w:val="22"/>
              </w:rPr>
              <w:t>3.12</w:t>
            </w:r>
          </w:p>
        </w:tc>
        <w:tc>
          <w:tcPr>
            <w:tcW w:w="852" w:type="dxa"/>
            <w:tcBorders>
              <w:top w:val="single" w:sz="4" w:space="0" w:color="000000"/>
              <w:left w:val="single" w:sz="4" w:space="0" w:color="000000"/>
              <w:bottom w:val="single" w:sz="4" w:space="0" w:color="000000"/>
              <w:right w:val="single" w:sz="4" w:space="0" w:color="000000"/>
            </w:tcBorders>
          </w:tcPr>
          <w:p w14:paraId="5DEB12FF" w14:textId="77777777" w:rsidR="003C4E28" w:rsidRDefault="0077244D">
            <w:pPr>
              <w:spacing w:after="0" w:line="276" w:lineRule="auto"/>
              <w:ind w:left="0" w:right="0" w:firstLine="0"/>
              <w:jc w:val="left"/>
            </w:pPr>
            <w:r>
              <w:rPr>
                <w:sz w:val="22"/>
              </w:rPr>
              <w:t>6</w:t>
            </w:r>
            <w:r>
              <w:rPr>
                <w:sz w:val="13"/>
              </w:rPr>
              <w:t>th</w:t>
            </w:r>
          </w:p>
        </w:tc>
      </w:tr>
      <w:tr w:rsidR="003C4E28" w14:paraId="5C8D8609" w14:textId="77777777">
        <w:trPr>
          <w:trHeight w:val="516"/>
        </w:trPr>
        <w:tc>
          <w:tcPr>
            <w:tcW w:w="746" w:type="dxa"/>
            <w:tcBorders>
              <w:top w:val="single" w:sz="4" w:space="0" w:color="000000"/>
              <w:left w:val="single" w:sz="4" w:space="0" w:color="000000"/>
              <w:bottom w:val="single" w:sz="4" w:space="0" w:color="000000"/>
              <w:right w:val="single" w:sz="4" w:space="0" w:color="000000"/>
            </w:tcBorders>
          </w:tcPr>
          <w:p w14:paraId="4979A565" w14:textId="77777777" w:rsidR="003C4E28" w:rsidRDefault="0077244D">
            <w:pPr>
              <w:spacing w:after="0" w:line="276" w:lineRule="auto"/>
              <w:ind w:left="0" w:right="0" w:firstLine="0"/>
              <w:jc w:val="left"/>
            </w:pPr>
            <w:r>
              <w:rPr>
                <w:sz w:val="22"/>
              </w:rPr>
              <w:t>c.</w:t>
            </w:r>
          </w:p>
        </w:tc>
        <w:tc>
          <w:tcPr>
            <w:tcW w:w="4396" w:type="dxa"/>
            <w:tcBorders>
              <w:top w:val="single" w:sz="4" w:space="0" w:color="000000"/>
              <w:left w:val="single" w:sz="4" w:space="0" w:color="000000"/>
              <w:bottom w:val="single" w:sz="4" w:space="0" w:color="000000"/>
              <w:right w:val="single" w:sz="4" w:space="0" w:color="000000"/>
            </w:tcBorders>
          </w:tcPr>
          <w:p w14:paraId="5ACB0116" w14:textId="77777777" w:rsidR="003C4E28" w:rsidRDefault="0077244D">
            <w:pPr>
              <w:spacing w:after="0" w:line="276" w:lineRule="auto"/>
              <w:ind w:left="0" w:right="0" w:firstLine="0"/>
              <w:jc w:val="left"/>
            </w:pPr>
            <w:r>
              <w:rPr>
                <w:sz w:val="22"/>
              </w:rPr>
              <w:t>Social media usage influences rate of adoption.</w:t>
            </w:r>
          </w:p>
        </w:tc>
        <w:tc>
          <w:tcPr>
            <w:tcW w:w="1416" w:type="dxa"/>
            <w:tcBorders>
              <w:top w:val="single" w:sz="4" w:space="0" w:color="000000"/>
              <w:left w:val="single" w:sz="4" w:space="0" w:color="000000"/>
              <w:bottom w:val="single" w:sz="4" w:space="0" w:color="000000"/>
              <w:right w:val="single" w:sz="4" w:space="0" w:color="000000"/>
            </w:tcBorders>
          </w:tcPr>
          <w:p w14:paraId="38F58A53" w14:textId="77777777" w:rsidR="003C4E28" w:rsidRDefault="0077244D">
            <w:pPr>
              <w:spacing w:after="0" w:line="276" w:lineRule="auto"/>
              <w:ind w:left="0" w:right="0" w:firstLine="0"/>
              <w:jc w:val="left"/>
            </w:pPr>
            <w:r>
              <w:rPr>
                <w:sz w:val="22"/>
              </w:rPr>
              <w:t>627</w:t>
            </w:r>
          </w:p>
        </w:tc>
        <w:tc>
          <w:tcPr>
            <w:tcW w:w="992" w:type="dxa"/>
            <w:tcBorders>
              <w:top w:val="single" w:sz="4" w:space="0" w:color="000000"/>
              <w:left w:val="single" w:sz="4" w:space="0" w:color="000000"/>
              <w:bottom w:val="single" w:sz="4" w:space="0" w:color="000000"/>
              <w:right w:val="single" w:sz="4" w:space="0" w:color="000000"/>
            </w:tcBorders>
          </w:tcPr>
          <w:p w14:paraId="3EC86A1E" w14:textId="77777777" w:rsidR="003C4E28" w:rsidRDefault="0077244D">
            <w:pPr>
              <w:spacing w:after="0" w:line="276" w:lineRule="auto"/>
              <w:ind w:left="0" w:right="0" w:firstLine="0"/>
              <w:jc w:val="left"/>
            </w:pPr>
            <w:r>
              <w:rPr>
                <w:sz w:val="22"/>
              </w:rPr>
              <w:t>4.18</w:t>
            </w:r>
          </w:p>
        </w:tc>
        <w:tc>
          <w:tcPr>
            <w:tcW w:w="852" w:type="dxa"/>
            <w:tcBorders>
              <w:top w:val="single" w:sz="4" w:space="0" w:color="000000"/>
              <w:left w:val="single" w:sz="4" w:space="0" w:color="000000"/>
              <w:bottom w:val="single" w:sz="4" w:space="0" w:color="000000"/>
              <w:right w:val="single" w:sz="4" w:space="0" w:color="000000"/>
            </w:tcBorders>
          </w:tcPr>
          <w:p w14:paraId="299BE42E" w14:textId="77777777" w:rsidR="003C4E28" w:rsidRDefault="0077244D">
            <w:pPr>
              <w:spacing w:after="0" w:line="276" w:lineRule="auto"/>
              <w:ind w:left="0" w:right="0" w:firstLine="0"/>
              <w:jc w:val="left"/>
            </w:pPr>
            <w:r>
              <w:rPr>
                <w:sz w:val="22"/>
              </w:rPr>
              <w:t>2</w:t>
            </w:r>
            <w:r>
              <w:rPr>
                <w:sz w:val="13"/>
              </w:rPr>
              <w:t>nd</w:t>
            </w:r>
          </w:p>
        </w:tc>
      </w:tr>
      <w:tr w:rsidR="003C4E28" w14:paraId="71708E38" w14:textId="77777777">
        <w:trPr>
          <w:trHeight w:val="516"/>
        </w:trPr>
        <w:tc>
          <w:tcPr>
            <w:tcW w:w="746" w:type="dxa"/>
            <w:tcBorders>
              <w:top w:val="single" w:sz="4" w:space="0" w:color="000000"/>
              <w:left w:val="single" w:sz="4" w:space="0" w:color="000000"/>
              <w:bottom w:val="single" w:sz="4" w:space="0" w:color="000000"/>
              <w:right w:val="single" w:sz="4" w:space="0" w:color="000000"/>
            </w:tcBorders>
          </w:tcPr>
          <w:p w14:paraId="3C5BF27E" w14:textId="77777777" w:rsidR="003C4E28" w:rsidRDefault="0077244D">
            <w:pPr>
              <w:spacing w:after="0" w:line="276" w:lineRule="auto"/>
              <w:ind w:left="0" w:right="0" w:firstLine="0"/>
              <w:jc w:val="left"/>
            </w:pPr>
            <w:r>
              <w:rPr>
                <w:sz w:val="22"/>
              </w:rPr>
              <w:t>d.</w:t>
            </w:r>
          </w:p>
        </w:tc>
        <w:tc>
          <w:tcPr>
            <w:tcW w:w="4396" w:type="dxa"/>
            <w:tcBorders>
              <w:top w:val="single" w:sz="4" w:space="0" w:color="000000"/>
              <w:left w:val="single" w:sz="4" w:space="0" w:color="000000"/>
              <w:bottom w:val="single" w:sz="4" w:space="0" w:color="000000"/>
              <w:right w:val="single" w:sz="4" w:space="0" w:color="000000"/>
            </w:tcBorders>
          </w:tcPr>
          <w:p w14:paraId="2E72A2D7" w14:textId="77777777" w:rsidR="003C4E28" w:rsidRDefault="0077244D">
            <w:pPr>
              <w:spacing w:after="0" w:line="276" w:lineRule="auto"/>
              <w:ind w:left="0" w:right="0" w:firstLine="0"/>
            </w:pPr>
            <w:r>
              <w:rPr>
                <w:sz w:val="22"/>
              </w:rPr>
              <w:t>Social media can only be mastered by only the learned farmers.</w:t>
            </w:r>
          </w:p>
        </w:tc>
        <w:tc>
          <w:tcPr>
            <w:tcW w:w="1416" w:type="dxa"/>
            <w:tcBorders>
              <w:top w:val="single" w:sz="4" w:space="0" w:color="000000"/>
              <w:left w:val="single" w:sz="4" w:space="0" w:color="000000"/>
              <w:bottom w:val="single" w:sz="4" w:space="0" w:color="000000"/>
              <w:right w:val="single" w:sz="4" w:space="0" w:color="000000"/>
            </w:tcBorders>
          </w:tcPr>
          <w:p w14:paraId="7EDDEE7D" w14:textId="77777777" w:rsidR="003C4E28" w:rsidRDefault="0077244D">
            <w:pPr>
              <w:spacing w:after="0" w:line="276" w:lineRule="auto"/>
              <w:ind w:left="0" w:right="0" w:firstLine="0"/>
              <w:jc w:val="left"/>
            </w:pPr>
            <w:r>
              <w:rPr>
                <w:sz w:val="22"/>
              </w:rPr>
              <w:t>481</w:t>
            </w:r>
          </w:p>
        </w:tc>
        <w:tc>
          <w:tcPr>
            <w:tcW w:w="992" w:type="dxa"/>
            <w:tcBorders>
              <w:top w:val="single" w:sz="4" w:space="0" w:color="000000"/>
              <w:left w:val="single" w:sz="4" w:space="0" w:color="000000"/>
              <w:bottom w:val="single" w:sz="4" w:space="0" w:color="000000"/>
              <w:right w:val="single" w:sz="4" w:space="0" w:color="000000"/>
            </w:tcBorders>
          </w:tcPr>
          <w:p w14:paraId="23133031" w14:textId="77777777" w:rsidR="003C4E28" w:rsidRDefault="0077244D">
            <w:pPr>
              <w:spacing w:after="0" w:line="276" w:lineRule="auto"/>
              <w:ind w:left="0" w:right="0" w:firstLine="0"/>
              <w:jc w:val="left"/>
            </w:pPr>
            <w:r>
              <w:rPr>
                <w:sz w:val="22"/>
              </w:rPr>
              <w:t>3.21</w:t>
            </w:r>
          </w:p>
        </w:tc>
        <w:tc>
          <w:tcPr>
            <w:tcW w:w="852" w:type="dxa"/>
            <w:tcBorders>
              <w:top w:val="single" w:sz="4" w:space="0" w:color="000000"/>
              <w:left w:val="single" w:sz="4" w:space="0" w:color="000000"/>
              <w:bottom w:val="single" w:sz="4" w:space="0" w:color="000000"/>
              <w:right w:val="single" w:sz="4" w:space="0" w:color="000000"/>
            </w:tcBorders>
          </w:tcPr>
          <w:p w14:paraId="322C882A" w14:textId="77777777" w:rsidR="003C4E28" w:rsidRDefault="0077244D">
            <w:pPr>
              <w:spacing w:after="0" w:line="276" w:lineRule="auto"/>
              <w:ind w:left="0" w:right="0" w:firstLine="0"/>
              <w:jc w:val="left"/>
            </w:pPr>
            <w:r>
              <w:rPr>
                <w:sz w:val="22"/>
              </w:rPr>
              <w:t>5</w:t>
            </w:r>
            <w:r>
              <w:rPr>
                <w:sz w:val="13"/>
              </w:rPr>
              <w:t>th</w:t>
            </w:r>
          </w:p>
        </w:tc>
      </w:tr>
      <w:tr w:rsidR="003C4E28" w14:paraId="294A3960" w14:textId="77777777">
        <w:trPr>
          <w:trHeight w:val="516"/>
        </w:trPr>
        <w:tc>
          <w:tcPr>
            <w:tcW w:w="746" w:type="dxa"/>
            <w:tcBorders>
              <w:top w:val="single" w:sz="4" w:space="0" w:color="000000"/>
              <w:left w:val="single" w:sz="4" w:space="0" w:color="000000"/>
              <w:bottom w:val="single" w:sz="4" w:space="0" w:color="000000"/>
              <w:right w:val="single" w:sz="4" w:space="0" w:color="000000"/>
            </w:tcBorders>
          </w:tcPr>
          <w:p w14:paraId="060CE7D1" w14:textId="77777777" w:rsidR="003C4E28" w:rsidRDefault="0077244D">
            <w:pPr>
              <w:spacing w:after="0" w:line="276" w:lineRule="auto"/>
              <w:ind w:left="0" w:right="0" w:firstLine="0"/>
              <w:jc w:val="left"/>
            </w:pPr>
            <w:r>
              <w:rPr>
                <w:sz w:val="22"/>
              </w:rPr>
              <w:t>e.</w:t>
            </w:r>
          </w:p>
        </w:tc>
        <w:tc>
          <w:tcPr>
            <w:tcW w:w="4396" w:type="dxa"/>
            <w:tcBorders>
              <w:top w:val="single" w:sz="4" w:space="0" w:color="000000"/>
              <w:left w:val="single" w:sz="4" w:space="0" w:color="000000"/>
              <w:bottom w:val="single" w:sz="4" w:space="0" w:color="000000"/>
              <w:right w:val="single" w:sz="4" w:space="0" w:color="000000"/>
            </w:tcBorders>
          </w:tcPr>
          <w:p w14:paraId="3825FEF0" w14:textId="77777777" w:rsidR="003C4E28" w:rsidRDefault="0077244D">
            <w:pPr>
              <w:spacing w:after="0" w:line="276" w:lineRule="auto"/>
              <w:ind w:left="0" w:right="0" w:firstLine="0"/>
            </w:pPr>
            <w:r>
              <w:rPr>
                <w:sz w:val="22"/>
              </w:rPr>
              <w:t>It is a waste of time bringing social media into agriculture.</w:t>
            </w:r>
          </w:p>
        </w:tc>
        <w:tc>
          <w:tcPr>
            <w:tcW w:w="1416" w:type="dxa"/>
            <w:tcBorders>
              <w:top w:val="single" w:sz="4" w:space="0" w:color="000000"/>
              <w:left w:val="single" w:sz="4" w:space="0" w:color="000000"/>
              <w:bottom w:val="single" w:sz="4" w:space="0" w:color="000000"/>
              <w:right w:val="single" w:sz="4" w:space="0" w:color="000000"/>
            </w:tcBorders>
          </w:tcPr>
          <w:p w14:paraId="24B21801" w14:textId="77777777" w:rsidR="003C4E28" w:rsidRDefault="0077244D">
            <w:pPr>
              <w:spacing w:after="0" w:line="276" w:lineRule="auto"/>
              <w:ind w:left="0" w:right="0" w:firstLine="0"/>
              <w:jc w:val="left"/>
            </w:pPr>
            <w:r>
              <w:rPr>
                <w:sz w:val="22"/>
              </w:rPr>
              <w:t>379</w:t>
            </w:r>
          </w:p>
        </w:tc>
        <w:tc>
          <w:tcPr>
            <w:tcW w:w="992" w:type="dxa"/>
            <w:tcBorders>
              <w:top w:val="single" w:sz="4" w:space="0" w:color="000000"/>
              <w:left w:val="single" w:sz="4" w:space="0" w:color="000000"/>
              <w:bottom w:val="single" w:sz="4" w:space="0" w:color="000000"/>
              <w:right w:val="single" w:sz="4" w:space="0" w:color="000000"/>
            </w:tcBorders>
          </w:tcPr>
          <w:p w14:paraId="5F4F9788" w14:textId="77777777" w:rsidR="003C4E28" w:rsidRDefault="0077244D">
            <w:pPr>
              <w:spacing w:after="0" w:line="276" w:lineRule="auto"/>
              <w:ind w:left="0" w:right="0" w:firstLine="0"/>
              <w:jc w:val="left"/>
            </w:pPr>
            <w:r>
              <w:rPr>
                <w:sz w:val="22"/>
              </w:rPr>
              <w:t>2.53</w:t>
            </w:r>
          </w:p>
        </w:tc>
        <w:tc>
          <w:tcPr>
            <w:tcW w:w="852" w:type="dxa"/>
            <w:tcBorders>
              <w:top w:val="single" w:sz="4" w:space="0" w:color="000000"/>
              <w:left w:val="single" w:sz="4" w:space="0" w:color="000000"/>
              <w:bottom w:val="single" w:sz="4" w:space="0" w:color="000000"/>
              <w:right w:val="single" w:sz="4" w:space="0" w:color="000000"/>
            </w:tcBorders>
          </w:tcPr>
          <w:p w14:paraId="0B752CF4" w14:textId="77777777" w:rsidR="003C4E28" w:rsidRDefault="0077244D">
            <w:pPr>
              <w:spacing w:after="0" w:line="276" w:lineRule="auto"/>
              <w:ind w:left="0" w:right="0" w:firstLine="0"/>
              <w:jc w:val="left"/>
            </w:pPr>
            <w:r>
              <w:rPr>
                <w:sz w:val="22"/>
              </w:rPr>
              <w:t>8</w:t>
            </w:r>
            <w:r>
              <w:rPr>
                <w:sz w:val="13"/>
              </w:rPr>
              <w:t>th</w:t>
            </w:r>
          </w:p>
        </w:tc>
      </w:tr>
      <w:tr w:rsidR="003C4E28" w14:paraId="7A761D45" w14:textId="77777777">
        <w:trPr>
          <w:trHeight w:val="688"/>
        </w:trPr>
        <w:tc>
          <w:tcPr>
            <w:tcW w:w="746" w:type="dxa"/>
            <w:tcBorders>
              <w:top w:val="single" w:sz="4" w:space="0" w:color="000000"/>
              <w:left w:val="single" w:sz="4" w:space="0" w:color="000000"/>
              <w:bottom w:val="single" w:sz="4" w:space="0" w:color="000000"/>
              <w:right w:val="single" w:sz="4" w:space="0" w:color="000000"/>
            </w:tcBorders>
          </w:tcPr>
          <w:p w14:paraId="1F87DC36" w14:textId="77777777" w:rsidR="003C4E28" w:rsidRDefault="0077244D">
            <w:pPr>
              <w:spacing w:after="0" w:line="276" w:lineRule="auto"/>
              <w:ind w:left="0" w:right="0" w:firstLine="0"/>
              <w:jc w:val="left"/>
            </w:pPr>
            <w:r>
              <w:rPr>
                <w:sz w:val="22"/>
              </w:rPr>
              <w:t>f.</w:t>
            </w:r>
          </w:p>
        </w:tc>
        <w:tc>
          <w:tcPr>
            <w:tcW w:w="4396" w:type="dxa"/>
            <w:tcBorders>
              <w:top w:val="single" w:sz="4" w:space="0" w:color="000000"/>
              <w:left w:val="single" w:sz="4" w:space="0" w:color="000000"/>
              <w:bottom w:val="single" w:sz="4" w:space="0" w:color="000000"/>
              <w:right w:val="single" w:sz="4" w:space="0" w:color="000000"/>
            </w:tcBorders>
          </w:tcPr>
          <w:p w14:paraId="3A17D045" w14:textId="77777777" w:rsidR="003C4E28" w:rsidRDefault="0077244D">
            <w:pPr>
              <w:spacing w:after="0" w:line="276" w:lineRule="auto"/>
              <w:ind w:left="0" w:right="0" w:firstLine="0"/>
            </w:pPr>
            <w:r>
              <w:rPr>
                <w:sz w:val="22"/>
              </w:rPr>
              <w:t>The benefits of social media use outweigh the financial burden involved.</w:t>
            </w:r>
          </w:p>
        </w:tc>
        <w:tc>
          <w:tcPr>
            <w:tcW w:w="1416" w:type="dxa"/>
            <w:tcBorders>
              <w:top w:val="single" w:sz="4" w:space="0" w:color="000000"/>
              <w:left w:val="single" w:sz="4" w:space="0" w:color="000000"/>
              <w:bottom w:val="single" w:sz="4" w:space="0" w:color="000000"/>
              <w:right w:val="single" w:sz="4" w:space="0" w:color="000000"/>
            </w:tcBorders>
          </w:tcPr>
          <w:p w14:paraId="3E9DB9F0" w14:textId="77777777" w:rsidR="003C4E28" w:rsidRDefault="0077244D">
            <w:pPr>
              <w:spacing w:after="0" w:line="276" w:lineRule="auto"/>
              <w:ind w:left="0" w:right="0" w:firstLine="0"/>
              <w:jc w:val="left"/>
            </w:pPr>
            <w:r>
              <w:rPr>
                <w:sz w:val="22"/>
              </w:rPr>
              <w:t>339</w:t>
            </w:r>
          </w:p>
        </w:tc>
        <w:tc>
          <w:tcPr>
            <w:tcW w:w="992" w:type="dxa"/>
            <w:tcBorders>
              <w:top w:val="single" w:sz="4" w:space="0" w:color="000000"/>
              <w:left w:val="single" w:sz="4" w:space="0" w:color="000000"/>
              <w:bottom w:val="single" w:sz="4" w:space="0" w:color="000000"/>
              <w:right w:val="single" w:sz="4" w:space="0" w:color="000000"/>
            </w:tcBorders>
          </w:tcPr>
          <w:p w14:paraId="43F301FB" w14:textId="77777777" w:rsidR="003C4E28" w:rsidRDefault="0077244D">
            <w:pPr>
              <w:spacing w:after="0" w:line="276" w:lineRule="auto"/>
              <w:ind w:left="0" w:right="0" w:firstLine="0"/>
              <w:jc w:val="left"/>
            </w:pPr>
            <w:r>
              <w:rPr>
                <w:sz w:val="22"/>
              </w:rPr>
              <w:t>3.32</w:t>
            </w:r>
          </w:p>
        </w:tc>
        <w:tc>
          <w:tcPr>
            <w:tcW w:w="852" w:type="dxa"/>
            <w:tcBorders>
              <w:top w:val="single" w:sz="4" w:space="0" w:color="000000"/>
              <w:left w:val="single" w:sz="4" w:space="0" w:color="000000"/>
              <w:bottom w:val="single" w:sz="4" w:space="0" w:color="000000"/>
              <w:right w:val="single" w:sz="4" w:space="0" w:color="000000"/>
            </w:tcBorders>
          </w:tcPr>
          <w:p w14:paraId="5C9FD332" w14:textId="77777777" w:rsidR="003C4E28" w:rsidRDefault="0077244D">
            <w:pPr>
              <w:spacing w:after="0" w:line="276" w:lineRule="auto"/>
              <w:ind w:left="0" w:right="0" w:firstLine="0"/>
              <w:jc w:val="left"/>
            </w:pPr>
            <w:r>
              <w:rPr>
                <w:sz w:val="22"/>
              </w:rPr>
              <w:t>4</w:t>
            </w:r>
            <w:r>
              <w:rPr>
                <w:sz w:val="13"/>
              </w:rPr>
              <w:t>th</w:t>
            </w:r>
          </w:p>
        </w:tc>
      </w:tr>
      <w:tr w:rsidR="003C4E28" w14:paraId="120FAC7C" w14:textId="77777777">
        <w:trPr>
          <w:trHeight w:val="516"/>
        </w:trPr>
        <w:tc>
          <w:tcPr>
            <w:tcW w:w="746" w:type="dxa"/>
            <w:tcBorders>
              <w:top w:val="single" w:sz="4" w:space="0" w:color="000000"/>
              <w:left w:val="single" w:sz="4" w:space="0" w:color="000000"/>
              <w:bottom w:val="single" w:sz="4" w:space="0" w:color="000000"/>
              <w:right w:val="single" w:sz="4" w:space="0" w:color="000000"/>
            </w:tcBorders>
          </w:tcPr>
          <w:p w14:paraId="204DE6CA" w14:textId="77777777" w:rsidR="003C4E28" w:rsidRDefault="0077244D">
            <w:pPr>
              <w:spacing w:after="0" w:line="276" w:lineRule="auto"/>
              <w:ind w:left="0" w:right="0" w:firstLine="0"/>
              <w:jc w:val="left"/>
            </w:pPr>
            <w:r>
              <w:rPr>
                <w:sz w:val="22"/>
              </w:rPr>
              <w:t>g.</w:t>
            </w:r>
          </w:p>
        </w:tc>
        <w:tc>
          <w:tcPr>
            <w:tcW w:w="4396" w:type="dxa"/>
            <w:tcBorders>
              <w:top w:val="single" w:sz="4" w:space="0" w:color="000000"/>
              <w:left w:val="single" w:sz="4" w:space="0" w:color="000000"/>
              <w:bottom w:val="single" w:sz="4" w:space="0" w:color="000000"/>
              <w:right w:val="single" w:sz="4" w:space="0" w:color="000000"/>
            </w:tcBorders>
          </w:tcPr>
          <w:p w14:paraId="679B9DA2" w14:textId="77777777" w:rsidR="003C4E28" w:rsidRDefault="0077244D">
            <w:pPr>
              <w:spacing w:after="0" w:line="276" w:lineRule="auto"/>
              <w:ind w:left="0" w:right="0" w:firstLine="0"/>
              <w:jc w:val="left"/>
            </w:pPr>
            <w:r>
              <w:rPr>
                <w:sz w:val="22"/>
              </w:rPr>
              <w:t>Social media are too complicated and hard for farmers to understand.</w:t>
            </w:r>
          </w:p>
        </w:tc>
        <w:tc>
          <w:tcPr>
            <w:tcW w:w="1416" w:type="dxa"/>
            <w:tcBorders>
              <w:top w:val="single" w:sz="4" w:space="0" w:color="000000"/>
              <w:left w:val="single" w:sz="4" w:space="0" w:color="000000"/>
              <w:bottom w:val="single" w:sz="4" w:space="0" w:color="000000"/>
              <w:right w:val="single" w:sz="4" w:space="0" w:color="000000"/>
            </w:tcBorders>
          </w:tcPr>
          <w:p w14:paraId="57FB5047" w14:textId="77777777" w:rsidR="003C4E28" w:rsidRDefault="0077244D">
            <w:pPr>
              <w:spacing w:after="0" w:line="276" w:lineRule="auto"/>
              <w:ind w:left="0" w:right="0" w:firstLine="0"/>
              <w:jc w:val="left"/>
            </w:pPr>
            <w:r>
              <w:rPr>
                <w:sz w:val="22"/>
              </w:rPr>
              <w:t>362</w:t>
            </w:r>
          </w:p>
        </w:tc>
        <w:tc>
          <w:tcPr>
            <w:tcW w:w="992" w:type="dxa"/>
            <w:tcBorders>
              <w:top w:val="single" w:sz="4" w:space="0" w:color="000000"/>
              <w:left w:val="single" w:sz="4" w:space="0" w:color="000000"/>
              <w:bottom w:val="single" w:sz="4" w:space="0" w:color="000000"/>
              <w:right w:val="single" w:sz="4" w:space="0" w:color="000000"/>
            </w:tcBorders>
          </w:tcPr>
          <w:p w14:paraId="5F439A5E" w14:textId="77777777" w:rsidR="003C4E28" w:rsidRDefault="0077244D">
            <w:pPr>
              <w:spacing w:after="0" w:line="276" w:lineRule="auto"/>
              <w:ind w:left="0" w:right="0" w:firstLine="0"/>
              <w:jc w:val="left"/>
            </w:pPr>
            <w:r>
              <w:rPr>
                <w:sz w:val="22"/>
              </w:rPr>
              <w:t>2.70</w:t>
            </w:r>
          </w:p>
        </w:tc>
        <w:tc>
          <w:tcPr>
            <w:tcW w:w="852" w:type="dxa"/>
            <w:tcBorders>
              <w:top w:val="single" w:sz="4" w:space="0" w:color="000000"/>
              <w:left w:val="single" w:sz="4" w:space="0" w:color="000000"/>
              <w:bottom w:val="single" w:sz="4" w:space="0" w:color="000000"/>
              <w:right w:val="single" w:sz="4" w:space="0" w:color="000000"/>
            </w:tcBorders>
          </w:tcPr>
          <w:p w14:paraId="3F85FB8A" w14:textId="77777777" w:rsidR="003C4E28" w:rsidRDefault="0077244D">
            <w:pPr>
              <w:spacing w:after="0" w:line="276" w:lineRule="auto"/>
              <w:ind w:left="0" w:right="0" w:firstLine="0"/>
              <w:jc w:val="left"/>
            </w:pPr>
            <w:r>
              <w:rPr>
                <w:sz w:val="22"/>
              </w:rPr>
              <w:t>7</w:t>
            </w:r>
            <w:r>
              <w:rPr>
                <w:sz w:val="13"/>
              </w:rPr>
              <w:t>th</w:t>
            </w:r>
          </w:p>
        </w:tc>
      </w:tr>
      <w:tr w:rsidR="003C4E28" w14:paraId="63567124" w14:textId="77777777">
        <w:trPr>
          <w:trHeight w:val="516"/>
        </w:trPr>
        <w:tc>
          <w:tcPr>
            <w:tcW w:w="746" w:type="dxa"/>
            <w:tcBorders>
              <w:top w:val="single" w:sz="4" w:space="0" w:color="000000"/>
              <w:left w:val="single" w:sz="4" w:space="0" w:color="000000"/>
              <w:bottom w:val="single" w:sz="4" w:space="0" w:color="000000"/>
              <w:right w:val="single" w:sz="4" w:space="0" w:color="000000"/>
            </w:tcBorders>
          </w:tcPr>
          <w:p w14:paraId="7E58D23B" w14:textId="77777777" w:rsidR="003C4E28" w:rsidRDefault="0077244D">
            <w:pPr>
              <w:spacing w:after="0" w:line="276" w:lineRule="auto"/>
              <w:ind w:left="0" w:right="0" w:firstLine="0"/>
              <w:jc w:val="left"/>
            </w:pPr>
            <w:r>
              <w:rPr>
                <w:sz w:val="22"/>
              </w:rPr>
              <w:t>h.</w:t>
            </w:r>
          </w:p>
        </w:tc>
        <w:tc>
          <w:tcPr>
            <w:tcW w:w="4396" w:type="dxa"/>
            <w:tcBorders>
              <w:top w:val="single" w:sz="4" w:space="0" w:color="000000"/>
              <w:left w:val="single" w:sz="4" w:space="0" w:color="000000"/>
              <w:bottom w:val="single" w:sz="4" w:space="0" w:color="000000"/>
              <w:right w:val="single" w:sz="4" w:space="0" w:color="000000"/>
            </w:tcBorders>
          </w:tcPr>
          <w:p w14:paraId="308622B0" w14:textId="77777777" w:rsidR="003C4E28" w:rsidRDefault="0077244D">
            <w:pPr>
              <w:spacing w:after="0" w:line="276" w:lineRule="auto"/>
              <w:ind w:left="0" w:right="0" w:firstLine="0"/>
            </w:pPr>
            <w:r>
              <w:rPr>
                <w:sz w:val="22"/>
              </w:rPr>
              <w:t>Social media removes a lot of cost barriers and saves time.</w:t>
            </w:r>
          </w:p>
        </w:tc>
        <w:tc>
          <w:tcPr>
            <w:tcW w:w="1416" w:type="dxa"/>
            <w:tcBorders>
              <w:top w:val="single" w:sz="4" w:space="0" w:color="000000"/>
              <w:left w:val="single" w:sz="4" w:space="0" w:color="000000"/>
              <w:bottom w:val="single" w:sz="4" w:space="0" w:color="000000"/>
              <w:right w:val="single" w:sz="4" w:space="0" w:color="000000"/>
            </w:tcBorders>
          </w:tcPr>
          <w:p w14:paraId="24ED7A27" w14:textId="77777777" w:rsidR="003C4E28" w:rsidRDefault="0077244D">
            <w:pPr>
              <w:spacing w:after="0" w:line="276" w:lineRule="auto"/>
              <w:ind w:left="0" w:right="0" w:firstLine="0"/>
              <w:jc w:val="left"/>
            </w:pPr>
            <w:r>
              <w:rPr>
                <w:sz w:val="22"/>
              </w:rPr>
              <w:t>570</w:t>
            </w:r>
          </w:p>
        </w:tc>
        <w:tc>
          <w:tcPr>
            <w:tcW w:w="992" w:type="dxa"/>
            <w:tcBorders>
              <w:top w:val="single" w:sz="4" w:space="0" w:color="000000"/>
              <w:left w:val="single" w:sz="4" w:space="0" w:color="000000"/>
              <w:bottom w:val="single" w:sz="4" w:space="0" w:color="000000"/>
              <w:right w:val="single" w:sz="4" w:space="0" w:color="000000"/>
            </w:tcBorders>
          </w:tcPr>
          <w:p w14:paraId="4573F732" w14:textId="77777777" w:rsidR="003C4E28" w:rsidRDefault="0077244D">
            <w:pPr>
              <w:spacing w:after="0" w:line="276" w:lineRule="auto"/>
              <w:ind w:left="0" w:right="0" w:firstLine="0"/>
              <w:jc w:val="left"/>
            </w:pPr>
            <w:r>
              <w:rPr>
                <w:sz w:val="22"/>
              </w:rPr>
              <w:t>3.80</w:t>
            </w:r>
          </w:p>
        </w:tc>
        <w:tc>
          <w:tcPr>
            <w:tcW w:w="852" w:type="dxa"/>
            <w:tcBorders>
              <w:top w:val="single" w:sz="4" w:space="0" w:color="000000"/>
              <w:left w:val="single" w:sz="4" w:space="0" w:color="000000"/>
              <w:bottom w:val="single" w:sz="4" w:space="0" w:color="000000"/>
              <w:right w:val="single" w:sz="4" w:space="0" w:color="000000"/>
            </w:tcBorders>
          </w:tcPr>
          <w:p w14:paraId="0CDF0884" w14:textId="77777777" w:rsidR="003C4E28" w:rsidRDefault="0077244D">
            <w:pPr>
              <w:spacing w:after="0" w:line="276" w:lineRule="auto"/>
              <w:ind w:left="0" w:right="0" w:firstLine="0"/>
              <w:jc w:val="left"/>
            </w:pPr>
            <w:r>
              <w:rPr>
                <w:sz w:val="22"/>
              </w:rPr>
              <w:t>3</w:t>
            </w:r>
            <w:r>
              <w:rPr>
                <w:sz w:val="13"/>
              </w:rPr>
              <w:t>rd</w:t>
            </w:r>
          </w:p>
        </w:tc>
      </w:tr>
    </w:tbl>
    <w:p w14:paraId="063F4CF8" w14:textId="77777777" w:rsidR="003C4E28" w:rsidRDefault="0077244D">
      <w:pPr>
        <w:spacing w:after="0" w:line="242" w:lineRule="auto"/>
        <w:ind w:right="-15"/>
      </w:pPr>
      <w:r>
        <w:rPr>
          <w:sz w:val="22"/>
        </w:rPr>
        <w:t xml:space="preserve">     Threshold Mean Value = Total mean value/8 = </w:t>
      </w:r>
      <w:r>
        <w:rPr>
          <w:b/>
          <w:sz w:val="22"/>
        </w:rPr>
        <w:t>3.45</w:t>
      </w:r>
    </w:p>
    <w:p w14:paraId="4578863B" w14:textId="77777777" w:rsidR="003C4E28" w:rsidRDefault="0077244D">
      <w:pPr>
        <w:spacing w:after="432" w:line="246" w:lineRule="auto"/>
        <w:ind w:right="-15"/>
        <w:jc w:val="left"/>
      </w:pPr>
      <w:r>
        <w:rPr>
          <w:b/>
          <w:sz w:val="22"/>
        </w:rPr>
        <w:t xml:space="preserve">     Source: Field survey, 2022   </w:t>
      </w:r>
    </w:p>
    <w:p w14:paraId="3BC271DB" w14:textId="77777777" w:rsidR="003C4E28" w:rsidRDefault="0077244D">
      <w:pPr>
        <w:spacing w:after="156" w:line="243" w:lineRule="auto"/>
        <w:ind w:left="437" w:right="-15" w:hanging="426"/>
        <w:jc w:val="left"/>
      </w:pPr>
      <w:r>
        <w:rPr>
          <w:b/>
        </w:rPr>
        <w:t>6. Relationship between Socio-economic Characteristics and Usage of Social- Media among Catfish Fish Farmers</w:t>
      </w:r>
    </w:p>
    <w:p w14:paraId="2D96B208" w14:textId="77777777" w:rsidR="003C4E28" w:rsidRDefault="0077244D">
      <w:pPr>
        <w:spacing w:after="420"/>
      </w:pPr>
      <w:r>
        <w:lastRenderedPageBreak/>
        <w:t xml:space="preserve">The findings presented in Table VI demonstrate the results of the Pearson Product Moment Correlation analysis conducted on the study variables. The analysis indicates that educational status (r = 0.582), farming experience (r = 0.409), and cooperative membership (r = 0.475) are significantly related to farmers' usage of social media at the </w:t>
      </w:r>
      <w:proofErr w:type="gramStart"/>
      <w:r>
        <w:t>0.01  significance</w:t>
      </w:r>
      <w:proofErr w:type="gramEnd"/>
      <w:r>
        <w:t xml:space="preserve"> level. Additionally, the age of respondents (r = - 0.210) is negatively correlated with farmers' social media usage at the 0.05 significance level. These results suggest that as the educational status, farming experience, and cooperative membership of farmers increases, their social media usage also increases, while older age is associated with lower social media usage.</w:t>
      </w:r>
    </w:p>
    <w:p w14:paraId="09389DB9" w14:textId="77777777" w:rsidR="003C4E28" w:rsidRDefault="0077244D">
      <w:pPr>
        <w:spacing w:after="6" w:line="243" w:lineRule="auto"/>
        <w:ind w:left="21" w:right="-15"/>
        <w:jc w:val="left"/>
      </w:pPr>
      <w:r>
        <w:rPr>
          <w:b/>
        </w:rPr>
        <w:t xml:space="preserve">Table VI: Correlation Analysis Showing the Relationship between Socio-Economic Characteristics and Usage of Media among Catfish Fish Farmers.  </w:t>
      </w:r>
      <w:r>
        <w:t xml:space="preserve">                </w:t>
      </w:r>
    </w:p>
    <w:tbl>
      <w:tblPr>
        <w:tblStyle w:val="TableGrid"/>
        <w:tblW w:w="9576" w:type="dxa"/>
        <w:tblInd w:w="-110" w:type="dxa"/>
        <w:tblCellMar>
          <w:right w:w="69" w:type="dxa"/>
        </w:tblCellMar>
        <w:tblLook w:val="04A0" w:firstRow="1" w:lastRow="0" w:firstColumn="1" w:lastColumn="0" w:noHBand="0" w:noVBand="1"/>
      </w:tblPr>
      <w:tblGrid>
        <w:gridCol w:w="2857"/>
        <w:gridCol w:w="249"/>
        <w:gridCol w:w="2722"/>
        <w:gridCol w:w="3748"/>
      </w:tblGrid>
      <w:tr w:rsidR="003C4E28" w14:paraId="37005D4F" w14:textId="77777777">
        <w:trPr>
          <w:trHeight w:val="562"/>
        </w:trPr>
        <w:tc>
          <w:tcPr>
            <w:tcW w:w="2857" w:type="dxa"/>
            <w:tcBorders>
              <w:top w:val="single" w:sz="4" w:space="0" w:color="000000"/>
              <w:left w:val="single" w:sz="4" w:space="0" w:color="000000"/>
              <w:bottom w:val="single" w:sz="4" w:space="0" w:color="000000"/>
              <w:right w:val="nil"/>
            </w:tcBorders>
          </w:tcPr>
          <w:p w14:paraId="5C077A41" w14:textId="77777777" w:rsidR="003C4E28" w:rsidRDefault="0077244D">
            <w:pPr>
              <w:spacing w:after="0" w:line="276" w:lineRule="auto"/>
              <w:ind w:left="110" w:right="0" w:firstLine="0"/>
              <w:jc w:val="left"/>
            </w:pPr>
            <w:r>
              <w:rPr>
                <w:b/>
              </w:rPr>
              <w:t xml:space="preserve">Characteristics </w:t>
            </w:r>
            <w:r>
              <w:rPr>
                <w:b/>
              </w:rPr>
              <w:tab/>
              <w:t xml:space="preserve">  Variable</w:t>
            </w:r>
          </w:p>
        </w:tc>
        <w:tc>
          <w:tcPr>
            <w:tcW w:w="249" w:type="dxa"/>
            <w:tcBorders>
              <w:top w:val="single" w:sz="4" w:space="0" w:color="000000"/>
              <w:left w:val="nil"/>
              <w:bottom w:val="single" w:sz="4" w:space="0" w:color="000000"/>
              <w:right w:val="single" w:sz="4" w:space="0" w:color="000000"/>
            </w:tcBorders>
          </w:tcPr>
          <w:p w14:paraId="25E9E45C" w14:textId="77777777" w:rsidR="003C4E28" w:rsidRDefault="0077244D">
            <w:pPr>
              <w:spacing w:after="0" w:line="276" w:lineRule="auto"/>
              <w:ind w:left="0" w:right="0" w:firstLine="0"/>
            </w:pPr>
            <w:r>
              <w:rPr>
                <w:b/>
              </w:rPr>
              <w:t>×</w:t>
            </w:r>
          </w:p>
        </w:tc>
        <w:tc>
          <w:tcPr>
            <w:tcW w:w="2722" w:type="dxa"/>
            <w:tcBorders>
              <w:top w:val="single" w:sz="4" w:space="0" w:color="000000"/>
              <w:left w:val="single" w:sz="4" w:space="0" w:color="000000"/>
              <w:bottom w:val="single" w:sz="4" w:space="0" w:color="000000"/>
              <w:right w:val="single" w:sz="4" w:space="0" w:color="000000"/>
            </w:tcBorders>
          </w:tcPr>
          <w:p w14:paraId="18EA619C" w14:textId="77777777" w:rsidR="003C4E28" w:rsidRDefault="0077244D">
            <w:pPr>
              <w:spacing w:after="0" w:line="276" w:lineRule="auto"/>
              <w:ind w:left="110" w:right="67" w:firstLine="0"/>
              <w:jc w:val="left"/>
            </w:pPr>
            <w:r>
              <w:rPr>
                <w:b/>
              </w:rPr>
              <w:t>Correlation coefficient</w:t>
            </w:r>
          </w:p>
        </w:tc>
        <w:tc>
          <w:tcPr>
            <w:tcW w:w="3748" w:type="dxa"/>
            <w:tcBorders>
              <w:top w:val="single" w:sz="4" w:space="0" w:color="000000"/>
              <w:left w:val="single" w:sz="4" w:space="0" w:color="000000"/>
              <w:bottom w:val="single" w:sz="4" w:space="0" w:color="000000"/>
              <w:right w:val="single" w:sz="4" w:space="0" w:color="000000"/>
            </w:tcBorders>
          </w:tcPr>
          <w:p w14:paraId="72AF5C62" w14:textId="77777777" w:rsidR="003C4E28" w:rsidRDefault="0077244D">
            <w:pPr>
              <w:spacing w:after="0" w:line="240" w:lineRule="auto"/>
              <w:ind w:left="110" w:right="0" w:firstLine="0"/>
            </w:pPr>
            <w:r>
              <w:rPr>
                <w:b/>
              </w:rPr>
              <w:t>Coefficient of determination</w:t>
            </w:r>
          </w:p>
          <w:p w14:paraId="4C781D14" w14:textId="77777777" w:rsidR="003C4E28" w:rsidRDefault="0077244D">
            <w:pPr>
              <w:spacing w:after="0" w:line="276" w:lineRule="auto"/>
              <w:ind w:left="110" w:right="0" w:firstLine="0"/>
              <w:jc w:val="left"/>
            </w:pPr>
            <w:r>
              <w:rPr>
                <w:b/>
              </w:rPr>
              <w:t>(r</w:t>
            </w:r>
            <w:r>
              <w:rPr>
                <w:b/>
                <w:sz w:val="22"/>
                <w:vertAlign w:val="superscript"/>
              </w:rPr>
              <w:t>2</w:t>
            </w:r>
            <w:r>
              <w:rPr>
                <w:b/>
              </w:rPr>
              <w:t>)</w:t>
            </w:r>
          </w:p>
        </w:tc>
      </w:tr>
      <w:tr w:rsidR="003C4E28" w14:paraId="008BE1FF" w14:textId="77777777">
        <w:trPr>
          <w:trHeight w:val="286"/>
        </w:trPr>
        <w:tc>
          <w:tcPr>
            <w:tcW w:w="2857" w:type="dxa"/>
            <w:tcBorders>
              <w:top w:val="single" w:sz="4" w:space="0" w:color="000000"/>
              <w:left w:val="single" w:sz="4" w:space="0" w:color="000000"/>
              <w:bottom w:val="single" w:sz="4" w:space="0" w:color="000000"/>
              <w:right w:val="nil"/>
            </w:tcBorders>
          </w:tcPr>
          <w:p w14:paraId="24087FC2" w14:textId="77777777" w:rsidR="003C4E28" w:rsidRDefault="0077244D">
            <w:pPr>
              <w:spacing w:after="0" w:line="276" w:lineRule="auto"/>
              <w:ind w:left="110" w:right="0" w:firstLine="0"/>
              <w:jc w:val="left"/>
            </w:pPr>
            <w:r>
              <w:t>Age</w:t>
            </w:r>
          </w:p>
        </w:tc>
        <w:tc>
          <w:tcPr>
            <w:tcW w:w="249" w:type="dxa"/>
            <w:tcBorders>
              <w:top w:val="single" w:sz="4" w:space="0" w:color="000000"/>
              <w:left w:val="nil"/>
              <w:bottom w:val="single" w:sz="4" w:space="0" w:color="000000"/>
              <w:right w:val="single" w:sz="4" w:space="0" w:color="000000"/>
            </w:tcBorders>
          </w:tcPr>
          <w:p w14:paraId="751A0A11" w14:textId="77777777" w:rsidR="003C4E28" w:rsidRDefault="003C4E28">
            <w:pPr>
              <w:spacing w:after="0" w:line="276" w:lineRule="auto"/>
              <w:ind w:left="0" w:right="0" w:firstLine="0"/>
              <w:jc w:val="left"/>
            </w:pPr>
          </w:p>
        </w:tc>
        <w:tc>
          <w:tcPr>
            <w:tcW w:w="2722" w:type="dxa"/>
            <w:tcBorders>
              <w:top w:val="single" w:sz="4" w:space="0" w:color="000000"/>
              <w:left w:val="single" w:sz="4" w:space="0" w:color="000000"/>
              <w:bottom w:val="single" w:sz="4" w:space="0" w:color="000000"/>
              <w:right w:val="single" w:sz="4" w:space="0" w:color="000000"/>
            </w:tcBorders>
          </w:tcPr>
          <w:p w14:paraId="03013128" w14:textId="77777777" w:rsidR="003C4E28" w:rsidRDefault="0077244D">
            <w:pPr>
              <w:spacing w:after="0" w:line="276" w:lineRule="auto"/>
              <w:ind w:left="110" w:right="0" w:firstLine="0"/>
              <w:jc w:val="left"/>
            </w:pPr>
            <w:r>
              <w:t>-0.210*</w:t>
            </w:r>
          </w:p>
        </w:tc>
        <w:tc>
          <w:tcPr>
            <w:tcW w:w="3748" w:type="dxa"/>
            <w:tcBorders>
              <w:top w:val="single" w:sz="4" w:space="0" w:color="000000"/>
              <w:left w:val="single" w:sz="4" w:space="0" w:color="000000"/>
              <w:bottom w:val="single" w:sz="4" w:space="0" w:color="000000"/>
              <w:right w:val="single" w:sz="4" w:space="0" w:color="000000"/>
            </w:tcBorders>
          </w:tcPr>
          <w:p w14:paraId="5FC76C20" w14:textId="77777777" w:rsidR="003C4E28" w:rsidRDefault="0077244D">
            <w:pPr>
              <w:spacing w:after="0" w:line="276" w:lineRule="auto"/>
              <w:ind w:left="110" w:right="0" w:firstLine="0"/>
              <w:jc w:val="left"/>
            </w:pPr>
            <w:r>
              <w:t>0.046</w:t>
            </w:r>
          </w:p>
        </w:tc>
      </w:tr>
      <w:tr w:rsidR="003C4E28" w14:paraId="1B37AD0E" w14:textId="77777777">
        <w:trPr>
          <w:trHeight w:val="286"/>
        </w:trPr>
        <w:tc>
          <w:tcPr>
            <w:tcW w:w="2857" w:type="dxa"/>
            <w:tcBorders>
              <w:top w:val="single" w:sz="4" w:space="0" w:color="000000"/>
              <w:left w:val="single" w:sz="4" w:space="0" w:color="000000"/>
              <w:bottom w:val="single" w:sz="4" w:space="0" w:color="000000"/>
              <w:right w:val="nil"/>
            </w:tcBorders>
          </w:tcPr>
          <w:p w14:paraId="11699A01" w14:textId="77777777" w:rsidR="003C4E28" w:rsidRDefault="0077244D">
            <w:pPr>
              <w:spacing w:after="0" w:line="276" w:lineRule="auto"/>
              <w:ind w:left="110" w:right="0" w:firstLine="0"/>
              <w:jc w:val="left"/>
            </w:pPr>
            <w:r>
              <w:t>Sex</w:t>
            </w:r>
          </w:p>
        </w:tc>
        <w:tc>
          <w:tcPr>
            <w:tcW w:w="249" w:type="dxa"/>
            <w:tcBorders>
              <w:top w:val="single" w:sz="4" w:space="0" w:color="000000"/>
              <w:left w:val="nil"/>
              <w:bottom w:val="single" w:sz="4" w:space="0" w:color="000000"/>
              <w:right w:val="single" w:sz="4" w:space="0" w:color="000000"/>
            </w:tcBorders>
          </w:tcPr>
          <w:p w14:paraId="1B45CBD8" w14:textId="77777777" w:rsidR="003C4E28" w:rsidRDefault="003C4E28">
            <w:pPr>
              <w:spacing w:after="0" w:line="276" w:lineRule="auto"/>
              <w:ind w:left="0" w:right="0" w:firstLine="0"/>
              <w:jc w:val="left"/>
            </w:pPr>
          </w:p>
        </w:tc>
        <w:tc>
          <w:tcPr>
            <w:tcW w:w="2722" w:type="dxa"/>
            <w:tcBorders>
              <w:top w:val="single" w:sz="4" w:space="0" w:color="000000"/>
              <w:left w:val="single" w:sz="4" w:space="0" w:color="000000"/>
              <w:bottom w:val="single" w:sz="4" w:space="0" w:color="000000"/>
              <w:right w:val="single" w:sz="4" w:space="0" w:color="000000"/>
            </w:tcBorders>
          </w:tcPr>
          <w:p w14:paraId="5FA9D447" w14:textId="77777777" w:rsidR="003C4E28" w:rsidRDefault="0077244D">
            <w:pPr>
              <w:spacing w:after="0" w:line="276" w:lineRule="auto"/>
              <w:ind w:left="110" w:right="0" w:firstLine="0"/>
              <w:jc w:val="left"/>
            </w:pPr>
            <w:r>
              <w:t>0.073</w:t>
            </w:r>
          </w:p>
        </w:tc>
        <w:tc>
          <w:tcPr>
            <w:tcW w:w="3748" w:type="dxa"/>
            <w:tcBorders>
              <w:top w:val="single" w:sz="4" w:space="0" w:color="000000"/>
              <w:left w:val="single" w:sz="4" w:space="0" w:color="000000"/>
              <w:bottom w:val="single" w:sz="4" w:space="0" w:color="000000"/>
              <w:right w:val="single" w:sz="4" w:space="0" w:color="000000"/>
            </w:tcBorders>
          </w:tcPr>
          <w:p w14:paraId="11418FD6" w14:textId="77777777" w:rsidR="003C4E28" w:rsidRDefault="0077244D">
            <w:pPr>
              <w:spacing w:after="0" w:line="276" w:lineRule="auto"/>
              <w:ind w:left="110" w:right="0" w:firstLine="0"/>
              <w:jc w:val="left"/>
            </w:pPr>
            <w:r>
              <w:t>0.006</w:t>
            </w:r>
          </w:p>
        </w:tc>
      </w:tr>
      <w:tr w:rsidR="003C4E28" w14:paraId="45C5AFF0" w14:textId="77777777">
        <w:trPr>
          <w:trHeight w:val="286"/>
        </w:trPr>
        <w:tc>
          <w:tcPr>
            <w:tcW w:w="2857" w:type="dxa"/>
            <w:tcBorders>
              <w:top w:val="single" w:sz="4" w:space="0" w:color="000000"/>
              <w:left w:val="single" w:sz="4" w:space="0" w:color="000000"/>
              <w:bottom w:val="single" w:sz="4" w:space="0" w:color="000000"/>
              <w:right w:val="nil"/>
            </w:tcBorders>
          </w:tcPr>
          <w:p w14:paraId="41F6C149" w14:textId="77777777" w:rsidR="003C4E28" w:rsidRDefault="0077244D">
            <w:pPr>
              <w:spacing w:after="0" w:line="276" w:lineRule="auto"/>
              <w:ind w:left="110" w:right="0" w:firstLine="0"/>
              <w:jc w:val="left"/>
            </w:pPr>
            <w:r>
              <w:t>Educational Status</w:t>
            </w:r>
          </w:p>
        </w:tc>
        <w:tc>
          <w:tcPr>
            <w:tcW w:w="249" w:type="dxa"/>
            <w:tcBorders>
              <w:top w:val="single" w:sz="4" w:space="0" w:color="000000"/>
              <w:left w:val="nil"/>
              <w:bottom w:val="single" w:sz="4" w:space="0" w:color="000000"/>
              <w:right w:val="single" w:sz="4" w:space="0" w:color="000000"/>
            </w:tcBorders>
          </w:tcPr>
          <w:p w14:paraId="3261E723" w14:textId="77777777" w:rsidR="003C4E28" w:rsidRDefault="003C4E28">
            <w:pPr>
              <w:spacing w:after="0" w:line="276" w:lineRule="auto"/>
              <w:ind w:left="0" w:right="0" w:firstLine="0"/>
              <w:jc w:val="left"/>
            </w:pPr>
          </w:p>
        </w:tc>
        <w:tc>
          <w:tcPr>
            <w:tcW w:w="2722" w:type="dxa"/>
            <w:tcBorders>
              <w:top w:val="single" w:sz="4" w:space="0" w:color="000000"/>
              <w:left w:val="single" w:sz="4" w:space="0" w:color="000000"/>
              <w:bottom w:val="single" w:sz="4" w:space="0" w:color="000000"/>
              <w:right w:val="single" w:sz="4" w:space="0" w:color="000000"/>
            </w:tcBorders>
          </w:tcPr>
          <w:p w14:paraId="70ECE67B" w14:textId="77777777" w:rsidR="003C4E28" w:rsidRDefault="0077244D">
            <w:pPr>
              <w:spacing w:after="0" w:line="276" w:lineRule="auto"/>
              <w:ind w:left="110" w:right="0" w:firstLine="0"/>
              <w:jc w:val="left"/>
            </w:pPr>
            <w:r>
              <w:t>0.582**</w:t>
            </w:r>
          </w:p>
        </w:tc>
        <w:tc>
          <w:tcPr>
            <w:tcW w:w="3748" w:type="dxa"/>
            <w:tcBorders>
              <w:top w:val="single" w:sz="4" w:space="0" w:color="000000"/>
              <w:left w:val="single" w:sz="4" w:space="0" w:color="000000"/>
              <w:bottom w:val="single" w:sz="4" w:space="0" w:color="000000"/>
              <w:right w:val="single" w:sz="4" w:space="0" w:color="000000"/>
            </w:tcBorders>
          </w:tcPr>
          <w:p w14:paraId="4B52E270" w14:textId="77777777" w:rsidR="003C4E28" w:rsidRDefault="0077244D">
            <w:pPr>
              <w:spacing w:after="0" w:line="276" w:lineRule="auto"/>
              <w:ind w:left="110" w:right="0" w:firstLine="0"/>
              <w:jc w:val="left"/>
            </w:pPr>
            <w:r>
              <w:t>0.328</w:t>
            </w:r>
          </w:p>
        </w:tc>
      </w:tr>
      <w:tr w:rsidR="003C4E28" w14:paraId="1384B9B5" w14:textId="77777777">
        <w:trPr>
          <w:trHeight w:val="286"/>
        </w:trPr>
        <w:tc>
          <w:tcPr>
            <w:tcW w:w="2857" w:type="dxa"/>
            <w:tcBorders>
              <w:top w:val="single" w:sz="4" w:space="0" w:color="000000"/>
              <w:left w:val="single" w:sz="4" w:space="0" w:color="000000"/>
              <w:bottom w:val="single" w:sz="4" w:space="0" w:color="000000"/>
              <w:right w:val="nil"/>
            </w:tcBorders>
          </w:tcPr>
          <w:p w14:paraId="4BFB6E71" w14:textId="77777777" w:rsidR="003C4E28" w:rsidRDefault="0077244D">
            <w:pPr>
              <w:spacing w:after="0" w:line="276" w:lineRule="auto"/>
              <w:ind w:left="110" w:right="0" w:firstLine="0"/>
              <w:jc w:val="left"/>
            </w:pPr>
            <w:r>
              <w:t>Marital status</w:t>
            </w:r>
          </w:p>
        </w:tc>
        <w:tc>
          <w:tcPr>
            <w:tcW w:w="249" w:type="dxa"/>
            <w:tcBorders>
              <w:top w:val="single" w:sz="4" w:space="0" w:color="000000"/>
              <w:left w:val="nil"/>
              <w:bottom w:val="single" w:sz="4" w:space="0" w:color="000000"/>
              <w:right w:val="single" w:sz="4" w:space="0" w:color="000000"/>
            </w:tcBorders>
          </w:tcPr>
          <w:p w14:paraId="07C8C03E" w14:textId="77777777" w:rsidR="003C4E28" w:rsidRDefault="003C4E28">
            <w:pPr>
              <w:spacing w:after="0" w:line="276" w:lineRule="auto"/>
              <w:ind w:left="0" w:right="0" w:firstLine="0"/>
              <w:jc w:val="left"/>
            </w:pPr>
          </w:p>
        </w:tc>
        <w:tc>
          <w:tcPr>
            <w:tcW w:w="2722" w:type="dxa"/>
            <w:tcBorders>
              <w:top w:val="single" w:sz="4" w:space="0" w:color="000000"/>
              <w:left w:val="single" w:sz="4" w:space="0" w:color="000000"/>
              <w:bottom w:val="single" w:sz="4" w:space="0" w:color="000000"/>
              <w:right w:val="single" w:sz="4" w:space="0" w:color="000000"/>
            </w:tcBorders>
          </w:tcPr>
          <w:p w14:paraId="3B83C02C" w14:textId="77777777" w:rsidR="003C4E28" w:rsidRDefault="0077244D">
            <w:pPr>
              <w:spacing w:after="0" w:line="276" w:lineRule="auto"/>
              <w:ind w:left="110" w:right="0" w:firstLine="0"/>
              <w:jc w:val="left"/>
            </w:pPr>
            <w:r>
              <w:t>0.058</w:t>
            </w:r>
          </w:p>
        </w:tc>
        <w:tc>
          <w:tcPr>
            <w:tcW w:w="3748" w:type="dxa"/>
            <w:tcBorders>
              <w:top w:val="single" w:sz="4" w:space="0" w:color="000000"/>
              <w:left w:val="single" w:sz="4" w:space="0" w:color="000000"/>
              <w:bottom w:val="single" w:sz="4" w:space="0" w:color="000000"/>
              <w:right w:val="single" w:sz="4" w:space="0" w:color="000000"/>
            </w:tcBorders>
          </w:tcPr>
          <w:p w14:paraId="487033EC" w14:textId="77777777" w:rsidR="003C4E28" w:rsidRDefault="0077244D">
            <w:pPr>
              <w:spacing w:after="0" w:line="276" w:lineRule="auto"/>
              <w:ind w:left="110" w:right="0" w:firstLine="0"/>
              <w:jc w:val="left"/>
            </w:pPr>
            <w:r>
              <w:t>0.004</w:t>
            </w:r>
          </w:p>
        </w:tc>
      </w:tr>
      <w:tr w:rsidR="003C4E28" w14:paraId="64275A2D" w14:textId="77777777">
        <w:trPr>
          <w:trHeight w:val="286"/>
        </w:trPr>
        <w:tc>
          <w:tcPr>
            <w:tcW w:w="2857" w:type="dxa"/>
            <w:tcBorders>
              <w:top w:val="single" w:sz="4" w:space="0" w:color="000000"/>
              <w:left w:val="single" w:sz="4" w:space="0" w:color="000000"/>
              <w:bottom w:val="single" w:sz="4" w:space="0" w:color="000000"/>
              <w:right w:val="nil"/>
            </w:tcBorders>
          </w:tcPr>
          <w:p w14:paraId="65D5077A" w14:textId="77777777" w:rsidR="003C4E28" w:rsidRDefault="0077244D">
            <w:pPr>
              <w:spacing w:after="0" w:line="276" w:lineRule="auto"/>
              <w:ind w:left="110" w:right="0" w:firstLine="0"/>
              <w:jc w:val="left"/>
            </w:pPr>
            <w:r>
              <w:t>Household size</w:t>
            </w:r>
          </w:p>
        </w:tc>
        <w:tc>
          <w:tcPr>
            <w:tcW w:w="249" w:type="dxa"/>
            <w:tcBorders>
              <w:top w:val="single" w:sz="4" w:space="0" w:color="000000"/>
              <w:left w:val="nil"/>
              <w:bottom w:val="single" w:sz="4" w:space="0" w:color="000000"/>
              <w:right w:val="single" w:sz="4" w:space="0" w:color="000000"/>
            </w:tcBorders>
          </w:tcPr>
          <w:p w14:paraId="388CD266" w14:textId="77777777" w:rsidR="003C4E28" w:rsidRDefault="003C4E28">
            <w:pPr>
              <w:spacing w:after="0" w:line="276" w:lineRule="auto"/>
              <w:ind w:left="0" w:right="0" w:firstLine="0"/>
              <w:jc w:val="left"/>
            </w:pPr>
          </w:p>
        </w:tc>
        <w:tc>
          <w:tcPr>
            <w:tcW w:w="2722" w:type="dxa"/>
            <w:tcBorders>
              <w:top w:val="single" w:sz="4" w:space="0" w:color="000000"/>
              <w:left w:val="single" w:sz="4" w:space="0" w:color="000000"/>
              <w:bottom w:val="single" w:sz="4" w:space="0" w:color="000000"/>
              <w:right w:val="single" w:sz="4" w:space="0" w:color="000000"/>
            </w:tcBorders>
          </w:tcPr>
          <w:p w14:paraId="0D706F4B" w14:textId="77777777" w:rsidR="003C4E28" w:rsidRDefault="0077244D">
            <w:pPr>
              <w:spacing w:after="0" w:line="276" w:lineRule="auto"/>
              <w:ind w:left="110" w:right="0" w:firstLine="0"/>
              <w:jc w:val="left"/>
            </w:pPr>
            <w:r>
              <w:t>0.041</w:t>
            </w:r>
          </w:p>
        </w:tc>
        <w:tc>
          <w:tcPr>
            <w:tcW w:w="3748" w:type="dxa"/>
            <w:tcBorders>
              <w:top w:val="single" w:sz="4" w:space="0" w:color="000000"/>
              <w:left w:val="single" w:sz="4" w:space="0" w:color="000000"/>
              <w:bottom w:val="single" w:sz="4" w:space="0" w:color="000000"/>
              <w:right w:val="single" w:sz="4" w:space="0" w:color="000000"/>
            </w:tcBorders>
          </w:tcPr>
          <w:p w14:paraId="2D6A5ABA" w14:textId="77777777" w:rsidR="003C4E28" w:rsidRDefault="0077244D">
            <w:pPr>
              <w:spacing w:after="0" w:line="276" w:lineRule="auto"/>
              <w:ind w:left="110" w:right="0" w:firstLine="0"/>
              <w:jc w:val="left"/>
            </w:pPr>
            <w:r>
              <w:t>0.002</w:t>
            </w:r>
          </w:p>
        </w:tc>
      </w:tr>
      <w:tr w:rsidR="003C4E28" w14:paraId="273964BB" w14:textId="77777777">
        <w:trPr>
          <w:trHeight w:val="286"/>
        </w:trPr>
        <w:tc>
          <w:tcPr>
            <w:tcW w:w="2857" w:type="dxa"/>
            <w:tcBorders>
              <w:top w:val="single" w:sz="4" w:space="0" w:color="000000"/>
              <w:left w:val="single" w:sz="4" w:space="0" w:color="000000"/>
              <w:bottom w:val="single" w:sz="4" w:space="0" w:color="000000"/>
              <w:right w:val="nil"/>
            </w:tcBorders>
          </w:tcPr>
          <w:p w14:paraId="54BB4A8F" w14:textId="77777777" w:rsidR="003C4E28" w:rsidRDefault="0077244D">
            <w:pPr>
              <w:spacing w:after="0" w:line="276" w:lineRule="auto"/>
              <w:ind w:left="110" w:right="0" w:firstLine="0"/>
              <w:jc w:val="left"/>
            </w:pPr>
            <w:r>
              <w:t>Farming experience</w:t>
            </w:r>
          </w:p>
        </w:tc>
        <w:tc>
          <w:tcPr>
            <w:tcW w:w="249" w:type="dxa"/>
            <w:tcBorders>
              <w:top w:val="single" w:sz="4" w:space="0" w:color="000000"/>
              <w:left w:val="nil"/>
              <w:bottom w:val="single" w:sz="4" w:space="0" w:color="000000"/>
              <w:right w:val="single" w:sz="4" w:space="0" w:color="000000"/>
            </w:tcBorders>
          </w:tcPr>
          <w:p w14:paraId="30284477" w14:textId="77777777" w:rsidR="003C4E28" w:rsidRDefault="003C4E28">
            <w:pPr>
              <w:spacing w:after="0" w:line="276" w:lineRule="auto"/>
              <w:ind w:left="0" w:right="0" w:firstLine="0"/>
              <w:jc w:val="left"/>
            </w:pPr>
          </w:p>
        </w:tc>
        <w:tc>
          <w:tcPr>
            <w:tcW w:w="2722" w:type="dxa"/>
            <w:tcBorders>
              <w:top w:val="single" w:sz="4" w:space="0" w:color="000000"/>
              <w:left w:val="single" w:sz="4" w:space="0" w:color="000000"/>
              <w:bottom w:val="single" w:sz="4" w:space="0" w:color="000000"/>
              <w:right w:val="single" w:sz="4" w:space="0" w:color="000000"/>
            </w:tcBorders>
          </w:tcPr>
          <w:p w14:paraId="13D74E05" w14:textId="77777777" w:rsidR="003C4E28" w:rsidRDefault="0077244D">
            <w:pPr>
              <w:spacing w:after="0" w:line="276" w:lineRule="auto"/>
              <w:ind w:left="110" w:right="0" w:firstLine="0"/>
              <w:jc w:val="left"/>
            </w:pPr>
            <w:r>
              <w:t>0.409**</w:t>
            </w:r>
          </w:p>
        </w:tc>
        <w:tc>
          <w:tcPr>
            <w:tcW w:w="3748" w:type="dxa"/>
            <w:tcBorders>
              <w:top w:val="single" w:sz="4" w:space="0" w:color="000000"/>
              <w:left w:val="single" w:sz="4" w:space="0" w:color="000000"/>
              <w:bottom w:val="single" w:sz="4" w:space="0" w:color="000000"/>
              <w:right w:val="single" w:sz="4" w:space="0" w:color="000000"/>
            </w:tcBorders>
          </w:tcPr>
          <w:p w14:paraId="45D8BF8D" w14:textId="77777777" w:rsidR="003C4E28" w:rsidRDefault="0077244D">
            <w:pPr>
              <w:spacing w:after="0" w:line="276" w:lineRule="auto"/>
              <w:ind w:left="110" w:right="0" w:firstLine="0"/>
              <w:jc w:val="left"/>
            </w:pPr>
            <w:r>
              <w:t>0.120</w:t>
            </w:r>
          </w:p>
        </w:tc>
      </w:tr>
      <w:tr w:rsidR="003C4E28" w14:paraId="78F90C7D" w14:textId="77777777">
        <w:trPr>
          <w:trHeight w:val="286"/>
        </w:trPr>
        <w:tc>
          <w:tcPr>
            <w:tcW w:w="2857" w:type="dxa"/>
            <w:tcBorders>
              <w:top w:val="single" w:sz="4" w:space="0" w:color="000000"/>
              <w:left w:val="single" w:sz="4" w:space="0" w:color="000000"/>
              <w:bottom w:val="single" w:sz="4" w:space="0" w:color="000000"/>
              <w:right w:val="nil"/>
            </w:tcBorders>
          </w:tcPr>
          <w:p w14:paraId="5FDA31F9" w14:textId="77777777" w:rsidR="003C4E28" w:rsidRDefault="0077244D">
            <w:pPr>
              <w:spacing w:after="0" w:line="276" w:lineRule="auto"/>
              <w:ind w:left="110" w:right="0" w:firstLine="0"/>
            </w:pPr>
            <w:r>
              <w:t>Cooperative membership</w:t>
            </w:r>
          </w:p>
        </w:tc>
        <w:tc>
          <w:tcPr>
            <w:tcW w:w="249" w:type="dxa"/>
            <w:tcBorders>
              <w:top w:val="single" w:sz="4" w:space="0" w:color="000000"/>
              <w:left w:val="nil"/>
              <w:bottom w:val="single" w:sz="4" w:space="0" w:color="000000"/>
              <w:right w:val="single" w:sz="4" w:space="0" w:color="000000"/>
            </w:tcBorders>
          </w:tcPr>
          <w:p w14:paraId="50BC07B4" w14:textId="77777777" w:rsidR="003C4E28" w:rsidRDefault="003C4E28">
            <w:pPr>
              <w:spacing w:after="0" w:line="276" w:lineRule="auto"/>
              <w:ind w:left="0" w:right="0" w:firstLine="0"/>
              <w:jc w:val="left"/>
            </w:pPr>
          </w:p>
        </w:tc>
        <w:tc>
          <w:tcPr>
            <w:tcW w:w="2722" w:type="dxa"/>
            <w:tcBorders>
              <w:top w:val="single" w:sz="4" w:space="0" w:color="000000"/>
              <w:left w:val="single" w:sz="4" w:space="0" w:color="000000"/>
              <w:bottom w:val="single" w:sz="4" w:space="0" w:color="000000"/>
              <w:right w:val="single" w:sz="4" w:space="0" w:color="000000"/>
            </w:tcBorders>
          </w:tcPr>
          <w:p w14:paraId="588073F5" w14:textId="77777777" w:rsidR="003C4E28" w:rsidRDefault="0077244D">
            <w:pPr>
              <w:spacing w:after="0" w:line="276" w:lineRule="auto"/>
              <w:ind w:left="110" w:right="0" w:firstLine="0"/>
              <w:jc w:val="left"/>
            </w:pPr>
            <w:r>
              <w:t>0.475**</w:t>
            </w:r>
          </w:p>
        </w:tc>
        <w:tc>
          <w:tcPr>
            <w:tcW w:w="3748" w:type="dxa"/>
            <w:tcBorders>
              <w:top w:val="single" w:sz="4" w:space="0" w:color="000000"/>
              <w:left w:val="single" w:sz="4" w:space="0" w:color="000000"/>
              <w:bottom w:val="single" w:sz="4" w:space="0" w:color="000000"/>
              <w:right w:val="single" w:sz="4" w:space="0" w:color="000000"/>
            </w:tcBorders>
          </w:tcPr>
          <w:p w14:paraId="52ED699A" w14:textId="77777777" w:rsidR="003C4E28" w:rsidRDefault="0077244D">
            <w:pPr>
              <w:spacing w:after="0" w:line="276" w:lineRule="auto"/>
              <w:ind w:left="110" w:right="0" w:firstLine="0"/>
              <w:jc w:val="left"/>
            </w:pPr>
            <w:r>
              <w:t>0.257</w:t>
            </w:r>
          </w:p>
        </w:tc>
      </w:tr>
    </w:tbl>
    <w:p w14:paraId="0561058F" w14:textId="77777777" w:rsidR="003C4E28" w:rsidRDefault="0077244D">
      <w:pPr>
        <w:spacing w:after="0" w:line="240" w:lineRule="auto"/>
        <w:ind w:right="0"/>
      </w:pPr>
      <w:r>
        <w:t xml:space="preserve">*=0.05, **=0.01.  </w:t>
      </w:r>
    </w:p>
    <w:p w14:paraId="761EF305" w14:textId="77777777" w:rsidR="003C4E28" w:rsidRDefault="0077244D">
      <w:pPr>
        <w:spacing w:after="868" w:line="243" w:lineRule="auto"/>
        <w:ind w:left="21" w:right="-15"/>
        <w:jc w:val="left"/>
      </w:pPr>
      <w:r>
        <w:rPr>
          <w:b/>
        </w:rPr>
        <w:t>Source: Field survey, 2022</w:t>
      </w:r>
    </w:p>
    <w:p w14:paraId="1C5E103D" w14:textId="77777777" w:rsidR="003C4E28" w:rsidRDefault="0077244D">
      <w:pPr>
        <w:spacing w:after="272" w:line="243" w:lineRule="auto"/>
        <w:ind w:left="21" w:right="-15"/>
        <w:jc w:val="left"/>
      </w:pPr>
      <w:r>
        <w:rPr>
          <w:b/>
        </w:rPr>
        <w:t>CONCLUSIONS &amp; RECOMMENDATIONS</w:t>
      </w:r>
    </w:p>
    <w:p w14:paraId="5FA1ACBB" w14:textId="77777777" w:rsidR="003C4E28" w:rsidRDefault="0077244D">
      <w:pPr>
        <w:numPr>
          <w:ilvl w:val="0"/>
          <w:numId w:val="4"/>
        </w:numPr>
      </w:pPr>
      <w:r>
        <w:t xml:space="preserve">Enhanced Digital Literacy Programs: Implement initiatives to improve digital literacy among catfish farmers, especially focusing on older farmers or those with lower educational backgrounds. This could involve training programs tailored to the specific needs of the </w:t>
      </w:r>
      <w:r>
        <w:lastRenderedPageBreak/>
        <w:t>agricultural community to ensure effective use of social media platforms for information dissemination and networking.</w:t>
      </w:r>
    </w:p>
    <w:p w14:paraId="586C6117" w14:textId="77777777" w:rsidR="003C4E28" w:rsidRDefault="0077244D">
      <w:pPr>
        <w:numPr>
          <w:ilvl w:val="0"/>
          <w:numId w:val="4"/>
        </w:numPr>
        <w:spacing w:after="420"/>
      </w:pPr>
      <w:r>
        <w:t>Targeted Use of Social Media Platforms: Recognize and prioritize the predominant use of platforms like Facebook and WhatsApp among catfish farmers. Encourage tailored strategies that harness the potential of these platforms for effective communication, market access, and sharing agricultural information within the community.</w:t>
      </w:r>
    </w:p>
    <w:p w14:paraId="50D5A36B" w14:textId="77777777" w:rsidR="003C4E28" w:rsidRDefault="0077244D">
      <w:pPr>
        <w:numPr>
          <w:ilvl w:val="0"/>
          <w:numId w:val="4"/>
        </w:numPr>
        <w:spacing w:after="420"/>
      </w:pPr>
      <w:r>
        <w:t>Tailored Interventions for Socio-Economic Groups: Acknowledge the correlation between socio-economic characteristics (such as age, education, marital status) and social media usage. Design interventions that consider these factors, aiming to bridge potential digital divides and ensuring inclusivity in accessing and benefiting from digital agricultural resources.</w:t>
      </w:r>
    </w:p>
    <w:p w14:paraId="2EEB2793" w14:textId="77777777" w:rsidR="003C4E28" w:rsidRDefault="0077244D">
      <w:pPr>
        <w:numPr>
          <w:ilvl w:val="0"/>
          <w:numId w:val="4"/>
        </w:numPr>
        <w:spacing w:after="420"/>
      </w:pPr>
      <w:r>
        <w:t>Policy Support and Infrastructure Development: Advocate for policies that facilitate improved internet accessibility and infrastructure in rural agricultural areas. This could involve government support or partnerships to enhance connectivity, making social media and digital resources more accessible to farmers in remote areas.</w:t>
      </w:r>
    </w:p>
    <w:p w14:paraId="0E59F4DE" w14:textId="77777777" w:rsidR="003C4E28" w:rsidRDefault="0077244D">
      <w:pPr>
        <w:numPr>
          <w:ilvl w:val="0"/>
          <w:numId w:val="4"/>
        </w:numPr>
        <w:spacing w:after="420"/>
      </w:pPr>
      <w:r>
        <w:t>Continued Research and Collaboration: Encourage further research and collaboration between agricultural stakeholders, policymakers, and technology experts. Continuous studies can provide updated insights into technological adoption, social media trends, and the evolving needs of catfish farmers, facilitating the development of targeted interventions and strategies.</w:t>
      </w:r>
    </w:p>
    <w:p w14:paraId="2C13A08C" w14:textId="77777777" w:rsidR="003C4E28" w:rsidRDefault="0077244D">
      <w:r>
        <w:lastRenderedPageBreak/>
        <w:t>These recommendations aim to leverage the potential of social media and digital technology to empower catfish farmers, promote sustainable agricultural practices, and bridge the gap between traditional farming methods and digital innovation in the Delta</w:t>
      </w:r>
    </w:p>
    <w:p w14:paraId="0802E1AC" w14:textId="77777777" w:rsidR="003C4E28" w:rsidRDefault="0077244D">
      <w:pPr>
        <w:spacing w:after="0" w:line="240" w:lineRule="auto"/>
        <w:ind w:right="0"/>
      </w:pPr>
      <w:r>
        <w:t>North Agricultural Zone of Nigeria.</w:t>
      </w:r>
    </w:p>
    <w:p w14:paraId="4100EF66" w14:textId="77777777" w:rsidR="00664692" w:rsidRDefault="00664692">
      <w:pPr>
        <w:spacing w:after="0" w:line="240" w:lineRule="auto"/>
        <w:ind w:right="0"/>
      </w:pPr>
    </w:p>
    <w:p w14:paraId="0F96F3B0" w14:textId="77777777" w:rsidR="00664692" w:rsidRPr="00664692" w:rsidRDefault="00664692" w:rsidP="00664692">
      <w:pPr>
        <w:spacing w:after="0" w:line="240" w:lineRule="auto"/>
        <w:ind w:right="0"/>
      </w:pPr>
      <w:r w:rsidRPr="00664692">
        <w:t>Conflict of interest: The authors hereby declare that there is no conflict of interest.</w:t>
      </w:r>
    </w:p>
    <w:p w14:paraId="4D290C7F" w14:textId="77777777" w:rsidR="00664692" w:rsidRDefault="00664692">
      <w:pPr>
        <w:spacing w:after="0" w:line="240" w:lineRule="auto"/>
        <w:ind w:right="0"/>
      </w:pPr>
    </w:p>
    <w:p w14:paraId="688359D6" w14:textId="77777777" w:rsidR="00664692" w:rsidRDefault="00664692" w:rsidP="009815D1">
      <w:pPr>
        <w:spacing w:after="0" w:line="240" w:lineRule="auto"/>
        <w:ind w:right="0"/>
        <w:rPr>
          <w:lang w:val="en-GB"/>
        </w:rPr>
      </w:pPr>
    </w:p>
    <w:p w14:paraId="151DDAF1" w14:textId="77777777" w:rsidR="00664692" w:rsidRDefault="00664692" w:rsidP="009815D1">
      <w:pPr>
        <w:spacing w:after="0" w:line="240" w:lineRule="auto"/>
        <w:ind w:right="0"/>
        <w:rPr>
          <w:lang w:val="en-GB"/>
        </w:rPr>
      </w:pPr>
    </w:p>
    <w:p w14:paraId="7EFE378A" w14:textId="77777777" w:rsidR="00664692" w:rsidRDefault="00664692" w:rsidP="009815D1">
      <w:pPr>
        <w:spacing w:after="0" w:line="240" w:lineRule="auto"/>
        <w:ind w:right="0"/>
        <w:rPr>
          <w:lang w:val="en-GB"/>
        </w:rPr>
      </w:pPr>
    </w:p>
    <w:p w14:paraId="62EB1F29" w14:textId="77777777" w:rsidR="00664692" w:rsidRPr="009815D1" w:rsidRDefault="00664692" w:rsidP="009815D1">
      <w:pPr>
        <w:spacing w:after="0" w:line="240" w:lineRule="auto"/>
        <w:ind w:right="0"/>
        <w:rPr>
          <w:lang w:val="en-GB"/>
        </w:rPr>
      </w:pPr>
    </w:p>
    <w:p w14:paraId="36AEEC32" w14:textId="77777777" w:rsidR="009815D1" w:rsidRDefault="009815D1">
      <w:pPr>
        <w:spacing w:after="0" w:line="240" w:lineRule="auto"/>
        <w:ind w:right="0"/>
      </w:pPr>
    </w:p>
    <w:p w14:paraId="7198298C" w14:textId="77777777" w:rsidR="003C4E28" w:rsidRDefault="0077244D">
      <w:pPr>
        <w:spacing w:after="156" w:line="243" w:lineRule="auto"/>
        <w:ind w:left="21" w:right="-15"/>
        <w:jc w:val="left"/>
      </w:pPr>
      <w:commentRangeStart w:id="2"/>
      <w:r>
        <w:rPr>
          <w:b/>
        </w:rPr>
        <w:t>REFERENCES</w:t>
      </w:r>
      <w:commentRangeEnd w:id="2"/>
      <w:r w:rsidR="00756E70">
        <w:rPr>
          <w:rStyle w:val="CommentReference"/>
        </w:rPr>
        <w:commentReference w:id="2"/>
      </w:r>
      <w:r>
        <w:rPr>
          <w:b/>
        </w:rPr>
        <w:t xml:space="preserve"> </w:t>
      </w:r>
    </w:p>
    <w:p w14:paraId="757EC42F" w14:textId="77777777" w:rsidR="003C4E28" w:rsidRDefault="0077244D">
      <w:pPr>
        <w:spacing w:after="0" w:line="236" w:lineRule="auto"/>
        <w:ind w:left="421" w:right="95" w:hanging="436"/>
      </w:pPr>
      <w:proofErr w:type="spellStart"/>
      <w:r>
        <w:rPr>
          <w:color w:val="222222"/>
          <w:sz w:val="22"/>
        </w:rPr>
        <w:t>Adefalu</w:t>
      </w:r>
      <w:proofErr w:type="spellEnd"/>
      <w:r>
        <w:rPr>
          <w:color w:val="222222"/>
          <w:sz w:val="22"/>
        </w:rPr>
        <w:t xml:space="preserve">, L. L., Usman, B., </w:t>
      </w:r>
      <w:proofErr w:type="spellStart"/>
      <w:r>
        <w:rPr>
          <w:color w:val="222222"/>
          <w:sz w:val="22"/>
        </w:rPr>
        <w:t>Omotesho</w:t>
      </w:r>
      <w:proofErr w:type="spellEnd"/>
      <w:r>
        <w:rPr>
          <w:color w:val="222222"/>
          <w:sz w:val="22"/>
        </w:rPr>
        <w:t xml:space="preserve">, K. F., </w:t>
      </w:r>
      <w:proofErr w:type="spellStart"/>
      <w:r>
        <w:rPr>
          <w:color w:val="222222"/>
          <w:sz w:val="22"/>
        </w:rPr>
        <w:t>Aderinoye</w:t>
      </w:r>
      <w:proofErr w:type="spellEnd"/>
      <w:r>
        <w:rPr>
          <w:color w:val="222222"/>
          <w:sz w:val="22"/>
        </w:rPr>
        <w:t xml:space="preserve">-Abdulwahab, S. A., &amp; </w:t>
      </w:r>
      <w:proofErr w:type="spellStart"/>
      <w:r>
        <w:rPr>
          <w:color w:val="222222"/>
          <w:sz w:val="22"/>
        </w:rPr>
        <w:t>Olateju</w:t>
      </w:r>
      <w:proofErr w:type="spellEnd"/>
      <w:r>
        <w:rPr>
          <w:color w:val="222222"/>
          <w:sz w:val="22"/>
        </w:rPr>
        <w:t>, O. A. (2013</w:t>
      </w:r>
      <w:proofErr w:type="gramStart"/>
      <w:r>
        <w:rPr>
          <w:color w:val="222222"/>
          <w:sz w:val="22"/>
        </w:rPr>
        <w:t>) .</w:t>
      </w:r>
      <w:proofErr w:type="gramEnd"/>
      <w:r>
        <w:rPr>
          <w:color w:val="222222"/>
          <w:sz w:val="22"/>
        </w:rPr>
        <w:t xml:space="preserve"> Perceived causes of livestock involvement in Road accident: Threat to livestock Production among women in Oyo state. </w:t>
      </w:r>
      <w:proofErr w:type="spellStart"/>
      <w:r>
        <w:rPr>
          <w:i/>
          <w:color w:val="222222"/>
          <w:sz w:val="22"/>
        </w:rPr>
        <w:t>Agrosearch</w:t>
      </w:r>
      <w:proofErr w:type="spellEnd"/>
      <w:r>
        <w:rPr>
          <w:color w:val="222222"/>
          <w:sz w:val="22"/>
        </w:rPr>
        <w:t xml:space="preserve">, </w:t>
      </w:r>
      <w:r>
        <w:rPr>
          <w:i/>
          <w:color w:val="222222"/>
          <w:sz w:val="22"/>
        </w:rPr>
        <w:t>13</w:t>
      </w:r>
      <w:r>
        <w:rPr>
          <w:color w:val="222222"/>
          <w:sz w:val="22"/>
        </w:rPr>
        <w:t>(2), 12-19.</w:t>
      </w:r>
    </w:p>
    <w:p w14:paraId="1B3947AC" w14:textId="77777777" w:rsidR="003C4E28" w:rsidRDefault="0077244D">
      <w:pPr>
        <w:spacing w:after="0" w:line="242" w:lineRule="auto"/>
        <w:ind w:left="411" w:right="100" w:hanging="426"/>
      </w:pPr>
      <w:proofErr w:type="spellStart"/>
      <w:r>
        <w:rPr>
          <w:sz w:val="22"/>
        </w:rPr>
        <w:t>Aheto</w:t>
      </w:r>
      <w:proofErr w:type="spellEnd"/>
      <w:r>
        <w:rPr>
          <w:sz w:val="22"/>
        </w:rPr>
        <w:t xml:space="preserve">, D.W., Acheampong, E., Odoi, J.O., (2019). Are small-scale freshwater aquaculture farms in coastal areas of Ghana economically profitable? </w:t>
      </w:r>
      <w:proofErr w:type="spellStart"/>
      <w:r>
        <w:rPr>
          <w:sz w:val="22"/>
        </w:rPr>
        <w:t>Aquac</w:t>
      </w:r>
      <w:proofErr w:type="spellEnd"/>
      <w:r>
        <w:rPr>
          <w:sz w:val="22"/>
        </w:rPr>
        <w:t xml:space="preserve">. Int. 27, 785–805. </w:t>
      </w:r>
      <w:hyperlink r:id="rId11">
        <w:r>
          <w:rPr>
            <w:color w:val="0000FF"/>
            <w:sz w:val="22"/>
            <w:u w:val="single" w:color="0000FF"/>
          </w:rPr>
          <w:t>https://doi.org/10.1007/s10499-019-00363-9</w:t>
        </w:r>
      </w:hyperlink>
      <w:r>
        <w:rPr>
          <w:sz w:val="22"/>
        </w:rPr>
        <w:t>.</w:t>
      </w:r>
    </w:p>
    <w:p w14:paraId="7F7F4A0D" w14:textId="77777777" w:rsidR="003C4E28" w:rsidRDefault="0077244D">
      <w:pPr>
        <w:spacing w:after="0" w:line="236" w:lineRule="auto"/>
        <w:ind w:left="421" w:right="95" w:hanging="436"/>
      </w:pPr>
      <w:r>
        <w:rPr>
          <w:color w:val="222222"/>
          <w:sz w:val="22"/>
        </w:rPr>
        <w:t xml:space="preserve">Edet, E. O., </w:t>
      </w:r>
      <w:proofErr w:type="spellStart"/>
      <w:r>
        <w:rPr>
          <w:color w:val="222222"/>
          <w:sz w:val="22"/>
        </w:rPr>
        <w:t>Udoe</w:t>
      </w:r>
      <w:proofErr w:type="spellEnd"/>
      <w:r>
        <w:rPr>
          <w:color w:val="222222"/>
          <w:sz w:val="22"/>
        </w:rPr>
        <w:t xml:space="preserve">, P. O., &amp; </w:t>
      </w:r>
      <w:proofErr w:type="spellStart"/>
      <w:r>
        <w:rPr>
          <w:color w:val="222222"/>
          <w:sz w:val="22"/>
        </w:rPr>
        <w:t>Uwah</w:t>
      </w:r>
      <w:proofErr w:type="spellEnd"/>
      <w:r>
        <w:rPr>
          <w:color w:val="222222"/>
          <w:sz w:val="22"/>
        </w:rPr>
        <w:t xml:space="preserve">, E. D. (2018). Costs and return analysis of fish farming in Calabar Metropolis, Cross River State Nigeria. </w:t>
      </w:r>
      <w:r>
        <w:rPr>
          <w:i/>
          <w:color w:val="222222"/>
          <w:sz w:val="22"/>
        </w:rPr>
        <w:t>Global Journal of Agricultural Sciences</w:t>
      </w:r>
      <w:r>
        <w:rPr>
          <w:color w:val="222222"/>
          <w:sz w:val="22"/>
        </w:rPr>
        <w:t xml:space="preserve">, </w:t>
      </w:r>
      <w:r>
        <w:rPr>
          <w:i/>
          <w:color w:val="222222"/>
          <w:sz w:val="22"/>
        </w:rPr>
        <w:t>17</w:t>
      </w:r>
      <w:r>
        <w:rPr>
          <w:color w:val="222222"/>
          <w:sz w:val="22"/>
        </w:rPr>
        <w:t>(1), 23-31.</w:t>
      </w:r>
    </w:p>
    <w:p w14:paraId="5148DA3F" w14:textId="77777777" w:rsidR="003C4E28" w:rsidRDefault="0077244D">
      <w:pPr>
        <w:spacing w:after="0" w:line="236" w:lineRule="auto"/>
        <w:ind w:left="421" w:right="95" w:hanging="436"/>
      </w:pPr>
      <w:r>
        <w:rPr>
          <w:color w:val="222222"/>
          <w:sz w:val="22"/>
        </w:rPr>
        <w:t xml:space="preserve">Ezike, K. N., &amp; Adedeji, P. O. (2010). Economics analysis of catfish production in Akure south LGA of Ondo State, Nig. In </w:t>
      </w:r>
      <w:r>
        <w:rPr>
          <w:i/>
          <w:color w:val="222222"/>
          <w:sz w:val="22"/>
        </w:rPr>
        <w:t>Proceedings of the 44th Annual conference of Agricultural society of Nigeria AUTECH</w:t>
      </w:r>
      <w:r>
        <w:rPr>
          <w:color w:val="222222"/>
          <w:sz w:val="22"/>
        </w:rPr>
        <w:t xml:space="preserve"> (pp. 345-350).</w:t>
      </w:r>
    </w:p>
    <w:p w14:paraId="72E970BC" w14:textId="77777777" w:rsidR="003C4E28" w:rsidRDefault="0077244D">
      <w:pPr>
        <w:spacing w:after="0" w:line="236" w:lineRule="auto"/>
        <w:ind w:left="-15" w:right="0" w:firstLine="0"/>
      </w:pPr>
      <w:proofErr w:type="spellStart"/>
      <w:r>
        <w:rPr>
          <w:color w:val="222222"/>
          <w:sz w:val="22"/>
        </w:rPr>
        <w:t>Hamerlynck</w:t>
      </w:r>
      <w:proofErr w:type="spellEnd"/>
      <w:r>
        <w:rPr>
          <w:color w:val="222222"/>
          <w:sz w:val="22"/>
        </w:rPr>
        <w:t xml:space="preserve">, O., Nyingi, W. D., Paul, J. L., &amp; </w:t>
      </w:r>
      <w:proofErr w:type="spellStart"/>
      <w:r>
        <w:rPr>
          <w:color w:val="222222"/>
          <w:sz w:val="22"/>
        </w:rPr>
        <w:t>Duvail</w:t>
      </w:r>
      <w:proofErr w:type="spellEnd"/>
      <w:r>
        <w:rPr>
          <w:color w:val="222222"/>
          <w:sz w:val="22"/>
        </w:rPr>
        <w:t>, S. (2019). The fish-based farming system:</w:t>
      </w:r>
    </w:p>
    <w:p w14:paraId="0096D1F0" w14:textId="77777777" w:rsidR="003C4E28" w:rsidRDefault="0077244D">
      <w:pPr>
        <w:spacing w:after="0" w:line="236" w:lineRule="auto"/>
        <w:ind w:left="426" w:right="0" w:firstLine="0"/>
      </w:pPr>
      <w:r>
        <w:rPr>
          <w:color w:val="222222"/>
          <w:sz w:val="22"/>
        </w:rPr>
        <w:t xml:space="preserve">maintaining ecosystem health and flexible livelihood portfolios. In </w:t>
      </w:r>
      <w:r>
        <w:rPr>
          <w:i/>
          <w:color w:val="222222"/>
          <w:sz w:val="22"/>
        </w:rPr>
        <w:t>Farming Systems and Food Security in Africa</w:t>
      </w:r>
      <w:r>
        <w:rPr>
          <w:color w:val="222222"/>
          <w:sz w:val="22"/>
        </w:rPr>
        <w:t xml:space="preserve"> (pp. 354-392). Routledge. </w:t>
      </w:r>
    </w:p>
    <w:p w14:paraId="35009E8F" w14:textId="77777777" w:rsidR="003C4E28" w:rsidRDefault="0077244D">
      <w:pPr>
        <w:spacing w:after="0" w:line="236" w:lineRule="auto"/>
        <w:ind w:left="421" w:right="95" w:hanging="436"/>
      </w:pPr>
      <w:r>
        <w:rPr>
          <w:color w:val="222222"/>
          <w:sz w:val="22"/>
        </w:rPr>
        <w:t>Henri-</w:t>
      </w:r>
      <w:proofErr w:type="spellStart"/>
      <w:r>
        <w:rPr>
          <w:color w:val="222222"/>
          <w:sz w:val="22"/>
        </w:rPr>
        <w:t>Ukoha</w:t>
      </w:r>
      <w:proofErr w:type="spellEnd"/>
      <w:r>
        <w:rPr>
          <w:color w:val="222222"/>
          <w:sz w:val="22"/>
        </w:rPr>
        <w:t xml:space="preserve">, A. (2012). Profitable Fish Farming Towards the Attainment of the Millennium Development Goals (MDG): A Case of Catfish Farmers in ABA Agricultural Zone of Abia State, Nigeria. </w:t>
      </w:r>
      <w:r>
        <w:rPr>
          <w:i/>
          <w:color w:val="222222"/>
          <w:sz w:val="22"/>
        </w:rPr>
        <w:t>Age (years)</w:t>
      </w:r>
      <w:r>
        <w:rPr>
          <w:color w:val="222222"/>
          <w:sz w:val="22"/>
        </w:rPr>
        <w:t xml:space="preserve">, </w:t>
      </w:r>
      <w:r>
        <w:rPr>
          <w:i/>
          <w:color w:val="222222"/>
          <w:sz w:val="22"/>
        </w:rPr>
        <w:t>21</w:t>
      </w:r>
      <w:r>
        <w:rPr>
          <w:color w:val="222222"/>
          <w:sz w:val="22"/>
        </w:rPr>
        <w:t>(30</w:t>
      </w:r>
      <w:proofErr w:type="gramStart"/>
      <w:r>
        <w:rPr>
          <w:color w:val="222222"/>
          <w:sz w:val="22"/>
        </w:rPr>
        <w:t>) ,</w:t>
      </w:r>
      <w:proofErr w:type="gramEnd"/>
      <w:r>
        <w:rPr>
          <w:color w:val="222222"/>
          <w:sz w:val="22"/>
        </w:rPr>
        <w:t xml:space="preserve">  7.</w:t>
      </w:r>
    </w:p>
    <w:p w14:paraId="73CF9A88" w14:textId="77777777" w:rsidR="003C4E28" w:rsidRDefault="0077244D">
      <w:pPr>
        <w:spacing w:after="0" w:line="236" w:lineRule="auto"/>
        <w:ind w:left="421" w:right="95" w:hanging="436"/>
      </w:pPr>
      <w:r>
        <w:rPr>
          <w:color w:val="222222"/>
          <w:sz w:val="22"/>
        </w:rPr>
        <w:t xml:space="preserve">Inegbedion, H., Inegbedion, E., </w:t>
      </w:r>
      <w:proofErr w:type="spellStart"/>
      <w:r>
        <w:rPr>
          <w:color w:val="222222"/>
          <w:sz w:val="22"/>
        </w:rPr>
        <w:t>Asaleye</w:t>
      </w:r>
      <w:proofErr w:type="spellEnd"/>
      <w:r>
        <w:rPr>
          <w:color w:val="222222"/>
          <w:sz w:val="22"/>
        </w:rPr>
        <w:t xml:space="preserve">, A., </w:t>
      </w:r>
      <w:proofErr w:type="spellStart"/>
      <w:r>
        <w:rPr>
          <w:color w:val="222222"/>
          <w:sz w:val="22"/>
        </w:rPr>
        <w:t>Obadiaru</w:t>
      </w:r>
      <w:proofErr w:type="spellEnd"/>
      <w:r>
        <w:rPr>
          <w:color w:val="222222"/>
          <w:sz w:val="22"/>
        </w:rPr>
        <w:t xml:space="preserve">, E., &amp; </w:t>
      </w:r>
      <w:proofErr w:type="spellStart"/>
      <w:r>
        <w:rPr>
          <w:color w:val="222222"/>
          <w:sz w:val="22"/>
        </w:rPr>
        <w:t>Asamu</w:t>
      </w:r>
      <w:proofErr w:type="spellEnd"/>
      <w:r>
        <w:rPr>
          <w:color w:val="222222"/>
          <w:sz w:val="22"/>
        </w:rPr>
        <w:t xml:space="preserve">, F. (2020). Use of social media in the marketing of agricultural products and farmers’ turnover in South-South Nigeria. </w:t>
      </w:r>
      <w:r>
        <w:rPr>
          <w:i/>
          <w:color w:val="222222"/>
          <w:sz w:val="22"/>
        </w:rPr>
        <w:t>F1000Research</w:t>
      </w:r>
      <w:r>
        <w:rPr>
          <w:color w:val="222222"/>
          <w:sz w:val="22"/>
        </w:rPr>
        <w:t xml:space="preserve">, </w:t>
      </w:r>
      <w:r>
        <w:rPr>
          <w:i/>
          <w:color w:val="222222"/>
          <w:sz w:val="22"/>
        </w:rPr>
        <w:t>9</w:t>
      </w:r>
      <w:r>
        <w:rPr>
          <w:color w:val="222222"/>
          <w:sz w:val="22"/>
        </w:rPr>
        <w:t>.</w:t>
      </w:r>
    </w:p>
    <w:p w14:paraId="7E683CCA" w14:textId="77777777" w:rsidR="003C4E28" w:rsidRDefault="0077244D">
      <w:pPr>
        <w:spacing w:after="0" w:line="242" w:lineRule="auto"/>
        <w:ind w:left="411" w:right="97" w:hanging="426"/>
      </w:pPr>
      <w:r>
        <w:rPr>
          <w:sz w:val="22"/>
        </w:rPr>
        <w:t xml:space="preserve">Khan, N.A., Gao, Q., Ali, S., Shahbaz, B., Khan, P., Abid, M., (2020). Analyzing ICT-enabled agricultural advisory services in Pakistan: evidence from a marginalized region of Punjab province. </w:t>
      </w:r>
      <w:r>
        <w:rPr>
          <w:i/>
          <w:sz w:val="22"/>
        </w:rPr>
        <w:t>Electron. Commer. Res.</w:t>
      </w:r>
      <w:hyperlink r:id="rId12">
        <w:r>
          <w:rPr>
            <w:sz w:val="22"/>
          </w:rPr>
          <w:t xml:space="preserve"> </w:t>
        </w:r>
      </w:hyperlink>
      <w:hyperlink r:id="rId13">
        <w:r>
          <w:rPr>
            <w:color w:val="0000FF"/>
            <w:sz w:val="22"/>
            <w:u w:val="single" w:color="0000FF"/>
          </w:rPr>
          <w:t>https://doi.org/10.1007/s10660-020-09442-z</w:t>
        </w:r>
      </w:hyperlink>
      <w:r>
        <w:rPr>
          <w:sz w:val="22"/>
        </w:rPr>
        <w:t xml:space="preserve">. </w:t>
      </w:r>
    </w:p>
    <w:p w14:paraId="7FF110D5" w14:textId="77777777" w:rsidR="003C4E28" w:rsidRDefault="0077244D">
      <w:pPr>
        <w:spacing w:after="0" w:line="242" w:lineRule="auto"/>
        <w:ind w:left="411" w:right="-15" w:hanging="426"/>
      </w:pPr>
      <w:r>
        <w:rPr>
          <w:sz w:val="22"/>
        </w:rPr>
        <w:t xml:space="preserve">National Population Commission, 2022   National Population Commission and National Bureau of Statistics (2022). National Population Estimates. https:/ </w:t>
      </w:r>
      <w:hyperlink r:id="rId14">
        <w:r>
          <w:rPr>
            <w:color w:val="202124"/>
            <w:sz w:val="22"/>
          </w:rPr>
          <w:t>nigerianstat.gov.ng</w:t>
        </w:r>
      </w:hyperlink>
      <w:r>
        <w:rPr>
          <w:sz w:val="22"/>
        </w:rPr>
        <w:t>.</w:t>
      </w:r>
    </w:p>
    <w:p w14:paraId="5E1FBA88" w14:textId="77777777" w:rsidR="003C4E28" w:rsidRDefault="0077244D">
      <w:pPr>
        <w:spacing w:after="0" w:line="236" w:lineRule="auto"/>
        <w:ind w:left="421" w:right="0" w:hanging="436"/>
      </w:pPr>
      <w:proofErr w:type="spellStart"/>
      <w:r>
        <w:rPr>
          <w:color w:val="222222"/>
          <w:sz w:val="22"/>
        </w:rPr>
        <w:t>Okunlola</w:t>
      </w:r>
      <w:proofErr w:type="spellEnd"/>
      <w:r>
        <w:rPr>
          <w:color w:val="222222"/>
          <w:sz w:val="22"/>
        </w:rPr>
        <w:t xml:space="preserve">, J. O., Oludare, A. O., &amp; </w:t>
      </w:r>
      <w:proofErr w:type="spellStart"/>
      <w:r>
        <w:rPr>
          <w:color w:val="222222"/>
          <w:sz w:val="22"/>
        </w:rPr>
        <w:t>Akinwalere</w:t>
      </w:r>
      <w:proofErr w:type="spellEnd"/>
      <w:r>
        <w:rPr>
          <w:color w:val="222222"/>
          <w:sz w:val="22"/>
        </w:rPr>
        <w:t xml:space="preserve">, B. O. (2011). Adoption of new technologies by fish farmers in Akure, Ondo state, Nigeria. </w:t>
      </w:r>
      <w:r>
        <w:rPr>
          <w:i/>
          <w:color w:val="222222"/>
          <w:sz w:val="22"/>
        </w:rPr>
        <w:t>Journal of Agricultural Technology</w:t>
      </w:r>
      <w:r>
        <w:rPr>
          <w:color w:val="222222"/>
          <w:sz w:val="22"/>
        </w:rPr>
        <w:t xml:space="preserve">, </w:t>
      </w:r>
      <w:r>
        <w:rPr>
          <w:i/>
          <w:color w:val="222222"/>
          <w:sz w:val="22"/>
        </w:rPr>
        <w:t>7</w:t>
      </w:r>
      <w:r>
        <w:rPr>
          <w:color w:val="222222"/>
          <w:sz w:val="22"/>
        </w:rPr>
        <w:t>(6), 1539-1548.</w:t>
      </w:r>
    </w:p>
    <w:p w14:paraId="0243D6B1" w14:textId="77777777" w:rsidR="003C4E28" w:rsidRDefault="0077244D">
      <w:pPr>
        <w:spacing w:after="0" w:line="236" w:lineRule="auto"/>
        <w:ind w:left="421" w:right="0" w:hanging="436"/>
      </w:pPr>
      <w:r>
        <w:rPr>
          <w:color w:val="222222"/>
          <w:sz w:val="22"/>
        </w:rPr>
        <w:t xml:space="preserve">Olasunkanmi, N. O., &amp; Yusuf, O. (2014). Resource use efficiency in small-scale catfish farming in Osun State, Nigeria. </w:t>
      </w:r>
      <w:r>
        <w:rPr>
          <w:i/>
          <w:color w:val="222222"/>
          <w:sz w:val="22"/>
        </w:rPr>
        <w:t>Sky Journal of Agricultural Research</w:t>
      </w:r>
      <w:r>
        <w:rPr>
          <w:color w:val="222222"/>
          <w:sz w:val="22"/>
        </w:rPr>
        <w:t xml:space="preserve">, </w:t>
      </w:r>
      <w:r>
        <w:rPr>
          <w:i/>
          <w:color w:val="222222"/>
          <w:sz w:val="22"/>
        </w:rPr>
        <w:t>3</w:t>
      </w:r>
      <w:r>
        <w:rPr>
          <w:color w:val="222222"/>
          <w:sz w:val="22"/>
        </w:rPr>
        <w:t>(1), 37-45.</w:t>
      </w:r>
    </w:p>
    <w:p w14:paraId="7F8FEB43" w14:textId="77777777" w:rsidR="003C4E28" w:rsidRDefault="0077244D">
      <w:pPr>
        <w:spacing w:after="0" w:line="236" w:lineRule="auto"/>
        <w:ind w:left="421" w:right="0" w:hanging="436"/>
      </w:pPr>
      <w:proofErr w:type="spellStart"/>
      <w:r>
        <w:rPr>
          <w:color w:val="222222"/>
          <w:sz w:val="22"/>
        </w:rPr>
        <w:t>Onyenweaku</w:t>
      </w:r>
      <w:proofErr w:type="spellEnd"/>
      <w:r>
        <w:rPr>
          <w:color w:val="222222"/>
          <w:sz w:val="22"/>
        </w:rPr>
        <w:t xml:space="preserve">, C. E. (2004). Stagnation, acceleration and deceleration in agricultural production in Nigeria, 1970-2000. </w:t>
      </w:r>
      <w:r>
        <w:rPr>
          <w:i/>
          <w:color w:val="222222"/>
          <w:sz w:val="22"/>
        </w:rPr>
        <w:t>Journal of Agriculture and Food Sciences</w:t>
      </w:r>
      <w:r>
        <w:rPr>
          <w:color w:val="222222"/>
          <w:sz w:val="22"/>
        </w:rPr>
        <w:t xml:space="preserve">, </w:t>
      </w:r>
      <w:r>
        <w:rPr>
          <w:i/>
          <w:color w:val="222222"/>
          <w:sz w:val="22"/>
        </w:rPr>
        <w:t>2</w:t>
      </w:r>
      <w:r>
        <w:rPr>
          <w:color w:val="222222"/>
          <w:sz w:val="22"/>
        </w:rPr>
        <w:t>(2), 131-140.</w:t>
      </w:r>
    </w:p>
    <w:p w14:paraId="4F415490" w14:textId="77777777" w:rsidR="003C4E28" w:rsidRDefault="0077244D">
      <w:pPr>
        <w:spacing w:after="0" w:line="236" w:lineRule="auto"/>
        <w:ind w:left="421" w:right="95" w:hanging="436"/>
      </w:pPr>
      <w:proofErr w:type="spellStart"/>
      <w:r>
        <w:rPr>
          <w:color w:val="222222"/>
          <w:sz w:val="22"/>
        </w:rPr>
        <w:lastRenderedPageBreak/>
        <w:t>Oyita</w:t>
      </w:r>
      <w:proofErr w:type="spellEnd"/>
      <w:r>
        <w:rPr>
          <w:color w:val="222222"/>
          <w:sz w:val="22"/>
        </w:rPr>
        <w:t xml:space="preserve">, G. E., &amp; </w:t>
      </w:r>
      <w:proofErr w:type="spellStart"/>
      <w:r>
        <w:rPr>
          <w:color w:val="222222"/>
          <w:sz w:val="22"/>
        </w:rPr>
        <w:t>Aberji</w:t>
      </w:r>
      <w:proofErr w:type="spellEnd"/>
      <w:r>
        <w:rPr>
          <w:color w:val="222222"/>
          <w:sz w:val="22"/>
        </w:rPr>
        <w:t xml:space="preserve">, O. D. (2024, March). Contribution of Catfish Farming to Household Income in </w:t>
      </w:r>
      <w:proofErr w:type="spellStart"/>
      <w:r>
        <w:rPr>
          <w:color w:val="222222"/>
          <w:sz w:val="22"/>
        </w:rPr>
        <w:t>Ukwuani</w:t>
      </w:r>
      <w:proofErr w:type="spellEnd"/>
      <w:r>
        <w:rPr>
          <w:color w:val="222222"/>
          <w:sz w:val="22"/>
        </w:rPr>
        <w:t xml:space="preserve"> Local Government Area, Delta State, Nigeria. In </w:t>
      </w:r>
      <w:r>
        <w:rPr>
          <w:i/>
          <w:color w:val="222222"/>
          <w:sz w:val="22"/>
        </w:rPr>
        <w:t>e-Proceedings of the Faculty of Agriculture International Conference</w:t>
      </w:r>
      <w:r>
        <w:rPr>
          <w:color w:val="222222"/>
          <w:sz w:val="22"/>
        </w:rPr>
        <w:t xml:space="preserve"> (pp. 268-275). </w:t>
      </w:r>
    </w:p>
    <w:p w14:paraId="18560663" w14:textId="77777777" w:rsidR="003C4E28" w:rsidRDefault="0077244D">
      <w:pPr>
        <w:spacing w:after="0" w:line="242" w:lineRule="auto"/>
        <w:ind w:left="411" w:right="102" w:hanging="426"/>
      </w:pPr>
      <w:r>
        <w:rPr>
          <w:sz w:val="22"/>
        </w:rPr>
        <w:t xml:space="preserve">Ragasa, C., </w:t>
      </w:r>
      <w:proofErr w:type="spellStart"/>
      <w:r>
        <w:rPr>
          <w:sz w:val="22"/>
        </w:rPr>
        <w:t>Agyakwah</w:t>
      </w:r>
      <w:proofErr w:type="spellEnd"/>
      <w:r>
        <w:rPr>
          <w:sz w:val="22"/>
        </w:rPr>
        <w:t xml:space="preserve">, S.K., Asmah, R., Mensah, E.T.D., </w:t>
      </w:r>
      <w:proofErr w:type="spellStart"/>
      <w:r>
        <w:rPr>
          <w:sz w:val="22"/>
        </w:rPr>
        <w:t>Amewu</w:t>
      </w:r>
      <w:proofErr w:type="spellEnd"/>
      <w:r>
        <w:rPr>
          <w:sz w:val="22"/>
        </w:rPr>
        <w:t xml:space="preserve">, S., </w:t>
      </w:r>
      <w:proofErr w:type="spellStart"/>
      <w:r>
        <w:rPr>
          <w:sz w:val="22"/>
        </w:rPr>
        <w:t>Oyih</w:t>
      </w:r>
      <w:proofErr w:type="spellEnd"/>
      <w:r>
        <w:rPr>
          <w:sz w:val="22"/>
        </w:rPr>
        <w:t xml:space="preserve">, M., (2022). Accelerating pond aquaculture development and resilience beyond COVID: ensuring food and jobs in Ghana. Aquaculture 547. </w:t>
      </w:r>
      <w:hyperlink r:id="rId15">
        <w:r>
          <w:rPr>
            <w:color w:val="0000FF"/>
            <w:sz w:val="22"/>
            <w:u w:val="single" w:color="0000FF"/>
          </w:rPr>
          <w:t>https://doi.org/10.1016/j.aquaculture.2021.737476</w:t>
        </w:r>
      </w:hyperlink>
      <w:r>
        <w:rPr>
          <w:sz w:val="22"/>
        </w:rPr>
        <w:t xml:space="preserve">. </w:t>
      </w:r>
    </w:p>
    <w:p w14:paraId="373FB0EC" w14:textId="77777777" w:rsidR="003C4E28" w:rsidRDefault="0077244D">
      <w:pPr>
        <w:spacing w:after="0" w:line="236" w:lineRule="auto"/>
        <w:ind w:left="421" w:right="95" w:hanging="436"/>
      </w:pPr>
      <w:r>
        <w:rPr>
          <w:color w:val="222222"/>
          <w:sz w:val="22"/>
        </w:rPr>
        <w:t xml:space="preserve">Salau, E. S., </w:t>
      </w:r>
      <w:proofErr w:type="spellStart"/>
      <w:r>
        <w:rPr>
          <w:color w:val="222222"/>
          <w:sz w:val="22"/>
        </w:rPr>
        <w:t>Lawee</w:t>
      </w:r>
      <w:proofErr w:type="spellEnd"/>
      <w:r>
        <w:rPr>
          <w:color w:val="222222"/>
          <w:sz w:val="22"/>
        </w:rPr>
        <w:t xml:space="preserve">, A. Y., Luka, G. E., &amp; Bello, D. (2014). Adoption of improved fisheries technologies by fish farmers in southern agricultural zone of Nasarawa State, Nigeria. </w:t>
      </w:r>
      <w:r>
        <w:rPr>
          <w:i/>
          <w:color w:val="222222"/>
          <w:sz w:val="22"/>
        </w:rPr>
        <w:t>Journal of Agricultural Extension and Rural Development</w:t>
      </w:r>
      <w:r>
        <w:rPr>
          <w:color w:val="222222"/>
          <w:sz w:val="22"/>
        </w:rPr>
        <w:t xml:space="preserve">, </w:t>
      </w:r>
      <w:r>
        <w:rPr>
          <w:i/>
          <w:color w:val="222222"/>
          <w:sz w:val="22"/>
        </w:rPr>
        <w:t>6</w:t>
      </w:r>
      <w:r>
        <w:rPr>
          <w:color w:val="222222"/>
          <w:sz w:val="22"/>
        </w:rPr>
        <w:t>(11), 339-346.</w:t>
      </w:r>
    </w:p>
    <w:p w14:paraId="217326FA" w14:textId="77777777" w:rsidR="003C4E28" w:rsidRDefault="0077244D">
      <w:pPr>
        <w:spacing w:after="0" w:line="236" w:lineRule="auto"/>
        <w:ind w:left="421" w:right="95" w:hanging="436"/>
      </w:pPr>
      <w:r>
        <w:rPr>
          <w:color w:val="222222"/>
          <w:sz w:val="22"/>
        </w:rPr>
        <w:t xml:space="preserve">Sandeep, G. P., Prashanth, P., Sreenivasulu, M., &amp; </w:t>
      </w:r>
      <w:proofErr w:type="spellStart"/>
      <w:r>
        <w:rPr>
          <w:color w:val="222222"/>
          <w:sz w:val="22"/>
        </w:rPr>
        <w:t>Madavilata</w:t>
      </w:r>
      <w:proofErr w:type="spellEnd"/>
      <w:r>
        <w:rPr>
          <w:color w:val="222222"/>
          <w:sz w:val="22"/>
        </w:rPr>
        <w:t xml:space="preserve">, A. (2022). Effectiveness of agricultural information disseminated through social media. </w:t>
      </w:r>
      <w:r>
        <w:rPr>
          <w:i/>
          <w:color w:val="222222"/>
          <w:sz w:val="22"/>
        </w:rPr>
        <w:t>Indian Journal of Extension Education</w:t>
      </w:r>
      <w:r>
        <w:rPr>
          <w:color w:val="222222"/>
          <w:sz w:val="22"/>
        </w:rPr>
        <w:t xml:space="preserve">, </w:t>
      </w:r>
      <w:r>
        <w:rPr>
          <w:i/>
          <w:color w:val="222222"/>
          <w:sz w:val="22"/>
        </w:rPr>
        <w:t>58</w:t>
      </w:r>
      <w:r>
        <w:rPr>
          <w:color w:val="222222"/>
          <w:sz w:val="22"/>
        </w:rPr>
        <w:t>(2), 186-190.</w:t>
      </w:r>
    </w:p>
    <w:p w14:paraId="59AB051C" w14:textId="77777777" w:rsidR="003C4E28" w:rsidRDefault="0077244D">
      <w:pPr>
        <w:spacing w:after="0" w:line="234" w:lineRule="auto"/>
        <w:ind w:left="426" w:right="100" w:hanging="426"/>
      </w:pPr>
      <w:r>
        <w:rPr>
          <w:color w:val="222222"/>
          <w:sz w:val="22"/>
        </w:rPr>
        <w:t xml:space="preserve">Williams, R. A., &amp; Stevens, R. M. (2012). </w:t>
      </w:r>
      <w:r>
        <w:rPr>
          <w:i/>
          <w:color w:val="222222"/>
          <w:sz w:val="22"/>
        </w:rPr>
        <w:t>The population prevalence of problem gambling: Methodological influences, standardized rates, jurisdictional differences, and worldwide trends</w:t>
      </w:r>
      <w:r>
        <w:rPr>
          <w:color w:val="222222"/>
          <w:sz w:val="22"/>
        </w:rPr>
        <w:t>. Ontario Problem Gambling Research Centre.</w:t>
      </w:r>
    </w:p>
    <w:sectPr w:rsidR="003C4E28">
      <w:headerReference w:type="even" r:id="rId16"/>
      <w:headerReference w:type="default" r:id="rId17"/>
      <w:footerReference w:type="even" r:id="rId18"/>
      <w:footerReference w:type="default" r:id="rId19"/>
      <w:headerReference w:type="first" r:id="rId20"/>
      <w:footerReference w:type="first" r:id="rId21"/>
      <w:pgSz w:w="12240" w:h="15840"/>
      <w:pgMar w:top="1143" w:right="1343" w:bottom="1615" w:left="1442" w:header="720" w:footer="13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VIK BHANJA" w:date="2025-04-29T18:25:00Z" w:initials="AB">
    <w:p w14:paraId="4CEB7ED2" w14:textId="77777777" w:rsidR="00756E70" w:rsidRDefault="00756E70" w:rsidP="00756E70">
      <w:pPr>
        <w:pStyle w:val="CommentText"/>
        <w:ind w:left="0" w:firstLine="0"/>
        <w:jc w:val="left"/>
      </w:pPr>
      <w:r>
        <w:rPr>
          <w:rStyle w:val="CommentReference"/>
        </w:rPr>
        <w:annotationRef/>
      </w:r>
      <w:r>
        <w:rPr>
          <w:lang w:val="en-IN"/>
        </w:rPr>
        <w:t>Justify</w:t>
      </w:r>
    </w:p>
  </w:comment>
  <w:comment w:id="1" w:author="AVIK BHANJA" w:date="2025-04-29T18:30:00Z" w:initials="AB">
    <w:p w14:paraId="1CC2D0CF" w14:textId="77777777" w:rsidR="00756E70" w:rsidRDefault="00756E70" w:rsidP="00756E70">
      <w:pPr>
        <w:pStyle w:val="CommentText"/>
        <w:ind w:left="0" w:firstLine="0"/>
        <w:jc w:val="left"/>
      </w:pPr>
      <w:r>
        <w:rPr>
          <w:rStyle w:val="CommentReference"/>
        </w:rPr>
        <w:annotationRef/>
      </w:r>
      <w:r>
        <w:rPr>
          <w:lang w:val="en-IN"/>
        </w:rPr>
        <w:t xml:space="preserve">Put a comma after </w:t>
      </w:r>
      <w:r>
        <w:rPr>
          <w:color w:val="1F1F1F"/>
          <w:highlight w:val="white"/>
          <w:lang w:val="en-IN"/>
        </w:rPr>
        <w:t>bracket</w:t>
      </w:r>
      <w:r>
        <w:rPr>
          <w:lang w:val="en-IN"/>
        </w:rPr>
        <w:t xml:space="preserve"> </w:t>
      </w:r>
    </w:p>
  </w:comment>
  <w:comment w:id="2" w:author="AVIK BHANJA" w:date="2025-04-29T18:35:00Z" w:initials="AB">
    <w:p w14:paraId="6ABC1F08" w14:textId="77777777" w:rsidR="00756E70" w:rsidRDefault="00756E70" w:rsidP="00756E70">
      <w:pPr>
        <w:pStyle w:val="CommentText"/>
        <w:ind w:left="0" w:firstLine="0"/>
        <w:jc w:val="left"/>
      </w:pPr>
      <w:r>
        <w:rPr>
          <w:rStyle w:val="CommentReference"/>
        </w:rPr>
        <w:annotationRef/>
      </w:r>
      <w:r>
        <w:rPr>
          <w:lang w:val="en-IN"/>
        </w:rPr>
        <w:t xml:space="preserve">Check references. Some have formatting issues.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EB7ED2" w15:done="0"/>
  <w15:commentEx w15:paraId="1CC2D0CF" w15:done="0"/>
  <w15:commentEx w15:paraId="6ABC1F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7F874D" w16cex:dateUtc="2025-04-29T12:55:00Z"/>
  <w16cex:commentExtensible w16cex:durableId="7DE00AB9" w16cex:dateUtc="2025-04-29T13:00:00Z"/>
  <w16cex:commentExtensible w16cex:durableId="15837493" w16cex:dateUtc="2025-04-29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EB7ED2" w16cid:durableId="757F874D"/>
  <w16cid:commentId w16cid:paraId="1CC2D0CF" w16cid:durableId="7DE00AB9"/>
  <w16cid:commentId w16cid:paraId="6ABC1F08" w16cid:durableId="158374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6D946" w14:textId="77777777" w:rsidR="0024241E" w:rsidRDefault="0024241E">
      <w:pPr>
        <w:spacing w:after="0" w:line="240" w:lineRule="auto"/>
      </w:pPr>
      <w:r>
        <w:separator/>
      </w:r>
    </w:p>
  </w:endnote>
  <w:endnote w:type="continuationSeparator" w:id="0">
    <w:p w14:paraId="25DB1E88" w14:textId="77777777" w:rsidR="0024241E" w:rsidRDefault="0024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AAA" w14:textId="77777777" w:rsidR="003C4E28" w:rsidRDefault="0077244D">
    <w:pPr>
      <w:spacing w:after="0" w:line="240" w:lineRule="auto"/>
      <w:ind w:left="0" w:right="0" w:firstLine="0"/>
      <w:jc w:val="right"/>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460F" w14:textId="77777777" w:rsidR="003C4E28" w:rsidRDefault="0077244D">
    <w:pPr>
      <w:spacing w:after="0" w:line="240" w:lineRule="auto"/>
      <w:ind w:left="0" w:right="0" w:firstLine="0"/>
      <w:jc w:val="right"/>
    </w:pPr>
    <w:r>
      <w:fldChar w:fldCharType="begin"/>
    </w:r>
    <w:r>
      <w:instrText xml:space="preserve"> PAGE   \* MERGEFORMAT </w:instrText>
    </w:r>
    <w:r>
      <w:fldChar w:fldCharType="separate"/>
    </w:r>
    <w:r w:rsidR="008C4A5D" w:rsidRPr="008C4A5D">
      <w:rPr>
        <w:noProof/>
        <w:sz w:val="22"/>
      </w:rPr>
      <w:t>7</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C703" w14:textId="77777777" w:rsidR="003C4E28" w:rsidRDefault="0077244D">
    <w:pPr>
      <w:spacing w:after="0" w:line="240" w:lineRule="auto"/>
      <w:ind w:left="0" w:right="0" w:firstLine="0"/>
      <w:jc w:val="right"/>
    </w:pP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30844" w14:textId="77777777" w:rsidR="0024241E" w:rsidRDefault="0024241E">
      <w:pPr>
        <w:spacing w:after="0" w:line="240" w:lineRule="auto"/>
      </w:pPr>
      <w:r>
        <w:separator/>
      </w:r>
    </w:p>
  </w:footnote>
  <w:footnote w:type="continuationSeparator" w:id="0">
    <w:p w14:paraId="3FFA360B" w14:textId="77777777" w:rsidR="0024241E" w:rsidRDefault="00242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5E7E" w14:textId="11A6A7CA" w:rsidR="00AF005D" w:rsidRDefault="00000000">
    <w:pPr>
      <w:pStyle w:val="Header"/>
    </w:pPr>
    <w:r>
      <w:rPr>
        <w:noProof/>
      </w:rPr>
      <w:pict w14:anchorId="51F07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84172" o:spid="_x0000_s1026" type="#_x0000_t136" style="position:absolute;left:0;text-align:left;margin-left:0;margin-top:0;width:561.2pt;height:105.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71CA" w14:textId="06F5B04F" w:rsidR="00AF005D" w:rsidRDefault="00000000">
    <w:pPr>
      <w:pStyle w:val="Header"/>
    </w:pPr>
    <w:r>
      <w:rPr>
        <w:noProof/>
      </w:rPr>
      <w:pict w14:anchorId="70E47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84173" o:spid="_x0000_s1027" type="#_x0000_t136" style="position:absolute;left:0;text-align:left;margin-left:0;margin-top:0;width:561.2pt;height:105.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B399" w14:textId="26A1CC8D" w:rsidR="00AF005D" w:rsidRDefault="00000000">
    <w:pPr>
      <w:pStyle w:val="Header"/>
    </w:pPr>
    <w:r>
      <w:rPr>
        <w:noProof/>
      </w:rPr>
      <w:pict w14:anchorId="61918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84171" o:spid="_x0000_s1025" type="#_x0000_t136" style="position:absolute;left:0;text-align:left;margin-left:0;margin-top:0;width:561.2pt;height:105.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165FC"/>
    <w:multiLevelType w:val="hybridMultilevel"/>
    <w:tmpl w:val="684C926A"/>
    <w:lvl w:ilvl="0" w:tplc="8C66A81E">
      <w:start w:val="1"/>
      <w:numFmt w:val="lowerRoman"/>
      <w:lvlText w:val="%1."/>
      <w:lvlJc w:val="left"/>
      <w:pPr>
        <w:ind w:left="724"/>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04440934">
      <w:start w:val="1"/>
      <w:numFmt w:val="lowerLetter"/>
      <w:lvlText w:val="%2"/>
      <w:lvlJc w:val="left"/>
      <w:pPr>
        <w:ind w:left="121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6F662818">
      <w:start w:val="1"/>
      <w:numFmt w:val="lowerRoman"/>
      <w:lvlText w:val="%3"/>
      <w:lvlJc w:val="left"/>
      <w:pPr>
        <w:ind w:left="193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698E0CD0">
      <w:start w:val="1"/>
      <w:numFmt w:val="decimal"/>
      <w:lvlText w:val="%4"/>
      <w:lvlJc w:val="left"/>
      <w:pPr>
        <w:ind w:left="265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03C2A1FC">
      <w:start w:val="1"/>
      <w:numFmt w:val="lowerLetter"/>
      <w:lvlText w:val="%5"/>
      <w:lvlJc w:val="left"/>
      <w:pPr>
        <w:ind w:left="337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B8ECEB50">
      <w:start w:val="1"/>
      <w:numFmt w:val="lowerRoman"/>
      <w:lvlText w:val="%6"/>
      <w:lvlJc w:val="left"/>
      <w:pPr>
        <w:ind w:left="409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F91898BA">
      <w:start w:val="1"/>
      <w:numFmt w:val="decimal"/>
      <w:lvlText w:val="%7"/>
      <w:lvlJc w:val="left"/>
      <w:pPr>
        <w:ind w:left="481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8482DFD0">
      <w:start w:val="1"/>
      <w:numFmt w:val="lowerLetter"/>
      <w:lvlText w:val="%8"/>
      <w:lvlJc w:val="left"/>
      <w:pPr>
        <w:ind w:left="553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DA7ED2E6">
      <w:start w:val="1"/>
      <w:numFmt w:val="lowerRoman"/>
      <w:lvlText w:val="%9"/>
      <w:lvlJc w:val="left"/>
      <w:pPr>
        <w:ind w:left="625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389A22C4"/>
    <w:multiLevelType w:val="hybridMultilevel"/>
    <w:tmpl w:val="C31695A2"/>
    <w:lvl w:ilvl="0" w:tplc="0A800B14">
      <w:start w:val="1"/>
      <w:numFmt w:val="decimal"/>
      <w:lvlText w:val="%1."/>
      <w:lvlJc w:val="left"/>
      <w:pPr>
        <w:ind w:left="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4A18D776">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5FE8BB46">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024C96BA">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F2008BBC">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16A2A192">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D26E5B52">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D0CE13BA">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1B365348">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419C51F0"/>
    <w:multiLevelType w:val="hybridMultilevel"/>
    <w:tmpl w:val="79DC4DE6"/>
    <w:lvl w:ilvl="0" w:tplc="CD560D80">
      <w:start w:val="1"/>
      <w:numFmt w:val="decimal"/>
      <w:lvlText w:val="%1."/>
      <w:lvlJc w:val="left"/>
      <w:pPr>
        <w:ind w:left="413"/>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1" w:tplc="528064E4">
      <w:start w:val="1"/>
      <w:numFmt w:val="lowerRoman"/>
      <w:lvlText w:val="%2."/>
      <w:lvlJc w:val="left"/>
      <w:pPr>
        <w:ind w:left="806"/>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tplc="E8E2B2B4">
      <w:start w:val="1"/>
      <w:numFmt w:val="lowerRoman"/>
      <w:lvlText w:val="%3"/>
      <w:lvlJc w:val="left"/>
      <w:pPr>
        <w:ind w:left="1192"/>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tplc="50403172">
      <w:start w:val="1"/>
      <w:numFmt w:val="decimal"/>
      <w:lvlText w:val="%4"/>
      <w:lvlJc w:val="left"/>
      <w:pPr>
        <w:ind w:left="1912"/>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tplc="349EED3E">
      <w:start w:val="1"/>
      <w:numFmt w:val="lowerLetter"/>
      <w:lvlText w:val="%5"/>
      <w:lvlJc w:val="left"/>
      <w:pPr>
        <w:ind w:left="2632"/>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tplc="15082ADE">
      <w:start w:val="1"/>
      <w:numFmt w:val="lowerRoman"/>
      <w:lvlText w:val="%6"/>
      <w:lvlJc w:val="left"/>
      <w:pPr>
        <w:ind w:left="3352"/>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tplc="0D723EEA">
      <w:start w:val="1"/>
      <w:numFmt w:val="decimal"/>
      <w:lvlText w:val="%7"/>
      <w:lvlJc w:val="left"/>
      <w:pPr>
        <w:ind w:left="4072"/>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tplc="FC8C54E8">
      <w:start w:val="1"/>
      <w:numFmt w:val="lowerLetter"/>
      <w:lvlText w:val="%8"/>
      <w:lvlJc w:val="left"/>
      <w:pPr>
        <w:ind w:left="4792"/>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tplc="BDC255A8">
      <w:start w:val="1"/>
      <w:numFmt w:val="lowerRoman"/>
      <w:lvlText w:val="%9"/>
      <w:lvlJc w:val="left"/>
      <w:pPr>
        <w:ind w:left="5512"/>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4CBB5C09"/>
    <w:multiLevelType w:val="hybridMultilevel"/>
    <w:tmpl w:val="1C068176"/>
    <w:lvl w:ilvl="0" w:tplc="F0B4EF76">
      <w:start w:val="1"/>
      <w:numFmt w:val="lowerRoman"/>
      <w:lvlText w:val="%1."/>
      <w:lvlJc w:val="left"/>
      <w:pPr>
        <w:ind w:left="7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28C0D522">
      <w:start w:val="1"/>
      <w:numFmt w:val="lowerLetter"/>
      <w:lvlText w:val="%2"/>
      <w:lvlJc w:val="left"/>
      <w:pPr>
        <w:ind w:left="14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3AC89E9A">
      <w:start w:val="1"/>
      <w:numFmt w:val="lowerRoman"/>
      <w:lvlText w:val="%3"/>
      <w:lvlJc w:val="left"/>
      <w:pPr>
        <w:ind w:left="21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E7C2A31A">
      <w:start w:val="1"/>
      <w:numFmt w:val="decimal"/>
      <w:lvlText w:val="%4"/>
      <w:lvlJc w:val="left"/>
      <w:pPr>
        <w:ind w:left="28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BE705966">
      <w:start w:val="1"/>
      <w:numFmt w:val="lowerLetter"/>
      <w:lvlText w:val="%5"/>
      <w:lvlJc w:val="left"/>
      <w:pPr>
        <w:ind w:left="36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0AF24088">
      <w:start w:val="1"/>
      <w:numFmt w:val="lowerRoman"/>
      <w:lvlText w:val="%6"/>
      <w:lvlJc w:val="left"/>
      <w:pPr>
        <w:ind w:left="43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2EACEA32">
      <w:start w:val="1"/>
      <w:numFmt w:val="decimal"/>
      <w:lvlText w:val="%7"/>
      <w:lvlJc w:val="left"/>
      <w:pPr>
        <w:ind w:left="50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FDC4F0F8">
      <w:start w:val="1"/>
      <w:numFmt w:val="lowerLetter"/>
      <w:lvlText w:val="%8"/>
      <w:lvlJc w:val="left"/>
      <w:pPr>
        <w:ind w:left="57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DAF4587E">
      <w:start w:val="1"/>
      <w:numFmt w:val="lowerRoman"/>
      <w:lvlText w:val="%9"/>
      <w:lvlJc w:val="left"/>
      <w:pPr>
        <w:ind w:left="64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num w:numId="1" w16cid:durableId="824974796">
    <w:abstractNumId w:val="3"/>
  </w:num>
  <w:num w:numId="2" w16cid:durableId="1510876314">
    <w:abstractNumId w:val="0"/>
  </w:num>
  <w:num w:numId="3" w16cid:durableId="1461994972">
    <w:abstractNumId w:val="2"/>
  </w:num>
  <w:num w:numId="4" w16cid:durableId="5229830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IK BHANJA">
    <w15:presenceInfo w15:providerId="Windows Live" w15:userId="2c55018fb8a96b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E28"/>
    <w:rsid w:val="00003DE6"/>
    <w:rsid w:val="00123431"/>
    <w:rsid w:val="00135620"/>
    <w:rsid w:val="0024241E"/>
    <w:rsid w:val="00303C0D"/>
    <w:rsid w:val="003C4E28"/>
    <w:rsid w:val="00664692"/>
    <w:rsid w:val="00756E70"/>
    <w:rsid w:val="0077244D"/>
    <w:rsid w:val="00876E71"/>
    <w:rsid w:val="008C4A5D"/>
    <w:rsid w:val="00935AD1"/>
    <w:rsid w:val="00950AF5"/>
    <w:rsid w:val="009815D1"/>
    <w:rsid w:val="009B4420"/>
    <w:rsid w:val="00AF005D"/>
    <w:rsid w:val="00C00384"/>
    <w:rsid w:val="00D87491"/>
    <w:rsid w:val="00D92436"/>
    <w:rsid w:val="00E36F1E"/>
    <w:rsid w:val="00F036AB"/>
    <w:rsid w:val="00FA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0E670"/>
  <w15:docId w15:val="{B626EB63-30BC-4534-BFEA-BF3B7982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468" w:lineRule="auto"/>
      <w:ind w:left="-5" w:right="101"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A5035"/>
    <w:rPr>
      <w:color w:val="0563C1" w:themeColor="hyperlink"/>
      <w:u w:val="single"/>
    </w:rPr>
  </w:style>
  <w:style w:type="character" w:styleId="UnresolvedMention">
    <w:name w:val="Unresolved Mention"/>
    <w:basedOn w:val="DefaultParagraphFont"/>
    <w:uiPriority w:val="99"/>
    <w:semiHidden/>
    <w:unhideWhenUsed/>
    <w:rsid w:val="00FA5035"/>
    <w:rPr>
      <w:color w:val="605E5C"/>
      <w:shd w:val="clear" w:color="auto" w:fill="E1DFDD"/>
    </w:rPr>
  </w:style>
  <w:style w:type="paragraph" w:styleId="Header">
    <w:name w:val="header"/>
    <w:basedOn w:val="Normal"/>
    <w:link w:val="HeaderChar"/>
    <w:uiPriority w:val="99"/>
    <w:unhideWhenUsed/>
    <w:rsid w:val="00AF0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05D"/>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756E70"/>
    <w:rPr>
      <w:sz w:val="16"/>
      <w:szCs w:val="16"/>
    </w:rPr>
  </w:style>
  <w:style w:type="paragraph" w:styleId="CommentText">
    <w:name w:val="annotation text"/>
    <w:basedOn w:val="Normal"/>
    <w:link w:val="CommentTextChar"/>
    <w:uiPriority w:val="99"/>
    <w:unhideWhenUsed/>
    <w:rsid w:val="00756E70"/>
    <w:pPr>
      <w:spacing w:line="240" w:lineRule="auto"/>
    </w:pPr>
    <w:rPr>
      <w:sz w:val="20"/>
      <w:szCs w:val="20"/>
    </w:rPr>
  </w:style>
  <w:style w:type="character" w:customStyle="1" w:styleId="CommentTextChar">
    <w:name w:val="Comment Text Char"/>
    <w:basedOn w:val="DefaultParagraphFont"/>
    <w:link w:val="CommentText"/>
    <w:uiPriority w:val="99"/>
    <w:rsid w:val="00756E7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56E70"/>
    <w:rPr>
      <w:b/>
      <w:bCs/>
    </w:rPr>
  </w:style>
  <w:style w:type="character" w:customStyle="1" w:styleId="CommentSubjectChar">
    <w:name w:val="Comment Subject Char"/>
    <w:basedOn w:val="CommentTextChar"/>
    <w:link w:val="CommentSubject"/>
    <w:uiPriority w:val="99"/>
    <w:semiHidden/>
    <w:rsid w:val="00756E70"/>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633654">
      <w:bodyDiv w:val="1"/>
      <w:marLeft w:val="0"/>
      <w:marRight w:val="0"/>
      <w:marTop w:val="0"/>
      <w:marBottom w:val="0"/>
      <w:divBdr>
        <w:top w:val="none" w:sz="0" w:space="0" w:color="auto"/>
        <w:left w:val="none" w:sz="0" w:space="0" w:color="auto"/>
        <w:bottom w:val="none" w:sz="0" w:space="0" w:color="auto"/>
        <w:right w:val="none" w:sz="0" w:space="0" w:color="auto"/>
      </w:divBdr>
    </w:div>
    <w:div w:id="1037007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07/s10660-020-09442-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1007/s10660-020-09442-z"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499-019-00363-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aquaculture.2021.737476"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r.search.yahoo.com/_ylt=AwrFSUSHwSBmyQQA9dZXNyoA;_ylu=Y29sbwNiZjEEcG9zAzIEdnRpZAMEc2VjA3Ny/RV=2/RE=1714632327/RO=10/RU=https%3A%2F%2Fnigerianstat.gov.ng%2Fdownload%2F474/RK=2/RS=5WTxtuktzLFImQiEWv9xhE4kCh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17</Pages>
  <Words>4274</Words>
  <Characters>24325</Characters>
  <Application>Microsoft Office Word</Application>
  <DocSecurity>0</DocSecurity>
  <Lines>675</Lines>
  <Paragraphs>468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CARES 1</dc:creator>
  <cp:keywords/>
  <cp:lastModifiedBy>AVIK BHANJA</cp:lastModifiedBy>
  <cp:revision>15</cp:revision>
  <dcterms:created xsi:type="dcterms:W3CDTF">2025-04-21T09:24:00Z</dcterms:created>
  <dcterms:modified xsi:type="dcterms:W3CDTF">2025-04-29T13:05:00Z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2e5f304a6dcf3b0f9d894973795a26278ce4fcd11c392e1214c60b420e85992d</vt:lpwstr>
  </property>
</Properties>
</file>