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B8DE3" w14:textId="38C26303" w:rsidR="00B9487D" w:rsidRPr="00F628BA" w:rsidRDefault="00B9487D" w:rsidP="00DB1142">
      <w:pPr>
        <w:jc w:val="center"/>
        <w:rPr>
          <w:rFonts w:ascii="Times New Roman" w:hAnsi="Times New Roman" w:cs="Times New Roman"/>
          <w:b/>
          <w:bCs/>
          <w:i/>
          <w:iCs/>
          <w:sz w:val="24"/>
          <w:szCs w:val="24"/>
          <w14:ligatures w14:val="none"/>
        </w:rPr>
      </w:pPr>
      <w:r w:rsidRPr="00F628BA">
        <w:rPr>
          <w:rFonts w:ascii="Times New Roman" w:hAnsi="Times New Roman" w:cs="Times New Roman"/>
          <w:b/>
          <w:bCs/>
          <w:sz w:val="24"/>
          <w:szCs w:val="24"/>
          <w14:ligatures w14:val="none"/>
        </w:rPr>
        <w:t xml:space="preserve">Computational Analysis of Blast-Responsive </w:t>
      </w:r>
      <w:r w:rsidRPr="00F628BA">
        <w:rPr>
          <w:rFonts w:ascii="Times New Roman" w:hAnsi="Times New Roman" w:cs="Times New Roman"/>
          <w:b/>
          <w:bCs/>
          <w:i/>
          <w:iCs/>
          <w:sz w:val="24"/>
          <w:szCs w:val="24"/>
          <w14:ligatures w14:val="none"/>
        </w:rPr>
        <w:t>Pi9</w:t>
      </w:r>
      <w:r w:rsidRPr="00F628BA">
        <w:rPr>
          <w:rFonts w:ascii="Times New Roman" w:hAnsi="Times New Roman" w:cs="Times New Roman"/>
          <w:b/>
          <w:bCs/>
          <w:sz w:val="24"/>
          <w:szCs w:val="24"/>
          <w14:ligatures w14:val="none"/>
        </w:rPr>
        <w:t xml:space="preserve"> Gene Family in Finger Millet </w:t>
      </w:r>
      <w:r w:rsidRPr="00F628BA">
        <w:rPr>
          <w:rFonts w:ascii="Times New Roman" w:hAnsi="Times New Roman" w:cs="Times New Roman"/>
          <w:b/>
          <w:bCs/>
          <w:i/>
          <w:iCs/>
          <w:sz w:val="24"/>
          <w:szCs w:val="24"/>
          <w14:ligatures w14:val="none"/>
        </w:rPr>
        <w:t>(Eleusine coracana)</w:t>
      </w:r>
      <w:r w:rsidRPr="00F628BA">
        <w:rPr>
          <w:rFonts w:ascii="Times New Roman" w:hAnsi="Times New Roman" w:cs="Times New Roman"/>
          <w:b/>
          <w:bCs/>
          <w:sz w:val="24"/>
          <w:szCs w:val="24"/>
          <w14:ligatures w14:val="none"/>
        </w:rPr>
        <w:t>: Unravel</w:t>
      </w:r>
      <w:r w:rsidR="00B00D6F" w:rsidRPr="00F628BA">
        <w:rPr>
          <w:rFonts w:ascii="Times New Roman" w:hAnsi="Times New Roman" w:cs="Times New Roman"/>
          <w:b/>
          <w:bCs/>
          <w:sz w:val="24"/>
          <w:szCs w:val="24"/>
          <w14:ligatures w14:val="none"/>
        </w:rPr>
        <w:t>l</w:t>
      </w:r>
      <w:r w:rsidRPr="00F628BA">
        <w:rPr>
          <w:rFonts w:ascii="Times New Roman" w:hAnsi="Times New Roman" w:cs="Times New Roman"/>
          <w:b/>
          <w:bCs/>
          <w:sz w:val="24"/>
          <w:szCs w:val="24"/>
          <w14:ligatures w14:val="none"/>
        </w:rPr>
        <w:t>ing Defen</w:t>
      </w:r>
      <w:r w:rsidR="00B00D6F" w:rsidRPr="00F628BA">
        <w:rPr>
          <w:rFonts w:ascii="Times New Roman" w:hAnsi="Times New Roman" w:cs="Times New Roman"/>
          <w:b/>
          <w:bCs/>
          <w:sz w:val="24"/>
          <w:szCs w:val="24"/>
          <w14:ligatures w14:val="none"/>
        </w:rPr>
        <w:t>c</w:t>
      </w:r>
      <w:r w:rsidRPr="00F628BA">
        <w:rPr>
          <w:rFonts w:ascii="Times New Roman" w:hAnsi="Times New Roman" w:cs="Times New Roman"/>
          <w:b/>
          <w:bCs/>
          <w:sz w:val="24"/>
          <w:szCs w:val="24"/>
          <w14:ligatures w14:val="none"/>
        </w:rPr>
        <w:t xml:space="preserve">es Against </w:t>
      </w:r>
      <w:proofErr w:type="spellStart"/>
      <w:r w:rsidRPr="00F628BA">
        <w:rPr>
          <w:rFonts w:ascii="Times New Roman" w:hAnsi="Times New Roman" w:cs="Times New Roman"/>
          <w:b/>
          <w:bCs/>
          <w:i/>
          <w:iCs/>
          <w:sz w:val="24"/>
          <w:szCs w:val="24"/>
          <w14:ligatures w14:val="none"/>
        </w:rPr>
        <w:t>Magnaporthe</w:t>
      </w:r>
      <w:proofErr w:type="spellEnd"/>
      <w:r w:rsidRPr="00F628BA">
        <w:rPr>
          <w:rFonts w:ascii="Times New Roman" w:hAnsi="Times New Roman" w:cs="Times New Roman"/>
          <w:b/>
          <w:bCs/>
          <w:i/>
          <w:iCs/>
          <w:sz w:val="24"/>
          <w:szCs w:val="24"/>
          <w14:ligatures w14:val="none"/>
        </w:rPr>
        <w:t xml:space="preserve"> grisea</w:t>
      </w:r>
    </w:p>
    <w:p w14:paraId="4FF1FC02" w14:textId="77777777" w:rsidR="00130B40" w:rsidRPr="00F628BA" w:rsidRDefault="00130B40" w:rsidP="00DB1142">
      <w:pPr>
        <w:jc w:val="center"/>
        <w:rPr>
          <w:rFonts w:ascii="Times New Roman" w:hAnsi="Times New Roman" w:cs="Times New Roman"/>
          <w:b/>
          <w:bCs/>
          <w:sz w:val="24"/>
          <w:szCs w:val="24"/>
          <w14:ligatures w14:val="none"/>
        </w:rPr>
      </w:pPr>
    </w:p>
    <w:p w14:paraId="4538A14E" w14:textId="77777777" w:rsidR="00804B22" w:rsidRDefault="00804B22" w:rsidP="00804B22">
      <w:pPr>
        <w:tabs>
          <w:tab w:val="left" w:pos="518"/>
        </w:tabs>
        <w:spacing w:after="0" w:line="240" w:lineRule="auto"/>
        <w:jc w:val="both"/>
        <w:rPr>
          <w:rFonts w:ascii="Times New Roman" w:hAnsi="Times New Roman" w:cs="Times New Roman"/>
          <w:b/>
          <w:bCs/>
          <w:sz w:val="24"/>
          <w:szCs w:val="24"/>
        </w:rPr>
      </w:pPr>
    </w:p>
    <w:p w14:paraId="07280F1F" w14:textId="77777777" w:rsidR="00FC4C67" w:rsidRPr="00F628BA" w:rsidRDefault="00FC4C67" w:rsidP="00804B22">
      <w:pPr>
        <w:tabs>
          <w:tab w:val="left" w:pos="518"/>
        </w:tabs>
        <w:spacing w:after="0" w:line="240" w:lineRule="auto"/>
        <w:jc w:val="both"/>
        <w:rPr>
          <w:rFonts w:ascii="Times New Roman" w:hAnsi="Times New Roman" w:cs="Times New Roman"/>
          <w:b/>
          <w:bCs/>
          <w:sz w:val="24"/>
          <w:szCs w:val="24"/>
        </w:rPr>
      </w:pPr>
    </w:p>
    <w:p w14:paraId="09C6EFDF" w14:textId="7ACF8D8B" w:rsidR="00E64147" w:rsidRPr="00F628BA" w:rsidRDefault="00E64147" w:rsidP="00E64147">
      <w:pPr>
        <w:spacing w:after="0"/>
        <w:jc w:val="both"/>
        <w:rPr>
          <w:rFonts w:ascii="Times New Roman" w:hAnsi="Times New Roman" w:cs="Times New Roman"/>
          <w:b/>
          <w:bCs/>
          <w:sz w:val="24"/>
          <w:szCs w:val="24"/>
        </w:rPr>
      </w:pPr>
      <w:r w:rsidRPr="00F628BA">
        <w:rPr>
          <w:rFonts w:ascii="Times New Roman" w:hAnsi="Times New Roman" w:cs="Times New Roman"/>
          <w:b/>
          <w:bCs/>
          <w:sz w:val="24"/>
          <w:szCs w:val="24"/>
        </w:rPr>
        <w:t>Abstract:</w:t>
      </w:r>
    </w:p>
    <w:p w14:paraId="65A72462" w14:textId="12FC7AA6" w:rsidR="00E64147" w:rsidRPr="00F628BA" w:rsidRDefault="00E64147" w:rsidP="00E64147">
      <w:pPr>
        <w:spacing w:after="0"/>
        <w:jc w:val="both"/>
        <w:rPr>
          <w:rFonts w:ascii="Times New Roman" w:hAnsi="Times New Roman" w:cs="Times New Roman"/>
          <w:b/>
          <w:bCs/>
          <w:sz w:val="24"/>
          <w:szCs w:val="24"/>
        </w:rPr>
      </w:pPr>
      <w:r w:rsidRPr="00F628BA">
        <w:rPr>
          <w:rFonts w:ascii="Times New Roman" w:hAnsi="Times New Roman" w:cs="Times New Roman"/>
          <w:sz w:val="24"/>
          <w:szCs w:val="24"/>
        </w:rPr>
        <w:t xml:space="preserve">The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an element belonging to nucleotide-binding site leucine-rich repeat (</w:t>
      </w:r>
      <w:r w:rsidRPr="00F628BA">
        <w:rPr>
          <w:rFonts w:ascii="Times New Roman" w:hAnsi="Times New Roman" w:cs="Times New Roman"/>
          <w:i/>
          <w:iCs/>
          <w:sz w:val="24"/>
          <w:szCs w:val="24"/>
        </w:rPr>
        <w:t>NBS-LRR</w:t>
      </w:r>
      <w:r w:rsidRPr="00F628BA">
        <w:rPr>
          <w:rFonts w:ascii="Times New Roman" w:hAnsi="Times New Roman" w:cs="Times New Roman"/>
          <w:sz w:val="24"/>
          <w:szCs w:val="24"/>
        </w:rPr>
        <w:t xml:space="preserve">) family, a positive regulator and critical in plant defence mechanism against blast fungus in millets &amp; rice. Despite the fact that NBS-LRR genes are found across various plant species, including millets, no studies have specifically investigated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in </w:t>
      </w:r>
      <w:r w:rsidRPr="00F628BA">
        <w:rPr>
          <w:rFonts w:ascii="Times New Roman" w:hAnsi="Times New Roman" w:cs="Times New Roman"/>
          <w:i/>
          <w:iCs/>
          <w:sz w:val="24"/>
          <w:szCs w:val="24"/>
        </w:rPr>
        <w:t>Eleusine coracana</w:t>
      </w:r>
      <w:r w:rsidRPr="00F628BA">
        <w:rPr>
          <w:rFonts w:ascii="Times New Roman" w:hAnsi="Times New Roman" w:cs="Times New Roman"/>
          <w:sz w:val="24"/>
          <w:szCs w:val="24"/>
        </w:rPr>
        <w:t xml:space="preserve"> genome that can be used effectively to combat blast disease causing up to 80% yield loss. Previous findings regarding the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in rice may not be directly applicable to finger millet as they are different genomes and the distinct evolutionary origins of </w:t>
      </w:r>
      <w:r w:rsidRPr="00F628BA">
        <w:rPr>
          <w:rFonts w:ascii="Times New Roman" w:hAnsi="Times New Roman" w:cs="Times New Roman"/>
          <w:i/>
          <w:iCs/>
          <w:sz w:val="24"/>
          <w:szCs w:val="24"/>
        </w:rPr>
        <w:t>Magnaporthe grisea</w:t>
      </w:r>
      <w:r w:rsidRPr="00F628BA">
        <w:rPr>
          <w:rFonts w:ascii="Times New Roman" w:hAnsi="Times New Roman" w:cs="Times New Roman"/>
          <w:sz w:val="24"/>
          <w:szCs w:val="24"/>
        </w:rPr>
        <w:t xml:space="preserve"> strains affecting them. Subsequently, research on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in finger millet in the view of breeding, marker development, allele mining are present but our study provides foundation for deeper understanding of the gene family members which is essential to develop tolerant varieties. Here, we identified nine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 homologs and divided into three clades based on their ancestral cleavage. Various Insilco tools were used to determine gene and protein assets including subcellular localisation, cis regulating elements, conserved motif and domain analysis, etc.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homologs are closely related to rice and sorghum with reference to evolutionary and synteny analysis. CpG island prediction revealed that methylated sites present align according to their phylogeny. Functional validation of transcripts was done through GO studies and TFs prediction. Current study characterized </w:t>
      </w:r>
      <w:r w:rsidRPr="00F628BA">
        <w:rPr>
          <w:rFonts w:ascii="Times New Roman" w:hAnsi="Times New Roman" w:cs="Times New Roman"/>
          <w:i/>
          <w:iCs/>
          <w:sz w:val="24"/>
          <w:szCs w:val="24"/>
        </w:rPr>
        <w:t xml:space="preserve">EcPi9 </w:t>
      </w:r>
      <w:r w:rsidRPr="00F628BA">
        <w:rPr>
          <w:rFonts w:ascii="Times New Roman" w:hAnsi="Times New Roman" w:cs="Times New Roman"/>
          <w:sz w:val="24"/>
          <w:szCs w:val="24"/>
        </w:rPr>
        <w:t>gene members, their roles in defence against blast and provides valuable resources for future research.</w:t>
      </w:r>
    </w:p>
    <w:p w14:paraId="7598C331" w14:textId="77777777" w:rsidR="000165B1" w:rsidRPr="00F628BA" w:rsidRDefault="00E64147" w:rsidP="000165B1">
      <w:pPr>
        <w:spacing w:after="0"/>
        <w:jc w:val="both"/>
        <w:rPr>
          <w:rFonts w:ascii="Times New Roman" w:hAnsi="Times New Roman" w:cs="Times New Roman"/>
          <w:b/>
          <w:bCs/>
          <w:sz w:val="24"/>
          <w:szCs w:val="24"/>
        </w:rPr>
      </w:pPr>
      <w:r w:rsidRPr="00F628BA">
        <w:rPr>
          <w:rFonts w:ascii="Times New Roman" w:hAnsi="Times New Roman" w:cs="Times New Roman"/>
          <w:b/>
          <w:bCs/>
          <w:sz w:val="24"/>
          <w:szCs w:val="24"/>
        </w:rPr>
        <w:t>Key words:</w:t>
      </w:r>
      <w:r w:rsidRPr="00F628BA">
        <w:rPr>
          <w:rFonts w:ascii="Times New Roman" w:hAnsi="Times New Roman" w:cs="Times New Roman"/>
          <w:sz w:val="24"/>
          <w:szCs w:val="24"/>
        </w:rPr>
        <w:t xml:space="preserve"> </w:t>
      </w:r>
      <w:r w:rsidRPr="00F628BA">
        <w:rPr>
          <w:rFonts w:ascii="Times New Roman" w:hAnsi="Times New Roman" w:cs="Times New Roman"/>
          <w:i/>
          <w:iCs/>
          <w:sz w:val="24"/>
          <w:szCs w:val="24"/>
        </w:rPr>
        <w:t xml:space="preserve">Pi9 </w:t>
      </w:r>
      <w:r w:rsidRPr="00F628BA">
        <w:rPr>
          <w:rFonts w:ascii="Times New Roman" w:hAnsi="Times New Roman" w:cs="Times New Roman"/>
          <w:sz w:val="24"/>
          <w:szCs w:val="24"/>
        </w:rPr>
        <w:t xml:space="preserve">Gene, </w:t>
      </w:r>
      <w:r w:rsidRPr="00F628BA">
        <w:rPr>
          <w:rFonts w:ascii="Times New Roman" w:hAnsi="Times New Roman" w:cs="Times New Roman"/>
          <w:i/>
          <w:iCs/>
          <w:sz w:val="24"/>
          <w:szCs w:val="24"/>
        </w:rPr>
        <w:t xml:space="preserve">Eleusine coracana, </w:t>
      </w:r>
      <w:r w:rsidRPr="00F628BA">
        <w:rPr>
          <w:rFonts w:ascii="Times New Roman" w:hAnsi="Times New Roman" w:cs="Times New Roman"/>
          <w:sz w:val="24"/>
          <w:szCs w:val="24"/>
        </w:rPr>
        <w:t>Computational analysis, Blast disease, Biotic stress.</w:t>
      </w:r>
    </w:p>
    <w:p w14:paraId="42B0B189" w14:textId="0EF71A1F" w:rsidR="000165B1" w:rsidRPr="00F628BA" w:rsidRDefault="000165B1">
      <w:pPr>
        <w:rPr>
          <w:rFonts w:ascii="Times New Roman" w:hAnsi="Times New Roman" w:cs="Times New Roman"/>
          <w:b/>
          <w:bCs/>
          <w:sz w:val="24"/>
          <w:szCs w:val="24"/>
        </w:rPr>
      </w:pPr>
    </w:p>
    <w:p w14:paraId="6F83F34D" w14:textId="6217B612" w:rsidR="00180A62" w:rsidRPr="00F628BA" w:rsidRDefault="00E64147" w:rsidP="000165B1">
      <w:pPr>
        <w:spacing w:after="0"/>
        <w:jc w:val="both"/>
        <w:rPr>
          <w:rFonts w:ascii="Times New Roman" w:hAnsi="Times New Roman" w:cs="Times New Roman"/>
          <w:b/>
          <w:bCs/>
          <w:sz w:val="24"/>
          <w:szCs w:val="24"/>
        </w:rPr>
      </w:pPr>
      <w:r w:rsidRPr="00F628BA">
        <w:rPr>
          <w:rFonts w:ascii="Times New Roman" w:hAnsi="Times New Roman" w:cs="Times New Roman"/>
          <w:b/>
          <w:bCs/>
          <w:sz w:val="24"/>
          <w:szCs w:val="24"/>
        </w:rPr>
        <w:t>Background</w:t>
      </w:r>
      <w:r w:rsidR="00180A62" w:rsidRPr="00F628BA">
        <w:rPr>
          <w:rFonts w:ascii="Times New Roman" w:hAnsi="Times New Roman" w:cs="Times New Roman"/>
          <w:b/>
          <w:bCs/>
          <w:sz w:val="24"/>
          <w:szCs w:val="24"/>
        </w:rPr>
        <w:t xml:space="preserve">: </w:t>
      </w:r>
    </w:p>
    <w:p w14:paraId="29CDAEBC" w14:textId="0F97A09A" w:rsidR="00E64147" w:rsidRPr="00F628BA" w:rsidRDefault="00E64147" w:rsidP="00E64147">
      <w:pPr>
        <w:jc w:val="both"/>
        <w:rPr>
          <w:rFonts w:ascii="Times New Roman" w:hAnsi="Times New Roman" w:cs="Times New Roman"/>
          <w:sz w:val="24"/>
          <w:szCs w:val="24"/>
        </w:rPr>
      </w:pPr>
      <w:proofErr w:type="spellStart"/>
      <w:r w:rsidRPr="00F628BA">
        <w:rPr>
          <w:rFonts w:ascii="Times New Roman" w:hAnsi="Times New Roman" w:cs="Times New Roman"/>
          <w:i/>
          <w:iCs/>
          <w:sz w:val="24"/>
          <w:szCs w:val="24"/>
        </w:rPr>
        <w:t>Magnaporthe</w:t>
      </w:r>
      <w:proofErr w:type="spellEnd"/>
      <w:r w:rsidRPr="00F628BA">
        <w:rPr>
          <w:rFonts w:ascii="Times New Roman" w:hAnsi="Times New Roman" w:cs="Times New Roman"/>
          <w:i/>
          <w:iCs/>
          <w:sz w:val="24"/>
          <w:szCs w:val="24"/>
        </w:rPr>
        <w:t xml:space="preserve"> grisea </w:t>
      </w:r>
      <w:r w:rsidRPr="00F628BA">
        <w:rPr>
          <w:rFonts w:ascii="Times New Roman" w:hAnsi="Times New Roman" w:cs="Times New Roman"/>
          <w:sz w:val="24"/>
          <w:szCs w:val="24"/>
        </w:rPr>
        <w:t>(anamorph</w:t>
      </w:r>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Pyricularia</w:t>
      </w:r>
      <w:proofErr w:type="spellEnd"/>
      <w:r w:rsidRPr="00F628BA">
        <w:rPr>
          <w:rFonts w:ascii="Times New Roman" w:hAnsi="Times New Roman" w:cs="Times New Roman"/>
          <w:i/>
          <w:iCs/>
          <w:sz w:val="24"/>
          <w:szCs w:val="24"/>
        </w:rPr>
        <w:t xml:space="preserve"> grisea</w:t>
      </w:r>
      <w:r w:rsidRPr="00F628BA">
        <w:rPr>
          <w:rFonts w:ascii="Times New Roman" w:hAnsi="Times New Roman" w:cs="Times New Roman"/>
          <w:sz w:val="24"/>
          <w:szCs w:val="24"/>
        </w:rPr>
        <w:t>)</w:t>
      </w:r>
      <w:r w:rsidRPr="00F628BA">
        <w:rPr>
          <w:rFonts w:ascii="Times New Roman" w:hAnsi="Times New Roman" w:cs="Times New Roman"/>
          <w:i/>
          <w:iCs/>
          <w:sz w:val="24"/>
          <w:szCs w:val="24"/>
        </w:rPr>
        <w:t xml:space="preserve"> </w:t>
      </w:r>
      <w:r w:rsidRPr="00F628BA">
        <w:rPr>
          <w:rFonts w:ascii="Times New Roman" w:hAnsi="Times New Roman" w:cs="Times New Roman"/>
          <w:sz w:val="24"/>
          <w:szCs w:val="24"/>
        </w:rPr>
        <w:t>a hemi-biotrophic fungus (</w:t>
      </w:r>
      <w:proofErr w:type="spellStart"/>
      <w:r w:rsidRPr="00F628BA">
        <w:rPr>
          <w:rFonts w:ascii="Times New Roman" w:hAnsi="Times New Roman" w:cs="Times New Roman"/>
          <w:sz w:val="24"/>
          <w:szCs w:val="24"/>
        </w:rPr>
        <w:t>Takan</w:t>
      </w:r>
      <w:proofErr w:type="spellEnd"/>
      <w:r w:rsidRPr="00F628BA">
        <w:rPr>
          <w:rFonts w:ascii="Times New Roman" w:hAnsi="Times New Roman" w:cs="Times New Roman"/>
          <w:sz w:val="24"/>
          <w:szCs w:val="24"/>
        </w:rPr>
        <w:t xml:space="preserve"> et al, 2012) also known cereal killer causes blast disease (Fernandez et al, 2018). One such super cereal is finger millet (</w:t>
      </w:r>
      <w:r w:rsidRPr="00F628BA">
        <w:rPr>
          <w:rFonts w:ascii="Times New Roman" w:hAnsi="Times New Roman" w:cs="Times New Roman"/>
          <w:i/>
          <w:iCs/>
          <w:sz w:val="24"/>
          <w:szCs w:val="24"/>
        </w:rPr>
        <w:t xml:space="preserve">Eleusine coracana), </w:t>
      </w:r>
      <w:r w:rsidRPr="00F628BA">
        <w:rPr>
          <w:rFonts w:ascii="Times New Roman" w:hAnsi="Times New Roman" w:cs="Times New Roman"/>
          <w:sz w:val="24"/>
          <w:szCs w:val="24"/>
        </w:rPr>
        <w:t>an important C4 crop renowned for its great nutritional content and resilience in unfavourable environments. Its productivity is</w:t>
      </w:r>
      <w:r w:rsidRPr="00F628BA">
        <w:rPr>
          <w:rFonts w:ascii="Times New Roman" w:hAnsi="Times New Roman" w:cs="Times New Roman"/>
          <w:i/>
          <w:iCs/>
          <w:sz w:val="24"/>
          <w:szCs w:val="24"/>
        </w:rPr>
        <w:t xml:space="preserve"> </w:t>
      </w:r>
      <w:r w:rsidRPr="00F628BA">
        <w:rPr>
          <w:rFonts w:ascii="Times New Roman" w:hAnsi="Times New Roman" w:cs="Times New Roman"/>
          <w:sz w:val="24"/>
          <w:szCs w:val="24"/>
        </w:rPr>
        <w:t xml:space="preserve">hindered up to 90% by blast disease and threatening world food safety (Navya et al, 2023). Blast disease was first detected in rice and host-pathogen interactions were highly explored (Cho et al, 2007) for development of blast resistant varieties. According to previous reports blast disease in finger millet is originated from wild grasses. Blast pathotypes infecting finger millet may or may not be present in rice, determining its infectivity is specific to the individual hosts thereby host cell response to the pathogen may also differ (Nayaka et al, 2021). Moreover, finger millet is a highly self-pollinated crop which limits hybridisation and traditional breeding (Nagaraja et al, 2025). Hence there is a need to uncover molecular mechanisms causing resistance and susceptibility for the blast disease in finger millet </w:t>
      </w:r>
    </w:p>
    <w:p w14:paraId="30F50311" w14:textId="38F450B1" w:rsidR="00E64147" w:rsidRPr="00F628BA" w:rsidRDefault="00E64147" w:rsidP="00804B22">
      <w:pPr>
        <w:jc w:val="both"/>
        <w:rPr>
          <w:rFonts w:ascii="Times New Roman" w:hAnsi="Times New Roman" w:cs="Times New Roman"/>
          <w:b/>
          <w:bCs/>
          <w:sz w:val="24"/>
          <w:szCs w:val="24"/>
        </w:rPr>
      </w:pPr>
      <w:r w:rsidRPr="00F628BA">
        <w:rPr>
          <w:rFonts w:ascii="Times New Roman" w:hAnsi="Times New Roman" w:cs="Times New Roman"/>
          <w:sz w:val="24"/>
          <w:szCs w:val="24"/>
        </w:rPr>
        <w:t>Plants evolved immunity towards pathogens via Pattern-triggered immunity and resistance or R-protein mediated immunity. Plant resistance genes (</w:t>
      </w:r>
      <w:r w:rsidRPr="00F628BA">
        <w:rPr>
          <w:rFonts w:ascii="Times New Roman" w:hAnsi="Times New Roman" w:cs="Times New Roman"/>
          <w:i/>
          <w:iCs/>
          <w:sz w:val="24"/>
          <w:szCs w:val="24"/>
        </w:rPr>
        <w:t>R</w:t>
      </w:r>
      <w:r w:rsidRPr="00F628BA">
        <w:rPr>
          <w:rFonts w:ascii="Times New Roman" w:hAnsi="Times New Roman" w:cs="Times New Roman"/>
          <w:sz w:val="24"/>
          <w:szCs w:val="24"/>
        </w:rPr>
        <w:t xml:space="preserve">-genes) which directly or indirectly identifies effector proteins of pathogen and initiates second layer immunity (ETI) when </w:t>
      </w:r>
      <w:r w:rsidRPr="00F628BA">
        <w:rPr>
          <w:rFonts w:ascii="Times New Roman" w:hAnsi="Times New Roman" w:cs="Times New Roman"/>
          <w:sz w:val="24"/>
          <w:szCs w:val="24"/>
        </w:rPr>
        <w:lastRenderedPageBreak/>
        <w:t xml:space="preserve">pathogen escapes first line defence (PTI) (Qian et al, 2021). One such </w:t>
      </w:r>
      <w:r w:rsidRPr="00F628BA">
        <w:rPr>
          <w:rFonts w:ascii="Times New Roman" w:hAnsi="Times New Roman" w:cs="Times New Roman"/>
          <w:i/>
          <w:iCs/>
          <w:sz w:val="24"/>
          <w:szCs w:val="24"/>
        </w:rPr>
        <w:t xml:space="preserve">R </w:t>
      </w:r>
      <w:r w:rsidRPr="00F628BA">
        <w:rPr>
          <w:rFonts w:ascii="Times New Roman" w:hAnsi="Times New Roman" w:cs="Times New Roman"/>
          <w:sz w:val="24"/>
          <w:szCs w:val="24"/>
        </w:rPr>
        <w:t xml:space="preserve">gene is </w:t>
      </w:r>
      <w:r w:rsidRPr="00F628BA">
        <w:rPr>
          <w:rFonts w:ascii="Times New Roman" w:hAnsi="Times New Roman" w:cs="Times New Roman"/>
          <w:i/>
          <w:iCs/>
          <w:sz w:val="24"/>
          <w:szCs w:val="24"/>
        </w:rPr>
        <w:t xml:space="preserve">Pi9, </w:t>
      </w:r>
      <w:r w:rsidRPr="00F628BA">
        <w:rPr>
          <w:rFonts w:ascii="Times New Roman" w:hAnsi="Times New Roman" w:cs="Times New Roman"/>
          <w:sz w:val="24"/>
          <w:szCs w:val="24"/>
        </w:rPr>
        <w:t xml:space="preserve">originated from </w:t>
      </w:r>
      <w:r w:rsidRPr="00F628BA">
        <w:rPr>
          <w:rFonts w:ascii="Times New Roman" w:hAnsi="Times New Roman" w:cs="Times New Roman"/>
          <w:i/>
          <w:iCs/>
          <w:sz w:val="24"/>
          <w:szCs w:val="24"/>
        </w:rPr>
        <w:t>Oryza minuta</w:t>
      </w:r>
      <w:r w:rsidRPr="00F628BA">
        <w:rPr>
          <w:rFonts w:ascii="Times New Roman" w:hAnsi="Times New Roman" w:cs="Times New Roman"/>
          <w:sz w:val="24"/>
          <w:szCs w:val="24"/>
        </w:rPr>
        <w:t>,</w:t>
      </w:r>
      <w:r w:rsidRPr="00F628BA">
        <w:rPr>
          <w:rFonts w:ascii="Times New Roman" w:hAnsi="Times New Roman" w:cs="Times New Roman"/>
          <w:i/>
          <w:iCs/>
          <w:sz w:val="24"/>
          <w:szCs w:val="24"/>
        </w:rPr>
        <w:t xml:space="preserve"> </w:t>
      </w:r>
      <w:r w:rsidRPr="00F628BA">
        <w:rPr>
          <w:rFonts w:ascii="Times New Roman" w:hAnsi="Times New Roman" w:cs="Times New Roman"/>
          <w:sz w:val="24"/>
          <w:szCs w:val="24"/>
        </w:rPr>
        <w:t xml:space="preserve">a Nucleotide-binding site leucine-rich repeat (NBS-LRR) gene family member belongs to class 2 of </w:t>
      </w:r>
      <w:r w:rsidRPr="00F628BA">
        <w:rPr>
          <w:rFonts w:ascii="Times New Roman" w:hAnsi="Times New Roman" w:cs="Times New Roman"/>
          <w:i/>
          <w:iCs/>
          <w:sz w:val="24"/>
          <w:szCs w:val="24"/>
        </w:rPr>
        <w:t>R</w:t>
      </w:r>
      <w:r w:rsidRPr="00F628BA">
        <w:rPr>
          <w:rFonts w:ascii="Times New Roman" w:hAnsi="Times New Roman" w:cs="Times New Roman"/>
          <w:sz w:val="24"/>
          <w:szCs w:val="24"/>
        </w:rPr>
        <w:t xml:space="preserve">-genes according to Martin et al. 2003, specifically coiled-coil group (CNL) (Shi et al, 2023). It is one of the genes that display widespread resistance which confer durable resistance to numerous strains of blast fungus (Li et al, 2019). </w:t>
      </w:r>
      <w:r w:rsidRPr="00F628BA">
        <w:rPr>
          <w:rFonts w:ascii="Times New Roman" w:hAnsi="Times New Roman" w:cs="Times New Roman"/>
          <w:i/>
          <w:iCs/>
          <w:sz w:val="24"/>
          <w:szCs w:val="24"/>
        </w:rPr>
        <w:t xml:space="preserve">Pi9 </w:t>
      </w:r>
      <w:r w:rsidRPr="00F628BA">
        <w:rPr>
          <w:rFonts w:ascii="Times New Roman" w:hAnsi="Times New Roman" w:cs="Times New Roman"/>
          <w:sz w:val="24"/>
          <w:szCs w:val="24"/>
        </w:rPr>
        <w:t xml:space="preserve">detects the pathogen and interacts with Avr-Pi9, an effector protein produced by </w:t>
      </w:r>
      <w:r w:rsidRPr="00F628BA">
        <w:rPr>
          <w:rFonts w:ascii="Times New Roman" w:hAnsi="Times New Roman" w:cs="Times New Roman"/>
          <w:i/>
          <w:iCs/>
          <w:sz w:val="24"/>
          <w:szCs w:val="24"/>
        </w:rPr>
        <w:t>M. oryzae</w:t>
      </w:r>
      <w:r w:rsidRPr="00F628BA">
        <w:rPr>
          <w:rFonts w:ascii="Times New Roman" w:hAnsi="Times New Roman" w:cs="Times New Roman"/>
          <w:sz w:val="24"/>
          <w:szCs w:val="24"/>
        </w:rPr>
        <w:t xml:space="preserve"> in the vicinity of host cell in order to disturb the PTI. Avr-Pi9</w:t>
      </w:r>
      <w:r w:rsidRPr="00F628BA">
        <w:rPr>
          <w:rFonts w:ascii="Times New Roman" w:hAnsi="Times New Roman" w:cs="Times New Roman"/>
          <w:i/>
          <w:iCs/>
          <w:sz w:val="24"/>
          <w:szCs w:val="24"/>
        </w:rPr>
        <w:t xml:space="preserve"> </w:t>
      </w:r>
      <w:r w:rsidRPr="00F628BA">
        <w:rPr>
          <w:rFonts w:ascii="Times New Roman" w:hAnsi="Times New Roman" w:cs="Times New Roman"/>
          <w:sz w:val="24"/>
          <w:szCs w:val="24"/>
        </w:rPr>
        <w:t xml:space="preserve">maintains its stability by associating with </w:t>
      </w:r>
      <w:r w:rsidRPr="00F628BA">
        <w:rPr>
          <w:rFonts w:ascii="Times New Roman" w:hAnsi="Times New Roman" w:cs="Times New Roman"/>
          <w:i/>
          <w:iCs/>
          <w:sz w:val="24"/>
          <w:szCs w:val="24"/>
        </w:rPr>
        <w:t>ANIP1</w:t>
      </w:r>
      <w:r w:rsidRPr="00F628BA">
        <w:rPr>
          <w:rFonts w:ascii="Times New Roman" w:hAnsi="Times New Roman" w:cs="Times New Roman"/>
          <w:sz w:val="24"/>
          <w:szCs w:val="24"/>
        </w:rPr>
        <w:t xml:space="preserve">, ubiquitin-like protein degrading TFs like WRKY in rice thereby weakens host immune response during infection. Pi9 stabilizes this protein while </w:t>
      </w:r>
      <w:r w:rsidRPr="00F628BA">
        <w:rPr>
          <w:rFonts w:ascii="Times New Roman" w:hAnsi="Times New Roman" w:cs="Times New Roman"/>
          <w:i/>
          <w:iCs/>
          <w:sz w:val="24"/>
          <w:szCs w:val="24"/>
        </w:rPr>
        <w:t xml:space="preserve">Avr-Pi9 </w:t>
      </w:r>
      <w:r w:rsidRPr="00F628BA">
        <w:rPr>
          <w:rFonts w:ascii="Times New Roman" w:hAnsi="Times New Roman" w:cs="Times New Roman"/>
          <w:sz w:val="24"/>
          <w:szCs w:val="24"/>
        </w:rPr>
        <w:t xml:space="preserve">dissociates them making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available (Shi et al, 2023).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have been targeted for genetic improvement in rice for enhanced blast resistance conferring the importance of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towards blast resistance (Tian et al, 2019). Recent report says that Avr-pi9 protein may get mutated to make host more vulnerable and gets unnoticed by host and escapes PTI (Lu et al, 2023). Even though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is well-explored in rice, number of homolog genes, cellular location, functional aspects, binding sites may differ from genome to genome but are mostly conserved (Lyons et al, 2008). Hence, studying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in finger millet is essential due to the crop's unique genetic and ecological characteristics, its susceptibility to blast disease, and its growing importance in food security. Moreover, recent advances in omics and availability of whole genome sequence of </w:t>
      </w:r>
      <w:r w:rsidRPr="00F628BA">
        <w:rPr>
          <w:rFonts w:ascii="Times New Roman" w:hAnsi="Times New Roman" w:cs="Times New Roman"/>
          <w:i/>
          <w:iCs/>
          <w:sz w:val="24"/>
          <w:szCs w:val="24"/>
        </w:rPr>
        <w:t>Eleusine coracana</w:t>
      </w:r>
      <w:r w:rsidRPr="00F628BA">
        <w:rPr>
          <w:rFonts w:ascii="Times New Roman" w:hAnsi="Times New Roman" w:cs="Times New Roman"/>
          <w:sz w:val="24"/>
          <w:szCs w:val="24"/>
        </w:rPr>
        <w:t xml:space="preserve"> (Sood et al, 2024) and In-silico studies paves foundation for further exploration and deeper understanding of host resistance mechanisms which helps in development of blast resistant varieties by molecular breeding and genome editing.</w:t>
      </w:r>
      <w:r w:rsidR="00804B22" w:rsidRPr="00F628BA">
        <w:rPr>
          <w:rFonts w:ascii="Times New Roman" w:hAnsi="Times New Roman" w:cs="Times New Roman"/>
          <w:sz w:val="24"/>
          <w:szCs w:val="24"/>
        </w:rPr>
        <w:t xml:space="preserve"> </w:t>
      </w:r>
    </w:p>
    <w:p w14:paraId="0C5B2D34" w14:textId="7DA7FF2B"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b/>
          <w:bCs/>
          <w:sz w:val="24"/>
          <w:szCs w:val="24"/>
        </w:rPr>
        <w:t>Materials and Methods</w:t>
      </w:r>
    </w:p>
    <w:p w14:paraId="20E1D592"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 xml:space="preserve">Gene characterisation:  </w:t>
      </w:r>
    </w:p>
    <w:p w14:paraId="12CB05ED" w14:textId="6064661E"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In Finger millet,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were identified using protein sequences which are retrieved from Phytozome database</w:t>
      </w:r>
      <w:r w:rsidR="00980618" w:rsidRPr="00F628BA">
        <w:rPr>
          <w:rFonts w:ascii="Times New Roman" w:hAnsi="Times New Roman" w:cs="Times New Roman"/>
          <w:sz w:val="24"/>
          <w:szCs w:val="24"/>
        </w:rPr>
        <w:t>,</w:t>
      </w:r>
      <w:r w:rsidRPr="00F628BA">
        <w:rPr>
          <w:rFonts w:ascii="Times New Roman" w:hAnsi="Times New Roman" w:cs="Times New Roman"/>
          <w:sz w:val="24"/>
          <w:szCs w:val="24"/>
        </w:rPr>
        <w:t xml:space="preserve"> </w:t>
      </w:r>
      <w:r w:rsidRPr="00F628BA">
        <w:rPr>
          <w:rFonts w:ascii="Times New Roman" w:hAnsi="Times New Roman" w:cs="Times New Roman"/>
          <w:i/>
          <w:iCs/>
          <w:sz w:val="24"/>
          <w:szCs w:val="24"/>
        </w:rPr>
        <w:t>OsPi9</w:t>
      </w:r>
      <w:r w:rsidRPr="00F628BA">
        <w:rPr>
          <w:rFonts w:ascii="Times New Roman" w:hAnsi="Times New Roman" w:cs="Times New Roman"/>
          <w:sz w:val="24"/>
          <w:szCs w:val="24"/>
        </w:rPr>
        <w:t xml:space="preserve"> (</w:t>
      </w:r>
      <w:r w:rsidR="00980618" w:rsidRPr="00F628BA">
        <w:rPr>
          <w:rFonts w:ascii="Times New Roman" w:hAnsi="Times New Roman" w:cs="Times New Roman"/>
          <w:sz w:val="24"/>
          <w:szCs w:val="24"/>
        </w:rPr>
        <w:t>DQ285630</w:t>
      </w:r>
      <w:r w:rsidR="001A1627" w:rsidRPr="00F628BA">
        <w:rPr>
          <w:rFonts w:ascii="Times New Roman" w:hAnsi="Times New Roman" w:cs="Times New Roman"/>
          <w:sz w:val="24"/>
          <w:szCs w:val="24"/>
        </w:rPr>
        <w:t xml:space="preserve">- </w:t>
      </w:r>
      <w:r w:rsidR="00746D00" w:rsidRPr="00F628BA">
        <w:rPr>
          <w:rFonts w:ascii="Times New Roman" w:hAnsi="Times New Roman" w:cs="Times New Roman"/>
          <w:sz w:val="24"/>
          <w:szCs w:val="24"/>
        </w:rPr>
        <w:t>GenBank</w:t>
      </w:r>
      <w:r w:rsidRPr="00F628BA">
        <w:rPr>
          <w:rFonts w:ascii="Times New Roman" w:hAnsi="Times New Roman" w:cs="Times New Roman"/>
          <w:sz w:val="24"/>
          <w:szCs w:val="24"/>
        </w:rPr>
        <w:t xml:space="preserve">) gene from </w:t>
      </w:r>
      <w:r w:rsidRPr="00F628BA">
        <w:rPr>
          <w:rFonts w:ascii="Times New Roman" w:hAnsi="Times New Roman" w:cs="Times New Roman"/>
          <w:i/>
          <w:iCs/>
          <w:sz w:val="24"/>
          <w:szCs w:val="24"/>
        </w:rPr>
        <w:t>Oryza sativa</w:t>
      </w:r>
      <w:r w:rsidRPr="00F628BA">
        <w:rPr>
          <w:rFonts w:ascii="Times New Roman" w:hAnsi="Times New Roman" w:cs="Times New Roman"/>
          <w:sz w:val="24"/>
          <w:szCs w:val="24"/>
        </w:rPr>
        <w:t xml:space="preserve"> used for blast P against </w:t>
      </w:r>
      <w:r w:rsidRPr="00F628BA">
        <w:rPr>
          <w:rFonts w:ascii="Times New Roman" w:hAnsi="Times New Roman" w:cs="Times New Roman"/>
          <w:i/>
          <w:iCs/>
          <w:sz w:val="24"/>
          <w:szCs w:val="24"/>
        </w:rPr>
        <w:t>Eleusine coracana</w:t>
      </w:r>
      <w:r w:rsidRPr="00F628BA">
        <w:rPr>
          <w:rFonts w:ascii="Times New Roman" w:hAnsi="Times New Roman" w:cs="Times New Roman"/>
          <w:sz w:val="24"/>
          <w:szCs w:val="24"/>
        </w:rPr>
        <w:t xml:space="preserve"> protein database. The selection criteria for the hits were &gt;50% similarity and an E value below 1E-5. To anticipate the domain present, the potential EcPi9 genes were uploaded in motif finder tool. Among outcomes, the genes containing the NB-LRR Domain were selected, while remaining genes were considered unnecessary.</w:t>
      </w:r>
    </w:p>
    <w:p w14:paraId="11AF1E4E"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Gene structure prediction:</w:t>
      </w:r>
    </w:p>
    <w:p w14:paraId="062A5B93"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Required genomic sequences, CDS sequences data of </w:t>
      </w:r>
      <w:r w:rsidRPr="00F628BA">
        <w:rPr>
          <w:rFonts w:ascii="Times New Roman" w:hAnsi="Times New Roman" w:cs="Times New Roman"/>
          <w:i/>
          <w:iCs/>
          <w:sz w:val="24"/>
          <w:szCs w:val="24"/>
        </w:rPr>
        <w:t>Eleusine coracana</w:t>
      </w:r>
      <w:r w:rsidRPr="00F628BA">
        <w:rPr>
          <w:rFonts w:ascii="Times New Roman" w:hAnsi="Times New Roman" w:cs="Times New Roman"/>
          <w:sz w:val="24"/>
          <w:szCs w:val="24"/>
        </w:rPr>
        <w:t xml:space="preserve"> were collected from Phytozome database. Exon- Intron structure patterns were predicted.</w:t>
      </w:r>
    </w:p>
    <w:p w14:paraId="2207C396"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u w:val="single"/>
        </w:rPr>
        <w:t>Sub cellular localization</w:t>
      </w:r>
      <w:r w:rsidRPr="00F628BA">
        <w:rPr>
          <w:rFonts w:ascii="Times New Roman" w:hAnsi="Times New Roman" w:cs="Times New Roman"/>
          <w:sz w:val="24"/>
          <w:szCs w:val="24"/>
        </w:rPr>
        <w:t>:</w:t>
      </w:r>
    </w:p>
    <w:p w14:paraId="1EE71947" w14:textId="24A4619E"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Subcellular localization of the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protein homologs were identified.</w:t>
      </w:r>
    </w:p>
    <w:p w14:paraId="22C16CB8"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Motif &amp; conserved domain analysis:</w:t>
      </w:r>
    </w:p>
    <w:p w14:paraId="7174A3F6" w14:textId="275D6B1E"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To predict conserved motif patterns, unlike default parameters we applied 10 number of motifs, 2 to 20 motif places, and 6 to 20 widths (Bailey et al,20</w:t>
      </w:r>
      <w:r w:rsidR="008F7DD9" w:rsidRPr="00F628BA">
        <w:rPr>
          <w:rFonts w:ascii="Times New Roman" w:hAnsi="Times New Roman" w:cs="Times New Roman"/>
          <w:sz w:val="24"/>
          <w:szCs w:val="24"/>
        </w:rPr>
        <w:t>10</w:t>
      </w:r>
      <w:r w:rsidRPr="00F628BA">
        <w:rPr>
          <w:rFonts w:ascii="Times New Roman" w:hAnsi="Times New Roman" w:cs="Times New Roman"/>
          <w:sz w:val="24"/>
          <w:szCs w:val="24"/>
        </w:rPr>
        <w:t xml:space="preserve">). The functional domain analysis was done and the data was represented using </w:t>
      </w:r>
      <w:proofErr w:type="spellStart"/>
      <w:r w:rsidRPr="00F628BA">
        <w:rPr>
          <w:rFonts w:ascii="Times New Roman" w:hAnsi="Times New Roman" w:cs="Times New Roman"/>
          <w:sz w:val="24"/>
          <w:szCs w:val="24"/>
        </w:rPr>
        <w:t>Tbtool</w:t>
      </w:r>
      <w:proofErr w:type="spellEnd"/>
      <w:r w:rsidRPr="00F628BA">
        <w:rPr>
          <w:rFonts w:ascii="Times New Roman" w:hAnsi="Times New Roman" w:cs="Times New Roman"/>
          <w:sz w:val="24"/>
          <w:szCs w:val="24"/>
        </w:rPr>
        <w:t xml:space="preserve"> II.0.</w:t>
      </w:r>
    </w:p>
    <w:p w14:paraId="22C2FB65"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Physical mapping:</w:t>
      </w:r>
    </w:p>
    <w:p w14:paraId="2D33223E"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lastRenderedPageBreak/>
        <w:t xml:space="preserve">The location of genes was noted and used for mapping them on chromosome. The evolutionary relationship was done by aligning the amino acid sequences of the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from </w:t>
      </w:r>
      <w:bookmarkStart w:id="0" w:name="_Hlk196749505"/>
      <w:r w:rsidRPr="00F628BA">
        <w:rPr>
          <w:rFonts w:ascii="Times New Roman" w:hAnsi="Times New Roman" w:cs="Times New Roman"/>
          <w:i/>
          <w:iCs/>
          <w:sz w:val="24"/>
          <w:szCs w:val="24"/>
        </w:rPr>
        <w:t xml:space="preserve">Eleusine coracana </w:t>
      </w:r>
      <w:r w:rsidRPr="00F628BA">
        <w:rPr>
          <w:rFonts w:ascii="Times New Roman" w:hAnsi="Times New Roman" w:cs="Times New Roman"/>
          <w:sz w:val="24"/>
          <w:szCs w:val="24"/>
        </w:rPr>
        <w:t>with</w:t>
      </w:r>
      <w:r w:rsidRPr="00F628BA">
        <w:rPr>
          <w:rFonts w:ascii="Times New Roman" w:hAnsi="Times New Roman" w:cs="Times New Roman"/>
          <w:i/>
          <w:iCs/>
          <w:sz w:val="24"/>
          <w:szCs w:val="24"/>
        </w:rPr>
        <w:t xml:space="preserve"> Sorghum </w:t>
      </w:r>
      <w:proofErr w:type="spellStart"/>
      <w:r w:rsidRPr="00F628BA">
        <w:rPr>
          <w:rFonts w:ascii="Times New Roman" w:hAnsi="Times New Roman" w:cs="Times New Roman"/>
          <w:i/>
          <w:iCs/>
          <w:sz w:val="24"/>
          <w:szCs w:val="24"/>
        </w:rPr>
        <w:t>bicolor</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Zea</w:t>
      </w:r>
      <w:proofErr w:type="spellEnd"/>
      <w:r w:rsidRPr="00F628BA">
        <w:rPr>
          <w:rFonts w:ascii="Times New Roman" w:hAnsi="Times New Roman" w:cs="Times New Roman"/>
          <w:i/>
          <w:iCs/>
          <w:sz w:val="24"/>
          <w:szCs w:val="24"/>
        </w:rPr>
        <w:t xml:space="preserve"> mays, Oryza sativa, Panicum virgatum, Seteria </w:t>
      </w:r>
      <w:proofErr w:type="spellStart"/>
      <w:r w:rsidRPr="00F628BA">
        <w:rPr>
          <w:rFonts w:ascii="Times New Roman" w:hAnsi="Times New Roman" w:cs="Times New Roman"/>
          <w:i/>
          <w:iCs/>
          <w:sz w:val="24"/>
          <w:szCs w:val="24"/>
        </w:rPr>
        <w:t>viridis</w:t>
      </w:r>
      <w:proofErr w:type="spellEnd"/>
      <w:r w:rsidRPr="00F628BA">
        <w:rPr>
          <w:rFonts w:ascii="Times New Roman" w:hAnsi="Times New Roman" w:cs="Times New Roman"/>
          <w:sz w:val="24"/>
          <w:szCs w:val="24"/>
        </w:rPr>
        <w:t xml:space="preserve">, </w:t>
      </w:r>
      <w:r w:rsidRPr="00F628BA">
        <w:rPr>
          <w:rFonts w:ascii="Times New Roman" w:hAnsi="Times New Roman" w:cs="Times New Roman"/>
          <w:i/>
          <w:iCs/>
          <w:sz w:val="24"/>
          <w:szCs w:val="24"/>
        </w:rPr>
        <w:t xml:space="preserve">Arabidopsis thaliana, Paspalum </w:t>
      </w:r>
      <w:proofErr w:type="spellStart"/>
      <w:r w:rsidRPr="00F628BA">
        <w:rPr>
          <w:rFonts w:ascii="Times New Roman" w:hAnsi="Times New Roman" w:cs="Times New Roman"/>
          <w:i/>
          <w:iCs/>
          <w:sz w:val="24"/>
          <w:szCs w:val="24"/>
        </w:rPr>
        <w:t>vaginatum</w:t>
      </w:r>
      <w:proofErr w:type="spellEnd"/>
      <w:r w:rsidRPr="00F628BA">
        <w:rPr>
          <w:rFonts w:ascii="Times New Roman" w:hAnsi="Times New Roman" w:cs="Times New Roman"/>
          <w:i/>
          <w:iCs/>
          <w:sz w:val="24"/>
          <w:szCs w:val="24"/>
        </w:rPr>
        <w:t xml:space="preserve">, Brassica rapa, </w:t>
      </w:r>
      <w:proofErr w:type="spellStart"/>
      <w:r w:rsidRPr="00F628BA">
        <w:rPr>
          <w:rFonts w:ascii="Times New Roman" w:hAnsi="Times New Roman" w:cs="Times New Roman"/>
          <w:i/>
          <w:iCs/>
          <w:sz w:val="24"/>
          <w:szCs w:val="24"/>
        </w:rPr>
        <w:t>Brachypodium</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distachyon</w:t>
      </w:r>
      <w:proofErr w:type="spellEnd"/>
      <w:r w:rsidRPr="00F628BA">
        <w:rPr>
          <w:rFonts w:ascii="Times New Roman" w:hAnsi="Times New Roman" w:cs="Times New Roman"/>
          <w:i/>
          <w:iCs/>
          <w:sz w:val="24"/>
          <w:szCs w:val="24"/>
        </w:rPr>
        <w:t xml:space="preserve">, Prunus </w:t>
      </w:r>
      <w:proofErr w:type="spellStart"/>
      <w:r w:rsidRPr="00F628BA">
        <w:rPr>
          <w:rFonts w:ascii="Times New Roman" w:hAnsi="Times New Roman" w:cs="Times New Roman"/>
          <w:i/>
          <w:iCs/>
          <w:sz w:val="24"/>
          <w:szCs w:val="24"/>
        </w:rPr>
        <w:t>persicum</w:t>
      </w:r>
      <w:proofErr w:type="spellEnd"/>
      <w:r w:rsidRPr="00F628BA">
        <w:rPr>
          <w:rFonts w:ascii="Times New Roman" w:hAnsi="Times New Roman" w:cs="Times New Roman"/>
          <w:i/>
          <w:iCs/>
          <w:sz w:val="24"/>
          <w:szCs w:val="24"/>
        </w:rPr>
        <w:t xml:space="preserve">, Populus </w:t>
      </w:r>
      <w:proofErr w:type="spellStart"/>
      <w:r w:rsidRPr="00F628BA">
        <w:rPr>
          <w:rFonts w:ascii="Times New Roman" w:hAnsi="Times New Roman" w:cs="Times New Roman"/>
          <w:i/>
          <w:iCs/>
          <w:sz w:val="24"/>
          <w:szCs w:val="24"/>
        </w:rPr>
        <w:t>trichocarpa</w:t>
      </w:r>
      <w:proofErr w:type="spellEnd"/>
      <w:r w:rsidRPr="00F628BA">
        <w:rPr>
          <w:rFonts w:ascii="Times New Roman" w:hAnsi="Times New Roman" w:cs="Times New Roman"/>
          <w:i/>
          <w:iCs/>
          <w:sz w:val="24"/>
          <w:szCs w:val="24"/>
        </w:rPr>
        <w:t>, Hordeum vulgare</w:t>
      </w:r>
      <w:bookmarkEnd w:id="0"/>
      <w:r w:rsidRPr="00F628BA">
        <w:rPr>
          <w:rFonts w:ascii="Times New Roman" w:hAnsi="Times New Roman" w:cs="Times New Roman"/>
          <w:sz w:val="24"/>
          <w:szCs w:val="24"/>
        </w:rPr>
        <w:t xml:space="preserve"> for construction of </w:t>
      </w:r>
      <w:proofErr w:type="spellStart"/>
      <w:r w:rsidRPr="00F628BA">
        <w:rPr>
          <w:rFonts w:ascii="Times New Roman" w:hAnsi="Times New Roman" w:cs="Times New Roman"/>
          <w:sz w:val="24"/>
          <w:szCs w:val="24"/>
        </w:rPr>
        <w:t>Newick</w:t>
      </w:r>
      <w:proofErr w:type="spellEnd"/>
      <w:r w:rsidRPr="00F628BA">
        <w:rPr>
          <w:rFonts w:ascii="Times New Roman" w:hAnsi="Times New Roman" w:cs="Times New Roman"/>
          <w:sz w:val="24"/>
          <w:szCs w:val="24"/>
        </w:rPr>
        <w:t xml:space="preserve"> Phylogenetic tree employing neighbour joining method with selecting 1000 bootstrap replicates (Kumar et al,2016) and this tree was developed.</w:t>
      </w:r>
    </w:p>
    <w:p w14:paraId="1DB5621E"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Collinearity among species:</w:t>
      </w:r>
    </w:p>
    <w:p w14:paraId="5281D836"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Synteny analysis between </w:t>
      </w:r>
      <w:r w:rsidRPr="00F628BA">
        <w:rPr>
          <w:rFonts w:ascii="Times New Roman" w:hAnsi="Times New Roman" w:cs="Times New Roman"/>
          <w:i/>
          <w:iCs/>
          <w:sz w:val="24"/>
          <w:szCs w:val="24"/>
        </w:rPr>
        <w:t>Eleusine coracana vs O. sativa, S. bicolor,</w:t>
      </w:r>
      <w:r w:rsidRPr="00F628BA">
        <w:rPr>
          <w:rFonts w:ascii="Times New Roman" w:hAnsi="Times New Roman" w:cs="Times New Roman"/>
          <w:sz w:val="24"/>
          <w:szCs w:val="24"/>
        </w:rPr>
        <w:t xml:space="preserve"> </w:t>
      </w:r>
      <w:r w:rsidRPr="00F628BA">
        <w:rPr>
          <w:rFonts w:ascii="Times New Roman" w:hAnsi="Times New Roman" w:cs="Times New Roman"/>
          <w:i/>
          <w:iCs/>
          <w:sz w:val="24"/>
          <w:szCs w:val="24"/>
        </w:rPr>
        <w:t>P. virgatum, S. italica,</w:t>
      </w:r>
      <w:r w:rsidRPr="00F628BA">
        <w:t xml:space="preserve"> </w:t>
      </w:r>
      <w:r w:rsidRPr="00F628BA">
        <w:rPr>
          <w:rFonts w:ascii="Times New Roman" w:hAnsi="Times New Roman" w:cs="Times New Roman"/>
          <w:i/>
          <w:iCs/>
          <w:sz w:val="24"/>
          <w:szCs w:val="24"/>
        </w:rPr>
        <w:t xml:space="preserve">A. thaliana, P. vaginatum, B. rapa, B. </w:t>
      </w:r>
      <w:proofErr w:type="spellStart"/>
      <w:r w:rsidRPr="00F628BA">
        <w:rPr>
          <w:rFonts w:ascii="Times New Roman" w:hAnsi="Times New Roman" w:cs="Times New Roman"/>
          <w:i/>
          <w:iCs/>
          <w:sz w:val="24"/>
          <w:szCs w:val="24"/>
        </w:rPr>
        <w:t>distachyon</w:t>
      </w:r>
      <w:proofErr w:type="spellEnd"/>
      <w:r w:rsidRPr="00F628BA">
        <w:rPr>
          <w:rFonts w:ascii="Times New Roman" w:hAnsi="Times New Roman" w:cs="Times New Roman"/>
          <w:i/>
          <w:iCs/>
          <w:sz w:val="24"/>
          <w:szCs w:val="24"/>
        </w:rPr>
        <w:t xml:space="preserve">, P. </w:t>
      </w:r>
      <w:proofErr w:type="spellStart"/>
      <w:r w:rsidRPr="00F628BA">
        <w:rPr>
          <w:rFonts w:ascii="Times New Roman" w:hAnsi="Times New Roman" w:cs="Times New Roman"/>
          <w:i/>
          <w:iCs/>
          <w:sz w:val="24"/>
          <w:szCs w:val="24"/>
        </w:rPr>
        <w:t>persicum</w:t>
      </w:r>
      <w:proofErr w:type="spellEnd"/>
      <w:r w:rsidRPr="00F628BA">
        <w:rPr>
          <w:rFonts w:ascii="Times New Roman" w:hAnsi="Times New Roman" w:cs="Times New Roman"/>
          <w:i/>
          <w:iCs/>
          <w:sz w:val="24"/>
          <w:szCs w:val="24"/>
        </w:rPr>
        <w:t xml:space="preserve">, P. </w:t>
      </w:r>
      <w:proofErr w:type="spellStart"/>
      <w:r w:rsidRPr="00F628BA">
        <w:rPr>
          <w:rFonts w:ascii="Times New Roman" w:hAnsi="Times New Roman" w:cs="Times New Roman"/>
          <w:i/>
          <w:iCs/>
          <w:sz w:val="24"/>
          <w:szCs w:val="24"/>
        </w:rPr>
        <w:t>trichocarpa</w:t>
      </w:r>
      <w:proofErr w:type="spellEnd"/>
      <w:r w:rsidRPr="00F628BA">
        <w:rPr>
          <w:rFonts w:ascii="Times New Roman" w:hAnsi="Times New Roman" w:cs="Times New Roman"/>
          <w:i/>
          <w:iCs/>
          <w:sz w:val="24"/>
          <w:szCs w:val="24"/>
        </w:rPr>
        <w:t xml:space="preserve">, H. vulgare </w:t>
      </w:r>
      <w:r w:rsidRPr="00F628BA">
        <w:rPr>
          <w:rFonts w:ascii="Times New Roman" w:hAnsi="Times New Roman" w:cs="Times New Roman"/>
          <w:sz w:val="24"/>
          <w:szCs w:val="24"/>
        </w:rPr>
        <w:t xml:space="preserve">was done using dual synteny plot by </w:t>
      </w:r>
      <w:proofErr w:type="spellStart"/>
      <w:r w:rsidRPr="00F628BA">
        <w:rPr>
          <w:rFonts w:ascii="Times New Roman" w:hAnsi="Times New Roman" w:cs="Times New Roman"/>
          <w:sz w:val="24"/>
          <w:szCs w:val="24"/>
        </w:rPr>
        <w:t>Tbtool</w:t>
      </w:r>
      <w:proofErr w:type="spellEnd"/>
      <w:r w:rsidRPr="00F628BA">
        <w:rPr>
          <w:rFonts w:ascii="Times New Roman" w:hAnsi="Times New Roman" w:cs="Times New Roman"/>
          <w:sz w:val="24"/>
          <w:szCs w:val="24"/>
        </w:rPr>
        <w:t xml:space="preserve"> II.0.</w:t>
      </w:r>
    </w:p>
    <w:p w14:paraId="5A507C1D"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Promoter element prediction:</w:t>
      </w:r>
    </w:p>
    <w:p w14:paraId="5CB63EF9"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Promoter sequences which are 1500 bp upstream to genomic sequences of all candidate genes were taken from Phytozome database. Cis regulatory elements are predicted with these downloaded promoter sequences.</w:t>
      </w:r>
    </w:p>
    <w:p w14:paraId="569AB983"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Protein parameters:</w:t>
      </w:r>
    </w:p>
    <w:p w14:paraId="08CBB561"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Various protein parameters like aliphatic indexes, isoelectric point, size and length of protein, gravy (grand average of hydropathy) was determined.</w:t>
      </w:r>
    </w:p>
    <w:p w14:paraId="09F9F51A"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Protein structure:</w:t>
      </w:r>
    </w:p>
    <w:p w14:paraId="553C9606"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The 2- dimensional structures of homologues protein were predicted (Viswanadha et al, 2025). The 3-dimensional protein structures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transcripts were predicted. For evaluating and analysing the stability of the protein structure predicted was done via Ramachandran plots. SOUSI server determined the presence of transmembrane structures in proteins.</w:t>
      </w:r>
    </w:p>
    <w:p w14:paraId="10544B22"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Prediction of protein-protein interactions:</w:t>
      </w:r>
    </w:p>
    <w:p w14:paraId="02F5DA5F" w14:textId="77777777" w:rsidR="003B210B" w:rsidRPr="00F628BA" w:rsidRDefault="003B210B" w:rsidP="003B210B">
      <w:pPr>
        <w:jc w:val="both"/>
        <w:rPr>
          <w:rFonts w:ascii="Times New Roman" w:hAnsi="Times New Roman" w:cs="Times New Roman"/>
          <w:sz w:val="24"/>
          <w:szCs w:val="24"/>
        </w:rPr>
      </w:pPr>
      <w:r w:rsidRPr="00F628BA">
        <w:rPr>
          <w:rFonts w:ascii="Times New Roman" w:hAnsi="Times New Roman" w:cs="Times New Roman"/>
          <w:sz w:val="24"/>
          <w:szCs w:val="24"/>
        </w:rPr>
        <w:t>The PPI (protein-protein interactions) of these homologs have been observed to understand their binding affinities and regulatory mechanisms.</w:t>
      </w:r>
    </w:p>
    <w:p w14:paraId="1AA052AB"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Transcriptional factor prediction:</w:t>
      </w:r>
    </w:p>
    <w:p w14:paraId="13902D2F"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All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transcription factor link sites were predicted. The data was saved and represented as a network connecting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&amp; TFs.</w:t>
      </w:r>
    </w:p>
    <w:p w14:paraId="1D222D5B"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 xml:space="preserve">Gene ontology: </w:t>
      </w:r>
    </w:p>
    <w:p w14:paraId="11E80455" w14:textId="77777777" w:rsidR="003B210B" w:rsidRPr="00F628BA" w:rsidRDefault="003B210B" w:rsidP="003B210B">
      <w:pPr>
        <w:jc w:val="both"/>
        <w:rPr>
          <w:rFonts w:ascii="Times New Roman" w:hAnsi="Times New Roman" w:cs="Times New Roman"/>
          <w:sz w:val="24"/>
          <w:szCs w:val="24"/>
        </w:rPr>
      </w:pPr>
      <w:r w:rsidRPr="00F628BA">
        <w:rPr>
          <w:rFonts w:ascii="Times New Roman" w:hAnsi="Times New Roman" w:cs="Times New Roman"/>
          <w:sz w:val="24"/>
          <w:szCs w:val="24"/>
        </w:rPr>
        <w:t>GO analyses were conducted to explore diverse functions, encompassing Biological Process, Molecular Function, and Cellular Component categories.</w:t>
      </w:r>
    </w:p>
    <w:p w14:paraId="0E3981C4" w14:textId="77777777" w:rsidR="00E64147" w:rsidRPr="00F628BA" w:rsidRDefault="00E64147" w:rsidP="00E64147">
      <w:pPr>
        <w:jc w:val="both"/>
        <w:rPr>
          <w:rFonts w:ascii="Times New Roman" w:hAnsi="Times New Roman" w:cs="Times New Roman"/>
          <w:sz w:val="24"/>
          <w:szCs w:val="24"/>
          <w:u w:val="single"/>
        </w:rPr>
      </w:pPr>
      <w:r w:rsidRPr="00F628BA">
        <w:rPr>
          <w:rFonts w:ascii="Times New Roman" w:hAnsi="Times New Roman" w:cs="Times New Roman"/>
          <w:sz w:val="24"/>
          <w:szCs w:val="24"/>
          <w:u w:val="single"/>
        </w:rPr>
        <w:t>CpG Islands prediction:</w:t>
      </w:r>
    </w:p>
    <w:p w14:paraId="4F34045C"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To analyse the presence of methylated regions in the promoter regions (upstream 2000 bp of genomic sequence) of homolog genes (Li et al, 2002) and results were noted.</w:t>
      </w:r>
    </w:p>
    <w:p w14:paraId="44E85E2B" w14:textId="6E5A41BC" w:rsidR="001A39EE"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lastRenderedPageBreak/>
        <w:t xml:space="preserve">The tools/ databases/websites used in this study are provided </w:t>
      </w:r>
      <w:r w:rsidR="0018349A" w:rsidRPr="00F628BA">
        <w:rPr>
          <w:rFonts w:ascii="Times New Roman" w:hAnsi="Times New Roman" w:cs="Times New Roman"/>
          <w:sz w:val="24"/>
          <w:szCs w:val="24"/>
        </w:rPr>
        <w:t xml:space="preserve">as </w:t>
      </w:r>
      <w:r w:rsidR="000165B1" w:rsidRPr="00F628BA">
        <w:rPr>
          <w:rFonts w:ascii="Times New Roman" w:hAnsi="Times New Roman" w:cs="Times New Roman"/>
          <w:sz w:val="24"/>
          <w:szCs w:val="24"/>
        </w:rPr>
        <w:t>supplementary material t</w:t>
      </w:r>
      <w:r w:rsidR="0018349A" w:rsidRPr="00F628BA">
        <w:rPr>
          <w:rFonts w:ascii="Times New Roman" w:hAnsi="Times New Roman" w:cs="Times New Roman"/>
          <w:sz w:val="24"/>
          <w:szCs w:val="24"/>
        </w:rPr>
        <w:t>able</w:t>
      </w:r>
      <w:r w:rsidR="000165B1" w:rsidRPr="00F628BA">
        <w:rPr>
          <w:rFonts w:ascii="Times New Roman" w:hAnsi="Times New Roman" w:cs="Times New Roman"/>
          <w:sz w:val="24"/>
          <w:szCs w:val="24"/>
        </w:rPr>
        <w:t>1.</w:t>
      </w:r>
      <w:r w:rsidR="001A39EE" w:rsidRPr="00F628BA">
        <w:rPr>
          <w:rFonts w:ascii="Times New Roman" w:hAnsi="Times New Roman"/>
          <w:b/>
          <w:bCs/>
          <w:sz w:val="24"/>
          <w:szCs w:val="24"/>
          <w:lang w:bidi="te-IN"/>
        </w:rPr>
        <w:fldChar w:fldCharType="begin"/>
      </w:r>
      <w:r w:rsidR="001A39EE" w:rsidRPr="00F628BA">
        <w:rPr>
          <w:rFonts w:ascii="Times New Roman" w:hAnsi="Times New Roman"/>
          <w:b/>
          <w:bCs/>
          <w:sz w:val="24"/>
          <w:szCs w:val="24"/>
          <w:lang w:bidi="te-IN"/>
        </w:rPr>
        <w:instrText xml:space="preserve"> LINK Excel.Sheet.12 "C:\\phd work\\genome analysis\\genome analysis\\PRTN GENE DATA.xlsx" Sheet3!R1C1:R18C3 \a \f 5 \h  \* MERGEFORMAT </w:instrText>
      </w:r>
      <w:r w:rsidR="001A39EE" w:rsidRPr="00F628BA">
        <w:rPr>
          <w:rFonts w:ascii="Times New Roman" w:hAnsi="Times New Roman"/>
          <w:b/>
          <w:bCs/>
          <w:sz w:val="24"/>
          <w:szCs w:val="24"/>
          <w:lang w:bidi="te-IN"/>
        </w:rPr>
        <w:fldChar w:fldCharType="end"/>
      </w:r>
    </w:p>
    <w:p w14:paraId="71522F98" w14:textId="0FC87922" w:rsidR="00E64147" w:rsidRPr="00F628BA" w:rsidRDefault="00E64147" w:rsidP="001A39EE">
      <w:pPr>
        <w:rPr>
          <w:rFonts w:ascii="Times New Roman" w:hAnsi="Times New Roman" w:cs="Times New Roman"/>
          <w:sz w:val="24"/>
          <w:szCs w:val="24"/>
        </w:rPr>
      </w:pPr>
      <w:r w:rsidRPr="00F628BA">
        <w:rPr>
          <w:rFonts w:ascii="Times New Roman" w:hAnsi="Times New Roman" w:cs="Times New Roman"/>
          <w:b/>
          <w:bCs/>
          <w:sz w:val="24"/>
          <w:szCs w:val="24"/>
        </w:rPr>
        <w:t>Results</w:t>
      </w:r>
      <w:r w:rsidR="001A39EE" w:rsidRPr="00F628BA">
        <w:rPr>
          <w:rFonts w:ascii="Times New Roman" w:hAnsi="Times New Roman" w:cs="Times New Roman"/>
          <w:b/>
          <w:bCs/>
          <w:sz w:val="24"/>
          <w:szCs w:val="24"/>
        </w:rPr>
        <w:t>:</w:t>
      </w:r>
    </w:p>
    <w:p w14:paraId="78F8C344" w14:textId="77777777" w:rsidR="00E64147" w:rsidRPr="00F628BA" w:rsidRDefault="00E64147" w:rsidP="00E64147">
      <w:pPr>
        <w:jc w:val="both"/>
        <w:rPr>
          <w:rFonts w:ascii="Times New Roman" w:hAnsi="Times New Roman" w:cs="Times New Roman"/>
          <w:b/>
          <w:bCs/>
          <w:sz w:val="24"/>
          <w:szCs w:val="24"/>
        </w:rPr>
      </w:pPr>
      <w:r w:rsidRPr="00F628BA">
        <w:rPr>
          <w:rFonts w:ascii="Times New Roman" w:hAnsi="Times New Roman" w:cs="Times New Roman"/>
          <w:b/>
          <w:bCs/>
          <w:sz w:val="24"/>
          <w:szCs w:val="24"/>
        </w:rPr>
        <w:t>Computational study of Gene Assets: An In-Silico Approach</w:t>
      </w:r>
    </w:p>
    <w:p w14:paraId="7A67FB04" w14:textId="19477898"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After searching a publicly accessible database </w:t>
      </w:r>
      <w:r w:rsidR="0066605A" w:rsidRPr="00F628BA">
        <w:rPr>
          <w:rFonts w:ascii="Times New Roman" w:hAnsi="Times New Roman" w:cs="Times New Roman"/>
          <w:sz w:val="24"/>
          <w:szCs w:val="24"/>
        </w:rPr>
        <w:t>-</w:t>
      </w:r>
      <w:r w:rsidRPr="00F628BA">
        <w:rPr>
          <w:rFonts w:ascii="Times New Roman" w:hAnsi="Times New Roman" w:cs="Times New Roman"/>
          <w:sz w:val="24"/>
          <w:szCs w:val="24"/>
        </w:rPr>
        <w:t xml:space="preserve"> Phytozome against </w:t>
      </w:r>
      <w:r w:rsidRPr="00F628BA">
        <w:rPr>
          <w:rFonts w:ascii="Times New Roman" w:hAnsi="Times New Roman" w:cs="Times New Roman"/>
          <w:i/>
          <w:iCs/>
          <w:sz w:val="24"/>
          <w:szCs w:val="24"/>
        </w:rPr>
        <w:t>Eleusine coracana</w:t>
      </w:r>
      <w:r w:rsidRPr="00F628BA">
        <w:rPr>
          <w:rFonts w:ascii="Times New Roman" w:hAnsi="Times New Roman" w:cs="Times New Roman"/>
          <w:sz w:val="24"/>
          <w:szCs w:val="24"/>
        </w:rPr>
        <w:t xml:space="preserve"> genome with a characterised </w:t>
      </w:r>
      <w:r w:rsidRPr="00F628BA">
        <w:rPr>
          <w:rFonts w:ascii="Times New Roman" w:hAnsi="Times New Roman" w:cs="Times New Roman"/>
          <w:i/>
          <w:iCs/>
          <w:sz w:val="24"/>
          <w:szCs w:val="24"/>
        </w:rPr>
        <w:t>OsPi9</w:t>
      </w:r>
      <w:r w:rsidRPr="00F628BA">
        <w:rPr>
          <w:rFonts w:ascii="Times New Roman" w:hAnsi="Times New Roman" w:cs="Times New Roman"/>
          <w:sz w:val="24"/>
          <w:szCs w:val="24"/>
        </w:rPr>
        <w:t xml:space="preserve"> gene sequence, </w:t>
      </w:r>
      <w:r w:rsidR="00EA3B0A" w:rsidRPr="00F628BA">
        <w:rPr>
          <w:rFonts w:ascii="Times New Roman" w:hAnsi="Times New Roman" w:cs="Times New Roman"/>
          <w:sz w:val="24"/>
          <w:szCs w:val="24"/>
        </w:rPr>
        <w:t>the study</w:t>
      </w:r>
      <w:r w:rsidRPr="00F628BA">
        <w:rPr>
          <w:rFonts w:ascii="Times New Roman" w:hAnsi="Times New Roman" w:cs="Times New Roman"/>
          <w:sz w:val="24"/>
          <w:szCs w:val="24"/>
        </w:rPr>
        <w:t xml:space="preserve"> identified nine sequence entries with a predicted </w:t>
      </w:r>
      <w:r w:rsidRPr="00F628BA">
        <w:rPr>
          <w:rFonts w:ascii="Times New Roman" w:hAnsi="Times New Roman" w:cs="Times New Roman"/>
          <w:i/>
          <w:iCs/>
          <w:sz w:val="24"/>
          <w:szCs w:val="24"/>
        </w:rPr>
        <w:t xml:space="preserve">Pi9 </w:t>
      </w:r>
      <w:r w:rsidRPr="00F628BA">
        <w:rPr>
          <w:rFonts w:ascii="Times New Roman" w:hAnsi="Times New Roman" w:cs="Times New Roman"/>
          <w:sz w:val="24"/>
          <w:szCs w:val="24"/>
        </w:rPr>
        <w:t>gene. Repeated sequences carrying the same proteins as well as non-representative transcripts were eliminated from the study to reduce redundancy. After eliminating less comparable proteins and ones having anticipated E-values over &lt;1E-5, we identified nine homolog genes in finger millet genome. Table 1 includes more details about the selected transcripts.</w:t>
      </w:r>
    </w:p>
    <w:p w14:paraId="0215B747"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The basic gene characteristics like location of gene, subcellular localisation, chromosome number, exons/ introns and pseudo names given were tabulated (Table 1) for better understanding. </w:t>
      </w:r>
    </w:p>
    <w:p w14:paraId="1624C4C9"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Notably, Except for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.1, which had a single UTR region near the 3' end of the strand, the gene architecture of these comprised exclusively exons and introns and no untranslated regions. (Fig 1a). The NB-ARC and Leucine Rich Repeats superfamily of functional domains, as well as their sequence patterns, were discovered when the gene sequences were further examined for motif patterns and conserved domain analysis. The evolutionary groups of gene homologs coincide with the motif patterns (Fig 1b &amp; 1c).</w:t>
      </w:r>
    </w:p>
    <w:p w14:paraId="1B9E0A06" w14:textId="367E6021" w:rsidR="00E64147" w:rsidRPr="00F628BA" w:rsidRDefault="00EA3B0A" w:rsidP="00E64147">
      <w:pPr>
        <w:jc w:val="both"/>
        <w:rPr>
          <w:rFonts w:ascii="Times New Roman" w:hAnsi="Times New Roman" w:cs="Times New Roman"/>
          <w:sz w:val="24"/>
          <w:szCs w:val="24"/>
        </w:rPr>
      </w:pPr>
      <w:r w:rsidRPr="00F628BA">
        <w:rPr>
          <w:rFonts w:ascii="Times New Roman" w:hAnsi="Times New Roman" w:cs="Times New Roman"/>
          <w:sz w:val="24"/>
          <w:szCs w:val="24"/>
        </w:rPr>
        <w:t>The study</w:t>
      </w:r>
      <w:r w:rsidR="00E64147" w:rsidRPr="00F628BA">
        <w:rPr>
          <w:rFonts w:ascii="Times New Roman" w:hAnsi="Times New Roman" w:cs="Times New Roman"/>
          <w:sz w:val="24"/>
          <w:szCs w:val="24"/>
        </w:rPr>
        <w:t xml:space="preserve"> used Tb</w:t>
      </w:r>
      <w:r w:rsidR="00EC65C0" w:rsidRPr="00F628BA">
        <w:rPr>
          <w:rFonts w:ascii="Times New Roman" w:hAnsi="Times New Roman" w:cs="Times New Roman"/>
          <w:sz w:val="24"/>
          <w:szCs w:val="24"/>
        </w:rPr>
        <w:t xml:space="preserve"> </w:t>
      </w:r>
      <w:r w:rsidR="00E64147" w:rsidRPr="00F628BA">
        <w:rPr>
          <w:rFonts w:ascii="Times New Roman" w:hAnsi="Times New Roman" w:cs="Times New Roman"/>
          <w:sz w:val="24"/>
          <w:szCs w:val="24"/>
        </w:rPr>
        <w:t xml:space="preserve">tool for retrieving the chromosome lengths of complete finger millet genome in order to ascertain the chromosomal positioning of the </w:t>
      </w:r>
      <w:r w:rsidR="00E64147" w:rsidRPr="00F628BA">
        <w:rPr>
          <w:rFonts w:ascii="Times New Roman" w:hAnsi="Times New Roman" w:cs="Times New Roman"/>
          <w:i/>
          <w:iCs/>
          <w:sz w:val="24"/>
          <w:szCs w:val="24"/>
        </w:rPr>
        <w:t>EcPi9</w:t>
      </w:r>
      <w:r w:rsidR="00E64147" w:rsidRPr="00F628BA">
        <w:rPr>
          <w:rFonts w:ascii="Times New Roman" w:hAnsi="Times New Roman" w:cs="Times New Roman"/>
          <w:sz w:val="24"/>
          <w:szCs w:val="24"/>
        </w:rPr>
        <w:t xml:space="preserve"> homologs. All the genes are highly concentrated on 6 &amp; 7 chromosomes only (Fig. 2a). During the chromosomal evolution, it was more likely that homolog genes came from the identical progenitor gene.</w:t>
      </w:r>
    </w:p>
    <w:p w14:paraId="18F338BC"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To look into the patterns of evolution among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members in finger millet, we employed nine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to build a hierarchy of these in MEGA 11.0 using 1000 bootstraps and complete deletion parameters. The phylogenetic tree (Fig. 2b) categorized the 9 homolog genes into three clans, suggesting unique phylogenetic lines of descent, with bootstrap values verifying each. One group had five members, while other two groups each had two members. Some genes on the identical chromosome grouped together in the evolutionary tree, suggesting that tandem duplication occurrences had possibly taken place on the same chromosome.</w:t>
      </w:r>
    </w:p>
    <w:p w14:paraId="45D452BF"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In order to fully investigate the family's evolutionary relationships, species with thorough annotations (</w:t>
      </w:r>
      <w:r w:rsidRPr="00F628BA">
        <w:rPr>
          <w:rFonts w:ascii="Times New Roman" w:hAnsi="Times New Roman" w:cs="Times New Roman"/>
          <w:i/>
          <w:iCs/>
          <w:sz w:val="24"/>
          <w:szCs w:val="24"/>
        </w:rPr>
        <w:t xml:space="preserve">Eleusine coracana, Sorghum </w:t>
      </w:r>
      <w:proofErr w:type="spellStart"/>
      <w:r w:rsidRPr="00F628BA">
        <w:rPr>
          <w:rFonts w:ascii="Times New Roman" w:hAnsi="Times New Roman" w:cs="Times New Roman"/>
          <w:i/>
          <w:iCs/>
          <w:sz w:val="24"/>
          <w:szCs w:val="24"/>
        </w:rPr>
        <w:t>bicolor</w:t>
      </w:r>
      <w:proofErr w:type="spellEnd"/>
      <w:r w:rsidRPr="00F628BA">
        <w:rPr>
          <w:rFonts w:ascii="Times New Roman" w:hAnsi="Times New Roman" w:cs="Times New Roman"/>
          <w:i/>
          <w:iCs/>
          <w:sz w:val="24"/>
          <w:szCs w:val="24"/>
        </w:rPr>
        <w:t xml:space="preserve">, Seteria </w:t>
      </w:r>
      <w:proofErr w:type="spellStart"/>
      <w:r w:rsidRPr="00F628BA">
        <w:rPr>
          <w:rFonts w:ascii="Times New Roman" w:hAnsi="Times New Roman" w:cs="Times New Roman"/>
          <w:i/>
          <w:iCs/>
          <w:sz w:val="24"/>
          <w:szCs w:val="24"/>
        </w:rPr>
        <w:t>viridis</w:t>
      </w:r>
      <w:proofErr w:type="spellEnd"/>
      <w:r w:rsidRPr="00F628BA">
        <w:rPr>
          <w:rFonts w:ascii="Times New Roman" w:hAnsi="Times New Roman" w:cs="Times New Roman"/>
          <w:sz w:val="24"/>
          <w:szCs w:val="24"/>
        </w:rPr>
        <w:t xml:space="preserve">, </w:t>
      </w:r>
      <w:r w:rsidRPr="00F628BA">
        <w:rPr>
          <w:rFonts w:ascii="Times New Roman" w:hAnsi="Times New Roman" w:cs="Times New Roman"/>
          <w:i/>
          <w:iCs/>
          <w:sz w:val="24"/>
          <w:szCs w:val="24"/>
        </w:rPr>
        <w:t xml:space="preserve">Arabidopsis thaliana, Paspalum </w:t>
      </w:r>
      <w:proofErr w:type="spellStart"/>
      <w:r w:rsidRPr="00F628BA">
        <w:rPr>
          <w:rFonts w:ascii="Times New Roman" w:hAnsi="Times New Roman" w:cs="Times New Roman"/>
          <w:i/>
          <w:iCs/>
          <w:sz w:val="24"/>
          <w:szCs w:val="24"/>
        </w:rPr>
        <w:t>vaginatum</w:t>
      </w:r>
      <w:proofErr w:type="spellEnd"/>
      <w:r w:rsidRPr="00F628BA">
        <w:rPr>
          <w:rFonts w:ascii="Times New Roman" w:hAnsi="Times New Roman" w:cs="Times New Roman"/>
          <w:i/>
          <w:iCs/>
          <w:sz w:val="24"/>
          <w:szCs w:val="24"/>
        </w:rPr>
        <w:t>,</w:t>
      </w:r>
      <w:r w:rsidRPr="00F628BA">
        <w:t xml:space="preserve"> </w:t>
      </w:r>
      <w:r w:rsidRPr="00F628BA">
        <w:rPr>
          <w:rFonts w:ascii="Times New Roman" w:hAnsi="Times New Roman" w:cs="Times New Roman"/>
          <w:i/>
          <w:iCs/>
          <w:sz w:val="24"/>
          <w:szCs w:val="24"/>
        </w:rPr>
        <w:t xml:space="preserve">Oryza sativa, Brassica rapa, </w:t>
      </w:r>
      <w:proofErr w:type="spellStart"/>
      <w:r w:rsidRPr="00F628BA">
        <w:rPr>
          <w:rFonts w:ascii="Times New Roman" w:hAnsi="Times New Roman" w:cs="Times New Roman"/>
          <w:i/>
          <w:iCs/>
          <w:sz w:val="24"/>
          <w:szCs w:val="24"/>
        </w:rPr>
        <w:t>Brachypodium</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distachyon</w:t>
      </w:r>
      <w:proofErr w:type="spellEnd"/>
      <w:r w:rsidRPr="00F628BA">
        <w:rPr>
          <w:rFonts w:ascii="Times New Roman" w:hAnsi="Times New Roman" w:cs="Times New Roman"/>
          <w:i/>
          <w:iCs/>
          <w:sz w:val="24"/>
          <w:szCs w:val="24"/>
        </w:rPr>
        <w:t xml:space="preserve">, Prunus </w:t>
      </w:r>
      <w:proofErr w:type="spellStart"/>
      <w:r w:rsidRPr="00F628BA">
        <w:rPr>
          <w:rFonts w:ascii="Times New Roman" w:hAnsi="Times New Roman" w:cs="Times New Roman"/>
          <w:i/>
          <w:iCs/>
          <w:sz w:val="24"/>
          <w:szCs w:val="24"/>
        </w:rPr>
        <w:t>persicum</w:t>
      </w:r>
      <w:proofErr w:type="spellEnd"/>
      <w:r w:rsidRPr="00F628BA">
        <w:rPr>
          <w:rFonts w:ascii="Times New Roman" w:hAnsi="Times New Roman" w:cs="Times New Roman"/>
          <w:i/>
          <w:iCs/>
          <w:sz w:val="24"/>
          <w:szCs w:val="24"/>
        </w:rPr>
        <w:t xml:space="preserve">, Panicum virgatum, Populus </w:t>
      </w:r>
      <w:proofErr w:type="spellStart"/>
      <w:r w:rsidRPr="00F628BA">
        <w:rPr>
          <w:rFonts w:ascii="Times New Roman" w:hAnsi="Times New Roman" w:cs="Times New Roman"/>
          <w:i/>
          <w:iCs/>
          <w:sz w:val="24"/>
          <w:szCs w:val="24"/>
        </w:rPr>
        <w:t>trichocarpa</w:t>
      </w:r>
      <w:proofErr w:type="spellEnd"/>
      <w:r w:rsidRPr="00F628BA">
        <w:rPr>
          <w:rFonts w:ascii="Times New Roman" w:hAnsi="Times New Roman" w:cs="Times New Roman"/>
          <w:i/>
          <w:iCs/>
          <w:sz w:val="24"/>
          <w:szCs w:val="24"/>
        </w:rPr>
        <w:t xml:space="preserve">, </w:t>
      </w:r>
      <w:proofErr w:type="spellStart"/>
      <w:r w:rsidRPr="00F628BA">
        <w:rPr>
          <w:rFonts w:ascii="Times New Roman" w:hAnsi="Times New Roman" w:cs="Times New Roman"/>
          <w:i/>
          <w:iCs/>
          <w:sz w:val="24"/>
          <w:szCs w:val="24"/>
        </w:rPr>
        <w:t>Zea</w:t>
      </w:r>
      <w:proofErr w:type="spellEnd"/>
      <w:r w:rsidRPr="00F628BA">
        <w:rPr>
          <w:rFonts w:ascii="Times New Roman" w:hAnsi="Times New Roman" w:cs="Times New Roman"/>
          <w:i/>
          <w:iCs/>
          <w:sz w:val="24"/>
          <w:szCs w:val="24"/>
        </w:rPr>
        <w:t xml:space="preserve"> mays, Hordeum vulgare</w:t>
      </w:r>
      <w:r w:rsidRPr="00F628BA">
        <w:rPr>
          <w:rFonts w:ascii="Times New Roman" w:hAnsi="Times New Roman" w:cs="Times New Roman"/>
          <w:sz w:val="24"/>
          <w:szCs w:val="24"/>
        </w:rPr>
        <w:t xml:space="preserve">) were chosen in our study. 32 sequences overall that displayed more than 50% similarity to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were chosen, aligned using the MUSCLE multiple alignment method, and then utilized to build a collective </w:t>
      </w:r>
      <w:proofErr w:type="spellStart"/>
      <w:r w:rsidRPr="00F628BA">
        <w:rPr>
          <w:rFonts w:ascii="Times New Roman" w:hAnsi="Times New Roman" w:cs="Times New Roman"/>
          <w:sz w:val="24"/>
          <w:szCs w:val="24"/>
        </w:rPr>
        <w:t>Newick</w:t>
      </w:r>
      <w:proofErr w:type="spellEnd"/>
      <w:r w:rsidRPr="00F628BA">
        <w:rPr>
          <w:rFonts w:ascii="Times New Roman" w:hAnsi="Times New Roman" w:cs="Times New Roman"/>
          <w:sz w:val="24"/>
          <w:szCs w:val="24"/>
        </w:rPr>
        <w:t xml:space="preserve"> tree (Fig. 2c) via the Neighbour-joining method. These are divided into three groups, and the concentration of all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homologs in a single clade demonstrates their unique genetic connection with other closely related species. </w:t>
      </w:r>
      <w:r w:rsidRPr="00F628BA">
        <w:rPr>
          <w:rFonts w:ascii="Times New Roman" w:hAnsi="Times New Roman" w:cs="Times New Roman"/>
          <w:i/>
          <w:iCs/>
          <w:sz w:val="24"/>
          <w:szCs w:val="24"/>
        </w:rPr>
        <w:t xml:space="preserve">S. </w:t>
      </w:r>
      <w:proofErr w:type="spellStart"/>
      <w:r w:rsidRPr="00F628BA">
        <w:rPr>
          <w:rFonts w:ascii="Times New Roman" w:hAnsi="Times New Roman" w:cs="Times New Roman"/>
          <w:i/>
          <w:iCs/>
          <w:sz w:val="24"/>
          <w:szCs w:val="24"/>
        </w:rPr>
        <w:t>viridis</w:t>
      </w:r>
      <w:proofErr w:type="spellEnd"/>
      <w:r w:rsidRPr="00F628BA">
        <w:rPr>
          <w:rFonts w:ascii="Times New Roman" w:hAnsi="Times New Roman" w:cs="Times New Roman"/>
          <w:i/>
          <w:iCs/>
          <w:sz w:val="24"/>
          <w:szCs w:val="24"/>
        </w:rPr>
        <w:t xml:space="preserve">, H. vulgare, P. vaginatum, O. sativa </w:t>
      </w:r>
      <w:r w:rsidRPr="00F628BA">
        <w:rPr>
          <w:rFonts w:ascii="Times New Roman" w:hAnsi="Times New Roman" w:cs="Times New Roman"/>
          <w:sz w:val="24"/>
          <w:szCs w:val="24"/>
        </w:rPr>
        <w:t xml:space="preserve">formed a clade with </w:t>
      </w:r>
      <w:r w:rsidRPr="00F628BA">
        <w:rPr>
          <w:rFonts w:ascii="Times New Roman" w:hAnsi="Times New Roman" w:cs="Times New Roman"/>
          <w:i/>
          <w:iCs/>
          <w:sz w:val="24"/>
          <w:szCs w:val="24"/>
        </w:rPr>
        <w:t>E. coracana.</w:t>
      </w:r>
    </w:p>
    <w:p w14:paraId="7D774A0A"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lastRenderedPageBreak/>
        <w:t xml:space="preserve">In order to find and subsequently analyse intraspecies syntenic genes, </w:t>
      </w:r>
      <w:proofErr w:type="spellStart"/>
      <w:r w:rsidRPr="00F628BA">
        <w:rPr>
          <w:rFonts w:ascii="Times New Roman" w:hAnsi="Times New Roman" w:cs="Times New Roman"/>
          <w:sz w:val="24"/>
          <w:szCs w:val="24"/>
        </w:rPr>
        <w:t>Tbtool</w:t>
      </w:r>
      <w:proofErr w:type="spellEnd"/>
      <w:r w:rsidRPr="00F628BA">
        <w:rPr>
          <w:rFonts w:ascii="Times New Roman" w:hAnsi="Times New Roman" w:cs="Times New Roman"/>
          <w:sz w:val="24"/>
          <w:szCs w:val="24"/>
        </w:rPr>
        <w:t xml:space="preserve"> II.0 was opted to create this graphic (Fig. 3a) According to the research results, for these gene pairs, a total of three distinct syntenic blocks were found with the genomes of </w:t>
      </w:r>
      <w:r w:rsidRPr="00F628BA">
        <w:rPr>
          <w:rFonts w:ascii="Times New Roman" w:hAnsi="Times New Roman" w:cs="Times New Roman"/>
          <w:i/>
          <w:iCs/>
          <w:sz w:val="24"/>
          <w:szCs w:val="24"/>
        </w:rPr>
        <w:t>S. bicolor</w:t>
      </w:r>
      <w:r w:rsidRPr="00F628BA">
        <w:rPr>
          <w:rFonts w:ascii="Times New Roman" w:hAnsi="Times New Roman" w:cs="Times New Roman"/>
          <w:sz w:val="24"/>
          <w:szCs w:val="24"/>
        </w:rPr>
        <w:t xml:space="preserve"> and two with </w:t>
      </w:r>
      <w:r w:rsidRPr="00F628BA">
        <w:rPr>
          <w:rFonts w:ascii="Times New Roman" w:hAnsi="Times New Roman" w:cs="Times New Roman"/>
          <w:i/>
          <w:iCs/>
          <w:sz w:val="24"/>
          <w:szCs w:val="24"/>
        </w:rPr>
        <w:t>O. sativa</w:t>
      </w:r>
      <w:r w:rsidRPr="00F628BA">
        <w:rPr>
          <w:rFonts w:ascii="Times New Roman" w:hAnsi="Times New Roman" w:cs="Times New Roman"/>
          <w:sz w:val="24"/>
          <w:szCs w:val="24"/>
        </w:rPr>
        <w:t>, for other related species that were opted, no syntenic lines were generated.</w:t>
      </w:r>
    </w:p>
    <w:p w14:paraId="64606DF9"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The distribution of cis elements in promoter regions were predicted. Light responsive, methyl </w:t>
      </w:r>
      <w:proofErr w:type="spellStart"/>
      <w:r w:rsidRPr="00F628BA">
        <w:rPr>
          <w:rFonts w:ascii="Times New Roman" w:hAnsi="Times New Roman" w:cs="Times New Roman"/>
          <w:sz w:val="24"/>
          <w:szCs w:val="24"/>
        </w:rPr>
        <w:t>jasmonate</w:t>
      </w:r>
      <w:proofErr w:type="spellEnd"/>
      <w:r w:rsidRPr="00F628BA">
        <w:rPr>
          <w:rFonts w:ascii="Times New Roman" w:hAnsi="Times New Roman" w:cs="Times New Roman"/>
          <w:sz w:val="24"/>
          <w:szCs w:val="24"/>
        </w:rPr>
        <w:t xml:space="preserve"> responsive, hormonal responsive, other stress responsive along with wound responsive elements were generated (Fig. 3b). Light responsive elements are highly occurred in them among all elements followed by MeJA ones. The number of occurrences for each promoter element in homolog genes were displayed as a heatmap (Fig. 3c). Methylated regions in the promoter regions were analysed through CpG Island prediction. four islands found in </w:t>
      </w:r>
      <w:r w:rsidRPr="00F628BA">
        <w:rPr>
          <w:rFonts w:ascii="Times New Roman" w:hAnsi="Times New Roman" w:cs="Times New Roman"/>
          <w:i/>
          <w:iCs/>
          <w:sz w:val="24"/>
          <w:szCs w:val="24"/>
        </w:rPr>
        <w:t>EcPi9.1</w:t>
      </w:r>
      <w:r w:rsidRPr="00F628BA">
        <w:rPr>
          <w:rFonts w:ascii="Times New Roman" w:hAnsi="Times New Roman" w:cs="Times New Roman"/>
          <w:sz w:val="24"/>
          <w:szCs w:val="24"/>
        </w:rPr>
        <w:t xml:space="preserve"> and </w:t>
      </w:r>
      <w:r w:rsidRPr="00F628BA">
        <w:rPr>
          <w:rFonts w:ascii="Times New Roman" w:hAnsi="Times New Roman" w:cs="Times New Roman"/>
          <w:i/>
          <w:iCs/>
          <w:sz w:val="24"/>
          <w:szCs w:val="24"/>
        </w:rPr>
        <w:t>EcPi9.3</w:t>
      </w:r>
      <w:r w:rsidRPr="00F628BA">
        <w:rPr>
          <w:rFonts w:ascii="Times New Roman" w:hAnsi="Times New Roman" w:cs="Times New Roman"/>
          <w:sz w:val="24"/>
          <w:szCs w:val="24"/>
        </w:rPr>
        <w:t xml:space="preserve">. </w:t>
      </w:r>
      <w:r w:rsidRPr="00F628BA">
        <w:rPr>
          <w:rFonts w:ascii="Times New Roman" w:hAnsi="Times New Roman" w:cs="Times New Roman"/>
          <w:i/>
          <w:iCs/>
          <w:sz w:val="24"/>
          <w:szCs w:val="24"/>
        </w:rPr>
        <w:t>EcPi9.4, EcPi9.5, EcPi9.8, EcPi9.9</w:t>
      </w:r>
      <w:r w:rsidRPr="00F628BA">
        <w:rPr>
          <w:rFonts w:ascii="Times New Roman" w:hAnsi="Times New Roman" w:cs="Times New Roman"/>
          <w:sz w:val="24"/>
          <w:szCs w:val="24"/>
        </w:rPr>
        <w:t xml:space="preserve"> have one methylated island region each while </w:t>
      </w:r>
      <w:r w:rsidRPr="00F628BA">
        <w:rPr>
          <w:rFonts w:ascii="Times New Roman" w:hAnsi="Times New Roman" w:cs="Times New Roman"/>
          <w:i/>
          <w:iCs/>
          <w:sz w:val="24"/>
          <w:szCs w:val="24"/>
        </w:rPr>
        <w:t>EcPi9.6</w:t>
      </w:r>
      <w:r w:rsidRPr="00F628BA">
        <w:rPr>
          <w:rFonts w:ascii="Times New Roman" w:hAnsi="Times New Roman" w:cs="Times New Roman"/>
          <w:sz w:val="24"/>
          <w:szCs w:val="24"/>
        </w:rPr>
        <w:t xml:space="preserve"> and </w:t>
      </w:r>
      <w:r w:rsidRPr="00F628BA">
        <w:rPr>
          <w:rFonts w:ascii="Times New Roman" w:hAnsi="Times New Roman" w:cs="Times New Roman"/>
          <w:i/>
          <w:iCs/>
          <w:sz w:val="24"/>
          <w:szCs w:val="24"/>
        </w:rPr>
        <w:t>EcPi9.7</w:t>
      </w:r>
      <w:r w:rsidRPr="00F628BA">
        <w:rPr>
          <w:rFonts w:ascii="Times New Roman" w:hAnsi="Times New Roman" w:cs="Times New Roman"/>
          <w:sz w:val="24"/>
          <w:szCs w:val="24"/>
        </w:rPr>
        <w:t xml:space="preserve"> had no islands. It's interesting to note that methylated sections of proteins that are paralog pairs based on evolutionary study are similar (Table 2), (</w:t>
      </w:r>
      <w:bookmarkStart w:id="1" w:name="_Hlk197099921"/>
      <w:r w:rsidRPr="00F628BA">
        <w:rPr>
          <w:rFonts w:ascii="Times New Roman" w:hAnsi="Times New Roman" w:cs="Times New Roman"/>
          <w:sz w:val="24"/>
          <w:szCs w:val="24"/>
        </w:rPr>
        <w:t>supplementary material fig.1</w:t>
      </w:r>
      <w:bookmarkEnd w:id="1"/>
      <w:r w:rsidRPr="00F628BA">
        <w:rPr>
          <w:rFonts w:ascii="Times New Roman" w:hAnsi="Times New Roman" w:cs="Times New Roman"/>
          <w:sz w:val="24"/>
          <w:szCs w:val="24"/>
        </w:rPr>
        <w:t xml:space="preserve">). The CpG Islands observed for </w:t>
      </w:r>
      <w:r w:rsidRPr="00F628BA">
        <w:rPr>
          <w:rFonts w:ascii="Times New Roman" w:hAnsi="Times New Roman" w:cs="Times New Roman"/>
          <w:i/>
          <w:iCs/>
          <w:sz w:val="24"/>
          <w:szCs w:val="24"/>
        </w:rPr>
        <w:t xml:space="preserve">EcPi9.1 </w:t>
      </w:r>
      <w:r w:rsidRPr="00F628BA">
        <w:rPr>
          <w:rFonts w:ascii="Times New Roman" w:hAnsi="Times New Roman" w:cs="Times New Roman"/>
          <w:sz w:val="24"/>
          <w:szCs w:val="24"/>
        </w:rPr>
        <w:t>was displayed as (Fig. 5b).</w:t>
      </w:r>
    </w:p>
    <w:p w14:paraId="6267CB89" w14:textId="77777777" w:rsidR="00E64147" w:rsidRPr="00F628BA" w:rsidRDefault="00E64147" w:rsidP="00E64147">
      <w:pPr>
        <w:jc w:val="both"/>
        <w:rPr>
          <w:rFonts w:ascii="Times New Roman" w:hAnsi="Times New Roman" w:cs="Times New Roman"/>
          <w:b/>
          <w:bCs/>
          <w:sz w:val="24"/>
          <w:szCs w:val="24"/>
        </w:rPr>
      </w:pPr>
      <w:r w:rsidRPr="00F628BA">
        <w:rPr>
          <w:rFonts w:ascii="Times New Roman" w:hAnsi="Times New Roman" w:cs="Times New Roman"/>
          <w:b/>
          <w:bCs/>
          <w:sz w:val="24"/>
          <w:szCs w:val="24"/>
        </w:rPr>
        <w:t>Insights into gene regulation and protein aspects:</w:t>
      </w:r>
    </w:p>
    <w:p w14:paraId="42F83E0E" w14:textId="08CC926F"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The properties such as Gravy, length, size and isoelectric point of proteins were determined (Table 3). The 2D structure of </w:t>
      </w:r>
      <w:r w:rsidRPr="00F628BA">
        <w:rPr>
          <w:rFonts w:ascii="Times New Roman" w:hAnsi="Times New Roman" w:cs="Times New Roman"/>
          <w:i/>
          <w:iCs/>
          <w:sz w:val="24"/>
          <w:szCs w:val="24"/>
        </w:rPr>
        <w:t xml:space="preserve">Pi9.1 </w:t>
      </w:r>
      <w:r w:rsidRPr="00F628BA">
        <w:rPr>
          <w:rFonts w:ascii="Times New Roman" w:hAnsi="Times New Roman" w:cs="Times New Roman"/>
          <w:sz w:val="24"/>
          <w:szCs w:val="24"/>
        </w:rPr>
        <w:t xml:space="preserve">is shown in (Fig. 4a), and their features, such as the percentage of random coils, beta turns, and alpha helices, are recorded in Table 4 with 984 a.as, </w:t>
      </w:r>
      <w:r w:rsidRPr="00F628BA">
        <w:rPr>
          <w:rFonts w:ascii="Times New Roman" w:hAnsi="Times New Roman" w:cs="Times New Roman"/>
          <w:i/>
          <w:iCs/>
          <w:sz w:val="24"/>
          <w:szCs w:val="24"/>
        </w:rPr>
        <w:t xml:space="preserve">EcPi9.1 </w:t>
      </w:r>
      <w:r w:rsidRPr="00F628BA">
        <w:rPr>
          <w:rFonts w:ascii="Times New Roman" w:hAnsi="Times New Roman" w:cs="Times New Roman"/>
          <w:sz w:val="24"/>
          <w:szCs w:val="24"/>
        </w:rPr>
        <w:t xml:space="preserve">is the longest protein, while </w:t>
      </w:r>
      <w:r w:rsidRPr="00F628BA">
        <w:rPr>
          <w:rFonts w:ascii="Times New Roman" w:hAnsi="Times New Roman" w:cs="Times New Roman"/>
          <w:i/>
          <w:iCs/>
          <w:sz w:val="24"/>
          <w:szCs w:val="24"/>
        </w:rPr>
        <w:t xml:space="preserve">EcPi9.3 </w:t>
      </w:r>
      <w:r w:rsidRPr="00F628BA">
        <w:rPr>
          <w:rFonts w:ascii="Times New Roman" w:hAnsi="Times New Roman" w:cs="Times New Roman"/>
          <w:sz w:val="24"/>
          <w:szCs w:val="24"/>
        </w:rPr>
        <w:t xml:space="preserve">is the shortest with 220 a.as. Compared to </w:t>
      </w:r>
      <w:r w:rsidRPr="00F628BA">
        <w:rPr>
          <w:rFonts w:ascii="Times New Roman" w:hAnsi="Times New Roman" w:cs="Times New Roman"/>
          <w:i/>
          <w:iCs/>
          <w:sz w:val="24"/>
          <w:szCs w:val="24"/>
        </w:rPr>
        <w:t xml:space="preserve">EcPi9.1, EcPi9.3 </w:t>
      </w:r>
      <w:r w:rsidRPr="00F628BA">
        <w:rPr>
          <w:rFonts w:ascii="Times New Roman" w:hAnsi="Times New Roman" w:cs="Times New Roman"/>
          <w:sz w:val="24"/>
          <w:szCs w:val="24"/>
        </w:rPr>
        <w:t xml:space="preserve">has a greater proportion of alpha helices while being smaller. The protein with highest alpha helices is </w:t>
      </w:r>
      <w:r w:rsidRPr="00F628BA">
        <w:rPr>
          <w:rFonts w:ascii="Times New Roman" w:hAnsi="Times New Roman" w:cs="Times New Roman"/>
          <w:i/>
          <w:iCs/>
          <w:sz w:val="24"/>
          <w:szCs w:val="24"/>
        </w:rPr>
        <w:t xml:space="preserve">EcPi9.8. </w:t>
      </w:r>
      <w:r w:rsidRPr="00F628BA">
        <w:rPr>
          <w:rFonts w:ascii="Times New Roman" w:hAnsi="Times New Roman" w:cs="Times New Roman"/>
          <w:sz w:val="24"/>
          <w:szCs w:val="24"/>
        </w:rPr>
        <w:t xml:space="preserve">Interestingly, </w:t>
      </w:r>
      <w:r w:rsidRPr="00F628BA">
        <w:rPr>
          <w:rFonts w:ascii="Times New Roman" w:hAnsi="Times New Roman" w:cs="Times New Roman"/>
          <w:i/>
          <w:iCs/>
          <w:sz w:val="24"/>
          <w:szCs w:val="24"/>
        </w:rPr>
        <w:t xml:space="preserve">EcPi9 </w:t>
      </w:r>
      <w:r w:rsidRPr="00F628BA">
        <w:rPr>
          <w:rFonts w:ascii="Times New Roman" w:hAnsi="Times New Roman" w:cs="Times New Roman"/>
          <w:sz w:val="24"/>
          <w:szCs w:val="24"/>
        </w:rPr>
        <w:t>transcripts have no beta turns in their protein forms. There are no transmembrane structures involved, and the 3D-structure (Fig. 4b) predictions also yielded disease resistant protein, pathogen interacting protein from rice, NB-ARC-containing forms which correspond to their conserved domains and functional properties. The templates, their similarity % and description are provided in (Table 5) Ramachandran plots served to check these structures, where all proteins fall in 80–94% allowed regions (supplementary material fig. 2).</w:t>
      </w:r>
    </w:p>
    <w:p w14:paraId="48717F85" w14:textId="73881BD8" w:rsidR="00E64147" w:rsidRPr="00F628BA" w:rsidRDefault="007E25AF" w:rsidP="00E64147">
      <w:pPr>
        <w:jc w:val="both"/>
        <w:rPr>
          <w:rFonts w:ascii="Times New Roman" w:hAnsi="Times New Roman" w:cs="Times New Roman"/>
          <w:sz w:val="24"/>
          <w:szCs w:val="24"/>
        </w:rPr>
      </w:pPr>
      <w:r w:rsidRPr="00F628BA">
        <w:rPr>
          <w:rFonts w:ascii="Times New Roman" w:hAnsi="Times New Roman" w:cs="Times New Roman"/>
          <w:sz w:val="24"/>
          <w:szCs w:val="24"/>
        </w:rPr>
        <w:t>The study</w:t>
      </w:r>
      <w:r w:rsidR="00E64147" w:rsidRPr="00F628BA">
        <w:rPr>
          <w:rFonts w:ascii="Times New Roman" w:hAnsi="Times New Roman" w:cs="Times New Roman"/>
          <w:sz w:val="24"/>
          <w:szCs w:val="24"/>
        </w:rPr>
        <w:t xml:space="preserve"> predicted the protein-protein interaction networks of </w:t>
      </w:r>
      <w:r w:rsidR="00E64147" w:rsidRPr="00F628BA">
        <w:rPr>
          <w:rFonts w:ascii="Times New Roman" w:hAnsi="Times New Roman" w:cs="Times New Roman"/>
          <w:i/>
          <w:iCs/>
          <w:sz w:val="24"/>
          <w:szCs w:val="24"/>
        </w:rPr>
        <w:t>EcPi9</w:t>
      </w:r>
      <w:r w:rsidR="00E64147" w:rsidRPr="00F628BA">
        <w:rPr>
          <w:rFonts w:ascii="Times New Roman" w:hAnsi="Times New Roman" w:cs="Times New Roman"/>
          <w:sz w:val="24"/>
          <w:szCs w:val="24"/>
        </w:rPr>
        <w:t xml:space="preserve"> proteins. </w:t>
      </w:r>
      <w:r w:rsidR="00E64147" w:rsidRPr="00F628BA">
        <w:rPr>
          <w:rFonts w:ascii="Times New Roman" w:hAnsi="Times New Roman" w:cs="Times New Roman"/>
          <w:i/>
          <w:iCs/>
          <w:sz w:val="24"/>
          <w:szCs w:val="24"/>
        </w:rPr>
        <w:t>EcPi9</w:t>
      </w:r>
      <w:r w:rsidR="00E64147" w:rsidRPr="00F628BA">
        <w:rPr>
          <w:rFonts w:ascii="Times New Roman" w:hAnsi="Times New Roman" w:cs="Times New Roman"/>
          <w:sz w:val="24"/>
          <w:szCs w:val="24"/>
        </w:rPr>
        <w:t xml:space="preserve"> homologs did not interact with one another, although </w:t>
      </w:r>
      <w:r w:rsidR="00E64147" w:rsidRPr="00F628BA">
        <w:rPr>
          <w:rFonts w:ascii="Times New Roman" w:hAnsi="Times New Roman" w:cs="Times New Roman"/>
          <w:i/>
          <w:iCs/>
          <w:sz w:val="24"/>
          <w:szCs w:val="24"/>
        </w:rPr>
        <w:t>EcPi9.1</w:t>
      </w:r>
      <w:r w:rsidR="00E64147" w:rsidRPr="00F628BA">
        <w:rPr>
          <w:rFonts w:ascii="Times New Roman" w:hAnsi="Times New Roman" w:cs="Times New Roman"/>
          <w:sz w:val="24"/>
          <w:szCs w:val="24"/>
        </w:rPr>
        <w:t xml:space="preserve"> did interact with three clusters of proteins in the network. Other NB-ARC domain containing and F- box containing proteins were interacted (Fig. 4c). Furthermore, the interaction network assessment revealed that </w:t>
      </w:r>
      <w:r w:rsidR="00E64147" w:rsidRPr="00F628BA">
        <w:rPr>
          <w:rFonts w:ascii="Times New Roman" w:hAnsi="Times New Roman" w:cs="Times New Roman"/>
          <w:i/>
          <w:iCs/>
          <w:sz w:val="24"/>
          <w:szCs w:val="24"/>
        </w:rPr>
        <w:t>Pi9</w:t>
      </w:r>
      <w:r w:rsidR="00E64147" w:rsidRPr="00F628BA">
        <w:rPr>
          <w:rFonts w:ascii="Times New Roman" w:hAnsi="Times New Roman" w:cs="Times New Roman"/>
          <w:sz w:val="24"/>
          <w:szCs w:val="24"/>
        </w:rPr>
        <w:t> members have roles in a variety of biological processes, especially plant natural immune responses, cellular process regulation and defence mechanisms.</w:t>
      </w:r>
    </w:p>
    <w:p w14:paraId="4535E264"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As there is no related expression data available for finger millet, Functional aspects were analysed by gene ontology studies and transcriptional factor predictions. Diverse TFs, such as WRKY, MYB, MYB-related, NAC, bHLH, YABBY, LFY, WOX, and others (Fig. 5), were present, suggesting that it serves as a resistant gene and is engaged in defence processes in plants.</w:t>
      </w:r>
    </w:p>
    <w:p w14:paraId="3F3ADE56"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Relating with predicted function based on TFs binding gene ontology studies also revealed the same. </w:t>
      </w:r>
      <w:r w:rsidRPr="00F628BA">
        <w:rPr>
          <w:rFonts w:ascii="Times New Roman" w:hAnsi="Times New Roman" w:cs="Times New Roman"/>
          <w:i/>
          <w:iCs/>
          <w:sz w:val="24"/>
          <w:szCs w:val="24"/>
        </w:rPr>
        <w:t xml:space="preserve">EcPi9.1 </w:t>
      </w:r>
      <w:r w:rsidRPr="00F628BA">
        <w:rPr>
          <w:rFonts w:ascii="Times New Roman" w:hAnsi="Times New Roman" w:cs="Times New Roman"/>
          <w:sz w:val="24"/>
          <w:szCs w:val="24"/>
        </w:rPr>
        <w:t xml:space="preserve">demonstrated every molecular function, biological process involved, and cellular component. While certain proteins, such as </w:t>
      </w:r>
      <w:r w:rsidRPr="00F628BA">
        <w:rPr>
          <w:rFonts w:ascii="Times New Roman" w:hAnsi="Times New Roman" w:cs="Times New Roman"/>
          <w:i/>
          <w:iCs/>
          <w:sz w:val="24"/>
          <w:szCs w:val="24"/>
        </w:rPr>
        <w:t>EcPi9.3, EcPi9.8, and EcPi9.9,</w:t>
      </w:r>
      <w:r w:rsidRPr="00F628BA">
        <w:rPr>
          <w:rFonts w:ascii="Times New Roman" w:hAnsi="Times New Roman" w:cs="Times New Roman"/>
          <w:sz w:val="24"/>
          <w:szCs w:val="24"/>
        </w:rPr>
        <w:t xml:space="preserve"> are </w:t>
      </w:r>
      <w:r w:rsidRPr="00F628BA">
        <w:rPr>
          <w:rFonts w:ascii="Times New Roman" w:hAnsi="Times New Roman" w:cs="Times New Roman"/>
          <w:sz w:val="24"/>
          <w:szCs w:val="24"/>
        </w:rPr>
        <w:lastRenderedPageBreak/>
        <w:t>uncharacterized and lack GO-Ids, others include the NB-ARC domain properties and contribute to disease resistance (Table 6).</w:t>
      </w:r>
    </w:p>
    <w:p w14:paraId="00096BA9" w14:textId="0B73C86D" w:rsidR="00E64147" w:rsidRPr="00F628BA" w:rsidRDefault="00E64147" w:rsidP="00E64147">
      <w:pPr>
        <w:rPr>
          <w:rFonts w:ascii="Times New Roman" w:hAnsi="Times New Roman" w:cs="Times New Roman"/>
          <w:b/>
          <w:bCs/>
          <w:sz w:val="24"/>
          <w:szCs w:val="24"/>
        </w:rPr>
      </w:pPr>
      <w:r w:rsidRPr="00F628BA">
        <w:rPr>
          <w:rFonts w:ascii="Times New Roman" w:hAnsi="Times New Roman" w:cs="Times New Roman"/>
          <w:b/>
          <w:bCs/>
          <w:sz w:val="24"/>
          <w:szCs w:val="24"/>
        </w:rPr>
        <w:t>Discussion</w:t>
      </w:r>
      <w:r w:rsidR="001A39EE" w:rsidRPr="00F628BA">
        <w:rPr>
          <w:rFonts w:ascii="Times New Roman" w:hAnsi="Times New Roman" w:cs="Times New Roman"/>
          <w:b/>
          <w:bCs/>
          <w:sz w:val="24"/>
          <w:szCs w:val="24"/>
        </w:rPr>
        <w:t>:</w:t>
      </w:r>
    </w:p>
    <w:p w14:paraId="0473F42F"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Cereals constitute a significant portion of feedstock and are essential parts of the human meal.  It's vital to continue producing enough to satisfy demand.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genes aid in plant adaptation to blast-stress conditions and are engaged in a number of biological and developmental processes (Chen et al, 2025).</w:t>
      </w:r>
      <w:r w:rsidRPr="00F628BA">
        <w:rPr>
          <w:rFonts w:ascii="Times New Roman" w:hAnsi="Times New Roman" w:cs="Times New Roman"/>
          <w:b/>
          <w:bCs/>
          <w:sz w:val="24"/>
          <w:szCs w:val="24"/>
        </w:rPr>
        <w:t xml:space="preserve"> </w:t>
      </w:r>
      <w:r w:rsidRPr="00F628BA">
        <w:rPr>
          <w:rFonts w:ascii="Times New Roman" w:hAnsi="Times New Roman" w:cs="Times New Roman"/>
          <w:sz w:val="24"/>
          <w:szCs w:val="24"/>
        </w:rPr>
        <w:t xml:space="preserve">Prior studies focused solely on NBS-LLR domain proteins, identifying 116 genes in finger millet that are involved in plant development (Balamurugan et al, 2024). Research on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class members in </w:t>
      </w:r>
      <w:r w:rsidRPr="00F628BA">
        <w:rPr>
          <w:rFonts w:ascii="Times New Roman" w:hAnsi="Times New Roman" w:cs="Times New Roman"/>
          <w:i/>
          <w:iCs/>
          <w:sz w:val="24"/>
          <w:szCs w:val="24"/>
        </w:rPr>
        <w:t>E. coracana</w:t>
      </w:r>
      <w:r w:rsidRPr="00F628BA">
        <w:rPr>
          <w:rFonts w:ascii="Times New Roman" w:hAnsi="Times New Roman" w:cs="Times New Roman"/>
          <w:sz w:val="24"/>
          <w:szCs w:val="24"/>
        </w:rPr>
        <w:t xml:space="preserve"> is less so far.  Here, we explored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in </w:t>
      </w:r>
      <w:r w:rsidRPr="00F628BA">
        <w:rPr>
          <w:rFonts w:ascii="Times New Roman" w:hAnsi="Times New Roman" w:cs="Times New Roman"/>
          <w:i/>
          <w:iCs/>
          <w:sz w:val="24"/>
          <w:szCs w:val="24"/>
        </w:rPr>
        <w:t>E. coracana</w:t>
      </w:r>
      <w:r w:rsidRPr="00F628BA">
        <w:rPr>
          <w:rFonts w:ascii="Times New Roman" w:hAnsi="Times New Roman" w:cs="Times New Roman"/>
          <w:sz w:val="24"/>
          <w:szCs w:val="24"/>
        </w:rPr>
        <w:t xml:space="preserve"> for the first time.  New avenues for enhancing </w:t>
      </w:r>
      <w:r w:rsidRPr="00F628BA">
        <w:rPr>
          <w:rFonts w:ascii="Times New Roman" w:hAnsi="Times New Roman" w:cs="Times New Roman"/>
          <w:i/>
          <w:iCs/>
          <w:sz w:val="24"/>
          <w:szCs w:val="24"/>
        </w:rPr>
        <w:t>E. coracana</w:t>
      </w:r>
      <w:r w:rsidRPr="00F628BA">
        <w:rPr>
          <w:rFonts w:ascii="Times New Roman" w:hAnsi="Times New Roman" w:cs="Times New Roman"/>
          <w:sz w:val="24"/>
          <w:szCs w:val="24"/>
        </w:rPr>
        <w:t xml:space="preserve"> productivity and increasing its resilience to blast stress will be made possible by the current investigation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 activities.</w:t>
      </w:r>
    </w:p>
    <w:p w14:paraId="6F6B74FB"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The distribution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across chromosomes 6 and 7 was revealed by the chromosomal localization analysis which is similar in rice (Saxena et al, 2025). There is a substantial correlation between the number of tandem repeat events and the closeness and complexity of the gene family. The growth and functional variation among gene family are significantly impacted by these occurrences. (Cannon et al, 2004).</w:t>
      </w:r>
    </w:p>
    <w:p w14:paraId="0873BABD"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According to our data, the majority of proteins have the NBS-ARC domain and the six motifs in their N-terminal regions, which is in line with earlier research (Balamurugan et al, 2024). Functional diversity of them is further supported through the presence of 3–10 motifs in protein paralogs. Interestingly, the motif NBS-ARC was found primarily in the Pi9 subfamily, indicating that it may play a part in the functioning of this subgroup. Similar results have already been documented in rice, where particular motifs were linked to genes that respond to stress</w:t>
      </w:r>
      <w:r w:rsidRPr="00F628BA">
        <w:rPr>
          <w:rFonts w:ascii="Times New Roman" w:hAnsi="Times New Roman" w:cs="Times New Roman"/>
          <w:b/>
          <w:bCs/>
          <w:sz w:val="24"/>
          <w:szCs w:val="24"/>
        </w:rPr>
        <w:t xml:space="preserve"> </w:t>
      </w:r>
      <w:r w:rsidRPr="00F628BA">
        <w:rPr>
          <w:rFonts w:ascii="Times New Roman" w:hAnsi="Times New Roman" w:cs="Times New Roman"/>
          <w:sz w:val="24"/>
          <w:szCs w:val="24"/>
        </w:rPr>
        <w:t>(Sinha et al, 2023) and in soyabean (Afzal et al, 2022).</w:t>
      </w:r>
      <w:r w:rsidRPr="00F628BA">
        <w:rPr>
          <w:rFonts w:ascii="Times New Roman" w:hAnsi="Times New Roman" w:cs="Times New Roman"/>
          <w:b/>
          <w:bCs/>
          <w:sz w:val="24"/>
          <w:szCs w:val="24"/>
        </w:rPr>
        <w:t xml:space="preserve"> </w:t>
      </w:r>
      <w:r w:rsidRPr="00F628BA">
        <w:rPr>
          <w:rFonts w:ascii="Times New Roman" w:hAnsi="Times New Roman" w:cs="Times New Roman"/>
          <w:sz w:val="24"/>
          <w:szCs w:val="24"/>
        </w:rPr>
        <w:t xml:space="preserve">Nine of the 153 cis-acting regions found in nine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in this study are linked to MYB proteins, suggesting that MYB might act as an upstream transcriptional modulator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expression</w:t>
      </w:r>
      <w:r w:rsidRPr="00F628BA">
        <w:rPr>
          <w:rFonts w:ascii="Times New Roman" w:hAnsi="Times New Roman" w:cs="Times New Roman"/>
          <w:b/>
          <w:bCs/>
          <w:sz w:val="24"/>
          <w:szCs w:val="24"/>
        </w:rPr>
        <w:t xml:space="preserve">. </w:t>
      </w:r>
      <w:r w:rsidRPr="00F628BA">
        <w:rPr>
          <w:rFonts w:ascii="Times New Roman" w:hAnsi="Times New Roman" w:cs="Times New Roman"/>
          <w:sz w:val="24"/>
          <w:szCs w:val="24"/>
        </w:rPr>
        <w:t xml:space="preserve">As frequently observed in a variety of plant species, we also discovered 9 promoters with 61 light response elements and 33 methyl </w:t>
      </w:r>
      <w:proofErr w:type="spellStart"/>
      <w:r w:rsidRPr="00F628BA">
        <w:rPr>
          <w:rFonts w:ascii="Times New Roman" w:hAnsi="Times New Roman" w:cs="Times New Roman"/>
          <w:sz w:val="24"/>
          <w:szCs w:val="24"/>
        </w:rPr>
        <w:t>jasmonate</w:t>
      </w:r>
      <w:proofErr w:type="spellEnd"/>
      <w:r w:rsidRPr="00F628BA">
        <w:rPr>
          <w:rFonts w:ascii="Times New Roman" w:hAnsi="Times New Roman" w:cs="Times New Roman"/>
          <w:sz w:val="24"/>
          <w:szCs w:val="24"/>
        </w:rPr>
        <w:t xml:space="preserve"> responsive elements, suggesting such genes could be linked to biotic stress responses. (Singh et al, 2024).</w:t>
      </w:r>
      <w:r w:rsidRPr="00F628BA">
        <w:rPr>
          <w:rFonts w:ascii="Times New Roman" w:hAnsi="Times New Roman" w:cs="Times New Roman"/>
          <w:b/>
          <w:bCs/>
          <w:sz w:val="24"/>
          <w:szCs w:val="24"/>
        </w:rPr>
        <w:t xml:space="preserve">  </w:t>
      </w:r>
      <w:r w:rsidRPr="00F628BA">
        <w:rPr>
          <w:rFonts w:ascii="Times New Roman" w:hAnsi="Times New Roman" w:cs="Times New Roman"/>
          <w:sz w:val="24"/>
          <w:szCs w:val="24"/>
        </w:rPr>
        <w:t>light responsive elements also contribute towards broad spectrum resistance as studied earlier by Liu et al, 2019 in rice.</w:t>
      </w:r>
      <w:r w:rsidRPr="00F628BA">
        <w:rPr>
          <w:rFonts w:ascii="Times New Roman" w:hAnsi="Times New Roman" w:cs="Times New Roman"/>
          <w:b/>
          <w:bCs/>
          <w:sz w:val="24"/>
          <w:szCs w:val="24"/>
        </w:rPr>
        <w:t xml:space="preserve"> </w:t>
      </w:r>
      <w:r w:rsidRPr="00F628BA">
        <w:rPr>
          <w:rFonts w:ascii="Times New Roman" w:hAnsi="Times New Roman" w:cs="Times New Roman"/>
          <w:sz w:val="24"/>
          <w:szCs w:val="24"/>
        </w:rPr>
        <w:t xml:space="preserve">Additionally, we discovered CREs within promoter regions of Pi9 homologs linked with responsiveness to gibberellin, ABA, auxin, salicylic acid, and ATP-binding. Numerous studies have shown that phytohormones and cis-acting regions affected by MeJA are essential for regulating the expression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w:t>
      </w:r>
    </w:p>
    <w:p w14:paraId="5ACFA82B"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Phylogeny analysis revealed that all homologs of </w:t>
      </w:r>
      <w:r w:rsidRPr="00F628BA">
        <w:rPr>
          <w:rFonts w:ascii="Times New Roman" w:hAnsi="Times New Roman" w:cs="Times New Roman"/>
          <w:i/>
          <w:iCs/>
          <w:sz w:val="24"/>
          <w:szCs w:val="24"/>
        </w:rPr>
        <w:t>E. coracana</w:t>
      </w:r>
      <w:r w:rsidRPr="00F628BA">
        <w:rPr>
          <w:rFonts w:ascii="Times New Roman" w:hAnsi="Times New Roman" w:cs="Times New Roman"/>
          <w:sz w:val="24"/>
          <w:szCs w:val="24"/>
        </w:rPr>
        <w:t xml:space="preserve"> formed clade with rice which shows that role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may be correlated with that of </w:t>
      </w:r>
      <w:r w:rsidRPr="00F628BA">
        <w:rPr>
          <w:rFonts w:ascii="Times New Roman" w:hAnsi="Times New Roman" w:cs="Times New Roman"/>
          <w:i/>
          <w:iCs/>
          <w:sz w:val="24"/>
          <w:szCs w:val="24"/>
        </w:rPr>
        <w:t>O. sativa</w:t>
      </w:r>
      <w:r w:rsidRPr="00F628BA">
        <w:rPr>
          <w:rFonts w:ascii="Times New Roman" w:hAnsi="Times New Roman" w:cs="Times New Roman"/>
          <w:sz w:val="24"/>
          <w:szCs w:val="24"/>
        </w:rPr>
        <w:t xml:space="preserve"> ones and these genes showed synteny blocks with only </w:t>
      </w:r>
      <w:r w:rsidRPr="00F628BA">
        <w:rPr>
          <w:rFonts w:ascii="Times New Roman" w:hAnsi="Times New Roman" w:cs="Times New Roman"/>
          <w:i/>
          <w:iCs/>
          <w:sz w:val="24"/>
          <w:szCs w:val="24"/>
        </w:rPr>
        <w:t>O. sativa</w:t>
      </w:r>
      <w:r w:rsidRPr="00F628BA">
        <w:rPr>
          <w:rFonts w:ascii="Times New Roman" w:hAnsi="Times New Roman" w:cs="Times New Roman"/>
          <w:sz w:val="24"/>
          <w:szCs w:val="24"/>
        </w:rPr>
        <w:t xml:space="preserve"> and </w:t>
      </w:r>
      <w:r w:rsidRPr="00F628BA">
        <w:rPr>
          <w:rFonts w:ascii="Times New Roman" w:hAnsi="Times New Roman" w:cs="Times New Roman"/>
          <w:i/>
          <w:iCs/>
          <w:sz w:val="24"/>
          <w:szCs w:val="24"/>
        </w:rPr>
        <w:t xml:space="preserve">S. bicolor. </w:t>
      </w:r>
    </w:p>
    <w:p w14:paraId="6B736CB5"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Remarkably,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s were recently hypothesized as mediator of pathogen infection and PAMP-induced plant immunity in rice (Zhai et al, 2022). Avr-Pi9 also affects the transcription factor WRKY, blocking the subsequent process of phytoalexin synthesis, which serves as an antifungal (Nguyen-Ngoc et al, 2023). Presence of other TFs like MeJA, bHLH, MYB &amp; related, NAC, YABBY are both biotic and abiotic stress responsive involving methyl </w:t>
      </w:r>
      <w:proofErr w:type="spellStart"/>
      <w:r w:rsidRPr="00F628BA">
        <w:rPr>
          <w:rFonts w:ascii="Times New Roman" w:hAnsi="Times New Roman" w:cs="Times New Roman"/>
          <w:sz w:val="24"/>
          <w:szCs w:val="24"/>
        </w:rPr>
        <w:t>jasmonate</w:t>
      </w:r>
      <w:proofErr w:type="spellEnd"/>
      <w:r w:rsidRPr="00F628BA">
        <w:rPr>
          <w:rFonts w:ascii="Times New Roman" w:hAnsi="Times New Roman" w:cs="Times New Roman"/>
          <w:sz w:val="24"/>
          <w:szCs w:val="24"/>
        </w:rPr>
        <w:t xml:space="preserve"> mediated plant pathogen interaction pathway and production of monoterpenoids </w:t>
      </w:r>
      <w:r w:rsidRPr="00F628BA">
        <w:rPr>
          <w:rFonts w:ascii="Times New Roman" w:hAnsi="Times New Roman" w:cs="Times New Roman"/>
          <w:sz w:val="24"/>
          <w:szCs w:val="24"/>
        </w:rPr>
        <w:lastRenderedPageBreak/>
        <w:t>are related to homologs (Jain et al, 2017). Monoterpenoids also acts as fungicides which is crucial for plants under infection (Huang et al, 2025).</w:t>
      </w:r>
    </w:p>
    <w:p w14:paraId="461E5BF5"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Incorporating comprehensive and long-lasting resistance is now a key focus for breeders to combat rice blast. (Pedrozo et al, 2025). We detected 11 potential protein-protein interactors for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.1.  These members were found to be abundant in GO such as 'response to stress', 'defence responsive', and 'response to pathogen infection', indicating that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.1 may serve in these physiological functions. GO analysis further indicates that finger millet Pi9 family gene products have nucleotide binding activity and contribute in disease resistance via NB-ARC domain-containing proteins.  This shows that the Pi9 genes have a role in metabolic processes and immunology, ultimately affecting the plant's overall strength when exposed to pathogens. </w:t>
      </w:r>
    </w:p>
    <w:p w14:paraId="15BA97C1" w14:textId="77777777" w:rsidR="00E64147" w:rsidRPr="00F628BA" w:rsidRDefault="00E64147" w:rsidP="00E64147">
      <w:pPr>
        <w:jc w:val="both"/>
        <w:rPr>
          <w:rFonts w:ascii="Times New Roman" w:hAnsi="Times New Roman" w:cs="Times New Roman"/>
          <w:b/>
          <w:bCs/>
          <w:sz w:val="24"/>
          <w:szCs w:val="24"/>
        </w:rPr>
      </w:pPr>
      <w:r w:rsidRPr="00F628BA">
        <w:rPr>
          <w:rFonts w:ascii="Times New Roman" w:hAnsi="Times New Roman" w:cs="Times New Roman"/>
          <w:sz w:val="24"/>
          <w:szCs w:val="24"/>
        </w:rPr>
        <w:t xml:space="preserve">This research contributed to a better understanding of Pi9's involvement in regulating the resistance in plants. The constituent proteins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 family were determined using </w:t>
      </w:r>
      <w:proofErr w:type="spellStart"/>
      <w:r w:rsidRPr="00F628BA">
        <w:rPr>
          <w:rFonts w:ascii="Times New Roman" w:hAnsi="Times New Roman" w:cs="Times New Roman"/>
          <w:sz w:val="24"/>
          <w:szCs w:val="24"/>
        </w:rPr>
        <w:t>Insilico</w:t>
      </w:r>
      <w:proofErr w:type="spellEnd"/>
      <w:r w:rsidRPr="00F628BA">
        <w:rPr>
          <w:rFonts w:ascii="Times New Roman" w:hAnsi="Times New Roman" w:cs="Times New Roman"/>
          <w:sz w:val="24"/>
          <w:szCs w:val="24"/>
        </w:rPr>
        <w:t xml:space="preserve">, and their gene structures, protein characteristics, functional aspects, and significance were examined. In recent times, Pi9 family members have been expressed and described in most crops, and some of their cellular functions have been investigated. Numerous research has pointed out Pi9's contribution to blast control (Soujanya et al, 2023), leading to a better knowledge and awareness of Pi9's significance in plant development and </w:t>
      </w:r>
      <w:proofErr w:type="spellStart"/>
      <w:r w:rsidRPr="00F628BA">
        <w:rPr>
          <w:rFonts w:ascii="Times New Roman" w:hAnsi="Times New Roman" w:cs="Times New Roman"/>
          <w:sz w:val="24"/>
          <w:szCs w:val="24"/>
        </w:rPr>
        <w:t>defense</w:t>
      </w:r>
      <w:proofErr w:type="spellEnd"/>
      <w:r w:rsidRPr="00F628BA">
        <w:rPr>
          <w:rFonts w:ascii="Times New Roman" w:hAnsi="Times New Roman" w:cs="Times New Roman"/>
          <w:sz w:val="24"/>
          <w:szCs w:val="24"/>
        </w:rPr>
        <w:t xml:space="preserve"> systems.</w:t>
      </w:r>
      <w:r w:rsidRPr="00F628BA">
        <w:t xml:space="preserve"> </w:t>
      </w:r>
      <w:r w:rsidRPr="00F628BA">
        <w:rPr>
          <w:rFonts w:ascii="Times New Roman" w:hAnsi="Times New Roman" w:cs="Times New Roman"/>
          <w:sz w:val="24"/>
          <w:szCs w:val="24"/>
        </w:rPr>
        <w:t xml:space="preserve">There have been very few studies on the role of Pi9 in controlling plant stress tolerance, though, with most of the appropriate research concentrating on plant species like rice (Tang et al, 2024) and minimal on other impacted crops like millets. On the other hand, our research has limitations as well. Our study's main goal is to find and forecast the activity of Pi9 gene family members in finger millet with the help of computational biology. In addition, the discovery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upstream regulators offers novel concepts and emphatical support for downstream target genes and TFs that control plant growth, development along with response to biotic stress. Clarifying about characteristics of gene role and elucidating the process of gene functional expression require more investigation. These methods will enable the deployment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 genes in E. coracana genome editing programs and offer an in-depth comprehension of the regulatory networks comprising these genes. After identifying more detailed processes, the phenotypic effect of particular Pi9 genes under blast infection scenarios can be evaluated using CRISPR/Cas9, Prime tool, genetic manipulation, or RNAi (RNA interference) techniques.</w:t>
      </w:r>
    </w:p>
    <w:p w14:paraId="5843CA2E" w14:textId="77777777" w:rsidR="000165B1" w:rsidRPr="00F628BA" w:rsidRDefault="000165B1" w:rsidP="00E64147">
      <w:pPr>
        <w:jc w:val="both"/>
        <w:rPr>
          <w:rFonts w:ascii="Times New Roman" w:hAnsi="Times New Roman" w:cs="Times New Roman"/>
          <w:b/>
          <w:bCs/>
          <w:sz w:val="24"/>
          <w:szCs w:val="24"/>
        </w:rPr>
      </w:pPr>
    </w:p>
    <w:p w14:paraId="325C811C" w14:textId="1798B426" w:rsidR="00E64147" w:rsidRPr="00F628BA" w:rsidRDefault="00E64147" w:rsidP="00E64147">
      <w:pPr>
        <w:jc w:val="both"/>
        <w:rPr>
          <w:rFonts w:ascii="Times New Roman" w:hAnsi="Times New Roman" w:cs="Times New Roman"/>
          <w:b/>
          <w:bCs/>
          <w:sz w:val="24"/>
          <w:szCs w:val="24"/>
        </w:rPr>
      </w:pPr>
      <w:r w:rsidRPr="00F628BA">
        <w:rPr>
          <w:rFonts w:ascii="Times New Roman" w:hAnsi="Times New Roman" w:cs="Times New Roman"/>
          <w:b/>
          <w:bCs/>
          <w:sz w:val="24"/>
          <w:szCs w:val="24"/>
        </w:rPr>
        <w:t>Conclusion</w:t>
      </w:r>
      <w:r w:rsidR="001A39EE" w:rsidRPr="00F628BA">
        <w:rPr>
          <w:rFonts w:ascii="Times New Roman" w:hAnsi="Times New Roman" w:cs="Times New Roman"/>
          <w:b/>
          <w:bCs/>
          <w:sz w:val="24"/>
          <w:szCs w:val="24"/>
        </w:rPr>
        <w:t>:</w:t>
      </w:r>
    </w:p>
    <w:p w14:paraId="21D1D947" w14:textId="77777777" w:rsidR="00E64147" w:rsidRPr="00F628BA" w:rsidRDefault="00E64147" w:rsidP="00E64147">
      <w:pPr>
        <w:jc w:val="both"/>
        <w:rPr>
          <w:rFonts w:ascii="Times New Roman" w:hAnsi="Times New Roman" w:cs="Times New Roman"/>
          <w:sz w:val="24"/>
          <w:szCs w:val="24"/>
        </w:rPr>
      </w:pPr>
      <w:r w:rsidRPr="00F628BA">
        <w:rPr>
          <w:rFonts w:ascii="Times New Roman" w:hAnsi="Times New Roman" w:cs="Times New Roman"/>
          <w:sz w:val="24"/>
          <w:szCs w:val="24"/>
        </w:rPr>
        <w:t xml:space="preserve">Blast stress drastically decreased ragi quality and productivity while also having a detrimental impact upon Terpenoids, antioxidants, phytoalexins, and lipids in the ragi plant. In particular, this work was the first to identify and comprehensively examine the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 family in Eleusine coracana, identifying nine genes that are likely to be </w:t>
      </w:r>
      <w:proofErr w:type="spellStart"/>
      <w:r w:rsidRPr="00F628BA">
        <w:rPr>
          <w:rFonts w:ascii="Times New Roman" w:hAnsi="Times New Roman" w:cs="Times New Roman"/>
          <w:sz w:val="24"/>
          <w:szCs w:val="24"/>
        </w:rPr>
        <w:t>centered</w:t>
      </w:r>
      <w:proofErr w:type="spellEnd"/>
      <w:r w:rsidRPr="00F628BA">
        <w:rPr>
          <w:rFonts w:ascii="Times New Roman" w:hAnsi="Times New Roman" w:cs="Times New Roman"/>
          <w:sz w:val="24"/>
          <w:szCs w:val="24"/>
        </w:rPr>
        <w:t xml:space="preserve"> in nucleus and cytoplasm. With respect to exon–intron distribution and motif composition, members of every subset in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s exhibit a high degree of conservation, according to gene organization and conserved motif study. In phylogenetic analysis, the nine candidate genes—which are found on chromosome 6 and 7—are separated into three clusters. There are plenty of cis-elements associated with biotic stress responses, indicating that finger millet responds to pathogen infections in a variety of ways. The comprehensive genome-wide analysis of the </w:t>
      </w:r>
      <w:r w:rsidRPr="00F628BA">
        <w:rPr>
          <w:rFonts w:ascii="Times New Roman" w:hAnsi="Times New Roman" w:cs="Times New Roman"/>
          <w:sz w:val="24"/>
          <w:szCs w:val="24"/>
        </w:rPr>
        <w:lastRenderedPageBreak/>
        <w:t xml:space="preserve">finger millet </w:t>
      </w:r>
      <w:r w:rsidRPr="00F628BA">
        <w:rPr>
          <w:rFonts w:ascii="Times New Roman" w:hAnsi="Times New Roman" w:cs="Times New Roman"/>
          <w:i/>
          <w:iCs/>
          <w:sz w:val="24"/>
          <w:szCs w:val="24"/>
        </w:rPr>
        <w:t>Pi9</w:t>
      </w:r>
      <w:r w:rsidRPr="00F628BA">
        <w:rPr>
          <w:rFonts w:ascii="Times New Roman" w:hAnsi="Times New Roman" w:cs="Times New Roman"/>
          <w:sz w:val="24"/>
          <w:szCs w:val="24"/>
        </w:rPr>
        <w:t xml:space="preserve"> genes is revealed by this investigation. Our results support further research exploring their action and mechanisms for regulation based on transcription factors of </w:t>
      </w:r>
      <w:r w:rsidRPr="00F628BA">
        <w:rPr>
          <w:rFonts w:ascii="Times New Roman" w:hAnsi="Times New Roman" w:cs="Times New Roman"/>
          <w:i/>
          <w:iCs/>
          <w:sz w:val="24"/>
          <w:szCs w:val="24"/>
        </w:rPr>
        <w:t>EcPi9</w:t>
      </w:r>
      <w:r w:rsidRPr="00F628BA">
        <w:rPr>
          <w:rFonts w:ascii="Times New Roman" w:hAnsi="Times New Roman" w:cs="Times New Roman"/>
          <w:sz w:val="24"/>
          <w:szCs w:val="24"/>
        </w:rPr>
        <w:t xml:space="preserve">s in Eleusine coracana defence mechanisms under biotic stress as well as additional development and abiotic stresses. </w:t>
      </w:r>
    </w:p>
    <w:p w14:paraId="0E40335D" w14:textId="77777777" w:rsidR="00B9487D" w:rsidRPr="00F628BA" w:rsidRDefault="00B9487D" w:rsidP="00395A61">
      <w:pPr>
        <w:jc w:val="both"/>
        <w:rPr>
          <w:rFonts w:ascii="Times New Roman" w:hAnsi="Times New Roman" w:cs="Times New Roman"/>
          <w:b/>
          <w:bCs/>
          <w:sz w:val="24"/>
          <w:szCs w:val="24"/>
        </w:rPr>
      </w:pPr>
    </w:p>
    <w:p w14:paraId="684F8D89" w14:textId="42DCA6F0" w:rsidR="00D62D7C" w:rsidRPr="00F628BA" w:rsidRDefault="00D62D7C" w:rsidP="00D62D7C">
      <w:pPr>
        <w:jc w:val="both"/>
        <w:rPr>
          <w:rFonts w:ascii="Times New Roman" w:hAnsi="Times New Roman" w:cs="Times New Roman"/>
          <w:b/>
          <w:bCs/>
          <w:sz w:val="24"/>
          <w:szCs w:val="24"/>
        </w:rPr>
      </w:pPr>
      <w:r w:rsidRPr="00F628BA">
        <w:rPr>
          <w:rFonts w:ascii="Times New Roman" w:hAnsi="Times New Roman" w:cs="Times New Roman"/>
          <w:b/>
          <w:bCs/>
          <w:sz w:val="24"/>
          <w:szCs w:val="24"/>
        </w:rPr>
        <w:t>Data availability</w:t>
      </w:r>
      <w:r w:rsidR="001A39EE" w:rsidRPr="00F628BA">
        <w:rPr>
          <w:rFonts w:ascii="Times New Roman" w:hAnsi="Times New Roman" w:cs="Times New Roman"/>
          <w:b/>
          <w:bCs/>
          <w:sz w:val="24"/>
          <w:szCs w:val="24"/>
        </w:rPr>
        <w:t>:</w:t>
      </w:r>
    </w:p>
    <w:p w14:paraId="7F8D72DA" w14:textId="77777777" w:rsidR="003B210B" w:rsidRPr="00F628BA" w:rsidRDefault="003B210B" w:rsidP="003B210B">
      <w:pPr>
        <w:jc w:val="both"/>
        <w:rPr>
          <w:rFonts w:ascii="Times New Roman" w:hAnsi="Times New Roman" w:cs="Times New Roman"/>
          <w:sz w:val="24"/>
          <w:szCs w:val="24"/>
        </w:rPr>
      </w:pPr>
      <w:r w:rsidRPr="00F628BA">
        <w:rPr>
          <w:rFonts w:ascii="Times New Roman" w:hAnsi="Times New Roman" w:cs="Times New Roman"/>
          <w:sz w:val="24"/>
          <w:szCs w:val="24"/>
        </w:rPr>
        <w:t>The dataset supporting the findings of this article are included within the article.</w:t>
      </w:r>
    </w:p>
    <w:p w14:paraId="398962DE" w14:textId="7B11FBE9" w:rsidR="00D62D7C" w:rsidRPr="00F628BA" w:rsidRDefault="00D62D7C" w:rsidP="00D62D7C">
      <w:pPr>
        <w:jc w:val="both"/>
        <w:rPr>
          <w:rFonts w:ascii="Times New Roman" w:hAnsi="Times New Roman" w:cs="Times New Roman"/>
          <w:b/>
          <w:bCs/>
          <w:sz w:val="24"/>
          <w:szCs w:val="24"/>
        </w:rPr>
      </w:pPr>
      <w:r w:rsidRPr="00F628BA">
        <w:rPr>
          <w:rFonts w:ascii="Times New Roman" w:hAnsi="Times New Roman" w:cs="Times New Roman"/>
          <w:b/>
          <w:bCs/>
          <w:sz w:val="24"/>
          <w:szCs w:val="24"/>
        </w:rPr>
        <w:t>Statements and declaration</w:t>
      </w:r>
      <w:r w:rsidR="001A39EE" w:rsidRPr="00F628BA">
        <w:rPr>
          <w:rFonts w:ascii="Times New Roman" w:hAnsi="Times New Roman" w:cs="Times New Roman"/>
          <w:b/>
          <w:bCs/>
          <w:sz w:val="24"/>
          <w:szCs w:val="24"/>
        </w:rPr>
        <w:t>:</w:t>
      </w:r>
    </w:p>
    <w:p w14:paraId="256B6C64" w14:textId="6AE94A13" w:rsidR="00D62D7C" w:rsidRPr="00F628BA" w:rsidRDefault="00D62D7C" w:rsidP="00D62D7C">
      <w:pPr>
        <w:jc w:val="both"/>
        <w:rPr>
          <w:rFonts w:ascii="Times New Roman" w:hAnsi="Times New Roman" w:cs="Times New Roman"/>
          <w:sz w:val="24"/>
          <w:szCs w:val="24"/>
        </w:rPr>
      </w:pPr>
      <w:r w:rsidRPr="00F628BA">
        <w:rPr>
          <w:rFonts w:ascii="Times New Roman" w:hAnsi="Times New Roman" w:cs="Times New Roman"/>
          <w:sz w:val="24"/>
          <w:szCs w:val="24"/>
        </w:rPr>
        <w:t>No conflict of interest is there among authors in any aspects.</w:t>
      </w:r>
    </w:p>
    <w:p w14:paraId="0C7D9E97" w14:textId="77777777" w:rsidR="00443421" w:rsidRPr="00F628BA" w:rsidRDefault="00D62D7C" w:rsidP="00443421">
      <w:pPr>
        <w:jc w:val="both"/>
        <w:rPr>
          <w:rFonts w:ascii="Times New Roman" w:hAnsi="Times New Roman" w:cs="Times New Roman"/>
          <w:b/>
          <w:bCs/>
          <w:sz w:val="24"/>
          <w:szCs w:val="24"/>
        </w:rPr>
      </w:pPr>
      <w:r w:rsidRPr="00F628BA">
        <w:rPr>
          <w:rFonts w:ascii="Times New Roman" w:hAnsi="Times New Roman" w:cs="Times New Roman"/>
          <w:b/>
          <w:bCs/>
          <w:sz w:val="24"/>
          <w:szCs w:val="24"/>
        </w:rPr>
        <w:t>Acknowledgments</w:t>
      </w:r>
      <w:r w:rsidR="00443421" w:rsidRPr="00F628BA">
        <w:rPr>
          <w:rFonts w:ascii="Times New Roman" w:hAnsi="Times New Roman" w:cs="Times New Roman"/>
          <w:b/>
          <w:bCs/>
          <w:sz w:val="24"/>
          <w:szCs w:val="24"/>
        </w:rPr>
        <w:t xml:space="preserve">: </w:t>
      </w:r>
    </w:p>
    <w:p w14:paraId="33276773" w14:textId="13D27921" w:rsidR="00443421" w:rsidRPr="00F628BA" w:rsidRDefault="00443421" w:rsidP="00443421">
      <w:pPr>
        <w:jc w:val="both"/>
        <w:rPr>
          <w:rFonts w:ascii="Times New Roman" w:hAnsi="Times New Roman" w:cs="Times New Roman"/>
          <w:sz w:val="24"/>
          <w:szCs w:val="24"/>
        </w:rPr>
      </w:pPr>
      <w:r w:rsidRPr="00F628BA">
        <w:rPr>
          <w:rFonts w:ascii="Times New Roman" w:hAnsi="Times New Roman" w:cs="Times New Roman"/>
          <w:sz w:val="24"/>
          <w:szCs w:val="24"/>
        </w:rPr>
        <w:t xml:space="preserve">Mr. J. Viswanadha Naik expresses gratitude to the University Grants Commission (UGC) for providing research fellowship. Ms. K. Anjana Priyadarshani acknowledges the DBT-JRF Programme for funding her research fellowship. </w:t>
      </w:r>
    </w:p>
    <w:p w14:paraId="49F2DF25" w14:textId="425A2733" w:rsidR="00D62D7C" w:rsidRPr="00F628BA" w:rsidRDefault="00D62D7C" w:rsidP="00D62D7C">
      <w:pPr>
        <w:jc w:val="both"/>
        <w:rPr>
          <w:rFonts w:ascii="Times New Roman" w:hAnsi="Times New Roman" w:cs="Times New Roman"/>
          <w:b/>
          <w:bCs/>
          <w:sz w:val="24"/>
          <w:szCs w:val="24"/>
        </w:rPr>
      </w:pPr>
      <w:r w:rsidRPr="00F628BA">
        <w:rPr>
          <w:rFonts w:ascii="Times New Roman" w:hAnsi="Times New Roman" w:cs="Times New Roman"/>
          <w:b/>
          <w:bCs/>
          <w:sz w:val="24"/>
          <w:szCs w:val="24"/>
        </w:rPr>
        <w:t>Funding</w:t>
      </w:r>
      <w:r w:rsidR="001A39EE" w:rsidRPr="00F628BA">
        <w:rPr>
          <w:rFonts w:ascii="Times New Roman" w:hAnsi="Times New Roman" w:cs="Times New Roman"/>
          <w:b/>
          <w:bCs/>
          <w:sz w:val="24"/>
          <w:szCs w:val="24"/>
        </w:rPr>
        <w:t>:</w:t>
      </w:r>
    </w:p>
    <w:p w14:paraId="6262D388" w14:textId="4CD792C5" w:rsidR="007C0E42" w:rsidRPr="00F628BA" w:rsidRDefault="003B210B" w:rsidP="001A39EE">
      <w:pPr>
        <w:rPr>
          <w:rFonts w:ascii="Times New Roman" w:hAnsi="Times New Roman" w:cs="Times New Roman"/>
          <w:sz w:val="24"/>
          <w:szCs w:val="24"/>
        </w:rPr>
      </w:pPr>
      <w:r w:rsidRPr="00F628BA">
        <w:rPr>
          <w:rFonts w:ascii="Times New Roman" w:hAnsi="Times New Roman" w:cs="Times New Roman"/>
          <w:sz w:val="24"/>
          <w:szCs w:val="24"/>
        </w:rPr>
        <w:t>No additional financial resources were provided or obtained.</w:t>
      </w:r>
      <w:r w:rsidR="00D62D7C" w:rsidRPr="00F628BA">
        <w:rPr>
          <w:rFonts w:ascii="Times New Roman" w:hAnsi="Times New Roman" w:cs="Times New Roman"/>
          <w:sz w:val="24"/>
          <w:szCs w:val="24"/>
        </w:rPr>
        <w:br w:type="page"/>
      </w:r>
      <w:r w:rsidR="0054039C" w:rsidRPr="00F628BA">
        <w:rPr>
          <w:rFonts w:ascii="Times New Roman" w:hAnsi="Times New Roman" w:cs="Times New Roman"/>
          <w:b/>
          <w:bCs/>
          <w:sz w:val="24"/>
          <w:szCs w:val="24"/>
        </w:rPr>
        <w:lastRenderedPageBreak/>
        <w:t>Figures</w:t>
      </w:r>
      <w:r w:rsidR="001A39EE" w:rsidRPr="00F628BA">
        <w:rPr>
          <w:rFonts w:ascii="Times New Roman" w:hAnsi="Times New Roman" w:cs="Times New Roman"/>
          <w:b/>
          <w:bCs/>
          <w:sz w:val="24"/>
          <w:szCs w:val="24"/>
        </w:rPr>
        <w:t>:</w:t>
      </w:r>
    </w:p>
    <w:p w14:paraId="71FC2B32" w14:textId="0AB6B646" w:rsidR="00534871" w:rsidRPr="00F628BA" w:rsidRDefault="006946B0" w:rsidP="003F2142">
      <w:pPr>
        <w:jc w:val="center"/>
        <w:rPr>
          <w:rFonts w:ascii="Times New Roman" w:hAnsi="Times New Roman" w:cs="Times New Roman"/>
          <w:b/>
          <w:bCs/>
          <w:sz w:val="24"/>
          <w:szCs w:val="24"/>
        </w:rPr>
      </w:pPr>
      <w:r w:rsidRPr="00F628BA">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1E7B4026" wp14:editId="55BF4DB7">
                <wp:simplePos x="0" y="0"/>
                <wp:positionH relativeFrom="column">
                  <wp:posOffset>103505</wp:posOffset>
                </wp:positionH>
                <wp:positionV relativeFrom="paragraph">
                  <wp:posOffset>165710</wp:posOffset>
                </wp:positionV>
                <wp:extent cx="582230" cy="953369"/>
                <wp:effectExtent l="0" t="0" r="8890" b="0"/>
                <wp:wrapNone/>
                <wp:docPr id="646267754" name="Rectangle 1"/>
                <wp:cNvGraphicFramePr/>
                <a:graphic xmlns:a="http://schemas.openxmlformats.org/drawingml/2006/main">
                  <a:graphicData uri="http://schemas.microsoft.com/office/word/2010/wordprocessingShape">
                    <wps:wsp>
                      <wps:cNvSpPr/>
                      <wps:spPr>
                        <a:xfrm>
                          <a:off x="0" y="0"/>
                          <a:ext cx="582230" cy="9533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3C9B5C" w14:textId="7EF92A9B" w:rsidR="003F2142" w:rsidRPr="003F2142" w:rsidRDefault="003F2142" w:rsidP="003F2142">
                            <w:pPr>
                              <w:spacing w:line="240" w:lineRule="auto"/>
                              <w:contextualSpacing/>
                              <w:jc w:val="right"/>
                              <w:rPr>
                                <w:i/>
                                <w:iCs/>
                                <w:color w:val="000000" w:themeColor="text1"/>
                                <w:sz w:val="12"/>
                                <w:szCs w:val="12"/>
                              </w:rPr>
                            </w:pPr>
                            <w:r w:rsidRPr="003F2142">
                              <w:rPr>
                                <w:i/>
                                <w:iCs/>
                                <w:color w:val="000000" w:themeColor="text1"/>
                                <w:sz w:val="12"/>
                                <w:szCs w:val="12"/>
                              </w:rPr>
                              <w:t>EcPi9.1 EcPi9.2 EcPi9.3 EcPi9.4 EcPi9.5 EcPi9.6 EcPi9.7 EcPi9.8 EcPi9.9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7B4026" id="Rectangle 1" o:spid="_x0000_s1026" style="position:absolute;left:0;text-align:left;margin-left:8.15pt;margin-top:13.05pt;width:45.85pt;height:75.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" fillcolor="white [3212]" stroked="f" strokeweight="1pt">
                <v:textbox>
                  <w:txbxContent>
                    <w:p w14:paraId="313C9B5C" w14:textId="7EF92A9B" w:rsidR="003F2142" w:rsidRPr="003F2142" w:rsidRDefault="003F2142" w:rsidP="003F2142">
                      <w:pPr>
                        <w:spacing w:line="240" w:lineRule="auto"/>
                        <w:contextualSpacing/>
                        <w:jc w:val="right"/>
                        <w:rPr>
                          <w:i/>
                          <w:iCs/>
                          <w:color w:val="000000" w:themeColor="text1"/>
                          <w:sz w:val="12"/>
                          <w:szCs w:val="12"/>
                        </w:rPr>
                      </w:pPr>
                      <w:r w:rsidRPr="003F2142">
                        <w:rPr>
                          <w:i/>
                          <w:iCs/>
                          <w:color w:val="000000" w:themeColor="text1"/>
                          <w:sz w:val="12"/>
                          <w:szCs w:val="12"/>
                        </w:rPr>
                        <w:t>EcPi9.1 EcPi9.2 EcPi9.3 EcPi9.4 EcPi9.5 EcPi9.6 EcPi9.7 EcPi9.8 EcPi9.9</w:t>
                      </w:r>
                    </w:p>
                  </w:txbxContent>
                </v:textbox>
              </v:rect>
            </w:pict>
          </mc:Fallback>
        </mc:AlternateContent>
      </w:r>
      <w:r w:rsidR="00534871" w:rsidRPr="00F628BA">
        <w:rPr>
          <w:rFonts w:ascii="Times New Roman" w:hAnsi="Times New Roman" w:cs="Times New Roman"/>
          <w:b/>
          <w:bCs/>
          <w:noProof/>
          <w:sz w:val="24"/>
          <w:szCs w:val="24"/>
          <w:lang w:val="en-US"/>
        </w:rPr>
        <w:drawing>
          <wp:inline distT="0" distB="0" distL="0" distR="0" wp14:anchorId="1F524A88" wp14:editId="1D87951B">
            <wp:extent cx="6096635" cy="3429000"/>
            <wp:effectExtent l="0" t="0" r="0" b="0"/>
            <wp:docPr id="1610329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DA755DE" w14:textId="0AD35AB0" w:rsidR="00534871" w:rsidRPr="00F628BA" w:rsidRDefault="00534871" w:rsidP="00395A61">
      <w:pPr>
        <w:jc w:val="both"/>
        <w:rPr>
          <w:rFonts w:ascii="Times New Roman" w:hAnsi="Times New Roman" w:cs="Times New Roman"/>
          <w:b/>
          <w:bCs/>
          <w:sz w:val="24"/>
          <w:szCs w:val="24"/>
        </w:rPr>
      </w:pPr>
      <w:r w:rsidRPr="00F628BA">
        <w:rPr>
          <w:rFonts w:ascii="Times New Roman" w:hAnsi="Times New Roman" w:cs="Times New Roman"/>
          <w:b/>
          <w:bCs/>
          <w:sz w:val="24"/>
          <w:szCs w:val="24"/>
        </w:rPr>
        <w:t>Figure 1-</w:t>
      </w:r>
      <w:r w:rsidR="00876901" w:rsidRPr="00F628BA">
        <w:rPr>
          <w:rFonts w:ascii="Times New Roman" w:hAnsi="Times New Roman" w:cs="Times New Roman"/>
          <w:b/>
          <w:bCs/>
          <w:sz w:val="24"/>
          <w:szCs w:val="24"/>
        </w:rPr>
        <w:t xml:space="preserve"> a) Gene structure analysis showing CDS (red), UTRs (blue), introns as split lines. b) distribution of motifs across protein sequences of </w:t>
      </w:r>
      <w:r w:rsidR="00BF44A5" w:rsidRPr="00F628BA">
        <w:rPr>
          <w:rFonts w:ascii="Times New Roman" w:hAnsi="Times New Roman" w:cs="Times New Roman"/>
          <w:b/>
          <w:bCs/>
          <w:i/>
          <w:iCs/>
          <w:sz w:val="24"/>
          <w:szCs w:val="24"/>
        </w:rPr>
        <w:t>EcPi9</w:t>
      </w:r>
      <w:r w:rsidR="00876901" w:rsidRPr="00F628BA">
        <w:rPr>
          <w:rFonts w:ascii="Times New Roman" w:hAnsi="Times New Roman" w:cs="Times New Roman"/>
          <w:b/>
          <w:bCs/>
          <w:i/>
          <w:iCs/>
          <w:sz w:val="24"/>
          <w:szCs w:val="24"/>
        </w:rPr>
        <w:t xml:space="preserve"> </w:t>
      </w:r>
      <w:r w:rsidR="00876901" w:rsidRPr="00F628BA">
        <w:rPr>
          <w:rFonts w:ascii="Times New Roman" w:hAnsi="Times New Roman" w:cs="Times New Roman"/>
          <w:b/>
          <w:bCs/>
          <w:sz w:val="24"/>
          <w:szCs w:val="24"/>
        </w:rPr>
        <w:t>transcripts. c)</w:t>
      </w:r>
      <w:r w:rsidR="0047243D" w:rsidRPr="00F628BA">
        <w:rPr>
          <w:rFonts w:ascii="Times New Roman" w:hAnsi="Times New Roman" w:cs="Times New Roman"/>
          <w:b/>
          <w:bCs/>
          <w:sz w:val="24"/>
          <w:szCs w:val="24"/>
        </w:rPr>
        <w:t xml:space="preserve"> </w:t>
      </w:r>
      <w:r w:rsidR="009723E7" w:rsidRPr="00F628BA">
        <w:rPr>
          <w:rFonts w:ascii="Times New Roman" w:hAnsi="Times New Roman" w:cs="Times New Roman"/>
          <w:b/>
          <w:bCs/>
          <w:sz w:val="24"/>
          <w:szCs w:val="24"/>
        </w:rPr>
        <w:t>conserved domain analysis of all genes where NB-ARC domain is present in all.</w:t>
      </w:r>
    </w:p>
    <w:p w14:paraId="015A4A79" w14:textId="6A05A450" w:rsidR="00534871" w:rsidRPr="00F628BA" w:rsidRDefault="00810E2A" w:rsidP="00810E2A">
      <w:pPr>
        <w:jc w:val="both"/>
        <w:rPr>
          <w:rFonts w:ascii="Times New Roman" w:hAnsi="Times New Roman" w:cs="Times New Roman"/>
          <w:b/>
          <w:bCs/>
          <w:sz w:val="24"/>
          <w:szCs w:val="24"/>
        </w:rPr>
      </w:pPr>
      <w:r w:rsidRPr="00F628BA">
        <w:rPr>
          <w:rFonts w:ascii="Times New Roman" w:hAnsi="Times New Roman" w:cs="Times New Roman"/>
          <w:b/>
          <w:bCs/>
          <w:noProof/>
          <w:sz w:val="24"/>
          <w:szCs w:val="24"/>
          <w:lang w:val="en-US"/>
        </w:rPr>
        <w:drawing>
          <wp:inline distT="0" distB="0" distL="0" distR="0" wp14:anchorId="61FFD20F" wp14:editId="4D6457C2">
            <wp:extent cx="5606143" cy="3269615"/>
            <wp:effectExtent l="0" t="0" r="0" b="6985"/>
            <wp:docPr id="2099452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437"/>
                    <a:stretch/>
                  </pic:blipFill>
                  <pic:spPr bwMode="auto">
                    <a:xfrm>
                      <a:off x="0" y="0"/>
                      <a:ext cx="5620018" cy="3277707"/>
                    </a:xfrm>
                    <a:prstGeom prst="rect">
                      <a:avLst/>
                    </a:prstGeom>
                    <a:noFill/>
                    <a:ln>
                      <a:noFill/>
                    </a:ln>
                    <a:extLst>
                      <a:ext uri="{53640926-AAD7-44D8-BBD7-CCE9431645EC}">
                        <a14:shadowObscured xmlns:a14="http://schemas.microsoft.com/office/drawing/2010/main"/>
                      </a:ext>
                    </a:extLst>
                  </pic:spPr>
                </pic:pic>
              </a:graphicData>
            </a:graphic>
          </wp:inline>
        </w:drawing>
      </w:r>
    </w:p>
    <w:p w14:paraId="7F1DF460" w14:textId="74536760" w:rsidR="00392D4B" w:rsidRPr="00F628BA" w:rsidRDefault="00534871" w:rsidP="00395A61">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Figure 2 </w:t>
      </w:r>
      <w:r w:rsidR="009723E7" w:rsidRPr="00F628BA">
        <w:rPr>
          <w:rFonts w:ascii="Times New Roman" w:hAnsi="Times New Roman" w:cs="Times New Roman"/>
          <w:b/>
          <w:bCs/>
          <w:sz w:val="24"/>
          <w:szCs w:val="24"/>
        </w:rPr>
        <w:t xml:space="preserve">– a) distribution of genes across finger millet genome, genes are concentrated on 6 and 7 chromosomes. b) tree showing ancestral relationships among themselves, each colour represents a group. c) </w:t>
      </w:r>
      <w:r w:rsidR="00392D4B" w:rsidRPr="00F628BA">
        <w:rPr>
          <w:rFonts w:ascii="Times New Roman" w:hAnsi="Times New Roman" w:cs="Times New Roman"/>
          <w:b/>
          <w:bCs/>
          <w:sz w:val="24"/>
          <w:szCs w:val="24"/>
        </w:rPr>
        <w:t xml:space="preserve">evolutionary analysis of </w:t>
      </w:r>
      <w:r w:rsidR="00BF44A5" w:rsidRPr="00F628BA">
        <w:rPr>
          <w:rFonts w:ascii="Times New Roman" w:hAnsi="Times New Roman" w:cs="Times New Roman"/>
          <w:b/>
          <w:bCs/>
          <w:i/>
          <w:iCs/>
          <w:sz w:val="24"/>
          <w:szCs w:val="24"/>
        </w:rPr>
        <w:t>EcPi9</w:t>
      </w:r>
      <w:r w:rsidR="00392D4B" w:rsidRPr="00F628BA">
        <w:rPr>
          <w:rFonts w:ascii="Times New Roman" w:hAnsi="Times New Roman" w:cs="Times New Roman"/>
          <w:b/>
          <w:bCs/>
          <w:i/>
          <w:iCs/>
          <w:sz w:val="24"/>
          <w:szCs w:val="24"/>
        </w:rPr>
        <w:t xml:space="preserve"> </w:t>
      </w:r>
      <w:r w:rsidR="00392D4B" w:rsidRPr="00F628BA">
        <w:rPr>
          <w:rFonts w:ascii="Times New Roman" w:hAnsi="Times New Roman" w:cs="Times New Roman"/>
          <w:b/>
          <w:bCs/>
          <w:sz w:val="24"/>
          <w:szCs w:val="24"/>
        </w:rPr>
        <w:t>genes with other related species.</w:t>
      </w:r>
    </w:p>
    <w:p w14:paraId="76C2074F" w14:textId="4C5F4D1B" w:rsidR="00534871" w:rsidRPr="00F628BA" w:rsidRDefault="00534871" w:rsidP="00395A61">
      <w:pPr>
        <w:jc w:val="both"/>
        <w:rPr>
          <w:rFonts w:ascii="Times New Roman" w:hAnsi="Times New Roman" w:cs="Times New Roman"/>
          <w:b/>
          <w:bCs/>
          <w:sz w:val="24"/>
          <w:szCs w:val="24"/>
        </w:rPr>
      </w:pPr>
      <w:r w:rsidRPr="00F628BA">
        <w:rPr>
          <w:rFonts w:ascii="Times New Roman" w:hAnsi="Times New Roman" w:cs="Times New Roman"/>
          <w:b/>
          <w:bCs/>
          <w:noProof/>
          <w:sz w:val="24"/>
          <w:szCs w:val="24"/>
          <w:lang w:val="en-US"/>
        </w:rPr>
        <w:lastRenderedPageBreak/>
        <w:drawing>
          <wp:inline distT="0" distB="0" distL="0" distR="0" wp14:anchorId="71324147" wp14:editId="50FB226C">
            <wp:extent cx="6096635" cy="3429000"/>
            <wp:effectExtent l="0" t="0" r="0" b="0"/>
            <wp:docPr id="1228584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5BAEF36" w14:textId="452A9339" w:rsidR="00DA0FB9" w:rsidRPr="00F628BA" w:rsidRDefault="00534871" w:rsidP="00395A61">
      <w:pPr>
        <w:jc w:val="both"/>
        <w:rPr>
          <w:rFonts w:ascii="Times New Roman" w:hAnsi="Times New Roman" w:cs="Times New Roman"/>
          <w:b/>
          <w:bCs/>
          <w:sz w:val="24"/>
          <w:szCs w:val="24"/>
        </w:rPr>
      </w:pPr>
      <w:r w:rsidRPr="00F628BA">
        <w:rPr>
          <w:rFonts w:ascii="Times New Roman" w:hAnsi="Times New Roman" w:cs="Times New Roman"/>
          <w:b/>
          <w:bCs/>
          <w:sz w:val="24"/>
          <w:szCs w:val="24"/>
        </w:rPr>
        <w:t>Figure 3 –</w:t>
      </w:r>
      <w:r w:rsidR="00392D4B" w:rsidRPr="00F628BA">
        <w:rPr>
          <w:rFonts w:ascii="Times New Roman" w:hAnsi="Times New Roman" w:cs="Times New Roman"/>
          <w:b/>
          <w:bCs/>
          <w:sz w:val="24"/>
          <w:szCs w:val="24"/>
        </w:rPr>
        <w:t xml:space="preserve"> a) collinearity of E. coracana with O. sativa and S. bicolor, pink lines indicates synteny blocks among species. b) the distribution of cis regulatory elements in the promoter regions of </w:t>
      </w:r>
      <w:r w:rsidR="00BF44A5" w:rsidRPr="00F628BA">
        <w:rPr>
          <w:rFonts w:ascii="Times New Roman" w:hAnsi="Times New Roman" w:cs="Times New Roman"/>
          <w:b/>
          <w:bCs/>
          <w:i/>
          <w:iCs/>
          <w:sz w:val="24"/>
          <w:szCs w:val="24"/>
        </w:rPr>
        <w:t>EcPi9</w:t>
      </w:r>
      <w:r w:rsidR="00392D4B" w:rsidRPr="00F628BA">
        <w:rPr>
          <w:rFonts w:ascii="Times New Roman" w:hAnsi="Times New Roman" w:cs="Times New Roman"/>
          <w:b/>
          <w:bCs/>
          <w:sz w:val="24"/>
          <w:szCs w:val="24"/>
        </w:rPr>
        <w:t xml:space="preserve"> homologs. c) </w:t>
      </w:r>
      <w:r w:rsidR="00DA0FB9" w:rsidRPr="00F628BA">
        <w:rPr>
          <w:rFonts w:ascii="Times New Roman" w:hAnsi="Times New Roman" w:cs="Times New Roman"/>
          <w:b/>
          <w:bCs/>
          <w:sz w:val="24"/>
          <w:szCs w:val="24"/>
        </w:rPr>
        <w:t>the heatmap showing frequency of specific cis elements occurrence for each homolog.</w:t>
      </w:r>
    </w:p>
    <w:p w14:paraId="16CE6540" w14:textId="45A6758A" w:rsidR="00534871" w:rsidRPr="00F628BA" w:rsidRDefault="00534871" w:rsidP="00395A61">
      <w:pPr>
        <w:jc w:val="both"/>
        <w:rPr>
          <w:rFonts w:ascii="Times New Roman" w:hAnsi="Times New Roman" w:cs="Times New Roman"/>
          <w:b/>
          <w:bCs/>
          <w:sz w:val="24"/>
          <w:szCs w:val="24"/>
        </w:rPr>
      </w:pPr>
      <w:r w:rsidRPr="00F628BA">
        <w:rPr>
          <w:rFonts w:ascii="Times New Roman" w:hAnsi="Times New Roman" w:cs="Times New Roman"/>
          <w:b/>
          <w:bCs/>
          <w:noProof/>
          <w:sz w:val="24"/>
          <w:szCs w:val="24"/>
          <w:lang w:val="en-US"/>
        </w:rPr>
        <w:drawing>
          <wp:inline distT="0" distB="0" distL="0" distR="0" wp14:anchorId="0BB2AA52" wp14:editId="4805D178">
            <wp:extent cx="5814646" cy="3429000"/>
            <wp:effectExtent l="0" t="0" r="0" b="0"/>
            <wp:docPr id="65677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626"/>
                    <a:stretch/>
                  </pic:blipFill>
                  <pic:spPr bwMode="auto">
                    <a:xfrm>
                      <a:off x="0" y="0"/>
                      <a:ext cx="5814646"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2279E16F" w14:textId="77777777" w:rsidR="00534871" w:rsidRPr="00F628BA" w:rsidRDefault="00534871" w:rsidP="00395A61">
      <w:pPr>
        <w:jc w:val="both"/>
        <w:rPr>
          <w:rFonts w:ascii="Times New Roman" w:hAnsi="Times New Roman" w:cs="Times New Roman"/>
          <w:b/>
          <w:bCs/>
          <w:sz w:val="24"/>
          <w:szCs w:val="24"/>
        </w:rPr>
      </w:pPr>
    </w:p>
    <w:p w14:paraId="51BBFB41" w14:textId="42F39969" w:rsidR="00D97A45" w:rsidRPr="00F628BA" w:rsidRDefault="00534871" w:rsidP="00395A61">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Figure 4 </w:t>
      </w:r>
      <w:r w:rsidR="00DA0FB9" w:rsidRPr="00F628BA">
        <w:rPr>
          <w:rFonts w:ascii="Times New Roman" w:hAnsi="Times New Roman" w:cs="Times New Roman"/>
          <w:b/>
          <w:bCs/>
          <w:sz w:val="24"/>
          <w:szCs w:val="24"/>
        </w:rPr>
        <w:t xml:space="preserve">– a) 2D structure of </w:t>
      </w:r>
      <w:r w:rsidR="00BF44A5" w:rsidRPr="00F628BA">
        <w:rPr>
          <w:rFonts w:ascii="Times New Roman" w:hAnsi="Times New Roman" w:cs="Times New Roman"/>
          <w:b/>
          <w:bCs/>
          <w:i/>
          <w:iCs/>
          <w:sz w:val="24"/>
          <w:szCs w:val="24"/>
        </w:rPr>
        <w:t>EcPi9</w:t>
      </w:r>
      <w:r w:rsidR="00DA0FB9" w:rsidRPr="00F628BA">
        <w:rPr>
          <w:rFonts w:ascii="Times New Roman" w:hAnsi="Times New Roman" w:cs="Times New Roman"/>
          <w:b/>
          <w:bCs/>
          <w:i/>
          <w:iCs/>
          <w:sz w:val="24"/>
          <w:szCs w:val="24"/>
        </w:rPr>
        <w:t xml:space="preserve">.1 </w:t>
      </w:r>
      <w:r w:rsidR="00DA0FB9" w:rsidRPr="00F628BA">
        <w:rPr>
          <w:rFonts w:ascii="Times New Roman" w:hAnsi="Times New Roman" w:cs="Times New Roman"/>
          <w:b/>
          <w:bCs/>
          <w:sz w:val="24"/>
          <w:szCs w:val="24"/>
        </w:rPr>
        <w:t xml:space="preserve">protein each coloured peaks indicates the pattern of components. b) </w:t>
      </w:r>
      <w:r w:rsidR="00B52628" w:rsidRPr="00F628BA">
        <w:rPr>
          <w:rFonts w:ascii="Times New Roman" w:hAnsi="Times New Roman" w:cs="Times New Roman"/>
          <w:b/>
          <w:bCs/>
          <w:sz w:val="24"/>
          <w:szCs w:val="24"/>
        </w:rPr>
        <w:t xml:space="preserve">predicted 3D models of all candidate proteins. c) network showing </w:t>
      </w:r>
      <w:r w:rsidR="00B52628" w:rsidRPr="00F628BA">
        <w:rPr>
          <w:rFonts w:ascii="Times New Roman" w:hAnsi="Times New Roman" w:cs="Times New Roman"/>
          <w:b/>
          <w:bCs/>
          <w:sz w:val="24"/>
          <w:szCs w:val="24"/>
        </w:rPr>
        <w:lastRenderedPageBreak/>
        <w:t xml:space="preserve">protein- protein interactions among all selected proteins and also that of </w:t>
      </w:r>
      <w:r w:rsidR="00BF44A5" w:rsidRPr="00F628BA">
        <w:rPr>
          <w:rFonts w:ascii="Times New Roman" w:hAnsi="Times New Roman" w:cs="Times New Roman"/>
          <w:b/>
          <w:bCs/>
          <w:i/>
          <w:iCs/>
          <w:sz w:val="24"/>
          <w:szCs w:val="24"/>
        </w:rPr>
        <w:t>EcPi9</w:t>
      </w:r>
      <w:r w:rsidR="00B52628" w:rsidRPr="00F628BA">
        <w:rPr>
          <w:rFonts w:ascii="Times New Roman" w:hAnsi="Times New Roman" w:cs="Times New Roman"/>
          <w:b/>
          <w:bCs/>
          <w:sz w:val="24"/>
          <w:szCs w:val="24"/>
        </w:rPr>
        <w:t>.1 protein.</w:t>
      </w:r>
    </w:p>
    <w:p w14:paraId="40458DF5" w14:textId="77777777" w:rsidR="00130F35" w:rsidRPr="00F628BA" w:rsidRDefault="00130F35">
      <w:pPr>
        <w:rPr>
          <w:rFonts w:ascii="Times New Roman" w:hAnsi="Times New Roman" w:cs="Times New Roman"/>
          <w:b/>
          <w:bCs/>
          <w:sz w:val="24"/>
          <w:szCs w:val="24"/>
        </w:rPr>
      </w:pPr>
      <w:r w:rsidRPr="00F628BA">
        <w:rPr>
          <w:rFonts w:ascii="Times New Roman" w:hAnsi="Times New Roman" w:cs="Times New Roman"/>
          <w:b/>
          <w:bCs/>
          <w:noProof/>
          <w:sz w:val="24"/>
          <w:szCs w:val="24"/>
          <w:lang w:val="en-US"/>
        </w:rPr>
        <w:drawing>
          <wp:inline distT="0" distB="0" distL="0" distR="0" wp14:anchorId="0545D216" wp14:editId="690C9A92">
            <wp:extent cx="5651485" cy="3178629"/>
            <wp:effectExtent l="0" t="0" r="6985" b="3175"/>
            <wp:docPr id="434827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0357" cy="3183619"/>
                    </a:xfrm>
                    <a:prstGeom prst="rect">
                      <a:avLst/>
                    </a:prstGeom>
                    <a:noFill/>
                  </pic:spPr>
                </pic:pic>
              </a:graphicData>
            </a:graphic>
          </wp:inline>
        </w:drawing>
      </w:r>
    </w:p>
    <w:p w14:paraId="0844EF10" w14:textId="6C96F346" w:rsidR="00130F35" w:rsidRPr="00F628BA" w:rsidRDefault="00130F35" w:rsidP="00130F35">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Figure 5- a) Network showing </w:t>
      </w:r>
      <w:proofErr w:type="spellStart"/>
      <w:r w:rsidRPr="00F628BA">
        <w:rPr>
          <w:rFonts w:ascii="Times New Roman" w:hAnsi="Times New Roman" w:cs="Times New Roman"/>
          <w:b/>
          <w:bCs/>
          <w:sz w:val="24"/>
          <w:szCs w:val="24"/>
        </w:rPr>
        <w:t>Tfs</w:t>
      </w:r>
      <w:proofErr w:type="spellEnd"/>
      <w:r w:rsidRPr="00F628BA">
        <w:rPr>
          <w:rFonts w:ascii="Times New Roman" w:hAnsi="Times New Roman" w:cs="Times New Roman"/>
          <w:b/>
          <w:bCs/>
          <w:sz w:val="24"/>
          <w:szCs w:val="24"/>
        </w:rPr>
        <w:t xml:space="preserve"> predicted for </w:t>
      </w:r>
      <w:r w:rsidR="00BF44A5" w:rsidRPr="00F628BA">
        <w:rPr>
          <w:rFonts w:ascii="Times New Roman" w:hAnsi="Times New Roman" w:cs="Times New Roman"/>
          <w:b/>
          <w:bCs/>
          <w:i/>
          <w:iCs/>
          <w:sz w:val="24"/>
          <w:szCs w:val="24"/>
        </w:rPr>
        <w:t>EcPi9</w:t>
      </w:r>
      <w:r w:rsidRPr="00F628BA">
        <w:rPr>
          <w:rFonts w:ascii="Times New Roman" w:hAnsi="Times New Roman" w:cs="Times New Roman"/>
          <w:b/>
          <w:bCs/>
          <w:sz w:val="24"/>
          <w:szCs w:val="24"/>
        </w:rPr>
        <w:t xml:space="preserve"> genes. b) graph showing methylated regions in the promoter region of </w:t>
      </w:r>
      <w:r w:rsidR="00BF44A5" w:rsidRPr="00F628BA">
        <w:rPr>
          <w:rFonts w:ascii="Times New Roman" w:hAnsi="Times New Roman" w:cs="Times New Roman"/>
          <w:b/>
          <w:bCs/>
          <w:i/>
          <w:iCs/>
          <w:sz w:val="24"/>
          <w:szCs w:val="24"/>
        </w:rPr>
        <w:t>EcPi9</w:t>
      </w:r>
      <w:r w:rsidRPr="00F628BA">
        <w:rPr>
          <w:rFonts w:ascii="Times New Roman" w:hAnsi="Times New Roman" w:cs="Times New Roman"/>
          <w:b/>
          <w:bCs/>
          <w:i/>
          <w:iCs/>
          <w:sz w:val="24"/>
          <w:szCs w:val="24"/>
        </w:rPr>
        <w:t>.1</w:t>
      </w:r>
      <w:r w:rsidRPr="00F628BA">
        <w:rPr>
          <w:rFonts w:ascii="Times New Roman" w:hAnsi="Times New Roman" w:cs="Times New Roman"/>
          <w:b/>
          <w:bCs/>
          <w:sz w:val="24"/>
          <w:szCs w:val="24"/>
        </w:rPr>
        <w:t xml:space="preserve"> gene where blue colour indicates CpG islands.</w:t>
      </w:r>
    </w:p>
    <w:p w14:paraId="4BFFAC8A" w14:textId="7B7E04F5" w:rsidR="00443421" w:rsidRPr="00F628BA" w:rsidRDefault="00130F35" w:rsidP="00443421">
      <w:pPr>
        <w:jc w:val="both"/>
        <w:rPr>
          <w:rFonts w:ascii="Times New Roman" w:hAnsi="Times New Roman" w:cs="Times New Roman"/>
          <w:b/>
          <w:bCs/>
          <w:sz w:val="24"/>
          <w:szCs w:val="24"/>
        </w:rPr>
      </w:pPr>
      <w:r w:rsidRPr="00F628BA">
        <w:rPr>
          <w:rFonts w:ascii="Times New Roman" w:hAnsi="Times New Roman" w:cs="Times New Roman"/>
          <w:b/>
          <w:bCs/>
          <w:sz w:val="24"/>
          <w:szCs w:val="24"/>
        </w:rPr>
        <w:br w:type="page"/>
      </w:r>
      <w:r w:rsidR="00443421" w:rsidRPr="00F628BA">
        <w:rPr>
          <w:rFonts w:ascii="Times New Roman" w:hAnsi="Times New Roman" w:cs="Times New Roman"/>
          <w:b/>
          <w:bCs/>
          <w:sz w:val="24"/>
          <w:szCs w:val="24"/>
        </w:rPr>
        <w:lastRenderedPageBreak/>
        <w:t>Tables</w:t>
      </w:r>
      <w:r w:rsidR="001A39EE" w:rsidRPr="00F628BA">
        <w:rPr>
          <w:rFonts w:ascii="Times New Roman" w:hAnsi="Times New Roman" w:cs="Times New Roman"/>
          <w:b/>
          <w:bCs/>
          <w:sz w:val="24"/>
          <w:szCs w:val="24"/>
        </w:rPr>
        <w:t>:</w:t>
      </w:r>
    </w:p>
    <w:p w14:paraId="2A8B1009" w14:textId="77777777" w:rsidR="00443421" w:rsidRPr="00F628BA" w:rsidRDefault="00443421" w:rsidP="00443421">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Table 1- Gene characters of </w:t>
      </w:r>
      <w:r w:rsidRPr="00F628BA">
        <w:rPr>
          <w:rFonts w:ascii="Times New Roman" w:hAnsi="Times New Roman" w:cs="Times New Roman"/>
          <w:b/>
          <w:bCs/>
          <w:i/>
          <w:iCs/>
          <w:sz w:val="24"/>
          <w:szCs w:val="24"/>
        </w:rPr>
        <w:t>EcPi9</w:t>
      </w:r>
      <w:r w:rsidRPr="00F628BA">
        <w:rPr>
          <w:rFonts w:ascii="Times New Roman" w:hAnsi="Times New Roman" w:cs="Times New Roman"/>
          <w:b/>
          <w:bCs/>
          <w:sz w:val="24"/>
          <w:szCs w:val="24"/>
        </w:rPr>
        <w:t xml:space="preserve"> homologs selected.</w:t>
      </w:r>
    </w:p>
    <w:tbl>
      <w:tblPr>
        <w:tblStyle w:val="TableGrid"/>
        <w:tblW w:w="9280" w:type="dxa"/>
        <w:tblLook w:val="04A0" w:firstRow="1" w:lastRow="0" w:firstColumn="1" w:lastColumn="0" w:noHBand="0" w:noVBand="1"/>
      </w:tblPr>
      <w:tblGrid>
        <w:gridCol w:w="2316"/>
        <w:gridCol w:w="855"/>
        <w:gridCol w:w="1269"/>
        <w:gridCol w:w="1357"/>
        <w:gridCol w:w="1009"/>
        <w:gridCol w:w="1009"/>
        <w:gridCol w:w="850"/>
        <w:gridCol w:w="1446"/>
      </w:tblGrid>
      <w:tr w:rsidR="00443421" w:rsidRPr="00F628BA" w14:paraId="469040F4" w14:textId="77777777" w:rsidTr="0084354A">
        <w:trPr>
          <w:trHeight w:val="267"/>
        </w:trPr>
        <w:tc>
          <w:tcPr>
            <w:tcW w:w="2065" w:type="dxa"/>
            <w:vAlign w:val="center"/>
          </w:tcPr>
          <w:p w14:paraId="33F3044F" w14:textId="77777777" w:rsidR="00443421" w:rsidRPr="00F628BA" w:rsidRDefault="00443421" w:rsidP="0084354A">
            <w:pPr>
              <w:jc w:val="both"/>
              <w:rPr>
                <w:b/>
                <w:bCs/>
                <w:sz w:val="20"/>
                <w:szCs w:val="20"/>
              </w:rPr>
            </w:pPr>
            <w:r w:rsidRPr="00F628BA">
              <w:rPr>
                <w:b/>
                <w:bCs/>
                <w:sz w:val="20"/>
                <w:szCs w:val="20"/>
              </w:rPr>
              <w:t>Transcript ID</w:t>
            </w:r>
          </w:p>
        </w:tc>
        <w:tc>
          <w:tcPr>
            <w:tcW w:w="783" w:type="dxa"/>
            <w:vAlign w:val="center"/>
          </w:tcPr>
          <w:p w14:paraId="0CF918C7" w14:textId="77777777" w:rsidR="00443421" w:rsidRPr="00F628BA" w:rsidRDefault="00443421" w:rsidP="0084354A">
            <w:pPr>
              <w:jc w:val="both"/>
              <w:rPr>
                <w:b/>
                <w:bCs/>
                <w:sz w:val="20"/>
                <w:szCs w:val="20"/>
              </w:rPr>
            </w:pPr>
            <w:r w:rsidRPr="00F628BA">
              <w:rPr>
                <w:b/>
                <w:bCs/>
                <w:i/>
                <w:iCs/>
                <w:sz w:val="20"/>
                <w:szCs w:val="20"/>
              </w:rPr>
              <w:t>EcPi9</w:t>
            </w:r>
            <w:r w:rsidRPr="00F628BA">
              <w:rPr>
                <w:b/>
                <w:bCs/>
                <w:sz w:val="20"/>
                <w:szCs w:val="20"/>
              </w:rPr>
              <w:t xml:space="preserve"> Gene name</w:t>
            </w:r>
          </w:p>
        </w:tc>
        <w:tc>
          <w:tcPr>
            <w:tcW w:w="1147" w:type="dxa"/>
            <w:vAlign w:val="center"/>
          </w:tcPr>
          <w:p w14:paraId="4B38481C" w14:textId="77777777" w:rsidR="00443421" w:rsidRPr="00F628BA" w:rsidRDefault="00443421" w:rsidP="0084354A">
            <w:pPr>
              <w:jc w:val="both"/>
              <w:rPr>
                <w:b/>
                <w:bCs/>
                <w:sz w:val="20"/>
                <w:szCs w:val="20"/>
              </w:rPr>
            </w:pPr>
            <w:r w:rsidRPr="00F628BA">
              <w:rPr>
                <w:b/>
                <w:bCs/>
                <w:sz w:val="20"/>
                <w:szCs w:val="20"/>
              </w:rPr>
              <w:t>Exon/Intron</w:t>
            </w:r>
          </w:p>
        </w:tc>
        <w:tc>
          <w:tcPr>
            <w:tcW w:w="1224" w:type="dxa"/>
            <w:noWrap/>
            <w:vAlign w:val="center"/>
            <w:hideMark/>
          </w:tcPr>
          <w:p w14:paraId="49332E64" w14:textId="77777777" w:rsidR="00443421" w:rsidRPr="00F628BA" w:rsidRDefault="00443421" w:rsidP="0084354A">
            <w:pPr>
              <w:jc w:val="both"/>
              <w:rPr>
                <w:b/>
                <w:bCs/>
                <w:sz w:val="20"/>
                <w:szCs w:val="20"/>
              </w:rPr>
            </w:pPr>
            <w:r w:rsidRPr="00F628BA">
              <w:rPr>
                <w:b/>
                <w:bCs/>
                <w:sz w:val="20"/>
                <w:szCs w:val="20"/>
              </w:rPr>
              <w:t>Chromosome</w:t>
            </w:r>
          </w:p>
        </w:tc>
        <w:tc>
          <w:tcPr>
            <w:tcW w:w="918" w:type="dxa"/>
            <w:noWrap/>
            <w:vAlign w:val="center"/>
            <w:hideMark/>
          </w:tcPr>
          <w:p w14:paraId="4B879276" w14:textId="77777777" w:rsidR="00443421" w:rsidRPr="00F628BA" w:rsidRDefault="00443421" w:rsidP="0084354A">
            <w:pPr>
              <w:jc w:val="both"/>
              <w:rPr>
                <w:b/>
                <w:bCs/>
                <w:sz w:val="20"/>
                <w:szCs w:val="20"/>
              </w:rPr>
            </w:pPr>
            <w:r w:rsidRPr="00F628BA">
              <w:rPr>
                <w:b/>
                <w:bCs/>
                <w:sz w:val="20"/>
                <w:szCs w:val="20"/>
              </w:rPr>
              <w:t>Start</w:t>
            </w:r>
          </w:p>
          <w:p w14:paraId="2B0A946E" w14:textId="77777777" w:rsidR="00443421" w:rsidRPr="00F628BA" w:rsidRDefault="00443421" w:rsidP="0084354A">
            <w:pPr>
              <w:jc w:val="both"/>
              <w:rPr>
                <w:b/>
                <w:bCs/>
                <w:sz w:val="20"/>
                <w:szCs w:val="20"/>
              </w:rPr>
            </w:pPr>
          </w:p>
        </w:tc>
        <w:tc>
          <w:tcPr>
            <w:tcW w:w="918" w:type="dxa"/>
            <w:noWrap/>
            <w:vAlign w:val="center"/>
            <w:hideMark/>
          </w:tcPr>
          <w:p w14:paraId="4FED1873" w14:textId="77777777" w:rsidR="00443421" w:rsidRPr="00F628BA" w:rsidRDefault="00443421" w:rsidP="0084354A">
            <w:pPr>
              <w:jc w:val="both"/>
              <w:rPr>
                <w:b/>
                <w:bCs/>
                <w:sz w:val="20"/>
                <w:szCs w:val="20"/>
              </w:rPr>
            </w:pPr>
            <w:r w:rsidRPr="00F628BA">
              <w:rPr>
                <w:b/>
                <w:bCs/>
                <w:sz w:val="20"/>
                <w:szCs w:val="20"/>
              </w:rPr>
              <w:t>End</w:t>
            </w:r>
          </w:p>
        </w:tc>
        <w:tc>
          <w:tcPr>
            <w:tcW w:w="779" w:type="dxa"/>
            <w:noWrap/>
            <w:vAlign w:val="center"/>
            <w:hideMark/>
          </w:tcPr>
          <w:p w14:paraId="55CFE179" w14:textId="77777777" w:rsidR="00443421" w:rsidRPr="00F628BA" w:rsidRDefault="00443421" w:rsidP="0084354A">
            <w:pPr>
              <w:jc w:val="both"/>
              <w:rPr>
                <w:b/>
                <w:bCs/>
                <w:sz w:val="20"/>
                <w:szCs w:val="20"/>
              </w:rPr>
            </w:pPr>
            <w:r w:rsidRPr="00F628BA">
              <w:rPr>
                <w:b/>
                <w:bCs/>
                <w:sz w:val="20"/>
                <w:szCs w:val="20"/>
              </w:rPr>
              <w:t>Strand</w:t>
            </w:r>
          </w:p>
        </w:tc>
        <w:tc>
          <w:tcPr>
            <w:tcW w:w="1446" w:type="dxa"/>
            <w:noWrap/>
            <w:vAlign w:val="center"/>
            <w:hideMark/>
          </w:tcPr>
          <w:p w14:paraId="2309B5CD" w14:textId="77777777" w:rsidR="00443421" w:rsidRPr="00F628BA" w:rsidRDefault="00443421" w:rsidP="0084354A">
            <w:pPr>
              <w:jc w:val="both"/>
              <w:rPr>
                <w:b/>
                <w:bCs/>
                <w:sz w:val="20"/>
                <w:szCs w:val="20"/>
              </w:rPr>
            </w:pPr>
            <w:r w:rsidRPr="00F628BA">
              <w:rPr>
                <w:b/>
                <w:bCs/>
                <w:sz w:val="20"/>
                <w:szCs w:val="20"/>
              </w:rPr>
              <w:t>Localization</w:t>
            </w:r>
          </w:p>
        </w:tc>
      </w:tr>
      <w:tr w:rsidR="00443421" w:rsidRPr="00F628BA" w14:paraId="2B8A152C" w14:textId="77777777" w:rsidTr="0084354A">
        <w:trPr>
          <w:trHeight w:val="267"/>
        </w:trPr>
        <w:tc>
          <w:tcPr>
            <w:tcW w:w="2065" w:type="dxa"/>
          </w:tcPr>
          <w:p w14:paraId="2718B56C" w14:textId="77777777" w:rsidR="00443421" w:rsidRPr="00F628BA" w:rsidRDefault="00443421" w:rsidP="0084354A">
            <w:pPr>
              <w:jc w:val="both"/>
              <w:rPr>
                <w:sz w:val="20"/>
                <w:szCs w:val="20"/>
              </w:rPr>
            </w:pPr>
            <w:r w:rsidRPr="00F628BA">
              <w:rPr>
                <w:sz w:val="20"/>
                <w:szCs w:val="20"/>
              </w:rPr>
              <w:t>ELECO.r07.7BG0584070</w:t>
            </w:r>
          </w:p>
        </w:tc>
        <w:tc>
          <w:tcPr>
            <w:tcW w:w="783" w:type="dxa"/>
            <w:vAlign w:val="center"/>
          </w:tcPr>
          <w:p w14:paraId="79F4AF78" w14:textId="77777777" w:rsidR="00443421" w:rsidRPr="00F628BA" w:rsidRDefault="00443421" w:rsidP="0084354A">
            <w:pPr>
              <w:jc w:val="both"/>
              <w:rPr>
                <w:sz w:val="20"/>
                <w:szCs w:val="20"/>
              </w:rPr>
            </w:pPr>
            <w:r w:rsidRPr="00F628BA">
              <w:rPr>
                <w:i/>
                <w:iCs/>
                <w:sz w:val="20"/>
                <w:szCs w:val="20"/>
              </w:rPr>
              <w:t>EcPi9.1</w:t>
            </w:r>
          </w:p>
        </w:tc>
        <w:tc>
          <w:tcPr>
            <w:tcW w:w="1147" w:type="dxa"/>
          </w:tcPr>
          <w:p w14:paraId="3AFC9A7C" w14:textId="77777777" w:rsidR="00443421" w:rsidRPr="00F628BA" w:rsidRDefault="00443421" w:rsidP="0084354A">
            <w:pPr>
              <w:jc w:val="both"/>
              <w:rPr>
                <w:sz w:val="20"/>
                <w:szCs w:val="20"/>
              </w:rPr>
            </w:pPr>
            <w:r w:rsidRPr="00F628BA">
              <w:rPr>
                <w:sz w:val="20"/>
                <w:szCs w:val="20"/>
              </w:rPr>
              <w:t>2/1</w:t>
            </w:r>
          </w:p>
        </w:tc>
        <w:tc>
          <w:tcPr>
            <w:tcW w:w="1224" w:type="dxa"/>
            <w:noWrap/>
            <w:vAlign w:val="center"/>
            <w:hideMark/>
          </w:tcPr>
          <w:p w14:paraId="07BF65AF" w14:textId="77777777" w:rsidR="00443421" w:rsidRPr="00F628BA" w:rsidRDefault="00443421" w:rsidP="0084354A">
            <w:pPr>
              <w:jc w:val="both"/>
              <w:rPr>
                <w:sz w:val="20"/>
                <w:szCs w:val="20"/>
              </w:rPr>
            </w:pPr>
            <w:r w:rsidRPr="00F628BA">
              <w:rPr>
                <w:sz w:val="20"/>
                <w:szCs w:val="20"/>
              </w:rPr>
              <w:t>7B</w:t>
            </w:r>
          </w:p>
        </w:tc>
        <w:tc>
          <w:tcPr>
            <w:tcW w:w="918" w:type="dxa"/>
            <w:noWrap/>
            <w:vAlign w:val="center"/>
            <w:hideMark/>
          </w:tcPr>
          <w:p w14:paraId="54ACADDC" w14:textId="77777777" w:rsidR="00443421" w:rsidRPr="00F628BA" w:rsidRDefault="00443421" w:rsidP="0084354A">
            <w:pPr>
              <w:jc w:val="both"/>
              <w:rPr>
                <w:sz w:val="20"/>
                <w:szCs w:val="20"/>
              </w:rPr>
            </w:pPr>
            <w:r w:rsidRPr="00F628BA">
              <w:rPr>
                <w:sz w:val="20"/>
                <w:szCs w:val="20"/>
              </w:rPr>
              <w:t>1029396</w:t>
            </w:r>
          </w:p>
        </w:tc>
        <w:tc>
          <w:tcPr>
            <w:tcW w:w="918" w:type="dxa"/>
            <w:noWrap/>
            <w:vAlign w:val="center"/>
            <w:hideMark/>
          </w:tcPr>
          <w:p w14:paraId="7F96AF1A" w14:textId="77777777" w:rsidR="00443421" w:rsidRPr="00F628BA" w:rsidRDefault="00443421" w:rsidP="0084354A">
            <w:pPr>
              <w:jc w:val="both"/>
              <w:rPr>
                <w:sz w:val="20"/>
                <w:szCs w:val="20"/>
              </w:rPr>
            </w:pPr>
            <w:r w:rsidRPr="00F628BA">
              <w:rPr>
                <w:sz w:val="20"/>
                <w:szCs w:val="20"/>
              </w:rPr>
              <w:t>1032546</w:t>
            </w:r>
          </w:p>
        </w:tc>
        <w:tc>
          <w:tcPr>
            <w:tcW w:w="779" w:type="dxa"/>
            <w:noWrap/>
            <w:vAlign w:val="center"/>
            <w:hideMark/>
          </w:tcPr>
          <w:p w14:paraId="52C88503" w14:textId="77777777" w:rsidR="00443421" w:rsidRPr="00F628BA" w:rsidRDefault="00443421" w:rsidP="0084354A">
            <w:pPr>
              <w:jc w:val="both"/>
              <w:rPr>
                <w:sz w:val="20"/>
                <w:szCs w:val="20"/>
              </w:rPr>
            </w:pPr>
            <w:r w:rsidRPr="00F628BA">
              <w:rPr>
                <w:sz w:val="20"/>
                <w:szCs w:val="20"/>
              </w:rPr>
              <w:t>reverse</w:t>
            </w:r>
          </w:p>
        </w:tc>
        <w:tc>
          <w:tcPr>
            <w:tcW w:w="1446" w:type="dxa"/>
            <w:noWrap/>
            <w:vAlign w:val="center"/>
            <w:hideMark/>
          </w:tcPr>
          <w:p w14:paraId="71A394A3" w14:textId="77777777" w:rsidR="00443421" w:rsidRPr="00F628BA" w:rsidRDefault="00443421" w:rsidP="0084354A">
            <w:pPr>
              <w:jc w:val="both"/>
              <w:rPr>
                <w:sz w:val="20"/>
                <w:szCs w:val="20"/>
              </w:rPr>
            </w:pPr>
            <w:r w:rsidRPr="00F628BA">
              <w:rPr>
                <w:sz w:val="20"/>
                <w:szCs w:val="20"/>
              </w:rPr>
              <w:t>Plasma Membrane</w:t>
            </w:r>
          </w:p>
        </w:tc>
      </w:tr>
      <w:tr w:rsidR="00443421" w:rsidRPr="00F628BA" w14:paraId="5C487ACC" w14:textId="77777777" w:rsidTr="0084354A">
        <w:trPr>
          <w:trHeight w:val="267"/>
        </w:trPr>
        <w:tc>
          <w:tcPr>
            <w:tcW w:w="2065" w:type="dxa"/>
            <w:vAlign w:val="center"/>
          </w:tcPr>
          <w:p w14:paraId="6B5AF872" w14:textId="77777777" w:rsidR="00443421" w:rsidRPr="00F628BA" w:rsidRDefault="00443421" w:rsidP="0084354A">
            <w:pPr>
              <w:jc w:val="both"/>
              <w:rPr>
                <w:sz w:val="20"/>
                <w:szCs w:val="20"/>
              </w:rPr>
            </w:pPr>
            <w:r w:rsidRPr="00F628BA">
              <w:rPr>
                <w:sz w:val="20"/>
                <w:szCs w:val="20"/>
              </w:rPr>
              <w:t>ELECO.r07.7AG0553020</w:t>
            </w:r>
          </w:p>
        </w:tc>
        <w:tc>
          <w:tcPr>
            <w:tcW w:w="783" w:type="dxa"/>
            <w:vAlign w:val="center"/>
          </w:tcPr>
          <w:p w14:paraId="1BFA27D9" w14:textId="77777777" w:rsidR="00443421" w:rsidRPr="00F628BA" w:rsidRDefault="00443421" w:rsidP="0084354A">
            <w:pPr>
              <w:jc w:val="both"/>
              <w:rPr>
                <w:sz w:val="20"/>
                <w:szCs w:val="20"/>
              </w:rPr>
            </w:pPr>
            <w:r w:rsidRPr="00F628BA">
              <w:rPr>
                <w:i/>
                <w:iCs/>
                <w:sz w:val="20"/>
                <w:szCs w:val="20"/>
              </w:rPr>
              <w:t>EcPi9.2</w:t>
            </w:r>
          </w:p>
        </w:tc>
        <w:tc>
          <w:tcPr>
            <w:tcW w:w="1147" w:type="dxa"/>
          </w:tcPr>
          <w:p w14:paraId="66D7822D" w14:textId="77777777" w:rsidR="00443421" w:rsidRPr="00F628BA" w:rsidRDefault="00443421" w:rsidP="0084354A">
            <w:pPr>
              <w:jc w:val="both"/>
              <w:rPr>
                <w:sz w:val="20"/>
                <w:szCs w:val="20"/>
              </w:rPr>
            </w:pPr>
            <w:r w:rsidRPr="00F628BA">
              <w:rPr>
                <w:sz w:val="20"/>
                <w:szCs w:val="20"/>
              </w:rPr>
              <w:t>3/2</w:t>
            </w:r>
          </w:p>
        </w:tc>
        <w:tc>
          <w:tcPr>
            <w:tcW w:w="1224" w:type="dxa"/>
            <w:noWrap/>
            <w:vAlign w:val="center"/>
            <w:hideMark/>
          </w:tcPr>
          <w:p w14:paraId="74A9EA16" w14:textId="77777777" w:rsidR="00443421" w:rsidRPr="00F628BA" w:rsidRDefault="00443421" w:rsidP="0084354A">
            <w:pPr>
              <w:jc w:val="both"/>
              <w:rPr>
                <w:sz w:val="20"/>
                <w:szCs w:val="20"/>
              </w:rPr>
            </w:pPr>
            <w:r w:rsidRPr="00F628BA">
              <w:rPr>
                <w:sz w:val="20"/>
                <w:szCs w:val="20"/>
              </w:rPr>
              <w:t>7A</w:t>
            </w:r>
          </w:p>
        </w:tc>
        <w:tc>
          <w:tcPr>
            <w:tcW w:w="918" w:type="dxa"/>
            <w:noWrap/>
            <w:vAlign w:val="center"/>
            <w:hideMark/>
          </w:tcPr>
          <w:p w14:paraId="358643DB" w14:textId="77777777" w:rsidR="00443421" w:rsidRPr="00F628BA" w:rsidRDefault="00443421" w:rsidP="0084354A">
            <w:pPr>
              <w:jc w:val="both"/>
              <w:rPr>
                <w:sz w:val="20"/>
                <w:szCs w:val="20"/>
              </w:rPr>
            </w:pPr>
            <w:r w:rsidRPr="00F628BA">
              <w:rPr>
                <w:sz w:val="20"/>
                <w:szCs w:val="20"/>
              </w:rPr>
              <w:t>1038696</w:t>
            </w:r>
          </w:p>
        </w:tc>
        <w:tc>
          <w:tcPr>
            <w:tcW w:w="918" w:type="dxa"/>
            <w:noWrap/>
            <w:vAlign w:val="center"/>
            <w:hideMark/>
          </w:tcPr>
          <w:p w14:paraId="7AE5F7C1" w14:textId="77777777" w:rsidR="00443421" w:rsidRPr="00F628BA" w:rsidRDefault="00443421" w:rsidP="0084354A">
            <w:pPr>
              <w:jc w:val="both"/>
              <w:rPr>
                <w:sz w:val="20"/>
                <w:szCs w:val="20"/>
              </w:rPr>
            </w:pPr>
            <w:r w:rsidRPr="00F628BA">
              <w:rPr>
                <w:sz w:val="20"/>
                <w:szCs w:val="20"/>
              </w:rPr>
              <w:t>1044289</w:t>
            </w:r>
          </w:p>
        </w:tc>
        <w:tc>
          <w:tcPr>
            <w:tcW w:w="779" w:type="dxa"/>
            <w:noWrap/>
            <w:vAlign w:val="center"/>
            <w:hideMark/>
          </w:tcPr>
          <w:p w14:paraId="635EA717" w14:textId="77777777" w:rsidR="00443421" w:rsidRPr="00F628BA" w:rsidRDefault="00443421" w:rsidP="0084354A">
            <w:pPr>
              <w:jc w:val="both"/>
              <w:rPr>
                <w:sz w:val="20"/>
                <w:szCs w:val="20"/>
              </w:rPr>
            </w:pPr>
            <w:r w:rsidRPr="00F628BA">
              <w:rPr>
                <w:sz w:val="20"/>
                <w:szCs w:val="20"/>
              </w:rPr>
              <w:t>reverse</w:t>
            </w:r>
          </w:p>
        </w:tc>
        <w:tc>
          <w:tcPr>
            <w:tcW w:w="1446" w:type="dxa"/>
            <w:noWrap/>
            <w:vAlign w:val="center"/>
            <w:hideMark/>
          </w:tcPr>
          <w:p w14:paraId="413D007C" w14:textId="77777777" w:rsidR="00443421" w:rsidRPr="00F628BA" w:rsidRDefault="00443421" w:rsidP="0084354A">
            <w:pPr>
              <w:jc w:val="both"/>
              <w:rPr>
                <w:sz w:val="20"/>
                <w:szCs w:val="20"/>
              </w:rPr>
            </w:pPr>
            <w:r w:rsidRPr="00F628BA">
              <w:rPr>
                <w:sz w:val="20"/>
                <w:szCs w:val="20"/>
              </w:rPr>
              <w:t>Cytoplasm</w:t>
            </w:r>
          </w:p>
        </w:tc>
      </w:tr>
      <w:tr w:rsidR="00443421" w:rsidRPr="00F628BA" w14:paraId="3484EDE7" w14:textId="77777777" w:rsidTr="0084354A">
        <w:trPr>
          <w:trHeight w:val="267"/>
        </w:trPr>
        <w:tc>
          <w:tcPr>
            <w:tcW w:w="2065" w:type="dxa"/>
          </w:tcPr>
          <w:p w14:paraId="639BD792" w14:textId="77777777" w:rsidR="00443421" w:rsidRPr="00F628BA" w:rsidRDefault="00443421" w:rsidP="0084354A">
            <w:pPr>
              <w:jc w:val="both"/>
              <w:rPr>
                <w:sz w:val="20"/>
                <w:szCs w:val="20"/>
              </w:rPr>
            </w:pPr>
            <w:r w:rsidRPr="00F628BA">
              <w:rPr>
                <w:sz w:val="20"/>
                <w:szCs w:val="20"/>
              </w:rPr>
              <w:t>ELECO.r07.7AG0553010</w:t>
            </w:r>
          </w:p>
        </w:tc>
        <w:tc>
          <w:tcPr>
            <w:tcW w:w="783" w:type="dxa"/>
            <w:vAlign w:val="center"/>
          </w:tcPr>
          <w:p w14:paraId="6CA9F8B8" w14:textId="77777777" w:rsidR="00443421" w:rsidRPr="00F628BA" w:rsidRDefault="00443421" w:rsidP="0084354A">
            <w:pPr>
              <w:jc w:val="both"/>
              <w:rPr>
                <w:sz w:val="20"/>
                <w:szCs w:val="20"/>
              </w:rPr>
            </w:pPr>
            <w:r w:rsidRPr="00F628BA">
              <w:rPr>
                <w:i/>
                <w:iCs/>
                <w:sz w:val="20"/>
                <w:szCs w:val="20"/>
              </w:rPr>
              <w:t>EcPi9.3</w:t>
            </w:r>
          </w:p>
        </w:tc>
        <w:tc>
          <w:tcPr>
            <w:tcW w:w="1147" w:type="dxa"/>
          </w:tcPr>
          <w:p w14:paraId="4FB78E46" w14:textId="77777777" w:rsidR="00443421" w:rsidRPr="00F628BA" w:rsidRDefault="00443421" w:rsidP="0084354A">
            <w:pPr>
              <w:jc w:val="both"/>
              <w:rPr>
                <w:sz w:val="20"/>
                <w:szCs w:val="20"/>
              </w:rPr>
            </w:pPr>
            <w:r w:rsidRPr="00F628BA">
              <w:rPr>
                <w:sz w:val="20"/>
                <w:szCs w:val="20"/>
              </w:rPr>
              <w:t>4/3</w:t>
            </w:r>
          </w:p>
        </w:tc>
        <w:tc>
          <w:tcPr>
            <w:tcW w:w="1224" w:type="dxa"/>
            <w:noWrap/>
            <w:vAlign w:val="center"/>
            <w:hideMark/>
          </w:tcPr>
          <w:p w14:paraId="4FD9EEC4" w14:textId="77777777" w:rsidR="00443421" w:rsidRPr="00F628BA" w:rsidRDefault="00443421" w:rsidP="0084354A">
            <w:pPr>
              <w:jc w:val="both"/>
              <w:rPr>
                <w:sz w:val="20"/>
                <w:szCs w:val="20"/>
              </w:rPr>
            </w:pPr>
            <w:r w:rsidRPr="00F628BA">
              <w:rPr>
                <w:sz w:val="20"/>
                <w:szCs w:val="20"/>
              </w:rPr>
              <w:t>7A</w:t>
            </w:r>
          </w:p>
        </w:tc>
        <w:tc>
          <w:tcPr>
            <w:tcW w:w="918" w:type="dxa"/>
            <w:noWrap/>
            <w:vAlign w:val="center"/>
            <w:hideMark/>
          </w:tcPr>
          <w:p w14:paraId="76A9BF26" w14:textId="77777777" w:rsidR="00443421" w:rsidRPr="00F628BA" w:rsidRDefault="00443421" w:rsidP="0084354A">
            <w:pPr>
              <w:jc w:val="both"/>
              <w:rPr>
                <w:sz w:val="20"/>
                <w:szCs w:val="20"/>
              </w:rPr>
            </w:pPr>
            <w:r w:rsidRPr="00F628BA">
              <w:rPr>
                <w:sz w:val="20"/>
                <w:szCs w:val="20"/>
              </w:rPr>
              <w:t>1032958</w:t>
            </w:r>
          </w:p>
        </w:tc>
        <w:tc>
          <w:tcPr>
            <w:tcW w:w="918" w:type="dxa"/>
            <w:noWrap/>
            <w:vAlign w:val="center"/>
            <w:hideMark/>
          </w:tcPr>
          <w:p w14:paraId="69170EDC" w14:textId="77777777" w:rsidR="00443421" w:rsidRPr="00F628BA" w:rsidRDefault="00443421" w:rsidP="0084354A">
            <w:pPr>
              <w:jc w:val="both"/>
              <w:rPr>
                <w:sz w:val="20"/>
                <w:szCs w:val="20"/>
              </w:rPr>
            </w:pPr>
            <w:r w:rsidRPr="00F628BA">
              <w:rPr>
                <w:sz w:val="20"/>
                <w:szCs w:val="20"/>
              </w:rPr>
              <w:t>1034146</w:t>
            </w:r>
          </w:p>
        </w:tc>
        <w:tc>
          <w:tcPr>
            <w:tcW w:w="779" w:type="dxa"/>
            <w:noWrap/>
            <w:vAlign w:val="center"/>
            <w:hideMark/>
          </w:tcPr>
          <w:p w14:paraId="34A20A14" w14:textId="77777777" w:rsidR="00443421" w:rsidRPr="00F628BA" w:rsidRDefault="00443421" w:rsidP="0084354A">
            <w:pPr>
              <w:jc w:val="both"/>
              <w:rPr>
                <w:sz w:val="20"/>
                <w:szCs w:val="20"/>
              </w:rPr>
            </w:pPr>
            <w:r w:rsidRPr="00F628BA">
              <w:rPr>
                <w:sz w:val="20"/>
                <w:szCs w:val="20"/>
              </w:rPr>
              <w:t>reverse</w:t>
            </w:r>
          </w:p>
        </w:tc>
        <w:tc>
          <w:tcPr>
            <w:tcW w:w="1446" w:type="dxa"/>
            <w:noWrap/>
            <w:vAlign w:val="center"/>
            <w:hideMark/>
          </w:tcPr>
          <w:p w14:paraId="47697A48" w14:textId="77777777" w:rsidR="00443421" w:rsidRPr="00F628BA" w:rsidRDefault="00443421" w:rsidP="0084354A">
            <w:pPr>
              <w:jc w:val="both"/>
              <w:rPr>
                <w:sz w:val="20"/>
                <w:szCs w:val="20"/>
              </w:rPr>
            </w:pPr>
            <w:r w:rsidRPr="00F628BA">
              <w:rPr>
                <w:sz w:val="20"/>
                <w:szCs w:val="20"/>
              </w:rPr>
              <w:t>Chloroplast</w:t>
            </w:r>
          </w:p>
        </w:tc>
      </w:tr>
      <w:tr w:rsidR="00443421" w:rsidRPr="00F628BA" w14:paraId="7C9496D7" w14:textId="77777777" w:rsidTr="0084354A">
        <w:trPr>
          <w:trHeight w:val="267"/>
        </w:trPr>
        <w:tc>
          <w:tcPr>
            <w:tcW w:w="2065" w:type="dxa"/>
            <w:vAlign w:val="center"/>
          </w:tcPr>
          <w:p w14:paraId="6AA79746" w14:textId="77777777" w:rsidR="00443421" w:rsidRPr="00F628BA" w:rsidRDefault="00443421" w:rsidP="0084354A">
            <w:pPr>
              <w:jc w:val="both"/>
              <w:rPr>
                <w:sz w:val="20"/>
                <w:szCs w:val="20"/>
              </w:rPr>
            </w:pPr>
            <w:r w:rsidRPr="00F628BA">
              <w:rPr>
                <w:sz w:val="20"/>
                <w:szCs w:val="20"/>
              </w:rPr>
              <w:t>ELECO.r07.6AG0517590</w:t>
            </w:r>
          </w:p>
        </w:tc>
        <w:tc>
          <w:tcPr>
            <w:tcW w:w="783" w:type="dxa"/>
            <w:vAlign w:val="center"/>
          </w:tcPr>
          <w:p w14:paraId="3A6348E6" w14:textId="77777777" w:rsidR="00443421" w:rsidRPr="00F628BA" w:rsidRDefault="00443421" w:rsidP="0084354A">
            <w:pPr>
              <w:jc w:val="both"/>
              <w:rPr>
                <w:sz w:val="20"/>
                <w:szCs w:val="20"/>
              </w:rPr>
            </w:pPr>
            <w:r w:rsidRPr="00F628BA">
              <w:rPr>
                <w:i/>
                <w:iCs/>
                <w:sz w:val="20"/>
                <w:szCs w:val="20"/>
              </w:rPr>
              <w:t>EcPi9.4</w:t>
            </w:r>
          </w:p>
        </w:tc>
        <w:tc>
          <w:tcPr>
            <w:tcW w:w="1147" w:type="dxa"/>
          </w:tcPr>
          <w:p w14:paraId="0DF06BAF" w14:textId="77777777" w:rsidR="00443421" w:rsidRPr="00F628BA" w:rsidRDefault="00443421" w:rsidP="0084354A">
            <w:pPr>
              <w:jc w:val="both"/>
              <w:rPr>
                <w:sz w:val="20"/>
                <w:szCs w:val="20"/>
              </w:rPr>
            </w:pPr>
            <w:r w:rsidRPr="00F628BA">
              <w:rPr>
                <w:sz w:val="20"/>
                <w:szCs w:val="20"/>
              </w:rPr>
              <w:t>1/0</w:t>
            </w:r>
          </w:p>
        </w:tc>
        <w:tc>
          <w:tcPr>
            <w:tcW w:w="1224" w:type="dxa"/>
            <w:noWrap/>
            <w:vAlign w:val="center"/>
            <w:hideMark/>
          </w:tcPr>
          <w:p w14:paraId="5B5FE107" w14:textId="77777777" w:rsidR="00443421" w:rsidRPr="00F628BA" w:rsidRDefault="00443421" w:rsidP="0084354A">
            <w:pPr>
              <w:jc w:val="both"/>
              <w:rPr>
                <w:sz w:val="20"/>
                <w:szCs w:val="20"/>
              </w:rPr>
            </w:pPr>
            <w:r w:rsidRPr="00F628BA">
              <w:rPr>
                <w:sz w:val="20"/>
                <w:szCs w:val="20"/>
              </w:rPr>
              <w:t>6A</w:t>
            </w:r>
          </w:p>
        </w:tc>
        <w:tc>
          <w:tcPr>
            <w:tcW w:w="918" w:type="dxa"/>
            <w:noWrap/>
            <w:vAlign w:val="center"/>
            <w:hideMark/>
          </w:tcPr>
          <w:p w14:paraId="0848BC30" w14:textId="77777777" w:rsidR="00443421" w:rsidRPr="00F628BA" w:rsidRDefault="00443421" w:rsidP="0084354A">
            <w:pPr>
              <w:jc w:val="both"/>
              <w:rPr>
                <w:sz w:val="20"/>
                <w:szCs w:val="20"/>
              </w:rPr>
            </w:pPr>
            <w:r w:rsidRPr="00F628BA">
              <w:rPr>
                <w:sz w:val="20"/>
                <w:szCs w:val="20"/>
              </w:rPr>
              <w:t>11456404</w:t>
            </w:r>
          </w:p>
        </w:tc>
        <w:tc>
          <w:tcPr>
            <w:tcW w:w="918" w:type="dxa"/>
            <w:noWrap/>
            <w:vAlign w:val="center"/>
            <w:hideMark/>
          </w:tcPr>
          <w:p w14:paraId="69682D77" w14:textId="77777777" w:rsidR="00443421" w:rsidRPr="00F628BA" w:rsidRDefault="00443421" w:rsidP="0084354A">
            <w:pPr>
              <w:jc w:val="both"/>
              <w:rPr>
                <w:sz w:val="20"/>
                <w:szCs w:val="20"/>
              </w:rPr>
            </w:pPr>
            <w:r w:rsidRPr="00F628BA">
              <w:rPr>
                <w:sz w:val="20"/>
                <w:szCs w:val="20"/>
              </w:rPr>
              <w:t>11457292</w:t>
            </w:r>
          </w:p>
        </w:tc>
        <w:tc>
          <w:tcPr>
            <w:tcW w:w="779" w:type="dxa"/>
            <w:noWrap/>
            <w:vAlign w:val="center"/>
            <w:hideMark/>
          </w:tcPr>
          <w:p w14:paraId="5CA518A1" w14:textId="77777777" w:rsidR="00443421" w:rsidRPr="00F628BA" w:rsidRDefault="00443421" w:rsidP="0084354A">
            <w:pPr>
              <w:jc w:val="both"/>
              <w:rPr>
                <w:sz w:val="20"/>
                <w:szCs w:val="20"/>
              </w:rPr>
            </w:pPr>
            <w:r w:rsidRPr="00F628BA">
              <w:rPr>
                <w:sz w:val="20"/>
                <w:szCs w:val="20"/>
              </w:rPr>
              <w:t>forward</w:t>
            </w:r>
          </w:p>
        </w:tc>
        <w:tc>
          <w:tcPr>
            <w:tcW w:w="1446" w:type="dxa"/>
            <w:noWrap/>
            <w:vAlign w:val="center"/>
            <w:hideMark/>
          </w:tcPr>
          <w:p w14:paraId="44AEAFA1" w14:textId="77777777" w:rsidR="00443421" w:rsidRPr="00F628BA" w:rsidRDefault="00443421" w:rsidP="0084354A">
            <w:pPr>
              <w:jc w:val="both"/>
              <w:rPr>
                <w:sz w:val="20"/>
                <w:szCs w:val="20"/>
              </w:rPr>
            </w:pPr>
            <w:r w:rsidRPr="00F628BA">
              <w:rPr>
                <w:sz w:val="20"/>
                <w:szCs w:val="20"/>
              </w:rPr>
              <w:t>Cytoplasm</w:t>
            </w:r>
          </w:p>
        </w:tc>
      </w:tr>
      <w:tr w:rsidR="00443421" w:rsidRPr="00F628BA" w14:paraId="0C5EF405" w14:textId="77777777" w:rsidTr="0084354A">
        <w:trPr>
          <w:trHeight w:val="267"/>
        </w:trPr>
        <w:tc>
          <w:tcPr>
            <w:tcW w:w="2065" w:type="dxa"/>
            <w:vAlign w:val="center"/>
          </w:tcPr>
          <w:p w14:paraId="6B6BB0C3" w14:textId="77777777" w:rsidR="00443421" w:rsidRPr="00F628BA" w:rsidRDefault="00443421" w:rsidP="0084354A">
            <w:pPr>
              <w:jc w:val="both"/>
              <w:rPr>
                <w:sz w:val="20"/>
                <w:szCs w:val="20"/>
              </w:rPr>
            </w:pPr>
            <w:r w:rsidRPr="00F628BA">
              <w:rPr>
                <w:sz w:val="20"/>
                <w:szCs w:val="20"/>
              </w:rPr>
              <w:t>ELECO.r07.6AG0517640</w:t>
            </w:r>
          </w:p>
        </w:tc>
        <w:tc>
          <w:tcPr>
            <w:tcW w:w="783" w:type="dxa"/>
            <w:vAlign w:val="center"/>
          </w:tcPr>
          <w:p w14:paraId="1D691005" w14:textId="77777777" w:rsidR="00443421" w:rsidRPr="00F628BA" w:rsidRDefault="00443421" w:rsidP="0084354A">
            <w:pPr>
              <w:jc w:val="both"/>
              <w:rPr>
                <w:sz w:val="20"/>
                <w:szCs w:val="20"/>
              </w:rPr>
            </w:pPr>
            <w:r w:rsidRPr="00F628BA">
              <w:rPr>
                <w:i/>
                <w:iCs/>
                <w:sz w:val="20"/>
                <w:szCs w:val="20"/>
              </w:rPr>
              <w:t>EcPi9.5</w:t>
            </w:r>
          </w:p>
        </w:tc>
        <w:tc>
          <w:tcPr>
            <w:tcW w:w="1147" w:type="dxa"/>
          </w:tcPr>
          <w:p w14:paraId="629847F0" w14:textId="77777777" w:rsidR="00443421" w:rsidRPr="00F628BA" w:rsidRDefault="00443421" w:rsidP="0084354A">
            <w:pPr>
              <w:jc w:val="both"/>
              <w:rPr>
                <w:sz w:val="20"/>
                <w:szCs w:val="20"/>
              </w:rPr>
            </w:pPr>
            <w:r w:rsidRPr="00F628BA">
              <w:rPr>
                <w:sz w:val="20"/>
                <w:szCs w:val="20"/>
              </w:rPr>
              <w:t>1/0</w:t>
            </w:r>
          </w:p>
        </w:tc>
        <w:tc>
          <w:tcPr>
            <w:tcW w:w="1224" w:type="dxa"/>
            <w:noWrap/>
            <w:vAlign w:val="center"/>
            <w:hideMark/>
          </w:tcPr>
          <w:p w14:paraId="070C9DE7" w14:textId="77777777" w:rsidR="00443421" w:rsidRPr="00F628BA" w:rsidRDefault="00443421" w:rsidP="0084354A">
            <w:pPr>
              <w:jc w:val="both"/>
              <w:rPr>
                <w:sz w:val="20"/>
                <w:szCs w:val="20"/>
              </w:rPr>
            </w:pPr>
            <w:r w:rsidRPr="00F628BA">
              <w:rPr>
                <w:sz w:val="20"/>
                <w:szCs w:val="20"/>
              </w:rPr>
              <w:t>6A</w:t>
            </w:r>
          </w:p>
        </w:tc>
        <w:tc>
          <w:tcPr>
            <w:tcW w:w="918" w:type="dxa"/>
            <w:noWrap/>
            <w:vAlign w:val="center"/>
            <w:hideMark/>
          </w:tcPr>
          <w:p w14:paraId="0A1266FC" w14:textId="77777777" w:rsidR="00443421" w:rsidRPr="00F628BA" w:rsidRDefault="00443421" w:rsidP="0084354A">
            <w:pPr>
              <w:jc w:val="both"/>
              <w:rPr>
                <w:sz w:val="20"/>
                <w:szCs w:val="20"/>
              </w:rPr>
            </w:pPr>
            <w:r w:rsidRPr="00F628BA">
              <w:rPr>
                <w:sz w:val="20"/>
                <w:szCs w:val="20"/>
              </w:rPr>
              <w:t>11485862</w:t>
            </w:r>
          </w:p>
        </w:tc>
        <w:tc>
          <w:tcPr>
            <w:tcW w:w="918" w:type="dxa"/>
            <w:noWrap/>
            <w:vAlign w:val="center"/>
            <w:hideMark/>
          </w:tcPr>
          <w:p w14:paraId="7F0590A2" w14:textId="77777777" w:rsidR="00443421" w:rsidRPr="00F628BA" w:rsidRDefault="00443421" w:rsidP="0084354A">
            <w:pPr>
              <w:jc w:val="both"/>
              <w:rPr>
                <w:sz w:val="20"/>
                <w:szCs w:val="20"/>
              </w:rPr>
            </w:pPr>
            <w:r w:rsidRPr="00F628BA">
              <w:rPr>
                <w:sz w:val="20"/>
                <w:szCs w:val="20"/>
              </w:rPr>
              <w:t>11486756</w:t>
            </w:r>
          </w:p>
        </w:tc>
        <w:tc>
          <w:tcPr>
            <w:tcW w:w="779" w:type="dxa"/>
            <w:noWrap/>
            <w:vAlign w:val="center"/>
            <w:hideMark/>
          </w:tcPr>
          <w:p w14:paraId="138A94CF" w14:textId="77777777" w:rsidR="00443421" w:rsidRPr="00F628BA" w:rsidRDefault="00443421" w:rsidP="0084354A">
            <w:pPr>
              <w:jc w:val="both"/>
              <w:rPr>
                <w:sz w:val="20"/>
                <w:szCs w:val="20"/>
              </w:rPr>
            </w:pPr>
            <w:r w:rsidRPr="00F628BA">
              <w:rPr>
                <w:sz w:val="20"/>
                <w:szCs w:val="20"/>
              </w:rPr>
              <w:t>forward</w:t>
            </w:r>
          </w:p>
        </w:tc>
        <w:tc>
          <w:tcPr>
            <w:tcW w:w="1446" w:type="dxa"/>
            <w:noWrap/>
            <w:vAlign w:val="center"/>
            <w:hideMark/>
          </w:tcPr>
          <w:p w14:paraId="467B89B6" w14:textId="77777777" w:rsidR="00443421" w:rsidRPr="00F628BA" w:rsidRDefault="00443421" w:rsidP="0084354A">
            <w:pPr>
              <w:jc w:val="both"/>
              <w:rPr>
                <w:sz w:val="20"/>
                <w:szCs w:val="20"/>
              </w:rPr>
            </w:pPr>
            <w:r w:rsidRPr="00F628BA">
              <w:rPr>
                <w:sz w:val="20"/>
                <w:szCs w:val="20"/>
              </w:rPr>
              <w:t xml:space="preserve">Nucleus </w:t>
            </w:r>
          </w:p>
        </w:tc>
      </w:tr>
      <w:tr w:rsidR="00443421" w:rsidRPr="00F628BA" w14:paraId="534023DD" w14:textId="77777777" w:rsidTr="0084354A">
        <w:trPr>
          <w:trHeight w:val="267"/>
        </w:trPr>
        <w:tc>
          <w:tcPr>
            <w:tcW w:w="2065" w:type="dxa"/>
            <w:vAlign w:val="center"/>
          </w:tcPr>
          <w:p w14:paraId="31C422AF" w14:textId="77777777" w:rsidR="00443421" w:rsidRPr="00F628BA" w:rsidRDefault="00443421" w:rsidP="0084354A">
            <w:pPr>
              <w:jc w:val="both"/>
              <w:rPr>
                <w:sz w:val="20"/>
                <w:szCs w:val="20"/>
              </w:rPr>
            </w:pPr>
            <w:r w:rsidRPr="00F628BA">
              <w:rPr>
                <w:sz w:val="20"/>
                <w:szCs w:val="20"/>
              </w:rPr>
              <w:t>ELECO.r07.6AG0517580</w:t>
            </w:r>
          </w:p>
        </w:tc>
        <w:tc>
          <w:tcPr>
            <w:tcW w:w="783" w:type="dxa"/>
            <w:vAlign w:val="center"/>
          </w:tcPr>
          <w:p w14:paraId="4C735643" w14:textId="77777777" w:rsidR="00443421" w:rsidRPr="00F628BA" w:rsidRDefault="00443421" w:rsidP="0084354A">
            <w:pPr>
              <w:jc w:val="both"/>
              <w:rPr>
                <w:sz w:val="20"/>
                <w:szCs w:val="20"/>
              </w:rPr>
            </w:pPr>
            <w:r w:rsidRPr="00F628BA">
              <w:rPr>
                <w:i/>
                <w:iCs/>
                <w:sz w:val="20"/>
                <w:szCs w:val="20"/>
              </w:rPr>
              <w:t>EcPi9.6</w:t>
            </w:r>
          </w:p>
        </w:tc>
        <w:tc>
          <w:tcPr>
            <w:tcW w:w="1147" w:type="dxa"/>
          </w:tcPr>
          <w:p w14:paraId="7FC11523" w14:textId="77777777" w:rsidR="00443421" w:rsidRPr="00F628BA" w:rsidRDefault="00443421" w:rsidP="0084354A">
            <w:pPr>
              <w:jc w:val="both"/>
              <w:rPr>
                <w:sz w:val="20"/>
                <w:szCs w:val="20"/>
              </w:rPr>
            </w:pPr>
            <w:r w:rsidRPr="00F628BA">
              <w:rPr>
                <w:sz w:val="20"/>
                <w:szCs w:val="20"/>
              </w:rPr>
              <w:t>2/1</w:t>
            </w:r>
          </w:p>
        </w:tc>
        <w:tc>
          <w:tcPr>
            <w:tcW w:w="1224" w:type="dxa"/>
            <w:noWrap/>
            <w:vAlign w:val="center"/>
            <w:hideMark/>
          </w:tcPr>
          <w:p w14:paraId="2D54E6E3" w14:textId="77777777" w:rsidR="00443421" w:rsidRPr="00F628BA" w:rsidRDefault="00443421" w:rsidP="0084354A">
            <w:pPr>
              <w:jc w:val="both"/>
              <w:rPr>
                <w:sz w:val="20"/>
                <w:szCs w:val="20"/>
              </w:rPr>
            </w:pPr>
            <w:r w:rsidRPr="00F628BA">
              <w:rPr>
                <w:sz w:val="20"/>
                <w:szCs w:val="20"/>
              </w:rPr>
              <w:t>6A</w:t>
            </w:r>
          </w:p>
        </w:tc>
        <w:tc>
          <w:tcPr>
            <w:tcW w:w="918" w:type="dxa"/>
            <w:noWrap/>
            <w:vAlign w:val="center"/>
            <w:hideMark/>
          </w:tcPr>
          <w:p w14:paraId="2D2A6004" w14:textId="77777777" w:rsidR="00443421" w:rsidRPr="00F628BA" w:rsidRDefault="00443421" w:rsidP="0084354A">
            <w:pPr>
              <w:jc w:val="both"/>
              <w:rPr>
                <w:sz w:val="20"/>
                <w:szCs w:val="20"/>
              </w:rPr>
            </w:pPr>
            <w:r w:rsidRPr="00F628BA">
              <w:rPr>
                <w:sz w:val="20"/>
                <w:szCs w:val="20"/>
              </w:rPr>
              <w:t>11454737</w:t>
            </w:r>
          </w:p>
        </w:tc>
        <w:tc>
          <w:tcPr>
            <w:tcW w:w="918" w:type="dxa"/>
            <w:noWrap/>
            <w:vAlign w:val="center"/>
            <w:hideMark/>
          </w:tcPr>
          <w:p w14:paraId="4DB25337" w14:textId="77777777" w:rsidR="00443421" w:rsidRPr="00F628BA" w:rsidRDefault="00443421" w:rsidP="0084354A">
            <w:pPr>
              <w:jc w:val="both"/>
              <w:rPr>
                <w:sz w:val="20"/>
                <w:szCs w:val="20"/>
              </w:rPr>
            </w:pPr>
            <w:r w:rsidRPr="00F628BA">
              <w:rPr>
                <w:sz w:val="20"/>
                <w:szCs w:val="20"/>
              </w:rPr>
              <w:t>11456197</w:t>
            </w:r>
          </w:p>
        </w:tc>
        <w:tc>
          <w:tcPr>
            <w:tcW w:w="779" w:type="dxa"/>
            <w:noWrap/>
            <w:vAlign w:val="center"/>
            <w:hideMark/>
          </w:tcPr>
          <w:p w14:paraId="4D2F560C" w14:textId="77777777" w:rsidR="00443421" w:rsidRPr="00F628BA" w:rsidRDefault="00443421" w:rsidP="0084354A">
            <w:pPr>
              <w:jc w:val="both"/>
              <w:rPr>
                <w:sz w:val="20"/>
                <w:szCs w:val="20"/>
              </w:rPr>
            </w:pPr>
            <w:r w:rsidRPr="00F628BA">
              <w:rPr>
                <w:sz w:val="20"/>
                <w:szCs w:val="20"/>
              </w:rPr>
              <w:t>forward</w:t>
            </w:r>
          </w:p>
        </w:tc>
        <w:tc>
          <w:tcPr>
            <w:tcW w:w="1446" w:type="dxa"/>
            <w:noWrap/>
            <w:vAlign w:val="center"/>
            <w:hideMark/>
          </w:tcPr>
          <w:p w14:paraId="2C04E7DF" w14:textId="77777777" w:rsidR="00443421" w:rsidRPr="00F628BA" w:rsidRDefault="00443421" w:rsidP="0084354A">
            <w:pPr>
              <w:jc w:val="both"/>
              <w:rPr>
                <w:sz w:val="20"/>
                <w:szCs w:val="20"/>
              </w:rPr>
            </w:pPr>
            <w:r w:rsidRPr="00F628BA">
              <w:rPr>
                <w:sz w:val="20"/>
                <w:szCs w:val="20"/>
              </w:rPr>
              <w:t>Nucleus</w:t>
            </w:r>
          </w:p>
        </w:tc>
      </w:tr>
      <w:tr w:rsidR="00443421" w:rsidRPr="00F628BA" w14:paraId="035D560F" w14:textId="77777777" w:rsidTr="0084354A">
        <w:trPr>
          <w:trHeight w:val="267"/>
        </w:trPr>
        <w:tc>
          <w:tcPr>
            <w:tcW w:w="2065" w:type="dxa"/>
            <w:vAlign w:val="center"/>
          </w:tcPr>
          <w:p w14:paraId="5EACA48F" w14:textId="77777777" w:rsidR="00443421" w:rsidRPr="00F628BA" w:rsidRDefault="00443421" w:rsidP="0084354A">
            <w:pPr>
              <w:jc w:val="both"/>
              <w:rPr>
                <w:sz w:val="20"/>
                <w:szCs w:val="20"/>
              </w:rPr>
            </w:pPr>
            <w:r w:rsidRPr="00F628BA">
              <w:rPr>
                <w:sz w:val="20"/>
                <w:szCs w:val="20"/>
              </w:rPr>
              <w:t>ELECO.r07.6BG0469660</w:t>
            </w:r>
          </w:p>
        </w:tc>
        <w:tc>
          <w:tcPr>
            <w:tcW w:w="783" w:type="dxa"/>
            <w:vAlign w:val="center"/>
          </w:tcPr>
          <w:p w14:paraId="2031E289" w14:textId="77777777" w:rsidR="00443421" w:rsidRPr="00F628BA" w:rsidRDefault="00443421" w:rsidP="0084354A">
            <w:pPr>
              <w:jc w:val="both"/>
              <w:rPr>
                <w:sz w:val="20"/>
                <w:szCs w:val="20"/>
              </w:rPr>
            </w:pPr>
            <w:r w:rsidRPr="00F628BA">
              <w:rPr>
                <w:i/>
                <w:iCs/>
                <w:sz w:val="20"/>
                <w:szCs w:val="20"/>
              </w:rPr>
              <w:t>EcPi9.7</w:t>
            </w:r>
          </w:p>
        </w:tc>
        <w:tc>
          <w:tcPr>
            <w:tcW w:w="1147" w:type="dxa"/>
          </w:tcPr>
          <w:p w14:paraId="34CC5A6B" w14:textId="77777777" w:rsidR="00443421" w:rsidRPr="00F628BA" w:rsidRDefault="00443421" w:rsidP="0084354A">
            <w:pPr>
              <w:jc w:val="both"/>
              <w:rPr>
                <w:sz w:val="20"/>
                <w:szCs w:val="20"/>
              </w:rPr>
            </w:pPr>
            <w:r w:rsidRPr="00F628BA">
              <w:rPr>
                <w:sz w:val="20"/>
                <w:szCs w:val="20"/>
              </w:rPr>
              <w:t>3/2</w:t>
            </w:r>
          </w:p>
        </w:tc>
        <w:tc>
          <w:tcPr>
            <w:tcW w:w="1224" w:type="dxa"/>
            <w:noWrap/>
            <w:vAlign w:val="center"/>
            <w:hideMark/>
          </w:tcPr>
          <w:p w14:paraId="1EB57AA3" w14:textId="77777777" w:rsidR="00443421" w:rsidRPr="00F628BA" w:rsidRDefault="00443421" w:rsidP="0084354A">
            <w:pPr>
              <w:jc w:val="both"/>
              <w:rPr>
                <w:sz w:val="20"/>
                <w:szCs w:val="20"/>
              </w:rPr>
            </w:pPr>
            <w:r w:rsidRPr="00F628BA">
              <w:rPr>
                <w:sz w:val="20"/>
                <w:szCs w:val="20"/>
              </w:rPr>
              <w:t>6B</w:t>
            </w:r>
          </w:p>
        </w:tc>
        <w:tc>
          <w:tcPr>
            <w:tcW w:w="918" w:type="dxa"/>
            <w:noWrap/>
            <w:vAlign w:val="center"/>
            <w:hideMark/>
          </w:tcPr>
          <w:p w14:paraId="332E88CC" w14:textId="77777777" w:rsidR="00443421" w:rsidRPr="00F628BA" w:rsidRDefault="00443421" w:rsidP="0084354A">
            <w:pPr>
              <w:jc w:val="both"/>
              <w:rPr>
                <w:sz w:val="20"/>
                <w:szCs w:val="20"/>
              </w:rPr>
            </w:pPr>
            <w:r w:rsidRPr="00F628BA">
              <w:rPr>
                <w:sz w:val="20"/>
                <w:szCs w:val="20"/>
              </w:rPr>
              <w:t>11806582</w:t>
            </w:r>
          </w:p>
        </w:tc>
        <w:tc>
          <w:tcPr>
            <w:tcW w:w="918" w:type="dxa"/>
            <w:noWrap/>
            <w:vAlign w:val="center"/>
            <w:hideMark/>
          </w:tcPr>
          <w:p w14:paraId="1B42BBD3" w14:textId="77777777" w:rsidR="00443421" w:rsidRPr="00F628BA" w:rsidRDefault="00443421" w:rsidP="0084354A">
            <w:pPr>
              <w:jc w:val="both"/>
              <w:rPr>
                <w:sz w:val="20"/>
                <w:szCs w:val="20"/>
              </w:rPr>
            </w:pPr>
            <w:r w:rsidRPr="00F628BA">
              <w:rPr>
                <w:sz w:val="20"/>
                <w:szCs w:val="20"/>
              </w:rPr>
              <w:t>11809196</w:t>
            </w:r>
          </w:p>
        </w:tc>
        <w:tc>
          <w:tcPr>
            <w:tcW w:w="779" w:type="dxa"/>
            <w:noWrap/>
            <w:vAlign w:val="center"/>
            <w:hideMark/>
          </w:tcPr>
          <w:p w14:paraId="6A2C4C97" w14:textId="77777777" w:rsidR="00443421" w:rsidRPr="00F628BA" w:rsidRDefault="00443421" w:rsidP="0084354A">
            <w:pPr>
              <w:jc w:val="both"/>
              <w:rPr>
                <w:sz w:val="20"/>
                <w:szCs w:val="20"/>
              </w:rPr>
            </w:pPr>
            <w:r w:rsidRPr="00F628BA">
              <w:rPr>
                <w:sz w:val="20"/>
                <w:szCs w:val="20"/>
              </w:rPr>
              <w:t>forward</w:t>
            </w:r>
          </w:p>
        </w:tc>
        <w:tc>
          <w:tcPr>
            <w:tcW w:w="1446" w:type="dxa"/>
            <w:noWrap/>
            <w:vAlign w:val="center"/>
            <w:hideMark/>
          </w:tcPr>
          <w:p w14:paraId="40832CE0" w14:textId="77777777" w:rsidR="00443421" w:rsidRPr="00F628BA" w:rsidRDefault="00443421" w:rsidP="0084354A">
            <w:pPr>
              <w:jc w:val="both"/>
              <w:rPr>
                <w:sz w:val="20"/>
                <w:szCs w:val="20"/>
              </w:rPr>
            </w:pPr>
            <w:r w:rsidRPr="00F628BA">
              <w:rPr>
                <w:sz w:val="20"/>
                <w:szCs w:val="20"/>
              </w:rPr>
              <w:t>Nucleus</w:t>
            </w:r>
          </w:p>
        </w:tc>
      </w:tr>
      <w:tr w:rsidR="00443421" w:rsidRPr="00F628BA" w14:paraId="4C0179A9" w14:textId="77777777" w:rsidTr="0084354A">
        <w:trPr>
          <w:trHeight w:val="267"/>
        </w:trPr>
        <w:tc>
          <w:tcPr>
            <w:tcW w:w="2065" w:type="dxa"/>
            <w:vAlign w:val="center"/>
          </w:tcPr>
          <w:p w14:paraId="2EBB3845" w14:textId="77777777" w:rsidR="00443421" w:rsidRPr="00F628BA" w:rsidRDefault="00443421" w:rsidP="0084354A">
            <w:pPr>
              <w:jc w:val="both"/>
              <w:rPr>
                <w:sz w:val="20"/>
                <w:szCs w:val="20"/>
              </w:rPr>
            </w:pPr>
            <w:r w:rsidRPr="00F628BA">
              <w:rPr>
                <w:sz w:val="20"/>
                <w:szCs w:val="20"/>
              </w:rPr>
              <w:t>ELECO.r07.7AG0553030</w:t>
            </w:r>
          </w:p>
        </w:tc>
        <w:tc>
          <w:tcPr>
            <w:tcW w:w="783" w:type="dxa"/>
            <w:vAlign w:val="center"/>
          </w:tcPr>
          <w:p w14:paraId="5F6A7918" w14:textId="77777777" w:rsidR="00443421" w:rsidRPr="00F628BA" w:rsidRDefault="00443421" w:rsidP="0084354A">
            <w:pPr>
              <w:jc w:val="both"/>
              <w:rPr>
                <w:sz w:val="20"/>
                <w:szCs w:val="20"/>
              </w:rPr>
            </w:pPr>
            <w:r w:rsidRPr="00F628BA">
              <w:rPr>
                <w:i/>
                <w:iCs/>
                <w:sz w:val="20"/>
                <w:szCs w:val="20"/>
              </w:rPr>
              <w:t>EcPi9.8</w:t>
            </w:r>
          </w:p>
        </w:tc>
        <w:tc>
          <w:tcPr>
            <w:tcW w:w="1147" w:type="dxa"/>
          </w:tcPr>
          <w:p w14:paraId="12B4793E" w14:textId="77777777" w:rsidR="00443421" w:rsidRPr="00F628BA" w:rsidRDefault="00443421" w:rsidP="0084354A">
            <w:pPr>
              <w:jc w:val="both"/>
              <w:rPr>
                <w:sz w:val="20"/>
                <w:szCs w:val="20"/>
              </w:rPr>
            </w:pPr>
            <w:r w:rsidRPr="00F628BA">
              <w:rPr>
                <w:sz w:val="20"/>
                <w:szCs w:val="20"/>
              </w:rPr>
              <w:t>6/5</w:t>
            </w:r>
          </w:p>
        </w:tc>
        <w:tc>
          <w:tcPr>
            <w:tcW w:w="1224" w:type="dxa"/>
            <w:noWrap/>
            <w:vAlign w:val="center"/>
            <w:hideMark/>
          </w:tcPr>
          <w:p w14:paraId="309C0C1A" w14:textId="77777777" w:rsidR="00443421" w:rsidRPr="00F628BA" w:rsidRDefault="00443421" w:rsidP="0084354A">
            <w:pPr>
              <w:jc w:val="both"/>
              <w:rPr>
                <w:sz w:val="20"/>
                <w:szCs w:val="20"/>
              </w:rPr>
            </w:pPr>
            <w:r w:rsidRPr="00F628BA">
              <w:rPr>
                <w:sz w:val="20"/>
                <w:szCs w:val="20"/>
              </w:rPr>
              <w:t>7A</w:t>
            </w:r>
          </w:p>
        </w:tc>
        <w:tc>
          <w:tcPr>
            <w:tcW w:w="918" w:type="dxa"/>
            <w:noWrap/>
            <w:vAlign w:val="center"/>
            <w:hideMark/>
          </w:tcPr>
          <w:p w14:paraId="6D890D58" w14:textId="77777777" w:rsidR="00443421" w:rsidRPr="00F628BA" w:rsidRDefault="00443421" w:rsidP="0084354A">
            <w:pPr>
              <w:jc w:val="both"/>
              <w:rPr>
                <w:sz w:val="20"/>
                <w:szCs w:val="20"/>
              </w:rPr>
            </w:pPr>
            <w:r w:rsidRPr="00F628BA">
              <w:rPr>
                <w:sz w:val="20"/>
                <w:szCs w:val="20"/>
              </w:rPr>
              <w:t>1048662</w:t>
            </w:r>
          </w:p>
        </w:tc>
        <w:tc>
          <w:tcPr>
            <w:tcW w:w="918" w:type="dxa"/>
            <w:noWrap/>
            <w:vAlign w:val="center"/>
            <w:hideMark/>
          </w:tcPr>
          <w:p w14:paraId="3DD1E93F" w14:textId="77777777" w:rsidR="00443421" w:rsidRPr="00F628BA" w:rsidRDefault="00443421" w:rsidP="0084354A">
            <w:pPr>
              <w:jc w:val="both"/>
              <w:rPr>
                <w:sz w:val="20"/>
                <w:szCs w:val="20"/>
              </w:rPr>
            </w:pPr>
            <w:r w:rsidRPr="00F628BA">
              <w:rPr>
                <w:sz w:val="20"/>
                <w:szCs w:val="20"/>
              </w:rPr>
              <w:t>1051960</w:t>
            </w:r>
          </w:p>
        </w:tc>
        <w:tc>
          <w:tcPr>
            <w:tcW w:w="779" w:type="dxa"/>
            <w:noWrap/>
            <w:vAlign w:val="center"/>
            <w:hideMark/>
          </w:tcPr>
          <w:p w14:paraId="38EDEE87" w14:textId="77777777" w:rsidR="00443421" w:rsidRPr="00F628BA" w:rsidRDefault="00443421" w:rsidP="0084354A">
            <w:pPr>
              <w:jc w:val="both"/>
              <w:rPr>
                <w:sz w:val="20"/>
                <w:szCs w:val="20"/>
              </w:rPr>
            </w:pPr>
            <w:r w:rsidRPr="00F628BA">
              <w:rPr>
                <w:sz w:val="20"/>
                <w:szCs w:val="20"/>
              </w:rPr>
              <w:t>reverse</w:t>
            </w:r>
          </w:p>
        </w:tc>
        <w:tc>
          <w:tcPr>
            <w:tcW w:w="1446" w:type="dxa"/>
            <w:noWrap/>
            <w:vAlign w:val="center"/>
            <w:hideMark/>
          </w:tcPr>
          <w:p w14:paraId="1AE48650" w14:textId="77777777" w:rsidR="00443421" w:rsidRPr="00F628BA" w:rsidRDefault="00443421" w:rsidP="0084354A">
            <w:pPr>
              <w:jc w:val="both"/>
              <w:rPr>
                <w:sz w:val="20"/>
                <w:szCs w:val="20"/>
              </w:rPr>
            </w:pPr>
            <w:r w:rsidRPr="00F628BA">
              <w:rPr>
                <w:sz w:val="20"/>
                <w:szCs w:val="20"/>
              </w:rPr>
              <w:t>Cytoplasm</w:t>
            </w:r>
          </w:p>
        </w:tc>
      </w:tr>
      <w:tr w:rsidR="00443421" w:rsidRPr="00F628BA" w14:paraId="097F010E" w14:textId="77777777" w:rsidTr="0084354A">
        <w:trPr>
          <w:trHeight w:val="277"/>
        </w:trPr>
        <w:tc>
          <w:tcPr>
            <w:tcW w:w="2065" w:type="dxa"/>
            <w:vAlign w:val="center"/>
          </w:tcPr>
          <w:p w14:paraId="6FA536FC" w14:textId="77777777" w:rsidR="00443421" w:rsidRPr="00F628BA" w:rsidRDefault="00443421" w:rsidP="0084354A">
            <w:pPr>
              <w:jc w:val="both"/>
              <w:rPr>
                <w:sz w:val="20"/>
                <w:szCs w:val="20"/>
              </w:rPr>
            </w:pPr>
            <w:r w:rsidRPr="00F628BA">
              <w:rPr>
                <w:sz w:val="20"/>
                <w:szCs w:val="20"/>
              </w:rPr>
              <w:t>ELECO.r07.7BG0584080</w:t>
            </w:r>
          </w:p>
        </w:tc>
        <w:tc>
          <w:tcPr>
            <w:tcW w:w="783" w:type="dxa"/>
            <w:vAlign w:val="center"/>
          </w:tcPr>
          <w:p w14:paraId="303B65A6" w14:textId="77777777" w:rsidR="00443421" w:rsidRPr="00F628BA" w:rsidRDefault="00443421" w:rsidP="0084354A">
            <w:pPr>
              <w:jc w:val="both"/>
              <w:rPr>
                <w:sz w:val="20"/>
                <w:szCs w:val="20"/>
              </w:rPr>
            </w:pPr>
            <w:r w:rsidRPr="00F628BA">
              <w:rPr>
                <w:i/>
                <w:iCs/>
                <w:sz w:val="20"/>
                <w:szCs w:val="20"/>
              </w:rPr>
              <w:t>EcPi9.9</w:t>
            </w:r>
          </w:p>
        </w:tc>
        <w:tc>
          <w:tcPr>
            <w:tcW w:w="1147" w:type="dxa"/>
          </w:tcPr>
          <w:p w14:paraId="71B74DC5" w14:textId="77777777" w:rsidR="00443421" w:rsidRPr="00F628BA" w:rsidRDefault="00443421" w:rsidP="0084354A">
            <w:pPr>
              <w:jc w:val="both"/>
              <w:rPr>
                <w:sz w:val="20"/>
                <w:szCs w:val="20"/>
              </w:rPr>
            </w:pPr>
            <w:r w:rsidRPr="00F628BA">
              <w:rPr>
                <w:sz w:val="20"/>
                <w:szCs w:val="20"/>
              </w:rPr>
              <w:t>6/5</w:t>
            </w:r>
          </w:p>
        </w:tc>
        <w:tc>
          <w:tcPr>
            <w:tcW w:w="1224" w:type="dxa"/>
            <w:noWrap/>
            <w:vAlign w:val="center"/>
            <w:hideMark/>
          </w:tcPr>
          <w:p w14:paraId="202F6ED0" w14:textId="77777777" w:rsidR="00443421" w:rsidRPr="00F628BA" w:rsidRDefault="00443421" w:rsidP="0084354A">
            <w:pPr>
              <w:jc w:val="both"/>
              <w:rPr>
                <w:sz w:val="20"/>
                <w:szCs w:val="20"/>
              </w:rPr>
            </w:pPr>
            <w:r w:rsidRPr="00F628BA">
              <w:rPr>
                <w:sz w:val="20"/>
                <w:szCs w:val="20"/>
              </w:rPr>
              <w:t>7B</w:t>
            </w:r>
          </w:p>
        </w:tc>
        <w:tc>
          <w:tcPr>
            <w:tcW w:w="918" w:type="dxa"/>
            <w:noWrap/>
            <w:vAlign w:val="center"/>
            <w:hideMark/>
          </w:tcPr>
          <w:p w14:paraId="56BAD8EF" w14:textId="77777777" w:rsidR="00443421" w:rsidRPr="00F628BA" w:rsidRDefault="00443421" w:rsidP="0084354A">
            <w:pPr>
              <w:jc w:val="both"/>
              <w:rPr>
                <w:sz w:val="20"/>
                <w:szCs w:val="20"/>
              </w:rPr>
            </w:pPr>
            <w:r w:rsidRPr="00F628BA">
              <w:rPr>
                <w:sz w:val="20"/>
                <w:szCs w:val="20"/>
              </w:rPr>
              <w:t>1039812</w:t>
            </w:r>
          </w:p>
        </w:tc>
        <w:tc>
          <w:tcPr>
            <w:tcW w:w="918" w:type="dxa"/>
            <w:noWrap/>
            <w:vAlign w:val="center"/>
            <w:hideMark/>
          </w:tcPr>
          <w:p w14:paraId="59212B94" w14:textId="77777777" w:rsidR="00443421" w:rsidRPr="00F628BA" w:rsidRDefault="00443421" w:rsidP="0084354A">
            <w:pPr>
              <w:jc w:val="both"/>
              <w:rPr>
                <w:sz w:val="20"/>
                <w:szCs w:val="20"/>
              </w:rPr>
            </w:pPr>
            <w:r w:rsidRPr="00F628BA">
              <w:rPr>
                <w:sz w:val="20"/>
                <w:szCs w:val="20"/>
              </w:rPr>
              <w:t>1043091</w:t>
            </w:r>
          </w:p>
        </w:tc>
        <w:tc>
          <w:tcPr>
            <w:tcW w:w="779" w:type="dxa"/>
            <w:noWrap/>
            <w:vAlign w:val="center"/>
            <w:hideMark/>
          </w:tcPr>
          <w:p w14:paraId="6891B60A" w14:textId="77777777" w:rsidR="00443421" w:rsidRPr="00F628BA" w:rsidRDefault="00443421" w:rsidP="0084354A">
            <w:pPr>
              <w:jc w:val="both"/>
              <w:rPr>
                <w:sz w:val="20"/>
                <w:szCs w:val="20"/>
              </w:rPr>
            </w:pPr>
            <w:r w:rsidRPr="00F628BA">
              <w:rPr>
                <w:sz w:val="20"/>
                <w:szCs w:val="20"/>
              </w:rPr>
              <w:t>reverse</w:t>
            </w:r>
          </w:p>
        </w:tc>
        <w:tc>
          <w:tcPr>
            <w:tcW w:w="1446" w:type="dxa"/>
            <w:noWrap/>
            <w:vAlign w:val="center"/>
            <w:hideMark/>
          </w:tcPr>
          <w:p w14:paraId="39017F57" w14:textId="77777777" w:rsidR="00443421" w:rsidRPr="00F628BA" w:rsidRDefault="00443421" w:rsidP="0084354A">
            <w:pPr>
              <w:jc w:val="both"/>
              <w:rPr>
                <w:sz w:val="20"/>
                <w:szCs w:val="20"/>
              </w:rPr>
            </w:pPr>
            <w:r w:rsidRPr="00F628BA">
              <w:rPr>
                <w:sz w:val="20"/>
                <w:szCs w:val="20"/>
              </w:rPr>
              <w:t>Cytoplasm</w:t>
            </w:r>
          </w:p>
        </w:tc>
      </w:tr>
    </w:tbl>
    <w:p w14:paraId="68581E65" w14:textId="77777777" w:rsidR="00443421" w:rsidRPr="00F628BA" w:rsidRDefault="00443421" w:rsidP="00443421">
      <w:pPr>
        <w:jc w:val="both"/>
        <w:rPr>
          <w:rFonts w:ascii="Times New Roman" w:hAnsi="Times New Roman" w:cs="Times New Roman"/>
          <w:b/>
          <w:bCs/>
          <w:sz w:val="24"/>
          <w:szCs w:val="24"/>
        </w:rPr>
      </w:pPr>
    </w:p>
    <w:p w14:paraId="1792FE42" w14:textId="77777777" w:rsidR="00443421" w:rsidRPr="00F628BA" w:rsidRDefault="00443421" w:rsidP="00443421">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Table 2- Details regarding CpG Islands predicted. </w:t>
      </w:r>
    </w:p>
    <w:tbl>
      <w:tblPr>
        <w:tblStyle w:val="TableGrid"/>
        <w:tblW w:w="9211" w:type="dxa"/>
        <w:tblLook w:val="04A0" w:firstRow="1" w:lastRow="0" w:firstColumn="1" w:lastColumn="0" w:noHBand="0" w:noVBand="1"/>
      </w:tblPr>
      <w:tblGrid>
        <w:gridCol w:w="819"/>
        <w:gridCol w:w="3314"/>
        <w:gridCol w:w="1304"/>
        <w:gridCol w:w="998"/>
        <w:gridCol w:w="857"/>
        <w:gridCol w:w="810"/>
        <w:gridCol w:w="1109"/>
      </w:tblGrid>
      <w:tr w:rsidR="00443421" w:rsidRPr="00F628BA" w14:paraId="6880600E" w14:textId="77777777" w:rsidTr="0084354A">
        <w:trPr>
          <w:trHeight w:val="253"/>
        </w:trPr>
        <w:tc>
          <w:tcPr>
            <w:tcW w:w="819" w:type="dxa"/>
            <w:noWrap/>
            <w:hideMark/>
          </w:tcPr>
          <w:p w14:paraId="7D30DD39" w14:textId="77777777" w:rsidR="00443421" w:rsidRPr="00F628BA" w:rsidRDefault="00443421" w:rsidP="0084354A">
            <w:pPr>
              <w:rPr>
                <w:b/>
                <w:bCs/>
              </w:rPr>
            </w:pPr>
            <w:r w:rsidRPr="00F628BA">
              <w:rPr>
                <w:b/>
                <w:bCs/>
              </w:rPr>
              <w:t>S. No</w:t>
            </w:r>
          </w:p>
        </w:tc>
        <w:tc>
          <w:tcPr>
            <w:tcW w:w="3314" w:type="dxa"/>
            <w:noWrap/>
            <w:hideMark/>
          </w:tcPr>
          <w:p w14:paraId="56A3DD33" w14:textId="77777777" w:rsidR="00443421" w:rsidRPr="00F628BA" w:rsidRDefault="00443421" w:rsidP="0084354A">
            <w:pPr>
              <w:rPr>
                <w:b/>
                <w:bCs/>
              </w:rPr>
            </w:pPr>
            <w:r w:rsidRPr="00F628BA">
              <w:rPr>
                <w:b/>
                <w:bCs/>
              </w:rPr>
              <w:t>Transcript ID</w:t>
            </w:r>
          </w:p>
        </w:tc>
        <w:tc>
          <w:tcPr>
            <w:tcW w:w="1304" w:type="dxa"/>
            <w:noWrap/>
            <w:hideMark/>
          </w:tcPr>
          <w:p w14:paraId="6769D35A" w14:textId="77777777" w:rsidR="00443421" w:rsidRPr="00F628BA" w:rsidRDefault="00443421" w:rsidP="0084354A">
            <w:pPr>
              <w:rPr>
                <w:b/>
                <w:bCs/>
              </w:rPr>
            </w:pPr>
            <w:r w:rsidRPr="00F628BA">
              <w:rPr>
                <w:b/>
                <w:bCs/>
              </w:rPr>
              <w:t>Gene name</w:t>
            </w:r>
          </w:p>
        </w:tc>
        <w:tc>
          <w:tcPr>
            <w:tcW w:w="998" w:type="dxa"/>
            <w:noWrap/>
            <w:hideMark/>
          </w:tcPr>
          <w:p w14:paraId="61DE1E20" w14:textId="77777777" w:rsidR="00443421" w:rsidRPr="00F628BA" w:rsidRDefault="00443421" w:rsidP="0084354A">
            <w:pPr>
              <w:rPr>
                <w:b/>
                <w:bCs/>
              </w:rPr>
            </w:pPr>
            <w:r w:rsidRPr="00F628BA">
              <w:rPr>
                <w:b/>
                <w:bCs/>
              </w:rPr>
              <w:t>Island</w:t>
            </w:r>
          </w:p>
        </w:tc>
        <w:tc>
          <w:tcPr>
            <w:tcW w:w="857" w:type="dxa"/>
            <w:noWrap/>
            <w:hideMark/>
          </w:tcPr>
          <w:p w14:paraId="2136AA30" w14:textId="77777777" w:rsidR="00443421" w:rsidRPr="00F628BA" w:rsidRDefault="00443421" w:rsidP="0084354A">
            <w:pPr>
              <w:rPr>
                <w:b/>
                <w:bCs/>
              </w:rPr>
            </w:pPr>
            <w:r w:rsidRPr="00F628BA">
              <w:rPr>
                <w:b/>
                <w:bCs/>
              </w:rPr>
              <w:t>Start</w:t>
            </w:r>
          </w:p>
        </w:tc>
        <w:tc>
          <w:tcPr>
            <w:tcW w:w="810" w:type="dxa"/>
            <w:noWrap/>
            <w:hideMark/>
          </w:tcPr>
          <w:p w14:paraId="492BB0E1" w14:textId="77777777" w:rsidR="00443421" w:rsidRPr="00F628BA" w:rsidRDefault="00443421" w:rsidP="0084354A">
            <w:pPr>
              <w:rPr>
                <w:b/>
                <w:bCs/>
              </w:rPr>
            </w:pPr>
            <w:r w:rsidRPr="00F628BA">
              <w:rPr>
                <w:b/>
                <w:bCs/>
              </w:rPr>
              <w:t>End</w:t>
            </w:r>
          </w:p>
        </w:tc>
        <w:tc>
          <w:tcPr>
            <w:tcW w:w="1108" w:type="dxa"/>
            <w:noWrap/>
            <w:hideMark/>
          </w:tcPr>
          <w:p w14:paraId="2C2D7F7B" w14:textId="77777777" w:rsidR="00443421" w:rsidRPr="00F628BA" w:rsidRDefault="00443421" w:rsidP="0084354A">
            <w:pPr>
              <w:rPr>
                <w:b/>
                <w:bCs/>
              </w:rPr>
            </w:pPr>
            <w:r w:rsidRPr="00F628BA">
              <w:rPr>
                <w:b/>
                <w:bCs/>
              </w:rPr>
              <w:t>Length</w:t>
            </w:r>
          </w:p>
        </w:tc>
      </w:tr>
      <w:tr w:rsidR="00443421" w:rsidRPr="00F628BA" w14:paraId="0D981CA2" w14:textId="77777777" w:rsidTr="0084354A">
        <w:trPr>
          <w:trHeight w:val="253"/>
        </w:trPr>
        <w:tc>
          <w:tcPr>
            <w:tcW w:w="819" w:type="dxa"/>
            <w:vMerge w:val="restart"/>
            <w:noWrap/>
            <w:hideMark/>
          </w:tcPr>
          <w:p w14:paraId="1FF1F924" w14:textId="77777777" w:rsidR="00443421" w:rsidRPr="00F628BA" w:rsidRDefault="00443421" w:rsidP="0084354A">
            <w:pPr>
              <w:rPr>
                <w:sz w:val="20"/>
                <w:szCs w:val="20"/>
              </w:rPr>
            </w:pPr>
            <w:r w:rsidRPr="00F628BA">
              <w:rPr>
                <w:sz w:val="20"/>
                <w:szCs w:val="20"/>
              </w:rPr>
              <w:t>1</w:t>
            </w:r>
          </w:p>
        </w:tc>
        <w:tc>
          <w:tcPr>
            <w:tcW w:w="3314" w:type="dxa"/>
            <w:vMerge w:val="restart"/>
            <w:noWrap/>
            <w:hideMark/>
          </w:tcPr>
          <w:p w14:paraId="20EF9DD1" w14:textId="77777777" w:rsidR="00443421" w:rsidRPr="00F628BA" w:rsidRDefault="00443421" w:rsidP="0084354A">
            <w:pPr>
              <w:rPr>
                <w:sz w:val="20"/>
                <w:szCs w:val="20"/>
              </w:rPr>
            </w:pPr>
            <w:r w:rsidRPr="00F628BA">
              <w:rPr>
                <w:sz w:val="20"/>
                <w:szCs w:val="20"/>
              </w:rPr>
              <w:t>ELECO.r07.7BG0584070</w:t>
            </w:r>
          </w:p>
        </w:tc>
        <w:tc>
          <w:tcPr>
            <w:tcW w:w="1304" w:type="dxa"/>
            <w:vMerge w:val="restart"/>
            <w:noWrap/>
            <w:hideMark/>
          </w:tcPr>
          <w:p w14:paraId="23861632" w14:textId="77777777" w:rsidR="00443421" w:rsidRPr="00F628BA" w:rsidRDefault="00443421" w:rsidP="0084354A">
            <w:pPr>
              <w:rPr>
                <w:i/>
                <w:iCs/>
                <w:sz w:val="20"/>
                <w:szCs w:val="20"/>
              </w:rPr>
            </w:pPr>
            <w:r w:rsidRPr="00F628BA">
              <w:rPr>
                <w:i/>
                <w:iCs/>
                <w:sz w:val="20"/>
                <w:szCs w:val="20"/>
              </w:rPr>
              <w:t>EcPi9.1</w:t>
            </w:r>
          </w:p>
        </w:tc>
        <w:tc>
          <w:tcPr>
            <w:tcW w:w="998" w:type="dxa"/>
            <w:noWrap/>
            <w:hideMark/>
          </w:tcPr>
          <w:p w14:paraId="6A0E49A3" w14:textId="77777777" w:rsidR="00443421" w:rsidRPr="00F628BA" w:rsidRDefault="00443421" w:rsidP="0084354A">
            <w:pPr>
              <w:rPr>
                <w:sz w:val="20"/>
                <w:szCs w:val="20"/>
              </w:rPr>
            </w:pPr>
            <w:r w:rsidRPr="00F628BA">
              <w:rPr>
                <w:sz w:val="20"/>
                <w:szCs w:val="20"/>
              </w:rPr>
              <w:t>1</w:t>
            </w:r>
          </w:p>
        </w:tc>
        <w:tc>
          <w:tcPr>
            <w:tcW w:w="857" w:type="dxa"/>
            <w:noWrap/>
            <w:hideMark/>
          </w:tcPr>
          <w:p w14:paraId="412BEB60" w14:textId="77777777" w:rsidR="00443421" w:rsidRPr="00F628BA" w:rsidRDefault="00443421" w:rsidP="0084354A">
            <w:pPr>
              <w:rPr>
                <w:sz w:val="20"/>
                <w:szCs w:val="20"/>
              </w:rPr>
            </w:pPr>
            <w:r w:rsidRPr="00F628BA">
              <w:rPr>
                <w:sz w:val="20"/>
                <w:szCs w:val="20"/>
              </w:rPr>
              <w:t>287</w:t>
            </w:r>
          </w:p>
        </w:tc>
        <w:tc>
          <w:tcPr>
            <w:tcW w:w="810" w:type="dxa"/>
            <w:noWrap/>
            <w:hideMark/>
          </w:tcPr>
          <w:p w14:paraId="4CF190B3" w14:textId="77777777" w:rsidR="00443421" w:rsidRPr="00F628BA" w:rsidRDefault="00443421" w:rsidP="0084354A">
            <w:pPr>
              <w:rPr>
                <w:sz w:val="20"/>
                <w:szCs w:val="20"/>
              </w:rPr>
            </w:pPr>
            <w:r w:rsidRPr="00F628BA">
              <w:rPr>
                <w:sz w:val="20"/>
                <w:szCs w:val="20"/>
              </w:rPr>
              <w:t>393</w:t>
            </w:r>
          </w:p>
        </w:tc>
        <w:tc>
          <w:tcPr>
            <w:tcW w:w="1108" w:type="dxa"/>
            <w:noWrap/>
            <w:hideMark/>
          </w:tcPr>
          <w:p w14:paraId="6A490029" w14:textId="77777777" w:rsidR="00443421" w:rsidRPr="00F628BA" w:rsidRDefault="00443421" w:rsidP="0084354A">
            <w:pPr>
              <w:rPr>
                <w:sz w:val="20"/>
                <w:szCs w:val="20"/>
              </w:rPr>
            </w:pPr>
            <w:r w:rsidRPr="00F628BA">
              <w:rPr>
                <w:sz w:val="20"/>
                <w:szCs w:val="20"/>
              </w:rPr>
              <w:t>107 bp</w:t>
            </w:r>
          </w:p>
        </w:tc>
      </w:tr>
      <w:tr w:rsidR="00443421" w:rsidRPr="00F628BA" w14:paraId="05B6C212" w14:textId="77777777" w:rsidTr="0084354A">
        <w:trPr>
          <w:trHeight w:val="253"/>
        </w:trPr>
        <w:tc>
          <w:tcPr>
            <w:tcW w:w="819" w:type="dxa"/>
            <w:vMerge/>
            <w:hideMark/>
          </w:tcPr>
          <w:p w14:paraId="1F8F305F" w14:textId="77777777" w:rsidR="00443421" w:rsidRPr="00F628BA" w:rsidRDefault="00443421" w:rsidP="0084354A">
            <w:pPr>
              <w:rPr>
                <w:sz w:val="20"/>
                <w:szCs w:val="20"/>
              </w:rPr>
            </w:pPr>
          </w:p>
        </w:tc>
        <w:tc>
          <w:tcPr>
            <w:tcW w:w="3314" w:type="dxa"/>
            <w:vMerge/>
            <w:hideMark/>
          </w:tcPr>
          <w:p w14:paraId="533F64DB" w14:textId="77777777" w:rsidR="00443421" w:rsidRPr="00F628BA" w:rsidRDefault="00443421" w:rsidP="0084354A">
            <w:pPr>
              <w:rPr>
                <w:sz w:val="20"/>
                <w:szCs w:val="20"/>
              </w:rPr>
            </w:pPr>
          </w:p>
        </w:tc>
        <w:tc>
          <w:tcPr>
            <w:tcW w:w="1304" w:type="dxa"/>
            <w:vMerge/>
            <w:hideMark/>
          </w:tcPr>
          <w:p w14:paraId="420D162D" w14:textId="77777777" w:rsidR="00443421" w:rsidRPr="00F628BA" w:rsidRDefault="00443421" w:rsidP="0084354A">
            <w:pPr>
              <w:rPr>
                <w:i/>
                <w:iCs/>
                <w:sz w:val="20"/>
                <w:szCs w:val="20"/>
              </w:rPr>
            </w:pPr>
          </w:p>
        </w:tc>
        <w:tc>
          <w:tcPr>
            <w:tcW w:w="998" w:type="dxa"/>
            <w:noWrap/>
            <w:hideMark/>
          </w:tcPr>
          <w:p w14:paraId="0B18966A" w14:textId="77777777" w:rsidR="00443421" w:rsidRPr="00F628BA" w:rsidRDefault="00443421" w:rsidP="0084354A">
            <w:pPr>
              <w:rPr>
                <w:sz w:val="20"/>
                <w:szCs w:val="20"/>
              </w:rPr>
            </w:pPr>
            <w:r w:rsidRPr="00F628BA">
              <w:rPr>
                <w:sz w:val="20"/>
                <w:szCs w:val="20"/>
              </w:rPr>
              <w:t>2</w:t>
            </w:r>
          </w:p>
        </w:tc>
        <w:tc>
          <w:tcPr>
            <w:tcW w:w="857" w:type="dxa"/>
            <w:noWrap/>
            <w:hideMark/>
          </w:tcPr>
          <w:p w14:paraId="494F20B9" w14:textId="77777777" w:rsidR="00443421" w:rsidRPr="00F628BA" w:rsidRDefault="00443421" w:rsidP="0084354A">
            <w:pPr>
              <w:rPr>
                <w:sz w:val="20"/>
                <w:szCs w:val="20"/>
              </w:rPr>
            </w:pPr>
            <w:r w:rsidRPr="00F628BA">
              <w:rPr>
                <w:sz w:val="20"/>
                <w:szCs w:val="20"/>
              </w:rPr>
              <w:t>472</w:t>
            </w:r>
          </w:p>
        </w:tc>
        <w:tc>
          <w:tcPr>
            <w:tcW w:w="810" w:type="dxa"/>
            <w:noWrap/>
            <w:hideMark/>
          </w:tcPr>
          <w:p w14:paraId="7BA7263B" w14:textId="77777777" w:rsidR="00443421" w:rsidRPr="00F628BA" w:rsidRDefault="00443421" w:rsidP="0084354A">
            <w:pPr>
              <w:rPr>
                <w:sz w:val="20"/>
                <w:szCs w:val="20"/>
              </w:rPr>
            </w:pPr>
            <w:r w:rsidRPr="00F628BA">
              <w:rPr>
                <w:sz w:val="20"/>
                <w:szCs w:val="20"/>
              </w:rPr>
              <w:t>791</w:t>
            </w:r>
          </w:p>
        </w:tc>
        <w:tc>
          <w:tcPr>
            <w:tcW w:w="1108" w:type="dxa"/>
            <w:noWrap/>
            <w:hideMark/>
          </w:tcPr>
          <w:p w14:paraId="56729B25" w14:textId="77777777" w:rsidR="00443421" w:rsidRPr="00F628BA" w:rsidRDefault="00443421" w:rsidP="0084354A">
            <w:pPr>
              <w:rPr>
                <w:sz w:val="20"/>
                <w:szCs w:val="20"/>
              </w:rPr>
            </w:pPr>
            <w:r w:rsidRPr="00F628BA">
              <w:rPr>
                <w:sz w:val="20"/>
                <w:szCs w:val="20"/>
              </w:rPr>
              <w:t>320 bp</w:t>
            </w:r>
          </w:p>
        </w:tc>
      </w:tr>
      <w:tr w:rsidR="00443421" w:rsidRPr="00F628BA" w14:paraId="7268E449" w14:textId="77777777" w:rsidTr="0084354A">
        <w:trPr>
          <w:trHeight w:val="253"/>
        </w:trPr>
        <w:tc>
          <w:tcPr>
            <w:tcW w:w="819" w:type="dxa"/>
            <w:vMerge/>
            <w:hideMark/>
          </w:tcPr>
          <w:p w14:paraId="4F3FE808" w14:textId="77777777" w:rsidR="00443421" w:rsidRPr="00F628BA" w:rsidRDefault="00443421" w:rsidP="0084354A">
            <w:pPr>
              <w:rPr>
                <w:sz w:val="20"/>
                <w:szCs w:val="20"/>
              </w:rPr>
            </w:pPr>
          </w:p>
        </w:tc>
        <w:tc>
          <w:tcPr>
            <w:tcW w:w="3314" w:type="dxa"/>
            <w:vMerge/>
            <w:hideMark/>
          </w:tcPr>
          <w:p w14:paraId="61B55D49" w14:textId="77777777" w:rsidR="00443421" w:rsidRPr="00F628BA" w:rsidRDefault="00443421" w:rsidP="0084354A">
            <w:pPr>
              <w:rPr>
                <w:sz w:val="20"/>
                <w:szCs w:val="20"/>
              </w:rPr>
            </w:pPr>
          </w:p>
        </w:tc>
        <w:tc>
          <w:tcPr>
            <w:tcW w:w="1304" w:type="dxa"/>
            <w:vMerge/>
            <w:hideMark/>
          </w:tcPr>
          <w:p w14:paraId="05C8A652" w14:textId="77777777" w:rsidR="00443421" w:rsidRPr="00F628BA" w:rsidRDefault="00443421" w:rsidP="0084354A">
            <w:pPr>
              <w:rPr>
                <w:i/>
                <w:iCs/>
                <w:sz w:val="20"/>
                <w:szCs w:val="20"/>
              </w:rPr>
            </w:pPr>
          </w:p>
        </w:tc>
        <w:tc>
          <w:tcPr>
            <w:tcW w:w="998" w:type="dxa"/>
            <w:noWrap/>
            <w:hideMark/>
          </w:tcPr>
          <w:p w14:paraId="7DA1415F" w14:textId="77777777" w:rsidR="00443421" w:rsidRPr="00F628BA" w:rsidRDefault="00443421" w:rsidP="0084354A">
            <w:pPr>
              <w:rPr>
                <w:sz w:val="20"/>
                <w:szCs w:val="20"/>
              </w:rPr>
            </w:pPr>
            <w:r w:rsidRPr="00F628BA">
              <w:rPr>
                <w:sz w:val="20"/>
                <w:szCs w:val="20"/>
              </w:rPr>
              <w:t>3</w:t>
            </w:r>
          </w:p>
        </w:tc>
        <w:tc>
          <w:tcPr>
            <w:tcW w:w="857" w:type="dxa"/>
            <w:noWrap/>
            <w:hideMark/>
          </w:tcPr>
          <w:p w14:paraId="2E55D273" w14:textId="77777777" w:rsidR="00443421" w:rsidRPr="00F628BA" w:rsidRDefault="00443421" w:rsidP="0084354A">
            <w:pPr>
              <w:rPr>
                <w:sz w:val="20"/>
                <w:szCs w:val="20"/>
              </w:rPr>
            </w:pPr>
            <w:r w:rsidRPr="00F628BA">
              <w:rPr>
                <w:sz w:val="20"/>
                <w:szCs w:val="20"/>
              </w:rPr>
              <w:t>867</w:t>
            </w:r>
          </w:p>
        </w:tc>
        <w:tc>
          <w:tcPr>
            <w:tcW w:w="810" w:type="dxa"/>
            <w:noWrap/>
            <w:hideMark/>
          </w:tcPr>
          <w:p w14:paraId="2D773FD9" w14:textId="77777777" w:rsidR="00443421" w:rsidRPr="00F628BA" w:rsidRDefault="00443421" w:rsidP="0084354A">
            <w:pPr>
              <w:rPr>
                <w:sz w:val="20"/>
                <w:szCs w:val="20"/>
              </w:rPr>
            </w:pPr>
            <w:r w:rsidRPr="00F628BA">
              <w:rPr>
                <w:sz w:val="20"/>
                <w:szCs w:val="20"/>
              </w:rPr>
              <w:t>1048</w:t>
            </w:r>
          </w:p>
        </w:tc>
        <w:tc>
          <w:tcPr>
            <w:tcW w:w="1108" w:type="dxa"/>
            <w:noWrap/>
            <w:hideMark/>
          </w:tcPr>
          <w:p w14:paraId="52D938E7" w14:textId="77777777" w:rsidR="00443421" w:rsidRPr="00F628BA" w:rsidRDefault="00443421" w:rsidP="0084354A">
            <w:pPr>
              <w:rPr>
                <w:sz w:val="20"/>
                <w:szCs w:val="20"/>
              </w:rPr>
            </w:pPr>
            <w:r w:rsidRPr="00F628BA">
              <w:rPr>
                <w:sz w:val="20"/>
                <w:szCs w:val="20"/>
              </w:rPr>
              <w:t>542 bp</w:t>
            </w:r>
          </w:p>
        </w:tc>
      </w:tr>
      <w:tr w:rsidR="00443421" w:rsidRPr="00F628BA" w14:paraId="1D21120A" w14:textId="77777777" w:rsidTr="0084354A">
        <w:trPr>
          <w:trHeight w:val="253"/>
        </w:trPr>
        <w:tc>
          <w:tcPr>
            <w:tcW w:w="819" w:type="dxa"/>
            <w:vMerge/>
            <w:hideMark/>
          </w:tcPr>
          <w:p w14:paraId="3D0AB3B7" w14:textId="77777777" w:rsidR="00443421" w:rsidRPr="00F628BA" w:rsidRDefault="00443421" w:rsidP="0084354A">
            <w:pPr>
              <w:rPr>
                <w:sz w:val="20"/>
                <w:szCs w:val="20"/>
              </w:rPr>
            </w:pPr>
          </w:p>
        </w:tc>
        <w:tc>
          <w:tcPr>
            <w:tcW w:w="3314" w:type="dxa"/>
            <w:vMerge/>
            <w:hideMark/>
          </w:tcPr>
          <w:p w14:paraId="5E9D3C3C" w14:textId="77777777" w:rsidR="00443421" w:rsidRPr="00F628BA" w:rsidRDefault="00443421" w:rsidP="0084354A">
            <w:pPr>
              <w:rPr>
                <w:sz w:val="20"/>
                <w:szCs w:val="20"/>
              </w:rPr>
            </w:pPr>
          </w:p>
        </w:tc>
        <w:tc>
          <w:tcPr>
            <w:tcW w:w="1304" w:type="dxa"/>
            <w:vMerge/>
            <w:hideMark/>
          </w:tcPr>
          <w:p w14:paraId="511CB1F2" w14:textId="77777777" w:rsidR="00443421" w:rsidRPr="00F628BA" w:rsidRDefault="00443421" w:rsidP="0084354A">
            <w:pPr>
              <w:rPr>
                <w:i/>
                <w:iCs/>
                <w:sz w:val="20"/>
                <w:szCs w:val="20"/>
              </w:rPr>
            </w:pPr>
          </w:p>
        </w:tc>
        <w:tc>
          <w:tcPr>
            <w:tcW w:w="998" w:type="dxa"/>
            <w:noWrap/>
            <w:hideMark/>
          </w:tcPr>
          <w:p w14:paraId="54E37D2F" w14:textId="77777777" w:rsidR="00443421" w:rsidRPr="00F628BA" w:rsidRDefault="00443421" w:rsidP="0084354A">
            <w:pPr>
              <w:rPr>
                <w:sz w:val="20"/>
                <w:szCs w:val="20"/>
              </w:rPr>
            </w:pPr>
            <w:r w:rsidRPr="00F628BA">
              <w:rPr>
                <w:sz w:val="20"/>
                <w:szCs w:val="20"/>
              </w:rPr>
              <w:t>4</w:t>
            </w:r>
          </w:p>
        </w:tc>
        <w:tc>
          <w:tcPr>
            <w:tcW w:w="857" w:type="dxa"/>
            <w:noWrap/>
            <w:hideMark/>
          </w:tcPr>
          <w:p w14:paraId="36465FF9" w14:textId="77777777" w:rsidR="00443421" w:rsidRPr="00F628BA" w:rsidRDefault="00443421" w:rsidP="0084354A">
            <w:pPr>
              <w:rPr>
                <w:sz w:val="20"/>
                <w:szCs w:val="20"/>
              </w:rPr>
            </w:pPr>
            <w:r w:rsidRPr="00F628BA">
              <w:rPr>
                <w:sz w:val="20"/>
                <w:szCs w:val="20"/>
              </w:rPr>
              <w:t>1700</w:t>
            </w:r>
          </w:p>
        </w:tc>
        <w:tc>
          <w:tcPr>
            <w:tcW w:w="810" w:type="dxa"/>
            <w:noWrap/>
            <w:hideMark/>
          </w:tcPr>
          <w:p w14:paraId="44DC9C83" w14:textId="77777777" w:rsidR="00443421" w:rsidRPr="00F628BA" w:rsidRDefault="00443421" w:rsidP="0084354A">
            <w:pPr>
              <w:rPr>
                <w:sz w:val="20"/>
                <w:szCs w:val="20"/>
              </w:rPr>
            </w:pPr>
            <w:r w:rsidRPr="00F628BA">
              <w:rPr>
                <w:sz w:val="20"/>
                <w:szCs w:val="20"/>
              </w:rPr>
              <w:t>1892</w:t>
            </w:r>
          </w:p>
        </w:tc>
        <w:tc>
          <w:tcPr>
            <w:tcW w:w="1108" w:type="dxa"/>
            <w:noWrap/>
            <w:hideMark/>
          </w:tcPr>
          <w:p w14:paraId="5E6D2B40" w14:textId="77777777" w:rsidR="00443421" w:rsidRPr="00F628BA" w:rsidRDefault="00443421" w:rsidP="0084354A">
            <w:pPr>
              <w:rPr>
                <w:sz w:val="20"/>
                <w:szCs w:val="20"/>
              </w:rPr>
            </w:pPr>
            <w:r w:rsidRPr="00F628BA">
              <w:rPr>
                <w:sz w:val="20"/>
                <w:szCs w:val="20"/>
              </w:rPr>
              <w:t>193 bp</w:t>
            </w:r>
          </w:p>
        </w:tc>
      </w:tr>
      <w:tr w:rsidR="00443421" w:rsidRPr="00F628BA" w14:paraId="7FD7A1A1" w14:textId="77777777" w:rsidTr="0084354A">
        <w:trPr>
          <w:trHeight w:val="253"/>
        </w:trPr>
        <w:tc>
          <w:tcPr>
            <w:tcW w:w="819" w:type="dxa"/>
            <w:vMerge w:val="restart"/>
            <w:noWrap/>
            <w:hideMark/>
          </w:tcPr>
          <w:p w14:paraId="18BDD0AB" w14:textId="77777777" w:rsidR="00443421" w:rsidRPr="00F628BA" w:rsidRDefault="00443421" w:rsidP="0084354A">
            <w:pPr>
              <w:rPr>
                <w:sz w:val="20"/>
                <w:szCs w:val="20"/>
              </w:rPr>
            </w:pPr>
            <w:r w:rsidRPr="00F628BA">
              <w:rPr>
                <w:sz w:val="20"/>
                <w:szCs w:val="20"/>
              </w:rPr>
              <w:t>2</w:t>
            </w:r>
          </w:p>
        </w:tc>
        <w:tc>
          <w:tcPr>
            <w:tcW w:w="3314" w:type="dxa"/>
            <w:vMerge w:val="restart"/>
            <w:noWrap/>
            <w:hideMark/>
          </w:tcPr>
          <w:p w14:paraId="44FAEB17" w14:textId="77777777" w:rsidR="00443421" w:rsidRPr="00F628BA" w:rsidRDefault="00443421" w:rsidP="0084354A">
            <w:pPr>
              <w:rPr>
                <w:sz w:val="20"/>
                <w:szCs w:val="20"/>
              </w:rPr>
            </w:pPr>
            <w:r w:rsidRPr="00F628BA">
              <w:rPr>
                <w:sz w:val="20"/>
                <w:szCs w:val="20"/>
              </w:rPr>
              <w:t>ELECO.r07.7AG0553020</w:t>
            </w:r>
          </w:p>
        </w:tc>
        <w:tc>
          <w:tcPr>
            <w:tcW w:w="1304" w:type="dxa"/>
            <w:vMerge w:val="restart"/>
            <w:noWrap/>
            <w:hideMark/>
          </w:tcPr>
          <w:p w14:paraId="6919A952" w14:textId="77777777" w:rsidR="00443421" w:rsidRPr="00F628BA" w:rsidRDefault="00443421" w:rsidP="0084354A">
            <w:pPr>
              <w:rPr>
                <w:i/>
                <w:iCs/>
                <w:sz w:val="20"/>
                <w:szCs w:val="20"/>
              </w:rPr>
            </w:pPr>
            <w:r w:rsidRPr="00F628BA">
              <w:rPr>
                <w:i/>
                <w:iCs/>
                <w:sz w:val="20"/>
                <w:szCs w:val="20"/>
              </w:rPr>
              <w:t>EcPi9.2</w:t>
            </w:r>
          </w:p>
        </w:tc>
        <w:tc>
          <w:tcPr>
            <w:tcW w:w="998" w:type="dxa"/>
            <w:noWrap/>
            <w:hideMark/>
          </w:tcPr>
          <w:p w14:paraId="18819212" w14:textId="77777777" w:rsidR="00443421" w:rsidRPr="00F628BA" w:rsidRDefault="00443421" w:rsidP="0084354A">
            <w:pPr>
              <w:rPr>
                <w:sz w:val="20"/>
                <w:szCs w:val="20"/>
              </w:rPr>
            </w:pPr>
            <w:r w:rsidRPr="00F628BA">
              <w:rPr>
                <w:sz w:val="20"/>
                <w:szCs w:val="20"/>
              </w:rPr>
              <w:t>1</w:t>
            </w:r>
          </w:p>
        </w:tc>
        <w:tc>
          <w:tcPr>
            <w:tcW w:w="857" w:type="dxa"/>
            <w:noWrap/>
            <w:hideMark/>
          </w:tcPr>
          <w:p w14:paraId="3DCD89DE" w14:textId="77777777" w:rsidR="00443421" w:rsidRPr="00F628BA" w:rsidRDefault="00443421" w:rsidP="0084354A">
            <w:pPr>
              <w:rPr>
                <w:sz w:val="20"/>
                <w:szCs w:val="20"/>
              </w:rPr>
            </w:pPr>
            <w:r w:rsidRPr="00F628BA">
              <w:rPr>
                <w:sz w:val="20"/>
                <w:szCs w:val="20"/>
              </w:rPr>
              <w:t>447</w:t>
            </w:r>
          </w:p>
        </w:tc>
        <w:tc>
          <w:tcPr>
            <w:tcW w:w="810" w:type="dxa"/>
            <w:noWrap/>
            <w:hideMark/>
          </w:tcPr>
          <w:p w14:paraId="112ECE83" w14:textId="77777777" w:rsidR="00443421" w:rsidRPr="00F628BA" w:rsidRDefault="00443421" w:rsidP="0084354A">
            <w:pPr>
              <w:rPr>
                <w:sz w:val="20"/>
                <w:szCs w:val="20"/>
              </w:rPr>
            </w:pPr>
            <w:r w:rsidRPr="00F628BA">
              <w:rPr>
                <w:sz w:val="20"/>
                <w:szCs w:val="20"/>
              </w:rPr>
              <w:t>618</w:t>
            </w:r>
          </w:p>
        </w:tc>
        <w:tc>
          <w:tcPr>
            <w:tcW w:w="1108" w:type="dxa"/>
            <w:noWrap/>
            <w:hideMark/>
          </w:tcPr>
          <w:p w14:paraId="4BB5284B" w14:textId="77777777" w:rsidR="00443421" w:rsidRPr="00F628BA" w:rsidRDefault="00443421" w:rsidP="0084354A">
            <w:pPr>
              <w:rPr>
                <w:sz w:val="20"/>
                <w:szCs w:val="20"/>
              </w:rPr>
            </w:pPr>
            <w:r w:rsidRPr="00F628BA">
              <w:rPr>
                <w:sz w:val="20"/>
                <w:szCs w:val="20"/>
              </w:rPr>
              <w:t>172 bp</w:t>
            </w:r>
          </w:p>
        </w:tc>
      </w:tr>
      <w:tr w:rsidR="00443421" w:rsidRPr="00F628BA" w14:paraId="77DCE662" w14:textId="77777777" w:rsidTr="0084354A">
        <w:trPr>
          <w:trHeight w:val="253"/>
        </w:trPr>
        <w:tc>
          <w:tcPr>
            <w:tcW w:w="819" w:type="dxa"/>
            <w:vMerge/>
            <w:hideMark/>
          </w:tcPr>
          <w:p w14:paraId="0E609C45" w14:textId="77777777" w:rsidR="00443421" w:rsidRPr="00F628BA" w:rsidRDefault="00443421" w:rsidP="0084354A">
            <w:pPr>
              <w:rPr>
                <w:sz w:val="20"/>
                <w:szCs w:val="20"/>
              </w:rPr>
            </w:pPr>
          </w:p>
        </w:tc>
        <w:tc>
          <w:tcPr>
            <w:tcW w:w="3314" w:type="dxa"/>
            <w:vMerge/>
            <w:hideMark/>
          </w:tcPr>
          <w:p w14:paraId="2B57C36E" w14:textId="77777777" w:rsidR="00443421" w:rsidRPr="00F628BA" w:rsidRDefault="00443421" w:rsidP="0084354A">
            <w:pPr>
              <w:rPr>
                <w:sz w:val="20"/>
                <w:szCs w:val="20"/>
              </w:rPr>
            </w:pPr>
          </w:p>
        </w:tc>
        <w:tc>
          <w:tcPr>
            <w:tcW w:w="1304" w:type="dxa"/>
            <w:vMerge/>
            <w:hideMark/>
          </w:tcPr>
          <w:p w14:paraId="60F12DEC" w14:textId="77777777" w:rsidR="00443421" w:rsidRPr="00F628BA" w:rsidRDefault="00443421" w:rsidP="0084354A">
            <w:pPr>
              <w:rPr>
                <w:i/>
                <w:iCs/>
                <w:sz w:val="20"/>
                <w:szCs w:val="20"/>
              </w:rPr>
            </w:pPr>
          </w:p>
        </w:tc>
        <w:tc>
          <w:tcPr>
            <w:tcW w:w="998" w:type="dxa"/>
            <w:noWrap/>
            <w:hideMark/>
          </w:tcPr>
          <w:p w14:paraId="1F7BA435" w14:textId="77777777" w:rsidR="00443421" w:rsidRPr="00F628BA" w:rsidRDefault="00443421" w:rsidP="0084354A">
            <w:pPr>
              <w:rPr>
                <w:sz w:val="20"/>
                <w:szCs w:val="20"/>
              </w:rPr>
            </w:pPr>
            <w:r w:rsidRPr="00F628BA">
              <w:rPr>
                <w:sz w:val="20"/>
                <w:szCs w:val="20"/>
              </w:rPr>
              <w:t>2</w:t>
            </w:r>
          </w:p>
        </w:tc>
        <w:tc>
          <w:tcPr>
            <w:tcW w:w="857" w:type="dxa"/>
            <w:noWrap/>
            <w:hideMark/>
          </w:tcPr>
          <w:p w14:paraId="65574730" w14:textId="77777777" w:rsidR="00443421" w:rsidRPr="00F628BA" w:rsidRDefault="00443421" w:rsidP="0084354A">
            <w:pPr>
              <w:rPr>
                <w:sz w:val="20"/>
                <w:szCs w:val="20"/>
              </w:rPr>
            </w:pPr>
            <w:r w:rsidRPr="00F628BA">
              <w:rPr>
                <w:sz w:val="20"/>
                <w:szCs w:val="20"/>
              </w:rPr>
              <w:t>1180</w:t>
            </w:r>
          </w:p>
        </w:tc>
        <w:tc>
          <w:tcPr>
            <w:tcW w:w="810" w:type="dxa"/>
            <w:noWrap/>
            <w:hideMark/>
          </w:tcPr>
          <w:p w14:paraId="6052F6A5" w14:textId="77777777" w:rsidR="00443421" w:rsidRPr="00F628BA" w:rsidRDefault="00443421" w:rsidP="0084354A">
            <w:pPr>
              <w:rPr>
                <w:sz w:val="20"/>
                <w:szCs w:val="20"/>
              </w:rPr>
            </w:pPr>
            <w:r w:rsidRPr="00F628BA">
              <w:rPr>
                <w:sz w:val="20"/>
                <w:szCs w:val="20"/>
              </w:rPr>
              <w:t>1439</w:t>
            </w:r>
          </w:p>
        </w:tc>
        <w:tc>
          <w:tcPr>
            <w:tcW w:w="1108" w:type="dxa"/>
            <w:noWrap/>
            <w:hideMark/>
          </w:tcPr>
          <w:p w14:paraId="69CCFB98" w14:textId="77777777" w:rsidR="00443421" w:rsidRPr="00F628BA" w:rsidRDefault="00443421" w:rsidP="0084354A">
            <w:pPr>
              <w:rPr>
                <w:sz w:val="20"/>
                <w:szCs w:val="20"/>
              </w:rPr>
            </w:pPr>
            <w:r w:rsidRPr="00F628BA">
              <w:rPr>
                <w:sz w:val="20"/>
                <w:szCs w:val="20"/>
              </w:rPr>
              <w:t>260 bp</w:t>
            </w:r>
          </w:p>
        </w:tc>
      </w:tr>
      <w:tr w:rsidR="00443421" w:rsidRPr="00F628BA" w14:paraId="58805247" w14:textId="77777777" w:rsidTr="0084354A">
        <w:trPr>
          <w:trHeight w:val="253"/>
        </w:trPr>
        <w:tc>
          <w:tcPr>
            <w:tcW w:w="819" w:type="dxa"/>
            <w:vMerge/>
            <w:hideMark/>
          </w:tcPr>
          <w:p w14:paraId="707F3A94" w14:textId="77777777" w:rsidR="00443421" w:rsidRPr="00F628BA" w:rsidRDefault="00443421" w:rsidP="0084354A">
            <w:pPr>
              <w:rPr>
                <w:sz w:val="20"/>
                <w:szCs w:val="20"/>
              </w:rPr>
            </w:pPr>
          </w:p>
        </w:tc>
        <w:tc>
          <w:tcPr>
            <w:tcW w:w="3314" w:type="dxa"/>
            <w:vMerge/>
            <w:hideMark/>
          </w:tcPr>
          <w:p w14:paraId="5BF73F11" w14:textId="77777777" w:rsidR="00443421" w:rsidRPr="00F628BA" w:rsidRDefault="00443421" w:rsidP="0084354A">
            <w:pPr>
              <w:rPr>
                <w:sz w:val="20"/>
                <w:szCs w:val="20"/>
              </w:rPr>
            </w:pPr>
          </w:p>
        </w:tc>
        <w:tc>
          <w:tcPr>
            <w:tcW w:w="1304" w:type="dxa"/>
            <w:vMerge/>
            <w:hideMark/>
          </w:tcPr>
          <w:p w14:paraId="373B6065" w14:textId="77777777" w:rsidR="00443421" w:rsidRPr="00F628BA" w:rsidRDefault="00443421" w:rsidP="0084354A">
            <w:pPr>
              <w:rPr>
                <w:i/>
                <w:iCs/>
                <w:sz w:val="20"/>
                <w:szCs w:val="20"/>
              </w:rPr>
            </w:pPr>
          </w:p>
        </w:tc>
        <w:tc>
          <w:tcPr>
            <w:tcW w:w="998" w:type="dxa"/>
            <w:noWrap/>
            <w:hideMark/>
          </w:tcPr>
          <w:p w14:paraId="7BEDC7C6" w14:textId="77777777" w:rsidR="00443421" w:rsidRPr="00F628BA" w:rsidRDefault="00443421" w:rsidP="0084354A">
            <w:pPr>
              <w:rPr>
                <w:sz w:val="20"/>
                <w:szCs w:val="20"/>
              </w:rPr>
            </w:pPr>
            <w:r w:rsidRPr="00F628BA">
              <w:rPr>
                <w:sz w:val="20"/>
                <w:szCs w:val="20"/>
              </w:rPr>
              <w:t>3</w:t>
            </w:r>
          </w:p>
        </w:tc>
        <w:tc>
          <w:tcPr>
            <w:tcW w:w="857" w:type="dxa"/>
            <w:noWrap/>
            <w:hideMark/>
          </w:tcPr>
          <w:p w14:paraId="6C15E2E6" w14:textId="77777777" w:rsidR="00443421" w:rsidRPr="00F628BA" w:rsidRDefault="00443421" w:rsidP="0084354A">
            <w:pPr>
              <w:rPr>
                <w:sz w:val="20"/>
                <w:szCs w:val="20"/>
              </w:rPr>
            </w:pPr>
            <w:r w:rsidRPr="00F628BA">
              <w:rPr>
                <w:sz w:val="20"/>
                <w:szCs w:val="20"/>
              </w:rPr>
              <w:t>1661</w:t>
            </w:r>
          </w:p>
        </w:tc>
        <w:tc>
          <w:tcPr>
            <w:tcW w:w="810" w:type="dxa"/>
            <w:noWrap/>
            <w:hideMark/>
          </w:tcPr>
          <w:p w14:paraId="1EAE8805" w14:textId="77777777" w:rsidR="00443421" w:rsidRPr="00F628BA" w:rsidRDefault="00443421" w:rsidP="0084354A">
            <w:pPr>
              <w:rPr>
                <w:sz w:val="20"/>
                <w:szCs w:val="20"/>
              </w:rPr>
            </w:pPr>
            <w:r w:rsidRPr="00F628BA">
              <w:rPr>
                <w:sz w:val="20"/>
                <w:szCs w:val="20"/>
              </w:rPr>
              <w:t>1875</w:t>
            </w:r>
          </w:p>
        </w:tc>
        <w:tc>
          <w:tcPr>
            <w:tcW w:w="1108" w:type="dxa"/>
            <w:noWrap/>
            <w:hideMark/>
          </w:tcPr>
          <w:p w14:paraId="28A4E20A" w14:textId="77777777" w:rsidR="00443421" w:rsidRPr="00F628BA" w:rsidRDefault="00443421" w:rsidP="0084354A">
            <w:pPr>
              <w:rPr>
                <w:sz w:val="20"/>
                <w:szCs w:val="20"/>
              </w:rPr>
            </w:pPr>
            <w:r w:rsidRPr="00F628BA">
              <w:rPr>
                <w:sz w:val="20"/>
                <w:szCs w:val="20"/>
              </w:rPr>
              <w:t>215 bp</w:t>
            </w:r>
          </w:p>
        </w:tc>
      </w:tr>
      <w:tr w:rsidR="00443421" w:rsidRPr="00F628BA" w14:paraId="1B90D316" w14:textId="77777777" w:rsidTr="0084354A">
        <w:trPr>
          <w:trHeight w:val="253"/>
        </w:trPr>
        <w:tc>
          <w:tcPr>
            <w:tcW w:w="819" w:type="dxa"/>
            <w:vMerge w:val="restart"/>
            <w:noWrap/>
            <w:hideMark/>
          </w:tcPr>
          <w:p w14:paraId="4DE153EB" w14:textId="77777777" w:rsidR="00443421" w:rsidRPr="00F628BA" w:rsidRDefault="00443421" w:rsidP="0084354A">
            <w:pPr>
              <w:rPr>
                <w:sz w:val="20"/>
                <w:szCs w:val="20"/>
              </w:rPr>
            </w:pPr>
            <w:r w:rsidRPr="00F628BA">
              <w:rPr>
                <w:sz w:val="20"/>
                <w:szCs w:val="20"/>
              </w:rPr>
              <w:t>3</w:t>
            </w:r>
          </w:p>
        </w:tc>
        <w:tc>
          <w:tcPr>
            <w:tcW w:w="3314" w:type="dxa"/>
            <w:vMerge w:val="restart"/>
            <w:noWrap/>
            <w:hideMark/>
          </w:tcPr>
          <w:p w14:paraId="585D4E50" w14:textId="77777777" w:rsidR="00443421" w:rsidRPr="00F628BA" w:rsidRDefault="00443421" w:rsidP="0084354A">
            <w:pPr>
              <w:rPr>
                <w:sz w:val="20"/>
                <w:szCs w:val="20"/>
              </w:rPr>
            </w:pPr>
            <w:r w:rsidRPr="00F628BA">
              <w:rPr>
                <w:sz w:val="20"/>
                <w:szCs w:val="20"/>
              </w:rPr>
              <w:t>ELECO.r07.7AG0553010</w:t>
            </w:r>
          </w:p>
        </w:tc>
        <w:tc>
          <w:tcPr>
            <w:tcW w:w="1304" w:type="dxa"/>
            <w:vMerge w:val="restart"/>
            <w:noWrap/>
            <w:hideMark/>
          </w:tcPr>
          <w:p w14:paraId="0E923B24" w14:textId="77777777" w:rsidR="00443421" w:rsidRPr="00F628BA" w:rsidRDefault="00443421" w:rsidP="0084354A">
            <w:pPr>
              <w:rPr>
                <w:i/>
                <w:iCs/>
                <w:sz w:val="20"/>
                <w:szCs w:val="20"/>
              </w:rPr>
            </w:pPr>
            <w:r w:rsidRPr="00F628BA">
              <w:rPr>
                <w:i/>
                <w:iCs/>
                <w:sz w:val="20"/>
                <w:szCs w:val="20"/>
              </w:rPr>
              <w:t>EcPi9.3</w:t>
            </w:r>
          </w:p>
        </w:tc>
        <w:tc>
          <w:tcPr>
            <w:tcW w:w="998" w:type="dxa"/>
            <w:noWrap/>
            <w:hideMark/>
          </w:tcPr>
          <w:p w14:paraId="1AF39305" w14:textId="77777777" w:rsidR="00443421" w:rsidRPr="00F628BA" w:rsidRDefault="00443421" w:rsidP="0084354A">
            <w:pPr>
              <w:rPr>
                <w:sz w:val="20"/>
                <w:szCs w:val="20"/>
              </w:rPr>
            </w:pPr>
            <w:r w:rsidRPr="00F628BA">
              <w:rPr>
                <w:sz w:val="20"/>
                <w:szCs w:val="20"/>
              </w:rPr>
              <w:t>1</w:t>
            </w:r>
          </w:p>
        </w:tc>
        <w:tc>
          <w:tcPr>
            <w:tcW w:w="857" w:type="dxa"/>
            <w:noWrap/>
            <w:hideMark/>
          </w:tcPr>
          <w:p w14:paraId="0D5BF079" w14:textId="77777777" w:rsidR="00443421" w:rsidRPr="00F628BA" w:rsidRDefault="00443421" w:rsidP="0084354A">
            <w:pPr>
              <w:rPr>
                <w:sz w:val="20"/>
                <w:szCs w:val="20"/>
              </w:rPr>
            </w:pPr>
            <w:r w:rsidRPr="00F628BA">
              <w:rPr>
                <w:sz w:val="20"/>
                <w:szCs w:val="20"/>
              </w:rPr>
              <w:t>47</w:t>
            </w:r>
          </w:p>
        </w:tc>
        <w:tc>
          <w:tcPr>
            <w:tcW w:w="810" w:type="dxa"/>
            <w:noWrap/>
            <w:hideMark/>
          </w:tcPr>
          <w:p w14:paraId="1B251AA4" w14:textId="77777777" w:rsidR="00443421" w:rsidRPr="00F628BA" w:rsidRDefault="00443421" w:rsidP="0084354A">
            <w:pPr>
              <w:rPr>
                <w:sz w:val="20"/>
                <w:szCs w:val="20"/>
              </w:rPr>
            </w:pPr>
            <w:r w:rsidRPr="00F628BA">
              <w:rPr>
                <w:sz w:val="20"/>
                <w:szCs w:val="20"/>
              </w:rPr>
              <w:t>306</w:t>
            </w:r>
          </w:p>
        </w:tc>
        <w:tc>
          <w:tcPr>
            <w:tcW w:w="1108" w:type="dxa"/>
            <w:noWrap/>
            <w:hideMark/>
          </w:tcPr>
          <w:p w14:paraId="797BC065" w14:textId="77777777" w:rsidR="00443421" w:rsidRPr="00F628BA" w:rsidRDefault="00443421" w:rsidP="0084354A">
            <w:pPr>
              <w:rPr>
                <w:sz w:val="20"/>
                <w:szCs w:val="20"/>
              </w:rPr>
            </w:pPr>
            <w:r w:rsidRPr="00F628BA">
              <w:rPr>
                <w:sz w:val="20"/>
                <w:szCs w:val="20"/>
              </w:rPr>
              <w:t>260 bp</w:t>
            </w:r>
          </w:p>
        </w:tc>
      </w:tr>
      <w:tr w:rsidR="00443421" w:rsidRPr="00F628BA" w14:paraId="0BAC06D9" w14:textId="77777777" w:rsidTr="0084354A">
        <w:trPr>
          <w:trHeight w:val="253"/>
        </w:trPr>
        <w:tc>
          <w:tcPr>
            <w:tcW w:w="819" w:type="dxa"/>
            <w:vMerge/>
            <w:hideMark/>
          </w:tcPr>
          <w:p w14:paraId="1DFEB827" w14:textId="77777777" w:rsidR="00443421" w:rsidRPr="00F628BA" w:rsidRDefault="00443421" w:rsidP="0084354A">
            <w:pPr>
              <w:rPr>
                <w:sz w:val="20"/>
                <w:szCs w:val="20"/>
              </w:rPr>
            </w:pPr>
          </w:p>
        </w:tc>
        <w:tc>
          <w:tcPr>
            <w:tcW w:w="3314" w:type="dxa"/>
            <w:vMerge/>
            <w:hideMark/>
          </w:tcPr>
          <w:p w14:paraId="4FEB7CBE" w14:textId="77777777" w:rsidR="00443421" w:rsidRPr="00F628BA" w:rsidRDefault="00443421" w:rsidP="0084354A">
            <w:pPr>
              <w:rPr>
                <w:sz w:val="20"/>
                <w:szCs w:val="20"/>
              </w:rPr>
            </w:pPr>
          </w:p>
        </w:tc>
        <w:tc>
          <w:tcPr>
            <w:tcW w:w="1304" w:type="dxa"/>
            <w:vMerge/>
            <w:hideMark/>
          </w:tcPr>
          <w:p w14:paraId="181D774B" w14:textId="77777777" w:rsidR="00443421" w:rsidRPr="00F628BA" w:rsidRDefault="00443421" w:rsidP="0084354A">
            <w:pPr>
              <w:rPr>
                <w:i/>
                <w:iCs/>
                <w:sz w:val="20"/>
                <w:szCs w:val="20"/>
              </w:rPr>
            </w:pPr>
          </w:p>
        </w:tc>
        <w:tc>
          <w:tcPr>
            <w:tcW w:w="998" w:type="dxa"/>
            <w:noWrap/>
            <w:hideMark/>
          </w:tcPr>
          <w:p w14:paraId="3D762BCC" w14:textId="77777777" w:rsidR="00443421" w:rsidRPr="00F628BA" w:rsidRDefault="00443421" w:rsidP="0084354A">
            <w:pPr>
              <w:rPr>
                <w:sz w:val="20"/>
                <w:szCs w:val="20"/>
              </w:rPr>
            </w:pPr>
            <w:r w:rsidRPr="00F628BA">
              <w:rPr>
                <w:sz w:val="20"/>
                <w:szCs w:val="20"/>
              </w:rPr>
              <w:t>2</w:t>
            </w:r>
          </w:p>
        </w:tc>
        <w:tc>
          <w:tcPr>
            <w:tcW w:w="857" w:type="dxa"/>
            <w:noWrap/>
            <w:hideMark/>
          </w:tcPr>
          <w:p w14:paraId="797B09BF" w14:textId="77777777" w:rsidR="00443421" w:rsidRPr="00F628BA" w:rsidRDefault="00443421" w:rsidP="0084354A">
            <w:pPr>
              <w:rPr>
                <w:sz w:val="20"/>
                <w:szCs w:val="20"/>
              </w:rPr>
            </w:pPr>
            <w:r w:rsidRPr="00F628BA">
              <w:rPr>
                <w:sz w:val="20"/>
                <w:szCs w:val="20"/>
              </w:rPr>
              <w:t>699</w:t>
            </w:r>
          </w:p>
        </w:tc>
        <w:tc>
          <w:tcPr>
            <w:tcW w:w="810" w:type="dxa"/>
            <w:noWrap/>
            <w:hideMark/>
          </w:tcPr>
          <w:p w14:paraId="0031E006" w14:textId="77777777" w:rsidR="00443421" w:rsidRPr="00F628BA" w:rsidRDefault="00443421" w:rsidP="0084354A">
            <w:pPr>
              <w:rPr>
                <w:sz w:val="20"/>
                <w:szCs w:val="20"/>
              </w:rPr>
            </w:pPr>
            <w:r w:rsidRPr="00F628BA">
              <w:rPr>
                <w:sz w:val="20"/>
                <w:szCs w:val="20"/>
              </w:rPr>
              <w:t>1174</w:t>
            </w:r>
          </w:p>
        </w:tc>
        <w:tc>
          <w:tcPr>
            <w:tcW w:w="1108" w:type="dxa"/>
            <w:noWrap/>
            <w:hideMark/>
          </w:tcPr>
          <w:p w14:paraId="146BEE92" w14:textId="77777777" w:rsidR="00443421" w:rsidRPr="00F628BA" w:rsidRDefault="00443421" w:rsidP="0084354A">
            <w:pPr>
              <w:rPr>
                <w:sz w:val="20"/>
                <w:szCs w:val="20"/>
              </w:rPr>
            </w:pPr>
            <w:r w:rsidRPr="00F628BA">
              <w:rPr>
                <w:sz w:val="20"/>
                <w:szCs w:val="20"/>
              </w:rPr>
              <w:t>476 bp</w:t>
            </w:r>
          </w:p>
        </w:tc>
      </w:tr>
      <w:tr w:rsidR="00443421" w:rsidRPr="00F628BA" w14:paraId="13501C15" w14:textId="77777777" w:rsidTr="0084354A">
        <w:trPr>
          <w:trHeight w:val="253"/>
        </w:trPr>
        <w:tc>
          <w:tcPr>
            <w:tcW w:w="819" w:type="dxa"/>
            <w:vMerge/>
            <w:hideMark/>
          </w:tcPr>
          <w:p w14:paraId="618F7054" w14:textId="77777777" w:rsidR="00443421" w:rsidRPr="00F628BA" w:rsidRDefault="00443421" w:rsidP="0084354A">
            <w:pPr>
              <w:rPr>
                <w:sz w:val="20"/>
                <w:szCs w:val="20"/>
              </w:rPr>
            </w:pPr>
          </w:p>
        </w:tc>
        <w:tc>
          <w:tcPr>
            <w:tcW w:w="3314" w:type="dxa"/>
            <w:vMerge/>
            <w:hideMark/>
          </w:tcPr>
          <w:p w14:paraId="56D52D13" w14:textId="77777777" w:rsidR="00443421" w:rsidRPr="00F628BA" w:rsidRDefault="00443421" w:rsidP="0084354A">
            <w:pPr>
              <w:rPr>
                <w:sz w:val="20"/>
                <w:szCs w:val="20"/>
              </w:rPr>
            </w:pPr>
          </w:p>
        </w:tc>
        <w:tc>
          <w:tcPr>
            <w:tcW w:w="1304" w:type="dxa"/>
            <w:vMerge/>
            <w:hideMark/>
          </w:tcPr>
          <w:p w14:paraId="4B2F06CC" w14:textId="77777777" w:rsidR="00443421" w:rsidRPr="00F628BA" w:rsidRDefault="00443421" w:rsidP="0084354A">
            <w:pPr>
              <w:rPr>
                <w:i/>
                <w:iCs/>
                <w:sz w:val="20"/>
                <w:szCs w:val="20"/>
              </w:rPr>
            </w:pPr>
          </w:p>
        </w:tc>
        <w:tc>
          <w:tcPr>
            <w:tcW w:w="998" w:type="dxa"/>
            <w:noWrap/>
            <w:hideMark/>
          </w:tcPr>
          <w:p w14:paraId="6624923B" w14:textId="77777777" w:rsidR="00443421" w:rsidRPr="00F628BA" w:rsidRDefault="00443421" w:rsidP="0084354A">
            <w:pPr>
              <w:rPr>
                <w:sz w:val="20"/>
                <w:szCs w:val="20"/>
              </w:rPr>
            </w:pPr>
            <w:r w:rsidRPr="00F628BA">
              <w:rPr>
                <w:sz w:val="20"/>
                <w:szCs w:val="20"/>
              </w:rPr>
              <w:t>3</w:t>
            </w:r>
          </w:p>
        </w:tc>
        <w:tc>
          <w:tcPr>
            <w:tcW w:w="857" w:type="dxa"/>
            <w:noWrap/>
            <w:hideMark/>
          </w:tcPr>
          <w:p w14:paraId="240ABE46" w14:textId="77777777" w:rsidR="00443421" w:rsidRPr="00F628BA" w:rsidRDefault="00443421" w:rsidP="0084354A">
            <w:pPr>
              <w:rPr>
                <w:sz w:val="20"/>
                <w:szCs w:val="20"/>
              </w:rPr>
            </w:pPr>
            <w:r w:rsidRPr="00F628BA">
              <w:rPr>
                <w:sz w:val="20"/>
                <w:szCs w:val="20"/>
              </w:rPr>
              <w:t>1339</w:t>
            </w:r>
          </w:p>
        </w:tc>
        <w:tc>
          <w:tcPr>
            <w:tcW w:w="810" w:type="dxa"/>
            <w:noWrap/>
            <w:hideMark/>
          </w:tcPr>
          <w:p w14:paraId="4B3238EE" w14:textId="77777777" w:rsidR="00443421" w:rsidRPr="00F628BA" w:rsidRDefault="00443421" w:rsidP="0084354A">
            <w:pPr>
              <w:rPr>
                <w:sz w:val="20"/>
                <w:szCs w:val="20"/>
              </w:rPr>
            </w:pPr>
            <w:r w:rsidRPr="00F628BA">
              <w:rPr>
                <w:sz w:val="20"/>
                <w:szCs w:val="20"/>
              </w:rPr>
              <w:t>1536</w:t>
            </w:r>
          </w:p>
        </w:tc>
        <w:tc>
          <w:tcPr>
            <w:tcW w:w="1108" w:type="dxa"/>
            <w:noWrap/>
            <w:hideMark/>
          </w:tcPr>
          <w:p w14:paraId="60BED076" w14:textId="77777777" w:rsidR="00443421" w:rsidRPr="00F628BA" w:rsidRDefault="00443421" w:rsidP="0084354A">
            <w:pPr>
              <w:rPr>
                <w:sz w:val="20"/>
                <w:szCs w:val="20"/>
              </w:rPr>
            </w:pPr>
            <w:r w:rsidRPr="00F628BA">
              <w:rPr>
                <w:sz w:val="20"/>
                <w:szCs w:val="20"/>
              </w:rPr>
              <w:t>198 bp</w:t>
            </w:r>
          </w:p>
        </w:tc>
      </w:tr>
      <w:tr w:rsidR="00443421" w:rsidRPr="00F628BA" w14:paraId="6566B170" w14:textId="77777777" w:rsidTr="0084354A">
        <w:trPr>
          <w:trHeight w:val="253"/>
        </w:trPr>
        <w:tc>
          <w:tcPr>
            <w:tcW w:w="819" w:type="dxa"/>
            <w:vMerge/>
            <w:hideMark/>
          </w:tcPr>
          <w:p w14:paraId="0352039C" w14:textId="77777777" w:rsidR="00443421" w:rsidRPr="00F628BA" w:rsidRDefault="00443421" w:rsidP="0084354A">
            <w:pPr>
              <w:rPr>
                <w:sz w:val="20"/>
                <w:szCs w:val="20"/>
              </w:rPr>
            </w:pPr>
          </w:p>
        </w:tc>
        <w:tc>
          <w:tcPr>
            <w:tcW w:w="3314" w:type="dxa"/>
            <w:vMerge/>
            <w:hideMark/>
          </w:tcPr>
          <w:p w14:paraId="7C613110" w14:textId="77777777" w:rsidR="00443421" w:rsidRPr="00F628BA" w:rsidRDefault="00443421" w:rsidP="0084354A">
            <w:pPr>
              <w:rPr>
                <w:sz w:val="20"/>
                <w:szCs w:val="20"/>
              </w:rPr>
            </w:pPr>
          </w:p>
        </w:tc>
        <w:tc>
          <w:tcPr>
            <w:tcW w:w="1304" w:type="dxa"/>
            <w:vMerge/>
            <w:hideMark/>
          </w:tcPr>
          <w:p w14:paraId="37A43843" w14:textId="77777777" w:rsidR="00443421" w:rsidRPr="00F628BA" w:rsidRDefault="00443421" w:rsidP="0084354A">
            <w:pPr>
              <w:rPr>
                <w:i/>
                <w:iCs/>
                <w:sz w:val="20"/>
                <w:szCs w:val="20"/>
              </w:rPr>
            </w:pPr>
          </w:p>
        </w:tc>
        <w:tc>
          <w:tcPr>
            <w:tcW w:w="998" w:type="dxa"/>
            <w:noWrap/>
            <w:hideMark/>
          </w:tcPr>
          <w:p w14:paraId="320F4014" w14:textId="77777777" w:rsidR="00443421" w:rsidRPr="00F628BA" w:rsidRDefault="00443421" w:rsidP="0084354A">
            <w:pPr>
              <w:rPr>
                <w:sz w:val="20"/>
                <w:szCs w:val="20"/>
              </w:rPr>
            </w:pPr>
            <w:r w:rsidRPr="00F628BA">
              <w:rPr>
                <w:sz w:val="20"/>
                <w:szCs w:val="20"/>
              </w:rPr>
              <w:t>4</w:t>
            </w:r>
          </w:p>
        </w:tc>
        <w:tc>
          <w:tcPr>
            <w:tcW w:w="857" w:type="dxa"/>
            <w:noWrap/>
            <w:hideMark/>
          </w:tcPr>
          <w:p w14:paraId="0E19FBA9" w14:textId="77777777" w:rsidR="00443421" w:rsidRPr="00F628BA" w:rsidRDefault="00443421" w:rsidP="0084354A">
            <w:pPr>
              <w:rPr>
                <w:sz w:val="20"/>
                <w:szCs w:val="20"/>
              </w:rPr>
            </w:pPr>
            <w:r w:rsidRPr="00F628BA">
              <w:rPr>
                <w:sz w:val="20"/>
                <w:szCs w:val="20"/>
              </w:rPr>
              <w:t>1627</w:t>
            </w:r>
          </w:p>
        </w:tc>
        <w:tc>
          <w:tcPr>
            <w:tcW w:w="810" w:type="dxa"/>
            <w:noWrap/>
            <w:hideMark/>
          </w:tcPr>
          <w:p w14:paraId="15D8454F" w14:textId="77777777" w:rsidR="00443421" w:rsidRPr="00F628BA" w:rsidRDefault="00443421" w:rsidP="0084354A">
            <w:pPr>
              <w:rPr>
                <w:sz w:val="20"/>
                <w:szCs w:val="20"/>
              </w:rPr>
            </w:pPr>
            <w:r w:rsidRPr="00F628BA">
              <w:rPr>
                <w:sz w:val="20"/>
                <w:szCs w:val="20"/>
              </w:rPr>
              <w:t>1775</w:t>
            </w:r>
          </w:p>
        </w:tc>
        <w:tc>
          <w:tcPr>
            <w:tcW w:w="1108" w:type="dxa"/>
            <w:noWrap/>
            <w:hideMark/>
          </w:tcPr>
          <w:p w14:paraId="24E7A30B" w14:textId="77777777" w:rsidR="00443421" w:rsidRPr="00F628BA" w:rsidRDefault="00443421" w:rsidP="0084354A">
            <w:pPr>
              <w:rPr>
                <w:sz w:val="20"/>
                <w:szCs w:val="20"/>
              </w:rPr>
            </w:pPr>
            <w:r w:rsidRPr="00F628BA">
              <w:rPr>
                <w:sz w:val="20"/>
                <w:szCs w:val="20"/>
              </w:rPr>
              <w:t>149 bp</w:t>
            </w:r>
          </w:p>
        </w:tc>
      </w:tr>
      <w:tr w:rsidR="00443421" w:rsidRPr="00F628BA" w14:paraId="7E2DAF90" w14:textId="77777777" w:rsidTr="0084354A">
        <w:trPr>
          <w:trHeight w:val="253"/>
        </w:trPr>
        <w:tc>
          <w:tcPr>
            <w:tcW w:w="819" w:type="dxa"/>
            <w:noWrap/>
            <w:hideMark/>
          </w:tcPr>
          <w:p w14:paraId="2FB20ABA" w14:textId="77777777" w:rsidR="00443421" w:rsidRPr="00F628BA" w:rsidRDefault="00443421" w:rsidP="0084354A">
            <w:pPr>
              <w:rPr>
                <w:sz w:val="20"/>
                <w:szCs w:val="20"/>
              </w:rPr>
            </w:pPr>
            <w:r w:rsidRPr="00F628BA">
              <w:rPr>
                <w:sz w:val="20"/>
                <w:szCs w:val="20"/>
              </w:rPr>
              <w:t>4</w:t>
            </w:r>
          </w:p>
        </w:tc>
        <w:tc>
          <w:tcPr>
            <w:tcW w:w="3314" w:type="dxa"/>
            <w:noWrap/>
            <w:hideMark/>
          </w:tcPr>
          <w:p w14:paraId="5C5250C5" w14:textId="77777777" w:rsidR="00443421" w:rsidRPr="00F628BA" w:rsidRDefault="00443421" w:rsidP="0084354A">
            <w:pPr>
              <w:rPr>
                <w:sz w:val="20"/>
                <w:szCs w:val="20"/>
              </w:rPr>
            </w:pPr>
            <w:r w:rsidRPr="00F628BA">
              <w:rPr>
                <w:sz w:val="20"/>
                <w:szCs w:val="20"/>
              </w:rPr>
              <w:t>ELECO.r07.6AG0517590</w:t>
            </w:r>
          </w:p>
        </w:tc>
        <w:tc>
          <w:tcPr>
            <w:tcW w:w="1304" w:type="dxa"/>
            <w:noWrap/>
            <w:hideMark/>
          </w:tcPr>
          <w:p w14:paraId="5CF16F2E" w14:textId="77777777" w:rsidR="00443421" w:rsidRPr="00F628BA" w:rsidRDefault="00443421" w:rsidP="0084354A">
            <w:pPr>
              <w:rPr>
                <w:sz w:val="20"/>
                <w:szCs w:val="20"/>
              </w:rPr>
            </w:pPr>
            <w:r w:rsidRPr="00F628BA">
              <w:rPr>
                <w:i/>
                <w:iCs/>
                <w:sz w:val="20"/>
                <w:szCs w:val="20"/>
              </w:rPr>
              <w:t>EcPi9</w:t>
            </w:r>
            <w:r w:rsidRPr="00F628BA">
              <w:rPr>
                <w:sz w:val="20"/>
                <w:szCs w:val="20"/>
              </w:rPr>
              <w:t>.4</w:t>
            </w:r>
          </w:p>
        </w:tc>
        <w:tc>
          <w:tcPr>
            <w:tcW w:w="998" w:type="dxa"/>
            <w:noWrap/>
            <w:hideMark/>
          </w:tcPr>
          <w:p w14:paraId="35431AD8" w14:textId="77777777" w:rsidR="00443421" w:rsidRPr="00F628BA" w:rsidRDefault="00443421" w:rsidP="0084354A">
            <w:pPr>
              <w:rPr>
                <w:sz w:val="20"/>
                <w:szCs w:val="20"/>
              </w:rPr>
            </w:pPr>
            <w:r w:rsidRPr="00F628BA">
              <w:rPr>
                <w:sz w:val="20"/>
                <w:szCs w:val="20"/>
              </w:rPr>
              <w:t>1</w:t>
            </w:r>
          </w:p>
        </w:tc>
        <w:tc>
          <w:tcPr>
            <w:tcW w:w="857" w:type="dxa"/>
            <w:noWrap/>
            <w:hideMark/>
          </w:tcPr>
          <w:p w14:paraId="6A698FDB" w14:textId="77777777" w:rsidR="00443421" w:rsidRPr="00F628BA" w:rsidRDefault="00443421" w:rsidP="0084354A">
            <w:pPr>
              <w:rPr>
                <w:sz w:val="20"/>
                <w:szCs w:val="20"/>
              </w:rPr>
            </w:pPr>
            <w:r w:rsidRPr="00F628BA">
              <w:rPr>
                <w:sz w:val="20"/>
                <w:szCs w:val="20"/>
              </w:rPr>
              <w:t>203</w:t>
            </w:r>
          </w:p>
        </w:tc>
        <w:tc>
          <w:tcPr>
            <w:tcW w:w="810" w:type="dxa"/>
            <w:noWrap/>
            <w:hideMark/>
          </w:tcPr>
          <w:p w14:paraId="6EC0B805" w14:textId="77777777" w:rsidR="00443421" w:rsidRPr="00F628BA" w:rsidRDefault="00443421" w:rsidP="0084354A">
            <w:pPr>
              <w:rPr>
                <w:sz w:val="20"/>
                <w:szCs w:val="20"/>
              </w:rPr>
            </w:pPr>
            <w:r w:rsidRPr="00F628BA">
              <w:rPr>
                <w:sz w:val="20"/>
                <w:szCs w:val="20"/>
              </w:rPr>
              <w:t>574</w:t>
            </w:r>
          </w:p>
        </w:tc>
        <w:tc>
          <w:tcPr>
            <w:tcW w:w="1108" w:type="dxa"/>
            <w:noWrap/>
            <w:hideMark/>
          </w:tcPr>
          <w:p w14:paraId="7260947F" w14:textId="77777777" w:rsidR="00443421" w:rsidRPr="00F628BA" w:rsidRDefault="00443421" w:rsidP="0084354A">
            <w:pPr>
              <w:rPr>
                <w:sz w:val="20"/>
                <w:szCs w:val="20"/>
              </w:rPr>
            </w:pPr>
            <w:r w:rsidRPr="00F628BA">
              <w:rPr>
                <w:sz w:val="20"/>
                <w:szCs w:val="20"/>
              </w:rPr>
              <w:t>372 bp</w:t>
            </w:r>
          </w:p>
        </w:tc>
      </w:tr>
      <w:tr w:rsidR="00443421" w:rsidRPr="00F628BA" w14:paraId="251AEC5F" w14:textId="77777777" w:rsidTr="0084354A">
        <w:trPr>
          <w:trHeight w:val="253"/>
        </w:trPr>
        <w:tc>
          <w:tcPr>
            <w:tcW w:w="819" w:type="dxa"/>
            <w:noWrap/>
            <w:hideMark/>
          </w:tcPr>
          <w:p w14:paraId="39B52904" w14:textId="77777777" w:rsidR="00443421" w:rsidRPr="00F628BA" w:rsidRDefault="00443421" w:rsidP="0084354A">
            <w:pPr>
              <w:rPr>
                <w:sz w:val="20"/>
                <w:szCs w:val="20"/>
              </w:rPr>
            </w:pPr>
            <w:r w:rsidRPr="00F628BA">
              <w:rPr>
                <w:sz w:val="20"/>
                <w:szCs w:val="20"/>
              </w:rPr>
              <w:t>5</w:t>
            </w:r>
          </w:p>
        </w:tc>
        <w:tc>
          <w:tcPr>
            <w:tcW w:w="3314" w:type="dxa"/>
            <w:noWrap/>
            <w:hideMark/>
          </w:tcPr>
          <w:p w14:paraId="75F3421C" w14:textId="77777777" w:rsidR="00443421" w:rsidRPr="00F628BA" w:rsidRDefault="00443421" w:rsidP="0084354A">
            <w:pPr>
              <w:rPr>
                <w:sz w:val="20"/>
                <w:szCs w:val="20"/>
              </w:rPr>
            </w:pPr>
            <w:r w:rsidRPr="00F628BA">
              <w:rPr>
                <w:sz w:val="20"/>
                <w:szCs w:val="20"/>
              </w:rPr>
              <w:t>ELECO.r07.6AG0517640</w:t>
            </w:r>
          </w:p>
        </w:tc>
        <w:tc>
          <w:tcPr>
            <w:tcW w:w="1304" w:type="dxa"/>
            <w:noWrap/>
            <w:hideMark/>
          </w:tcPr>
          <w:p w14:paraId="103C2D34" w14:textId="77777777" w:rsidR="00443421" w:rsidRPr="00F628BA" w:rsidRDefault="00443421" w:rsidP="0084354A">
            <w:pPr>
              <w:rPr>
                <w:sz w:val="20"/>
                <w:szCs w:val="20"/>
              </w:rPr>
            </w:pPr>
            <w:r w:rsidRPr="00F628BA">
              <w:rPr>
                <w:i/>
                <w:iCs/>
                <w:sz w:val="20"/>
                <w:szCs w:val="20"/>
              </w:rPr>
              <w:t>EcPi9</w:t>
            </w:r>
            <w:r w:rsidRPr="00F628BA">
              <w:rPr>
                <w:sz w:val="20"/>
                <w:szCs w:val="20"/>
              </w:rPr>
              <w:t>.5</w:t>
            </w:r>
          </w:p>
        </w:tc>
        <w:tc>
          <w:tcPr>
            <w:tcW w:w="998" w:type="dxa"/>
            <w:noWrap/>
            <w:hideMark/>
          </w:tcPr>
          <w:p w14:paraId="6F9ECF46" w14:textId="77777777" w:rsidR="00443421" w:rsidRPr="00F628BA" w:rsidRDefault="00443421" w:rsidP="0084354A">
            <w:pPr>
              <w:rPr>
                <w:sz w:val="20"/>
                <w:szCs w:val="20"/>
              </w:rPr>
            </w:pPr>
            <w:r w:rsidRPr="00F628BA">
              <w:rPr>
                <w:sz w:val="20"/>
                <w:szCs w:val="20"/>
              </w:rPr>
              <w:t>1</w:t>
            </w:r>
          </w:p>
        </w:tc>
        <w:tc>
          <w:tcPr>
            <w:tcW w:w="857" w:type="dxa"/>
            <w:noWrap/>
            <w:hideMark/>
          </w:tcPr>
          <w:p w14:paraId="3A8290CA" w14:textId="77777777" w:rsidR="00443421" w:rsidRPr="00F628BA" w:rsidRDefault="00443421" w:rsidP="0084354A">
            <w:pPr>
              <w:rPr>
                <w:sz w:val="20"/>
                <w:szCs w:val="20"/>
              </w:rPr>
            </w:pPr>
            <w:r w:rsidRPr="00F628BA">
              <w:rPr>
                <w:sz w:val="20"/>
                <w:szCs w:val="20"/>
              </w:rPr>
              <w:t>600</w:t>
            </w:r>
          </w:p>
        </w:tc>
        <w:tc>
          <w:tcPr>
            <w:tcW w:w="810" w:type="dxa"/>
            <w:noWrap/>
            <w:hideMark/>
          </w:tcPr>
          <w:p w14:paraId="3DF95FA3" w14:textId="77777777" w:rsidR="00443421" w:rsidRPr="00F628BA" w:rsidRDefault="00443421" w:rsidP="0084354A">
            <w:pPr>
              <w:rPr>
                <w:sz w:val="20"/>
                <w:szCs w:val="20"/>
              </w:rPr>
            </w:pPr>
            <w:r w:rsidRPr="00F628BA">
              <w:rPr>
                <w:sz w:val="20"/>
                <w:szCs w:val="20"/>
              </w:rPr>
              <w:t>710</w:t>
            </w:r>
          </w:p>
        </w:tc>
        <w:tc>
          <w:tcPr>
            <w:tcW w:w="1108" w:type="dxa"/>
            <w:noWrap/>
            <w:hideMark/>
          </w:tcPr>
          <w:p w14:paraId="22D6CA48" w14:textId="77777777" w:rsidR="00443421" w:rsidRPr="00F628BA" w:rsidRDefault="00443421" w:rsidP="0084354A">
            <w:pPr>
              <w:rPr>
                <w:sz w:val="20"/>
                <w:szCs w:val="20"/>
              </w:rPr>
            </w:pPr>
            <w:r w:rsidRPr="00F628BA">
              <w:rPr>
                <w:sz w:val="20"/>
                <w:szCs w:val="20"/>
              </w:rPr>
              <w:t>111 bp</w:t>
            </w:r>
          </w:p>
        </w:tc>
      </w:tr>
      <w:tr w:rsidR="00443421" w:rsidRPr="00F628BA" w14:paraId="24181953" w14:textId="77777777" w:rsidTr="0084354A">
        <w:trPr>
          <w:trHeight w:val="253"/>
        </w:trPr>
        <w:tc>
          <w:tcPr>
            <w:tcW w:w="819" w:type="dxa"/>
            <w:noWrap/>
            <w:hideMark/>
          </w:tcPr>
          <w:p w14:paraId="14EAC58A" w14:textId="77777777" w:rsidR="00443421" w:rsidRPr="00F628BA" w:rsidRDefault="00443421" w:rsidP="0084354A">
            <w:pPr>
              <w:rPr>
                <w:sz w:val="20"/>
                <w:szCs w:val="20"/>
              </w:rPr>
            </w:pPr>
            <w:r w:rsidRPr="00F628BA">
              <w:rPr>
                <w:sz w:val="20"/>
                <w:szCs w:val="20"/>
              </w:rPr>
              <w:t>6</w:t>
            </w:r>
          </w:p>
        </w:tc>
        <w:tc>
          <w:tcPr>
            <w:tcW w:w="3314" w:type="dxa"/>
            <w:noWrap/>
            <w:hideMark/>
          </w:tcPr>
          <w:p w14:paraId="0DA90E7C" w14:textId="77777777" w:rsidR="00443421" w:rsidRPr="00F628BA" w:rsidRDefault="00443421" w:rsidP="0084354A">
            <w:pPr>
              <w:rPr>
                <w:sz w:val="20"/>
                <w:szCs w:val="20"/>
              </w:rPr>
            </w:pPr>
            <w:r w:rsidRPr="00F628BA">
              <w:rPr>
                <w:sz w:val="20"/>
                <w:szCs w:val="20"/>
              </w:rPr>
              <w:t>ELECO.r07.6AG0517580</w:t>
            </w:r>
          </w:p>
        </w:tc>
        <w:tc>
          <w:tcPr>
            <w:tcW w:w="1304" w:type="dxa"/>
            <w:noWrap/>
            <w:hideMark/>
          </w:tcPr>
          <w:p w14:paraId="299D6C3C" w14:textId="77777777" w:rsidR="00443421" w:rsidRPr="00F628BA" w:rsidRDefault="00443421" w:rsidP="0084354A">
            <w:pPr>
              <w:rPr>
                <w:sz w:val="20"/>
                <w:szCs w:val="20"/>
              </w:rPr>
            </w:pPr>
            <w:r w:rsidRPr="00F628BA">
              <w:rPr>
                <w:i/>
                <w:iCs/>
                <w:sz w:val="20"/>
                <w:szCs w:val="20"/>
              </w:rPr>
              <w:t>EcPi9</w:t>
            </w:r>
            <w:r w:rsidRPr="00F628BA">
              <w:rPr>
                <w:sz w:val="20"/>
                <w:szCs w:val="20"/>
              </w:rPr>
              <w:t>.6</w:t>
            </w:r>
          </w:p>
        </w:tc>
        <w:tc>
          <w:tcPr>
            <w:tcW w:w="998" w:type="dxa"/>
            <w:noWrap/>
            <w:hideMark/>
          </w:tcPr>
          <w:p w14:paraId="174E14B0" w14:textId="77777777" w:rsidR="00443421" w:rsidRPr="00F628BA" w:rsidRDefault="00443421" w:rsidP="0084354A">
            <w:pPr>
              <w:rPr>
                <w:sz w:val="20"/>
                <w:szCs w:val="20"/>
              </w:rPr>
            </w:pPr>
            <w:r w:rsidRPr="00F628BA">
              <w:rPr>
                <w:sz w:val="20"/>
                <w:szCs w:val="20"/>
              </w:rPr>
              <w:t>0</w:t>
            </w:r>
          </w:p>
        </w:tc>
        <w:tc>
          <w:tcPr>
            <w:tcW w:w="2776" w:type="dxa"/>
            <w:gridSpan w:val="3"/>
            <w:vMerge w:val="restart"/>
            <w:noWrap/>
            <w:vAlign w:val="center"/>
            <w:hideMark/>
          </w:tcPr>
          <w:p w14:paraId="297C6414" w14:textId="77777777" w:rsidR="00443421" w:rsidRPr="00F628BA" w:rsidRDefault="00443421" w:rsidP="0084354A">
            <w:pPr>
              <w:jc w:val="center"/>
              <w:rPr>
                <w:sz w:val="20"/>
                <w:szCs w:val="20"/>
              </w:rPr>
            </w:pPr>
            <w:r w:rsidRPr="00F628BA">
              <w:rPr>
                <w:sz w:val="20"/>
                <w:szCs w:val="20"/>
              </w:rPr>
              <w:t>No CpG Islands found</w:t>
            </w:r>
          </w:p>
        </w:tc>
      </w:tr>
      <w:tr w:rsidR="00443421" w:rsidRPr="00F628BA" w14:paraId="5C7916FA" w14:textId="77777777" w:rsidTr="0084354A">
        <w:trPr>
          <w:trHeight w:val="253"/>
        </w:trPr>
        <w:tc>
          <w:tcPr>
            <w:tcW w:w="819" w:type="dxa"/>
            <w:noWrap/>
            <w:hideMark/>
          </w:tcPr>
          <w:p w14:paraId="4B90589F" w14:textId="77777777" w:rsidR="00443421" w:rsidRPr="00F628BA" w:rsidRDefault="00443421" w:rsidP="0084354A">
            <w:pPr>
              <w:rPr>
                <w:sz w:val="20"/>
                <w:szCs w:val="20"/>
              </w:rPr>
            </w:pPr>
            <w:r w:rsidRPr="00F628BA">
              <w:rPr>
                <w:sz w:val="20"/>
                <w:szCs w:val="20"/>
              </w:rPr>
              <w:t>7</w:t>
            </w:r>
          </w:p>
        </w:tc>
        <w:tc>
          <w:tcPr>
            <w:tcW w:w="3314" w:type="dxa"/>
            <w:noWrap/>
            <w:hideMark/>
          </w:tcPr>
          <w:p w14:paraId="7BA4B2EF" w14:textId="77777777" w:rsidR="00443421" w:rsidRPr="00F628BA" w:rsidRDefault="00443421" w:rsidP="0084354A">
            <w:pPr>
              <w:rPr>
                <w:sz w:val="20"/>
                <w:szCs w:val="20"/>
              </w:rPr>
            </w:pPr>
            <w:r w:rsidRPr="00F628BA">
              <w:rPr>
                <w:sz w:val="20"/>
                <w:szCs w:val="20"/>
              </w:rPr>
              <w:t>ELECO.r07.6BG0469660</w:t>
            </w:r>
          </w:p>
        </w:tc>
        <w:tc>
          <w:tcPr>
            <w:tcW w:w="1304" w:type="dxa"/>
            <w:noWrap/>
            <w:hideMark/>
          </w:tcPr>
          <w:p w14:paraId="78717F98" w14:textId="77777777" w:rsidR="00443421" w:rsidRPr="00F628BA" w:rsidRDefault="00443421" w:rsidP="0084354A">
            <w:pPr>
              <w:rPr>
                <w:sz w:val="20"/>
                <w:szCs w:val="20"/>
              </w:rPr>
            </w:pPr>
            <w:r w:rsidRPr="00F628BA">
              <w:rPr>
                <w:i/>
                <w:iCs/>
                <w:sz w:val="20"/>
                <w:szCs w:val="20"/>
              </w:rPr>
              <w:t>EcPi9</w:t>
            </w:r>
            <w:r w:rsidRPr="00F628BA">
              <w:rPr>
                <w:sz w:val="20"/>
                <w:szCs w:val="20"/>
              </w:rPr>
              <w:t>.7</w:t>
            </w:r>
          </w:p>
        </w:tc>
        <w:tc>
          <w:tcPr>
            <w:tcW w:w="998" w:type="dxa"/>
            <w:noWrap/>
            <w:hideMark/>
          </w:tcPr>
          <w:p w14:paraId="3538E554" w14:textId="77777777" w:rsidR="00443421" w:rsidRPr="00F628BA" w:rsidRDefault="00443421" w:rsidP="0084354A">
            <w:pPr>
              <w:rPr>
                <w:sz w:val="20"/>
                <w:szCs w:val="20"/>
              </w:rPr>
            </w:pPr>
            <w:r w:rsidRPr="00F628BA">
              <w:rPr>
                <w:sz w:val="20"/>
                <w:szCs w:val="20"/>
              </w:rPr>
              <w:t>0</w:t>
            </w:r>
          </w:p>
        </w:tc>
        <w:tc>
          <w:tcPr>
            <w:tcW w:w="2776" w:type="dxa"/>
            <w:gridSpan w:val="3"/>
            <w:vMerge/>
            <w:hideMark/>
          </w:tcPr>
          <w:p w14:paraId="62C28BC6" w14:textId="77777777" w:rsidR="00443421" w:rsidRPr="00F628BA" w:rsidRDefault="00443421" w:rsidP="0084354A">
            <w:pPr>
              <w:rPr>
                <w:sz w:val="20"/>
                <w:szCs w:val="20"/>
              </w:rPr>
            </w:pPr>
          </w:p>
        </w:tc>
      </w:tr>
      <w:tr w:rsidR="00443421" w:rsidRPr="00F628BA" w14:paraId="5C70BD98" w14:textId="77777777" w:rsidTr="0084354A">
        <w:trPr>
          <w:trHeight w:val="253"/>
        </w:trPr>
        <w:tc>
          <w:tcPr>
            <w:tcW w:w="819" w:type="dxa"/>
            <w:noWrap/>
            <w:hideMark/>
          </w:tcPr>
          <w:p w14:paraId="2C734BD0" w14:textId="77777777" w:rsidR="00443421" w:rsidRPr="00F628BA" w:rsidRDefault="00443421" w:rsidP="0084354A">
            <w:pPr>
              <w:rPr>
                <w:sz w:val="20"/>
                <w:szCs w:val="20"/>
              </w:rPr>
            </w:pPr>
            <w:r w:rsidRPr="00F628BA">
              <w:rPr>
                <w:sz w:val="20"/>
                <w:szCs w:val="20"/>
              </w:rPr>
              <w:t>8</w:t>
            </w:r>
          </w:p>
        </w:tc>
        <w:tc>
          <w:tcPr>
            <w:tcW w:w="3314" w:type="dxa"/>
            <w:noWrap/>
            <w:hideMark/>
          </w:tcPr>
          <w:p w14:paraId="5E303FFB" w14:textId="77777777" w:rsidR="00443421" w:rsidRPr="00F628BA" w:rsidRDefault="00443421" w:rsidP="0084354A">
            <w:pPr>
              <w:rPr>
                <w:sz w:val="20"/>
                <w:szCs w:val="20"/>
              </w:rPr>
            </w:pPr>
            <w:r w:rsidRPr="00F628BA">
              <w:rPr>
                <w:sz w:val="20"/>
                <w:szCs w:val="20"/>
              </w:rPr>
              <w:t>ELECO.r07.7AG0553030</w:t>
            </w:r>
          </w:p>
        </w:tc>
        <w:tc>
          <w:tcPr>
            <w:tcW w:w="1304" w:type="dxa"/>
            <w:noWrap/>
            <w:hideMark/>
          </w:tcPr>
          <w:p w14:paraId="7C135CB7" w14:textId="77777777" w:rsidR="00443421" w:rsidRPr="00F628BA" w:rsidRDefault="00443421" w:rsidP="0084354A">
            <w:pPr>
              <w:rPr>
                <w:sz w:val="20"/>
                <w:szCs w:val="20"/>
              </w:rPr>
            </w:pPr>
            <w:r w:rsidRPr="00F628BA">
              <w:rPr>
                <w:i/>
                <w:iCs/>
                <w:sz w:val="20"/>
                <w:szCs w:val="20"/>
              </w:rPr>
              <w:t>EcPi9</w:t>
            </w:r>
            <w:r w:rsidRPr="00F628BA">
              <w:rPr>
                <w:sz w:val="20"/>
                <w:szCs w:val="20"/>
              </w:rPr>
              <w:t>.8</w:t>
            </w:r>
          </w:p>
        </w:tc>
        <w:tc>
          <w:tcPr>
            <w:tcW w:w="998" w:type="dxa"/>
            <w:noWrap/>
            <w:hideMark/>
          </w:tcPr>
          <w:p w14:paraId="0DD8E533" w14:textId="77777777" w:rsidR="00443421" w:rsidRPr="00F628BA" w:rsidRDefault="00443421" w:rsidP="0084354A">
            <w:pPr>
              <w:rPr>
                <w:sz w:val="20"/>
                <w:szCs w:val="20"/>
              </w:rPr>
            </w:pPr>
            <w:r w:rsidRPr="00F628BA">
              <w:rPr>
                <w:sz w:val="20"/>
                <w:szCs w:val="20"/>
              </w:rPr>
              <w:t>1</w:t>
            </w:r>
          </w:p>
        </w:tc>
        <w:tc>
          <w:tcPr>
            <w:tcW w:w="857" w:type="dxa"/>
            <w:noWrap/>
            <w:hideMark/>
          </w:tcPr>
          <w:p w14:paraId="54DD8DCC" w14:textId="77777777" w:rsidR="00443421" w:rsidRPr="00F628BA" w:rsidRDefault="00443421" w:rsidP="0084354A">
            <w:pPr>
              <w:rPr>
                <w:sz w:val="20"/>
                <w:szCs w:val="20"/>
              </w:rPr>
            </w:pPr>
            <w:r w:rsidRPr="00F628BA">
              <w:rPr>
                <w:sz w:val="20"/>
                <w:szCs w:val="20"/>
              </w:rPr>
              <w:t>1653</w:t>
            </w:r>
          </w:p>
        </w:tc>
        <w:tc>
          <w:tcPr>
            <w:tcW w:w="810" w:type="dxa"/>
            <w:noWrap/>
            <w:hideMark/>
          </w:tcPr>
          <w:p w14:paraId="5295B4C2" w14:textId="77777777" w:rsidR="00443421" w:rsidRPr="00F628BA" w:rsidRDefault="00443421" w:rsidP="0084354A">
            <w:pPr>
              <w:rPr>
                <w:sz w:val="20"/>
                <w:szCs w:val="20"/>
              </w:rPr>
            </w:pPr>
            <w:r w:rsidRPr="00F628BA">
              <w:rPr>
                <w:sz w:val="20"/>
                <w:szCs w:val="20"/>
              </w:rPr>
              <w:t>1896</w:t>
            </w:r>
          </w:p>
        </w:tc>
        <w:tc>
          <w:tcPr>
            <w:tcW w:w="1108" w:type="dxa"/>
            <w:noWrap/>
            <w:hideMark/>
          </w:tcPr>
          <w:p w14:paraId="544454A9" w14:textId="77777777" w:rsidR="00443421" w:rsidRPr="00F628BA" w:rsidRDefault="00443421" w:rsidP="0084354A">
            <w:pPr>
              <w:rPr>
                <w:sz w:val="20"/>
                <w:szCs w:val="20"/>
              </w:rPr>
            </w:pPr>
            <w:r w:rsidRPr="00F628BA">
              <w:rPr>
                <w:sz w:val="20"/>
                <w:szCs w:val="20"/>
              </w:rPr>
              <w:t>244 bp</w:t>
            </w:r>
          </w:p>
        </w:tc>
      </w:tr>
      <w:tr w:rsidR="00443421" w:rsidRPr="00F628BA" w14:paraId="4CFD7D9D" w14:textId="77777777" w:rsidTr="0084354A">
        <w:trPr>
          <w:trHeight w:val="253"/>
        </w:trPr>
        <w:tc>
          <w:tcPr>
            <w:tcW w:w="819" w:type="dxa"/>
            <w:noWrap/>
            <w:hideMark/>
          </w:tcPr>
          <w:p w14:paraId="6C266721" w14:textId="77777777" w:rsidR="00443421" w:rsidRPr="00F628BA" w:rsidRDefault="00443421" w:rsidP="0084354A">
            <w:pPr>
              <w:rPr>
                <w:sz w:val="20"/>
                <w:szCs w:val="20"/>
              </w:rPr>
            </w:pPr>
            <w:r w:rsidRPr="00F628BA">
              <w:rPr>
                <w:sz w:val="20"/>
                <w:szCs w:val="20"/>
              </w:rPr>
              <w:t>9</w:t>
            </w:r>
          </w:p>
        </w:tc>
        <w:tc>
          <w:tcPr>
            <w:tcW w:w="3314" w:type="dxa"/>
            <w:noWrap/>
            <w:hideMark/>
          </w:tcPr>
          <w:p w14:paraId="184F40F2" w14:textId="77777777" w:rsidR="00443421" w:rsidRPr="00F628BA" w:rsidRDefault="00443421" w:rsidP="0084354A">
            <w:pPr>
              <w:rPr>
                <w:sz w:val="20"/>
                <w:szCs w:val="20"/>
              </w:rPr>
            </w:pPr>
            <w:r w:rsidRPr="00F628BA">
              <w:rPr>
                <w:sz w:val="20"/>
                <w:szCs w:val="20"/>
              </w:rPr>
              <w:t>ELECO.r07.7BG0584080</w:t>
            </w:r>
          </w:p>
        </w:tc>
        <w:tc>
          <w:tcPr>
            <w:tcW w:w="1304" w:type="dxa"/>
            <w:noWrap/>
            <w:hideMark/>
          </w:tcPr>
          <w:p w14:paraId="337B4361" w14:textId="77777777" w:rsidR="00443421" w:rsidRPr="00F628BA" w:rsidRDefault="00443421" w:rsidP="0084354A">
            <w:pPr>
              <w:rPr>
                <w:sz w:val="20"/>
                <w:szCs w:val="20"/>
              </w:rPr>
            </w:pPr>
            <w:r w:rsidRPr="00F628BA">
              <w:rPr>
                <w:i/>
                <w:iCs/>
                <w:sz w:val="20"/>
                <w:szCs w:val="20"/>
              </w:rPr>
              <w:t>EcPi9</w:t>
            </w:r>
            <w:r w:rsidRPr="00F628BA">
              <w:rPr>
                <w:sz w:val="20"/>
                <w:szCs w:val="20"/>
              </w:rPr>
              <w:t>.9</w:t>
            </w:r>
          </w:p>
        </w:tc>
        <w:tc>
          <w:tcPr>
            <w:tcW w:w="998" w:type="dxa"/>
            <w:noWrap/>
            <w:hideMark/>
          </w:tcPr>
          <w:p w14:paraId="1AD4B44F" w14:textId="77777777" w:rsidR="00443421" w:rsidRPr="00F628BA" w:rsidRDefault="00443421" w:rsidP="0084354A">
            <w:pPr>
              <w:rPr>
                <w:sz w:val="20"/>
                <w:szCs w:val="20"/>
              </w:rPr>
            </w:pPr>
            <w:r w:rsidRPr="00F628BA">
              <w:rPr>
                <w:sz w:val="20"/>
                <w:szCs w:val="20"/>
              </w:rPr>
              <w:t>1</w:t>
            </w:r>
          </w:p>
        </w:tc>
        <w:tc>
          <w:tcPr>
            <w:tcW w:w="857" w:type="dxa"/>
            <w:noWrap/>
            <w:hideMark/>
          </w:tcPr>
          <w:p w14:paraId="6D160CE5" w14:textId="77777777" w:rsidR="00443421" w:rsidRPr="00F628BA" w:rsidRDefault="00443421" w:rsidP="0084354A">
            <w:pPr>
              <w:rPr>
                <w:sz w:val="20"/>
                <w:szCs w:val="20"/>
              </w:rPr>
            </w:pPr>
            <w:r w:rsidRPr="00F628BA">
              <w:rPr>
                <w:sz w:val="20"/>
                <w:szCs w:val="20"/>
              </w:rPr>
              <w:t>1661</w:t>
            </w:r>
          </w:p>
        </w:tc>
        <w:tc>
          <w:tcPr>
            <w:tcW w:w="810" w:type="dxa"/>
            <w:noWrap/>
            <w:hideMark/>
          </w:tcPr>
          <w:p w14:paraId="01F99100" w14:textId="77777777" w:rsidR="00443421" w:rsidRPr="00F628BA" w:rsidRDefault="00443421" w:rsidP="0084354A">
            <w:pPr>
              <w:rPr>
                <w:sz w:val="20"/>
                <w:szCs w:val="20"/>
              </w:rPr>
            </w:pPr>
            <w:r w:rsidRPr="00F628BA">
              <w:rPr>
                <w:sz w:val="20"/>
                <w:szCs w:val="20"/>
              </w:rPr>
              <w:t>1895</w:t>
            </w:r>
          </w:p>
        </w:tc>
        <w:tc>
          <w:tcPr>
            <w:tcW w:w="1108" w:type="dxa"/>
            <w:noWrap/>
            <w:hideMark/>
          </w:tcPr>
          <w:p w14:paraId="5E3C5E60" w14:textId="77777777" w:rsidR="00443421" w:rsidRPr="00F628BA" w:rsidRDefault="00443421" w:rsidP="0084354A">
            <w:pPr>
              <w:rPr>
                <w:sz w:val="20"/>
                <w:szCs w:val="20"/>
              </w:rPr>
            </w:pPr>
            <w:r w:rsidRPr="00F628BA">
              <w:rPr>
                <w:sz w:val="20"/>
                <w:szCs w:val="20"/>
              </w:rPr>
              <w:t>235 bp</w:t>
            </w:r>
          </w:p>
        </w:tc>
      </w:tr>
    </w:tbl>
    <w:p w14:paraId="33C8E0BA" w14:textId="77777777" w:rsidR="00443421" w:rsidRPr="00F628BA" w:rsidRDefault="00443421" w:rsidP="00443421">
      <w:pPr>
        <w:jc w:val="both"/>
        <w:rPr>
          <w:rFonts w:ascii="Times New Roman" w:hAnsi="Times New Roman" w:cs="Times New Roman"/>
          <w:b/>
          <w:bCs/>
          <w:sz w:val="24"/>
          <w:szCs w:val="24"/>
        </w:rPr>
      </w:pPr>
    </w:p>
    <w:p w14:paraId="3C62209A" w14:textId="738DDCCC" w:rsidR="00443421" w:rsidRPr="00F628BA" w:rsidRDefault="00443421" w:rsidP="00443421">
      <w:pPr>
        <w:jc w:val="both"/>
        <w:rPr>
          <w:rFonts w:ascii="Times New Roman" w:hAnsi="Times New Roman"/>
          <w:sz w:val="20"/>
          <w:szCs w:val="20"/>
          <w:lang w:bidi="te-IN"/>
        </w:rPr>
      </w:pPr>
      <w:r w:rsidRPr="00F628BA">
        <w:rPr>
          <w:rFonts w:ascii="Times New Roman" w:hAnsi="Times New Roman" w:cs="Times New Roman"/>
          <w:b/>
          <w:bCs/>
          <w:sz w:val="24"/>
          <w:szCs w:val="24"/>
        </w:rPr>
        <w:t xml:space="preserve">Table 3- Protein parameters of </w:t>
      </w:r>
      <w:r w:rsidRPr="00F628BA">
        <w:rPr>
          <w:rFonts w:ascii="Times New Roman" w:hAnsi="Times New Roman" w:cs="Times New Roman"/>
          <w:b/>
          <w:bCs/>
          <w:i/>
          <w:iCs/>
          <w:sz w:val="24"/>
          <w:szCs w:val="24"/>
        </w:rPr>
        <w:t>EcPi9</w:t>
      </w:r>
      <w:r w:rsidRPr="00F628BA">
        <w:rPr>
          <w:rFonts w:ascii="Times New Roman" w:hAnsi="Times New Roman" w:cs="Times New Roman"/>
          <w:b/>
          <w:bCs/>
          <w:sz w:val="24"/>
          <w:szCs w:val="24"/>
        </w:rPr>
        <w:t xml:space="preserve"> transcripts.</w:t>
      </w:r>
      <w:r w:rsidRPr="00F628BA">
        <w:rPr>
          <w:rFonts w:ascii="Times New Roman" w:hAnsi="Times New Roman"/>
          <w:sz w:val="20"/>
          <w:szCs w:val="20"/>
          <w:lang w:bidi="te-IN"/>
        </w:rPr>
        <w:fldChar w:fldCharType="begin"/>
      </w:r>
      <w:r w:rsidRPr="00F628BA">
        <w:rPr>
          <w:rFonts w:ascii="Times New Roman" w:hAnsi="Times New Roman"/>
          <w:sz w:val="20"/>
          <w:szCs w:val="20"/>
          <w:lang w:bidi="te-IN"/>
        </w:rPr>
        <w:instrText xml:space="preserve"> LINK </w:instrText>
      </w:r>
      <w:r w:rsidR="004605A9" w:rsidRPr="00F628BA">
        <w:rPr>
          <w:rFonts w:ascii="Times New Roman" w:hAnsi="Times New Roman"/>
          <w:sz w:val="20"/>
          <w:szCs w:val="20"/>
          <w:lang w:bidi="te-IN"/>
        </w:rPr>
        <w:instrText xml:space="preserve">Excel.Sheet.12 "C:\\Users\\J VISWANADHA NAIK\\Downloads\\Plastic degrading microbes.xlsx" Sheet2!R1C1:R10C5 </w:instrText>
      </w:r>
      <w:r w:rsidRPr="00F628BA">
        <w:rPr>
          <w:rFonts w:ascii="Times New Roman" w:hAnsi="Times New Roman"/>
          <w:sz w:val="20"/>
          <w:szCs w:val="20"/>
          <w:lang w:bidi="te-IN"/>
        </w:rPr>
        <w:instrText xml:space="preserve">\a \f 5 \h  \* MERGEFORMAT </w:instrText>
      </w:r>
      <w:r w:rsidRPr="00F628BA">
        <w:rPr>
          <w:rFonts w:ascii="Times New Roman" w:hAnsi="Times New Roman"/>
          <w:sz w:val="20"/>
          <w:szCs w:val="20"/>
          <w:lang w:bidi="te-IN"/>
        </w:rPr>
        <w:fldChar w:fldCharType="separate"/>
      </w:r>
    </w:p>
    <w:tbl>
      <w:tblPr>
        <w:tblStyle w:val="TableGrid"/>
        <w:tblW w:w="8467" w:type="dxa"/>
        <w:tblLook w:val="04A0" w:firstRow="1" w:lastRow="0" w:firstColumn="1" w:lastColumn="0" w:noHBand="0" w:noVBand="1"/>
      </w:tblPr>
      <w:tblGrid>
        <w:gridCol w:w="1649"/>
        <w:gridCol w:w="1649"/>
        <w:gridCol w:w="2241"/>
        <w:gridCol w:w="1279"/>
        <w:gridCol w:w="1649"/>
      </w:tblGrid>
      <w:tr w:rsidR="00443421" w:rsidRPr="00F628BA" w14:paraId="4D61E254" w14:textId="77777777" w:rsidTr="0084354A">
        <w:trPr>
          <w:trHeight w:val="245"/>
        </w:trPr>
        <w:tc>
          <w:tcPr>
            <w:tcW w:w="1649" w:type="dxa"/>
            <w:noWrap/>
            <w:hideMark/>
          </w:tcPr>
          <w:p w14:paraId="1B899667" w14:textId="77777777" w:rsidR="00443421" w:rsidRPr="00F628BA" w:rsidRDefault="00443421" w:rsidP="0084354A">
            <w:pPr>
              <w:jc w:val="both"/>
              <w:rPr>
                <w:b/>
                <w:bCs/>
                <w:sz w:val="20"/>
                <w:szCs w:val="20"/>
              </w:rPr>
            </w:pPr>
            <w:r w:rsidRPr="00F628BA">
              <w:rPr>
                <w:b/>
                <w:bCs/>
                <w:sz w:val="20"/>
                <w:szCs w:val="20"/>
              </w:rPr>
              <w:t>Gene</w:t>
            </w:r>
          </w:p>
        </w:tc>
        <w:tc>
          <w:tcPr>
            <w:tcW w:w="1649" w:type="dxa"/>
            <w:noWrap/>
            <w:hideMark/>
          </w:tcPr>
          <w:p w14:paraId="085BBAD3" w14:textId="77777777" w:rsidR="00443421" w:rsidRPr="00F628BA" w:rsidRDefault="00443421" w:rsidP="0084354A">
            <w:pPr>
              <w:jc w:val="both"/>
              <w:rPr>
                <w:b/>
                <w:bCs/>
                <w:sz w:val="20"/>
                <w:szCs w:val="20"/>
              </w:rPr>
            </w:pPr>
            <w:r w:rsidRPr="00F628BA">
              <w:rPr>
                <w:b/>
                <w:bCs/>
                <w:sz w:val="20"/>
                <w:szCs w:val="20"/>
              </w:rPr>
              <w:t xml:space="preserve">No. of </w:t>
            </w:r>
            <w:proofErr w:type="spellStart"/>
            <w:proofErr w:type="gramStart"/>
            <w:r w:rsidRPr="00F628BA">
              <w:rPr>
                <w:b/>
                <w:bCs/>
                <w:sz w:val="20"/>
                <w:szCs w:val="20"/>
              </w:rPr>
              <w:t>a.a's</w:t>
            </w:r>
            <w:proofErr w:type="spellEnd"/>
            <w:proofErr w:type="gramEnd"/>
          </w:p>
        </w:tc>
        <w:tc>
          <w:tcPr>
            <w:tcW w:w="2241" w:type="dxa"/>
            <w:noWrap/>
            <w:hideMark/>
          </w:tcPr>
          <w:p w14:paraId="421AD61E" w14:textId="77777777" w:rsidR="00443421" w:rsidRPr="00F628BA" w:rsidRDefault="00443421" w:rsidP="0084354A">
            <w:pPr>
              <w:jc w:val="both"/>
              <w:rPr>
                <w:b/>
                <w:bCs/>
                <w:sz w:val="20"/>
                <w:szCs w:val="20"/>
              </w:rPr>
            </w:pPr>
            <w:r w:rsidRPr="00F628BA">
              <w:rPr>
                <w:b/>
                <w:bCs/>
                <w:sz w:val="20"/>
                <w:szCs w:val="20"/>
              </w:rPr>
              <w:t>Molecular weight</w:t>
            </w:r>
          </w:p>
        </w:tc>
        <w:tc>
          <w:tcPr>
            <w:tcW w:w="1279" w:type="dxa"/>
            <w:noWrap/>
            <w:hideMark/>
          </w:tcPr>
          <w:p w14:paraId="1A950FD9" w14:textId="77777777" w:rsidR="00443421" w:rsidRPr="00F628BA" w:rsidRDefault="00443421" w:rsidP="0084354A">
            <w:pPr>
              <w:jc w:val="both"/>
              <w:rPr>
                <w:b/>
                <w:bCs/>
                <w:sz w:val="20"/>
                <w:szCs w:val="20"/>
              </w:rPr>
            </w:pPr>
            <w:r w:rsidRPr="00F628BA">
              <w:rPr>
                <w:b/>
                <w:bCs/>
                <w:sz w:val="20"/>
                <w:szCs w:val="20"/>
              </w:rPr>
              <w:t>PI</w:t>
            </w:r>
          </w:p>
        </w:tc>
        <w:tc>
          <w:tcPr>
            <w:tcW w:w="1649" w:type="dxa"/>
            <w:noWrap/>
            <w:hideMark/>
          </w:tcPr>
          <w:p w14:paraId="638DAE3A" w14:textId="77777777" w:rsidR="00443421" w:rsidRPr="00F628BA" w:rsidRDefault="00443421" w:rsidP="0084354A">
            <w:pPr>
              <w:jc w:val="both"/>
              <w:rPr>
                <w:b/>
                <w:bCs/>
                <w:sz w:val="20"/>
                <w:szCs w:val="20"/>
              </w:rPr>
            </w:pPr>
            <w:r w:rsidRPr="00F628BA">
              <w:rPr>
                <w:b/>
                <w:bCs/>
                <w:sz w:val="20"/>
                <w:szCs w:val="20"/>
              </w:rPr>
              <w:t>GRAVY</w:t>
            </w:r>
          </w:p>
        </w:tc>
      </w:tr>
      <w:tr w:rsidR="00443421" w:rsidRPr="00F628BA" w14:paraId="7A4FF3E2" w14:textId="77777777" w:rsidTr="0084354A">
        <w:trPr>
          <w:trHeight w:val="245"/>
        </w:trPr>
        <w:tc>
          <w:tcPr>
            <w:tcW w:w="1649" w:type="dxa"/>
            <w:noWrap/>
            <w:hideMark/>
          </w:tcPr>
          <w:p w14:paraId="3F3482A3" w14:textId="77777777" w:rsidR="00443421" w:rsidRPr="00F628BA" w:rsidRDefault="00443421" w:rsidP="0084354A">
            <w:pPr>
              <w:jc w:val="both"/>
              <w:rPr>
                <w:i/>
                <w:iCs/>
                <w:sz w:val="20"/>
                <w:szCs w:val="20"/>
              </w:rPr>
            </w:pPr>
            <w:r w:rsidRPr="00F628BA">
              <w:rPr>
                <w:i/>
                <w:iCs/>
                <w:sz w:val="20"/>
                <w:szCs w:val="20"/>
              </w:rPr>
              <w:t>EcPi9.1</w:t>
            </w:r>
          </w:p>
        </w:tc>
        <w:tc>
          <w:tcPr>
            <w:tcW w:w="1649" w:type="dxa"/>
            <w:noWrap/>
            <w:hideMark/>
          </w:tcPr>
          <w:p w14:paraId="5C84840D" w14:textId="77777777" w:rsidR="00443421" w:rsidRPr="00F628BA" w:rsidRDefault="00443421" w:rsidP="0084354A">
            <w:pPr>
              <w:jc w:val="both"/>
              <w:rPr>
                <w:sz w:val="20"/>
                <w:szCs w:val="20"/>
              </w:rPr>
            </w:pPr>
            <w:r w:rsidRPr="00F628BA">
              <w:rPr>
                <w:sz w:val="20"/>
                <w:szCs w:val="20"/>
              </w:rPr>
              <w:t>984</w:t>
            </w:r>
          </w:p>
        </w:tc>
        <w:tc>
          <w:tcPr>
            <w:tcW w:w="2241" w:type="dxa"/>
            <w:noWrap/>
            <w:hideMark/>
          </w:tcPr>
          <w:p w14:paraId="62CAC295" w14:textId="77777777" w:rsidR="00443421" w:rsidRPr="00F628BA" w:rsidRDefault="00443421" w:rsidP="0084354A">
            <w:pPr>
              <w:jc w:val="both"/>
              <w:rPr>
                <w:sz w:val="20"/>
                <w:szCs w:val="20"/>
              </w:rPr>
            </w:pPr>
            <w:r w:rsidRPr="00F628BA">
              <w:rPr>
                <w:sz w:val="20"/>
                <w:szCs w:val="20"/>
              </w:rPr>
              <w:t>111008</w:t>
            </w:r>
          </w:p>
        </w:tc>
        <w:tc>
          <w:tcPr>
            <w:tcW w:w="1279" w:type="dxa"/>
            <w:noWrap/>
            <w:hideMark/>
          </w:tcPr>
          <w:p w14:paraId="1797C27F" w14:textId="77777777" w:rsidR="00443421" w:rsidRPr="00F628BA" w:rsidRDefault="00443421" w:rsidP="0084354A">
            <w:pPr>
              <w:jc w:val="both"/>
              <w:rPr>
                <w:sz w:val="20"/>
                <w:szCs w:val="20"/>
              </w:rPr>
            </w:pPr>
            <w:r w:rsidRPr="00F628BA">
              <w:rPr>
                <w:sz w:val="20"/>
                <w:szCs w:val="20"/>
              </w:rPr>
              <w:t>8.61</w:t>
            </w:r>
          </w:p>
        </w:tc>
        <w:tc>
          <w:tcPr>
            <w:tcW w:w="1649" w:type="dxa"/>
            <w:noWrap/>
            <w:hideMark/>
          </w:tcPr>
          <w:p w14:paraId="340D38FC" w14:textId="77777777" w:rsidR="00443421" w:rsidRPr="00F628BA" w:rsidRDefault="00443421" w:rsidP="0084354A">
            <w:pPr>
              <w:jc w:val="both"/>
              <w:rPr>
                <w:sz w:val="20"/>
                <w:szCs w:val="20"/>
              </w:rPr>
            </w:pPr>
            <w:r w:rsidRPr="00F628BA">
              <w:rPr>
                <w:sz w:val="20"/>
                <w:szCs w:val="20"/>
              </w:rPr>
              <w:t>-0.182</w:t>
            </w:r>
          </w:p>
        </w:tc>
      </w:tr>
      <w:tr w:rsidR="00443421" w:rsidRPr="00F628BA" w14:paraId="65141A8F" w14:textId="77777777" w:rsidTr="0084354A">
        <w:trPr>
          <w:trHeight w:val="245"/>
        </w:trPr>
        <w:tc>
          <w:tcPr>
            <w:tcW w:w="1649" w:type="dxa"/>
            <w:noWrap/>
            <w:hideMark/>
          </w:tcPr>
          <w:p w14:paraId="684C2B39" w14:textId="77777777" w:rsidR="00443421" w:rsidRPr="00F628BA" w:rsidRDefault="00443421" w:rsidP="0084354A">
            <w:pPr>
              <w:jc w:val="both"/>
              <w:rPr>
                <w:i/>
                <w:iCs/>
                <w:sz w:val="20"/>
                <w:szCs w:val="20"/>
              </w:rPr>
            </w:pPr>
            <w:r w:rsidRPr="00F628BA">
              <w:rPr>
                <w:i/>
                <w:iCs/>
                <w:sz w:val="20"/>
                <w:szCs w:val="20"/>
              </w:rPr>
              <w:t>EcPi9.2</w:t>
            </w:r>
          </w:p>
        </w:tc>
        <w:tc>
          <w:tcPr>
            <w:tcW w:w="1649" w:type="dxa"/>
            <w:noWrap/>
            <w:hideMark/>
          </w:tcPr>
          <w:p w14:paraId="4D2308F1" w14:textId="77777777" w:rsidR="00443421" w:rsidRPr="00F628BA" w:rsidRDefault="00443421" w:rsidP="0084354A">
            <w:pPr>
              <w:jc w:val="both"/>
              <w:rPr>
                <w:sz w:val="20"/>
                <w:szCs w:val="20"/>
              </w:rPr>
            </w:pPr>
            <w:r w:rsidRPr="00F628BA">
              <w:rPr>
                <w:sz w:val="20"/>
                <w:szCs w:val="20"/>
              </w:rPr>
              <w:t>293</w:t>
            </w:r>
          </w:p>
        </w:tc>
        <w:tc>
          <w:tcPr>
            <w:tcW w:w="2241" w:type="dxa"/>
            <w:noWrap/>
            <w:hideMark/>
          </w:tcPr>
          <w:p w14:paraId="541ADA38" w14:textId="77777777" w:rsidR="00443421" w:rsidRPr="00F628BA" w:rsidRDefault="00443421" w:rsidP="0084354A">
            <w:pPr>
              <w:jc w:val="both"/>
              <w:rPr>
                <w:sz w:val="20"/>
                <w:szCs w:val="20"/>
              </w:rPr>
            </w:pPr>
            <w:r w:rsidRPr="00F628BA">
              <w:rPr>
                <w:sz w:val="20"/>
                <w:szCs w:val="20"/>
              </w:rPr>
              <w:t>33408.7</w:t>
            </w:r>
          </w:p>
        </w:tc>
        <w:tc>
          <w:tcPr>
            <w:tcW w:w="1279" w:type="dxa"/>
            <w:noWrap/>
            <w:hideMark/>
          </w:tcPr>
          <w:p w14:paraId="253279ED" w14:textId="77777777" w:rsidR="00443421" w:rsidRPr="00F628BA" w:rsidRDefault="00443421" w:rsidP="0084354A">
            <w:pPr>
              <w:jc w:val="both"/>
              <w:rPr>
                <w:sz w:val="20"/>
                <w:szCs w:val="20"/>
              </w:rPr>
            </w:pPr>
            <w:r w:rsidRPr="00F628BA">
              <w:rPr>
                <w:sz w:val="20"/>
                <w:szCs w:val="20"/>
              </w:rPr>
              <w:t>8.79</w:t>
            </w:r>
          </w:p>
        </w:tc>
        <w:tc>
          <w:tcPr>
            <w:tcW w:w="1649" w:type="dxa"/>
            <w:noWrap/>
            <w:hideMark/>
          </w:tcPr>
          <w:p w14:paraId="1C7C3BF0" w14:textId="77777777" w:rsidR="00443421" w:rsidRPr="00F628BA" w:rsidRDefault="00443421" w:rsidP="0084354A">
            <w:pPr>
              <w:jc w:val="both"/>
              <w:rPr>
                <w:sz w:val="20"/>
                <w:szCs w:val="20"/>
              </w:rPr>
            </w:pPr>
            <w:r w:rsidRPr="00F628BA">
              <w:rPr>
                <w:sz w:val="20"/>
                <w:szCs w:val="20"/>
              </w:rPr>
              <w:t>-0.365</w:t>
            </w:r>
          </w:p>
        </w:tc>
      </w:tr>
      <w:tr w:rsidR="00443421" w:rsidRPr="00F628BA" w14:paraId="71EEABB3" w14:textId="77777777" w:rsidTr="0084354A">
        <w:trPr>
          <w:trHeight w:val="245"/>
        </w:trPr>
        <w:tc>
          <w:tcPr>
            <w:tcW w:w="1649" w:type="dxa"/>
            <w:noWrap/>
            <w:hideMark/>
          </w:tcPr>
          <w:p w14:paraId="4F4BDEE1" w14:textId="77777777" w:rsidR="00443421" w:rsidRPr="00F628BA" w:rsidRDefault="00443421" w:rsidP="0084354A">
            <w:pPr>
              <w:jc w:val="both"/>
              <w:rPr>
                <w:i/>
                <w:iCs/>
                <w:sz w:val="20"/>
                <w:szCs w:val="20"/>
              </w:rPr>
            </w:pPr>
            <w:r w:rsidRPr="00F628BA">
              <w:rPr>
                <w:i/>
                <w:iCs/>
                <w:sz w:val="20"/>
                <w:szCs w:val="20"/>
              </w:rPr>
              <w:t>EcPi9.3</w:t>
            </w:r>
          </w:p>
        </w:tc>
        <w:tc>
          <w:tcPr>
            <w:tcW w:w="1649" w:type="dxa"/>
            <w:noWrap/>
            <w:hideMark/>
          </w:tcPr>
          <w:p w14:paraId="2CB22C0A" w14:textId="77777777" w:rsidR="00443421" w:rsidRPr="00F628BA" w:rsidRDefault="00443421" w:rsidP="0084354A">
            <w:pPr>
              <w:jc w:val="both"/>
              <w:rPr>
                <w:sz w:val="20"/>
                <w:szCs w:val="20"/>
              </w:rPr>
            </w:pPr>
            <w:r w:rsidRPr="00F628BA">
              <w:rPr>
                <w:sz w:val="20"/>
                <w:szCs w:val="20"/>
              </w:rPr>
              <w:t>220</w:t>
            </w:r>
          </w:p>
        </w:tc>
        <w:tc>
          <w:tcPr>
            <w:tcW w:w="2241" w:type="dxa"/>
            <w:noWrap/>
            <w:hideMark/>
          </w:tcPr>
          <w:p w14:paraId="4A504E5A" w14:textId="77777777" w:rsidR="00443421" w:rsidRPr="00F628BA" w:rsidRDefault="00443421" w:rsidP="0084354A">
            <w:pPr>
              <w:jc w:val="both"/>
              <w:rPr>
                <w:sz w:val="20"/>
                <w:szCs w:val="20"/>
              </w:rPr>
            </w:pPr>
            <w:r w:rsidRPr="00F628BA">
              <w:rPr>
                <w:sz w:val="20"/>
                <w:szCs w:val="20"/>
              </w:rPr>
              <w:t>25088.9</w:t>
            </w:r>
          </w:p>
        </w:tc>
        <w:tc>
          <w:tcPr>
            <w:tcW w:w="1279" w:type="dxa"/>
            <w:noWrap/>
            <w:hideMark/>
          </w:tcPr>
          <w:p w14:paraId="05DAC0EB" w14:textId="77777777" w:rsidR="00443421" w:rsidRPr="00F628BA" w:rsidRDefault="00443421" w:rsidP="0084354A">
            <w:pPr>
              <w:jc w:val="both"/>
              <w:rPr>
                <w:sz w:val="20"/>
                <w:szCs w:val="20"/>
              </w:rPr>
            </w:pPr>
            <w:r w:rsidRPr="00F628BA">
              <w:rPr>
                <w:sz w:val="20"/>
                <w:szCs w:val="20"/>
              </w:rPr>
              <w:t>6.01</w:t>
            </w:r>
          </w:p>
        </w:tc>
        <w:tc>
          <w:tcPr>
            <w:tcW w:w="1649" w:type="dxa"/>
            <w:noWrap/>
            <w:hideMark/>
          </w:tcPr>
          <w:p w14:paraId="3427B244" w14:textId="77777777" w:rsidR="00443421" w:rsidRPr="00F628BA" w:rsidRDefault="00443421" w:rsidP="0084354A">
            <w:pPr>
              <w:jc w:val="both"/>
              <w:rPr>
                <w:sz w:val="20"/>
                <w:szCs w:val="20"/>
              </w:rPr>
            </w:pPr>
            <w:r w:rsidRPr="00F628BA">
              <w:rPr>
                <w:sz w:val="20"/>
                <w:szCs w:val="20"/>
              </w:rPr>
              <w:t>-0.26</w:t>
            </w:r>
          </w:p>
        </w:tc>
      </w:tr>
      <w:tr w:rsidR="00443421" w:rsidRPr="00F628BA" w14:paraId="16C657E0" w14:textId="77777777" w:rsidTr="0084354A">
        <w:trPr>
          <w:trHeight w:val="245"/>
        </w:trPr>
        <w:tc>
          <w:tcPr>
            <w:tcW w:w="1649" w:type="dxa"/>
            <w:noWrap/>
            <w:hideMark/>
          </w:tcPr>
          <w:p w14:paraId="6C3DD96D" w14:textId="77777777" w:rsidR="00443421" w:rsidRPr="00F628BA" w:rsidRDefault="00443421" w:rsidP="0084354A">
            <w:pPr>
              <w:jc w:val="both"/>
              <w:rPr>
                <w:i/>
                <w:iCs/>
                <w:sz w:val="20"/>
                <w:szCs w:val="20"/>
              </w:rPr>
            </w:pPr>
            <w:r w:rsidRPr="00F628BA">
              <w:rPr>
                <w:i/>
                <w:iCs/>
                <w:sz w:val="20"/>
                <w:szCs w:val="20"/>
              </w:rPr>
              <w:t>EcPi9.4</w:t>
            </w:r>
          </w:p>
        </w:tc>
        <w:tc>
          <w:tcPr>
            <w:tcW w:w="1649" w:type="dxa"/>
            <w:noWrap/>
            <w:hideMark/>
          </w:tcPr>
          <w:p w14:paraId="1BCB1DEA" w14:textId="77777777" w:rsidR="00443421" w:rsidRPr="00F628BA" w:rsidRDefault="00443421" w:rsidP="0084354A">
            <w:pPr>
              <w:jc w:val="both"/>
              <w:rPr>
                <w:sz w:val="20"/>
                <w:szCs w:val="20"/>
              </w:rPr>
            </w:pPr>
            <w:r w:rsidRPr="00F628BA">
              <w:rPr>
                <w:sz w:val="20"/>
                <w:szCs w:val="20"/>
              </w:rPr>
              <w:t>295</w:t>
            </w:r>
          </w:p>
        </w:tc>
        <w:tc>
          <w:tcPr>
            <w:tcW w:w="2241" w:type="dxa"/>
            <w:noWrap/>
            <w:hideMark/>
          </w:tcPr>
          <w:p w14:paraId="5A476276" w14:textId="77777777" w:rsidR="00443421" w:rsidRPr="00F628BA" w:rsidRDefault="00443421" w:rsidP="0084354A">
            <w:pPr>
              <w:jc w:val="both"/>
              <w:rPr>
                <w:sz w:val="20"/>
                <w:szCs w:val="20"/>
              </w:rPr>
            </w:pPr>
            <w:r w:rsidRPr="00F628BA">
              <w:rPr>
                <w:sz w:val="20"/>
                <w:szCs w:val="20"/>
              </w:rPr>
              <w:t>33407.1</w:t>
            </w:r>
          </w:p>
        </w:tc>
        <w:tc>
          <w:tcPr>
            <w:tcW w:w="1279" w:type="dxa"/>
            <w:noWrap/>
            <w:hideMark/>
          </w:tcPr>
          <w:p w14:paraId="7F993B81" w14:textId="77777777" w:rsidR="00443421" w:rsidRPr="00F628BA" w:rsidRDefault="00443421" w:rsidP="0084354A">
            <w:pPr>
              <w:jc w:val="both"/>
              <w:rPr>
                <w:sz w:val="20"/>
                <w:szCs w:val="20"/>
              </w:rPr>
            </w:pPr>
            <w:r w:rsidRPr="00F628BA">
              <w:rPr>
                <w:sz w:val="20"/>
                <w:szCs w:val="20"/>
              </w:rPr>
              <w:t>8.7</w:t>
            </w:r>
          </w:p>
        </w:tc>
        <w:tc>
          <w:tcPr>
            <w:tcW w:w="1649" w:type="dxa"/>
            <w:noWrap/>
            <w:hideMark/>
          </w:tcPr>
          <w:p w14:paraId="348CC09F" w14:textId="77777777" w:rsidR="00443421" w:rsidRPr="00F628BA" w:rsidRDefault="00443421" w:rsidP="0084354A">
            <w:pPr>
              <w:jc w:val="both"/>
              <w:rPr>
                <w:sz w:val="20"/>
                <w:szCs w:val="20"/>
              </w:rPr>
            </w:pPr>
            <w:r w:rsidRPr="00F628BA">
              <w:rPr>
                <w:sz w:val="20"/>
                <w:szCs w:val="20"/>
              </w:rPr>
              <w:t>-0.002</w:t>
            </w:r>
          </w:p>
        </w:tc>
      </w:tr>
      <w:tr w:rsidR="00443421" w:rsidRPr="00F628BA" w14:paraId="59C12F7E" w14:textId="77777777" w:rsidTr="0084354A">
        <w:trPr>
          <w:trHeight w:val="245"/>
        </w:trPr>
        <w:tc>
          <w:tcPr>
            <w:tcW w:w="1649" w:type="dxa"/>
            <w:noWrap/>
            <w:hideMark/>
          </w:tcPr>
          <w:p w14:paraId="5225E41F" w14:textId="77777777" w:rsidR="00443421" w:rsidRPr="00F628BA" w:rsidRDefault="00443421" w:rsidP="0084354A">
            <w:pPr>
              <w:jc w:val="both"/>
              <w:rPr>
                <w:i/>
                <w:iCs/>
                <w:sz w:val="20"/>
                <w:szCs w:val="20"/>
              </w:rPr>
            </w:pPr>
            <w:r w:rsidRPr="00F628BA">
              <w:rPr>
                <w:i/>
                <w:iCs/>
                <w:sz w:val="20"/>
                <w:szCs w:val="20"/>
              </w:rPr>
              <w:t>EcPi9.5</w:t>
            </w:r>
          </w:p>
        </w:tc>
        <w:tc>
          <w:tcPr>
            <w:tcW w:w="1649" w:type="dxa"/>
            <w:noWrap/>
            <w:hideMark/>
          </w:tcPr>
          <w:p w14:paraId="12AD5880" w14:textId="77777777" w:rsidR="00443421" w:rsidRPr="00F628BA" w:rsidRDefault="00443421" w:rsidP="0084354A">
            <w:pPr>
              <w:jc w:val="both"/>
              <w:rPr>
                <w:sz w:val="20"/>
                <w:szCs w:val="20"/>
              </w:rPr>
            </w:pPr>
            <w:r w:rsidRPr="00F628BA">
              <w:rPr>
                <w:sz w:val="20"/>
                <w:szCs w:val="20"/>
              </w:rPr>
              <w:t>297</w:t>
            </w:r>
          </w:p>
        </w:tc>
        <w:tc>
          <w:tcPr>
            <w:tcW w:w="2241" w:type="dxa"/>
            <w:noWrap/>
            <w:hideMark/>
          </w:tcPr>
          <w:p w14:paraId="1F28D4CF" w14:textId="77777777" w:rsidR="00443421" w:rsidRPr="00F628BA" w:rsidRDefault="00443421" w:rsidP="0084354A">
            <w:pPr>
              <w:jc w:val="both"/>
              <w:rPr>
                <w:sz w:val="20"/>
                <w:szCs w:val="20"/>
              </w:rPr>
            </w:pPr>
            <w:r w:rsidRPr="00F628BA">
              <w:rPr>
                <w:sz w:val="20"/>
                <w:szCs w:val="20"/>
              </w:rPr>
              <w:t>33882.6</w:t>
            </w:r>
          </w:p>
        </w:tc>
        <w:tc>
          <w:tcPr>
            <w:tcW w:w="1279" w:type="dxa"/>
            <w:noWrap/>
            <w:hideMark/>
          </w:tcPr>
          <w:p w14:paraId="7C78C66A" w14:textId="77777777" w:rsidR="00443421" w:rsidRPr="00F628BA" w:rsidRDefault="00443421" w:rsidP="0084354A">
            <w:pPr>
              <w:jc w:val="both"/>
              <w:rPr>
                <w:sz w:val="20"/>
                <w:szCs w:val="20"/>
              </w:rPr>
            </w:pPr>
            <w:r w:rsidRPr="00F628BA">
              <w:rPr>
                <w:sz w:val="20"/>
                <w:szCs w:val="20"/>
              </w:rPr>
              <w:t>8.24</w:t>
            </w:r>
          </w:p>
        </w:tc>
        <w:tc>
          <w:tcPr>
            <w:tcW w:w="1649" w:type="dxa"/>
            <w:noWrap/>
            <w:hideMark/>
          </w:tcPr>
          <w:p w14:paraId="4060B9B5" w14:textId="77777777" w:rsidR="00443421" w:rsidRPr="00F628BA" w:rsidRDefault="00443421" w:rsidP="0084354A">
            <w:pPr>
              <w:jc w:val="both"/>
              <w:rPr>
                <w:sz w:val="20"/>
                <w:szCs w:val="20"/>
              </w:rPr>
            </w:pPr>
            <w:r w:rsidRPr="00F628BA">
              <w:rPr>
                <w:sz w:val="20"/>
                <w:szCs w:val="20"/>
              </w:rPr>
              <w:t>-0.332</w:t>
            </w:r>
          </w:p>
        </w:tc>
      </w:tr>
      <w:tr w:rsidR="00443421" w:rsidRPr="00F628BA" w14:paraId="7F7D16F0" w14:textId="77777777" w:rsidTr="0084354A">
        <w:trPr>
          <w:trHeight w:val="245"/>
        </w:trPr>
        <w:tc>
          <w:tcPr>
            <w:tcW w:w="1649" w:type="dxa"/>
            <w:noWrap/>
            <w:hideMark/>
          </w:tcPr>
          <w:p w14:paraId="6347CD56" w14:textId="77777777" w:rsidR="00443421" w:rsidRPr="00F628BA" w:rsidRDefault="00443421" w:rsidP="0084354A">
            <w:pPr>
              <w:jc w:val="both"/>
              <w:rPr>
                <w:i/>
                <w:iCs/>
                <w:sz w:val="20"/>
                <w:szCs w:val="20"/>
              </w:rPr>
            </w:pPr>
            <w:r w:rsidRPr="00F628BA">
              <w:rPr>
                <w:i/>
                <w:iCs/>
                <w:sz w:val="20"/>
                <w:szCs w:val="20"/>
              </w:rPr>
              <w:t>EcPi9.6</w:t>
            </w:r>
          </w:p>
        </w:tc>
        <w:tc>
          <w:tcPr>
            <w:tcW w:w="1649" w:type="dxa"/>
            <w:noWrap/>
            <w:hideMark/>
          </w:tcPr>
          <w:p w14:paraId="549D50E8" w14:textId="77777777" w:rsidR="00443421" w:rsidRPr="00F628BA" w:rsidRDefault="00443421" w:rsidP="0084354A">
            <w:pPr>
              <w:jc w:val="both"/>
              <w:rPr>
                <w:sz w:val="20"/>
                <w:szCs w:val="20"/>
              </w:rPr>
            </w:pPr>
            <w:r w:rsidRPr="00F628BA">
              <w:rPr>
                <w:sz w:val="20"/>
                <w:szCs w:val="20"/>
              </w:rPr>
              <w:t>261</w:t>
            </w:r>
          </w:p>
        </w:tc>
        <w:tc>
          <w:tcPr>
            <w:tcW w:w="2241" w:type="dxa"/>
            <w:noWrap/>
            <w:hideMark/>
          </w:tcPr>
          <w:p w14:paraId="3235A701" w14:textId="77777777" w:rsidR="00443421" w:rsidRPr="00F628BA" w:rsidRDefault="00443421" w:rsidP="0084354A">
            <w:pPr>
              <w:jc w:val="both"/>
              <w:rPr>
                <w:sz w:val="20"/>
                <w:szCs w:val="20"/>
              </w:rPr>
            </w:pPr>
            <w:r w:rsidRPr="00F628BA">
              <w:rPr>
                <w:sz w:val="20"/>
                <w:szCs w:val="20"/>
              </w:rPr>
              <w:t>29339.7</w:t>
            </w:r>
          </w:p>
        </w:tc>
        <w:tc>
          <w:tcPr>
            <w:tcW w:w="1279" w:type="dxa"/>
            <w:noWrap/>
            <w:hideMark/>
          </w:tcPr>
          <w:p w14:paraId="4F549938" w14:textId="77777777" w:rsidR="00443421" w:rsidRPr="00F628BA" w:rsidRDefault="00443421" w:rsidP="0084354A">
            <w:pPr>
              <w:jc w:val="both"/>
              <w:rPr>
                <w:sz w:val="20"/>
                <w:szCs w:val="20"/>
              </w:rPr>
            </w:pPr>
            <w:r w:rsidRPr="00F628BA">
              <w:rPr>
                <w:sz w:val="20"/>
                <w:szCs w:val="20"/>
              </w:rPr>
              <w:t>7.6</w:t>
            </w:r>
          </w:p>
        </w:tc>
        <w:tc>
          <w:tcPr>
            <w:tcW w:w="1649" w:type="dxa"/>
            <w:noWrap/>
            <w:hideMark/>
          </w:tcPr>
          <w:p w14:paraId="7B86DA99" w14:textId="77777777" w:rsidR="00443421" w:rsidRPr="00F628BA" w:rsidRDefault="00443421" w:rsidP="0084354A">
            <w:pPr>
              <w:jc w:val="both"/>
              <w:rPr>
                <w:sz w:val="20"/>
                <w:szCs w:val="20"/>
              </w:rPr>
            </w:pPr>
            <w:r w:rsidRPr="00F628BA">
              <w:rPr>
                <w:sz w:val="20"/>
                <w:szCs w:val="20"/>
              </w:rPr>
              <w:t>-0.317</w:t>
            </w:r>
          </w:p>
        </w:tc>
      </w:tr>
      <w:tr w:rsidR="00443421" w:rsidRPr="00F628BA" w14:paraId="0F0E4B21" w14:textId="77777777" w:rsidTr="0084354A">
        <w:trPr>
          <w:trHeight w:val="245"/>
        </w:trPr>
        <w:tc>
          <w:tcPr>
            <w:tcW w:w="1649" w:type="dxa"/>
            <w:noWrap/>
            <w:hideMark/>
          </w:tcPr>
          <w:p w14:paraId="7CE60306" w14:textId="77777777" w:rsidR="00443421" w:rsidRPr="00F628BA" w:rsidRDefault="00443421" w:rsidP="0084354A">
            <w:pPr>
              <w:jc w:val="both"/>
              <w:rPr>
                <w:i/>
                <w:iCs/>
                <w:sz w:val="20"/>
                <w:szCs w:val="20"/>
              </w:rPr>
            </w:pPr>
            <w:r w:rsidRPr="00F628BA">
              <w:rPr>
                <w:i/>
                <w:iCs/>
                <w:sz w:val="20"/>
                <w:szCs w:val="20"/>
              </w:rPr>
              <w:t>EcPi9.7</w:t>
            </w:r>
          </w:p>
        </w:tc>
        <w:tc>
          <w:tcPr>
            <w:tcW w:w="1649" w:type="dxa"/>
            <w:noWrap/>
            <w:hideMark/>
          </w:tcPr>
          <w:p w14:paraId="1F0EF78A" w14:textId="77777777" w:rsidR="00443421" w:rsidRPr="00F628BA" w:rsidRDefault="00443421" w:rsidP="0084354A">
            <w:pPr>
              <w:jc w:val="both"/>
              <w:rPr>
                <w:sz w:val="20"/>
                <w:szCs w:val="20"/>
              </w:rPr>
            </w:pPr>
            <w:r w:rsidRPr="00F628BA">
              <w:rPr>
                <w:sz w:val="20"/>
                <w:szCs w:val="20"/>
              </w:rPr>
              <w:t>303</w:t>
            </w:r>
          </w:p>
        </w:tc>
        <w:tc>
          <w:tcPr>
            <w:tcW w:w="2241" w:type="dxa"/>
            <w:noWrap/>
            <w:hideMark/>
          </w:tcPr>
          <w:p w14:paraId="1C3B3470" w14:textId="77777777" w:rsidR="00443421" w:rsidRPr="00F628BA" w:rsidRDefault="00443421" w:rsidP="0084354A">
            <w:pPr>
              <w:jc w:val="both"/>
              <w:rPr>
                <w:sz w:val="20"/>
                <w:szCs w:val="20"/>
              </w:rPr>
            </w:pPr>
            <w:r w:rsidRPr="00F628BA">
              <w:rPr>
                <w:sz w:val="20"/>
                <w:szCs w:val="20"/>
              </w:rPr>
              <w:t>34010.9</w:t>
            </w:r>
          </w:p>
        </w:tc>
        <w:tc>
          <w:tcPr>
            <w:tcW w:w="1279" w:type="dxa"/>
            <w:noWrap/>
            <w:hideMark/>
          </w:tcPr>
          <w:p w14:paraId="26577538" w14:textId="77777777" w:rsidR="00443421" w:rsidRPr="00F628BA" w:rsidRDefault="00443421" w:rsidP="0084354A">
            <w:pPr>
              <w:jc w:val="both"/>
              <w:rPr>
                <w:sz w:val="20"/>
                <w:szCs w:val="20"/>
              </w:rPr>
            </w:pPr>
            <w:r w:rsidRPr="00F628BA">
              <w:rPr>
                <w:sz w:val="20"/>
                <w:szCs w:val="20"/>
              </w:rPr>
              <w:t>7.6</w:t>
            </w:r>
          </w:p>
        </w:tc>
        <w:tc>
          <w:tcPr>
            <w:tcW w:w="1649" w:type="dxa"/>
            <w:noWrap/>
            <w:hideMark/>
          </w:tcPr>
          <w:p w14:paraId="0438B898" w14:textId="77777777" w:rsidR="00443421" w:rsidRPr="00F628BA" w:rsidRDefault="00443421" w:rsidP="0084354A">
            <w:pPr>
              <w:jc w:val="both"/>
              <w:rPr>
                <w:sz w:val="20"/>
                <w:szCs w:val="20"/>
              </w:rPr>
            </w:pPr>
            <w:r w:rsidRPr="00F628BA">
              <w:rPr>
                <w:sz w:val="20"/>
                <w:szCs w:val="20"/>
              </w:rPr>
              <w:t>-0.36</w:t>
            </w:r>
          </w:p>
        </w:tc>
      </w:tr>
      <w:tr w:rsidR="00443421" w:rsidRPr="00F628BA" w14:paraId="06B3EC1B" w14:textId="77777777" w:rsidTr="0084354A">
        <w:trPr>
          <w:trHeight w:val="245"/>
        </w:trPr>
        <w:tc>
          <w:tcPr>
            <w:tcW w:w="1649" w:type="dxa"/>
            <w:noWrap/>
            <w:hideMark/>
          </w:tcPr>
          <w:p w14:paraId="3264F566" w14:textId="77777777" w:rsidR="00443421" w:rsidRPr="00F628BA" w:rsidRDefault="00443421" w:rsidP="0084354A">
            <w:pPr>
              <w:jc w:val="both"/>
              <w:rPr>
                <w:i/>
                <w:iCs/>
                <w:sz w:val="20"/>
                <w:szCs w:val="20"/>
              </w:rPr>
            </w:pPr>
            <w:r w:rsidRPr="00F628BA">
              <w:rPr>
                <w:i/>
                <w:iCs/>
                <w:sz w:val="20"/>
                <w:szCs w:val="20"/>
              </w:rPr>
              <w:t>EcPi9.8</w:t>
            </w:r>
          </w:p>
        </w:tc>
        <w:tc>
          <w:tcPr>
            <w:tcW w:w="1649" w:type="dxa"/>
            <w:noWrap/>
            <w:hideMark/>
          </w:tcPr>
          <w:p w14:paraId="66271DAC" w14:textId="77777777" w:rsidR="00443421" w:rsidRPr="00F628BA" w:rsidRDefault="00443421" w:rsidP="0084354A">
            <w:pPr>
              <w:jc w:val="both"/>
              <w:rPr>
                <w:sz w:val="20"/>
                <w:szCs w:val="20"/>
              </w:rPr>
            </w:pPr>
            <w:r w:rsidRPr="00F628BA">
              <w:rPr>
                <w:sz w:val="20"/>
                <w:szCs w:val="20"/>
              </w:rPr>
              <w:t>369</w:t>
            </w:r>
          </w:p>
        </w:tc>
        <w:tc>
          <w:tcPr>
            <w:tcW w:w="2241" w:type="dxa"/>
            <w:noWrap/>
            <w:hideMark/>
          </w:tcPr>
          <w:p w14:paraId="05AA449A" w14:textId="77777777" w:rsidR="00443421" w:rsidRPr="00F628BA" w:rsidRDefault="00443421" w:rsidP="0084354A">
            <w:pPr>
              <w:jc w:val="both"/>
              <w:rPr>
                <w:sz w:val="20"/>
                <w:szCs w:val="20"/>
              </w:rPr>
            </w:pPr>
            <w:r w:rsidRPr="00F628BA">
              <w:rPr>
                <w:sz w:val="20"/>
                <w:szCs w:val="20"/>
              </w:rPr>
              <w:t>42388.3</w:t>
            </w:r>
          </w:p>
        </w:tc>
        <w:tc>
          <w:tcPr>
            <w:tcW w:w="1279" w:type="dxa"/>
            <w:noWrap/>
            <w:hideMark/>
          </w:tcPr>
          <w:p w14:paraId="701677BF" w14:textId="77777777" w:rsidR="00443421" w:rsidRPr="00F628BA" w:rsidRDefault="00443421" w:rsidP="0084354A">
            <w:pPr>
              <w:jc w:val="both"/>
              <w:rPr>
                <w:sz w:val="20"/>
                <w:szCs w:val="20"/>
              </w:rPr>
            </w:pPr>
            <w:r w:rsidRPr="00F628BA">
              <w:rPr>
                <w:sz w:val="20"/>
                <w:szCs w:val="20"/>
              </w:rPr>
              <w:t>6.13</w:t>
            </w:r>
          </w:p>
        </w:tc>
        <w:tc>
          <w:tcPr>
            <w:tcW w:w="1649" w:type="dxa"/>
            <w:noWrap/>
            <w:hideMark/>
          </w:tcPr>
          <w:p w14:paraId="28FCD63F" w14:textId="77777777" w:rsidR="00443421" w:rsidRPr="00F628BA" w:rsidRDefault="00443421" w:rsidP="0084354A">
            <w:pPr>
              <w:jc w:val="both"/>
              <w:rPr>
                <w:sz w:val="20"/>
                <w:szCs w:val="20"/>
              </w:rPr>
            </w:pPr>
            <w:r w:rsidRPr="00F628BA">
              <w:rPr>
                <w:sz w:val="20"/>
                <w:szCs w:val="20"/>
              </w:rPr>
              <w:t>-0.293</w:t>
            </w:r>
          </w:p>
        </w:tc>
      </w:tr>
      <w:tr w:rsidR="00443421" w:rsidRPr="00F628BA" w14:paraId="322A4768" w14:textId="77777777" w:rsidTr="0084354A">
        <w:trPr>
          <w:trHeight w:val="245"/>
        </w:trPr>
        <w:tc>
          <w:tcPr>
            <w:tcW w:w="1649" w:type="dxa"/>
            <w:noWrap/>
            <w:hideMark/>
          </w:tcPr>
          <w:p w14:paraId="3F758AA5" w14:textId="77777777" w:rsidR="00443421" w:rsidRPr="00F628BA" w:rsidRDefault="00443421" w:rsidP="0084354A">
            <w:pPr>
              <w:jc w:val="both"/>
              <w:rPr>
                <w:i/>
                <w:iCs/>
                <w:sz w:val="20"/>
                <w:szCs w:val="20"/>
              </w:rPr>
            </w:pPr>
            <w:r w:rsidRPr="00F628BA">
              <w:rPr>
                <w:i/>
                <w:iCs/>
                <w:sz w:val="20"/>
                <w:szCs w:val="20"/>
              </w:rPr>
              <w:t>EcPi9.9</w:t>
            </w:r>
          </w:p>
        </w:tc>
        <w:tc>
          <w:tcPr>
            <w:tcW w:w="1649" w:type="dxa"/>
            <w:noWrap/>
            <w:hideMark/>
          </w:tcPr>
          <w:p w14:paraId="1B54B6AF" w14:textId="77777777" w:rsidR="00443421" w:rsidRPr="00F628BA" w:rsidRDefault="00443421" w:rsidP="0084354A">
            <w:pPr>
              <w:jc w:val="both"/>
              <w:rPr>
                <w:sz w:val="20"/>
                <w:szCs w:val="20"/>
              </w:rPr>
            </w:pPr>
            <w:r w:rsidRPr="00F628BA">
              <w:rPr>
                <w:sz w:val="20"/>
                <w:szCs w:val="20"/>
              </w:rPr>
              <w:t>359</w:t>
            </w:r>
          </w:p>
        </w:tc>
        <w:tc>
          <w:tcPr>
            <w:tcW w:w="2241" w:type="dxa"/>
            <w:noWrap/>
            <w:hideMark/>
          </w:tcPr>
          <w:p w14:paraId="1BF109C7" w14:textId="77777777" w:rsidR="00443421" w:rsidRPr="00F628BA" w:rsidRDefault="00443421" w:rsidP="0084354A">
            <w:pPr>
              <w:jc w:val="both"/>
              <w:rPr>
                <w:sz w:val="20"/>
                <w:szCs w:val="20"/>
              </w:rPr>
            </w:pPr>
            <w:r w:rsidRPr="00F628BA">
              <w:rPr>
                <w:sz w:val="20"/>
                <w:szCs w:val="20"/>
              </w:rPr>
              <w:t>41393.1</w:t>
            </w:r>
          </w:p>
        </w:tc>
        <w:tc>
          <w:tcPr>
            <w:tcW w:w="1279" w:type="dxa"/>
            <w:noWrap/>
            <w:hideMark/>
          </w:tcPr>
          <w:p w14:paraId="0910E599" w14:textId="77777777" w:rsidR="00443421" w:rsidRPr="00F628BA" w:rsidRDefault="00443421" w:rsidP="0084354A">
            <w:pPr>
              <w:jc w:val="both"/>
              <w:rPr>
                <w:sz w:val="20"/>
                <w:szCs w:val="20"/>
              </w:rPr>
            </w:pPr>
            <w:r w:rsidRPr="00F628BA">
              <w:rPr>
                <w:sz w:val="20"/>
                <w:szCs w:val="20"/>
              </w:rPr>
              <w:t>7.75</w:t>
            </w:r>
          </w:p>
        </w:tc>
        <w:tc>
          <w:tcPr>
            <w:tcW w:w="1649" w:type="dxa"/>
            <w:noWrap/>
            <w:hideMark/>
          </w:tcPr>
          <w:p w14:paraId="6844CAF0" w14:textId="77777777" w:rsidR="00443421" w:rsidRPr="00F628BA" w:rsidRDefault="00443421" w:rsidP="0084354A">
            <w:pPr>
              <w:jc w:val="both"/>
              <w:rPr>
                <w:sz w:val="20"/>
                <w:szCs w:val="20"/>
              </w:rPr>
            </w:pPr>
            <w:r w:rsidRPr="00F628BA">
              <w:rPr>
                <w:sz w:val="20"/>
                <w:szCs w:val="20"/>
              </w:rPr>
              <w:t>-0.383</w:t>
            </w:r>
          </w:p>
        </w:tc>
      </w:tr>
    </w:tbl>
    <w:p w14:paraId="1B02420A" w14:textId="77777777" w:rsidR="00443421" w:rsidRPr="00F628BA" w:rsidRDefault="00443421" w:rsidP="00443421">
      <w:pPr>
        <w:jc w:val="both"/>
        <w:rPr>
          <w:sz w:val="20"/>
          <w:szCs w:val="20"/>
        </w:rPr>
      </w:pPr>
      <w:r w:rsidRPr="00F628BA">
        <w:rPr>
          <w:sz w:val="20"/>
          <w:szCs w:val="20"/>
        </w:rPr>
        <w:lastRenderedPageBreak/>
        <w:fldChar w:fldCharType="end"/>
      </w:r>
      <w:r w:rsidRPr="00F628BA">
        <w:rPr>
          <w:rFonts w:ascii="Times New Roman" w:hAnsi="Times New Roman" w:cs="Times New Roman"/>
          <w:b/>
          <w:bCs/>
          <w:sz w:val="24"/>
          <w:szCs w:val="24"/>
        </w:rPr>
        <w:t>Table 4- 2D structure prediction results.</w:t>
      </w:r>
    </w:p>
    <w:tbl>
      <w:tblPr>
        <w:tblStyle w:val="TableGrid"/>
        <w:tblW w:w="10116" w:type="dxa"/>
        <w:tblLook w:val="04A0" w:firstRow="1" w:lastRow="0" w:firstColumn="1" w:lastColumn="0" w:noHBand="0" w:noVBand="1"/>
      </w:tblPr>
      <w:tblGrid>
        <w:gridCol w:w="1004"/>
        <w:gridCol w:w="1877"/>
        <w:gridCol w:w="1701"/>
        <w:gridCol w:w="2210"/>
        <w:gridCol w:w="1505"/>
        <w:gridCol w:w="1819"/>
      </w:tblGrid>
      <w:tr w:rsidR="00443421" w:rsidRPr="00F628BA" w14:paraId="0EC5ECD7" w14:textId="77777777" w:rsidTr="0084354A">
        <w:trPr>
          <w:trHeight w:val="220"/>
        </w:trPr>
        <w:tc>
          <w:tcPr>
            <w:tcW w:w="0" w:type="auto"/>
            <w:noWrap/>
            <w:vAlign w:val="center"/>
            <w:hideMark/>
          </w:tcPr>
          <w:p w14:paraId="40AC4AA1" w14:textId="77777777" w:rsidR="00443421" w:rsidRPr="00F628BA" w:rsidRDefault="00443421" w:rsidP="0084354A">
            <w:pPr>
              <w:jc w:val="both"/>
              <w:rPr>
                <w:b/>
                <w:bCs/>
                <w:sz w:val="20"/>
                <w:szCs w:val="20"/>
              </w:rPr>
            </w:pPr>
            <w:r w:rsidRPr="00F628BA">
              <w:rPr>
                <w:b/>
                <w:bCs/>
                <w:sz w:val="20"/>
                <w:szCs w:val="20"/>
              </w:rPr>
              <w:t>Gene</w:t>
            </w:r>
          </w:p>
        </w:tc>
        <w:tc>
          <w:tcPr>
            <w:tcW w:w="0" w:type="auto"/>
            <w:noWrap/>
            <w:vAlign w:val="center"/>
            <w:hideMark/>
          </w:tcPr>
          <w:p w14:paraId="2CB7E9E4" w14:textId="77777777" w:rsidR="00443421" w:rsidRPr="00F628BA" w:rsidRDefault="00443421" w:rsidP="0084354A">
            <w:pPr>
              <w:jc w:val="both"/>
              <w:rPr>
                <w:b/>
                <w:bCs/>
                <w:sz w:val="20"/>
                <w:szCs w:val="20"/>
              </w:rPr>
            </w:pPr>
            <w:r w:rsidRPr="00F628BA">
              <w:rPr>
                <w:b/>
                <w:bCs/>
                <w:sz w:val="20"/>
                <w:szCs w:val="20"/>
              </w:rPr>
              <w:t>Sequence length</w:t>
            </w:r>
          </w:p>
        </w:tc>
        <w:tc>
          <w:tcPr>
            <w:tcW w:w="0" w:type="auto"/>
            <w:noWrap/>
            <w:vAlign w:val="center"/>
            <w:hideMark/>
          </w:tcPr>
          <w:p w14:paraId="26949CC8" w14:textId="77777777" w:rsidR="00443421" w:rsidRPr="00F628BA" w:rsidRDefault="00443421" w:rsidP="0084354A">
            <w:pPr>
              <w:jc w:val="both"/>
              <w:rPr>
                <w:b/>
                <w:bCs/>
                <w:sz w:val="20"/>
                <w:szCs w:val="20"/>
              </w:rPr>
            </w:pPr>
            <w:r w:rsidRPr="00F628BA">
              <w:rPr>
                <w:b/>
                <w:bCs/>
                <w:sz w:val="20"/>
                <w:szCs w:val="20"/>
              </w:rPr>
              <w:t>Alpha helix %</w:t>
            </w:r>
          </w:p>
        </w:tc>
        <w:tc>
          <w:tcPr>
            <w:tcW w:w="0" w:type="auto"/>
            <w:noWrap/>
            <w:vAlign w:val="center"/>
            <w:hideMark/>
          </w:tcPr>
          <w:p w14:paraId="2E4F6D0A" w14:textId="77777777" w:rsidR="00443421" w:rsidRPr="00F628BA" w:rsidRDefault="00443421" w:rsidP="0084354A">
            <w:pPr>
              <w:jc w:val="both"/>
              <w:rPr>
                <w:b/>
                <w:bCs/>
                <w:sz w:val="20"/>
                <w:szCs w:val="20"/>
              </w:rPr>
            </w:pPr>
            <w:r w:rsidRPr="00F628BA">
              <w:rPr>
                <w:b/>
                <w:bCs/>
                <w:sz w:val="20"/>
                <w:szCs w:val="20"/>
              </w:rPr>
              <w:t>Extended strand %</w:t>
            </w:r>
          </w:p>
        </w:tc>
        <w:tc>
          <w:tcPr>
            <w:tcW w:w="0" w:type="auto"/>
            <w:noWrap/>
            <w:vAlign w:val="center"/>
            <w:hideMark/>
          </w:tcPr>
          <w:p w14:paraId="3816DDF1" w14:textId="77777777" w:rsidR="00443421" w:rsidRPr="00F628BA" w:rsidRDefault="00443421" w:rsidP="0084354A">
            <w:pPr>
              <w:jc w:val="both"/>
              <w:rPr>
                <w:b/>
                <w:bCs/>
                <w:sz w:val="20"/>
                <w:szCs w:val="20"/>
              </w:rPr>
            </w:pPr>
            <w:r w:rsidRPr="00F628BA">
              <w:rPr>
                <w:b/>
                <w:bCs/>
                <w:sz w:val="20"/>
                <w:szCs w:val="20"/>
              </w:rPr>
              <w:t>Beta turn %</w:t>
            </w:r>
          </w:p>
        </w:tc>
        <w:tc>
          <w:tcPr>
            <w:tcW w:w="0" w:type="auto"/>
            <w:noWrap/>
            <w:vAlign w:val="center"/>
            <w:hideMark/>
          </w:tcPr>
          <w:p w14:paraId="604D4110" w14:textId="77777777" w:rsidR="00443421" w:rsidRPr="00F628BA" w:rsidRDefault="00443421" w:rsidP="0084354A">
            <w:pPr>
              <w:jc w:val="both"/>
              <w:rPr>
                <w:b/>
                <w:bCs/>
                <w:sz w:val="20"/>
                <w:szCs w:val="20"/>
              </w:rPr>
            </w:pPr>
            <w:r w:rsidRPr="00F628BA">
              <w:rPr>
                <w:b/>
                <w:bCs/>
                <w:sz w:val="20"/>
                <w:szCs w:val="20"/>
              </w:rPr>
              <w:t>Random coil %</w:t>
            </w:r>
          </w:p>
        </w:tc>
      </w:tr>
      <w:tr w:rsidR="00443421" w:rsidRPr="00F628BA" w14:paraId="0702773E" w14:textId="77777777" w:rsidTr="0084354A">
        <w:trPr>
          <w:trHeight w:val="220"/>
        </w:trPr>
        <w:tc>
          <w:tcPr>
            <w:tcW w:w="0" w:type="auto"/>
            <w:noWrap/>
            <w:vAlign w:val="center"/>
            <w:hideMark/>
          </w:tcPr>
          <w:p w14:paraId="5A1BA867" w14:textId="77777777" w:rsidR="00443421" w:rsidRPr="00F628BA" w:rsidRDefault="00443421" w:rsidP="0084354A">
            <w:pPr>
              <w:jc w:val="both"/>
              <w:rPr>
                <w:i/>
                <w:iCs/>
                <w:sz w:val="20"/>
                <w:szCs w:val="20"/>
              </w:rPr>
            </w:pPr>
            <w:r w:rsidRPr="00F628BA">
              <w:rPr>
                <w:i/>
                <w:iCs/>
                <w:sz w:val="20"/>
                <w:szCs w:val="20"/>
              </w:rPr>
              <w:t>EcPi9.1</w:t>
            </w:r>
          </w:p>
        </w:tc>
        <w:tc>
          <w:tcPr>
            <w:tcW w:w="0" w:type="auto"/>
            <w:noWrap/>
            <w:vAlign w:val="center"/>
            <w:hideMark/>
          </w:tcPr>
          <w:p w14:paraId="72186F60" w14:textId="77777777" w:rsidR="00443421" w:rsidRPr="00F628BA" w:rsidRDefault="00443421" w:rsidP="0084354A">
            <w:pPr>
              <w:jc w:val="both"/>
              <w:rPr>
                <w:sz w:val="20"/>
                <w:szCs w:val="20"/>
              </w:rPr>
            </w:pPr>
            <w:r w:rsidRPr="00F628BA">
              <w:rPr>
                <w:sz w:val="20"/>
                <w:szCs w:val="20"/>
              </w:rPr>
              <w:t>984</w:t>
            </w:r>
          </w:p>
        </w:tc>
        <w:tc>
          <w:tcPr>
            <w:tcW w:w="0" w:type="auto"/>
            <w:noWrap/>
            <w:vAlign w:val="center"/>
            <w:hideMark/>
          </w:tcPr>
          <w:p w14:paraId="2E75AEA9" w14:textId="77777777" w:rsidR="00443421" w:rsidRPr="00F628BA" w:rsidRDefault="00443421" w:rsidP="0084354A">
            <w:pPr>
              <w:jc w:val="both"/>
              <w:rPr>
                <w:sz w:val="20"/>
                <w:szCs w:val="20"/>
              </w:rPr>
            </w:pPr>
            <w:r w:rsidRPr="00F628BA">
              <w:rPr>
                <w:sz w:val="20"/>
                <w:szCs w:val="20"/>
              </w:rPr>
              <w:t>55.39</w:t>
            </w:r>
          </w:p>
        </w:tc>
        <w:tc>
          <w:tcPr>
            <w:tcW w:w="0" w:type="auto"/>
            <w:noWrap/>
            <w:vAlign w:val="center"/>
            <w:hideMark/>
          </w:tcPr>
          <w:p w14:paraId="73BA5BBD" w14:textId="77777777" w:rsidR="00443421" w:rsidRPr="00F628BA" w:rsidRDefault="00443421" w:rsidP="0084354A">
            <w:pPr>
              <w:jc w:val="both"/>
              <w:rPr>
                <w:sz w:val="20"/>
                <w:szCs w:val="20"/>
              </w:rPr>
            </w:pPr>
            <w:r w:rsidRPr="00F628BA">
              <w:rPr>
                <w:sz w:val="20"/>
                <w:szCs w:val="20"/>
              </w:rPr>
              <w:t>9.04</w:t>
            </w:r>
          </w:p>
        </w:tc>
        <w:tc>
          <w:tcPr>
            <w:tcW w:w="0" w:type="auto"/>
            <w:noWrap/>
            <w:vAlign w:val="center"/>
            <w:hideMark/>
          </w:tcPr>
          <w:p w14:paraId="4F5E5367" w14:textId="77777777" w:rsidR="00443421" w:rsidRPr="00F628BA" w:rsidRDefault="00443421" w:rsidP="0084354A">
            <w:pPr>
              <w:jc w:val="both"/>
              <w:rPr>
                <w:sz w:val="20"/>
                <w:szCs w:val="20"/>
              </w:rPr>
            </w:pPr>
            <w:r w:rsidRPr="00F628BA">
              <w:rPr>
                <w:sz w:val="20"/>
                <w:szCs w:val="20"/>
              </w:rPr>
              <w:t>0</w:t>
            </w:r>
          </w:p>
        </w:tc>
        <w:tc>
          <w:tcPr>
            <w:tcW w:w="0" w:type="auto"/>
            <w:noWrap/>
            <w:vAlign w:val="center"/>
            <w:hideMark/>
          </w:tcPr>
          <w:p w14:paraId="70B26610" w14:textId="77777777" w:rsidR="00443421" w:rsidRPr="00F628BA" w:rsidRDefault="00443421" w:rsidP="0084354A">
            <w:pPr>
              <w:jc w:val="both"/>
              <w:rPr>
                <w:sz w:val="20"/>
                <w:szCs w:val="20"/>
              </w:rPr>
            </w:pPr>
            <w:r w:rsidRPr="00F628BA">
              <w:rPr>
                <w:sz w:val="20"/>
                <w:szCs w:val="20"/>
              </w:rPr>
              <w:t>35.57</w:t>
            </w:r>
          </w:p>
        </w:tc>
      </w:tr>
      <w:tr w:rsidR="00443421" w:rsidRPr="00F628BA" w14:paraId="66BC79BC" w14:textId="77777777" w:rsidTr="0084354A">
        <w:trPr>
          <w:trHeight w:val="220"/>
        </w:trPr>
        <w:tc>
          <w:tcPr>
            <w:tcW w:w="0" w:type="auto"/>
            <w:noWrap/>
            <w:vAlign w:val="center"/>
            <w:hideMark/>
          </w:tcPr>
          <w:p w14:paraId="04A529B8" w14:textId="77777777" w:rsidR="00443421" w:rsidRPr="00F628BA" w:rsidRDefault="00443421" w:rsidP="0084354A">
            <w:pPr>
              <w:jc w:val="both"/>
              <w:rPr>
                <w:i/>
                <w:iCs/>
                <w:sz w:val="20"/>
                <w:szCs w:val="20"/>
              </w:rPr>
            </w:pPr>
            <w:r w:rsidRPr="00F628BA">
              <w:rPr>
                <w:i/>
                <w:iCs/>
                <w:sz w:val="20"/>
                <w:szCs w:val="20"/>
              </w:rPr>
              <w:t>EcPi9.2</w:t>
            </w:r>
          </w:p>
        </w:tc>
        <w:tc>
          <w:tcPr>
            <w:tcW w:w="0" w:type="auto"/>
            <w:noWrap/>
            <w:vAlign w:val="center"/>
            <w:hideMark/>
          </w:tcPr>
          <w:p w14:paraId="4F3E210E" w14:textId="77777777" w:rsidR="00443421" w:rsidRPr="00F628BA" w:rsidRDefault="00443421" w:rsidP="0084354A">
            <w:pPr>
              <w:jc w:val="both"/>
              <w:rPr>
                <w:sz w:val="20"/>
                <w:szCs w:val="20"/>
              </w:rPr>
            </w:pPr>
            <w:r w:rsidRPr="00F628BA">
              <w:rPr>
                <w:sz w:val="20"/>
                <w:szCs w:val="20"/>
              </w:rPr>
              <w:t>293</w:t>
            </w:r>
          </w:p>
        </w:tc>
        <w:tc>
          <w:tcPr>
            <w:tcW w:w="0" w:type="auto"/>
            <w:noWrap/>
            <w:vAlign w:val="center"/>
            <w:hideMark/>
          </w:tcPr>
          <w:p w14:paraId="1D86EC2E" w14:textId="77777777" w:rsidR="00443421" w:rsidRPr="00F628BA" w:rsidRDefault="00443421" w:rsidP="0084354A">
            <w:pPr>
              <w:jc w:val="both"/>
              <w:rPr>
                <w:sz w:val="20"/>
                <w:szCs w:val="20"/>
              </w:rPr>
            </w:pPr>
            <w:r w:rsidRPr="00F628BA">
              <w:rPr>
                <w:sz w:val="20"/>
                <w:szCs w:val="20"/>
              </w:rPr>
              <w:t>66.53</w:t>
            </w:r>
          </w:p>
        </w:tc>
        <w:tc>
          <w:tcPr>
            <w:tcW w:w="0" w:type="auto"/>
            <w:noWrap/>
            <w:vAlign w:val="center"/>
            <w:hideMark/>
          </w:tcPr>
          <w:p w14:paraId="5C1F6F3C" w14:textId="77777777" w:rsidR="00443421" w:rsidRPr="00F628BA" w:rsidRDefault="00443421" w:rsidP="0084354A">
            <w:pPr>
              <w:jc w:val="both"/>
              <w:rPr>
                <w:sz w:val="20"/>
                <w:szCs w:val="20"/>
              </w:rPr>
            </w:pPr>
            <w:r w:rsidRPr="00F628BA">
              <w:rPr>
                <w:sz w:val="20"/>
                <w:szCs w:val="20"/>
              </w:rPr>
              <w:t>8.53</w:t>
            </w:r>
          </w:p>
        </w:tc>
        <w:tc>
          <w:tcPr>
            <w:tcW w:w="0" w:type="auto"/>
            <w:noWrap/>
            <w:vAlign w:val="center"/>
            <w:hideMark/>
          </w:tcPr>
          <w:p w14:paraId="3CFB386C" w14:textId="77777777" w:rsidR="00443421" w:rsidRPr="00F628BA" w:rsidRDefault="00443421" w:rsidP="0084354A">
            <w:pPr>
              <w:jc w:val="both"/>
              <w:rPr>
                <w:sz w:val="20"/>
                <w:szCs w:val="20"/>
              </w:rPr>
            </w:pPr>
            <w:r w:rsidRPr="00F628BA">
              <w:rPr>
                <w:sz w:val="20"/>
                <w:szCs w:val="20"/>
              </w:rPr>
              <w:t>0</w:t>
            </w:r>
          </w:p>
        </w:tc>
        <w:tc>
          <w:tcPr>
            <w:tcW w:w="0" w:type="auto"/>
            <w:noWrap/>
            <w:vAlign w:val="center"/>
            <w:hideMark/>
          </w:tcPr>
          <w:p w14:paraId="0CB06918" w14:textId="77777777" w:rsidR="00443421" w:rsidRPr="00F628BA" w:rsidRDefault="00443421" w:rsidP="0084354A">
            <w:pPr>
              <w:jc w:val="both"/>
              <w:rPr>
                <w:sz w:val="20"/>
                <w:szCs w:val="20"/>
              </w:rPr>
            </w:pPr>
            <w:r w:rsidRPr="00F628BA">
              <w:rPr>
                <w:sz w:val="20"/>
                <w:szCs w:val="20"/>
              </w:rPr>
              <w:t>29.91</w:t>
            </w:r>
          </w:p>
        </w:tc>
      </w:tr>
      <w:tr w:rsidR="00443421" w:rsidRPr="00F628BA" w14:paraId="764EE5BD" w14:textId="77777777" w:rsidTr="0084354A">
        <w:trPr>
          <w:trHeight w:val="220"/>
        </w:trPr>
        <w:tc>
          <w:tcPr>
            <w:tcW w:w="0" w:type="auto"/>
            <w:noWrap/>
            <w:vAlign w:val="center"/>
            <w:hideMark/>
          </w:tcPr>
          <w:p w14:paraId="67970E17" w14:textId="77777777" w:rsidR="00443421" w:rsidRPr="00F628BA" w:rsidRDefault="00443421" w:rsidP="0084354A">
            <w:pPr>
              <w:jc w:val="both"/>
              <w:rPr>
                <w:i/>
                <w:iCs/>
                <w:sz w:val="20"/>
                <w:szCs w:val="20"/>
              </w:rPr>
            </w:pPr>
            <w:r w:rsidRPr="00F628BA">
              <w:rPr>
                <w:i/>
                <w:iCs/>
                <w:sz w:val="20"/>
                <w:szCs w:val="20"/>
              </w:rPr>
              <w:t>EcPi9.3</w:t>
            </w:r>
          </w:p>
        </w:tc>
        <w:tc>
          <w:tcPr>
            <w:tcW w:w="0" w:type="auto"/>
            <w:noWrap/>
            <w:vAlign w:val="center"/>
            <w:hideMark/>
          </w:tcPr>
          <w:p w14:paraId="29047EAB" w14:textId="77777777" w:rsidR="00443421" w:rsidRPr="00F628BA" w:rsidRDefault="00443421" w:rsidP="0084354A">
            <w:pPr>
              <w:jc w:val="both"/>
              <w:rPr>
                <w:sz w:val="20"/>
                <w:szCs w:val="20"/>
              </w:rPr>
            </w:pPr>
            <w:r w:rsidRPr="00F628BA">
              <w:rPr>
                <w:sz w:val="20"/>
                <w:szCs w:val="20"/>
              </w:rPr>
              <w:t>220</w:t>
            </w:r>
          </w:p>
        </w:tc>
        <w:tc>
          <w:tcPr>
            <w:tcW w:w="0" w:type="auto"/>
            <w:noWrap/>
            <w:vAlign w:val="center"/>
            <w:hideMark/>
          </w:tcPr>
          <w:p w14:paraId="2C7C38B2" w14:textId="77777777" w:rsidR="00443421" w:rsidRPr="00F628BA" w:rsidRDefault="00443421" w:rsidP="0084354A">
            <w:pPr>
              <w:jc w:val="both"/>
              <w:rPr>
                <w:sz w:val="20"/>
                <w:szCs w:val="20"/>
              </w:rPr>
            </w:pPr>
            <w:r w:rsidRPr="00F628BA">
              <w:rPr>
                <w:sz w:val="20"/>
                <w:szCs w:val="20"/>
              </w:rPr>
              <w:t>63.18</w:t>
            </w:r>
          </w:p>
        </w:tc>
        <w:tc>
          <w:tcPr>
            <w:tcW w:w="0" w:type="auto"/>
            <w:noWrap/>
            <w:vAlign w:val="center"/>
            <w:hideMark/>
          </w:tcPr>
          <w:p w14:paraId="3497BE96" w14:textId="77777777" w:rsidR="00443421" w:rsidRPr="00F628BA" w:rsidRDefault="00443421" w:rsidP="0084354A">
            <w:pPr>
              <w:jc w:val="both"/>
              <w:rPr>
                <w:sz w:val="20"/>
                <w:szCs w:val="20"/>
              </w:rPr>
            </w:pPr>
            <w:r w:rsidRPr="00F628BA">
              <w:rPr>
                <w:sz w:val="20"/>
                <w:szCs w:val="20"/>
              </w:rPr>
              <w:t>11.36</w:t>
            </w:r>
          </w:p>
        </w:tc>
        <w:tc>
          <w:tcPr>
            <w:tcW w:w="0" w:type="auto"/>
            <w:noWrap/>
            <w:vAlign w:val="center"/>
            <w:hideMark/>
          </w:tcPr>
          <w:p w14:paraId="3C7743A1" w14:textId="77777777" w:rsidR="00443421" w:rsidRPr="00F628BA" w:rsidRDefault="00443421" w:rsidP="0084354A">
            <w:pPr>
              <w:jc w:val="both"/>
              <w:rPr>
                <w:sz w:val="20"/>
                <w:szCs w:val="20"/>
              </w:rPr>
            </w:pPr>
            <w:r w:rsidRPr="00F628BA">
              <w:rPr>
                <w:sz w:val="20"/>
                <w:szCs w:val="20"/>
              </w:rPr>
              <w:t>0</w:t>
            </w:r>
          </w:p>
        </w:tc>
        <w:tc>
          <w:tcPr>
            <w:tcW w:w="0" w:type="auto"/>
            <w:noWrap/>
            <w:vAlign w:val="center"/>
            <w:hideMark/>
          </w:tcPr>
          <w:p w14:paraId="466A47BD" w14:textId="77777777" w:rsidR="00443421" w:rsidRPr="00F628BA" w:rsidRDefault="00443421" w:rsidP="0084354A">
            <w:pPr>
              <w:jc w:val="both"/>
              <w:rPr>
                <w:sz w:val="20"/>
                <w:szCs w:val="20"/>
              </w:rPr>
            </w:pPr>
            <w:r w:rsidRPr="00F628BA">
              <w:rPr>
                <w:sz w:val="20"/>
                <w:szCs w:val="20"/>
              </w:rPr>
              <w:t>25.45</w:t>
            </w:r>
          </w:p>
        </w:tc>
      </w:tr>
      <w:tr w:rsidR="00443421" w:rsidRPr="00F628BA" w14:paraId="77B3E6C6" w14:textId="77777777" w:rsidTr="0084354A">
        <w:trPr>
          <w:trHeight w:val="220"/>
        </w:trPr>
        <w:tc>
          <w:tcPr>
            <w:tcW w:w="0" w:type="auto"/>
            <w:noWrap/>
            <w:vAlign w:val="center"/>
            <w:hideMark/>
          </w:tcPr>
          <w:p w14:paraId="4BD079D2" w14:textId="77777777" w:rsidR="00443421" w:rsidRPr="00F628BA" w:rsidRDefault="00443421" w:rsidP="0084354A">
            <w:pPr>
              <w:jc w:val="both"/>
              <w:rPr>
                <w:i/>
                <w:iCs/>
                <w:sz w:val="20"/>
                <w:szCs w:val="20"/>
              </w:rPr>
            </w:pPr>
            <w:r w:rsidRPr="00F628BA">
              <w:rPr>
                <w:i/>
                <w:iCs/>
                <w:sz w:val="20"/>
                <w:szCs w:val="20"/>
              </w:rPr>
              <w:t>EcPi9.4</w:t>
            </w:r>
          </w:p>
        </w:tc>
        <w:tc>
          <w:tcPr>
            <w:tcW w:w="0" w:type="auto"/>
            <w:noWrap/>
            <w:vAlign w:val="center"/>
            <w:hideMark/>
          </w:tcPr>
          <w:p w14:paraId="17DE585D" w14:textId="77777777" w:rsidR="00443421" w:rsidRPr="00F628BA" w:rsidRDefault="00443421" w:rsidP="0084354A">
            <w:pPr>
              <w:jc w:val="both"/>
              <w:rPr>
                <w:sz w:val="20"/>
                <w:szCs w:val="20"/>
              </w:rPr>
            </w:pPr>
            <w:r w:rsidRPr="00F628BA">
              <w:rPr>
                <w:sz w:val="20"/>
                <w:szCs w:val="20"/>
              </w:rPr>
              <w:t>295</w:t>
            </w:r>
          </w:p>
        </w:tc>
        <w:tc>
          <w:tcPr>
            <w:tcW w:w="0" w:type="auto"/>
            <w:noWrap/>
            <w:vAlign w:val="center"/>
            <w:hideMark/>
          </w:tcPr>
          <w:p w14:paraId="47F0B0EA" w14:textId="77777777" w:rsidR="00443421" w:rsidRPr="00F628BA" w:rsidRDefault="00443421" w:rsidP="0084354A">
            <w:pPr>
              <w:jc w:val="both"/>
              <w:rPr>
                <w:sz w:val="20"/>
                <w:szCs w:val="20"/>
              </w:rPr>
            </w:pPr>
            <w:r w:rsidRPr="00F628BA">
              <w:rPr>
                <w:sz w:val="20"/>
                <w:szCs w:val="20"/>
              </w:rPr>
              <w:t>51.19</w:t>
            </w:r>
          </w:p>
        </w:tc>
        <w:tc>
          <w:tcPr>
            <w:tcW w:w="0" w:type="auto"/>
            <w:noWrap/>
            <w:vAlign w:val="center"/>
            <w:hideMark/>
          </w:tcPr>
          <w:p w14:paraId="77BFE5A2" w14:textId="77777777" w:rsidR="00443421" w:rsidRPr="00F628BA" w:rsidRDefault="00443421" w:rsidP="0084354A">
            <w:pPr>
              <w:jc w:val="both"/>
              <w:rPr>
                <w:sz w:val="20"/>
                <w:szCs w:val="20"/>
              </w:rPr>
            </w:pPr>
            <w:r w:rsidRPr="00F628BA">
              <w:rPr>
                <w:sz w:val="20"/>
                <w:szCs w:val="20"/>
              </w:rPr>
              <w:t>9.83</w:t>
            </w:r>
          </w:p>
        </w:tc>
        <w:tc>
          <w:tcPr>
            <w:tcW w:w="0" w:type="auto"/>
            <w:noWrap/>
            <w:vAlign w:val="center"/>
            <w:hideMark/>
          </w:tcPr>
          <w:p w14:paraId="17D975E2" w14:textId="77777777" w:rsidR="00443421" w:rsidRPr="00F628BA" w:rsidRDefault="00443421" w:rsidP="0084354A">
            <w:pPr>
              <w:jc w:val="both"/>
              <w:rPr>
                <w:sz w:val="20"/>
                <w:szCs w:val="20"/>
              </w:rPr>
            </w:pPr>
            <w:r w:rsidRPr="00F628BA">
              <w:rPr>
                <w:sz w:val="20"/>
                <w:szCs w:val="20"/>
              </w:rPr>
              <w:t>0</w:t>
            </w:r>
          </w:p>
        </w:tc>
        <w:tc>
          <w:tcPr>
            <w:tcW w:w="0" w:type="auto"/>
            <w:noWrap/>
            <w:vAlign w:val="center"/>
            <w:hideMark/>
          </w:tcPr>
          <w:p w14:paraId="0C8C26A9" w14:textId="77777777" w:rsidR="00443421" w:rsidRPr="00F628BA" w:rsidRDefault="00443421" w:rsidP="0084354A">
            <w:pPr>
              <w:jc w:val="both"/>
              <w:rPr>
                <w:sz w:val="20"/>
                <w:szCs w:val="20"/>
              </w:rPr>
            </w:pPr>
            <w:r w:rsidRPr="00F628BA">
              <w:rPr>
                <w:sz w:val="20"/>
                <w:szCs w:val="20"/>
              </w:rPr>
              <w:t>38.98</w:t>
            </w:r>
          </w:p>
        </w:tc>
      </w:tr>
      <w:tr w:rsidR="00443421" w:rsidRPr="00F628BA" w14:paraId="2CEA283A" w14:textId="77777777" w:rsidTr="0084354A">
        <w:trPr>
          <w:trHeight w:val="220"/>
        </w:trPr>
        <w:tc>
          <w:tcPr>
            <w:tcW w:w="0" w:type="auto"/>
            <w:noWrap/>
            <w:vAlign w:val="center"/>
            <w:hideMark/>
          </w:tcPr>
          <w:p w14:paraId="4BA941C6" w14:textId="77777777" w:rsidR="00443421" w:rsidRPr="00F628BA" w:rsidRDefault="00443421" w:rsidP="0084354A">
            <w:pPr>
              <w:jc w:val="both"/>
              <w:rPr>
                <w:i/>
                <w:iCs/>
                <w:sz w:val="20"/>
                <w:szCs w:val="20"/>
              </w:rPr>
            </w:pPr>
            <w:r w:rsidRPr="00F628BA">
              <w:rPr>
                <w:i/>
                <w:iCs/>
                <w:sz w:val="20"/>
                <w:szCs w:val="20"/>
              </w:rPr>
              <w:t>EcPi9.5</w:t>
            </w:r>
          </w:p>
        </w:tc>
        <w:tc>
          <w:tcPr>
            <w:tcW w:w="0" w:type="auto"/>
            <w:noWrap/>
            <w:vAlign w:val="center"/>
            <w:hideMark/>
          </w:tcPr>
          <w:p w14:paraId="374D2EE8" w14:textId="77777777" w:rsidR="00443421" w:rsidRPr="00F628BA" w:rsidRDefault="00443421" w:rsidP="0084354A">
            <w:pPr>
              <w:jc w:val="both"/>
              <w:rPr>
                <w:sz w:val="20"/>
                <w:szCs w:val="20"/>
              </w:rPr>
            </w:pPr>
            <w:r w:rsidRPr="00F628BA">
              <w:rPr>
                <w:sz w:val="20"/>
                <w:szCs w:val="20"/>
              </w:rPr>
              <w:t>297</w:t>
            </w:r>
          </w:p>
        </w:tc>
        <w:tc>
          <w:tcPr>
            <w:tcW w:w="0" w:type="auto"/>
            <w:noWrap/>
            <w:vAlign w:val="center"/>
            <w:hideMark/>
          </w:tcPr>
          <w:p w14:paraId="270D5C4A" w14:textId="77777777" w:rsidR="00443421" w:rsidRPr="00F628BA" w:rsidRDefault="00443421" w:rsidP="0084354A">
            <w:pPr>
              <w:jc w:val="both"/>
              <w:rPr>
                <w:sz w:val="20"/>
                <w:szCs w:val="20"/>
              </w:rPr>
            </w:pPr>
            <w:r w:rsidRPr="00F628BA">
              <w:rPr>
                <w:sz w:val="20"/>
                <w:szCs w:val="20"/>
              </w:rPr>
              <w:t>52.86</w:t>
            </w:r>
          </w:p>
        </w:tc>
        <w:tc>
          <w:tcPr>
            <w:tcW w:w="0" w:type="auto"/>
            <w:noWrap/>
            <w:vAlign w:val="center"/>
            <w:hideMark/>
          </w:tcPr>
          <w:p w14:paraId="469A4CD6" w14:textId="77777777" w:rsidR="00443421" w:rsidRPr="00F628BA" w:rsidRDefault="00443421" w:rsidP="0084354A">
            <w:pPr>
              <w:jc w:val="both"/>
              <w:rPr>
                <w:sz w:val="20"/>
                <w:szCs w:val="20"/>
              </w:rPr>
            </w:pPr>
            <w:r w:rsidRPr="00F628BA">
              <w:rPr>
                <w:sz w:val="20"/>
                <w:szCs w:val="20"/>
              </w:rPr>
              <w:t>10.1</w:t>
            </w:r>
          </w:p>
        </w:tc>
        <w:tc>
          <w:tcPr>
            <w:tcW w:w="0" w:type="auto"/>
            <w:noWrap/>
            <w:vAlign w:val="center"/>
            <w:hideMark/>
          </w:tcPr>
          <w:p w14:paraId="2882924C" w14:textId="77777777" w:rsidR="00443421" w:rsidRPr="00F628BA" w:rsidRDefault="00443421" w:rsidP="0084354A">
            <w:pPr>
              <w:jc w:val="both"/>
              <w:rPr>
                <w:sz w:val="20"/>
                <w:szCs w:val="20"/>
              </w:rPr>
            </w:pPr>
            <w:r w:rsidRPr="00F628BA">
              <w:rPr>
                <w:sz w:val="20"/>
                <w:szCs w:val="20"/>
              </w:rPr>
              <w:t>0</w:t>
            </w:r>
          </w:p>
        </w:tc>
        <w:tc>
          <w:tcPr>
            <w:tcW w:w="0" w:type="auto"/>
            <w:noWrap/>
            <w:vAlign w:val="center"/>
            <w:hideMark/>
          </w:tcPr>
          <w:p w14:paraId="34333E4F" w14:textId="77777777" w:rsidR="00443421" w:rsidRPr="00F628BA" w:rsidRDefault="00443421" w:rsidP="0084354A">
            <w:pPr>
              <w:jc w:val="both"/>
              <w:rPr>
                <w:sz w:val="20"/>
                <w:szCs w:val="20"/>
              </w:rPr>
            </w:pPr>
            <w:r w:rsidRPr="00F628BA">
              <w:rPr>
                <w:sz w:val="20"/>
                <w:szCs w:val="20"/>
              </w:rPr>
              <w:t>37.04</w:t>
            </w:r>
          </w:p>
        </w:tc>
      </w:tr>
      <w:tr w:rsidR="00443421" w:rsidRPr="00F628BA" w14:paraId="2E49386A" w14:textId="77777777" w:rsidTr="0084354A">
        <w:trPr>
          <w:trHeight w:val="220"/>
        </w:trPr>
        <w:tc>
          <w:tcPr>
            <w:tcW w:w="0" w:type="auto"/>
            <w:noWrap/>
            <w:vAlign w:val="center"/>
            <w:hideMark/>
          </w:tcPr>
          <w:p w14:paraId="2E161682" w14:textId="77777777" w:rsidR="00443421" w:rsidRPr="00F628BA" w:rsidRDefault="00443421" w:rsidP="0084354A">
            <w:pPr>
              <w:jc w:val="both"/>
              <w:rPr>
                <w:i/>
                <w:iCs/>
                <w:sz w:val="20"/>
                <w:szCs w:val="20"/>
              </w:rPr>
            </w:pPr>
            <w:r w:rsidRPr="00F628BA">
              <w:rPr>
                <w:i/>
                <w:iCs/>
                <w:sz w:val="20"/>
                <w:szCs w:val="20"/>
              </w:rPr>
              <w:t>EcPi9.6</w:t>
            </w:r>
          </w:p>
        </w:tc>
        <w:tc>
          <w:tcPr>
            <w:tcW w:w="0" w:type="auto"/>
            <w:noWrap/>
            <w:vAlign w:val="center"/>
            <w:hideMark/>
          </w:tcPr>
          <w:p w14:paraId="206A401C" w14:textId="77777777" w:rsidR="00443421" w:rsidRPr="00F628BA" w:rsidRDefault="00443421" w:rsidP="0084354A">
            <w:pPr>
              <w:jc w:val="both"/>
              <w:rPr>
                <w:sz w:val="20"/>
                <w:szCs w:val="20"/>
              </w:rPr>
            </w:pPr>
            <w:r w:rsidRPr="00F628BA">
              <w:rPr>
                <w:sz w:val="20"/>
                <w:szCs w:val="20"/>
              </w:rPr>
              <w:t>261</w:t>
            </w:r>
          </w:p>
        </w:tc>
        <w:tc>
          <w:tcPr>
            <w:tcW w:w="0" w:type="auto"/>
            <w:noWrap/>
            <w:vAlign w:val="center"/>
            <w:hideMark/>
          </w:tcPr>
          <w:p w14:paraId="272A4592" w14:textId="77777777" w:rsidR="00443421" w:rsidRPr="00F628BA" w:rsidRDefault="00443421" w:rsidP="0084354A">
            <w:pPr>
              <w:jc w:val="both"/>
              <w:rPr>
                <w:sz w:val="20"/>
                <w:szCs w:val="20"/>
              </w:rPr>
            </w:pPr>
            <w:r w:rsidRPr="00F628BA">
              <w:rPr>
                <w:sz w:val="20"/>
                <w:szCs w:val="20"/>
              </w:rPr>
              <w:t>67.82</w:t>
            </w:r>
          </w:p>
        </w:tc>
        <w:tc>
          <w:tcPr>
            <w:tcW w:w="0" w:type="auto"/>
            <w:noWrap/>
            <w:vAlign w:val="center"/>
            <w:hideMark/>
          </w:tcPr>
          <w:p w14:paraId="1BBBABE3" w14:textId="77777777" w:rsidR="00443421" w:rsidRPr="00F628BA" w:rsidRDefault="00443421" w:rsidP="0084354A">
            <w:pPr>
              <w:jc w:val="both"/>
              <w:rPr>
                <w:sz w:val="20"/>
                <w:szCs w:val="20"/>
              </w:rPr>
            </w:pPr>
            <w:r w:rsidRPr="00F628BA">
              <w:rPr>
                <w:sz w:val="20"/>
                <w:szCs w:val="20"/>
              </w:rPr>
              <w:t>8.05</w:t>
            </w:r>
          </w:p>
        </w:tc>
        <w:tc>
          <w:tcPr>
            <w:tcW w:w="0" w:type="auto"/>
            <w:noWrap/>
            <w:vAlign w:val="center"/>
            <w:hideMark/>
          </w:tcPr>
          <w:p w14:paraId="09BDDFA3" w14:textId="77777777" w:rsidR="00443421" w:rsidRPr="00F628BA" w:rsidRDefault="00443421" w:rsidP="0084354A">
            <w:pPr>
              <w:jc w:val="both"/>
              <w:rPr>
                <w:sz w:val="20"/>
                <w:szCs w:val="20"/>
              </w:rPr>
            </w:pPr>
            <w:r w:rsidRPr="00F628BA">
              <w:rPr>
                <w:sz w:val="20"/>
                <w:szCs w:val="20"/>
              </w:rPr>
              <w:t>0</w:t>
            </w:r>
          </w:p>
        </w:tc>
        <w:tc>
          <w:tcPr>
            <w:tcW w:w="0" w:type="auto"/>
            <w:noWrap/>
            <w:vAlign w:val="center"/>
            <w:hideMark/>
          </w:tcPr>
          <w:p w14:paraId="54391E38" w14:textId="77777777" w:rsidR="00443421" w:rsidRPr="00F628BA" w:rsidRDefault="00443421" w:rsidP="0084354A">
            <w:pPr>
              <w:jc w:val="both"/>
              <w:rPr>
                <w:sz w:val="20"/>
                <w:szCs w:val="20"/>
              </w:rPr>
            </w:pPr>
            <w:r w:rsidRPr="00F628BA">
              <w:rPr>
                <w:sz w:val="20"/>
                <w:szCs w:val="20"/>
              </w:rPr>
              <w:t>24.14</w:t>
            </w:r>
          </w:p>
        </w:tc>
      </w:tr>
      <w:tr w:rsidR="00443421" w:rsidRPr="00F628BA" w14:paraId="01230781" w14:textId="77777777" w:rsidTr="0084354A">
        <w:trPr>
          <w:trHeight w:val="220"/>
        </w:trPr>
        <w:tc>
          <w:tcPr>
            <w:tcW w:w="0" w:type="auto"/>
            <w:noWrap/>
            <w:vAlign w:val="center"/>
            <w:hideMark/>
          </w:tcPr>
          <w:p w14:paraId="4A060DD4" w14:textId="77777777" w:rsidR="00443421" w:rsidRPr="00F628BA" w:rsidRDefault="00443421" w:rsidP="0084354A">
            <w:pPr>
              <w:jc w:val="both"/>
              <w:rPr>
                <w:i/>
                <w:iCs/>
                <w:sz w:val="20"/>
                <w:szCs w:val="20"/>
              </w:rPr>
            </w:pPr>
            <w:r w:rsidRPr="00F628BA">
              <w:rPr>
                <w:i/>
                <w:iCs/>
                <w:sz w:val="20"/>
                <w:szCs w:val="20"/>
              </w:rPr>
              <w:t>EcPi9.7</w:t>
            </w:r>
          </w:p>
        </w:tc>
        <w:tc>
          <w:tcPr>
            <w:tcW w:w="0" w:type="auto"/>
            <w:noWrap/>
            <w:vAlign w:val="center"/>
            <w:hideMark/>
          </w:tcPr>
          <w:p w14:paraId="654D5741" w14:textId="77777777" w:rsidR="00443421" w:rsidRPr="00F628BA" w:rsidRDefault="00443421" w:rsidP="0084354A">
            <w:pPr>
              <w:jc w:val="both"/>
              <w:rPr>
                <w:sz w:val="20"/>
                <w:szCs w:val="20"/>
              </w:rPr>
            </w:pPr>
            <w:r w:rsidRPr="00F628BA">
              <w:rPr>
                <w:sz w:val="20"/>
                <w:szCs w:val="20"/>
              </w:rPr>
              <w:t>303</w:t>
            </w:r>
          </w:p>
        </w:tc>
        <w:tc>
          <w:tcPr>
            <w:tcW w:w="0" w:type="auto"/>
            <w:noWrap/>
            <w:vAlign w:val="center"/>
            <w:hideMark/>
          </w:tcPr>
          <w:p w14:paraId="63193F43" w14:textId="77777777" w:rsidR="00443421" w:rsidRPr="00F628BA" w:rsidRDefault="00443421" w:rsidP="0084354A">
            <w:pPr>
              <w:jc w:val="both"/>
              <w:rPr>
                <w:sz w:val="20"/>
                <w:szCs w:val="20"/>
              </w:rPr>
            </w:pPr>
            <w:r w:rsidRPr="00F628BA">
              <w:rPr>
                <w:sz w:val="20"/>
                <w:szCs w:val="20"/>
              </w:rPr>
              <w:t>67.33</w:t>
            </w:r>
          </w:p>
        </w:tc>
        <w:tc>
          <w:tcPr>
            <w:tcW w:w="0" w:type="auto"/>
            <w:noWrap/>
            <w:vAlign w:val="center"/>
            <w:hideMark/>
          </w:tcPr>
          <w:p w14:paraId="5A9CE7B2" w14:textId="77777777" w:rsidR="00443421" w:rsidRPr="00F628BA" w:rsidRDefault="00443421" w:rsidP="0084354A">
            <w:pPr>
              <w:jc w:val="both"/>
              <w:rPr>
                <w:sz w:val="20"/>
                <w:szCs w:val="20"/>
              </w:rPr>
            </w:pPr>
            <w:r w:rsidRPr="00F628BA">
              <w:rPr>
                <w:sz w:val="20"/>
                <w:szCs w:val="20"/>
              </w:rPr>
              <w:t>8.25</w:t>
            </w:r>
          </w:p>
        </w:tc>
        <w:tc>
          <w:tcPr>
            <w:tcW w:w="0" w:type="auto"/>
            <w:noWrap/>
            <w:vAlign w:val="center"/>
            <w:hideMark/>
          </w:tcPr>
          <w:p w14:paraId="50718941" w14:textId="77777777" w:rsidR="00443421" w:rsidRPr="00F628BA" w:rsidRDefault="00443421" w:rsidP="0084354A">
            <w:pPr>
              <w:jc w:val="both"/>
              <w:rPr>
                <w:sz w:val="20"/>
                <w:szCs w:val="20"/>
              </w:rPr>
            </w:pPr>
            <w:r w:rsidRPr="00F628BA">
              <w:rPr>
                <w:sz w:val="20"/>
                <w:szCs w:val="20"/>
              </w:rPr>
              <w:t>0</w:t>
            </w:r>
          </w:p>
        </w:tc>
        <w:tc>
          <w:tcPr>
            <w:tcW w:w="0" w:type="auto"/>
            <w:noWrap/>
            <w:vAlign w:val="center"/>
            <w:hideMark/>
          </w:tcPr>
          <w:p w14:paraId="2EAB6A8A" w14:textId="77777777" w:rsidR="00443421" w:rsidRPr="00F628BA" w:rsidRDefault="00443421" w:rsidP="0084354A">
            <w:pPr>
              <w:jc w:val="both"/>
              <w:rPr>
                <w:sz w:val="20"/>
                <w:szCs w:val="20"/>
              </w:rPr>
            </w:pPr>
            <w:r w:rsidRPr="00F628BA">
              <w:rPr>
                <w:sz w:val="20"/>
                <w:szCs w:val="20"/>
              </w:rPr>
              <w:t>24.42</w:t>
            </w:r>
          </w:p>
        </w:tc>
      </w:tr>
      <w:tr w:rsidR="00443421" w:rsidRPr="00F628BA" w14:paraId="687F42D3" w14:textId="77777777" w:rsidTr="0084354A">
        <w:trPr>
          <w:trHeight w:val="220"/>
        </w:trPr>
        <w:tc>
          <w:tcPr>
            <w:tcW w:w="0" w:type="auto"/>
            <w:noWrap/>
            <w:vAlign w:val="center"/>
            <w:hideMark/>
          </w:tcPr>
          <w:p w14:paraId="37E38B66" w14:textId="77777777" w:rsidR="00443421" w:rsidRPr="00F628BA" w:rsidRDefault="00443421" w:rsidP="0084354A">
            <w:pPr>
              <w:jc w:val="both"/>
              <w:rPr>
                <w:i/>
                <w:iCs/>
                <w:sz w:val="20"/>
                <w:szCs w:val="20"/>
              </w:rPr>
            </w:pPr>
            <w:r w:rsidRPr="00F628BA">
              <w:rPr>
                <w:i/>
                <w:iCs/>
                <w:sz w:val="20"/>
                <w:szCs w:val="20"/>
              </w:rPr>
              <w:t>EcPi9.8</w:t>
            </w:r>
          </w:p>
        </w:tc>
        <w:tc>
          <w:tcPr>
            <w:tcW w:w="0" w:type="auto"/>
            <w:noWrap/>
            <w:vAlign w:val="center"/>
            <w:hideMark/>
          </w:tcPr>
          <w:p w14:paraId="2F678FFD" w14:textId="77777777" w:rsidR="00443421" w:rsidRPr="00F628BA" w:rsidRDefault="00443421" w:rsidP="0084354A">
            <w:pPr>
              <w:jc w:val="both"/>
              <w:rPr>
                <w:sz w:val="20"/>
                <w:szCs w:val="20"/>
              </w:rPr>
            </w:pPr>
            <w:r w:rsidRPr="00F628BA">
              <w:rPr>
                <w:sz w:val="20"/>
                <w:szCs w:val="20"/>
              </w:rPr>
              <w:t>369</w:t>
            </w:r>
          </w:p>
        </w:tc>
        <w:tc>
          <w:tcPr>
            <w:tcW w:w="0" w:type="auto"/>
            <w:noWrap/>
            <w:vAlign w:val="center"/>
            <w:hideMark/>
          </w:tcPr>
          <w:p w14:paraId="330BAA3D" w14:textId="77777777" w:rsidR="00443421" w:rsidRPr="00F628BA" w:rsidRDefault="00443421" w:rsidP="0084354A">
            <w:pPr>
              <w:jc w:val="both"/>
              <w:rPr>
                <w:sz w:val="20"/>
                <w:szCs w:val="20"/>
              </w:rPr>
            </w:pPr>
            <w:r w:rsidRPr="00F628BA">
              <w:rPr>
                <w:sz w:val="20"/>
                <w:szCs w:val="20"/>
              </w:rPr>
              <w:t>73.44</w:t>
            </w:r>
          </w:p>
        </w:tc>
        <w:tc>
          <w:tcPr>
            <w:tcW w:w="0" w:type="auto"/>
            <w:noWrap/>
            <w:vAlign w:val="center"/>
            <w:hideMark/>
          </w:tcPr>
          <w:p w14:paraId="618EAB04" w14:textId="77777777" w:rsidR="00443421" w:rsidRPr="00F628BA" w:rsidRDefault="00443421" w:rsidP="0084354A">
            <w:pPr>
              <w:jc w:val="both"/>
              <w:rPr>
                <w:sz w:val="20"/>
                <w:szCs w:val="20"/>
              </w:rPr>
            </w:pPr>
            <w:r w:rsidRPr="00F628BA">
              <w:rPr>
                <w:sz w:val="20"/>
                <w:szCs w:val="20"/>
              </w:rPr>
              <w:t>4.88</w:t>
            </w:r>
          </w:p>
        </w:tc>
        <w:tc>
          <w:tcPr>
            <w:tcW w:w="0" w:type="auto"/>
            <w:noWrap/>
            <w:vAlign w:val="center"/>
            <w:hideMark/>
          </w:tcPr>
          <w:p w14:paraId="3943B5E2" w14:textId="77777777" w:rsidR="00443421" w:rsidRPr="00F628BA" w:rsidRDefault="00443421" w:rsidP="0084354A">
            <w:pPr>
              <w:jc w:val="both"/>
              <w:rPr>
                <w:sz w:val="20"/>
                <w:szCs w:val="20"/>
              </w:rPr>
            </w:pPr>
            <w:r w:rsidRPr="00F628BA">
              <w:rPr>
                <w:sz w:val="20"/>
                <w:szCs w:val="20"/>
              </w:rPr>
              <w:t>0</w:t>
            </w:r>
          </w:p>
        </w:tc>
        <w:tc>
          <w:tcPr>
            <w:tcW w:w="0" w:type="auto"/>
            <w:noWrap/>
            <w:vAlign w:val="center"/>
            <w:hideMark/>
          </w:tcPr>
          <w:p w14:paraId="75A57B7C" w14:textId="77777777" w:rsidR="00443421" w:rsidRPr="00F628BA" w:rsidRDefault="00443421" w:rsidP="0084354A">
            <w:pPr>
              <w:jc w:val="both"/>
              <w:rPr>
                <w:sz w:val="20"/>
                <w:szCs w:val="20"/>
              </w:rPr>
            </w:pPr>
            <w:r w:rsidRPr="00F628BA">
              <w:rPr>
                <w:sz w:val="20"/>
                <w:szCs w:val="20"/>
              </w:rPr>
              <w:t>21.68</w:t>
            </w:r>
          </w:p>
        </w:tc>
      </w:tr>
      <w:tr w:rsidR="00443421" w:rsidRPr="00F628BA" w14:paraId="0D885FDC" w14:textId="77777777" w:rsidTr="0084354A">
        <w:trPr>
          <w:trHeight w:val="227"/>
        </w:trPr>
        <w:tc>
          <w:tcPr>
            <w:tcW w:w="0" w:type="auto"/>
            <w:noWrap/>
            <w:vAlign w:val="center"/>
            <w:hideMark/>
          </w:tcPr>
          <w:p w14:paraId="75337F60" w14:textId="77777777" w:rsidR="00443421" w:rsidRPr="00F628BA" w:rsidRDefault="00443421" w:rsidP="0084354A">
            <w:pPr>
              <w:jc w:val="both"/>
              <w:rPr>
                <w:i/>
                <w:iCs/>
                <w:sz w:val="20"/>
                <w:szCs w:val="20"/>
              </w:rPr>
            </w:pPr>
            <w:r w:rsidRPr="00F628BA">
              <w:rPr>
                <w:i/>
                <w:iCs/>
                <w:sz w:val="20"/>
                <w:szCs w:val="20"/>
              </w:rPr>
              <w:t>EcPi9.9</w:t>
            </w:r>
          </w:p>
        </w:tc>
        <w:tc>
          <w:tcPr>
            <w:tcW w:w="0" w:type="auto"/>
            <w:noWrap/>
            <w:vAlign w:val="center"/>
            <w:hideMark/>
          </w:tcPr>
          <w:p w14:paraId="53AA8733" w14:textId="77777777" w:rsidR="00443421" w:rsidRPr="00F628BA" w:rsidRDefault="00443421" w:rsidP="0084354A">
            <w:pPr>
              <w:jc w:val="both"/>
              <w:rPr>
                <w:sz w:val="20"/>
                <w:szCs w:val="20"/>
              </w:rPr>
            </w:pPr>
            <w:r w:rsidRPr="00F628BA">
              <w:rPr>
                <w:sz w:val="20"/>
                <w:szCs w:val="20"/>
              </w:rPr>
              <w:t>359</w:t>
            </w:r>
          </w:p>
        </w:tc>
        <w:tc>
          <w:tcPr>
            <w:tcW w:w="0" w:type="auto"/>
            <w:noWrap/>
            <w:vAlign w:val="center"/>
            <w:hideMark/>
          </w:tcPr>
          <w:p w14:paraId="50119D26" w14:textId="77777777" w:rsidR="00443421" w:rsidRPr="00F628BA" w:rsidRDefault="00443421" w:rsidP="0084354A">
            <w:pPr>
              <w:jc w:val="both"/>
              <w:rPr>
                <w:sz w:val="20"/>
                <w:szCs w:val="20"/>
              </w:rPr>
            </w:pPr>
            <w:r w:rsidRPr="00F628BA">
              <w:rPr>
                <w:sz w:val="20"/>
                <w:szCs w:val="20"/>
              </w:rPr>
              <w:t>67.97</w:t>
            </w:r>
          </w:p>
        </w:tc>
        <w:tc>
          <w:tcPr>
            <w:tcW w:w="0" w:type="auto"/>
            <w:noWrap/>
            <w:vAlign w:val="center"/>
            <w:hideMark/>
          </w:tcPr>
          <w:p w14:paraId="4EC68AAD" w14:textId="77777777" w:rsidR="00443421" w:rsidRPr="00F628BA" w:rsidRDefault="00443421" w:rsidP="0084354A">
            <w:pPr>
              <w:jc w:val="both"/>
              <w:rPr>
                <w:sz w:val="20"/>
                <w:szCs w:val="20"/>
              </w:rPr>
            </w:pPr>
            <w:r w:rsidRPr="00F628BA">
              <w:rPr>
                <w:sz w:val="20"/>
                <w:szCs w:val="20"/>
              </w:rPr>
              <w:t>3.06</w:t>
            </w:r>
          </w:p>
        </w:tc>
        <w:tc>
          <w:tcPr>
            <w:tcW w:w="0" w:type="auto"/>
            <w:noWrap/>
            <w:vAlign w:val="center"/>
            <w:hideMark/>
          </w:tcPr>
          <w:p w14:paraId="31C300D1" w14:textId="77777777" w:rsidR="00443421" w:rsidRPr="00F628BA" w:rsidRDefault="00443421" w:rsidP="0084354A">
            <w:pPr>
              <w:jc w:val="both"/>
              <w:rPr>
                <w:sz w:val="20"/>
                <w:szCs w:val="20"/>
              </w:rPr>
            </w:pPr>
            <w:r w:rsidRPr="00F628BA">
              <w:rPr>
                <w:sz w:val="20"/>
                <w:szCs w:val="20"/>
              </w:rPr>
              <w:t>0</w:t>
            </w:r>
          </w:p>
        </w:tc>
        <w:tc>
          <w:tcPr>
            <w:tcW w:w="0" w:type="auto"/>
            <w:noWrap/>
            <w:vAlign w:val="center"/>
            <w:hideMark/>
          </w:tcPr>
          <w:p w14:paraId="21030FF8" w14:textId="77777777" w:rsidR="00443421" w:rsidRPr="00F628BA" w:rsidRDefault="00443421" w:rsidP="0084354A">
            <w:pPr>
              <w:jc w:val="both"/>
              <w:rPr>
                <w:sz w:val="20"/>
                <w:szCs w:val="20"/>
              </w:rPr>
            </w:pPr>
            <w:r w:rsidRPr="00F628BA">
              <w:rPr>
                <w:sz w:val="20"/>
                <w:szCs w:val="20"/>
              </w:rPr>
              <w:t>28.97</w:t>
            </w:r>
          </w:p>
        </w:tc>
      </w:tr>
    </w:tbl>
    <w:p w14:paraId="43D22854" w14:textId="77777777" w:rsidR="00443421" w:rsidRPr="00F628BA" w:rsidRDefault="00443421" w:rsidP="00443421">
      <w:pPr>
        <w:jc w:val="both"/>
        <w:rPr>
          <w:sz w:val="20"/>
          <w:szCs w:val="20"/>
        </w:rPr>
      </w:pPr>
    </w:p>
    <w:p w14:paraId="7061FB33" w14:textId="77777777" w:rsidR="00443421" w:rsidRPr="00F628BA" w:rsidRDefault="00443421" w:rsidP="00443421">
      <w:pPr>
        <w:jc w:val="both"/>
        <w:rPr>
          <w:rFonts w:ascii="Times New Roman" w:hAnsi="Times New Roman" w:cs="Times New Roman"/>
          <w:b/>
          <w:bCs/>
          <w:sz w:val="24"/>
          <w:szCs w:val="24"/>
        </w:rPr>
      </w:pPr>
      <w:r w:rsidRPr="00F628BA">
        <w:rPr>
          <w:rFonts w:ascii="Times New Roman" w:hAnsi="Times New Roman" w:cs="Times New Roman"/>
          <w:b/>
          <w:bCs/>
          <w:sz w:val="24"/>
          <w:szCs w:val="24"/>
        </w:rPr>
        <w:t>Table 5- 3D structure prediction and their description.</w:t>
      </w:r>
    </w:p>
    <w:tbl>
      <w:tblPr>
        <w:tblStyle w:val="TableGrid"/>
        <w:tblW w:w="7912" w:type="dxa"/>
        <w:tblLook w:val="04A0" w:firstRow="1" w:lastRow="0" w:firstColumn="1" w:lastColumn="0" w:noHBand="0" w:noVBand="1"/>
      </w:tblPr>
      <w:tblGrid>
        <w:gridCol w:w="918"/>
        <w:gridCol w:w="1905"/>
        <w:gridCol w:w="1230"/>
        <w:gridCol w:w="3859"/>
      </w:tblGrid>
      <w:tr w:rsidR="00443421" w:rsidRPr="00F628BA" w14:paraId="70C00D95" w14:textId="77777777" w:rsidTr="0084354A">
        <w:trPr>
          <w:trHeight w:val="133"/>
        </w:trPr>
        <w:tc>
          <w:tcPr>
            <w:tcW w:w="0" w:type="auto"/>
            <w:noWrap/>
            <w:hideMark/>
          </w:tcPr>
          <w:p w14:paraId="79EEC7D0" w14:textId="77777777" w:rsidR="00443421" w:rsidRPr="00F628BA" w:rsidRDefault="00443421" w:rsidP="0084354A">
            <w:pPr>
              <w:spacing w:after="160" w:line="259" w:lineRule="auto"/>
              <w:jc w:val="both"/>
              <w:rPr>
                <w:b/>
                <w:bCs/>
                <w:sz w:val="20"/>
                <w:szCs w:val="20"/>
              </w:rPr>
            </w:pPr>
            <w:r w:rsidRPr="00F628BA">
              <w:rPr>
                <w:b/>
                <w:bCs/>
                <w:sz w:val="20"/>
                <w:szCs w:val="20"/>
              </w:rPr>
              <w:t xml:space="preserve">Gene </w:t>
            </w:r>
          </w:p>
        </w:tc>
        <w:tc>
          <w:tcPr>
            <w:tcW w:w="0" w:type="auto"/>
            <w:hideMark/>
          </w:tcPr>
          <w:p w14:paraId="5874732B" w14:textId="77777777" w:rsidR="00443421" w:rsidRPr="00F628BA" w:rsidRDefault="00443421" w:rsidP="0084354A">
            <w:pPr>
              <w:spacing w:after="160" w:line="259" w:lineRule="auto"/>
              <w:jc w:val="both"/>
              <w:rPr>
                <w:b/>
                <w:bCs/>
                <w:sz w:val="20"/>
                <w:szCs w:val="20"/>
              </w:rPr>
            </w:pPr>
            <w:r w:rsidRPr="00F628BA">
              <w:rPr>
                <w:b/>
                <w:bCs/>
                <w:sz w:val="20"/>
                <w:szCs w:val="20"/>
              </w:rPr>
              <w:t>Template</w:t>
            </w:r>
          </w:p>
        </w:tc>
        <w:tc>
          <w:tcPr>
            <w:tcW w:w="0" w:type="auto"/>
            <w:hideMark/>
          </w:tcPr>
          <w:p w14:paraId="06731529" w14:textId="77777777" w:rsidR="00443421" w:rsidRPr="00F628BA" w:rsidRDefault="00443421" w:rsidP="0084354A">
            <w:pPr>
              <w:spacing w:after="160" w:line="259" w:lineRule="auto"/>
              <w:jc w:val="both"/>
              <w:rPr>
                <w:b/>
                <w:bCs/>
                <w:sz w:val="20"/>
                <w:szCs w:val="20"/>
              </w:rPr>
            </w:pPr>
            <w:r w:rsidRPr="00F628BA">
              <w:rPr>
                <w:b/>
                <w:bCs/>
                <w:sz w:val="20"/>
                <w:szCs w:val="20"/>
              </w:rPr>
              <w:t>% Identity</w:t>
            </w:r>
          </w:p>
        </w:tc>
        <w:tc>
          <w:tcPr>
            <w:tcW w:w="0" w:type="auto"/>
          </w:tcPr>
          <w:p w14:paraId="07FF85E3" w14:textId="77777777" w:rsidR="00443421" w:rsidRPr="00F628BA" w:rsidRDefault="00443421" w:rsidP="0084354A">
            <w:pPr>
              <w:spacing w:after="160" w:line="259" w:lineRule="auto"/>
              <w:jc w:val="both"/>
              <w:rPr>
                <w:b/>
                <w:bCs/>
                <w:sz w:val="20"/>
                <w:szCs w:val="20"/>
              </w:rPr>
            </w:pPr>
            <w:r w:rsidRPr="00F628BA">
              <w:rPr>
                <w:b/>
                <w:bCs/>
                <w:sz w:val="20"/>
                <w:szCs w:val="20"/>
              </w:rPr>
              <w:t>description</w:t>
            </w:r>
          </w:p>
        </w:tc>
      </w:tr>
      <w:tr w:rsidR="00443421" w:rsidRPr="00F628BA" w14:paraId="13476C52" w14:textId="77777777" w:rsidTr="0084354A">
        <w:trPr>
          <w:trHeight w:val="133"/>
        </w:trPr>
        <w:tc>
          <w:tcPr>
            <w:tcW w:w="0" w:type="auto"/>
            <w:noWrap/>
            <w:vAlign w:val="center"/>
            <w:hideMark/>
          </w:tcPr>
          <w:p w14:paraId="12D60F35" w14:textId="77777777" w:rsidR="00443421" w:rsidRPr="00F628BA" w:rsidRDefault="00443421" w:rsidP="0084354A">
            <w:pPr>
              <w:spacing w:after="160" w:line="259" w:lineRule="auto"/>
              <w:jc w:val="both"/>
              <w:rPr>
                <w:i/>
                <w:iCs/>
                <w:sz w:val="20"/>
                <w:szCs w:val="20"/>
              </w:rPr>
            </w:pPr>
            <w:r w:rsidRPr="00F628BA">
              <w:rPr>
                <w:i/>
                <w:iCs/>
                <w:sz w:val="20"/>
                <w:szCs w:val="20"/>
              </w:rPr>
              <w:t>EcPi9.1</w:t>
            </w:r>
          </w:p>
        </w:tc>
        <w:tc>
          <w:tcPr>
            <w:tcW w:w="0" w:type="auto"/>
            <w:noWrap/>
            <w:hideMark/>
          </w:tcPr>
          <w:p w14:paraId="39122451" w14:textId="77777777" w:rsidR="00443421" w:rsidRPr="00F628BA" w:rsidRDefault="00443421" w:rsidP="0084354A">
            <w:pPr>
              <w:spacing w:after="160" w:line="259" w:lineRule="auto"/>
              <w:jc w:val="both"/>
              <w:rPr>
                <w:sz w:val="20"/>
                <w:szCs w:val="20"/>
              </w:rPr>
            </w:pPr>
            <w:r w:rsidRPr="00F628BA">
              <w:rPr>
                <w:sz w:val="20"/>
                <w:szCs w:val="20"/>
              </w:rPr>
              <w:t>A0A5J9TPM6.1.A</w:t>
            </w:r>
          </w:p>
        </w:tc>
        <w:tc>
          <w:tcPr>
            <w:tcW w:w="0" w:type="auto"/>
            <w:hideMark/>
          </w:tcPr>
          <w:p w14:paraId="08081CE2" w14:textId="77777777" w:rsidR="00443421" w:rsidRPr="00F628BA" w:rsidRDefault="00443421" w:rsidP="0084354A">
            <w:pPr>
              <w:spacing w:after="160" w:line="259" w:lineRule="auto"/>
              <w:jc w:val="both"/>
              <w:rPr>
                <w:sz w:val="20"/>
                <w:szCs w:val="20"/>
              </w:rPr>
            </w:pPr>
            <w:r w:rsidRPr="00F628BA">
              <w:rPr>
                <w:sz w:val="20"/>
                <w:szCs w:val="20"/>
              </w:rPr>
              <w:t>71.35%</w:t>
            </w:r>
          </w:p>
        </w:tc>
        <w:tc>
          <w:tcPr>
            <w:tcW w:w="0" w:type="auto"/>
          </w:tcPr>
          <w:p w14:paraId="3A48BB55" w14:textId="77777777" w:rsidR="00443421" w:rsidRPr="00F628BA" w:rsidRDefault="00443421" w:rsidP="0084354A">
            <w:pPr>
              <w:spacing w:after="160" w:line="259" w:lineRule="auto"/>
              <w:jc w:val="both"/>
              <w:rPr>
                <w:sz w:val="20"/>
                <w:szCs w:val="20"/>
              </w:rPr>
            </w:pPr>
            <w:r w:rsidRPr="00F628BA">
              <w:rPr>
                <w:sz w:val="20"/>
                <w:szCs w:val="20"/>
              </w:rPr>
              <w:t>NB-ARC domain-containing protein</w:t>
            </w:r>
          </w:p>
        </w:tc>
      </w:tr>
      <w:tr w:rsidR="00443421" w:rsidRPr="00F628BA" w14:paraId="786B4710" w14:textId="77777777" w:rsidTr="0084354A">
        <w:trPr>
          <w:trHeight w:val="133"/>
        </w:trPr>
        <w:tc>
          <w:tcPr>
            <w:tcW w:w="0" w:type="auto"/>
            <w:noWrap/>
            <w:vAlign w:val="center"/>
            <w:hideMark/>
          </w:tcPr>
          <w:p w14:paraId="3613415C" w14:textId="77777777" w:rsidR="00443421" w:rsidRPr="00F628BA" w:rsidRDefault="00443421" w:rsidP="0084354A">
            <w:pPr>
              <w:spacing w:after="160" w:line="259" w:lineRule="auto"/>
              <w:jc w:val="both"/>
              <w:rPr>
                <w:i/>
                <w:iCs/>
                <w:sz w:val="20"/>
                <w:szCs w:val="20"/>
              </w:rPr>
            </w:pPr>
            <w:r w:rsidRPr="00F628BA">
              <w:rPr>
                <w:i/>
                <w:iCs/>
                <w:sz w:val="20"/>
                <w:szCs w:val="20"/>
              </w:rPr>
              <w:t>EcPi9.2</w:t>
            </w:r>
          </w:p>
        </w:tc>
        <w:tc>
          <w:tcPr>
            <w:tcW w:w="0" w:type="auto"/>
            <w:noWrap/>
            <w:hideMark/>
          </w:tcPr>
          <w:p w14:paraId="1BBF2969" w14:textId="77777777" w:rsidR="00443421" w:rsidRPr="00F628BA" w:rsidRDefault="00443421" w:rsidP="0084354A">
            <w:pPr>
              <w:spacing w:after="160" w:line="259" w:lineRule="auto"/>
              <w:jc w:val="both"/>
              <w:rPr>
                <w:sz w:val="20"/>
                <w:szCs w:val="20"/>
              </w:rPr>
            </w:pPr>
            <w:r w:rsidRPr="00F628BA">
              <w:rPr>
                <w:sz w:val="20"/>
                <w:szCs w:val="20"/>
              </w:rPr>
              <w:t>A0A453QFD7.1.A</w:t>
            </w:r>
          </w:p>
        </w:tc>
        <w:tc>
          <w:tcPr>
            <w:tcW w:w="0" w:type="auto"/>
            <w:hideMark/>
          </w:tcPr>
          <w:p w14:paraId="0FA46376" w14:textId="77777777" w:rsidR="00443421" w:rsidRPr="00F628BA" w:rsidRDefault="00443421" w:rsidP="0084354A">
            <w:pPr>
              <w:spacing w:after="160" w:line="259" w:lineRule="auto"/>
              <w:jc w:val="both"/>
              <w:rPr>
                <w:sz w:val="20"/>
                <w:szCs w:val="20"/>
              </w:rPr>
            </w:pPr>
            <w:r w:rsidRPr="00F628BA">
              <w:rPr>
                <w:sz w:val="20"/>
                <w:szCs w:val="20"/>
              </w:rPr>
              <w:t>70.07%</w:t>
            </w:r>
          </w:p>
        </w:tc>
        <w:tc>
          <w:tcPr>
            <w:tcW w:w="0" w:type="auto"/>
          </w:tcPr>
          <w:p w14:paraId="30884FD4" w14:textId="77777777" w:rsidR="00443421" w:rsidRPr="00F628BA" w:rsidRDefault="00443421" w:rsidP="0084354A">
            <w:pPr>
              <w:spacing w:after="160" w:line="259" w:lineRule="auto"/>
              <w:jc w:val="both"/>
              <w:rPr>
                <w:sz w:val="20"/>
                <w:szCs w:val="20"/>
              </w:rPr>
            </w:pPr>
            <w:r w:rsidRPr="00F628BA">
              <w:rPr>
                <w:sz w:val="20"/>
                <w:szCs w:val="20"/>
              </w:rPr>
              <w:t>Disease resistance protein RPM1</w:t>
            </w:r>
          </w:p>
        </w:tc>
      </w:tr>
      <w:tr w:rsidR="00443421" w:rsidRPr="00F628BA" w14:paraId="33C64E5F" w14:textId="77777777" w:rsidTr="0084354A">
        <w:trPr>
          <w:trHeight w:val="133"/>
        </w:trPr>
        <w:tc>
          <w:tcPr>
            <w:tcW w:w="0" w:type="auto"/>
            <w:noWrap/>
            <w:vAlign w:val="center"/>
            <w:hideMark/>
          </w:tcPr>
          <w:p w14:paraId="469222DA" w14:textId="77777777" w:rsidR="00443421" w:rsidRPr="00F628BA" w:rsidRDefault="00443421" w:rsidP="0084354A">
            <w:pPr>
              <w:spacing w:after="160" w:line="259" w:lineRule="auto"/>
              <w:jc w:val="both"/>
              <w:rPr>
                <w:i/>
                <w:iCs/>
                <w:sz w:val="20"/>
                <w:szCs w:val="20"/>
              </w:rPr>
            </w:pPr>
            <w:r w:rsidRPr="00F628BA">
              <w:rPr>
                <w:i/>
                <w:iCs/>
                <w:sz w:val="20"/>
                <w:szCs w:val="20"/>
              </w:rPr>
              <w:t>EcPi9.3</w:t>
            </w:r>
          </w:p>
        </w:tc>
        <w:tc>
          <w:tcPr>
            <w:tcW w:w="0" w:type="auto"/>
            <w:noWrap/>
            <w:hideMark/>
          </w:tcPr>
          <w:p w14:paraId="6F4FF0B7" w14:textId="77777777" w:rsidR="00443421" w:rsidRPr="00F628BA" w:rsidRDefault="00443421" w:rsidP="0084354A">
            <w:pPr>
              <w:spacing w:after="160" w:line="259" w:lineRule="auto"/>
              <w:jc w:val="both"/>
              <w:rPr>
                <w:sz w:val="20"/>
                <w:szCs w:val="20"/>
              </w:rPr>
            </w:pPr>
            <w:r w:rsidRPr="00F628BA">
              <w:rPr>
                <w:sz w:val="20"/>
                <w:szCs w:val="20"/>
              </w:rPr>
              <w:t>A0A5J9TPR9.1.A</w:t>
            </w:r>
          </w:p>
        </w:tc>
        <w:tc>
          <w:tcPr>
            <w:tcW w:w="0" w:type="auto"/>
            <w:hideMark/>
          </w:tcPr>
          <w:p w14:paraId="68D28F6B" w14:textId="77777777" w:rsidR="00443421" w:rsidRPr="00F628BA" w:rsidRDefault="00443421" w:rsidP="0084354A">
            <w:pPr>
              <w:spacing w:after="160" w:line="259" w:lineRule="auto"/>
              <w:jc w:val="both"/>
              <w:rPr>
                <w:sz w:val="20"/>
                <w:szCs w:val="20"/>
              </w:rPr>
            </w:pPr>
            <w:r w:rsidRPr="00F628BA">
              <w:rPr>
                <w:sz w:val="20"/>
                <w:szCs w:val="20"/>
              </w:rPr>
              <w:t>74.77%</w:t>
            </w:r>
          </w:p>
        </w:tc>
        <w:tc>
          <w:tcPr>
            <w:tcW w:w="0" w:type="auto"/>
          </w:tcPr>
          <w:p w14:paraId="70D4EE49" w14:textId="77777777" w:rsidR="00443421" w:rsidRPr="00F628BA" w:rsidRDefault="00443421" w:rsidP="0084354A">
            <w:pPr>
              <w:spacing w:after="160" w:line="259" w:lineRule="auto"/>
              <w:jc w:val="both"/>
              <w:rPr>
                <w:sz w:val="20"/>
                <w:szCs w:val="20"/>
              </w:rPr>
            </w:pPr>
            <w:r w:rsidRPr="00F628BA">
              <w:rPr>
                <w:sz w:val="20"/>
                <w:szCs w:val="20"/>
              </w:rPr>
              <w:t>NB-ARC domain-containing protein</w:t>
            </w:r>
          </w:p>
        </w:tc>
      </w:tr>
      <w:tr w:rsidR="00443421" w:rsidRPr="00F628BA" w14:paraId="6DA5A86B" w14:textId="77777777" w:rsidTr="0084354A">
        <w:trPr>
          <w:trHeight w:val="133"/>
        </w:trPr>
        <w:tc>
          <w:tcPr>
            <w:tcW w:w="0" w:type="auto"/>
            <w:noWrap/>
            <w:vAlign w:val="center"/>
            <w:hideMark/>
          </w:tcPr>
          <w:p w14:paraId="59B9630F" w14:textId="77777777" w:rsidR="00443421" w:rsidRPr="00F628BA" w:rsidRDefault="00443421" w:rsidP="0084354A">
            <w:pPr>
              <w:spacing w:after="160" w:line="259" w:lineRule="auto"/>
              <w:jc w:val="both"/>
              <w:rPr>
                <w:i/>
                <w:iCs/>
                <w:sz w:val="20"/>
                <w:szCs w:val="20"/>
              </w:rPr>
            </w:pPr>
            <w:r w:rsidRPr="00F628BA">
              <w:rPr>
                <w:i/>
                <w:iCs/>
                <w:sz w:val="20"/>
                <w:szCs w:val="20"/>
              </w:rPr>
              <w:t>EcPi9.4</w:t>
            </w:r>
          </w:p>
        </w:tc>
        <w:tc>
          <w:tcPr>
            <w:tcW w:w="0" w:type="auto"/>
            <w:noWrap/>
            <w:hideMark/>
          </w:tcPr>
          <w:p w14:paraId="381A1A68" w14:textId="77777777" w:rsidR="00443421" w:rsidRPr="00F628BA" w:rsidRDefault="00443421" w:rsidP="0084354A">
            <w:pPr>
              <w:spacing w:after="160" w:line="259" w:lineRule="auto"/>
              <w:jc w:val="both"/>
              <w:rPr>
                <w:sz w:val="20"/>
                <w:szCs w:val="20"/>
              </w:rPr>
            </w:pPr>
            <w:r w:rsidRPr="00F628BA">
              <w:rPr>
                <w:sz w:val="20"/>
                <w:szCs w:val="20"/>
              </w:rPr>
              <w:t>Q5VN81.1.A</w:t>
            </w:r>
          </w:p>
        </w:tc>
        <w:tc>
          <w:tcPr>
            <w:tcW w:w="0" w:type="auto"/>
            <w:hideMark/>
          </w:tcPr>
          <w:p w14:paraId="5C73C718" w14:textId="77777777" w:rsidR="00443421" w:rsidRPr="00F628BA" w:rsidRDefault="00443421" w:rsidP="0084354A">
            <w:pPr>
              <w:spacing w:after="160" w:line="259" w:lineRule="auto"/>
              <w:jc w:val="both"/>
              <w:rPr>
                <w:sz w:val="20"/>
                <w:szCs w:val="20"/>
              </w:rPr>
            </w:pPr>
            <w:r w:rsidRPr="00F628BA">
              <w:rPr>
                <w:sz w:val="20"/>
                <w:szCs w:val="20"/>
              </w:rPr>
              <w:t>70.51%</w:t>
            </w:r>
          </w:p>
        </w:tc>
        <w:tc>
          <w:tcPr>
            <w:tcW w:w="0" w:type="auto"/>
          </w:tcPr>
          <w:p w14:paraId="60A9D037" w14:textId="77777777" w:rsidR="00443421" w:rsidRPr="00F628BA" w:rsidRDefault="00443421" w:rsidP="0084354A">
            <w:pPr>
              <w:spacing w:after="160" w:line="259" w:lineRule="auto"/>
              <w:jc w:val="both"/>
              <w:rPr>
                <w:sz w:val="20"/>
                <w:szCs w:val="20"/>
              </w:rPr>
            </w:pPr>
            <w:r w:rsidRPr="00F628BA">
              <w:rPr>
                <w:sz w:val="20"/>
                <w:szCs w:val="20"/>
              </w:rPr>
              <w:t xml:space="preserve">Pathogen interacting protein from rice </w:t>
            </w:r>
          </w:p>
        </w:tc>
      </w:tr>
      <w:tr w:rsidR="00443421" w:rsidRPr="00F628BA" w14:paraId="338301D1" w14:textId="77777777" w:rsidTr="0084354A">
        <w:trPr>
          <w:trHeight w:val="133"/>
        </w:trPr>
        <w:tc>
          <w:tcPr>
            <w:tcW w:w="0" w:type="auto"/>
            <w:noWrap/>
            <w:vAlign w:val="center"/>
            <w:hideMark/>
          </w:tcPr>
          <w:p w14:paraId="073AF3EE" w14:textId="77777777" w:rsidR="00443421" w:rsidRPr="00F628BA" w:rsidRDefault="00443421" w:rsidP="0084354A">
            <w:pPr>
              <w:spacing w:after="160" w:line="259" w:lineRule="auto"/>
              <w:jc w:val="both"/>
              <w:rPr>
                <w:i/>
                <w:iCs/>
                <w:sz w:val="20"/>
                <w:szCs w:val="20"/>
              </w:rPr>
            </w:pPr>
            <w:r w:rsidRPr="00F628BA">
              <w:rPr>
                <w:i/>
                <w:iCs/>
                <w:sz w:val="20"/>
                <w:szCs w:val="20"/>
              </w:rPr>
              <w:t>EcPi9.5</w:t>
            </w:r>
          </w:p>
        </w:tc>
        <w:tc>
          <w:tcPr>
            <w:tcW w:w="0" w:type="auto"/>
            <w:noWrap/>
            <w:hideMark/>
          </w:tcPr>
          <w:p w14:paraId="7BACAA07" w14:textId="77777777" w:rsidR="00443421" w:rsidRPr="00F628BA" w:rsidRDefault="00443421" w:rsidP="0084354A">
            <w:pPr>
              <w:spacing w:after="160" w:line="259" w:lineRule="auto"/>
              <w:jc w:val="both"/>
              <w:rPr>
                <w:sz w:val="20"/>
                <w:szCs w:val="20"/>
              </w:rPr>
            </w:pPr>
            <w:r w:rsidRPr="00F628BA">
              <w:rPr>
                <w:sz w:val="20"/>
                <w:szCs w:val="20"/>
              </w:rPr>
              <w:t>9fyc.1.A</w:t>
            </w:r>
          </w:p>
        </w:tc>
        <w:tc>
          <w:tcPr>
            <w:tcW w:w="0" w:type="auto"/>
            <w:hideMark/>
          </w:tcPr>
          <w:p w14:paraId="2A03D411" w14:textId="77777777" w:rsidR="00443421" w:rsidRPr="00F628BA" w:rsidRDefault="00443421" w:rsidP="0084354A">
            <w:pPr>
              <w:spacing w:after="160" w:line="259" w:lineRule="auto"/>
              <w:jc w:val="both"/>
              <w:rPr>
                <w:sz w:val="20"/>
                <w:szCs w:val="20"/>
              </w:rPr>
            </w:pPr>
            <w:r w:rsidRPr="00F628BA">
              <w:rPr>
                <w:sz w:val="20"/>
                <w:szCs w:val="20"/>
              </w:rPr>
              <w:t>42.06%</w:t>
            </w:r>
          </w:p>
        </w:tc>
        <w:tc>
          <w:tcPr>
            <w:tcW w:w="0" w:type="auto"/>
          </w:tcPr>
          <w:p w14:paraId="6FEB5E06" w14:textId="77777777" w:rsidR="00443421" w:rsidRPr="00F628BA" w:rsidRDefault="00443421" w:rsidP="0084354A">
            <w:pPr>
              <w:spacing w:after="160" w:line="259" w:lineRule="auto"/>
              <w:jc w:val="both"/>
              <w:rPr>
                <w:sz w:val="20"/>
                <w:szCs w:val="20"/>
              </w:rPr>
            </w:pPr>
            <w:r w:rsidRPr="00F628BA">
              <w:rPr>
                <w:sz w:val="20"/>
                <w:szCs w:val="20"/>
              </w:rPr>
              <w:t>CSEP0372 putative effector protein</w:t>
            </w:r>
          </w:p>
        </w:tc>
      </w:tr>
      <w:tr w:rsidR="00443421" w:rsidRPr="00F628BA" w14:paraId="44541888" w14:textId="77777777" w:rsidTr="0084354A">
        <w:trPr>
          <w:trHeight w:val="133"/>
        </w:trPr>
        <w:tc>
          <w:tcPr>
            <w:tcW w:w="0" w:type="auto"/>
            <w:noWrap/>
            <w:vAlign w:val="center"/>
            <w:hideMark/>
          </w:tcPr>
          <w:p w14:paraId="43E98FA9" w14:textId="77777777" w:rsidR="00443421" w:rsidRPr="00F628BA" w:rsidRDefault="00443421" w:rsidP="0084354A">
            <w:pPr>
              <w:spacing w:after="160" w:line="259" w:lineRule="auto"/>
              <w:jc w:val="both"/>
              <w:rPr>
                <w:i/>
                <w:iCs/>
                <w:sz w:val="20"/>
                <w:szCs w:val="20"/>
              </w:rPr>
            </w:pPr>
            <w:r w:rsidRPr="00F628BA">
              <w:rPr>
                <w:i/>
                <w:iCs/>
                <w:sz w:val="20"/>
                <w:szCs w:val="20"/>
              </w:rPr>
              <w:t>EcPi9.6</w:t>
            </w:r>
          </w:p>
        </w:tc>
        <w:tc>
          <w:tcPr>
            <w:tcW w:w="0" w:type="auto"/>
            <w:noWrap/>
            <w:hideMark/>
          </w:tcPr>
          <w:p w14:paraId="72390CF9" w14:textId="77777777" w:rsidR="00443421" w:rsidRPr="00F628BA" w:rsidRDefault="00443421" w:rsidP="0084354A">
            <w:pPr>
              <w:spacing w:after="160" w:line="259" w:lineRule="auto"/>
              <w:jc w:val="both"/>
              <w:rPr>
                <w:sz w:val="20"/>
                <w:szCs w:val="20"/>
              </w:rPr>
            </w:pPr>
            <w:r w:rsidRPr="00F628BA">
              <w:rPr>
                <w:sz w:val="20"/>
                <w:szCs w:val="20"/>
              </w:rPr>
              <w:t>A0A6G1CY30.1.A</w:t>
            </w:r>
          </w:p>
        </w:tc>
        <w:tc>
          <w:tcPr>
            <w:tcW w:w="0" w:type="auto"/>
            <w:hideMark/>
          </w:tcPr>
          <w:p w14:paraId="11B3B0B5" w14:textId="77777777" w:rsidR="00443421" w:rsidRPr="00F628BA" w:rsidRDefault="00443421" w:rsidP="0084354A">
            <w:pPr>
              <w:spacing w:after="160" w:line="259" w:lineRule="auto"/>
              <w:jc w:val="both"/>
              <w:rPr>
                <w:sz w:val="20"/>
                <w:szCs w:val="20"/>
              </w:rPr>
            </w:pPr>
            <w:r w:rsidRPr="00F628BA">
              <w:rPr>
                <w:sz w:val="20"/>
                <w:szCs w:val="20"/>
              </w:rPr>
              <w:t>80.77%</w:t>
            </w:r>
          </w:p>
        </w:tc>
        <w:tc>
          <w:tcPr>
            <w:tcW w:w="0" w:type="auto"/>
            <w:vMerge w:val="restart"/>
            <w:vAlign w:val="center"/>
          </w:tcPr>
          <w:p w14:paraId="358EDA29" w14:textId="77777777" w:rsidR="00443421" w:rsidRPr="00F628BA" w:rsidRDefault="00443421" w:rsidP="0084354A">
            <w:pPr>
              <w:spacing w:after="160" w:line="259" w:lineRule="auto"/>
              <w:jc w:val="both"/>
              <w:rPr>
                <w:sz w:val="20"/>
                <w:szCs w:val="20"/>
              </w:rPr>
            </w:pPr>
            <w:r w:rsidRPr="00F628BA">
              <w:rPr>
                <w:sz w:val="20"/>
                <w:szCs w:val="20"/>
              </w:rPr>
              <w:t>AAA+ ATPase domain-containing protein</w:t>
            </w:r>
          </w:p>
        </w:tc>
      </w:tr>
      <w:tr w:rsidR="00443421" w:rsidRPr="00F628BA" w14:paraId="75D8B845" w14:textId="77777777" w:rsidTr="0084354A">
        <w:trPr>
          <w:trHeight w:val="133"/>
        </w:trPr>
        <w:tc>
          <w:tcPr>
            <w:tcW w:w="0" w:type="auto"/>
            <w:noWrap/>
            <w:vAlign w:val="center"/>
            <w:hideMark/>
          </w:tcPr>
          <w:p w14:paraId="693DF7BD" w14:textId="77777777" w:rsidR="00443421" w:rsidRPr="00F628BA" w:rsidRDefault="00443421" w:rsidP="0084354A">
            <w:pPr>
              <w:spacing w:after="160" w:line="259" w:lineRule="auto"/>
              <w:jc w:val="both"/>
              <w:rPr>
                <w:i/>
                <w:iCs/>
                <w:sz w:val="20"/>
                <w:szCs w:val="20"/>
              </w:rPr>
            </w:pPr>
            <w:r w:rsidRPr="00F628BA">
              <w:rPr>
                <w:i/>
                <w:iCs/>
                <w:sz w:val="20"/>
                <w:szCs w:val="20"/>
              </w:rPr>
              <w:t>EcPi9.7</w:t>
            </w:r>
          </w:p>
        </w:tc>
        <w:tc>
          <w:tcPr>
            <w:tcW w:w="0" w:type="auto"/>
            <w:noWrap/>
            <w:hideMark/>
          </w:tcPr>
          <w:p w14:paraId="095601CD" w14:textId="77777777" w:rsidR="00443421" w:rsidRPr="00F628BA" w:rsidRDefault="00443421" w:rsidP="0084354A">
            <w:pPr>
              <w:spacing w:after="160" w:line="259" w:lineRule="auto"/>
              <w:jc w:val="both"/>
              <w:rPr>
                <w:sz w:val="20"/>
                <w:szCs w:val="20"/>
              </w:rPr>
            </w:pPr>
            <w:r w:rsidRPr="00F628BA">
              <w:rPr>
                <w:sz w:val="20"/>
                <w:szCs w:val="20"/>
              </w:rPr>
              <w:t>A0A6G1CY30.1.A</w:t>
            </w:r>
          </w:p>
        </w:tc>
        <w:tc>
          <w:tcPr>
            <w:tcW w:w="0" w:type="auto"/>
            <w:hideMark/>
          </w:tcPr>
          <w:p w14:paraId="438FDDC7" w14:textId="77777777" w:rsidR="00443421" w:rsidRPr="00F628BA" w:rsidRDefault="00443421" w:rsidP="0084354A">
            <w:pPr>
              <w:spacing w:after="160" w:line="259" w:lineRule="auto"/>
              <w:jc w:val="both"/>
              <w:rPr>
                <w:sz w:val="20"/>
                <w:szCs w:val="20"/>
              </w:rPr>
            </w:pPr>
            <w:r w:rsidRPr="00F628BA">
              <w:rPr>
                <w:sz w:val="20"/>
                <w:szCs w:val="20"/>
              </w:rPr>
              <w:t>81.88%</w:t>
            </w:r>
          </w:p>
        </w:tc>
        <w:tc>
          <w:tcPr>
            <w:tcW w:w="0" w:type="auto"/>
            <w:vMerge/>
            <w:vAlign w:val="center"/>
          </w:tcPr>
          <w:p w14:paraId="013C0000" w14:textId="77777777" w:rsidR="00443421" w:rsidRPr="00F628BA" w:rsidRDefault="00443421" w:rsidP="0084354A">
            <w:pPr>
              <w:spacing w:after="160" w:line="259" w:lineRule="auto"/>
              <w:jc w:val="both"/>
              <w:rPr>
                <w:sz w:val="20"/>
                <w:szCs w:val="20"/>
              </w:rPr>
            </w:pPr>
          </w:p>
        </w:tc>
      </w:tr>
      <w:tr w:rsidR="00443421" w:rsidRPr="00F628BA" w14:paraId="272CAE31" w14:textId="77777777" w:rsidTr="0084354A">
        <w:trPr>
          <w:trHeight w:val="133"/>
        </w:trPr>
        <w:tc>
          <w:tcPr>
            <w:tcW w:w="0" w:type="auto"/>
            <w:noWrap/>
            <w:vAlign w:val="center"/>
            <w:hideMark/>
          </w:tcPr>
          <w:p w14:paraId="162218B8" w14:textId="77777777" w:rsidR="00443421" w:rsidRPr="00F628BA" w:rsidRDefault="00443421" w:rsidP="0084354A">
            <w:pPr>
              <w:spacing w:after="160" w:line="259" w:lineRule="auto"/>
              <w:jc w:val="both"/>
              <w:rPr>
                <w:i/>
                <w:iCs/>
                <w:sz w:val="20"/>
                <w:szCs w:val="20"/>
              </w:rPr>
            </w:pPr>
            <w:r w:rsidRPr="00F628BA">
              <w:rPr>
                <w:i/>
                <w:iCs/>
                <w:sz w:val="20"/>
                <w:szCs w:val="20"/>
              </w:rPr>
              <w:t>EcPi9.8</w:t>
            </w:r>
          </w:p>
        </w:tc>
        <w:tc>
          <w:tcPr>
            <w:tcW w:w="0" w:type="auto"/>
            <w:noWrap/>
            <w:hideMark/>
          </w:tcPr>
          <w:p w14:paraId="351B0E35" w14:textId="77777777" w:rsidR="00443421" w:rsidRPr="00F628BA" w:rsidRDefault="00443421" w:rsidP="0084354A">
            <w:pPr>
              <w:spacing w:after="160" w:line="259" w:lineRule="auto"/>
              <w:jc w:val="both"/>
              <w:rPr>
                <w:sz w:val="20"/>
                <w:szCs w:val="20"/>
              </w:rPr>
            </w:pPr>
            <w:r w:rsidRPr="00F628BA">
              <w:rPr>
                <w:sz w:val="20"/>
                <w:szCs w:val="20"/>
              </w:rPr>
              <w:t>A0A4U6UYJ6.1.A</w:t>
            </w:r>
          </w:p>
        </w:tc>
        <w:tc>
          <w:tcPr>
            <w:tcW w:w="0" w:type="auto"/>
            <w:hideMark/>
          </w:tcPr>
          <w:p w14:paraId="69FCC60B" w14:textId="77777777" w:rsidR="00443421" w:rsidRPr="00F628BA" w:rsidRDefault="00443421" w:rsidP="0084354A">
            <w:pPr>
              <w:spacing w:after="160" w:line="259" w:lineRule="auto"/>
              <w:jc w:val="both"/>
              <w:rPr>
                <w:sz w:val="20"/>
                <w:szCs w:val="20"/>
              </w:rPr>
            </w:pPr>
            <w:r w:rsidRPr="00F628BA">
              <w:rPr>
                <w:sz w:val="20"/>
                <w:szCs w:val="20"/>
              </w:rPr>
              <w:t>73.10%</w:t>
            </w:r>
          </w:p>
        </w:tc>
        <w:tc>
          <w:tcPr>
            <w:tcW w:w="0" w:type="auto"/>
            <w:vMerge/>
            <w:vAlign w:val="center"/>
          </w:tcPr>
          <w:p w14:paraId="21467614" w14:textId="77777777" w:rsidR="00443421" w:rsidRPr="00F628BA" w:rsidRDefault="00443421" w:rsidP="0084354A">
            <w:pPr>
              <w:spacing w:after="160" w:line="259" w:lineRule="auto"/>
              <w:jc w:val="both"/>
              <w:rPr>
                <w:sz w:val="20"/>
                <w:szCs w:val="20"/>
              </w:rPr>
            </w:pPr>
          </w:p>
        </w:tc>
      </w:tr>
      <w:tr w:rsidR="00443421" w:rsidRPr="00F628BA" w14:paraId="7C99E6C8" w14:textId="77777777" w:rsidTr="0084354A">
        <w:trPr>
          <w:trHeight w:val="133"/>
        </w:trPr>
        <w:tc>
          <w:tcPr>
            <w:tcW w:w="0" w:type="auto"/>
            <w:noWrap/>
            <w:vAlign w:val="center"/>
            <w:hideMark/>
          </w:tcPr>
          <w:p w14:paraId="782347DE" w14:textId="77777777" w:rsidR="00443421" w:rsidRPr="00F628BA" w:rsidRDefault="00443421" w:rsidP="0084354A">
            <w:pPr>
              <w:spacing w:after="160" w:line="259" w:lineRule="auto"/>
              <w:jc w:val="both"/>
              <w:rPr>
                <w:i/>
                <w:iCs/>
                <w:sz w:val="20"/>
                <w:szCs w:val="20"/>
              </w:rPr>
            </w:pPr>
            <w:r w:rsidRPr="00F628BA">
              <w:rPr>
                <w:i/>
                <w:iCs/>
                <w:sz w:val="20"/>
                <w:szCs w:val="20"/>
              </w:rPr>
              <w:t>EcPi9.9</w:t>
            </w:r>
          </w:p>
        </w:tc>
        <w:tc>
          <w:tcPr>
            <w:tcW w:w="0" w:type="auto"/>
            <w:noWrap/>
            <w:hideMark/>
          </w:tcPr>
          <w:p w14:paraId="7C890715" w14:textId="77777777" w:rsidR="00443421" w:rsidRPr="00F628BA" w:rsidRDefault="00443421" w:rsidP="0084354A">
            <w:pPr>
              <w:spacing w:after="160" w:line="259" w:lineRule="auto"/>
              <w:jc w:val="both"/>
              <w:rPr>
                <w:sz w:val="20"/>
                <w:szCs w:val="20"/>
              </w:rPr>
            </w:pPr>
            <w:r w:rsidRPr="00F628BA">
              <w:rPr>
                <w:sz w:val="20"/>
                <w:szCs w:val="20"/>
              </w:rPr>
              <w:t>A0A4U6UYJ6.1.A</w:t>
            </w:r>
          </w:p>
        </w:tc>
        <w:tc>
          <w:tcPr>
            <w:tcW w:w="0" w:type="auto"/>
            <w:hideMark/>
          </w:tcPr>
          <w:p w14:paraId="2FE19F26" w14:textId="77777777" w:rsidR="00443421" w:rsidRPr="00F628BA" w:rsidRDefault="00443421" w:rsidP="0084354A">
            <w:pPr>
              <w:spacing w:after="160" w:line="259" w:lineRule="auto"/>
              <w:jc w:val="both"/>
              <w:rPr>
                <w:sz w:val="20"/>
                <w:szCs w:val="20"/>
              </w:rPr>
            </w:pPr>
            <w:r w:rsidRPr="00F628BA">
              <w:rPr>
                <w:sz w:val="20"/>
                <w:szCs w:val="20"/>
              </w:rPr>
              <w:t>71.57%</w:t>
            </w:r>
          </w:p>
        </w:tc>
        <w:tc>
          <w:tcPr>
            <w:tcW w:w="0" w:type="auto"/>
            <w:vMerge/>
          </w:tcPr>
          <w:p w14:paraId="7DA34BA5" w14:textId="77777777" w:rsidR="00443421" w:rsidRPr="00F628BA" w:rsidRDefault="00443421" w:rsidP="0084354A">
            <w:pPr>
              <w:spacing w:after="160" w:line="259" w:lineRule="auto"/>
              <w:jc w:val="both"/>
              <w:rPr>
                <w:sz w:val="20"/>
                <w:szCs w:val="20"/>
              </w:rPr>
            </w:pPr>
          </w:p>
        </w:tc>
      </w:tr>
    </w:tbl>
    <w:p w14:paraId="373791F3" w14:textId="77777777" w:rsidR="00443421" w:rsidRPr="00F628BA" w:rsidRDefault="00443421" w:rsidP="00443421">
      <w:pPr>
        <w:jc w:val="both"/>
        <w:rPr>
          <w:sz w:val="20"/>
          <w:szCs w:val="20"/>
        </w:rPr>
      </w:pPr>
    </w:p>
    <w:p w14:paraId="69E6E487" w14:textId="77777777" w:rsidR="00443421" w:rsidRPr="00F628BA" w:rsidRDefault="00443421" w:rsidP="00443421">
      <w:pPr>
        <w:jc w:val="both"/>
        <w:rPr>
          <w:rFonts w:ascii="Times New Roman" w:hAnsi="Times New Roman" w:cs="Times New Roman"/>
          <w:b/>
          <w:bCs/>
          <w:sz w:val="24"/>
          <w:szCs w:val="24"/>
        </w:rPr>
      </w:pPr>
      <w:r w:rsidRPr="00F628BA">
        <w:rPr>
          <w:rFonts w:ascii="Times New Roman" w:hAnsi="Times New Roman" w:cs="Times New Roman"/>
          <w:b/>
          <w:bCs/>
          <w:sz w:val="24"/>
          <w:szCs w:val="24"/>
        </w:rPr>
        <w:t xml:space="preserve">Table 6- Gene ontology studies of </w:t>
      </w:r>
      <w:r w:rsidRPr="00F628BA">
        <w:rPr>
          <w:rFonts w:ascii="Times New Roman" w:hAnsi="Times New Roman" w:cs="Times New Roman"/>
          <w:b/>
          <w:bCs/>
          <w:i/>
          <w:iCs/>
          <w:sz w:val="24"/>
          <w:szCs w:val="24"/>
        </w:rPr>
        <w:t xml:space="preserve">EcPi9 </w:t>
      </w:r>
      <w:r w:rsidRPr="00F628BA">
        <w:rPr>
          <w:rFonts w:ascii="Times New Roman" w:hAnsi="Times New Roman" w:cs="Times New Roman"/>
          <w:b/>
          <w:bCs/>
          <w:sz w:val="24"/>
          <w:szCs w:val="24"/>
        </w:rPr>
        <w:t>genes.</w:t>
      </w:r>
    </w:p>
    <w:tbl>
      <w:tblPr>
        <w:tblStyle w:val="TableGrid"/>
        <w:tblW w:w="9692" w:type="dxa"/>
        <w:tblLook w:val="04A0" w:firstRow="1" w:lastRow="0" w:firstColumn="1" w:lastColumn="0" w:noHBand="0" w:noVBand="1"/>
      </w:tblPr>
      <w:tblGrid>
        <w:gridCol w:w="855"/>
        <w:gridCol w:w="1638"/>
        <w:gridCol w:w="1638"/>
        <w:gridCol w:w="1638"/>
        <w:gridCol w:w="4011"/>
      </w:tblGrid>
      <w:tr w:rsidR="00443421" w:rsidRPr="00F628BA" w14:paraId="0E40DA3B" w14:textId="77777777" w:rsidTr="0084354A">
        <w:trPr>
          <w:trHeight w:val="321"/>
        </w:trPr>
        <w:tc>
          <w:tcPr>
            <w:tcW w:w="767" w:type="dxa"/>
            <w:noWrap/>
            <w:vAlign w:val="center"/>
            <w:hideMark/>
          </w:tcPr>
          <w:p w14:paraId="59D9F34C" w14:textId="77777777" w:rsidR="00443421" w:rsidRPr="00F628BA" w:rsidRDefault="00443421" w:rsidP="0084354A">
            <w:pPr>
              <w:spacing w:after="160" w:line="259" w:lineRule="auto"/>
              <w:jc w:val="both"/>
              <w:rPr>
                <w:b/>
                <w:bCs/>
                <w:sz w:val="20"/>
                <w:szCs w:val="20"/>
              </w:rPr>
            </w:pPr>
            <w:r w:rsidRPr="00F628BA">
              <w:rPr>
                <w:b/>
                <w:bCs/>
                <w:sz w:val="20"/>
                <w:szCs w:val="20"/>
              </w:rPr>
              <w:t>Gene</w:t>
            </w:r>
          </w:p>
        </w:tc>
        <w:tc>
          <w:tcPr>
            <w:tcW w:w="1638" w:type="dxa"/>
            <w:noWrap/>
            <w:vAlign w:val="center"/>
            <w:hideMark/>
          </w:tcPr>
          <w:p w14:paraId="195785CD" w14:textId="77777777" w:rsidR="00443421" w:rsidRPr="00F628BA" w:rsidRDefault="00443421" w:rsidP="0084354A">
            <w:pPr>
              <w:spacing w:after="160" w:line="259" w:lineRule="auto"/>
              <w:jc w:val="both"/>
              <w:rPr>
                <w:b/>
                <w:bCs/>
                <w:sz w:val="20"/>
                <w:szCs w:val="20"/>
              </w:rPr>
            </w:pPr>
            <w:r w:rsidRPr="00F628BA">
              <w:rPr>
                <w:b/>
                <w:bCs/>
                <w:sz w:val="20"/>
                <w:szCs w:val="20"/>
              </w:rPr>
              <w:t>Biological process</w:t>
            </w:r>
          </w:p>
        </w:tc>
        <w:tc>
          <w:tcPr>
            <w:tcW w:w="1638" w:type="dxa"/>
            <w:noWrap/>
            <w:vAlign w:val="center"/>
            <w:hideMark/>
          </w:tcPr>
          <w:p w14:paraId="4DB4BF1F" w14:textId="77777777" w:rsidR="00443421" w:rsidRPr="00F628BA" w:rsidRDefault="00443421" w:rsidP="0084354A">
            <w:pPr>
              <w:spacing w:after="160" w:line="259" w:lineRule="auto"/>
              <w:jc w:val="both"/>
              <w:rPr>
                <w:b/>
                <w:bCs/>
                <w:sz w:val="20"/>
                <w:szCs w:val="20"/>
              </w:rPr>
            </w:pPr>
            <w:r w:rsidRPr="00F628BA">
              <w:rPr>
                <w:b/>
                <w:bCs/>
                <w:sz w:val="20"/>
                <w:szCs w:val="20"/>
              </w:rPr>
              <w:t>Molecular function</w:t>
            </w:r>
          </w:p>
        </w:tc>
        <w:tc>
          <w:tcPr>
            <w:tcW w:w="1638" w:type="dxa"/>
            <w:noWrap/>
            <w:vAlign w:val="center"/>
            <w:hideMark/>
          </w:tcPr>
          <w:p w14:paraId="2A14E433" w14:textId="77777777" w:rsidR="00443421" w:rsidRPr="00F628BA" w:rsidRDefault="00443421" w:rsidP="0084354A">
            <w:pPr>
              <w:spacing w:after="160" w:line="259" w:lineRule="auto"/>
              <w:jc w:val="both"/>
              <w:rPr>
                <w:b/>
                <w:bCs/>
                <w:sz w:val="20"/>
                <w:szCs w:val="20"/>
              </w:rPr>
            </w:pPr>
            <w:r w:rsidRPr="00F628BA">
              <w:rPr>
                <w:b/>
                <w:bCs/>
                <w:sz w:val="20"/>
                <w:szCs w:val="20"/>
              </w:rPr>
              <w:t>Cellular component</w:t>
            </w:r>
          </w:p>
        </w:tc>
        <w:tc>
          <w:tcPr>
            <w:tcW w:w="4011" w:type="dxa"/>
            <w:noWrap/>
            <w:vAlign w:val="center"/>
            <w:hideMark/>
          </w:tcPr>
          <w:p w14:paraId="7E834D7E" w14:textId="77777777" w:rsidR="00443421" w:rsidRPr="00F628BA" w:rsidRDefault="00443421" w:rsidP="0084354A">
            <w:pPr>
              <w:spacing w:after="160" w:line="259" w:lineRule="auto"/>
              <w:jc w:val="both"/>
              <w:rPr>
                <w:b/>
                <w:bCs/>
                <w:sz w:val="20"/>
                <w:szCs w:val="20"/>
              </w:rPr>
            </w:pPr>
            <w:r w:rsidRPr="00F628BA">
              <w:rPr>
                <w:b/>
                <w:bCs/>
                <w:sz w:val="20"/>
                <w:szCs w:val="20"/>
              </w:rPr>
              <w:t>Description</w:t>
            </w:r>
          </w:p>
        </w:tc>
      </w:tr>
      <w:tr w:rsidR="00443421" w:rsidRPr="00F628BA" w14:paraId="378C4C06" w14:textId="77777777" w:rsidTr="0084354A">
        <w:trPr>
          <w:trHeight w:val="321"/>
        </w:trPr>
        <w:tc>
          <w:tcPr>
            <w:tcW w:w="767" w:type="dxa"/>
            <w:noWrap/>
            <w:vAlign w:val="center"/>
            <w:hideMark/>
          </w:tcPr>
          <w:p w14:paraId="6900BBDC" w14:textId="77777777" w:rsidR="00443421" w:rsidRPr="00F628BA" w:rsidRDefault="00443421" w:rsidP="0084354A">
            <w:pPr>
              <w:spacing w:after="160" w:line="259" w:lineRule="auto"/>
              <w:jc w:val="both"/>
              <w:rPr>
                <w:i/>
                <w:iCs/>
                <w:sz w:val="20"/>
                <w:szCs w:val="20"/>
              </w:rPr>
            </w:pPr>
            <w:r w:rsidRPr="00F628BA">
              <w:rPr>
                <w:i/>
                <w:iCs/>
                <w:sz w:val="20"/>
                <w:szCs w:val="20"/>
              </w:rPr>
              <w:t>EcPi9.1</w:t>
            </w:r>
          </w:p>
        </w:tc>
        <w:tc>
          <w:tcPr>
            <w:tcW w:w="1638" w:type="dxa"/>
            <w:noWrap/>
            <w:vAlign w:val="center"/>
            <w:hideMark/>
          </w:tcPr>
          <w:p w14:paraId="5C33CA20" w14:textId="77777777" w:rsidR="00443421" w:rsidRPr="00F628BA" w:rsidRDefault="00443421" w:rsidP="0084354A">
            <w:pPr>
              <w:spacing w:after="160" w:line="259" w:lineRule="auto"/>
              <w:jc w:val="both"/>
              <w:rPr>
                <w:sz w:val="20"/>
                <w:szCs w:val="20"/>
              </w:rPr>
            </w:pPr>
            <w:r w:rsidRPr="00F628BA">
              <w:rPr>
                <w:sz w:val="20"/>
                <w:szCs w:val="20"/>
              </w:rPr>
              <w:t>GO:0006952</w:t>
            </w:r>
          </w:p>
        </w:tc>
        <w:tc>
          <w:tcPr>
            <w:tcW w:w="1638" w:type="dxa"/>
            <w:noWrap/>
            <w:vAlign w:val="center"/>
            <w:hideMark/>
          </w:tcPr>
          <w:p w14:paraId="49DE1A58" w14:textId="77777777" w:rsidR="00443421" w:rsidRPr="00F628BA" w:rsidRDefault="00443421" w:rsidP="0084354A">
            <w:pPr>
              <w:spacing w:after="160" w:line="259" w:lineRule="auto"/>
              <w:jc w:val="both"/>
              <w:rPr>
                <w:sz w:val="20"/>
                <w:szCs w:val="20"/>
              </w:rPr>
            </w:pPr>
            <w:r w:rsidRPr="00F628BA">
              <w:rPr>
                <w:sz w:val="20"/>
                <w:szCs w:val="20"/>
              </w:rPr>
              <w:t>GO:0043531</w:t>
            </w:r>
          </w:p>
        </w:tc>
        <w:tc>
          <w:tcPr>
            <w:tcW w:w="1638" w:type="dxa"/>
            <w:noWrap/>
            <w:vAlign w:val="center"/>
            <w:hideMark/>
          </w:tcPr>
          <w:p w14:paraId="68A5914F" w14:textId="77777777" w:rsidR="00443421" w:rsidRPr="00F628BA" w:rsidRDefault="00443421" w:rsidP="0084354A">
            <w:pPr>
              <w:spacing w:after="160" w:line="259" w:lineRule="auto"/>
              <w:jc w:val="both"/>
              <w:rPr>
                <w:sz w:val="20"/>
                <w:szCs w:val="20"/>
              </w:rPr>
            </w:pPr>
            <w:r w:rsidRPr="00F628BA">
              <w:rPr>
                <w:sz w:val="20"/>
                <w:szCs w:val="20"/>
              </w:rPr>
              <w:t>GO:0016020</w:t>
            </w:r>
          </w:p>
        </w:tc>
        <w:tc>
          <w:tcPr>
            <w:tcW w:w="4011" w:type="dxa"/>
            <w:noWrap/>
            <w:vAlign w:val="center"/>
            <w:hideMark/>
          </w:tcPr>
          <w:p w14:paraId="32C480C1" w14:textId="77777777" w:rsidR="00443421" w:rsidRPr="00F628BA" w:rsidRDefault="00443421" w:rsidP="0084354A">
            <w:pPr>
              <w:spacing w:after="160" w:line="259" w:lineRule="auto"/>
              <w:jc w:val="both"/>
              <w:rPr>
                <w:sz w:val="20"/>
                <w:szCs w:val="20"/>
              </w:rPr>
            </w:pPr>
            <w:r w:rsidRPr="00F628BA">
              <w:rPr>
                <w:sz w:val="20"/>
                <w:szCs w:val="20"/>
              </w:rPr>
              <w:t>NBS-LRR type R protein Pizh-1</w:t>
            </w:r>
          </w:p>
        </w:tc>
      </w:tr>
      <w:tr w:rsidR="00443421" w:rsidRPr="00F628BA" w14:paraId="4AB0E996" w14:textId="77777777" w:rsidTr="0084354A">
        <w:trPr>
          <w:trHeight w:val="321"/>
        </w:trPr>
        <w:tc>
          <w:tcPr>
            <w:tcW w:w="767" w:type="dxa"/>
            <w:noWrap/>
            <w:vAlign w:val="center"/>
            <w:hideMark/>
          </w:tcPr>
          <w:p w14:paraId="1C4D48D7" w14:textId="77777777" w:rsidR="00443421" w:rsidRPr="00F628BA" w:rsidRDefault="00443421" w:rsidP="0084354A">
            <w:pPr>
              <w:spacing w:after="160" w:line="259" w:lineRule="auto"/>
              <w:jc w:val="both"/>
              <w:rPr>
                <w:i/>
                <w:iCs/>
                <w:sz w:val="20"/>
                <w:szCs w:val="20"/>
              </w:rPr>
            </w:pPr>
            <w:r w:rsidRPr="00F628BA">
              <w:rPr>
                <w:i/>
                <w:iCs/>
                <w:sz w:val="20"/>
                <w:szCs w:val="20"/>
              </w:rPr>
              <w:t>EcPi9.2</w:t>
            </w:r>
          </w:p>
        </w:tc>
        <w:tc>
          <w:tcPr>
            <w:tcW w:w="1638" w:type="dxa"/>
            <w:noWrap/>
            <w:vAlign w:val="center"/>
            <w:hideMark/>
          </w:tcPr>
          <w:p w14:paraId="5BF01E98" w14:textId="77777777" w:rsidR="00443421" w:rsidRPr="00F628BA" w:rsidRDefault="00443421" w:rsidP="0084354A">
            <w:pPr>
              <w:spacing w:after="160" w:line="259" w:lineRule="auto"/>
              <w:jc w:val="both"/>
              <w:rPr>
                <w:sz w:val="20"/>
                <w:szCs w:val="20"/>
              </w:rPr>
            </w:pPr>
            <w:r w:rsidRPr="00F628BA">
              <w:rPr>
                <w:sz w:val="20"/>
                <w:szCs w:val="20"/>
              </w:rPr>
              <w:t>GO:0006952</w:t>
            </w:r>
          </w:p>
        </w:tc>
        <w:tc>
          <w:tcPr>
            <w:tcW w:w="1638" w:type="dxa"/>
            <w:noWrap/>
            <w:vAlign w:val="center"/>
            <w:hideMark/>
          </w:tcPr>
          <w:p w14:paraId="25D299CB" w14:textId="77777777" w:rsidR="00443421" w:rsidRPr="00F628BA" w:rsidRDefault="00443421" w:rsidP="0084354A">
            <w:pPr>
              <w:spacing w:after="160" w:line="259" w:lineRule="auto"/>
              <w:jc w:val="both"/>
              <w:rPr>
                <w:sz w:val="20"/>
                <w:szCs w:val="20"/>
              </w:rPr>
            </w:pPr>
            <w:r w:rsidRPr="00F628BA">
              <w:rPr>
                <w:sz w:val="20"/>
                <w:szCs w:val="20"/>
              </w:rPr>
              <w:t>GO:0043531</w:t>
            </w:r>
          </w:p>
        </w:tc>
        <w:tc>
          <w:tcPr>
            <w:tcW w:w="1638" w:type="dxa"/>
            <w:noWrap/>
            <w:vAlign w:val="center"/>
            <w:hideMark/>
          </w:tcPr>
          <w:p w14:paraId="1B62BBCB" w14:textId="77777777" w:rsidR="00443421" w:rsidRPr="00F628BA" w:rsidRDefault="00443421" w:rsidP="0084354A">
            <w:pPr>
              <w:spacing w:after="160" w:line="259" w:lineRule="auto"/>
              <w:jc w:val="both"/>
              <w:rPr>
                <w:sz w:val="20"/>
                <w:szCs w:val="20"/>
              </w:rPr>
            </w:pPr>
            <w:r w:rsidRPr="00F628BA">
              <w:rPr>
                <w:sz w:val="20"/>
                <w:szCs w:val="20"/>
              </w:rPr>
              <w:t>-</w:t>
            </w:r>
          </w:p>
        </w:tc>
        <w:tc>
          <w:tcPr>
            <w:tcW w:w="4011" w:type="dxa"/>
            <w:noWrap/>
            <w:vAlign w:val="center"/>
            <w:hideMark/>
          </w:tcPr>
          <w:p w14:paraId="35CB1351" w14:textId="77777777" w:rsidR="00443421" w:rsidRPr="00F628BA" w:rsidRDefault="00443421" w:rsidP="0084354A">
            <w:pPr>
              <w:spacing w:after="160" w:line="259" w:lineRule="auto"/>
              <w:jc w:val="both"/>
              <w:rPr>
                <w:sz w:val="20"/>
                <w:szCs w:val="20"/>
              </w:rPr>
            </w:pPr>
            <w:r w:rsidRPr="00F628BA">
              <w:rPr>
                <w:sz w:val="20"/>
                <w:szCs w:val="20"/>
              </w:rPr>
              <w:t>Rx N-terminal domain-containing protein</w:t>
            </w:r>
          </w:p>
        </w:tc>
      </w:tr>
      <w:tr w:rsidR="00443421" w:rsidRPr="00F628BA" w14:paraId="1AA5DDDB" w14:textId="77777777" w:rsidTr="0084354A">
        <w:trPr>
          <w:trHeight w:val="321"/>
        </w:trPr>
        <w:tc>
          <w:tcPr>
            <w:tcW w:w="767" w:type="dxa"/>
            <w:noWrap/>
            <w:vAlign w:val="center"/>
            <w:hideMark/>
          </w:tcPr>
          <w:p w14:paraId="7FFDED30" w14:textId="77777777" w:rsidR="00443421" w:rsidRPr="00F628BA" w:rsidRDefault="00443421" w:rsidP="0084354A">
            <w:pPr>
              <w:spacing w:after="160" w:line="259" w:lineRule="auto"/>
              <w:jc w:val="both"/>
              <w:rPr>
                <w:i/>
                <w:iCs/>
                <w:sz w:val="20"/>
                <w:szCs w:val="20"/>
              </w:rPr>
            </w:pPr>
            <w:r w:rsidRPr="00F628BA">
              <w:rPr>
                <w:i/>
                <w:iCs/>
                <w:sz w:val="20"/>
                <w:szCs w:val="20"/>
              </w:rPr>
              <w:t>EcPi9.3</w:t>
            </w:r>
          </w:p>
        </w:tc>
        <w:tc>
          <w:tcPr>
            <w:tcW w:w="1638" w:type="dxa"/>
            <w:noWrap/>
            <w:vAlign w:val="center"/>
            <w:hideMark/>
          </w:tcPr>
          <w:p w14:paraId="4B815880" w14:textId="77777777" w:rsidR="00443421" w:rsidRPr="00F628BA" w:rsidRDefault="00443421" w:rsidP="0084354A">
            <w:pPr>
              <w:spacing w:after="160" w:line="259" w:lineRule="auto"/>
              <w:jc w:val="both"/>
              <w:rPr>
                <w:sz w:val="20"/>
                <w:szCs w:val="20"/>
              </w:rPr>
            </w:pPr>
            <w:r w:rsidRPr="00F628BA">
              <w:rPr>
                <w:sz w:val="20"/>
                <w:szCs w:val="20"/>
              </w:rPr>
              <w:t>-</w:t>
            </w:r>
          </w:p>
        </w:tc>
        <w:tc>
          <w:tcPr>
            <w:tcW w:w="1638" w:type="dxa"/>
            <w:noWrap/>
            <w:vAlign w:val="center"/>
            <w:hideMark/>
          </w:tcPr>
          <w:p w14:paraId="3C2D0F53" w14:textId="77777777" w:rsidR="00443421" w:rsidRPr="00F628BA" w:rsidRDefault="00443421" w:rsidP="0084354A">
            <w:pPr>
              <w:spacing w:after="160" w:line="259" w:lineRule="auto"/>
              <w:jc w:val="both"/>
              <w:rPr>
                <w:sz w:val="20"/>
                <w:szCs w:val="20"/>
              </w:rPr>
            </w:pPr>
            <w:r w:rsidRPr="00F628BA">
              <w:rPr>
                <w:sz w:val="20"/>
                <w:szCs w:val="20"/>
              </w:rPr>
              <w:t>-</w:t>
            </w:r>
          </w:p>
        </w:tc>
        <w:tc>
          <w:tcPr>
            <w:tcW w:w="1638" w:type="dxa"/>
            <w:noWrap/>
            <w:vAlign w:val="center"/>
            <w:hideMark/>
          </w:tcPr>
          <w:p w14:paraId="27B1C16A" w14:textId="77777777" w:rsidR="00443421" w:rsidRPr="00F628BA" w:rsidRDefault="00443421" w:rsidP="0084354A">
            <w:pPr>
              <w:spacing w:after="160" w:line="259" w:lineRule="auto"/>
              <w:jc w:val="both"/>
              <w:rPr>
                <w:sz w:val="20"/>
                <w:szCs w:val="20"/>
              </w:rPr>
            </w:pPr>
            <w:r w:rsidRPr="00F628BA">
              <w:rPr>
                <w:sz w:val="20"/>
                <w:szCs w:val="20"/>
              </w:rPr>
              <w:t>-</w:t>
            </w:r>
          </w:p>
        </w:tc>
        <w:tc>
          <w:tcPr>
            <w:tcW w:w="4011" w:type="dxa"/>
            <w:noWrap/>
            <w:vAlign w:val="center"/>
            <w:hideMark/>
          </w:tcPr>
          <w:p w14:paraId="6955C650" w14:textId="77777777" w:rsidR="00443421" w:rsidRPr="00F628BA" w:rsidRDefault="00443421" w:rsidP="0084354A">
            <w:pPr>
              <w:spacing w:after="160" w:line="259" w:lineRule="auto"/>
              <w:jc w:val="both"/>
              <w:rPr>
                <w:sz w:val="20"/>
                <w:szCs w:val="20"/>
              </w:rPr>
            </w:pPr>
            <w:r w:rsidRPr="00F628BA">
              <w:rPr>
                <w:sz w:val="20"/>
                <w:szCs w:val="20"/>
              </w:rPr>
              <w:t>Uncharacterized protein</w:t>
            </w:r>
          </w:p>
        </w:tc>
      </w:tr>
      <w:tr w:rsidR="00443421" w:rsidRPr="00F628BA" w14:paraId="71B7B273" w14:textId="77777777" w:rsidTr="0084354A">
        <w:trPr>
          <w:trHeight w:val="321"/>
        </w:trPr>
        <w:tc>
          <w:tcPr>
            <w:tcW w:w="767" w:type="dxa"/>
            <w:noWrap/>
            <w:vAlign w:val="center"/>
            <w:hideMark/>
          </w:tcPr>
          <w:p w14:paraId="683CD886" w14:textId="77777777" w:rsidR="00443421" w:rsidRPr="00F628BA" w:rsidRDefault="00443421" w:rsidP="0084354A">
            <w:pPr>
              <w:spacing w:after="160" w:line="259" w:lineRule="auto"/>
              <w:jc w:val="both"/>
              <w:rPr>
                <w:i/>
                <w:iCs/>
                <w:sz w:val="20"/>
                <w:szCs w:val="20"/>
              </w:rPr>
            </w:pPr>
            <w:r w:rsidRPr="00F628BA">
              <w:rPr>
                <w:i/>
                <w:iCs/>
                <w:sz w:val="20"/>
                <w:szCs w:val="20"/>
              </w:rPr>
              <w:t>EcPi9.4</w:t>
            </w:r>
          </w:p>
        </w:tc>
        <w:tc>
          <w:tcPr>
            <w:tcW w:w="1638" w:type="dxa"/>
            <w:noWrap/>
            <w:vAlign w:val="center"/>
            <w:hideMark/>
          </w:tcPr>
          <w:p w14:paraId="014B6ED7" w14:textId="77777777" w:rsidR="00443421" w:rsidRPr="00F628BA" w:rsidRDefault="00443421" w:rsidP="0084354A">
            <w:pPr>
              <w:spacing w:after="160" w:line="259" w:lineRule="auto"/>
              <w:jc w:val="both"/>
              <w:rPr>
                <w:sz w:val="20"/>
                <w:szCs w:val="20"/>
              </w:rPr>
            </w:pPr>
            <w:r w:rsidRPr="00F628BA">
              <w:rPr>
                <w:sz w:val="20"/>
                <w:szCs w:val="20"/>
              </w:rPr>
              <w:t>GO:0006952</w:t>
            </w:r>
          </w:p>
        </w:tc>
        <w:tc>
          <w:tcPr>
            <w:tcW w:w="1638" w:type="dxa"/>
            <w:noWrap/>
            <w:vAlign w:val="center"/>
            <w:hideMark/>
          </w:tcPr>
          <w:p w14:paraId="45E7DFA2" w14:textId="77777777" w:rsidR="00443421" w:rsidRPr="00F628BA" w:rsidRDefault="00443421" w:rsidP="0084354A">
            <w:pPr>
              <w:spacing w:after="160" w:line="259" w:lineRule="auto"/>
              <w:jc w:val="both"/>
              <w:rPr>
                <w:sz w:val="20"/>
                <w:szCs w:val="20"/>
              </w:rPr>
            </w:pPr>
            <w:r w:rsidRPr="00F628BA">
              <w:rPr>
                <w:sz w:val="20"/>
                <w:szCs w:val="20"/>
              </w:rPr>
              <w:t>GO:0043531</w:t>
            </w:r>
          </w:p>
        </w:tc>
        <w:tc>
          <w:tcPr>
            <w:tcW w:w="1638" w:type="dxa"/>
            <w:noWrap/>
            <w:vAlign w:val="center"/>
            <w:hideMark/>
          </w:tcPr>
          <w:p w14:paraId="6B7B2629" w14:textId="77777777" w:rsidR="00443421" w:rsidRPr="00F628BA" w:rsidRDefault="00443421" w:rsidP="0084354A">
            <w:pPr>
              <w:spacing w:after="160" w:line="259" w:lineRule="auto"/>
              <w:jc w:val="both"/>
              <w:rPr>
                <w:sz w:val="20"/>
                <w:szCs w:val="20"/>
              </w:rPr>
            </w:pPr>
            <w:r w:rsidRPr="00F628BA">
              <w:rPr>
                <w:sz w:val="20"/>
                <w:szCs w:val="20"/>
              </w:rPr>
              <w:t>-</w:t>
            </w:r>
          </w:p>
        </w:tc>
        <w:tc>
          <w:tcPr>
            <w:tcW w:w="4011" w:type="dxa"/>
            <w:noWrap/>
            <w:vAlign w:val="center"/>
            <w:hideMark/>
          </w:tcPr>
          <w:p w14:paraId="6E73F62B" w14:textId="77777777" w:rsidR="00443421" w:rsidRPr="00F628BA" w:rsidRDefault="00443421" w:rsidP="0084354A">
            <w:pPr>
              <w:spacing w:after="160" w:line="259" w:lineRule="auto"/>
              <w:jc w:val="both"/>
              <w:rPr>
                <w:sz w:val="20"/>
                <w:szCs w:val="20"/>
              </w:rPr>
            </w:pPr>
            <w:r w:rsidRPr="00F628BA">
              <w:rPr>
                <w:sz w:val="20"/>
                <w:szCs w:val="20"/>
              </w:rPr>
              <w:t>NB-ARC domain-containing protein</w:t>
            </w:r>
          </w:p>
        </w:tc>
      </w:tr>
      <w:tr w:rsidR="00443421" w:rsidRPr="00F628BA" w14:paraId="1381A195" w14:textId="77777777" w:rsidTr="0084354A">
        <w:trPr>
          <w:trHeight w:val="321"/>
        </w:trPr>
        <w:tc>
          <w:tcPr>
            <w:tcW w:w="767" w:type="dxa"/>
            <w:noWrap/>
            <w:vAlign w:val="center"/>
            <w:hideMark/>
          </w:tcPr>
          <w:p w14:paraId="2F45D619" w14:textId="77777777" w:rsidR="00443421" w:rsidRPr="00F628BA" w:rsidRDefault="00443421" w:rsidP="0084354A">
            <w:pPr>
              <w:spacing w:after="160" w:line="259" w:lineRule="auto"/>
              <w:jc w:val="both"/>
              <w:rPr>
                <w:i/>
                <w:iCs/>
                <w:sz w:val="20"/>
                <w:szCs w:val="20"/>
              </w:rPr>
            </w:pPr>
            <w:r w:rsidRPr="00F628BA">
              <w:rPr>
                <w:i/>
                <w:iCs/>
                <w:sz w:val="20"/>
                <w:szCs w:val="20"/>
              </w:rPr>
              <w:t>EcPi9.5</w:t>
            </w:r>
          </w:p>
        </w:tc>
        <w:tc>
          <w:tcPr>
            <w:tcW w:w="1638" w:type="dxa"/>
            <w:noWrap/>
            <w:vAlign w:val="center"/>
            <w:hideMark/>
          </w:tcPr>
          <w:p w14:paraId="25333B59" w14:textId="77777777" w:rsidR="00443421" w:rsidRPr="00F628BA" w:rsidRDefault="00443421" w:rsidP="0084354A">
            <w:pPr>
              <w:spacing w:after="160" w:line="259" w:lineRule="auto"/>
              <w:jc w:val="both"/>
              <w:rPr>
                <w:sz w:val="20"/>
                <w:szCs w:val="20"/>
              </w:rPr>
            </w:pPr>
            <w:r w:rsidRPr="00F628BA">
              <w:rPr>
                <w:sz w:val="20"/>
                <w:szCs w:val="20"/>
              </w:rPr>
              <w:t>GO:0098542</w:t>
            </w:r>
          </w:p>
        </w:tc>
        <w:tc>
          <w:tcPr>
            <w:tcW w:w="1638" w:type="dxa"/>
            <w:noWrap/>
            <w:vAlign w:val="center"/>
            <w:hideMark/>
          </w:tcPr>
          <w:p w14:paraId="39789D00" w14:textId="77777777" w:rsidR="00443421" w:rsidRPr="00F628BA" w:rsidRDefault="00443421" w:rsidP="0084354A">
            <w:pPr>
              <w:spacing w:after="160" w:line="259" w:lineRule="auto"/>
              <w:jc w:val="both"/>
              <w:rPr>
                <w:sz w:val="20"/>
                <w:szCs w:val="20"/>
              </w:rPr>
            </w:pPr>
            <w:r w:rsidRPr="00F628BA">
              <w:rPr>
                <w:sz w:val="20"/>
                <w:szCs w:val="20"/>
              </w:rPr>
              <w:t>GO:0043531</w:t>
            </w:r>
          </w:p>
        </w:tc>
        <w:tc>
          <w:tcPr>
            <w:tcW w:w="1638" w:type="dxa"/>
            <w:noWrap/>
            <w:vAlign w:val="center"/>
            <w:hideMark/>
          </w:tcPr>
          <w:p w14:paraId="632BD068" w14:textId="77777777" w:rsidR="00443421" w:rsidRPr="00F628BA" w:rsidRDefault="00443421" w:rsidP="0084354A">
            <w:pPr>
              <w:spacing w:after="160" w:line="259" w:lineRule="auto"/>
              <w:jc w:val="both"/>
              <w:rPr>
                <w:sz w:val="20"/>
                <w:szCs w:val="20"/>
              </w:rPr>
            </w:pPr>
            <w:r w:rsidRPr="00F628BA">
              <w:rPr>
                <w:sz w:val="20"/>
                <w:szCs w:val="20"/>
              </w:rPr>
              <w:t>-</w:t>
            </w:r>
          </w:p>
        </w:tc>
        <w:tc>
          <w:tcPr>
            <w:tcW w:w="4011" w:type="dxa"/>
            <w:noWrap/>
            <w:vAlign w:val="center"/>
            <w:hideMark/>
          </w:tcPr>
          <w:p w14:paraId="22E70398" w14:textId="77777777" w:rsidR="00443421" w:rsidRPr="00F628BA" w:rsidRDefault="00443421" w:rsidP="0084354A">
            <w:pPr>
              <w:spacing w:after="160" w:line="259" w:lineRule="auto"/>
              <w:jc w:val="both"/>
              <w:rPr>
                <w:sz w:val="20"/>
                <w:szCs w:val="20"/>
              </w:rPr>
            </w:pPr>
            <w:r w:rsidRPr="00F628BA">
              <w:rPr>
                <w:sz w:val="20"/>
                <w:szCs w:val="20"/>
              </w:rPr>
              <w:t>NB-ARC domain-containing protein</w:t>
            </w:r>
          </w:p>
        </w:tc>
      </w:tr>
      <w:tr w:rsidR="00443421" w:rsidRPr="00F628BA" w14:paraId="53D053A6" w14:textId="77777777" w:rsidTr="0084354A">
        <w:trPr>
          <w:trHeight w:val="321"/>
        </w:trPr>
        <w:tc>
          <w:tcPr>
            <w:tcW w:w="767" w:type="dxa"/>
            <w:noWrap/>
            <w:vAlign w:val="center"/>
            <w:hideMark/>
          </w:tcPr>
          <w:p w14:paraId="6F208FEB" w14:textId="77777777" w:rsidR="00443421" w:rsidRPr="00F628BA" w:rsidRDefault="00443421" w:rsidP="0084354A">
            <w:pPr>
              <w:spacing w:after="160" w:line="259" w:lineRule="auto"/>
              <w:jc w:val="both"/>
              <w:rPr>
                <w:i/>
                <w:iCs/>
                <w:sz w:val="20"/>
                <w:szCs w:val="20"/>
              </w:rPr>
            </w:pPr>
            <w:r w:rsidRPr="00F628BA">
              <w:rPr>
                <w:i/>
                <w:iCs/>
                <w:sz w:val="20"/>
                <w:szCs w:val="20"/>
              </w:rPr>
              <w:t>EcPi9.6</w:t>
            </w:r>
          </w:p>
        </w:tc>
        <w:tc>
          <w:tcPr>
            <w:tcW w:w="1638" w:type="dxa"/>
            <w:noWrap/>
            <w:vAlign w:val="center"/>
            <w:hideMark/>
          </w:tcPr>
          <w:p w14:paraId="4F3E0C74" w14:textId="77777777" w:rsidR="00443421" w:rsidRPr="00F628BA" w:rsidRDefault="00443421" w:rsidP="0084354A">
            <w:pPr>
              <w:spacing w:after="160" w:line="259" w:lineRule="auto"/>
              <w:jc w:val="both"/>
              <w:rPr>
                <w:sz w:val="20"/>
                <w:szCs w:val="20"/>
              </w:rPr>
            </w:pPr>
            <w:r w:rsidRPr="00F628BA">
              <w:rPr>
                <w:sz w:val="20"/>
                <w:szCs w:val="20"/>
              </w:rPr>
              <w:t>GO:0006952</w:t>
            </w:r>
          </w:p>
        </w:tc>
        <w:tc>
          <w:tcPr>
            <w:tcW w:w="1638" w:type="dxa"/>
            <w:noWrap/>
            <w:vAlign w:val="center"/>
            <w:hideMark/>
          </w:tcPr>
          <w:p w14:paraId="1A708F24" w14:textId="77777777" w:rsidR="00443421" w:rsidRPr="00F628BA" w:rsidRDefault="00443421" w:rsidP="0084354A">
            <w:pPr>
              <w:spacing w:after="160" w:line="259" w:lineRule="auto"/>
              <w:jc w:val="both"/>
              <w:rPr>
                <w:sz w:val="20"/>
                <w:szCs w:val="20"/>
              </w:rPr>
            </w:pPr>
            <w:r w:rsidRPr="00F628BA">
              <w:rPr>
                <w:sz w:val="20"/>
                <w:szCs w:val="20"/>
              </w:rPr>
              <w:t>GO:0043531</w:t>
            </w:r>
          </w:p>
        </w:tc>
        <w:tc>
          <w:tcPr>
            <w:tcW w:w="1638" w:type="dxa"/>
            <w:noWrap/>
            <w:vAlign w:val="center"/>
            <w:hideMark/>
          </w:tcPr>
          <w:p w14:paraId="6B30191D" w14:textId="77777777" w:rsidR="00443421" w:rsidRPr="00F628BA" w:rsidRDefault="00443421" w:rsidP="0084354A">
            <w:pPr>
              <w:spacing w:after="160" w:line="259" w:lineRule="auto"/>
              <w:jc w:val="both"/>
              <w:rPr>
                <w:sz w:val="20"/>
                <w:szCs w:val="20"/>
              </w:rPr>
            </w:pPr>
            <w:r w:rsidRPr="00F628BA">
              <w:rPr>
                <w:sz w:val="20"/>
                <w:szCs w:val="20"/>
              </w:rPr>
              <w:t>-</w:t>
            </w:r>
          </w:p>
        </w:tc>
        <w:tc>
          <w:tcPr>
            <w:tcW w:w="4011" w:type="dxa"/>
            <w:noWrap/>
            <w:vAlign w:val="center"/>
            <w:hideMark/>
          </w:tcPr>
          <w:p w14:paraId="2F4060DA" w14:textId="77777777" w:rsidR="00443421" w:rsidRPr="00F628BA" w:rsidRDefault="00443421" w:rsidP="0084354A">
            <w:pPr>
              <w:spacing w:after="160" w:line="259" w:lineRule="auto"/>
              <w:jc w:val="both"/>
              <w:rPr>
                <w:sz w:val="20"/>
                <w:szCs w:val="20"/>
              </w:rPr>
            </w:pPr>
            <w:r w:rsidRPr="00F628BA">
              <w:rPr>
                <w:sz w:val="20"/>
                <w:szCs w:val="20"/>
              </w:rPr>
              <w:t>Disease resistance N-terminal domain-containing protein (Fragment)</w:t>
            </w:r>
          </w:p>
        </w:tc>
      </w:tr>
      <w:tr w:rsidR="00443421" w:rsidRPr="00F628BA" w14:paraId="4F6F627E" w14:textId="77777777" w:rsidTr="0084354A">
        <w:trPr>
          <w:trHeight w:val="321"/>
        </w:trPr>
        <w:tc>
          <w:tcPr>
            <w:tcW w:w="767" w:type="dxa"/>
            <w:noWrap/>
            <w:vAlign w:val="center"/>
            <w:hideMark/>
          </w:tcPr>
          <w:p w14:paraId="7A25F9F1" w14:textId="77777777" w:rsidR="00443421" w:rsidRPr="00F628BA" w:rsidRDefault="00443421" w:rsidP="0084354A">
            <w:pPr>
              <w:spacing w:after="160" w:line="259" w:lineRule="auto"/>
              <w:jc w:val="both"/>
              <w:rPr>
                <w:i/>
                <w:iCs/>
                <w:sz w:val="20"/>
                <w:szCs w:val="20"/>
              </w:rPr>
            </w:pPr>
            <w:r w:rsidRPr="00F628BA">
              <w:rPr>
                <w:i/>
                <w:iCs/>
                <w:sz w:val="20"/>
                <w:szCs w:val="20"/>
              </w:rPr>
              <w:t>EcPi9.7</w:t>
            </w:r>
          </w:p>
        </w:tc>
        <w:tc>
          <w:tcPr>
            <w:tcW w:w="1638" w:type="dxa"/>
            <w:noWrap/>
            <w:vAlign w:val="center"/>
            <w:hideMark/>
          </w:tcPr>
          <w:p w14:paraId="1DF28F4F" w14:textId="77777777" w:rsidR="00443421" w:rsidRPr="00F628BA" w:rsidRDefault="00443421" w:rsidP="0084354A">
            <w:pPr>
              <w:spacing w:after="160" w:line="259" w:lineRule="auto"/>
              <w:jc w:val="both"/>
              <w:rPr>
                <w:sz w:val="20"/>
                <w:szCs w:val="20"/>
              </w:rPr>
            </w:pPr>
            <w:r w:rsidRPr="00F628BA">
              <w:rPr>
                <w:sz w:val="20"/>
                <w:szCs w:val="20"/>
              </w:rPr>
              <w:t>GO:0006952</w:t>
            </w:r>
          </w:p>
        </w:tc>
        <w:tc>
          <w:tcPr>
            <w:tcW w:w="1638" w:type="dxa"/>
            <w:noWrap/>
            <w:vAlign w:val="center"/>
            <w:hideMark/>
          </w:tcPr>
          <w:p w14:paraId="7D708DCE" w14:textId="77777777" w:rsidR="00443421" w:rsidRPr="00F628BA" w:rsidRDefault="00443421" w:rsidP="0084354A">
            <w:pPr>
              <w:spacing w:after="160" w:line="259" w:lineRule="auto"/>
              <w:jc w:val="both"/>
              <w:rPr>
                <w:sz w:val="20"/>
                <w:szCs w:val="20"/>
              </w:rPr>
            </w:pPr>
            <w:r w:rsidRPr="00F628BA">
              <w:rPr>
                <w:sz w:val="20"/>
                <w:szCs w:val="20"/>
              </w:rPr>
              <w:t>GO:0043531</w:t>
            </w:r>
          </w:p>
        </w:tc>
        <w:tc>
          <w:tcPr>
            <w:tcW w:w="1638" w:type="dxa"/>
            <w:noWrap/>
            <w:vAlign w:val="center"/>
            <w:hideMark/>
          </w:tcPr>
          <w:p w14:paraId="61FD1C4F" w14:textId="77777777" w:rsidR="00443421" w:rsidRPr="00F628BA" w:rsidRDefault="00443421" w:rsidP="0084354A">
            <w:pPr>
              <w:spacing w:after="160" w:line="259" w:lineRule="auto"/>
              <w:jc w:val="both"/>
              <w:rPr>
                <w:sz w:val="20"/>
                <w:szCs w:val="20"/>
              </w:rPr>
            </w:pPr>
            <w:r w:rsidRPr="00F628BA">
              <w:rPr>
                <w:sz w:val="20"/>
                <w:szCs w:val="20"/>
              </w:rPr>
              <w:t>-</w:t>
            </w:r>
          </w:p>
        </w:tc>
        <w:tc>
          <w:tcPr>
            <w:tcW w:w="4011" w:type="dxa"/>
            <w:noWrap/>
            <w:vAlign w:val="center"/>
            <w:hideMark/>
          </w:tcPr>
          <w:p w14:paraId="4633E1EF" w14:textId="77777777" w:rsidR="00443421" w:rsidRPr="00F628BA" w:rsidRDefault="00443421" w:rsidP="0084354A">
            <w:pPr>
              <w:spacing w:after="160" w:line="259" w:lineRule="auto"/>
              <w:jc w:val="both"/>
              <w:rPr>
                <w:sz w:val="20"/>
                <w:szCs w:val="20"/>
              </w:rPr>
            </w:pPr>
            <w:r w:rsidRPr="00F628BA">
              <w:rPr>
                <w:sz w:val="20"/>
                <w:szCs w:val="20"/>
              </w:rPr>
              <w:t>AAA+ ATPase domain-containing protein</w:t>
            </w:r>
          </w:p>
        </w:tc>
      </w:tr>
      <w:tr w:rsidR="00443421" w:rsidRPr="00F628BA" w14:paraId="18AE3CEF" w14:textId="77777777" w:rsidTr="0084354A">
        <w:trPr>
          <w:trHeight w:val="321"/>
        </w:trPr>
        <w:tc>
          <w:tcPr>
            <w:tcW w:w="767" w:type="dxa"/>
            <w:noWrap/>
            <w:vAlign w:val="center"/>
            <w:hideMark/>
          </w:tcPr>
          <w:p w14:paraId="7F225F59" w14:textId="77777777" w:rsidR="00443421" w:rsidRPr="00F628BA" w:rsidRDefault="00443421" w:rsidP="0084354A">
            <w:pPr>
              <w:spacing w:after="160" w:line="259" w:lineRule="auto"/>
              <w:jc w:val="both"/>
              <w:rPr>
                <w:i/>
                <w:iCs/>
                <w:sz w:val="20"/>
                <w:szCs w:val="20"/>
              </w:rPr>
            </w:pPr>
            <w:r w:rsidRPr="00F628BA">
              <w:rPr>
                <w:i/>
                <w:iCs/>
                <w:sz w:val="20"/>
                <w:szCs w:val="20"/>
              </w:rPr>
              <w:t>EcPi9.8</w:t>
            </w:r>
          </w:p>
        </w:tc>
        <w:tc>
          <w:tcPr>
            <w:tcW w:w="1638" w:type="dxa"/>
            <w:noWrap/>
            <w:vAlign w:val="center"/>
            <w:hideMark/>
          </w:tcPr>
          <w:p w14:paraId="64B0E8E5" w14:textId="77777777" w:rsidR="00443421" w:rsidRPr="00F628BA" w:rsidRDefault="00443421" w:rsidP="0084354A">
            <w:pPr>
              <w:spacing w:after="160" w:line="259" w:lineRule="auto"/>
              <w:jc w:val="both"/>
              <w:rPr>
                <w:sz w:val="20"/>
                <w:szCs w:val="20"/>
              </w:rPr>
            </w:pPr>
            <w:r w:rsidRPr="00F628BA">
              <w:rPr>
                <w:sz w:val="20"/>
                <w:szCs w:val="20"/>
              </w:rPr>
              <w:t>-</w:t>
            </w:r>
          </w:p>
        </w:tc>
        <w:tc>
          <w:tcPr>
            <w:tcW w:w="1638" w:type="dxa"/>
            <w:noWrap/>
            <w:vAlign w:val="center"/>
            <w:hideMark/>
          </w:tcPr>
          <w:p w14:paraId="71E373ED" w14:textId="77777777" w:rsidR="00443421" w:rsidRPr="00F628BA" w:rsidRDefault="00443421" w:rsidP="0084354A">
            <w:pPr>
              <w:spacing w:after="160" w:line="259" w:lineRule="auto"/>
              <w:jc w:val="both"/>
              <w:rPr>
                <w:sz w:val="20"/>
                <w:szCs w:val="20"/>
              </w:rPr>
            </w:pPr>
            <w:r w:rsidRPr="00F628BA">
              <w:rPr>
                <w:sz w:val="20"/>
                <w:szCs w:val="20"/>
              </w:rPr>
              <w:t>-</w:t>
            </w:r>
          </w:p>
        </w:tc>
        <w:tc>
          <w:tcPr>
            <w:tcW w:w="1638" w:type="dxa"/>
            <w:noWrap/>
            <w:vAlign w:val="center"/>
            <w:hideMark/>
          </w:tcPr>
          <w:p w14:paraId="3DE34A07" w14:textId="77777777" w:rsidR="00443421" w:rsidRPr="00F628BA" w:rsidRDefault="00443421" w:rsidP="0084354A">
            <w:pPr>
              <w:spacing w:after="160" w:line="259" w:lineRule="auto"/>
              <w:jc w:val="both"/>
              <w:rPr>
                <w:sz w:val="20"/>
                <w:szCs w:val="20"/>
              </w:rPr>
            </w:pPr>
            <w:r w:rsidRPr="00F628BA">
              <w:rPr>
                <w:sz w:val="20"/>
                <w:szCs w:val="20"/>
              </w:rPr>
              <w:t>-</w:t>
            </w:r>
          </w:p>
        </w:tc>
        <w:tc>
          <w:tcPr>
            <w:tcW w:w="4011" w:type="dxa"/>
            <w:noWrap/>
            <w:vAlign w:val="center"/>
            <w:hideMark/>
          </w:tcPr>
          <w:p w14:paraId="539BBCFE" w14:textId="77777777" w:rsidR="00443421" w:rsidRPr="00F628BA" w:rsidRDefault="00443421" w:rsidP="0084354A">
            <w:pPr>
              <w:spacing w:after="160" w:line="259" w:lineRule="auto"/>
              <w:jc w:val="both"/>
              <w:rPr>
                <w:sz w:val="20"/>
                <w:szCs w:val="20"/>
              </w:rPr>
            </w:pPr>
            <w:r w:rsidRPr="00F628BA">
              <w:rPr>
                <w:sz w:val="20"/>
                <w:szCs w:val="20"/>
              </w:rPr>
              <w:t>Uncharacterized protein</w:t>
            </w:r>
          </w:p>
        </w:tc>
      </w:tr>
      <w:tr w:rsidR="00443421" w:rsidRPr="00F628BA" w14:paraId="08859907" w14:textId="77777777" w:rsidTr="0084354A">
        <w:trPr>
          <w:trHeight w:val="332"/>
        </w:trPr>
        <w:tc>
          <w:tcPr>
            <w:tcW w:w="767" w:type="dxa"/>
            <w:noWrap/>
            <w:vAlign w:val="center"/>
            <w:hideMark/>
          </w:tcPr>
          <w:p w14:paraId="6F645C70" w14:textId="77777777" w:rsidR="00443421" w:rsidRPr="00F628BA" w:rsidRDefault="00443421" w:rsidP="0084354A">
            <w:pPr>
              <w:spacing w:after="160" w:line="259" w:lineRule="auto"/>
              <w:jc w:val="both"/>
              <w:rPr>
                <w:i/>
                <w:iCs/>
                <w:sz w:val="20"/>
                <w:szCs w:val="20"/>
              </w:rPr>
            </w:pPr>
            <w:r w:rsidRPr="00F628BA">
              <w:rPr>
                <w:i/>
                <w:iCs/>
                <w:sz w:val="20"/>
                <w:szCs w:val="20"/>
              </w:rPr>
              <w:t>EcPi9.9</w:t>
            </w:r>
          </w:p>
        </w:tc>
        <w:tc>
          <w:tcPr>
            <w:tcW w:w="1638" w:type="dxa"/>
            <w:noWrap/>
            <w:vAlign w:val="center"/>
            <w:hideMark/>
          </w:tcPr>
          <w:p w14:paraId="783B16B1" w14:textId="77777777" w:rsidR="00443421" w:rsidRPr="00F628BA" w:rsidRDefault="00443421" w:rsidP="0084354A">
            <w:pPr>
              <w:spacing w:after="160" w:line="259" w:lineRule="auto"/>
              <w:jc w:val="both"/>
              <w:rPr>
                <w:sz w:val="20"/>
                <w:szCs w:val="20"/>
              </w:rPr>
            </w:pPr>
            <w:r w:rsidRPr="00F628BA">
              <w:rPr>
                <w:sz w:val="20"/>
                <w:szCs w:val="20"/>
              </w:rPr>
              <w:t>-</w:t>
            </w:r>
          </w:p>
        </w:tc>
        <w:tc>
          <w:tcPr>
            <w:tcW w:w="1638" w:type="dxa"/>
            <w:noWrap/>
            <w:vAlign w:val="center"/>
            <w:hideMark/>
          </w:tcPr>
          <w:p w14:paraId="0DE2749F" w14:textId="77777777" w:rsidR="00443421" w:rsidRPr="00F628BA" w:rsidRDefault="00443421" w:rsidP="0084354A">
            <w:pPr>
              <w:spacing w:after="160" w:line="259" w:lineRule="auto"/>
              <w:jc w:val="both"/>
              <w:rPr>
                <w:sz w:val="20"/>
                <w:szCs w:val="20"/>
              </w:rPr>
            </w:pPr>
            <w:r w:rsidRPr="00F628BA">
              <w:rPr>
                <w:sz w:val="20"/>
                <w:szCs w:val="20"/>
              </w:rPr>
              <w:t>-</w:t>
            </w:r>
          </w:p>
        </w:tc>
        <w:tc>
          <w:tcPr>
            <w:tcW w:w="1638" w:type="dxa"/>
            <w:noWrap/>
            <w:vAlign w:val="center"/>
            <w:hideMark/>
          </w:tcPr>
          <w:p w14:paraId="43A0B607" w14:textId="77777777" w:rsidR="00443421" w:rsidRPr="00F628BA" w:rsidRDefault="00443421" w:rsidP="0084354A">
            <w:pPr>
              <w:spacing w:after="160" w:line="259" w:lineRule="auto"/>
              <w:jc w:val="both"/>
              <w:rPr>
                <w:sz w:val="20"/>
                <w:szCs w:val="20"/>
              </w:rPr>
            </w:pPr>
            <w:r w:rsidRPr="00F628BA">
              <w:rPr>
                <w:sz w:val="20"/>
                <w:szCs w:val="20"/>
              </w:rPr>
              <w:t>-</w:t>
            </w:r>
          </w:p>
        </w:tc>
        <w:tc>
          <w:tcPr>
            <w:tcW w:w="4011" w:type="dxa"/>
            <w:noWrap/>
            <w:vAlign w:val="center"/>
            <w:hideMark/>
          </w:tcPr>
          <w:p w14:paraId="07740236" w14:textId="77777777" w:rsidR="00443421" w:rsidRPr="00F628BA" w:rsidRDefault="00443421" w:rsidP="0084354A">
            <w:pPr>
              <w:spacing w:after="160" w:line="259" w:lineRule="auto"/>
              <w:jc w:val="both"/>
              <w:rPr>
                <w:sz w:val="20"/>
                <w:szCs w:val="20"/>
              </w:rPr>
            </w:pPr>
            <w:r w:rsidRPr="00F628BA">
              <w:rPr>
                <w:sz w:val="20"/>
                <w:szCs w:val="20"/>
              </w:rPr>
              <w:t>Uncharacterized protein</w:t>
            </w:r>
          </w:p>
        </w:tc>
      </w:tr>
    </w:tbl>
    <w:p w14:paraId="084C58FE" w14:textId="77777777" w:rsidR="00443421" w:rsidRPr="00F628BA" w:rsidRDefault="00443421" w:rsidP="00443421">
      <w:pPr>
        <w:jc w:val="both"/>
        <w:rPr>
          <w:rFonts w:ascii="Times New Roman" w:hAnsi="Times New Roman" w:cs="Times New Roman"/>
          <w:b/>
          <w:bCs/>
          <w:sz w:val="24"/>
          <w:szCs w:val="24"/>
        </w:rPr>
      </w:pPr>
    </w:p>
    <w:p w14:paraId="73FECBA2" w14:textId="77777777" w:rsidR="00443421" w:rsidRPr="00F628BA" w:rsidRDefault="00443421" w:rsidP="00443421">
      <w:pPr>
        <w:jc w:val="both"/>
        <w:rPr>
          <w:rFonts w:ascii="Times New Roman" w:hAnsi="Times New Roman" w:cs="Times New Roman"/>
          <w:b/>
          <w:bCs/>
          <w:sz w:val="24"/>
          <w:szCs w:val="24"/>
        </w:rPr>
      </w:pPr>
      <w:r w:rsidRPr="00F628BA">
        <w:rPr>
          <w:rFonts w:ascii="Times New Roman" w:hAnsi="Times New Roman" w:cs="Times New Roman"/>
          <w:b/>
          <w:bCs/>
          <w:sz w:val="24"/>
          <w:szCs w:val="24"/>
        </w:rPr>
        <w:lastRenderedPageBreak/>
        <w:t>References –</w:t>
      </w:r>
    </w:p>
    <w:p w14:paraId="10D6EB02"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Afzal, M., Alghamdi, S. S., Nawaz, H., </w:t>
      </w:r>
      <w:proofErr w:type="spellStart"/>
      <w:r w:rsidRPr="00F628BA">
        <w:rPr>
          <w:rFonts w:ascii="Times New Roman" w:hAnsi="Times New Roman" w:cs="Times New Roman"/>
          <w:sz w:val="24"/>
          <w:szCs w:val="24"/>
        </w:rPr>
        <w:t>Migdadi</w:t>
      </w:r>
      <w:proofErr w:type="spellEnd"/>
      <w:r w:rsidRPr="00F628BA">
        <w:rPr>
          <w:rFonts w:ascii="Times New Roman" w:hAnsi="Times New Roman" w:cs="Times New Roman"/>
          <w:sz w:val="24"/>
          <w:szCs w:val="24"/>
        </w:rPr>
        <w:t>, H. H., Altaf, M., El-Harty, E., ... &amp; Sohaib, M. (2022). Genome-wide identification and expression analysis of CC-NB-ARC-LRR (NB-ARC) disease-resistant family members from soybean (Glycine max L.) reveal their response to biotic stress. </w:t>
      </w:r>
      <w:r w:rsidRPr="00F628BA">
        <w:rPr>
          <w:rFonts w:ascii="Times New Roman" w:hAnsi="Times New Roman" w:cs="Times New Roman"/>
          <w:i/>
          <w:iCs/>
          <w:sz w:val="24"/>
          <w:szCs w:val="24"/>
        </w:rPr>
        <w:t>Journal of King Saud University-Science</w:t>
      </w:r>
      <w:r w:rsidRPr="00F628BA">
        <w:rPr>
          <w:rFonts w:ascii="Times New Roman" w:hAnsi="Times New Roman" w:cs="Times New Roman"/>
          <w:sz w:val="24"/>
          <w:szCs w:val="24"/>
        </w:rPr>
        <w:t>, </w:t>
      </w:r>
      <w:r w:rsidRPr="00F628BA">
        <w:rPr>
          <w:rFonts w:ascii="Times New Roman" w:hAnsi="Times New Roman" w:cs="Times New Roman"/>
          <w:i/>
          <w:iCs/>
          <w:sz w:val="24"/>
          <w:szCs w:val="24"/>
        </w:rPr>
        <w:t>34</w:t>
      </w:r>
      <w:r w:rsidRPr="00F628BA">
        <w:rPr>
          <w:rFonts w:ascii="Times New Roman" w:hAnsi="Times New Roman" w:cs="Times New Roman"/>
          <w:sz w:val="24"/>
          <w:szCs w:val="24"/>
        </w:rPr>
        <w:t>(2), 101758.</w:t>
      </w:r>
    </w:p>
    <w:p w14:paraId="20026799"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Bailey, T. L., Bodén, M., Whitington, T., &amp; </w:t>
      </w:r>
      <w:proofErr w:type="spellStart"/>
      <w:r w:rsidRPr="00F628BA">
        <w:rPr>
          <w:rFonts w:ascii="Times New Roman" w:hAnsi="Times New Roman" w:cs="Times New Roman"/>
          <w:sz w:val="24"/>
          <w:szCs w:val="24"/>
        </w:rPr>
        <w:t>Machanick</w:t>
      </w:r>
      <w:proofErr w:type="spellEnd"/>
      <w:r w:rsidRPr="00F628BA">
        <w:rPr>
          <w:rFonts w:ascii="Times New Roman" w:hAnsi="Times New Roman" w:cs="Times New Roman"/>
          <w:sz w:val="24"/>
          <w:szCs w:val="24"/>
        </w:rPr>
        <w:t>, P. (2010). The value of position-specific priors in motif discovery using MEME. </w:t>
      </w:r>
      <w:r w:rsidRPr="00F628BA">
        <w:rPr>
          <w:rFonts w:ascii="Times New Roman" w:hAnsi="Times New Roman" w:cs="Times New Roman"/>
          <w:i/>
          <w:iCs/>
          <w:sz w:val="24"/>
          <w:szCs w:val="24"/>
        </w:rPr>
        <w:t>BMC bioinformatics</w:t>
      </w:r>
      <w:r w:rsidRPr="00F628BA">
        <w:rPr>
          <w:rFonts w:ascii="Times New Roman" w:hAnsi="Times New Roman" w:cs="Times New Roman"/>
          <w:sz w:val="24"/>
          <w:szCs w:val="24"/>
        </w:rPr>
        <w:t>, </w:t>
      </w:r>
      <w:r w:rsidRPr="00F628BA">
        <w:rPr>
          <w:rFonts w:ascii="Times New Roman" w:hAnsi="Times New Roman" w:cs="Times New Roman"/>
          <w:i/>
          <w:iCs/>
          <w:sz w:val="24"/>
          <w:szCs w:val="24"/>
        </w:rPr>
        <w:t>11</w:t>
      </w:r>
      <w:r w:rsidRPr="00F628BA">
        <w:rPr>
          <w:rFonts w:ascii="Times New Roman" w:hAnsi="Times New Roman" w:cs="Times New Roman"/>
          <w:sz w:val="24"/>
          <w:szCs w:val="24"/>
        </w:rPr>
        <w:t>, 1-14.</w:t>
      </w:r>
    </w:p>
    <w:p w14:paraId="174D1115"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Balamurugan, A., Mallikarjuna, M. G., Bansal, S., Nayaka, S. C., </w:t>
      </w:r>
      <w:proofErr w:type="spellStart"/>
      <w:r w:rsidRPr="00F628BA">
        <w:rPr>
          <w:rFonts w:ascii="Times New Roman" w:hAnsi="Times New Roman" w:cs="Times New Roman"/>
          <w:sz w:val="24"/>
          <w:szCs w:val="24"/>
        </w:rPr>
        <w:t>Rajashekara</w:t>
      </w:r>
      <w:proofErr w:type="spellEnd"/>
      <w:r w:rsidRPr="00F628BA">
        <w:rPr>
          <w:rFonts w:ascii="Times New Roman" w:hAnsi="Times New Roman" w:cs="Times New Roman"/>
          <w:sz w:val="24"/>
          <w:szCs w:val="24"/>
        </w:rPr>
        <w:t>, H., Chellapilla, T. S., &amp; Prakash, G. (2024). Genome-wide identification and characterization of NBLRR genes in finger millet (Eleusine coracana L.) and their expression in response to Magnaporthe grisea infection. </w:t>
      </w:r>
      <w:r w:rsidRPr="00F628BA">
        <w:rPr>
          <w:rFonts w:ascii="Times New Roman" w:hAnsi="Times New Roman" w:cs="Times New Roman"/>
          <w:i/>
          <w:iCs/>
          <w:sz w:val="24"/>
          <w:szCs w:val="24"/>
        </w:rPr>
        <w:t>BMC Plant Biology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24</w:t>
      </w:r>
      <w:r w:rsidRPr="00F628BA">
        <w:rPr>
          <w:rFonts w:ascii="Times New Roman" w:hAnsi="Times New Roman" w:cs="Times New Roman"/>
          <w:sz w:val="24"/>
          <w:szCs w:val="24"/>
        </w:rPr>
        <w:t>(1), 75.</w:t>
      </w:r>
    </w:p>
    <w:p w14:paraId="02950476"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Cannon, S. B., Mitra, A., Baumgarten, A., Young, N. D., &amp; May, G. (2004). The roles of segmental and tandem gene duplication in the evolution of large gene families in Arabidopsis thaliana. </w:t>
      </w:r>
      <w:r w:rsidRPr="00F628BA">
        <w:rPr>
          <w:rFonts w:ascii="Times New Roman" w:hAnsi="Times New Roman" w:cs="Times New Roman"/>
          <w:i/>
          <w:iCs/>
          <w:sz w:val="24"/>
          <w:szCs w:val="24"/>
        </w:rPr>
        <w:t>BMC plant biology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4</w:t>
      </w:r>
      <w:r w:rsidRPr="00F628BA">
        <w:rPr>
          <w:rFonts w:ascii="Times New Roman" w:hAnsi="Times New Roman" w:cs="Times New Roman"/>
          <w:sz w:val="24"/>
          <w:szCs w:val="24"/>
        </w:rPr>
        <w:t>, 1-21.</w:t>
      </w:r>
    </w:p>
    <w:p w14:paraId="29D8CE54"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Chen, Q., Hu, Y., Shen, W., &amp; Zhang, A. (2025). Evaluation of Rice Blast Resistance and R Gene Analysis in Japonica Rice Varieties Tested in the Anhui Region. </w:t>
      </w:r>
      <w:r w:rsidRPr="00F628BA">
        <w:rPr>
          <w:rFonts w:ascii="Times New Roman" w:hAnsi="Times New Roman" w:cs="Times New Roman"/>
          <w:i/>
          <w:iCs/>
          <w:sz w:val="24"/>
          <w:szCs w:val="24"/>
        </w:rPr>
        <w:t>Agronomy</w:t>
      </w:r>
      <w:r w:rsidRPr="00F628BA">
        <w:rPr>
          <w:rFonts w:ascii="Times New Roman" w:hAnsi="Times New Roman" w:cs="Times New Roman"/>
          <w:sz w:val="24"/>
          <w:szCs w:val="24"/>
        </w:rPr>
        <w:t>, </w:t>
      </w:r>
      <w:r w:rsidRPr="00F628BA">
        <w:rPr>
          <w:rFonts w:ascii="Times New Roman" w:hAnsi="Times New Roman" w:cs="Times New Roman"/>
          <w:i/>
          <w:iCs/>
          <w:sz w:val="24"/>
          <w:szCs w:val="24"/>
        </w:rPr>
        <w:t>15</w:t>
      </w:r>
      <w:r w:rsidRPr="00F628BA">
        <w:rPr>
          <w:rFonts w:ascii="Times New Roman" w:hAnsi="Times New Roman" w:cs="Times New Roman"/>
          <w:sz w:val="24"/>
          <w:szCs w:val="24"/>
        </w:rPr>
        <w:t>(5), 1008.</w:t>
      </w:r>
    </w:p>
    <w:p w14:paraId="7D702D7A"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Cho, Y. C., Kwon, S. W., Choi, I. S., Lee, S. K., Jeon, J. S., Oh, M. K., ... &amp; Kim, Y. G. (2007). Identification of major blast resistance genes in Korean rice varieties (Oryza sativa L.) using molecular markers. </w:t>
      </w:r>
      <w:r w:rsidRPr="00F628BA">
        <w:rPr>
          <w:rFonts w:ascii="Times New Roman" w:hAnsi="Times New Roman" w:cs="Times New Roman"/>
          <w:i/>
          <w:iCs/>
          <w:sz w:val="24"/>
          <w:szCs w:val="24"/>
        </w:rPr>
        <w:t>Journal of crop science and biotechnology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10</w:t>
      </w:r>
      <w:r w:rsidRPr="00F628BA">
        <w:rPr>
          <w:rFonts w:ascii="Times New Roman" w:hAnsi="Times New Roman" w:cs="Times New Roman"/>
          <w:sz w:val="24"/>
          <w:szCs w:val="24"/>
        </w:rPr>
        <w:t>(4), 265-276.</w:t>
      </w:r>
    </w:p>
    <w:p w14:paraId="538DA4AB"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Fernandez, J., &amp; Orth, K. (2018). Rise of a cereal killer: the biology of Magnaporthe oryzae biotrophic growth. </w:t>
      </w:r>
      <w:r w:rsidRPr="00F628BA">
        <w:rPr>
          <w:rFonts w:ascii="Times New Roman" w:hAnsi="Times New Roman" w:cs="Times New Roman"/>
          <w:i/>
          <w:iCs/>
          <w:sz w:val="24"/>
          <w:szCs w:val="24"/>
        </w:rPr>
        <w:t>Trends in microbiology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26</w:t>
      </w:r>
      <w:r w:rsidRPr="00F628BA">
        <w:rPr>
          <w:rFonts w:ascii="Times New Roman" w:hAnsi="Times New Roman" w:cs="Times New Roman"/>
          <w:sz w:val="24"/>
          <w:szCs w:val="24"/>
        </w:rPr>
        <w:t>(7), 582-597.</w:t>
      </w:r>
    </w:p>
    <w:p w14:paraId="7BF31DFE"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Huang, H., Huang, C., Fang, Q., Wu, Y., Kuang, Y., Zhang, J., ... &amp; Peng, D. (2025). Novel Design of Pyrazolyl-Containing Monoterpene Compounds to Enhance Antifungal Efficacy Against Rhizoctonia </w:t>
      </w:r>
      <w:proofErr w:type="spellStart"/>
      <w:r w:rsidRPr="00F628BA">
        <w:rPr>
          <w:rFonts w:ascii="Times New Roman" w:hAnsi="Times New Roman" w:cs="Times New Roman"/>
          <w:sz w:val="24"/>
          <w:szCs w:val="24"/>
        </w:rPr>
        <w:t>solani</w:t>
      </w:r>
      <w:proofErr w:type="spellEnd"/>
      <w:r w:rsidRPr="00F628BA">
        <w:rPr>
          <w:rFonts w:ascii="Times New Roman" w:hAnsi="Times New Roman" w:cs="Times New Roman"/>
          <w:sz w:val="24"/>
          <w:szCs w:val="24"/>
        </w:rPr>
        <w:t>. </w:t>
      </w:r>
      <w:r w:rsidRPr="00F628BA">
        <w:rPr>
          <w:rFonts w:ascii="Times New Roman" w:hAnsi="Times New Roman" w:cs="Times New Roman"/>
          <w:i/>
          <w:iCs/>
          <w:sz w:val="24"/>
          <w:szCs w:val="24"/>
        </w:rPr>
        <w:t>Journal of Agricultural and Food Chemistry</w:t>
      </w:r>
      <w:r w:rsidRPr="00F628BA">
        <w:rPr>
          <w:rFonts w:ascii="Times New Roman" w:hAnsi="Times New Roman" w:cs="Times New Roman"/>
          <w:sz w:val="24"/>
          <w:szCs w:val="24"/>
        </w:rPr>
        <w:t>.</w:t>
      </w:r>
    </w:p>
    <w:p w14:paraId="38D28C5D"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Jain, P., Singh, P. K., Kapoor, R., Khanna, A., Solanke, A. U., Krishnan, S. G., ... &amp; Sharma, T. R. (2017). Understanding host-pathogen interactions with expression profiling of NILs carrying rice-blast resistance Pi9 gene. </w:t>
      </w:r>
      <w:r w:rsidRPr="00F628BA">
        <w:rPr>
          <w:rFonts w:ascii="Times New Roman" w:hAnsi="Times New Roman" w:cs="Times New Roman"/>
          <w:i/>
          <w:iCs/>
          <w:sz w:val="24"/>
          <w:szCs w:val="24"/>
        </w:rPr>
        <w:t>Frontiers in Plant Science</w:t>
      </w:r>
      <w:r w:rsidRPr="00F628BA">
        <w:rPr>
          <w:rFonts w:ascii="Times New Roman" w:hAnsi="Times New Roman" w:cs="Times New Roman"/>
          <w:sz w:val="24"/>
          <w:szCs w:val="24"/>
        </w:rPr>
        <w:t>, </w:t>
      </w:r>
      <w:r w:rsidRPr="00F628BA">
        <w:rPr>
          <w:rFonts w:ascii="Times New Roman" w:hAnsi="Times New Roman" w:cs="Times New Roman"/>
          <w:i/>
          <w:iCs/>
          <w:sz w:val="24"/>
          <w:szCs w:val="24"/>
        </w:rPr>
        <w:t>8</w:t>
      </w:r>
      <w:r w:rsidRPr="00F628BA">
        <w:rPr>
          <w:rFonts w:ascii="Times New Roman" w:hAnsi="Times New Roman" w:cs="Times New Roman"/>
          <w:sz w:val="24"/>
          <w:szCs w:val="24"/>
        </w:rPr>
        <w:t>, 93.</w:t>
      </w:r>
    </w:p>
    <w:p w14:paraId="005FA5A1"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Kumar, A., Mishra, P., Baskaran, K., Shukla, A. K., </w:t>
      </w:r>
      <w:proofErr w:type="spellStart"/>
      <w:r w:rsidRPr="00F628BA">
        <w:rPr>
          <w:rFonts w:ascii="Times New Roman" w:hAnsi="Times New Roman" w:cs="Times New Roman"/>
          <w:sz w:val="24"/>
          <w:szCs w:val="24"/>
        </w:rPr>
        <w:t>Shasany</w:t>
      </w:r>
      <w:proofErr w:type="spellEnd"/>
      <w:r w:rsidRPr="00F628BA">
        <w:rPr>
          <w:rFonts w:ascii="Times New Roman" w:hAnsi="Times New Roman" w:cs="Times New Roman"/>
          <w:sz w:val="24"/>
          <w:szCs w:val="24"/>
        </w:rPr>
        <w:t xml:space="preserve">, A. K., &amp; Sundaresan, V. (2016). Higher efficiency of ISSR markers over plastid </w:t>
      </w:r>
      <w:proofErr w:type="spellStart"/>
      <w:r w:rsidRPr="00F628BA">
        <w:rPr>
          <w:rFonts w:ascii="Times New Roman" w:hAnsi="Times New Roman" w:cs="Times New Roman"/>
          <w:sz w:val="24"/>
          <w:szCs w:val="24"/>
        </w:rPr>
        <w:t>psbA‐trnH</w:t>
      </w:r>
      <w:proofErr w:type="spellEnd"/>
      <w:r w:rsidRPr="00F628BA">
        <w:rPr>
          <w:rFonts w:ascii="Times New Roman" w:hAnsi="Times New Roman" w:cs="Times New Roman"/>
          <w:sz w:val="24"/>
          <w:szCs w:val="24"/>
        </w:rPr>
        <w:t xml:space="preserve"> region in resolving taxonomical status of genus Ocimum L. </w:t>
      </w:r>
      <w:r w:rsidRPr="00F628BA">
        <w:rPr>
          <w:rFonts w:ascii="Times New Roman" w:hAnsi="Times New Roman" w:cs="Times New Roman"/>
          <w:i/>
          <w:iCs/>
          <w:sz w:val="24"/>
          <w:szCs w:val="24"/>
        </w:rPr>
        <w:t>Ecology and evolution</w:t>
      </w:r>
      <w:r w:rsidRPr="00F628BA">
        <w:rPr>
          <w:rFonts w:ascii="Times New Roman" w:hAnsi="Times New Roman" w:cs="Times New Roman"/>
          <w:sz w:val="24"/>
          <w:szCs w:val="24"/>
        </w:rPr>
        <w:t>, </w:t>
      </w:r>
      <w:r w:rsidRPr="00F628BA">
        <w:rPr>
          <w:rFonts w:ascii="Times New Roman" w:hAnsi="Times New Roman" w:cs="Times New Roman"/>
          <w:i/>
          <w:iCs/>
          <w:sz w:val="24"/>
          <w:szCs w:val="24"/>
        </w:rPr>
        <w:t>6</w:t>
      </w:r>
      <w:r w:rsidRPr="00F628BA">
        <w:rPr>
          <w:rFonts w:ascii="Times New Roman" w:hAnsi="Times New Roman" w:cs="Times New Roman"/>
          <w:sz w:val="24"/>
          <w:szCs w:val="24"/>
        </w:rPr>
        <w:t>(21), 7671-7682.</w:t>
      </w:r>
    </w:p>
    <w:p w14:paraId="7061BCCB"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Li, L. C., &amp; Dahiya, R. (2002). MethPrimer: designing primers for methylation PCRs. </w:t>
      </w:r>
      <w:r w:rsidRPr="00F628BA">
        <w:rPr>
          <w:rFonts w:ascii="Times New Roman" w:hAnsi="Times New Roman" w:cs="Times New Roman"/>
          <w:i/>
          <w:iCs/>
          <w:sz w:val="24"/>
          <w:szCs w:val="24"/>
        </w:rPr>
        <w:t>Bioinformatics</w:t>
      </w:r>
      <w:r w:rsidRPr="00F628BA">
        <w:rPr>
          <w:rFonts w:ascii="Times New Roman" w:hAnsi="Times New Roman" w:cs="Times New Roman"/>
          <w:sz w:val="24"/>
          <w:szCs w:val="24"/>
        </w:rPr>
        <w:t>, </w:t>
      </w:r>
      <w:r w:rsidRPr="00F628BA">
        <w:rPr>
          <w:rFonts w:ascii="Times New Roman" w:hAnsi="Times New Roman" w:cs="Times New Roman"/>
          <w:i/>
          <w:iCs/>
          <w:sz w:val="24"/>
          <w:szCs w:val="24"/>
        </w:rPr>
        <w:t>18</w:t>
      </w:r>
      <w:r w:rsidRPr="00F628BA">
        <w:rPr>
          <w:rFonts w:ascii="Times New Roman" w:hAnsi="Times New Roman" w:cs="Times New Roman"/>
          <w:sz w:val="24"/>
          <w:szCs w:val="24"/>
        </w:rPr>
        <w:t>(11), 1427-1431.</w:t>
      </w:r>
    </w:p>
    <w:p w14:paraId="7094B77F"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Li, W., Chern, M., Yin, J., Wang, J., &amp; Chen, X. (2019). Recent advances in broad-spectrum resistance to the rice blast disease. </w:t>
      </w:r>
      <w:r w:rsidRPr="00F628BA">
        <w:rPr>
          <w:rFonts w:ascii="Times New Roman" w:hAnsi="Times New Roman" w:cs="Times New Roman"/>
          <w:i/>
          <w:iCs/>
          <w:sz w:val="24"/>
          <w:szCs w:val="24"/>
        </w:rPr>
        <w:t>Current opinion in plant biology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50</w:t>
      </w:r>
      <w:r w:rsidRPr="00F628BA">
        <w:rPr>
          <w:rFonts w:ascii="Times New Roman" w:hAnsi="Times New Roman" w:cs="Times New Roman"/>
          <w:sz w:val="24"/>
          <w:szCs w:val="24"/>
        </w:rPr>
        <w:t>, 114-120.</w:t>
      </w:r>
    </w:p>
    <w:p w14:paraId="14508630"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lastRenderedPageBreak/>
        <w:t>Liu, M., Zhang, S., Hu, J., Sun, W., Padilla, J., He, Y., ... &amp; Zhang, Z. (2019). Phosphorylation-guarded light-harvesting complex II contributes to broad-spectrum blast resistance in rice. </w:t>
      </w:r>
      <w:r w:rsidRPr="00F628BA">
        <w:rPr>
          <w:rFonts w:ascii="Times New Roman" w:hAnsi="Times New Roman" w:cs="Times New Roman"/>
          <w:i/>
          <w:iCs/>
          <w:sz w:val="24"/>
          <w:szCs w:val="24"/>
        </w:rPr>
        <w:t>Proceedings of the National Academy of Sciences</w:t>
      </w:r>
      <w:r w:rsidRPr="00F628BA">
        <w:rPr>
          <w:rFonts w:ascii="Times New Roman" w:hAnsi="Times New Roman" w:cs="Times New Roman"/>
          <w:sz w:val="24"/>
          <w:szCs w:val="24"/>
        </w:rPr>
        <w:t>, </w:t>
      </w:r>
      <w:r w:rsidRPr="00F628BA">
        <w:rPr>
          <w:rFonts w:ascii="Times New Roman" w:hAnsi="Times New Roman" w:cs="Times New Roman"/>
          <w:i/>
          <w:iCs/>
          <w:sz w:val="24"/>
          <w:szCs w:val="24"/>
        </w:rPr>
        <w:t>116</w:t>
      </w:r>
      <w:r w:rsidRPr="00F628BA">
        <w:rPr>
          <w:rFonts w:ascii="Times New Roman" w:hAnsi="Times New Roman" w:cs="Times New Roman"/>
          <w:sz w:val="24"/>
          <w:szCs w:val="24"/>
        </w:rPr>
        <w:t>(35), 17572-17577</w:t>
      </w:r>
    </w:p>
    <w:p w14:paraId="7038AD6F"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Lu, L., Wang, Q., Shi, Z., Li, C., Guo, Z., &amp; Li, J. (2023). Emergence of rice blast AVR-Pi9 resistance breaking haplotypes in Yunnan province, China. </w:t>
      </w:r>
      <w:r w:rsidRPr="00F628BA">
        <w:rPr>
          <w:rFonts w:ascii="Times New Roman" w:hAnsi="Times New Roman" w:cs="Times New Roman"/>
          <w:i/>
          <w:iCs/>
          <w:sz w:val="24"/>
          <w:szCs w:val="24"/>
        </w:rPr>
        <w:t>Life</w:t>
      </w:r>
      <w:r w:rsidRPr="00F628BA">
        <w:rPr>
          <w:rFonts w:ascii="Times New Roman" w:hAnsi="Times New Roman" w:cs="Times New Roman"/>
          <w:sz w:val="24"/>
          <w:szCs w:val="24"/>
        </w:rPr>
        <w:t>, </w:t>
      </w:r>
      <w:r w:rsidRPr="00F628BA">
        <w:rPr>
          <w:rFonts w:ascii="Times New Roman" w:hAnsi="Times New Roman" w:cs="Times New Roman"/>
          <w:i/>
          <w:iCs/>
          <w:sz w:val="24"/>
          <w:szCs w:val="24"/>
        </w:rPr>
        <w:t>13</w:t>
      </w:r>
      <w:r w:rsidRPr="00F628BA">
        <w:rPr>
          <w:rFonts w:ascii="Times New Roman" w:hAnsi="Times New Roman" w:cs="Times New Roman"/>
          <w:sz w:val="24"/>
          <w:szCs w:val="24"/>
        </w:rPr>
        <w:t>(6), 1320.</w:t>
      </w:r>
    </w:p>
    <w:p w14:paraId="49627EE6"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Lyons, E., &amp; Freeling, M. (2008). How to usefully compare homologous plant genes and chromosomes as DNA sequences. </w:t>
      </w:r>
      <w:r w:rsidRPr="00F628BA">
        <w:rPr>
          <w:rFonts w:ascii="Times New Roman" w:hAnsi="Times New Roman" w:cs="Times New Roman"/>
          <w:i/>
          <w:iCs/>
          <w:sz w:val="24"/>
          <w:szCs w:val="24"/>
        </w:rPr>
        <w:t>The Plant Journal</w:t>
      </w:r>
      <w:r w:rsidRPr="00F628BA">
        <w:rPr>
          <w:rFonts w:ascii="Times New Roman" w:hAnsi="Times New Roman" w:cs="Times New Roman"/>
          <w:sz w:val="24"/>
          <w:szCs w:val="24"/>
        </w:rPr>
        <w:t>, </w:t>
      </w:r>
      <w:r w:rsidRPr="00F628BA">
        <w:rPr>
          <w:rFonts w:ascii="Times New Roman" w:hAnsi="Times New Roman" w:cs="Times New Roman"/>
          <w:i/>
          <w:iCs/>
          <w:sz w:val="24"/>
          <w:szCs w:val="24"/>
        </w:rPr>
        <w:t>53</w:t>
      </w:r>
      <w:r w:rsidRPr="00F628BA">
        <w:rPr>
          <w:rFonts w:ascii="Times New Roman" w:hAnsi="Times New Roman" w:cs="Times New Roman"/>
          <w:sz w:val="24"/>
          <w:szCs w:val="24"/>
        </w:rPr>
        <w:t>(4), 661-673.</w:t>
      </w:r>
    </w:p>
    <w:p w14:paraId="62AB15E5"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Martin, G. B., </w:t>
      </w:r>
      <w:proofErr w:type="spellStart"/>
      <w:r w:rsidRPr="00F628BA">
        <w:rPr>
          <w:rFonts w:ascii="Times New Roman" w:hAnsi="Times New Roman" w:cs="Times New Roman"/>
          <w:sz w:val="24"/>
          <w:szCs w:val="24"/>
        </w:rPr>
        <w:t>Bogdanove</w:t>
      </w:r>
      <w:proofErr w:type="spellEnd"/>
      <w:r w:rsidRPr="00F628BA">
        <w:rPr>
          <w:rFonts w:ascii="Times New Roman" w:hAnsi="Times New Roman" w:cs="Times New Roman"/>
          <w:sz w:val="24"/>
          <w:szCs w:val="24"/>
        </w:rPr>
        <w:t>, A. J., &amp; Sessa, G. (2003). Understanding the functions of plant disease resistance proteins. </w:t>
      </w:r>
      <w:r w:rsidRPr="00F628BA">
        <w:rPr>
          <w:rFonts w:ascii="Times New Roman" w:hAnsi="Times New Roman" w:cs="Times New Roman"/>
          <w:i/>
          <w:iCs/>
          <w:sz w:val="24"/>
          <w:szCs w:val="24"/>
        </w:rPr>
        <w:t>Annual review of plant biology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54</w:t>
      </w:r>
      <w:r w:rsidRPr="00F628BA">
        <w:rPr>
          <w:rFonts w:ascii="Times New Roman" w:hAnsi="Times New Roman" w:cs="Times New Roman"/>
          <w:sz w:val="24"/>
          <w:szCs w:val="24"/>
        </w:rPr>
        <w:t>(1), 23-61.</w:t>
      </w:r>
    </w:p>
    <w:p w14:paraId="5873D1F3"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Nagaraja, T. E., Bhat, S., &amp; Nandini, C. (2025). Current Scenario of Crop Improvement of Finger Millet [Eleusine coracana (L.)] in India: A Review. </w:t>
      </w:r>
      <w:r w:rsidRPr="00F628BA">
        <w:rPr>
          <w:rFonts w:ascii="Times New Roman" w:hAnsi="Times New Roman" w:cs="Times New Roman"/>
          <w:i/>
          <w:iCs/>
          <w:sz w:val="24"/>
          <w:szCs w:val="24"/>
        </w:rPr>
        <w:t>Agricultural Reviews</w:t>
      </w:r>
      <w:r w:rsidRPr="00F628BA">
        <w:rPr>
          <w:rFonts w:ascii="Times New Roman" w:hAnsi="Times New Roman" w:cs="Times New Roman"/>
          <w:sz w:val="24"/>
          <w:szCs w:val="24"/>
        </w:rPr>
        <w:t>, </w:t>
      </w:r>
      <w:r w:rsidRPr="00F628BA">
        <w:rPr>
          <w:rFonts w:ascii="Times New Roman" w:hAnsi="Times New Roman" w:cs="Times New Roman"/>
          <w:i/>
          <w:iCs/>
          <w:sz w:val="24"/>
          <w:szCs w:val="24"/>
        </w:rPr>
        <w:t>46</w:t>
      </w:r>
      <w:r w:rsidRPr="00F628BA">
        <w:rPr>
          <w:rFonts w:ascii="Times New Roman" w:hAnsi="Times New Roman" w:cs="Times New Roman"/>
          <w:sz w:val="24"/>
          <w:szCs w:val="24"/>
        </w:rPr>
        <w:t>(1).</w:t>
      </w:r>
    </w:p>
    <w:p w14:paraId="6E4A365C"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Navya HM, </w:t>
      </w:r>
      <w:proofErr w:type="spellStart"/>
      <w:r w:rsidRPr="00F628BA">
        <w:rPr>
          <w:rFonts w:ascii="Times New Roman" w:hAnsi="Times New Roman" w:cs="Times New Roman"/>
          <w:sz w:val="24"/>
          <w:szCs w:val="24"/>
        </w:rPr>
        <w:t>Karibasappa</w:t>
      </w:r>
      <w:proofErr w:type="spellEnd"/>
      <w:r w:rsidRPr="00F628BA">
        <w:rPr>
          <w:rFonts w:ascii="Times New Roman" w:hAnsi="Times New Roman" w:cs="Times New Roman"/>
          <w:sz w:val="24"/>
          <w:szCs w:val="24"/>
        </w:rPr>
        <w:t xml:space="preserve">, Jahanara K, </w:t>
      </w:r>
      <w:proofErr w:type="spellStart"/>
      <w:r w:rsidRPr="00F628BA">
        <w:rPr>
          <w:rFonts w:ascii="Times New Roman" w:hAnsi="Times New Roman" w:cs="Times New Roman"/>
          <w:sz w:val="24"/>
          <w:szCs w:val="24"/>
        </w:rPr>
        <w:t>Tathagath</w:t>
      </w:r>
      <w:proofErr w:type="spellEnd"/>
      <w:r w:rsidRPr="00F628BA">
        <w:rPr>
          <w:rFonts w:ascii="Times New Roman" w:hAnsi="Times New Roman" w:cs="Times New Roman"/>
          <w:sz w:val="24"/>
          <w:szCs w:val="24"/>
        </w:rPr>
        <w:t xml:space="preserve"> W, </w:t>
      </w:r>
      <w:proofErr w:type="spellStart"/>
      <w:r w:rsidRPr="00F628BA">
        <w:rPr>
          <w:rFonts w:ascii="Times New Roman" w:hAnsi="Times New Roman" w:cs="Times New Roman"/>
          <w:sz w:val="24"/>
          <w:szCs w:val="24"/>
        </w:rPr>
        <w:t>Prabhurajeshwar</w:t>
      </w:r>
      <w:proofErr w:type="spellEnd"/>
      <w:r w:rsidRPr="00F628BA">
        <w:rPr>
          <w:rFonts w:ascii="Times New Roman" w:hAnsi="Times New Roman" w:cs="Times New Roman"/>
          <w:sz w:val="24"/>
          <w:szCs w:val="24"/>
        </w:rPr>
        <w:t xml:space="preserve"> (2023) Bioagents for the Management of Blast Disease of Finger Millet (Eleusine coracana): A Brief Review. Agricultural Reviews. https://doi.org/doi 10.18805/ag.R-2633</w:t>
      </w:r>
    </w:p>
    <w:p w14:paraId="30145485"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Nayaka, S. C., </w:t>
      </w:r>
      <w:proofErr w:type="spellStart"/>
      <w:r w:rsidRPr="00F628BA">
        <w:rPr>
          <w:rFonts w:ascii="Times New Roman" w:hAnsi="Times New Roman" w:cs="Times New Roman"/>
          <w:sz w:val="24"/>
          <w:szCs w:val="24"/>
        </w:rPr>
        <w:t>Hosahatti</w:t>
      </w:r>
      <w:proofErr w:type="spellEnd"/>
      <w:r w:rsidRPr="00F628BA">
        <w:rPr>
          <w:rFonts w:ascii="Times New Roman" w:hAnsi="Times New Roman" w:cs="Times New Roman"/>
          <w:sz w:val="24"/>
          <w:szCs w:val="24"/>
        </w:rPr>
        <w:t xml:space="preserve">, R., Prakash, G., Satyavathi, C. T., &amp; Sharma, R. (Eds.). (2021). Blast Disease of Cereal Crops. Fungal Biology. doi:10.1007/978-3-030-60585-8 </w:t>
      </w:r>
    </w:p>
    <w:p w14:paraId="16FB37C7"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Nguyen-Ngoc, H., Nguyen, C. Q., Vo, K. A. T., Nguyen, T. T. T., Nghiem, D. T., Ha, N. T., ... &amp; Le Dang, Q. (2023). Insight into the role of phytoalexin naringenin and phytohormone abscisic acid in </w:t>
      </w:r>
      <w:proofErr w:type="spellStart"/>
      <w:r w:rsidRPr="00F628BA">
        <w:rPr>
          <w:rFonts w:ascii="Times New Roman" w:hAnsi="Times New Roman" w:cs="Times New Roman"/>
          <w:sz w:val="24"/>
          <w:szCs w:val="24"/>
        </w:rPr>
        <w:t>defense</w:t>
      </w:r>
      <w:proofErr w:type="spellEnd"/>
      <w:r w:rsidRPr="00F628BA">
        <w:rPr>
          <w:rFonts w:ascii="Times New Roman" w:hAnsi="Times New Roman" w:cs="Times New Roman"/>
          <w:sz w:val="24"/>
          <w:szCs w:val="24"/>
        </w:rPr>
        <w:t xml:space="preserve"> against phytopathogens Phytophthora infestans and </w:t>
      </w:r>
      <w:proofErr w:type="spellStart"/>
      <w:r w:rsidRPr="00F628BA">
        <w:rPr>
          <w:rFonts w:ascii="Times New Roman" w:hAnsi="Times New Roman" w:cs="Times New Roman"/>
          <w:sz w:val="24"/>
          <w:szCs w:val="24"/>
        </w:rPr>
        <w:t>Magnaporthe</w:t>
      </w:r>
      <w:proofErr w:type="spellEnd"/>
      <w:r w:rsidRPr="00F628BA">
        <w:rPr>
          <w:rFonts w:ascii="Times New Roman" w:hAnsi="Times New Roman" w:cs="Times New Roman"/>
          <w:sz w:val="24"/>
          <w:szCs w:val="24"/>
        </w:rPr>
        <w:t xml:space="preserve"> oryzae: In vitro and in silico approaches. </w:t>
      </w:r>
      <w:r w:rsidRPr="00F628BA">
        <w:rPr>
          <w:rFonts w:ascii="Times New Roman" w:hAnsi="Times New Roman" w:cs="Times New Roman"/>
          <w:i/>
          <w:iCs/>
          <w:sz w:val="24"/>
          <w:szCs w:val="24"/>
        </w:rPr>
        <w:t>Physiological and Molecular Plant Pathology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127</w:t>
      </w:r>
      <w:r w:rsidRPr="00F628BA">
        <w:rPr>
          <w:rFonts w:ascii="Times New Roman" w:hAnsi="Times New Roman" w:cs="Times New Roman"/>
          <w:sz w:val="24"/>
          <w:szCs w:val="24"/>
        </w:rPr>
        <w:t>, 102123.</w:t>
      </w:r>
    </w:p>
    <w:p w14:paraId="3E978F61"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Pedrozo, R., </w:t>
      </w:r>
      <w:proofErr w:type="spellStart"/>
      <w:r w:rsidRPr="00F628BA">
        <w:rPr>
          <w:rFonts w:ascii="Times New Roman" w:hAnsi="Times New Roman" w:cs="Times New Roman"/>
          <w:sz w:val="24"/>
          <w:szCs w:val="24"/>
        </w:rPr>
        <w:t>Osakina</w:t>
      </w:r>
      <w:proofErr w:type="spellEnd"/>
      <w:r w:rsidRPr="00F628BA">
        <w:rPr>
          <w:rFonts w:ascii="Times New Roman" w:hAnsi="Times New Roman" w:cs="Times New Roman"/>
          <w:sz w:val="24"/>
          <w:szCs w:val="24"/>
        </w:rPr>
        <w:t>, A., Huang, Y., Nicolli, C. P., Wang, L., &amp; Jia, Y. (2025). Status on Genetic Resistance to Rice Blast Disease in the Post-Genomic Era. </w:t>
      </w:r>
      <w:r w:rsidRPr="00F628BA">
        <w:rPr>
          <w:rFonts w:ascii="Times New Roman" w:hAnsi="Times New Roman" w:cs="Times New Roman"/>
          <w:i/>
          <w:iCs/>
          <w:sz w:val="24"/>
          <w:szCs w:val="24"/>
        </w:rPr>
        <w:t>Plants</w:t>
      </w:r>
      <w:r w:rsidRPr="00F628BA">
        <w:rPr>
          <w:rFonts w:ascii="Times New Roman" w:hAnsi="Times New Roman" w:cs="Times New Roman"/>
          <w:sz w:val="24"/>
          <w:szCs w:val="24"/>
        </w:rPr>
        <w:t>, </w:t>
      </w:r>
      <w:r w:rsidRPr="00F628BA">
        <w:rPr>
          <w:rFonts w:ascii="Times New Roman" w:hAnsi="Times New Roman" w:cs="Times New Roman"/>
          <w:i/>
          <w:iCs/>
          <w:sz w:val="24"/>
          <w:szCs w:val="24"/>
        </w:rPr>
        <w:t>14</w:t>
      </w:r>
      <w:r w:rsidRPr="00F628BA">
        <w:rPr>
          <w:rFonts w:ascii="Times New Roman" w:hAnsi="Times New Roman" w:cs="Times New Roman"/>
          <w:sz w:val="24"/>
          <w:szCs w:val="24"/>
        </w:rPr>
        <w:t>(5), 807.</w:t>
      </w:r>
    </w:p>
    <w:p w14:paraId="57645E05"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Qian, L. H., Wang, Y., Chen, M., Liu, J., Lu, R. S., Zou, X., ... &amp; Zhang, Y. M. (2021). Genome-wide identification and evolutionary analysis of NBS-LRR genes from Secale cereale. </w:t>
      </w:r>
      <w:r w:rsidRPr="00F628BA">
        <w:rPr>
          <w:rFonts w:ascii="Times New Roman" w:hAnsi="Times New Roman" w:cs="Times New Roman"/>
          <w:i/>
          <w:iCs/>
          <w:sz w:val="24"/>
          <w:szCs w:val="24"/>
        </w:rPr>
        <w:t>Frontiers in Genetics</w:t>
      </w:r>
      <w:r w:rsidRPr="00F628BA">
        <w:rPr>
          <w:rFonts w:ascii="Times New Roman" w:hAnsi="Times New Roman" w:cs="Times New Roman"/>
          <w:sz w:val="24"/>
          <w:szCs w:val="24"/>
        </w:rPr>
        <w:t>, </w:t>
      </w:r>
      <w:r w:rsidRPr="00F628BA">
        <w:rPr>
          <w:rFonts w:ascii="Times New Roman" w:hAnsi="Times New Roman" w:cs="Times New Roman"/>
          <w:i/>
          <w:iCs/>
          <w:sz w:val="24"/>
          <w:szCs w:val="24"/>
        </w:rPr>
        <w:t>12</w:t>
      </w:r>
      <w:r w:rsidRPr="00F628BA">
        <w:rPr>
          <w:rFonts w:ascii="Times New Roman" w:hAnsi="Times New Roman" w:cs="Times New Roman"/>
          <w:sz w:val="24"/>
          <w:szCs w:val="24"/>
        </w:rPr>
        <w:t>, 771814.</w:t>
      </w:r>
    </w:p>
    <w:p w14:paraId="4077C13B"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Saxena, H., Murugaiyan, V., Ghimire, B., </w:t>
      </w:r>
      <w:proofErr w:type="spellStart"/>
      <w:r w:rsidRPr="00F628BA">
        <w:rPr>
          <w:rFonts w:ascii="Times New Roman" w:hAnsi="Times New Roman" w:cs="Times New Roman"/>
          <w:sz w:val="24"/>
          <w:szCs w:val="24"/>
        </w:rPr>
        <w:t>Robiso</w:t>
      </w:r>
      <w:proofErr w:type="spellEnd"/>
      <w:r w:rsidRPr="00F628BA">
        <w:rPr>
          <w:rFonts w:ascii="Times New Roman" w:hAnsi="Times New Roman" w:cs="Times New Roman"/>
          <w:sz w:val="24"/>
          <w:szCs w:val="24"/>
        </w:rPr>
        <w:t xml:space="preserve">, C. J., De Asis, E. J., </w:t>
      </w:r>
      <w:proofErr w:type="spellStart"/>
      <w:r w:rsidRPr="00F628BA">
        <w:rPr>
          <w:rFonts w:ascii="Times New Roman" w:hAnsi="Times New Roman" w:cs="Times New Roman"/>
          <w:sz w:val="24"/>
          <w:szCs w:val="24"/>
        </w:rPr>
        <w:t>Yanoria</w:t>
      </w:r>
      <w:proofErr w:type="spellEnd"/>
      <w:r w:rsidRPr="00F628BA">
        <w:rPr>
          <w:rFonts w:ascii="Times New Roman" w:hAnsi="Times New Roman" w:cs="Times New Roman"/>
          <w:sz w:val="24"/>
          <w:szCs w:val="24"/>
        </w:rPr>
        <w:t>, M. J., ... &amp; Ali, J. (2025). Unravelling Candidate Genes Associated With Blast Disease Resistance in an Elite Green Super Rice Varietal Panel Using Genome‐Wide Association Study. </w:t>
      </w:r>
      <w:r w:rsidRPr="00F628BA">
        <w:rPr>
          <w:rFonts w:ascii="Times New Roman" w:hAnsi="Times New Roman" w:cs="Times New Roman"/>
          <w:i/>
          <w:iCs/>
          <w:sz w:val="24"/>
          <w:szCs w:val="24"/>
        </w:rPr>
        <w:t>Plant Pathology</w:t>
      </w:r>
      <w:r w:rsidRPr="00F628BA">
        <w:rPr>
          <w:rFonts w:ascii="Times New Roman" w:hAnsi="Times New Roman" w:cs="Times New Roman"/>
          <w:sz w:val="24"/>
          <w:szCs w:val="24"/>
        </w:rPr>
        <w:t>.</w:t>
      </w:r>
    </w:p>
    <w:p w14:paraId="4D3CBEFD"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Shi, X., Xiong, Y., Zhang, K., Zhang, Y., Zhang, J., Zhang, L., ... &amp; Liu, W. (2023). The ANIP1-OsWRKY62 module regulates both basal </w:t>
      </w:r>
      <w:proofErr w:type="spellStart"/>
      <w:r w:rsidRPr="00F628BA">
        <w:rPr>
          <w:rFonts w:ascii="Times New Roman" w:hAnsi="Times New Roman" w:cs="Times New Roman"/>
          <w:sz w:val="24"/>
          <w:szCs w:val="24"/>
        </w:rPr>
        <w:t>defense</w:t>
      </w:r>
      <w:proofErr w:type="spellEnd"/>
      <w:r w:rsidRPr="00F628BA">
        <w:rPr>
          <w:rFonts w:ascii="Times New Roman" w:hAnsi="Times New Roman" w:cs="Times New Roman"/>
          <w:sz w:val="24"/>
          <w:szCs w:val="24"/>
        </w:rPr>
        <w:t xml:space="preserve"> and Pi9-mediated immunity against Magnaporthe oryzae in rice. </w:t>
      </w:r>
      <w:r w:rsidRPr="00F628BA">
        <w:rPr>
          <w:rFonts w:ascii="Times New Roman" w:hAnsi="Times New Roman" w:cs="Times New Roman"/>
          <w:i/>
          <w:iCs/>
          <w:sz w:val="24"/>
          <w:szCs w:val="24"/>
        </w:rPr>
        <w:t>Molecular plant</w:t>
      </w:r>
      <w:r w:rsidRPr="00F628BA">
        <w:rPr>
          <w:rFonts w:ascii="Times New Roman" w:hAnsi="Times New Roman" w:cs="Times New Roman"/>
          <w:sz w:val="24"/>
          <w:szCs w:val="24"/>
        </w:rPr>
        <w:t>, </w:t>
      </w:r>
      <w:r w:rsidRPr="00F628BA">
        <w:rPr>
          <w:rFonts w:ascii="Times New Roman" w:hAnsi="Times New Roman" w:cs="Times New Roman"/>
          <w:i/>
          <w:iCs/>
          <w:sz w:val="24"/>
          <w:szCs w:val="24"/>
        </w:rPr>
        <w:t>16</w:t>
      </w:r>
      <w:r w:rsidRPr="00F628BA">
        <w:rPr>
          <w:rFonts w:ascii="Times New Roman" w:hAnsi="Times New Roman" w:cs="Times New Roman"/>
          <w:sz w:val="24"/>
          <w:szCs w:val="24"/>
        </w:rPr>
        <w:t>(4), 739-755.</w:t>
      </w:r>
    </w:p>
    <w:p w14:paraId="2E77BF7C"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Singh, K., Gupta, R., Shokat, S., Iqbal, N., </w:t>
      </w:r>
      <w:proofErr w:type="spellStart"/>
      <w:r w:rsidRPr="00F628BA">
        <w:rPr>
          <w:rFonts w:ascii="Times New Roman" w:hAnsi="Times New Roman" w:cs="Times New Roman"/>
          <w:sz w:val="24"/>
          <w:szCs w:val="24"/>
        </w:rPr>
        <w:t>Kocsy</w:t>
      </w:r>
      <w:proofErr w:type="spellEnd"/>
      <w:r w:rsidRPr="00F628BA">
        <w:rPr>
          <w:rFonts w:ascii="Times New Roman" w:hAnsi="Times New Roman" w:cs="Times New Roman"/>
          <w:sz w:val="24"/>
          <w:szCs w:val="24"/>
        </w:rPr>
        <w:t xml:space="preserve">, G., Pérez‐Pérez, J. M., &amp; </w:t>
      </w:r>
      <w:proofErr w:type="spellStart"/>
      <w:r w:rsidRPr="00F628BA">
        <w:rPr>
          <w:rFonts w:ascii="Times New Roman" w:hAnsi="Times New Roman" w:cs="Times New Roman"/>
          <w:sz w:val="24"/>
          <w:szCs w:val="24"/>
        </w:rPr>
        <w:t>Riyazuddin</w:t>
      </w:r>
      <w:proofErr w:type="spellEnd"/>
      <w:r w:rsidRPr="00F628BA">
        <w:rPr>
          <w:rFonts w:ascii="Times New Roman" w:hAnsi="Times New Roman" w:cs="Times New Roman"/>
          <w:sz w:val="24"/>
          <w:szCs w:val="24"/>
        </w:rPr>
        <w:t>, R. (2024). Ascorbate, plant hormones and their interactions during plant responses to biotic stress. </w:t>
      </w:r>
      <w:proofErr w:type="spellStart"/>
      <w:r w:rsidRPr="00F628BA">
        <w:rPr>
          <w:rFonts w:ascii="Times New Roman" w:hAnsi="Times New Roman" w:cs="Times New Roman"/>
          <w:i/>
          <w:iCs/>
          <w:sz w:val="24"/>
          <w:szCs w:val="24"/>
        </w:rPr>
        <w:t>Physiologia</w:t>
      </w:r>
      <w:proofErr w:type="spellEnd"/>
      <w:r w:rsidRPr="00F628BA">
        <w:rPr>
          <w:rFonts w:ascii="Times New Roman" w:hAnsi="Times New Roman" w:cs="Times New Roman"/>
          <w:i/>
          <w:iCs/>
          <w:sz w:val="24"/>
          <w:szCs w:val="24"/>
        </w:rPr>
        <w:t xml:space="preserve"> Plantarum</w:t>
      </w:r>
      <w:r w:rsidRPr="00F628BA">
        <w:rPr>
          <w:rFonts w:ascii="Times New Roman" w:hAnsi="Times New Roman" w:cs="Times New Roman"/>
          <w:sz w:val="24"/>
          <w:szCs w:val="24"/>
        </w:rPr>
        <w:t>, </w:t>
      </w:r>
      <w:r w:rsidRPr="00F628BA">
        <w:rPr>
          <w:rFonts w:ascii="Times New Roman" w:hAnsi="Times New Roman" w:cs="Times New Roman"/>
          <w:i/>
          <w:iCs/>
          <w:sz w:val="24"/>
          <w:szCs w:val="24"/>
        </w:rPr>
        <w:t>176</w:t>
      </w:r>
      <w:r w:rsidRPr="00F628BA">
        <w:rPr>
          <w:rFonts w:ascii="Times New Roman" w:hAnsi="Times New Roman" w:cs="Times New Roman"/>
          <w:sz w:val="24"/>
          <w:szCs w:val="24"/>
        </w:rPr>
        <w:t>(4), e14388.</w:t>
      </w:r>
    </w:p>
    <w:p w14:paraId="42F9CE24"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lastRenderedPageBreak/>
        <w:t xml:space="preserve">Sinha, P., Kumar T, D., </w:t>
      </w:r>
      <w:proofErr w:type="spellStart"/>
      <w:r w:rsidRPr="00F628BA">
        <w:rPr>
          <w:rFonts w:ascii="Times New Roman" w:hAnsi="Times New Roman" w:cs="Times New Roman"/>
          <w:sz w:val="24"/>
          <w:szCs w:val="24"/>
        </w:rPr>
        <w:t>Sk</w:t>
      </w:r>
      <w:proofErr w:type="spellEnd"/>
      <w:r w:rsidRPr="00F628BA">
        <w:rPr>
          <w:rFonts w:ascii="Times New Roman" w:hAnsi="Times New Roman" w:cs="Times New Roman"/>
          <w:sz w:val="24"/>
          <w:szCs w:val="24"/>
        </w:rPr>
        <w:t>, H., Solanki, M., Gokulan, C. G., Das, A., ... &amp; Sundaram, R. M. (2023). Fine mapping and sequence analysis reveal a promising candidate gene encoding a novel NB-ARC domain derived from wild rice (Oryza officinalis) that confers bacterial blight resistance. </w:t>
      </w:r>
      <w:r w:rsidRPr="00F628BA">
        <w:rPr>
          <w:rFonts w:ascii="Times New Roman" w:hAnsi="Times New Roman" w:cs="Times New Roman"/>
          <w:i/>
          <w:iCs/>
          <w:sz w:val="24"/>
          <w:szCs w:val="24"/>
        </w:rPr>
        <w:t>Frontiers in Plant Science</w:t>
      </w:r>
      <w:r w:rsidRPr="00F628BA">
        <w:rPr>
          <w:rFonts w:ascii="Times New Roman" w:hAnsi="Times New Roman" w:cs="Times New Roman"/>
          <w:sz w:val="24"/>
          <w:szCs w:val="24"/>
        </w:rPr>
        <w:t>, </w:t>
      </w:r>
      <w:r w:rsidRPr="00F628BA">
        <w:rPr>
          <w:rFonts w:ascii="Times New Roman" w:hAnsi="Times New Roman" w:cs="Times New Roman"/>
          <w:i/>
          <w:iCs/>
          <w:sz w:val="24"/>
          <w:szCs w:val="24"/>
        </w:rPr>
        <w:t>14</w:t>
      </w:r>
      <w:r w:rsidRPr="00F628BA">
        <w:rPr>
          <w:rFonts w:ascii="Times New Roman" w:hAnsi="Times New Roman" w:cs="Times New Roman"/>
          <w:sz w:val="24"/>
          <w:szCs w:val="24"/>
        </w:rPr>
        <w:t>, 1173063.</w:t>
      </w:r>
    </w:p>
    <w:p w14:paraId="0466099B"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Sood, S., Babu, K., Joshi, D. C., &amp; </w:t>
      </w:r>
      <w:proofErr w:type="spellStart"/>
      <w:r w:rsidRPr="00F628BA">
        <w:rPr>
          <w:rFonts w:ascii="Times New Roman" w:hAnsi="Times New Roman" w:cs="Times New Roman"/>
          <w:sz w:val="24"/>
          <w:szCs w:val="24"/>
        </w:rPr>
        <w:t>Pattanyak</w:t>
      </w:r>
      <w:proofErr w:type="spellEnd"/>
      <w:r w:rsidRPr="00F628BA">
        <w:rPr>
          <w:rFonts w:ascii="Times New Roman" w:hAnsi="Times New Roman" w:cs="Times New Roman"/>
          <w:sz w:val="24"/>
          <w:szCs w:val="24"/>
        </w:rPr>
        <w:t>, A. (2024). Allele Mining for Key Traits in Finger Millet. In </w:t>
      </w:r>
      <w:r w:rsidRPr="00F628BA">
        <w:rPr>
          <w:rFonts w:ascii="Times New Roman" w:hAnsi="Times New Roman" w:cs="Times New Roman"/>
          <w:i/>
          <w:iCs/>
          <w:sz w:val="24"/>
          <w:szCs w:val="24"/>
        </w:rPr>
        <w:t>Allele Mining for Genomic Designing of Cereal Crops</w:t>
      </w:r>
      <w:r w:rsidRPr="00F628BA">
        <w:rPr>
          <w:rFonts w:ascii="Times New Roman" w:hAnsi="Times New Roman" w:cs="Times New Roman"/>
          <w:sz w:val="24"/>
          <w:szCs w:val="24"/>
        </w:rPr>
        <w:t> (pp. 239-250). CRC Press.</w:t>
      </w:r>
    </w:p>
    <w:p w14:paraId="598B4092"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 xml:space="preserve">Soujanya, T., </w:t>
      </w:r>
      <w:proofErr w:type="spellStart"/>
      <w:r w:rsidRPr="00F628BA">
        <w:rPr>
          <w:rFonts w:ascii="Times New Roman" w:hAnsi="Times New Roman" w:cs="Times New Roman"/>
          <w:sz w:val="24"/>
          <w:szCs w:val="24"/>
        </w:rPr>
        <w:t>Madamsetty</w:t>
      </w:r>
      <w:proofErr w:type="spellEnd"/>
      <w:r w:rsidRPr="00F628BA">
        <w:rPr>
          <w:rFonts w:ascii="Times New Roman" w:hAnsi="Times New Roman" w:cs="Times New Roman"/>
          <w:sz w:val="24"/>
          <w:szCs w:val="24"/>
        </w:rPr>
        <w:t xml:space="preserve">, S. P., Hemalatha, V., KN, Y., </w:t>
      </w:r>
      <w:proofErr w:type="spellStart"/>
      <w:r w:rsidRPr="00F628BA">
        <w:rPr>
          <w:rFonts w:ascii="Times New Roman" w:hAnsi="Times New Roman" w:cs="Times New Roman"/>
          <w:sz w:val="24"/>
          <w:szCs w:val="24"/>
        </w:rPr>
        <w:t>Bandela</w:t>
      </w:r>
      <w:proofErr w:type="spellEnd"/>
      <w:r w:rsidRPr="00F628BA">
        <w:rPr>
          <w:rFonts w:ascii="Times New Roman" w:hAnsi="Times New Roman" w:cs="Times New Roman"/>
          <w:sz w:val="24"/>
          <w:szCs w:val="24"/>
        </w:rPr>
        <w:t xml:space="preserve">, E., AS, H. P., ... &amp; </w:t>
      </w:r>
      <w:proofErr w:type="spellStart"/>
      <w:r w:rsidRPr="00F628BA">
        <w:rPr>
          <w:rFonts w:ascii="Times New Roman" w:hAnsi="Times New Roman" w:cs="Times New Roman"/>
          <w:sz w:val="24"/>
          <w:szCs w:val="24"/>
        </w:rPr>
        <w:t>Ponnuswamy</w:t>
      </w:r>
      <w:proofErr w:type="spellEnd"/>
      <w:r w:rsidRPr="00F628BA">
        <w:rPr>
          <w:rFonts w:ascii="Times New Roman" w:hAnsi="Times New Roman" w:cs="Times New Roman"/>
          <w:sz w:val="24"/>
          <w:szCs w:val="24"/>
        </w:rPr>
        <w:t>, R. (2023). Improving hybrid rice parental lines for blast resistance by introgression of broad‐spectrum resistance genes Pi54 and Pi9 by marker‐assisted selection. </w:t>
      </w:r>
      <w:r w:rsidRPr="00F628BA">
        <w:rPr>
          <w:rFonts w:ascii="Times New Roman" w:hAnsi="Times New Roman" w:cs="Times New Roman"/>
          <w:i/>
          <w:iCs/>
          <w:sz w:val="24"/>
          <w:szCs w:val="24"/>
        </w:rPr>
        <w:t>Plant Breeding</w:t>
      </w:r>
      <w:r w:rsidRPr="00F628BA">
        <w:rPr>
          <w:rFonts w:ascii="Times New Roman" w:hAnsi="Times New Roman" w:cs="Times New Roman"/>
          <w:sz w:val="24"/>
          <w:szCs w:val="24"/>
        </w:rPr>
        <w:t>, </w:t>
      </w:r>
      <w:r w:rsidRPr="00F628BA">
        <w:rPr>
          <w:rFonts w:ascii="Times New Roman" w:hAnsi="Times New Roman" w:cs="Times New Roman"/>
          <w:i/>
          <w:iCs/>
          <w:sz w:val="24"/>
          <w:szCs w:val="24"/>
        </w:rPr>
        <w:t>142</w:t>
      </w:r>
      <w:r w:rsidRPr="00F628BA">
        <w:rPr>
          <w:rFonts w:ascii="Times New Roman" w:hAnsi="Times New Roman" w:cs="Times New Roman"/>
          <w:sz w:val="24"/>
          <w:szCs w:val="24"/>
        </w:rPr>
        <w:t>(3), 300-311.</w:t>
      </w:r>
    </w:p>
    <w:p w14:paraId="4E3902E5" w14:textId="77777777" w:rsidR="00443421" w:rsidRPr="00F628BA" w:rsidRDefault="00443421" w:rsidP="00443421">
      <w:pPr>
        <w:ind w:left="720" w:hanging="720"/>
        <w:jc w:val="both"/>
        <w:rPr>
          <w:rFonts w:ascii="Times New Roman" w:hAnsi="Times New Roman" w:cs="Times New Roman"/>
          <w:sz w:val="24"/>
          <w:szCs w:val="24"/>
        </w:rPr>
      </w:pPr>
      <w:proofErr w:type="spellStart"/>
      <w:r w:rsidRPr="00F628BA">
        <w:rPr>
          <w:rFonts w:ascii="Times New Roman" w:hAnsi="Times New Roman" w:cs="Times New Roman"/>
          <w:sz w:val="24"/>
          <w:szCs w:val="24"/>
        </w:rPr>
        <w:t>Takan</w:t>
      </w:r>
      <w:proofErr w:type="spellEnd"/>
      <w:r w:rsidRPr="00F628BA">
        <w:rPr>
          <w:rFonts w:ascii="Times New Roman" w:hAnsi="Times New Roman" w:cs="Times New Roman"/>
          <w:sz w:val="24"/>
          <w:szCs w:val="24"/>
        </w:rPr>
        <w:t xml:space="preserve">, J. P., Chipili, J., </w:t>
      </w:r>
      <w:proofErr w:type="spellStart"/>
      <w:r w:rsidRPr="00F628BA">
        <w:rPr>
          <w:rFonts w:ascii="Times New Roman" w:hAnsi="Times New Roman" w:cs="Times New Roman"/>
          <w:sz w:val="24"/>
          <w:szCs w:val="24"/>
        </w:rPr>
        <w:t>Muthumeenakshi</w:t>
      </w:r>
      <w:proofErr w:type="spellEnd"/>
      <w:r w:rsidRPr="00F628BA">
        <w:rPr>
          <w:rFonts w:ascii="Times New Roman" w:hAnsi="Times New Roman" w:cs="Times New Roman"/>
          <w:sz w:val="24"/>
          <w:szCs w:val="24"/>
        </w:rPr>
        <w:t xml:space="preserve">, S., Talbot, N. J., </w:t>
      </w:r>
      <w:proofErr w:type="spellStart"/>
      <w:r w:rsidRPr="00F628BA">
        <w:rPr>
          <w:rFonts w:ascii="Times New Roman" w:hAnsi="Times New Roman" w:cs="Times New Roman"/>
          <w:sz w:val="24"/>
          <w:szCs w:val="24"/>
        </w:rPr>
        <w:t>Manyasa</w:t>
      </w:r>
      <w:proofErr w:type="spellEnd"/>
      <w:r w:rsidRPr="00F628BA">
        <w:rPr>
          <w:rFonts w:ascii="Times New Roman" w:hAnsi="Times New Roman" w:cs="Times New Roman"/>
          <w:sz w:val="24"/>
          <w:szCs w:val="24"/>
        </w:rPr>
        <w:t xml:space="preserve">, E. O., Bandyopadhyay, R., ... &amp; </w:t>
      </w:r>
      <w:proofErr w:type="spellStart"/>
      <w:r w:rsidRPr="00F628BA">
        <w:rPr>
          <w:rFonts w:ascii="Times New Roman" w:hAnsi="Times New Roman" w:cs="Times New Roman"/>
          <w:sz w:val="24"/>
          <w:szCs w:val="24"/>
        </w:rPr>
        <w:t>Sreenivasaprasad</w:t>
      </w:r>
      <w:proofErr w:type="spellEnd"/>
      <w:r w:rsidRPr="00F628BA">
        <w:rPr>
          <w:rFonts w:ascii="Times New Roman" w:hAnsi="Times New Roman" w:cs="Times New Roman"/>
          <w:sz w:val="24"/>
          <w:szCs w:val="24"/>
        </w:rPr>
        <w:t>, S. (2012). Magnaporthe oryzae populations adapted to finger millet and rice exhibit distinctive patterns of genetic diversity, sexuality and host interaction. </w:t>
      </w:r>
      <w:r w:rsidRPr="00F628BA">
        <w:rPr>
          <w:rFonts w:ascii="Times New Roman" w:hAnsi="Times New Roman" w:cs="Times New Roman"/>
          <w:i/>
          <w:iCs/>
          <w:sz w:val="24"/>
          <w:szCs w:val="24"/>
        </w:rPr>
        <w:t>Molecular biotechnology</w:t>
      </w:r>
      <w:r w:rsidRPr="00F628BA">
        <w:rPr>
          <w:rFonts w:ascii="Times New Roman" w:hAnsi="Times New Roman" w:cs="Times New Roman"/>
          <w:sz w:val="24"/>
          <w:szCs w:val="24"/>
        </w:rPr>
        <w:t>, </w:t>
      </w:r>
      <w:r w:rsidRPr="00F628BA">
        <w:rPr>
          <w:rFonts w:ascii="Times New Roman" w:hAnsi="Times New Roman" w:cs="Times New Roman"/>
          <w:i/>
          <w:iCs/>
          <w:sz w:val="24"/>
          <w:szCs w:val="24"/>
        </w:rPr>
        <w:t>50</w:t>
      </w:r>
      <w:r w:rsidRPr="00F628BA">
        <w:rPr>
          <w:rFonts w:ascii="Times New Roman" w:hAnsi="Times New Roman" w:cs="Times New Roman"/>
          <w:sz w:val="24"/>
          <w:szCs w:val="24"/>
        </w:rPr>
        <w:t>, 145-158.</w:t>
      </w:r>
    </w:p>
    <w:p w14:paraId="7C30ED92"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Tang, L., Song, J., Cui, Y., Fan, H., &amp; Wang, J. (2024). Detection and Evaluation of Blast Resistance Genes in Backbone Indica Rice Varieties from South China. </w:t>
      </w:r>
      <w:r w:rsidRPr="00F628BA">
        <w:rPr>
          <w:rFonts w:ascii="Times New Roman" w:hAnsi="Times New Roman" w:cs="Times New Roman"/>
          <w:i/>
          <w:iCs/>
          <w:sz w:val="24"/>
          <w:szCs w:val="24"/>
        </w:rPr>
        <w:t>Plants</w:t>
      </w:r>
      <w:r w:rsidRPr="00F628BA">
        <w:rPr>
          <w:rFonts w:ascii="Times New Roman" w:hAnsi="Times New Roman" w:cs="Times New Roman"/>
          <w:sz w:val="24"/>
          <w:szCs w:val="24"/>
        </w:rPr>
        <w:t>, </w:t>
      </w:r>
      <w:r w:rsidRPr="00F628BA">
        <w:rPr>
          <w:rFonts w:ascii="Times New Roman" w:hAnsi="Times New Roman" w:cs="Times New Roman"/>
          <w:i/>
          <w:iCs/>
          <w:sz w:val="24"/>
          <w:szCs w:val="24"/>
        </w:rPr>
        <w:t>13</w:t>
      </w:r>
      <w:r w:rsidRPr="00F628BA">
        <w:rPr>
          <w:rFonts w:ascii="Times New Roman" w:hAnsi="Times New Roman" w:cs="Times New Roman"/>
          <w:sz w:val="24"/>
          <w:szCs w:val="24"/>
        </w:rPr>
        <w:t>(15), 2134.</w:t>
      </w:r>
    </w:p>
    <w:p w14:paraId="7C16E6D5"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Tian, D., Guo, X., Zhang, Z., Wang, M., &amp; Wang, F. (2019). Improving blast resistance of the rice restorer line, Hui 316, by introducing Pi9 or Pi2 with marker-assisted selection. </w:t>
      </w:r>
      <w:r w:rsidRPr="00F628BA">
        <w:rPr>
          <w:rFonts w:ascii="Times New Roman" w:hAnsi="Times New Roman" w:cs="Times New Roman"/>
          <w:i/>
          <w:iCs/>
          <w:sz w:val="24"/>
          <w:szCs w:val="24"/>
        </w:rPr>
        <w:t>Biotechnology &amp; Biotechnological Equipment</w:t>
      </w:r>
      <w:r w:rsidRPr="00F628BA">
        <w:rPr>
          <w:rFonts w:ascii="Times New Roman" w:hAnsi="Times New Roman" w:cs="Times New Roman"/>
          <w:sz w:val="24"/>
          <w:szCs w:val="24"/>
        </w:rPr>
        <w:t>, </w:t>
      </w:r>
      <w:r w:rsidRPr="00F628BA">
        <w:rPr>
          <w:rFonts w:ascii="Times New Roman" w:hAnsi="Times New Roman" w:cs="Times New Roman"/>
          <w:i/>
          <w:iCs/>
          <w:sz w:val="24"/>
          <w:szCs w:val="24"/>
        </w:rPr>
        <w:t>33</w:t>
      </w:r>
      <w:r w:rsidRPr="00F628BA">
        <w:rPr>
          <w:rFonts w:ascii="Times New Roman" w:hAnsi="Times New Roman" w:cs="Times New Roman"/>
          <w:sz w:val="24"/>
          <w:szCs w:val="24"/>
        </w:rPr>
        <w:t>(1), 1195-1203.</w:t>
      </w:r>
    </w:p>
    <w:p w14:paraId="15A26FB2" w14:textId="77777777" w:rsidR="00443421" w:rsidRPr="00F628BA" w:rsidRDefault="00443421" w:rsidP="00443421">
      <w:pPr>
        <w:ind w:left="720" w:hanging="720"/>
        <w:jc w:val="both"/>
        <w:rPr>
          <w:rFonts w:ascii="Times New Roman" w:hAnsi="Times New Roman" w:cs="Times New Roman"/>
          <w:sz w:val="24"/>
          <w:szCs w:val="24"/>
        </w:rPr>
      </w:pPr>
      <w:r w:rsidRPr="00F628BA">
        <w:rPr>
          <w:rFonts w:ascii="Times New Roman" w:hAnsi="Times New Roman" w:cs="Times New Roman"/>
          <w:sz w:val="24"/>
          <w:szCs w:val="24"/>
        </w:rPr>
        <w:t>Zhai, K., Liang, D. I., Li, H., Jiao, F., Yan, B., Liu, J., ... &amp; He, Z. (2022). NLRs guard metabolism to coordinate pattern-and effector-triggered immunity. Nature, 601(7892), 245-251.</w:t>
      </w:r>
    </w:p>
    <w:p w14:paraId="5AA43831" w14:textId="13A3ABF3" w:rsidR="00130F35" w:rsidRPr="00F628BA" w:rsidRDefault="00130F35">
      <w:pPr>
        <w:rPr>
          <w:rFonts w:ascii="Times New Roman" w:hAnsi="Times New Roman" w:cs="Times New Roman"/>
          <w:b/>
          <w:bCs/>
          <w:sz w:val="24"/>
          <w:szCs w:val="24"/>
        </w:rPr>
      </w:pPr>
    </w:p>
    <w:p w14:paraId="3E19FABC" w14:textId="77777777" w:rsidR="00CC2789" w:rsidRPr="00F628BA" w:rsidRDefault="00CC2789" w:rsidP="00CC2789">
      <w:pPr>
        <w:jc w:val="center"/>
        <w:rPr>
          <w:rFonts w:ascii="Times New Roman" w:hAnsi="Times New Roman"/>
          <w:b/>
          <w:bCs/>
          <w:sz w:val="24"/>
          <w:szCs w:val="24"/>
          <w:lang w:bidi="te-IN"/>
        </w:rPr>
      </w:pPr>
      <w:r w:rsidRPr="00F628BA">
        <w:rPr>
          <w:rFonts w:ascii="Times New Roman" w:hAnsi="Times New Roman"/>
          <w:b/>
          <w:bCs/>
          <w:sz w:val="24"/>
          <w:szCs w:val="24"/>
          <w:lang w:bidi="te-IN"/>
        </w:rPr>
        <w:t xml:space="preserve">Supplementary material </w:t>
      </w:r>
    </w:p>
    <w:p w14:paraId="05B4E1BB" w14:textId="77777777" w:rsidR="00CC2789" w:rsidRPr="00F628BA" w:rsidRDefault="00CC2789" w:rsidP="00CC2789">
      <w:pPr>
        <w:spacing w:after="0"/>
        <w:jc w:val="center"/>
        <w:rPr>
          <w:rFonts w:ascii="Times New Roman" w:hAnsi="Times New Roman"/>
          <w:b/>
          <w:bCs/>
          <w:sz w:val="24"/>
          <w:szCs w:val="24"/>
          <w:lang w:bidi="te-IN"/>
        </w:rPr>
      </w:pPr>
      <w:r w:rsidRPr="00F628BA">
        <w:rPr>
          <w:rFonts w:ascii="Times New Roman" w:hAnsi="Times New Roman"/>
          <w:b/>
          <w:bCs/>
          <w:noProof/>
          <w:sz w:val="24"/>
          <w:szCs w:val="24"/>
          <w:lang w:val="en-US"/>
        </w:rPr>
        <w:drawing>
          <wp:anchor distT="0" distB="0" distL="114300" distR="114300" simplePos="0" relativeHeight="251661312" behindDoc="0" locked="0" layoutInCell="1" allowOverlap="1" wp14:anchorId="747AAD02" wp14:editId="214C0ACF">
            <wp:simplePos x="0" y="0"/>
            <wp:positionH relativeFrom="column">
              <wp:posOffset>4188598</wp:posOffset>
            </wp:positionH>
            <wp:positionV relativeFrom="paragraph">
              <wp:posOffset>336412</wp:posOffset>
            </wp:positionV>
            <wp:extent cx="2159635" cy="2159635"/>
            <wp:effectExtent l="0" t="0" r="0" b="0"/>
            <wp:wrapSquare wrapText="bothSides"/>
            <wp:docPr id="9453549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b/>
          <w:bCs/>
          <w:sz w:val="24"/>
          <w:szCs w:val="24"/>
          <w:lang w:bidi="te-IN"/>
        </w:rPr>
        <w:t>Figure 1: CpG Islands</w:t>
      </w:r>
    </w:p>
    <w:p w14:paraId="074477D6" w14:textId="77777777" w:rsidR="00CC2789" w:rsidRPr="00F628BA" w:rsidRDefault="00CC2789" w:rsidP="00CC2789">
      <w:pPr>
        <w:spacing w:after="0"/>
        <w:rPr>
          <w:rFonts w:ascii="Times New Roman" w:hAnsi="Times New Roman"/>
          <w:i/>
          <w:iCs/>
          <w:sz w:val="24"/>
          <w:szCs w:val="24"/>
          <w:lang w:bidi="te-IN"/>
        </w:rPr>
      </w:pPr>
      <w:r w:rsidRPr="00F628BA">
        <w:rPr>
          <w:rFonts w:ascii="Times New Roman" w:hAnsi="Times New Roman"/>
          <w:noProof/>
          <w:sz w:val="24"/>
          <w:szCs w:val="24"/>
          <w:lang w:val="en-US"/>
        </w:rPr>
        <w:drawing>
          <wp:anchor distT="0" distB="0" distL="114300" distR="114300" simplePos="0" relativeHeight="251663360" behindDoc="0" locked="0" layoutInCell="1" allowOverlap="1" wp14:anchorId="7D475C05" wp14:editId="35A22E31">
            <wp:simplePos x="0" y="0"/>
            <wp:positionH relativeFrom="column">
              <wp:posOffset>1902460</wp:posOffset>
            </wp:positionH>
            <wp:positionV relativeFrom="paragraph">
              <wp:posOffset>151765</wp:posOffset>
            </wp:positionV>
            <wp:extent cx="2160000" cy="2160000"/>
            <wp:effectExtent l="0" t="0" r="0" b="0"/>
            <wp:wrapSquare wrapText="bothSides"/>
            <wp:docPr id="37616307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noProof/>
          <w:sz w:val="24"/>
          <w:szCs w:val="24"/>
          <w:lang w:val="en-US"/>
        </w:rPr>
        <w:drawing>
          <wp:anchor distT="0" distB="0" distL="114300" distR="114300" simplePos="0" relativeHeight="251662336" behindDoc="0" locked="0" layoutInCell="1" allowOverlap="1" wp14:anchorId="29D2E9BD" wp14:editId="1B5DCCA2">
            <wp:simplePos x="0" y="0"/>
            <wp:positionH relativeFrom="column">
              <wp:posOffset>-317500</wp:posOffset>
            </wp:positionH>
            <wp:positionV relativeFrom="paragraph">
              <wp:posOffset>151765</wp:posOffset>
            </wp:positionV>
            <wp:extent cx="2160000" cy="2160000"/>
            <wp:effectExtent l="0" t="0" r="0" b="0"/>
            <wp:wrapSquare wrapText="bothSides"/>
            <wp:docPr id="5198500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6095B" w14:textId="77777777" w:rsidR="00CC2789" w:rsidRPr="00F628BA" w:rsidRDefault="00CC2789" w:rsidP="00CC2789">
      <w:pPr>
        <w:spacing w:after="0"/>
        <w:rPr>
          <w:rFonts w:ascii="Times New Roman" w:hAnsi="Times New Roman"/>
          <w:i/>
          <w:iCs/>
          <w:sz w:val="24"/>
          <w:szCs w:val="24"/>
          <w:lang w:bidi="te-IN"/>
        </w:rPr>
      </w:pPr>
      <w:r w:rsidRPr="00F628BA">
        <w:rPr>
          <w:rFonts w:ascii="Times New Roman" w:hAnsi="Times New Roman"/>
          <w:noProof/>
          <w:sz w:val="24"/>
          <w:szCs w:val="24"/>
          <w:lang w:val="en-US"/>
        </w:rPr>
        <w:lastRenderedPageBreak/>
        <w:drawing>
          <wp:anchor distT="0" distB="0" distL="114300" distR="114300" simplePos="0" relativeHeight="251664384" behindDoc="0" locked="0" layoutInCell="1" allowOverlap="1" wp14:anchorId="78801593" wp14:editId="64C8A77B">
            <wp:simplePos x="0" y="0"/>
            <wp:positionH relativeFrom="column">
              <wp:posOffset>-317500</wp:posOffset>
            </wp:positionH>
            <wp:positionV relativeFrom="paragraph">
              <wp:posOffset>216535</wp:posOffset>
            </wp:positionV>
            <wp:extent cx="2159635" cy="2159635"/>
            <wp:effectExtent l="0" t="0" r="0" b="0"/>
            <wp:wrapSquare wrapText="bothSides"/>
            <wp:docPr id="18131453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3145326"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noProof/>
          <w:sz w:val="24"/>
          <w:szCs w:val="24"/>
          <w:lang w:val="en-US"/>
        </w:rPr>
        <w:drawing>
          <wp:anchor distT="0" distB="0" distL="114300" distR="114300" simplePos="0" relativeHeight="251665408" behindDoc="0" locked="0" layoutInCell="1" allowOverlap="1" wp14:anchorId="00CDF5ED" wp14:editId="78602936">
            <wp:simplePos x="0" y="0"/>
            <wp:positionH relativeFrom="column">
              <wp:posOffset>1987550</wp:posOffset>
            </wp:positionH>
            <wp:positionV relativeFrom="paragraph">
              <wp:posOffset>216535</wp:posOffset>
            </wp:positionV>
            <wp:extent cx="2159635" cy="2159635"/>
            <wp:effectExtent l="0" t="0" r="0" b="0"/>
            <wp:wrapSquare wrapText="bothSides"/>
            <wp:docPr id="41599650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996504"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noProof/>
          <w:sz w:val="24"/>
          <w:szCs w:val="24"/>
          <w:lang w:val="en-US"/>
        </w:rPr>
        <w:drawing>
          <wp:anchor distT="0" distB="0" distL="114300" distR="114300" simplePos="0" relativeHeight="251666432" behindDoc="0" locked="0" layoutInCell="1" allowOverlap="1" wp14:anchorId="1C19EB97" wp14:editId="296FBF52">
            <wp:simplePos x="0" y="0"/>
            <wp:positionH relativeFrom="column">
              <wp:posOffset>4184650</wp:posOffset>
            </wp:positionH>
            <wp:positionV relativeFrom="paragraph">
              <wp:posOffset>216535</wp:posOffset>
            </wp:positionV>
            <wp:extent cx="2159635" cy="2159635"/>
            <wp:effectExtent l="0" t="0" r="0" b="0"/>
            <wp:wrapSquare wrapText="bothSides"/>
            <wp:docPr id="26521497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214972"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i/>
          <w:iCs/>
          <w:sz w:val="24"/>
          <w:szCs w:val="24"/>
          <w:lang w:bidi="te-IN"/>
        </w:rPr>
        <w:t>EcPi9.1</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EcPi9.2</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 xml:space="preserve"> EcPi9.3</w:t>
      </w:r>
    </w:p>
    <w:p w14:paraId="2A91E63D" w14:textId="77777777" w:rsidR="00CC2789" w:rsidRPr="00F628BA" w:rsidRDefault="00CC2789" w:rsidP="00CC2789">
      <w:pPr>
        <w:spacing w:after="0"/>
        <w:rPr>
          <w:rFonts w:ascii="Times New Roman" w:hAnsi="Times New Roman"/>
          <w:i/>
          <w:iCs/>
          <w:sz w:val="24"/>
          <w:szCs w:val="24"/>
          <w:lang w:bidi="te-IN"/>
        </w:rPr>
      </w:pPr>
      <w:r w:rsidRPr="00F628BA">
        <w:rPr>
          <w:rFonts w:ascii="Times New Roman" w:hAnsi="Times New Roman"/>
          <w:i/>
          <w:iCs/>
          <w:sz w:val="24"/>
          <w:szCs w:val="24"/>
          <w:lang w:bidi="te-IN"/>
        </w:rPr>
        <w:t>EcPi9.4</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EcPi9.5</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 xml:space="preserve"> EcPi9.8</w:t>
      </w:r>
    </w:p>
    <w:p w14:paraId="3A3A8781" w14:textId="77777777" w:rsidR="00CC2789" w:rsidRPr="00F628BA" w:rsidRDefault="00CC2789" w:rsidP="00CC2789">
      <w:pPr>
        <w:spacing w:after="0"/>
        <w:rPr>
          <w:rFonts w:ascii="Times New Roman" w:hAnsi="Times New Roman"/>
          <w:i/>
          <w:iCs/>
          <w:sz w:val="24"/>
          <w:szCs w:val="24"/>
          <w:lang w:bidi="te-IN"/>
        </w:rPr>
      </w:pPr>
    </w:p>
    <w:p w14:paraId="726D356E" w14:textId="77777777" w:rsidR="00CC2789" w:rsidRPr="00F628BA" w:rsidRDefault="00CC2789" w:rsidP="00CC2789">
      <w:pPr>
        <w:spacing w:after="0"/>
        <w:rPr>
          <w:rFonts w:ascii="Times New Roman" w:hAnsi="Times New Roman"/>
          <w:i/>
          <w:iCs/>
          <w:sz w:val="24"/>
          <w:szCs w:val="24"/>
          <w:lang w:bidi="te-IN"/>
        </w:rPr>
      </w:pPr>
    </w:p>
    <w:p w14:paraId="62A7A76F" w14:textId="77777777" w:rsidR="00CC2789" w:rsidRPr="00F628BA" w:rsidRDefault="00CC2789" w:rsidP="00CC2789">
      <w:pPr>
        <w:spacing w:after="0"/>
        <w:rPr>
          <w:rFonts w:ascii="Times New Roman" w:hAnsi="Times New Roman"/>
          <w:i/>
          <w:iCs/>
          <w:sz w:val="24"/>
          <w:szCs w:val="24"/>
          <w:lang w:bidi="te-IN"/>
        </w:rPr>
      </w:pPr>
      <w:r w:rsidRPr="00F628BA">
        <w:rPr>
          <w:rFonts w:ascii="Times New Roman" w:hAnsi="Times New Roman"/>
          <w:noProof/>
          <w:sz w:val="24"/>
          <w:szCs w:val="24"/>
          <w:lang w:val="en-US"/>
        </w:rPr>
        <w:drawing>
          <wp:anchor distT="0" distB="0" distL="114300" distR="114300" simplePos="0" relativeHeight="251667456" behindDoc="0" locked="0" layoutInCell="1" allowOverlap="1" wp14:anchorId="3F0B80DC" wp14:editId="375B4A1E">
            <wp:simplePos x="0" y="0"/>
            <wp:positionH relativeFrom="column">
              <wp:posOffset>2025015</wp:posOffset>
            </wp:positionH>
            <wp:positionV relativeFrom="paragraph">
              <wp:posOffset>8890</wp:posOffset>
            </wp:positionV>
            <wp:extent cx="2160000" cy="2160000"/>
            <wp:effectExtent l="0" t="0" r="0" b="0"/>
            <wp:wrapSquare wrapText="bothSides"/>
            <wp:docPr id="34292536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925367" name="Picture 342925367"/>
                    <pic:cNvPicPr/>
                  </pic:nvPicPr>
                  <pic:blipFill>
                    <a:blip r:embed="rId18">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p>
    <w:p w14:paraId="54CF2B82" w14:textId="77777777" w:rsidR="00CC2789" w:rsidRPr="00F628BA" w:rsidRDefault="00CC2789" w:rsidP="00CC2789">
      <w:pPr>
        <w:rPr>
          <w:rFonts w:ascii="Times New Roman" w:hAnsi="Times New Roman"/>
          <w:sz w:val="24"/>
          <w:szCs w:val="24"/>
          <w:lang w:bidi="te-IN"/>
        </w:rPr>
      </w:pPr>
    </w:p>
    <w:p w14:paraId="2AC5006E" w14:textId="77777777" w:rsidR="00CC2789" w:rsidRPr="00F628BA" w:rsidRDefault="00CC2789" w:rsidP="00CC2789">
      <w:pPr>
        <w:rPr>
          <w:rFonts w:ascii="Times New Roman" w:hAnsi="Times New Roman"/>
          <w:sz w:val="24"/>
          <w:szCs w:val="24"/>
          <w:lang w:bidi="te-IN"/>
        </w:rPr>
      </w:pPr>
    </w:p>
    <w:p w14:paraId="62AE4C82" w14:textId="77777777" w:rsidR="00CC2789" w:rsidRPr="00F628BA" w:rsidRDefault="00CC2789" w:rsidP="00CC2789">
      <w:pPr>
        <w:rPr>
          <w:rFonts w:ascii="Times New Roman" w:hAnsi="Times New Roman"/>
          <w:sz w:val="24"/>
          <w:szCs w:val="24"/>
          <w:lang w:bidi="te-IN"/>
        </w:rPr>
      </w:pPr>
    </w:p>
    <w:p w14:paraId="53B9FB2E" w14:textId="77777777" w:rsidR="00CC2789" w:rsidRPr="00F628BA" w:rsidRDefault="00CC2789" w:rsidP="00CC2789">
      <w:pPr>
        <w:rPr>
          <w:rFonts w:ascii="Times New Roman" w:hAnsi="Times New Roman"/>
          <w:sz w:val="24"/>
          <w:szCs w:val="24"/>
          <w:lang w:bidi="te-IN"/>
        </w:rPr>
      </w:pPr>
    </w:p>
    <w:p w14:paraId="20E5F964" w14:textId="77777777" w:rsidR="00CC2789" w:rsidRPr="00F628BA" w:rsidRDefault="00CC2789" w:rsidP="00CC2789">
      <w:pPr>
        <w:rPr>
          <w:rFonts w:ascii="Times New Roman" w:hAnsi="Times New Roman"/>
          <w:sz w:val="24"/>
          <w:szCs w:val="24"/>
          <w:lang w:bidi="te-IN"/>
        </w:rPr>
      </w:pPr>
    </w:p>
    <w:p w14:paraId="319D3776" w14:textId="77777777" w:rsidR="00CC2789" w:rsidRPr="00F628BA" w:rsidRDefault="00CC2789" w:rsidP="00CC2789">
      <w:pPr>
        <w:rPr>
          <w:rFonts w:ascii="Times New Roman" w:hAnsi="Times New Roman"/>
          <w:sz w:val="24"/>
          <w:szCs w:val="24"/>
          <w:lang w:bidi="te-IN"/>
        </w:rPr>
      </w:pPr>
    </w:p>
    <w:p w14:paraId="7765844D" w14:textId="77777777" w:rsidR="00CC2789" w:rsidRPr="00F628BA" w:rsidRDefault="00CC2789" w:rsidP="00CC2789">
      <w:pPr>
        <w:rPr>
          <w:rFonts w:ascii="Times New Roman" w:hAnsi="Times New Roman"/>
          <w:sz w:val="24"/>
          <w:szCs w:val="24"/>
          <w:lang w:bidi="te-IN"/>
        </w:rPr>
      </w:pPr>
    </w:p>
    <w:p w14:paraId="0C918765" w14:textId="77777777" w:rsidR="00CC2789" w:rsidRPr="00F628BA" w:rsidRDefault="00CC2789" w:rsidP="00CC2789">
      <w:pPr>
        <w:spacing w:after="0"/>
        <w:ind w:left="4320"/>
        <w:rPr>
          <w:rFonts w:ascii="Times New Roman" w:hAnsi="Times New Roman"/>
          <w:i/>
          <w:iCs/>
          <w:sz w:val="24"/>
          <w:szCs w:val="24"/>
          <w:lang w:bidi="te-IN"/>
        </w:rPr>
      </w:pPr>
      <w:r w:rsidRPr="00F628BA">
        <w:rPr>
          <w:rFonts w:ascii="Times New Roman" w:hAnsi="Times New Roman"/>
          <w:i/>
          <w:iCs/>
          <w:sz w:val="24"/>
          <w:szCs w:val="24"/>
          <w:lang w:bidi="te-IN"/>
        </w:rPr>
        <w:t xml:space="preserve">   EcPi9.9</w:t>
      </w:r>
    </w:p>
    <w:p w14:paraId="4603E643" w14:textId="77777777" w:rsidR="00CC2789" w:rsidRPr="00F628BA" w:rsidRDefault="00CC2789" w:rsidP="00CC2789">
      <w:pPr>
        <w:rPr>
          <w:rFonts w:ascii="Times New Roman" w:hAnsi="Times New Roman"/>
          <w:i/>
          <w:iCs/>
          <w:sz w:val="24"/>
          <w:szCs w:val="24"/>
          <w:lang w:bidi="te-IN"/>
        </w:rPr>
      </w:pPr>
      <w:r w:rsidRPr="00F628BA">
        <w:rPr>
          <w:rFonts w:ascii="Times New Roman" w:hAnsi="Times New Roman"/>
          <w:i/>
          <w:iCs/>
          <w:sz w:val="24"/>
          <w:szCs w:val="24"/>
          <w:lang w:bidi="te-IN"/>
        </w:rPr>
        <w:br w:type="page"/>
      </w:r>
    </w:p>
    <w:p w14:paraId="1EA57780" w14:textId="77777777" w:rsidR="00CC2789" w:rsidRPr="00F628BA" w:rsidRDefault="00CC2789" w:rsidP="00CC2789">
      <w:pPr>
        <w:jc w:val="center"/>
        <w:rPr>
          <w:rFonts w:ascii="Times New Roman" w:hAnsi="Times New Roman"/>
          <w:b/>
          <w:bCs/>
          <w:sz w:val="24"/>
          <w:szCs w:val="24"/>
          <w:lang w:bidi="te-IN"/>
        </w:rPr>
      </w:pPr>
    </w:p>
    <w:p w14:paraId="4CE63733" w14:textId="77777777" w:rsidR="00CC2789" w:rsidRPr="00F628BA" w:rsidRDefault="00CC2789" w:rsidP="00CC2789">
      <w:pPr>
        <w:jc w:val="center"/>
        <w:rPr>
          <w:rFonts w:ascii="Times New Roman" w:hAnsi="Times New Roman"/>
          <w:sz w:val="24"/>
          <w:szCs w:val="24"/>
          <w:lang w:bidi="te-IN"/>
        </w:rPr>
      </w:pPr>
      <w:r w:rsidRPr="00F628BA">
        <w:rPr>
          <w:rFonts w:ascii="Times New Roman" w:hAnsi="Times New Roman"/>
          <w:noProof/>
          <w:sz w:val="24"/>
          <w:szCs w:val="24"/>
          <w:lang w:val="en-US"/>
        </w:rPr>
        <w:drawing>
          <wp:anchor distT="0" distB="0" distL="114300" distR="114300" simplePos="0" relativeHeight="251668480" behindDoc="1" locked="0" layoutInCell="1" allowOverlap="1" wp14:anchorId="443744B4" wp14:editId="17538522">
            <wp:simplePos x="0" y="0"/>
            <wp:positionH relativeFrom="column">
              <wp:posOffset>-520700</wp:posOffset>
            </wp:positionH>
            <wp:positionV relativeFrom="paragraph">
              <wp:posOffset>292100</wp:posOffset>
            </wp:positionV>
            <wp:extent cx="2159635" cy="2159635"/>
            <wp:effectExtent l="0" t="0" r="0" b="0"/>
            <wp:wrapTight wrapText="bothSides">
              <wp:wrapPolygon edited="0">
                <wp:start x="0" y="0"/>
                <wp:lineTo x="0" y="21340"/>
                <wp:lineTo x="21340" y="21340"/>
                <wp:lineTo x="21340" y="0"/>
                <wp:lineTo x="0" y="0"/>
              </wp:wrapPolygon>
            </wp:wrapTight>
            <wp:docPr id="25418669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8BA">
        <w:rPr>
          <w:rFonts w:ascii="Times New Roman" w:hAnsi="Times New Roman"/>
          <w:noProof/>
          <w:sz w:val="24"/>
          <w:szCs w:val="24"/>
          <w:lang w:val="en-US"/>
        </w:rPr>
        <w:drawing>
          <wp:anchor distT="0" distB="0" distL="114300" distR="114300" simplePos="0" relativeHeight="251669504" behindDoc="1" locked="0" layoutInCell="1" allowOverlap="1" wp14:anchorId="7A2737B9" wp14:editId="4D91B442">
            <wp:simplePos x="0" y="0"/>
            <wp:positionH relativeFrom="column">
              <wp:posOffset>1555750</wp:posOffset>
            </wp:positionH>
            <wp:positionV relativeFrom="paragraph">
              <wp:posOffset>292100</wp:posOffset>
            </wp:positionV>
            <wp:extent cx="2159635" cy="2159635"/>
            <wp:effectExtent l="0" t="0" r="0" b="0"/>
            <wp:wrapTight wrapText="bothSides">
              <wp:wrapPolygon edited="0">
                <wp:start x="0" y="0"/>
                <wp:lineTo x="0" y="21340"/>
                <wp:lineTo x="21340" y="21340"/>
                <wp:lineTo x="21340" y="0"/>
                <wp:lineTo x="0" y="0"/>
              </wp:wrapPolygon>
            </wp:wrapTight>
            <wp:docPr id="63424185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noProof/>
          <w:sz w:val="24"/>
          <w:szCs w:val="24"/>
          <w:lang w:val="en-US"/>
        </w:rPr>
        <w:drawing>
          <wp:anchor distT="0" distB="0" distL="114300" distR="114300" simplePos="0" relativeHeight="251670528" behindDoc="1" locked="0" layoutInCell="1" allowOverlap="1" wp14:anchorId="69BD3226" wp14:editId="1A39C468">
            <wp:simplePos x="0" y="0"/>
            <wp:positionH relativeFrom="column">
              <wp:posOffset>3714750</wp:posOffset>
            </wp:positionH>
            <wp:positionV relativeFrom="paragraph">
              <wp:posOffset>292100</wp:posOffset>
            </wp:positionV>
            <wp:extent cx="2159635" cy="2159635"/>
            <wp:effectExtent l="0" t="0" r="0" b="0"/>
            <wp:wrapTight wrapText="bothSides">
              <wp:wrapPolygon edited="0">
                <wp:start x="0" y="0"/>
                <wp:lineTo x="0" y="21340"/>
                <wp:lineTo x="21340" y="21340"/>
                <wp:lineTo x="21340" y="0"/>
                <wp:lineTo x="0" y="0"/>
              </wp:wrapPolygon>
            </wp:wrapTight>
            <wp:docPr id="168101848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sz w:val="24"/>
          <w:szCs w:val="24"/>
          <w:lang w:bidi="te-IN"/>
        </w:rPr>
        <w:t xml:space="preserve">Figure 2- Ramachandran plots </w:t>
      </w:r>
    </w:p>
    <w:p w14:paraId="36E0873B" w14:textId="77777777" w:rsidR="00CC2789" w:rsidRPr="00F628BA" w:rsidRDefault="00CC2789" w:rsidP="00CC2789">
      <w:pPr>
        <w:rPr>
          <w:rFonts w:ascii="Times New Roman" w:hAnsi="Times New Roman"/>
          <w:i/>
          <w:iCs/>
          <w:sz w:val="24"/>
          <w:szCs w:val="24"/>
          <w:lang w:bidi="te-IN"/>
        </w:rPr>
      </w:pPr>
      <w:r w:rsidRPr="00F628BA">
        <w:rPr>
          <w:rFonts w:ascii="Times New Roman" w:hAnsi="Times New Roman"/>
          <w:noProof/>
          <w:sz w:val="24"/>
          <w:szCs w:val="24"/>
          <w:lang w:val="en-US"/>
        </w:rPr>
        <w:drawing>
          <wp:anchor distT="0" distB="0" distL="114300" distR="114300" simplePos="0" relativeHeight="251672576" behindDoc="1" locked="0" layoutInCell="1" allowOverlap="1" wp14:anchorId="35309323" wp14:editId="238978E3">
            <wp:simplePos x="0" y="0"/>
            <wp:positionH relativeFrom="column">
              <wp:posOffset>3689350</wp:posOffset>
            </wp:positionH>
            <wp:positionV relativeFrom="paragraph">
              <wp:posOffset>2611120</wp:posOffset>
            </wp:positionV>
            <wp:extent cx="2159635" cy="2159635"/>
            <wp:effectExtent l="0" t="0" r="0" b="0"/>
            <wp:wrapTight wrapText="bothSides">
              <wp:wrapPolygon edited="0">
                <wp:start x="0" y="0"/>
                <wp:lineTo x="0" y="21340"/>
                <wp:lineTo x="21340" y="21340"/>
                <wp:lineTo x="21340" y="0"/>
                <wp:lineTo x="0" y="0"/>
              </wp:wrapPolygon>
            </wp:wrapTight>
            <wp:docPr id="28136738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noProof/>
          <w:sz w:val="24"/>
          <w:szCs w:val="24"/>
          <w:lang w:val="en-US"/>
        </w:rPr>
        <w:drawing>
          <wp:anchor distT="0" distB="0" distL="114300" distR="114300" simplePos="0" relativeHeight="251673600" behindDoc="1" locked="0" layoutInCell="1" allowOverlap="1" wp14:anchorId="6BEF67C4" wp14:editId="5A6CB919">
            <wp:simplePos x="0" y="0"/>
            <wp:positionH relativeFrom="column">
              <wp:posOffset>1593215</wp:posOffset>
            </wp:positionH>
            <wp:positionV relativeFrom="paragraph">
              <wp:posOffset>2611120</wp:posOffset>
            </wp:positionV>
            <wp:extent cx="2159635" cy="2159635"/>
            <wp:effectExtent l="0" t="0" r="0" b="0"/>
            <wp:wrapTight wrapText="bothSides">
              <wp:wrapPolygon edited="0">
                <wp:start x="0" y="0"/>
                <wp:lineTo x="0" y="21340"/>
                <wp:lineTo x="21340" y="21340"/>
                <wp:lineTo x="21340" y="0"/>
                <wp:lineTo x="0" y="0"/>
              </wp:wrapPolygon>
            </wp:wrapTight>
            <wp:docPr id="153172714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anchor>
        </w:drawing>
      </w:r>
      <w:r w:rsidRPr="00F628BA">
        <w:rPr>
          <w:rFonts w:ascii="Times New Roman" w:hAnsi="Times New Roman"/>
          <w:noProof/>
          <w:sz w:val="24"/>
          <w:szCs w:val="24"/>
          <w:lang w:val="en-US"/>
        </w:rPr>
        <w:drawing>
          <wp:anchor distT="0" distB="0" distL="114300" distR="114300" simplePos="0" relativeHeight="251671552" behindDoc="1" locked="0" layoutInCell="1" allowOverlap="1" wp14:anchorId="1805C755" wp14:editId="30BCB3CA">
            <wp:simplePos x="0" y="0"/>
            <wp:positionH relativeFrom="column">
              <wp:posOffset>-488950</wp:posOffset>
            </wp:positionH>
            <wp:positionV relativeFrom="paragraph">
              <wp:posOffset>2611120</wp:posOffset>
            </wp:positionV>
            <wp:extent cx="2159635" cy="2159635"/>
            <wp:effectExtent l="0" t="0" r="0" b="0"/>
            <wp:wrapTight wrapText="bothSides">
              <wp:wrapPolygon edited="0">
                <wp:start x="0" y="0"/>
                <wp:lineTo x="0" y="21340"/>
                <wp:lineTo x="21340" y="21340"/>
                <wp:lineTo x="21340" y="0"/>
                <wp:lineTo x="0" y="0"/>
              </wp:wrapPolygon>
            </wp:wrapTight>
            <wp:docPr id="8801748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i/>
          <w:iCs/>
          <w:sz w:val="24"/>
          <w:szCs w:val="24"/>
          <w:lang w:bidi="te-IN"/>
        </w:rPr>
        <w:t>EcPi9.1</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EcPi9.2</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EcPi9.3</w:t>
      </w:r>
    </w:p>
    <w:p w14:paraId="5EB0A4E5" w14:textId="77777777" w:rsidR="00CC2789" w:rsidRPr="00F628BA" w:rsidRDefault="00CC2789" w:rsidP="00CC2789">
      <w:pPr>
        <w:rPr>
          <w:rFonts w:ascii="Times New Roman" w:hAnsi="Times New Roman"/>
          <w:i/>
          <w:iCs/>
          <w:sz w:val="24"/>
          <w:szCs w:val="24"/>
          <w:lang w:bidi="te-IN"/>
        </w:rPr>
      </w:pPr>
      <w:r w:rsidRPr="00F628BA">
        <w:rPr>
          <w:rFonts w:ascii="Times New Roman" w:hAnsi="Times New Roman"/>
          <w:i/>
          <w:iCs/>
          <w:sz w:val="24"/>
          <w:szCs w:val="24"/>
          <w:lang w:bidi="te-IN"/>
        </w:rPr>
        <w:t>EcPi9.4</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EcPi9.5</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EcPi9.6</w:t>
      </w:r>
    </w:p>
    <w:p w14:paraId="39B2C374" w14:textId="77777777" w:rsidR="00CC2789" w:rsidRPr="00F628BA" w:rsidRDefault="00CC2789" w:rsidP="00CC2789">
      <w:pPr>
        <w:rPr>
          <w:rFonts w:ascii="Times New Roman" w:hAnsi="Times New Roman"/>
          <w:i/>
          <w:iCs/>
          <w:sz w:val="24"/>
          <w:szCs w:val="24"/>
          <w:lang w:bidi="te-IN"/>
        </w:rPr>
      </w:pPr>
      <w:r w:rsidRPr="00F628BA">
        <w:rPr>
          <w:rFonts w:ascii="Times New Roman" w:hAnsi="Times New Roman"/>
          <w:i/>
          <w:iCs/>
          <w:noProof/>
          <w:sz w:val="24"/>
          <w:szCs w:val="24"/>
          <w:lang w:val="en-US"/>
        </w:rPr>
        <w:drawing>
          <wp:anchor distT="0" distB="0" distL="114300" distR="114300" simplePos="0" relativeHeight="251674624" behindDoc="0" locked="0" layoutInCell="1" allowOverlap="1" wp14:anchorId="524A10CB" wp14:editId="7E730F5D">
            <wp:simplePos x="0" y="0"/>
            <wp:positionH relativeFrom="column">
              <wp:posOffset>-457200</wp:posOffset>
            </wp:positionH>
            <wp:positionV relativeFrom="paragraph">
              <wp:posOffset>229235</wp:posOffset>
            </wp:positionV>
            <wp:extent cx="2159635" cy="2159635"/>
            <wp:effectExtent l="0" t="0" r="0" b="0"/>
            <wp:wrapSquare wrapText="bothSides"/>
            <wp:docPr id="153078116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noProof/>
          <w:sz w:val="24"/>
          <w:szCs w:val="24"/>
          <w:lang w:val="en-US"/>
        </w:rPr>
        <w:drawing>
          <wp:anchor distT="0" distB="0" distL="114300" distR="114300" simplePos="0" relativeHeight="251675648" behindDoc="1" locked="0" layoutInCell="1" allowOverlap="1" wp14:anchorId="1F2157E7" wp14:editId="5D35E8CC">
            <wp:simplePos x="0" y="0"/>
            <wp:positionH relativeFrom="column">
              <wp:posOffset>1701800</wp:posOffset>
            </wp:positionH>
            <wp:positionV relativeFrom="paragraph">
              <wp:posOffset>248285</wp:posOffset>
            </wp:positionV>
            <wp:extent cx="2159635" cy="2159635"/>
            <wp:effectExtent l="0" t="0" r="0" b="0"/>
            <wp:wrapTight wrapText="bothSides">
              <wp:wrapPolygon edited="0">
                <wp:start x="0" y="0"/>
                <wp:lineTo x="0" y="21340"/>
                <wp:lineTo x="21340" y="21340"/>
                <wp:lineTo x="21340" y="0"/>
                <wp:lineTo x="0" y="0"/>
              </wp:wrapPolygon>
            </wp:wrapTight>
            <wp:docPr id="13185213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8BA">
        <w:rPr>
          <w:rFonts w:ascii="Times New Roman" w:hAnsi="Times New Roman"/>
          <w:noProof/>
          <w:sz w:val="24"/>
          <w:szCs w:val="24"/>
          <w:lang w:val="en-US"/>
        </w:rPr>
        <w:drawing>
          <wp:anchor distT="0" distB="0" distL="114300" distR="114300" simplePos="0" relativeHeight="251676672" behindDoc="1" locked="0" layoutInCell="1" allowOverlap="1" wp14:anchorId="7830B691" wp14:editId="7FD8DE6B">
            <wp:simplePos x="0" y="0"/>
            <wp:positionH relativeFrom="column">
              <wp:posOffset>3943350</wp:posOffset>
            </wp:positionH>
            <wp:positionV relativeFrom="paragraph">
              <wp:posOffset>229235</wp:posOffset>
            </wp:positionV>
            <wp:extent cx="2159635" cy="2159635"/>
            <wp:effectExtent l="0" t="0" r="0" b="0"/>
            <wp:wrapTight wrapText="bothSides">
              <wp:wrapPolygon edited="0">
                <wp:start x="0" y="0"/>
                <wp:lineTo x="0" y="21340"/>
                <wp:lineTo x="21340" y="21340"/>
                <wp:lineTo x="21340" y="0"/>
                <wp:lineTo x="0" y="0"/>
              </wp:wrapPolygon>
            </wp:wrapTight>
            <wp:docPr id="16105795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0FFF3" w14:textId="77777777" w:rsidR="00CC2789" w:rsidRPr="00F628BA" w:rsidRDefault="00CC2789" w:rsidP="00CC2789">
      <w:pPr>
        <w:rPr>
          <w:rFonts w:ascii="Times New Roman" w:hAnsi="Times New Roman"/>
          <w:i/>
          <w:iCs/>
          <w:sz w:val="24"/>
          <w:szCs w:val="24"/>
          <w:lang w:bidi="te-IN"/>
        </w:rPr>
      </w:pPr>
      <w:r w:rsidRPr="00F628BA">
        <w:rPr>
          <w:rFonts w:ascii="Times New Roman" w:hAnsi="Times New Roman"/>
          <w:i/>
          <w:iCs/>
          <w:sz w:val="24"/>
          <w:szCs w:val="24"/>
          <w:lang w:bidi="te-IN"/>
        </w:rPr>
        <w:t>EcPi9.7</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 xml:space="preserve"> EcPi9.8</w:t>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r>
      <w:r w:rsidRPr="00F628BA">
        <w:rPr>
          <w:rFonts w:ascii="Times New Roman" w:hAnsi="Times New Roman"/>
          <w:i/>
          <w:iCs/>
          <w:sz w:val="24"/>
          <w:szCs w:val="24"/>
          <w:lang w:bidi="te-IN"/>
        </w:rPr>
        <w:tab/>
        <w:t>EcPi9.9</w:t>
      </w:r>
    </w:p>
    <w:p w14:paraId="3367D9B5" w14:textId="77777777" w:rsidR="00CC2789" w:rsidRPr="00F628BA" w:rsidRDefault="00CC2789" w:rsidP="00CC2789">
      <w:pPr>
        <w:rPr>
          <w:rFonts w:ascii="Times New Roman" w:hAnsi="Times New Roman"/>
          <w:sz w:val="24"/>
          <w:szCs w:val="24"/>
          <w:lang w:bidi="te-IN"/>
        </w:rPr>
      </w:pPr>
      <w:r w:rsidRPr="00F628BA">
        <w:rPr>
          <w:rFonts w:ascii="Times New Roman" w:hAnsi="Times New Roman"/>
          <w:i/>
          <w:iCs/>
          <w:sz w:val="24"/>
          <w:szCs w:val="24"/>
          <w:lang w:bidi="te-IN"/>
        </w:rPr>
        <w:br w:type="page"/>
      </w:r>
    </w:p>
    <w:p w14:paraId="3217B2B9" w14:textId="77777777" w:rsidR="00CC2789" w:rsidRPr="00F628BA" w:rsidRDefault="00CC2789" w:rsidP="00CC2789">
      <w:pPr>
        <w:jc w:val="center"/>
        <w:rPr>
          <w:rFonts w:ascii="Times New Roman" w:hAnsi="Times New Roman"/>
          <w:b/>
          <w:bCs/>
          <w:sz w:val="24"/>
          <w:szCs w:val="24"/>
          <w:lang w:bidi="te-IN"/>
        </w:rPr>
      </w:pPr>
      <w:r w:rsidRPr="00F628BA">
        <w:rPr>
          <w:rFonts w:ascii="Times New Roman" w:hAnsi="Times New Roman"/>
          <w:b/>
          <w:bCs/>
          <w:sz w:val="24"/>
          <w:szCs w:val="24"/>
          <w:lang w:bidi="te-IN"/>
        </w:rPr>
        <w:lastRenderedPageBreak/>
        <w:t>Table 1- Web servers or tools or databases used in materials and methods.</w:t>
      </w:r>
    </w:p>
    <w:p w14:paraId="52301F00" w14:textId="77777777" w:rsidR="00CC2789" w:rsidRPr="00F628BA" w:rsidRDefault="00CC2789" w:rsidP="00CC2789">
      <w:pPr>
        <w:rPr>
          <w:rFonts w:ascii="Times New Roman" w:hAnsi="Times New Roman"/>
          <w:sz w:val="24"/>
          <w:szCs w:val="24"/>
          <w:lang w:bidi="te-IN"/>
        </w:rPr>
      </w:pPr>
      <w:r w:rsidRPr="00F628BA">
        <w:rPr>
          <w:rFonts w:ascii="Times New Roman" w:hAnsi="Times New Roman"/>
          <w:b/>
          <w:bCs/>
          <w:sz w:val="24"/>
          <w:szCs w:val="24"/>
          <w:lang w:bidi="te-IN"/>
        </w:rPr>
        <w:fldChar w:fldCharType="begin"/>
      </w:r>
      <w:r w:rsidRPr="00F628BA">
        <w:rPr>
          <w:rFonts w:ascii="Times New Roman" w:hAnsi="Times New Roman"/>
          <w:b/>
          <w:bCs/>
          <w:sz w:val="24"/>
          <w:szCs w:val="24"/>
          <w:lang w:bidi="te-IN"/>
        </w:rPr>
        <w:instrText xml:space="preserve"> LINK Excel.Sheet.12 "C:\\phd work\\genome analysis\\genome analysis\\PRTN GENE DATA.xlsx" Sheet3!R1C1:R18C3 \a \f 5 \h  \* MERGEFORMAT </w:instrText>
      </w:r>
      <w:r w:rsidRPr="00F628BA">
        <w:rPr>
          <w:rFonts w:ascii="Times New Roman" w:hAnsi="Times New Roman"/>
          <w:b/>
          <w:bCs/>
          <w:sz w:val="24"/>
          <w:szCs w:val="24"/>
          <w:lang w:bidi="te-IN"/>
        </w:rPr>
        <w:fldChar w:fldCharType="separate"/>
      </w:r>
    </w:p>
    <w:tbl>
      <w:tblPr>
        <w:tblStyle w:val="TableGrid"/>
        <w:tblW w:w="10677" w:type="dxa"/>
        <w:tblInd w:w="-521" w:type="dxa"/>
        <w:tblLook w:val="04A0" w:firstRow="1" w:lastRow="0" w:firstColumn="1" w:lastColumn="0" w:noHBand="0" w:noVBand="1"/>
      </w:tblPr>
      <w:tblGrid>
        <w:gridCol w:w="2643"/>
        <w:gridCol w:w="2835"/>
        <w:gridCol w:w="5199"/>
      </w:tblGrid>
      <w:tr w:rsidR="00CC2789" w:rsidRPr="00F628BA" w14:paraId="07D49E88" w14:textId="77777777" w:rsidTr="00C37821">
        <w:trPr>
          <w:trHeight w:val="276"/>
        </w:trPr>
        <w:tc>
          <w:tcPr>
            <w:tcW w:w="2643" w:type="dxa"/>
            <w:noWrap/>
            <w:hideMark/>
          </w:tcPr>
          <w:p w14:paraId="1B221AE5" w14:textId="77777777" w:rsidR="00CC2789" w:rsidRPr="00F628BA" w:rsidRDefault="00CC2789" w:rsidP="00CC2789">
            <w:pPr>
              <w:jc w:val="center"/>
              <w:rPr>
                <w:b/>
                <w:bCs/>
                <w:sz w:val="20"/>
                <w:szCs w:val="20"/>
              </w:rPr>
            </w:pPr>
            <w:r w:rsidRPr="00F628BA">
              <w:rPr>
                <w:b/>
                <w:bCs/>
              </w:rPr>
              <w:t>Method</w:t>
            </w:r>
          </w:p>
        </w:tc>
        <w:tc>
          <w:tcPr>
            <w:tcW w:w="2835" w:type="dxa"/>
            <w:noWrap/>
            <w:vAlign w:val="center"/>
            <w:hideMark/>
          </w:tcPr>
          <w:p w14:paraId="066E7925" w14:textId="77777777" w:rsidR="00CC2789" w:rsidRPr="00F628BA" w:rsidRDefault="00CC2789" w:rsidP="00CC2789">
            <w:pPr>
              <w:jc w:val="center"/>
              <w:rPr>
                <w:b/>
                <w:bCs/>
              </w:rPr>
            </w:pPr>
            <w:r w:rsidRPr="00F628BA">
              <w:rPr>
                <w:b/>
                <w:bCs/>
              </w:rPr>
              <w:t>Web tool/ Database/ Server</w:t>
            </w:r>
          </w:p>
        </w:tc>
        <w:tc>
          <w:tcPr>
            <w:tcW w:w="5199" w:type="dxa"/>
            <w:noWrap/>
            <w:vAlign w:val="center"/>
            <w:hideMark/>
          </w:tcPr>
          <w:p w14:paraId="572A2B86" w14:textId="77777777" w:rsidR="00CC2789" w:rsidRPr="00F628BA" w:rsidRDefault="00CC2789" w:rsidP="00CC2789">
            <w:pPr>
              <w:jc w:val="center"/>
              <w:rPr>
                <w:b/>
                <w:bCs/>
                <w:u w:val="single"/>
              </w:rPr>
            </w:pPr>
            <w:r w:rsidRPr="00F628BA">
              <w:rPr>
                <w:b/>
                <w:bCs/>
                <w:u w:val="single"/>
              </w:rPr>
              <w:t>Web link</w:t>
            </w:r>
          </w:p>
        </w:tc>
      </w:tr>
      <w:tr w:rsidR="00CC2789" w:rsidRPr="00F628BA" w14:paraId="558B6B0B" w14:textId="77777777" w:rsidTr="00C37821">
        <w:trPr>
          <w:trHeight w:val="276"/>
        </w:trPr>
        <w:tc>
          <w:tcPr>
            <w:tcW w:w="2643" w:type="dxa"/>
            <w:noWrap/>
            <w:hideMark/>
          </w:tcPr>
          <w:p w14:paraId="02D27BA3" w14:textId="77777777" w:rsidR="00CC2789" w:rsidRPr="00F628BA" w:rsidRDefault="00CC2789" w:rsidP="00CC2789">
            <w:pPr>
              <w:rPr>
                <w:rFonts w:cs="Times New Roman"/>
                <w:sz w:val="20"/>
                <w:szCs w:val="20"/>
              </w:rPr>
            </w:pPr>
            <w:r w:rsidRPr="00F628BA">
              <w:rPr>
                <w:rFonts w:cs="Times New Roman"/>
                <w:sz w:val="20"/>
                <w:szCs w:val="20"/>
              </w:rPr>
              <w:t>Gene structure prediction</w:t>
            </w:r>
          </w:p>
        </w:tc>
        <w:tc>
          <w:tcPr>
            <w:tcW w:w="2835" w:type="dxa"/>
            <w:noWrap/>
            <w:hideMark/>
          </w:tcPr>
          <w:p w14:paraId="5FDDC07B" w14:textId="77777777" w:rsidR="00CC2789" w:rsidRPr="00F628BA" w:rsidRDefault="00CC2789" w:rsidP="00CC2789">
            <w:pPr>
              <w:rPr>
                <w:rFonts w:cs="Times New Roman"/>
                <w:sz w:val="20"/>
                <w:szCs w:val="20"/>
              </w:rPr>
            </w:pPr>
            <w:r w:rsidRPr="00F628BA">
              <w:rPr>
                <w:rFonts w:cs="Times New Roman"/>
                <w:sz w:val="20"/>
                <w:szCs w:val="20"/>
              </w:rPr>
              <w:t xml:space="preserve">Gene Structure Display Server 2.0  </w:t>
            </w:r>
          </w:p>
        </w:tc>
        <w:tc>
          <w:tcPr>
            <w:tcW w:w="5199" w:type="dxa"/>
            <w:noWrap/>
            <w:hideMark/>
          </w:tcPr>
          <w:p w14:paraId="592E053A" w14:textId="77777777" w:rsidR="00CC2789" w:rsidRPr="00F628BA" w:rsidRDefault="00CC2789" w:rsidP="00CC2789">
            <w:pPr>
              <w:rPr>
                <w:rFonts w:cs="Times New Roman"/>
                <w:sz w:val="20"/>
                <w:szCs w:val="20"/>
                <w:u w:val="single"/>
              </w:rPr>
            </w:pPr>
            <w:r w:rsidRPr="00F628BA">
              <w:rPr>
                <w:rFonts w:cs="Times New Roman"/>
                <w:sz w:val="20"/>
                <w:szCs w:val="20"/>
                <w:u w:val="single"/>
              </w:rPr>
              <w:t xml:space="preserve">(http://gsds.cbi.pku.edu.cn/index.php) </w:t>
            </w:r>
          </w:p>
        </w:tc>
      </w:tr>
      <w:tr w:rsidR="00CC2789" w:rsidRPr="00F628BA" w14:paraId="0D9F0776" w14:textId="77777777" w:rsidTr="00C37821">
        <w:trPr>
          <w:trHeight w:val="276"/>
        </w:trPr>
        <w:tc>
          <w:tcPr>
            <w:tcW w:w="2643" w:type="dxa"/>
            <w:noWrap/>
            <w:hideMark/>
          </w:tcPr>
          <w:p w14:paraId="60967131" w14:textId="77777777" w:rsidR="00CC2789" w:rsidRPr="00F628BA" w:rsidRDefault="00CC2789" w:rsidP="00CC2789">
            <w:pPr>
              <w:rPr>
                <w:rFonts w:cs="Times New Roman"/>
                <w:sz w:val="20"/>
                <w:szCs w:val="20"/>
              </w:rPr>
            </w:pPr>
            <w:r w:rsidRPr="00F628BA">
              <w:rPr>
                <w:rFonts w:cs="Times New Roman"/>
                <w:sz w:val="20"/>
                <w:szCs w:val="20"/>
              </w:rPr>
              <w:t xml:space="preserve">Subcellular localization </w:t>
            </w:r>
          </w:p>
        </w:tc>
        <w:tc>
          <w:tcPr>
            <w:tcW w:w="2835" w:type="dxa"/>
            <w:noWrap/>
            <w:hideMark/>
          </w:tcPr>
          <w:p w14:paraId="068149BC" w14:textId="77777777" w:rsidR="00CC2789" w:rsidRPr="00F628BA" w:rsidRDefault="00CC2789" w:rsidP="00CC2789">
            <w:pPr>
              <w:rPr>
                <w:rFonts w:cs="Times New Roman"/>
                <w:sz w:val="20"/>
                <w:szCs w:val="20"/>
              </w:rPr>
            </w:pPr>
            <w:hyperlink r:id="rId28" w:history="1">
              <w:r w:rsidRPr="00F628BA">
                <w:rPr>
                  <w:rFonts w:cs="Times New Roman"/>
                  <w:color w:val="0563C1"/>
                  <w:sz w:val="20"/>
                  <w:szCs w:val="20"/>
                  <w:u w:val="single"/>
                </w:rPr>
                <w:t>WOLFPSORT</w:t>
              </w:r>
            </w:hyperlink>
          </w:p>
        </w:tc>
        <w:tc>
          <w:tcPr>
            <w:tcW w:w="5199" w:type="dxa"/>
            <w:noWrap/>
            <w:hideMark/>
          </w:tcPr>
          <w:p w14:paraId="28F6581D" w14:textId="77777777" w:rsidR="00CC2789" w:rsidRPr="00F628BA" w:rsidRDefault="00CC2789" w:rsidP="00CC2789">
            <w:pPr>
              <w:rPr>
                <w:rFonts w:cs="Times New Roman"/>
                <w:sz w:val="20"/>
                <w:szCs w:val="20"/>
                <w:u w:val="single"/>
              </w:rPr>
            </w:pPr>
            <w:hyperlink r:id="rId29" w:history="1">
              <w:r w:rsidRPr="00F628BA">
                <w:rPr>
                  <w:rFonts w:cs="Times New Roman"/>
                  <w:color w:val="0563C1"/>
                  <w:sz w:val="20"/>
                  <w:szCs w:val="20"/>
                  <w:u w:val="single"/>
                </w:rPr>
                <w:t xml:space="preserve">(https://www.genscript.com/wolf-psort.html) </w:t>
              </w:r>
            </w:hyperlink>
          </w:p>
        </w:tc>
      </w:tr>
      <w:tr w:rsidR="00CC2789" w:rsidRPr="00F628BA" w14:paraId="348A7D1F" w14:textId="77777777" w:rsidTr="00C37821">
        <w:trPr>
          <w:trHeight w:val="276"/>
        </w:trPr>
        <w:tc>
          <w:tcPr>
            <w:tcW w:w="2643" w:type="dxa"/>
            <w:noWrap/>
            <w:hideMark/>
          </w:tcPr>
          <w:p w14:paraId="28EDF2D0" w14:textId="77777777" w:rsidR="00CC2789" w:rsidRPr="00F628BA" w:rsidRDefault="00CC2789" w:rsidP="00CC2789">
            <w:pPr>
              <w:rPr>
                <w:rFonts w:cs="Times New Roman"/>
                <w:sz w:val="20"/>
                <w:szCs w:val="20"/>
              </w:rPr>
            </w:pPr>
            <w:r w:rsidRPr="00F628BA">
              <w:rPr>
                <w:rFonts w:cs="Times New Roman"/>
                <w:sz w:val="20"/>
                <w:szCs w:val="20"/>
              </w:rPr>
              <w:t>Motif pattern</w:t>
            </w:r>
          </w:p>
        </w:tc>
        <w:tc>
          <w:tcPr>
            <w:tcW w:w="2835" w:type="dxa"/>
            <w:noWrap/>
            <w:hideMark/>
          </w:tcPr>
          <w:p w14:paraId="4B88F133" w14:textId="77777777" w:rsidR="00CC2789" w:rsidRPr="00F628BA" w:rsidRDefault="00CC2789" w:rsidP="00CC2789">
            <w:pPr>
              <w:rPr>
                <w:rFonts w:cs="Times New Roman"/>
                <w:sz w:val="20"/>
                <w:szCs w:val="20"/>
              </w:rPr>
            </w:pPr>
            <w:hyperlink r:id="rId30" w:history="1">
              <w:r w:rsidRPr="00F628BA">
                <w:rPr>
                  <w:rFonts w:cs="Times New Roman"/>
                  <w:color w:val="0563C1"/>
                  <w:sz w:val="20"/>
                  <w:szCs w:val="20"/>
                  <w:u w:val="single"/>
                </w:rPr>
                <w:t xml:space="preserve">MEME </w:t>
              </w:r>
            </w:hyperlink>
          </w:p>
        </w:tc>
        <w:tc>
          <w:tcPr>
            <w:tcW w:w="5199" w:type="dxa"/>
            <w:noWrap/>
            <w:hideMark/>
          </w:tcPr>
          <w:p w14:paraId="5F9A10FC" w14:textId="77777777" w:rsidR="00CC2789" w:rsidRPr="00F628BA" w:rsidRDefault="00CC2789" w:rsidP="00CC2789">
            <w:pPr>
              <w:rPr>
                <w:rFonts w:cs="Times New Roman"/>
                <w:sz w:val="20"/>
                <w:szCs w:val="20"/>
                <w:u w:val="single"/>
              </w:rPr>
            </w:pPr>
            <w:r w:rsidRPr="00F628BA">
              <w:rPr>
                <w:rFonts w:cs="Times New Roman"/>
                <w:sz w:val="20"/>
                <w:szCs w:val="20"/>
                <w:u w:val="single"/>
              </w:rPr>
              <w:t xml:space="preserve">(http://meme-suite.org/tools/meme) </w:t>
            </w:r>
          </w:p>
        </w:tc>
      </w:tr>
      <w:tr w:rsidR="00CC2789" w:rsidRPr="00F628BA" w14:paraId="4D2B1D03" w14:textId="77777777" w:rsidTr="00C37821">
        <w:trPr>
          <w:trHeight w:val="276"/>
        </w:trPr>
        <w:tc>
          <w:tcPr>
            <w:tcW w:w="2643" w:type="dxa"/>
            <w:noWrap/>
            <w:hideMark/>
          </w:tcPr>
          <w:p w14:paraId="3FEEE57B" w14:textId="77777777" w:rsidR="00CC2789" w:rsidRPr="00F628BA" w:rsidRDefault="00CC2789" w:rsidP="00CC2789">
            <w:pPr>
              <w:rPr>
                <w:rFonts w:cs="Times New Roman"/>
                <w:sz w:val="20"/>
                <w:szCs w:val="20"/>
              </w:rPr>
            </w:pPr>
            <w:r w:rsidRPr="00F628BA">
              <w:rPr>
                <w:rFonts w:cs="Times New Roman"/>
                <w:sz w:val="20"/>
                <w:szCs w:val="20"/>
              </w:rPr>
              <w:t>Conserved domain analysis</w:t>
            </w:r>
          </w:p>
        </w:tc>
        <w:tc>
          <w:tcPr>
            <w:tcW w:w="2835" w:type="dxa"/>
            <w:noWrap/>
            <w:hideMark/>
          </w:tcPr>
          <w:p w14:paraId="4AE663A5" w14:textId="77777777" w:rsidR="00CC2789" w:rsidRPr="00F628BA" w:rsidRDefault="00CC2789" w:rsidP="00CC2789">
            <w:pPr>
              <w:rPr>
                <w:rFonts w:cs="Times New Roman"/>
                <w:sz w:val="20"/>
                <w:szCs w:val="20"/>
              </w:rPr>
            </w:pPr>
            <w:hyperlink r:id="rId31" w:history="1">
              <w:r w:rsidRPr="00F628BA">
                <w:rPr>
                  <w:rFonts w:cs="Times New Roman"/>
                  <w:color w:val="0563C1"/>
                  <w:sz w:val="20"/>
                  <w:szCs w:val="20"/>
                  <w:u w:val="single"/>
                </w:rPr>
                <w:t xml:space="preserve">NCBI-CDD batch search </w:t>
              </w:r>
            </w:hyperlink>
          </w:p>
        </w:tc>
        <w:tc>
          <w:tcPr>
            <w:tcW w:w="5199" w:type="dxa"/>
            <w:noWrap/>
            <w:hideMark/>
          </w:tcPr>
          <w:p w14:paraId="0389811E" w14:textId="77777777" w:rsidR="00CC2789" w:rsidRPr="00F628BA" w:rsidRDefault="00CC2789" w:rsidP="00CC2789">
            <w:pPr>
              <w:rPr>
                <w:rFonts w:cs="Times New Roman"/>
                <w:sz w:val="20"/>
                <w:szCs w:val="20"/>
                <w:u w:val="single"/>
              </w:rPr>
            </w:pPr>
            <w:r w:rsidRPr="00F628BA">
              <w:rPr>
                <w:rFonts w:cs="Times New Roman"/>
                <w:sz w:val="20"/>
                <w:szCs w:val="20"/>
                <w:u w:val="single"/>
              </w:rPr>
              <w:t>(https://www.ncbi.nlm.nih.gov/Structure/bwrpsb/bwrpsb.cgi)</w:t>
            </w:r>
          </w:p>
        </w:tc>
      </w:tr>
      <w:tr w:rsidR="00CC2789" w:rsidRPr="00F628BA" w14:paraId="46049961" w14:textId="77777777" w:rsidTr="00C37821">
        <w:trPr>
          <w:trHeight w:val="276"/>
        </w:trPr>
        <w:tc>
          <w:tcPr>
            <w:tcW w:w="2643" w:type="dxa"/>
            <w:noWrap/>
            <w:hideMark/>
          </w:tcPr>
          <w:p w14:paraId="0A04D003" w14:textId="77777777" w:rsidR="00CC2789" w:rsidRPr="00F628BA" w:rsidRDefault="00CC2789" w:rsidP="00CC2789">
            <w:pPr>
              <w:rPr>
                <w:rFonts w:cs="Times New Roman"/>
                <w:sz w:val="20"/>
                <w:szCs w:val="20"/>
              </w:rPr>
            </w:pPr>
            <w:r w:rsidRPr="00F628BA">
              <w:rPr>
                <w:rFonts w:cs="Times New Roman"/>
                <w:sz w:val="20"/>
                <w:szCs w:val="20"/>
              </w:rPr>
              <w:t>Physical mapping</w:t>
            </w:r>
          </w:p>
        </w:tc>
        <w:tc>
          <w:tcPr>
            <w:tcW w:w="2835" w:type="dxa"/>
            <w:noWrap/>
            <w:hideMark/>
          </w:tcPr>
          <w:p w14:paraId="75ACC759" w14:textId="77777777" w:rsidR="00CC2789" w:rsidRPr="00F628BA" w:rsidRDefault="00CC2789" w:rsidP="00CC2789">
            <w:pPr>
              <w:rPr>
                <w:rFonts w:cs="Times New Roman"/>
                <w:sz w:val="20"/>
                <w:szCs w:val="20"/>
              </w:rPr>
            </w:pPr>
            <w:hyperlink r:id="rId32" w:history="1">
              <w:r w:rsidRPr="00F628BA">
                <w:rPr>
                  <w:rFonts w:cs="Times New Roman"/>
                  <w:color w:val="0563C1"/>
                  <w:sz w:val="20"/>
                  <w:szCs w:val="20"/>
                  <w:u w:val="single"/>
                </w:rPr>
                <w:t xml:space="preserve">Phenogram </w:t>
              </w:r>
            </w:hyperlink>
          </w:p>
        </w:tc>
        <w:tc>
          <w:tcPr>
            <w:tcW w:w="5199" w:type="dxa"/>
            <w:noWrap/>
            <w:hideMark/>
          </w:tcPr>
          <w:p w14:paraId="00688D62" w14:textId="77777777" w:rsidR="00CC2789" w:rsidRPr="00F628BA" w:rsidRDefault="00CC2789" w:rsidP="00CC2789">
            <w:pPr>
              <w:rPr>
                <w:rFonts w:cs="Times New Roman"/>
                <w:sz w:val="20"/>
                <w:szCs w:val="20"/>
                <w:u w:val="single"/>
              </w:rPr>
            </w:pPr>
            <w:r w:rsidRPr="00F628BA">
              <w:rPr>
                <w:rFonts w:cs="Times New Roman"/>
                <w:sz w:val="20"/>
                <w:szCs w:val="20"/>
                <w:u w:val="single"/>
              </w:rPr>
              <w:t>(https://visualization.ritchielab.org/phenograms/plot)</w:t>
            </w:r>
          </w:p>
        </w:tc>
      </w:tr>
      <w:tr w:rsidR="00CC2789" w:rsidRPr="00F628BA" w14:paraId="5794E8C0" w14:textId="77777777" w:rsidTr="00C37821">
        <w:trPr>
          <w:trHeight w:val="276"/>
        </w:trPr>
        <w:tc>
          <w:tcPr>
            <w:tcW w:w="2643" w:type="dxa"/>
            <w:noWrap/>
            <w:hideMark/>
          </w:tcPr>
          <w:p w14:paraId="397D0198" w14:textId="77777777" w:rsidR="00CC2789" w:rsidRPr="00F628BA" w:rsidRDefault="00CC2789" w:rsidP="00CC2789">
            <w:pPr>
              <w:rPr>
                <w:rFonts w:cs="Times New Roman"/>
                <w:sz w:val="20"/>
                <w:szCs w:val="20"/>
              </w:rPr>
            </w:pPr>
            <w:r w:rsidRPr="00F628BA">
              <w:rPr>
                <w:rFonts w:cs="Times New Roman"/>
                <w:sz w:val="20"/>
                <w:szCs w:val="20"/>
              </w:rPr>
              <w:t>Sequence alignment and phylogeny</w:t>
            </w:r>
          </w:p>
        </w:tc>
        <w:tc>
          <w:tcPr>
            <w:tcW w:w="2835" w:type="dxa"/>
            <w:noWrap/>
            <w:hideMark/>
          </w:tcPr>
          <w:p w14:paraId="0BB306E7" w14:textId="77777777" w:rsidR="00CC2789" w:rsidRPr="00F628BA" w:rsidRDefault="00CC2789" w:rsidP="00CC2789">
            <w:pPr>
              <w:rPr>
                <w:rFonts w:cs="Times New Roman"/>
                <w:sz w:val="20"/>
                <w:szCs w:val="20"/>
              </w:rPr>
            </w:pPr>
            <w:r w:rsidRPr="00F628BA">
              <w:rPr>
                <w:rFonts w:cs="Times New Roman"/>
                <w:sz w:val="20"/>
                <w:szCs w:val="20"/>
              </w:rPr>
              <w:t>Mega version 11.0 </w:t>
            </w:r>
          </w:p>
        </w:tc>
        <w:tc>
          <w:tcPr>
            <w:tcW w:w="5199" w:type="dxa"/>
            <w:noWrap/>
            <w:hideMark/>
          </w:tcPr>
          <w:p w14:paraId="6E1C87DC" w14:textId="77777777" w:rsidR="00CC2789" w:rsidRPr="00F628BA" w:rsidRDefault="00CC2789" w:rsidP="00CC2789">
            <w:pPr>
              <w:rPr>
                <w:rFonts w:cs="Times New Roman"/>
                <w:sz w:val="20"/>
                <w:szCs w:val="20"/>
              </w:rPr>
            </w:pPr>
            <w:r w:rsidRPr="00F628BA">
              <w:rPr>
                <w:rFonts w:cs="Times New Roman"/>
                <w:sz w:val="20"/>
                <w:szCs w:val="20"/>
              </w:rPr>
              <w:t xml:space="preserve">(http://www.megasoftware.net) </w:t>
            </w:r>
          </w:p>
        </w:tc>
      </w:tr>
      <w:tr w:rsidR="00CC2789" w:rsidRPr="00F628BA" w14:paraId="6F61EA36" w14:textId="77777777" w:rsidTr="00C37821">
        <w:trPr>
          <w:trHeight w:val="276"/>
        </w:trPr>
        <w:tc>
          <w:tcPr>
            <w:tcW w:w="2643" w:type="dxa"/>
            <w:noWrap/>
            <w:hideMark/>
          </w:tcPr>
          <w:p w14:paraId="06B1E1E6" w14:textId="77777777" w:rsidR="00CC2789" w:rsidRPr="00F628BA" w:rsidRDefault="00CC2789" w:rsidP="00CC2789">
            <w:pPr>
              <w:rPr>
                <w:rFonts w:cs="Times New Roman"/>
                <w:sz w:val="20"/>
                <w:szCs w:val="20"/>
              </w:rPr>
            </w:pPr>
            <w:r w:rsidRPr="00F628BA">
              <w:rPr>
                <w:rFonts w:cs="Times New Roman"/>
                <w:sz w:val="20"/>
                <w:szCs w:val="20"/>
              </w:rPr>
              <w:t>Phylogeny</w:t>
            </w:r>
          </w:p>
        </w:tc>
        <w:tc>
          <w:tcPr>
            <w:tcW w:w="2835" w:type="dxa"/>
            <w:noWrap/>
            <w:hideMark/>
          </w:tcPr>
          <w:p w14:paraId="7133E75A" w14:textId="77777777" w:rsidR="00CC2789" w:rsidRPr="00F628BA" w:rsidRDefault="00CC2789" w:rsidP="00CC2789">
            <w:pPr>
              <w:rPr>
                <w:rFonts w:cs="Times New Roman"/>
                <w:sz w:val="20"/>
                <w:szCs w:val="20"/>
              </w:rPr>
            </w:pPr>
            <w:proofErr w:type="spellStart"/>
            <w:r w:rsidRPr="00F628BA">
              <w:rPr>
                <w:rFonts w:cs="Times New Roman"/>
                <w:sz w:val="20"/>
                <w:szCs w:val="20"/>
              </w:rPr>
              <w:t>iTOL</w:t>
            </w:r>
            <w:proofErr w:type="spellEnd"/>
            <w:r w:rsidRPr="00F628BA">
              <w:rPr>
                <w:rFonts w:cs="Times New Roman"/>
                <w:sz w:val="20"/>
                <w:szCs w:val="20"/>
              </w:rPr>
              <w:t xml:space="preserve"> </w:t>
            </w:r>
          </w:p>
        </w:tc>
        <w:tc>
          <w:tcPr>
            <w:tcW w:w="5199" w:type="dxa"/>
            <w:noWrap/>
            <w:hideMark/>
          </w:tcPr>
          <w:p w14:paraId="6F3F6DBD" w14:textId="77777777" w:rsidR="00CC2789" w:rsidRPr="00F628BA" w:rsidRDefault="00CC2789" w:rsidP="00CC2789">
            <w:pPr>
              <w:rPr>
                <w:rFonts w:cs="Times New Roman"/>
                <w:sz w:val="20"/>
                <w:szCs w:val="20"/>
              </w:rPr>
            </w:pPr>
            <w:r w:rsidRPr="00F628BA">
              <w:rPr>
                <w:rFonts w:cs="Times New Roman"/>
                <w:sz w:val="20"/>
                <w:szCs w:val="20"/>
              </w:rPr>
              <w:t>(https://itol.embl.de/upload.cgi)</w:t>
            </w:r>
          </w:p>
        </w:tc>
      </w:tr>
      <w:tr w:rsidR="00CC2789" w:rsidRPr="00F628BA" w14:paraId="770C0119" w14:textId="77777777" w:rsidTr="00C37821">
        <w:trPr>
          <w:trHeight w:val="276"/>
        </w:trPr>
        <w:tc>
          <w:tcPr>
            <w:tcW w:w="2643" w:type="dxa"/>
            <w:noWrap/>
            <w:hideMark/>
          </w:tcPr>
          <w:p w14:paraId="1A6311E1" w14:textId="77777777" w:rsidR="00CC2789" w:rsidRPr="00F628BA" w:rsidRDefault="00CC2789" w:rsidP="00CC2789">
            <w:pPr>
              <w:rPr>
                <w:rFonts w:cs="Times New Roman"/>
                <w:sz w:val="20"/>
                <w:szCs w:val="20"/>
              </w:rPr>
            </w:pPr>
            <w:r w:rsidRPr="00F628BA">
              <w:rPr>
                <w:rFonts w:cs="Times New Roman"/>
                <w:sz w:val="20"/>
                <w:szCs w:val="20"/>
              </w:rPr>
              <w:t>Promoter elements prediction</w:t>
            </w:r>
          </w:p>
        </w:tc>
        <w:tc>
          <w:tcPr>
            <w:tcW w:w="2835" w:type="dxa"/>
            <w:noWrap/>
            <w:hideMark/>
          </w:tcPr>
          <w:p w14:paraId="65B1ACBE" w14:textId="77777777" w:rsidR="00CC2789" w:rsidRPr="00F628BA" w:rsidRDefault="00CC2789" w:rsidP="00CC2789">
            <w:pPr>
              <w:rPr>
                <w:rFonts w:cs="Times New Roman"/>
                <w:sz w:val="20"/>
                <w:szCs w:val="20"/>
              </w:rPr>
            </w:pPr>
            <w:r w:rsidRPr="00F628BA">
              <w:rPr>
                <w:rFonts w:cs="Times New Roman"/>
                <w:sz w:val="20"/>
                <w:szCs w:val="20"/>
              </w:rPr>
              <w:t xml:space="preserve">PLANT CARE tool </w:t>
            </w:r>
          </w:p>
        </w:tc>
        <w:tc>
          <w:tcPr>
            <w:tcW w:w="5199" w:type="dxa"/>
            <w:noWrap/>
            <w:hideMark/>
          </w:tcPr>
          <w:p w14:paraId="6C3CE437" w14:textId="77777777" w:rsidR="00CC2789" w:rsidRPr="00F628BA" w:rsidRDefault="00CC2789" w:rsidP="00CC2789">
            <w:pPr>
              <w:rPr>
                <w:rFonts w:cs="Times New Roman"/>
                <w:sz w:val="20"/>
                <w:szCs w:val="20"/>
              </w:rPr>
            </w:pPr>
            <w:r w:rsidRPr="00F628BA">
              <w:rPr>
                <w:rFonts w:cs="Times New Roman"/>
                <w:sz w:val="20"/>
                <w:szCs w:val="20"/>
              </w:rPr>
              <w:t>(http://bioinformatics.psb.ugent.be/webtools/plantcare/html/)</w:t>
            </w:r>
          </w:p>
        </w:tc>
      </w:tr>
      <w:tr w:rsidR="00CC2789" w:rsidRPr="00F628BA" w14:paraId="7C32FA2E" w14:textId="77777777" w:rsidTr="00C37821">
        <w:trPr>
          <w:trHeight w:val="276"/>
        </w:trPr>
        <w:tc>
          <w:tcPr>
            <w:tcW w:w="2643" w:type="dxa"/>
            <w:noWrap/>
            <w:hideMark/>
          </w:tcPr>
          <w:p w14:paraId="2293044F" w14:textId="77777777" w:rsidR="00CC2789" w:rsidRPr="00F628BA" w:rsidRDefault="00CC2789" w:rsidP="00CC2789">
            <w:pPr>
              <w:rPr>
                <w:rFonts w:cs="Times New Roman"/>
                <w:sz w:val="20"/>
                <w:szCs w:val="20"/>
              </w:rPr>
            </w:pPr>
            <w:r w:rsidRPr="00F628BA">
              <w:rPr>
                <w:rFonts w:cs="Times New Roman"/>
                <w:sz w:val="20"/>
                <w:szCs w:val="20"/>
              </w:rPr>
              <w:t xml:space="preserve">Protein parameters </w:t>
            </w:r>
          </w:p>
        </w:tc>
        <w:tc>
          <w:tcPr>
            <w:tcW w:w="2835" w:type="dxa"/>
            <w:noWrap/>
            <w:hideMark/>
          </w:tcPr>
          <w:p w14:paraId="7D1917A6" w14:textId="77777777" w:rsidR="00CC2789" w:rsidRPr="00F628BA" w:rsidRDefault="00CC2789" w:rsidP="00CC2789">
            <w:pPr>
              <w:rPr>
                <w:rFonts w:cs="Times New Roman"/>
                <w:sz w:val="20"/>
                <w:szCs w:val="20"/>
              </w:rPr>
            </w:pPr>
            <w:proofErr w:type="spellStart"/>
            <w:r w:rsidRPr="00F628BA">
              <w:rPr>
                <w:rFonts w:cs="Times New Roman"/>
                <w:sz w:val="20"/>
                <w:szCs w:val="20"/>
              </w:rPr>
              <w:t>ProtParam</w:t>
            </w:r>
            <w:proofErr w:type="spellEnd"/>
            <w:r w:rsidRPr="00F628BA">
              <w:rPr>
                <w:rFonts w:cs="Times New Roman"/>
                <w:sz w:val="20"/>
                <w:szCs w:val="20"/>
              </w:rPr>
              <w:t xml:space="preserve"> software </w:t>
            </w:r>
          </w:p>
        </w:tc>
        <w:tc>
          <w:tcPr>
            <w:tcW w:w="5199" w:type="dxa"/>
            <w:noWrap/>
            <w:hideMark/>
          </w:tcPr>
          <w:p w14:paraId="46AD2A0C" w14:textId="77777777" w:rsidR="00CC2789" w:rsidRPr="00F628BA" w:rsidRDefault="00CC2789" w:rsidP="00CC2789">
            <w:pPr>
              <w:rPr>
                <w:rFonts w:cs="Times New Roman"/>
                <w:sz w:val="20"/>
                <w:szCs w:val="20"/>
              </w:rPr>
            </w:pPr>
            <w:r w:rsidRPr="00F628BA">
              <w:rPr>
                <w:rFonts w:cs="Times New Roman"/>
                <w:sz w:val="20"/>
                <w:szCs w:val="20"/>
              </w:rPr>
              <w:t>(https://web.expasy.org/protparam/)</w:t>
            </w:r>
          </w:p>
        </w:tc>
      </w:tr>
      <w:tr w:rsidR="00CC2789" w:rsidRPr="00F628BA" w14:paraId="7C8721AC" w14:textId="77777777" w:rsidTr="00C37821">
        <w:trPr>
          <w:trHeight w:val="276"/>
        </w:trPr>
        <w:tc>
          <w:tcPr>
            <w:tcW w:w="2643" w:type="dxa"/>
            <w:noWrap/>
            <w:hideMark/>
          </w:tcPr>
          <w:p w14:paraId="4AB49F29" w14:textId="77777777" w:rsidR="00CC2789" w:rsidRPr="00F628BA" w:rsidRDefault="00CC2789" w:rsidP="00CC2789">
            <w:pPr>
              <w:rPr>
                <w:rFonts w:cs="Times New Roman"/>
                <w:sz w:val="20"/>
                <w:szCs w:val="20"/>
              </w:rPr>
            </w:pPr>
            <w:r w:rsidRPr="00F628BA">
              <w:rPr>
                <w:rFonts w:cs="Times New Roman"/>
                <w:sz w:val="20"/>
                <w:szCs w:val="20"/>
              </w:rPr>
              <w:t xml:space="preserve">2D structure of protein </w:t>
            </w:r>
          </w:p>
        </w:tc>
        <w:tc>
          <w:tcPr>
            <w:tcW w:w="2835" w:type="dxa"/>
            <w:noWrap/>
            <w:hideMark/>
          </w:tcPr>
          <w:p w14:paraId="0E4AC9D4" w14:textId="77777777" w:rsidR="00CC2789" w:rsidRPr="00F628BA" w:rsidRDefault="00CC2789" w:rsidP="00CC2789">
            <w:pPr>
              <w:rPr>
                <w:rFonts w:cs="Times New Roman"/>
                <w:sz w:val="20"/>
                <w:szCs w:val="20"/>
              </w:rPr>
            </w:pPr>
            <w:r w:rsidRPr="00F628BA">
              <w:rPr>
                <w:rFonts w:cs="Times New Roman"/>
                <w:sz w:val="20"/>
                <w:szCs w:val="20"/>
              </w:rPr>
              <w:t xml:space="preserve">SOPMA server </w:t>
            </w:r>
          </w:p>
        </w:tc>
        <w:tc>
          <w:tcPr>
            <w:tcW w:w="5199" w:type="dxa"/>
            <w:noWrap/>
            <w:hideMark/>
          </w:tcPr>
          <w:p w14:paraId="662D8D00" w14:textId="77777777" w:rsidR="00CC2789" w:rsidRPr="00F628BA" w:rsidRDefault="00CC2789" w:rsidP="00CC2789">
            <w:pPr>
              <w:rPr>
                <w:rFonts w:cs="Times New Roman"/>
                <w:sz w:val="20"/>
                <w:szCs w:val="20"/>
              </w:rPr>
            </w:pPr>
            <w:r w:rsidRPr="00F628BA">
              <w:rPr>
                <w:rFonts w:cs="Times New Roman"/>
                <w:sz w:val="20"/>
                <w:szCs w:val="20"/>
              </w:rPr>
              <w:t xml:space="preserve">(https://npsa-prabi.ibcp.fr/cgi-bin/npsa_automat.pl?page=/NPSA/npsa_sopma.html) </w:t>
            </w:r>
          </w:p>
        </w:tc>
      </w:tr>
      <w:tr w:rsidR="00CC2789" w:rsidRPr="00F628BA" w14:paraId="31F5C44A" w14:textId="77777777" w:rsidTr="00C37821">
        <w:trPr>
          <w:trHeight w:val="276"/>
        </w:trPr>
        <w:tc>
          <w:tcPr>
            <w:tcW w:w="2643" w:type="dxa"/>
            <w:noWrap/>
            <w:hideMark/>
          </w:tcPr>
          <w:p w14:paraId="6723BA2B" w14:textId="77777777" w:rsidR="00CC2789" w:rsidRPr="00F628BA" w:rsidRDefault="00CC2789" w:rsidP="00CC2789">
            <w:pPr>
              <w:rPr>
                <w:rFonts w:cs="Times New Roman"/>
                <w:sz w:val="20"/>
                <w:szCs w:val="20"/>
              </w:rPr>
            </w:pPr>
            <w:r w:rsidRPr="00F628BA">
              <w:rPr>
                <w:rFonts w:cs="Times New Roman"/>
                <w:sz w:val="20"/>
                <w:szCs w:val="20"/>
              </w:rPr>
              <w:t xml:space="preserve">3D structure of protein </w:t>
            </w:r>
          </w:p>
        </w:tc>
        <w:tc>
          <w:tcPr>
            <w:tcW w:w="2835" w:type="dxa"/>
            <w:noWrap/>
            <w:hideMark/>
          </w:tcPr>
          <w:p w14:paraId="60A9F908" w14:textId="77777777" w:rsidR="00CC2789" w:rsidRPr="00F628BA" w:rsidRDefault="00CC2789" w:rsidP="00CC2789">
            <w:pPr>
              <w:rPr>
                <w:rFonts w:cs="Times New Roman"/>
                <w:sz w:val="20"/>
                <w:szCs w:val="20"/>
              </w:rPr>
            </w:pPr>
            <w:proofErr w:type="spellStart"/>
            <w:r w:rsidRPr="00F628BA">
              <w:rPr>
                <w:rFonts w:cs="Times New Roman"/>
                <w:sz w:val="20"/>
                <w:szCs w:val="20"/>
              </w:rPr>
              <w:t>Expasy</w:t>
            </w:r>
            <w:proofErr w:type="spellEnd"/>
            <w:r w:rsidRPr="00F628BA">
              <w:rPr>
                <w:rFonts w:cs="Times New Roman"/>
                <w:sz w:val="20"/>
                <w:szCs w:val="20"/>
              </w:rPr>
              <w:t xml:space="preserve"> Swiss model server</w:t>
            </w:r>
          </w:p>
        </w:tc>
        <w:tc>
          <w:tcPr>
            <w:tcW w:w="5199" w:type="dxa"/>
            <w:noWrap/>
            <w:hideMark/>
          </w:tcPr>
          <w:p w14:paraId="73C399F2" w14:textId="77777777" w:rsidR="00CC2789" w:rsidRPr="00F628BA" w:rsidRDefault="00CC2789" w:rsidP="00CC2789">
            <w:pPr>
              <w:rPr>
                <w:rFonts w:cs="Times New Roman"/>
                <w:sz w:val="20"/>
                <w:szCs w:val="20"/>
              </w:rPr>
            </w:pPr>
            <w:r w:rsidRPr="00F628BA">
              <w:rPr>
                <w:rFonts w:cs="Times New Roman"/>
                <w:sz w:val="20"/>
                <w:szCs w:val="20"/>
              </w:rPr>
              <w:t xml:space="preserve">(https://swissmodel.expasy.org/) </w:t>
            </w:r>
          </w:p>
        </w:tc>
      </w:tr>
      <w:tr w:rsidR="00CC2789" w:rsidRPr="00F628BA" w14:paraId="27C811D0" w14:textId="77777777" w:rsidTr="00C37821">
        <w:trPr>
          <w:trHeight w:val="276"/>
        </w:trPr>
        <w:tc>
          <w:tcPr>
            <w:tcW w:w="2643" w:type="dxa"/>
            <w:noWrap/>
            <w:hideMark/>
          </w:tcPr>
          <w:p w14:paraId="3C780999" w14:textId="77777777" w:rsidR="00CC2789" w:rsidRPr="00F628BA" w:rsidRDefault="00CC2789" w:rsidP="00CC2789">
            <w:pPr>
              <w:rPr>
                <w:rFonts w:cs="Times New Roman"/>
                <w:sz w:val="20"/>
                <w:szCs w:val="20"/>
              </w:rPr>
            </w:pPr>
            <w:r w:rsidRPr="00F628BA">
              <w:rPr>
                <w:rFonts w:cs="Times New Roman"/>
                <w:sz w:val="20"/>
                <w:szCs w:val="20"/>
              </w:rPr>
              <w:t>Ramachandran plot</w:t>
            </w:r>
          </w:p>
        </w:tc>
        <w:tc>
          <w:tcPr>
            <w:tcW w:w="2835" w:type="dxa"/>
            <w:noWrap/>
            <w:hideMark/>
          </w:tcPr>
          <w:p w14:paraId="64150DB1" w14:textId="77777777" w:rsidR="00CC2789" w:rsidRPr="00F628BA" w:rsidRDefault="00CC2789" w:rsidP="00CC2789">
            <w:pPr>
              <w:rPr>
                <w:rFonts w:cs="Times New Roman"/>
                <w:sz w:val="20"/>
                <w:szCs w:val="20"/>
              </w:rPr>
            </w:pPr>
            <w:r w:rsidRPr="00F628BA">
              <w:rPr>
                <w:rFonts w:cs="Times New Roman"/>
                <w:sz w:val="20"/>
                <w:szCs w:val="20"/>
              </w:rPr>
              <w:t xml:space="preserve">PSVS -protein structure verification server </w:t>
            </w:r>
          </w:p>
        </w:tc>
        <w:tc>
          <w:tcPr>
            <w:tcW w:w="5199" w:type="dxa"/>
            <w:noWrap/>
            <w:hideMark/>
          </w:tcPr>
          <w:p w14:paraId="16BB3AB6" w14:textId="77777777" w:rsidR="00CC2789" w:rsidRPr="00F628BA" w:rsidRDefault="00CC2789" w:rsidP="00CC2789">
            <w:pPr>
              <w:rPr>
                <w:rFonts w:cs="Times New Roman"/>
                <w:sz w:val="20"/>
                <w:szCs w:val="20"/>
              </w:rPr>
            </w:pPr>
            <w:r w:rsidRPr="00F628BA">
              <w:rPr>
                <w:rFonts w:cs="Times New Roman"/>
                <w:sz w:val="20"/>
                <w:szCs w:val="20"/>
              </w:rPr>
              <w:t xml:space="preserve">(https://saves.mbi.ucla.edu/) </w:t>
            </w:r>
          </w:p>
        </w:tc>
      </w:tr>
      <w:tr w:rsidR="00CC2789" w:rsidRPr="00F628BA" w14:paraId="3C75C16B" w14:textId="77777777" w:rsidTr="00C37821">
        <w:trPr>
          <w:trHeight w:val="276"/>
        </w:trPr>
        <w:tc>
          <w:tcPr>
            <w:tcW w:w="2643" w:type="dxa"/>
            <w:noWrap/>
            <w:hideMark/>
          </w:tcPr>
          <w:p w14:paraId="41602D28" w14:textId="77777777" w:rsidR="00CC2789" w:rsidRPr="00F628BA" w:rsidRDefault="00CC2789" w:rsidP="00CC2789">
            <w:pPr>
              <w:rPr>
                <w:rFonts w:cs="Times New Roman"/>
                <w:sz w:val="20"/>
                <w:szCs w:val="20"/>
              </w:rPr>
            </w:pPr>
            <w:r w:rsidRPr="00F628BA">
              <w:rPr>
                <w:rFonts w:cs="Times New Roman"/>
                <w:sz w:val="20"/>
                <w:szCs w:val="20"/>
              </w:rPr>
              <w:t>PPI</w:t>
            </w:r>
          </w:p>
        </w:tc>
        <w:tc>
          <w:tcPr>
            <w:tcW w:w="2835" w:type="dxa"/>
            <w:noWrap/>
            <w:hideMark/>
          </w:tcPr>
          <w:p w14:paraId="21B13425" w14:textId="77777777" w:rsidR="00CC2789" w:rsidRPr="00F628BA" w:rsidRDefault="00CC2789" w:rsidP="00CC2789">
            <w:pPr>
              <w:rPr>
                <w:rFonts w:cs="Times New Roman"/>
                <w:sz w:val="20"/>
                <w:szCs w:val="20"/>
              </w:rPr>
            </w:pPr>
            <w:r w:rsidRPr="00F628BA">
              <w:rPr>
                <w:rFonts w:cs="Times New Roman"/>
                <w:sz w:val="20"/>
                <w:szCs w:val="20"/>
              </w:rPr>
              <w:t xml:space="preserve">STRING data base </w:t>
            </w:r>
          </w:p>
        </w:tc>
        <w:tc>
          <w:tcPr>
            <w:tcW w:w="5199" w:type="dxa"/>
            <w:noWrap/>
            <w:hideMark/>
          </w:tcPr>
          <w:p w14:paraId="262A3667" w14:textId="77777777" w:rsidR="00CC2789" w:rsidRPr="00F628BA" w:rsidRDefault="00CC2789" w:rsidP="00CC2789">
            <w:pPr>
              <w:rPr>
                <w:rFonts w:cs="Times New Roman"/>
                <w:sz w:val="20"/>
                <w:szCs w:val="20"/>
              </w:rPr>
            </w:pPr>
            <w:r w:rsidRPr="00F628BA">
              <w:rPr>
                <w:rFonts w:cs="Times New Roman"/>
                <w:sz w:val="20"/>
                <w:szCs w:val="20"/>
              </w:rPr>
              <w:t>(https://string-db.org/)</w:t>
            </w:r>
          </w:p>
        </w:tc>
      </w:tr>
      <w:tr w:rsidR="00CC2789" w:rsidRPr="00F628BA" w14:paraId="1298D03E" w14:textId="77777777" w:rsidTr="00C37821">
        <w:trPr>
          <w:trHeight w:val="276"/>
        </w:trPr>
        <w:tc>
          <w:tcPr>
            <w:tcW w:w="2643" w:type="dxa"/>
            <w:noWrap/>
            <w:hideMark/>
          </w:tcPr>
          <w:p w14:paraId="0C8A01F6" w14:textId="77777777" w:rsidR="00CC2789" w:rsidRPr="00F628BA" w:rsidRDefault="00CC2789" w:rsidP="00CC2789">
            <w:pPr>
              <w:rPr>
                <w:rFonts w:cs="Times New Roman"/>
                <w:sz w:val="20"/>
                <w:szCs w:val="20"/>
              </w:rPr>
            </w:pPr>
            <w:r w:rsidRPr="00F628BA">
              <w:rPr>
                <w:rFonts w:cs="Times New Roman"/>
                <w:sz w:val="20"/>
                <w:szCs w:val="20"/>
              </w:rPr>
              <w:t>Transcriptional factor prediction</w:t>
            </w:r>
          </w:p>
        </w:tc>
        <w:tc>
          <w:tcPr>
            <w:tcW w:w="2835" w:type="dxa"/>
            <w:noWrap/>
            <w:hideMark/>
          </w:tcPr>
          <w:p w14:paraId="2579F6E9" w14:textId="77777777" w:rsidR="00CC2789" w:rsidRPr="00F628BA" w:rsidRDefault="00CC2789" w:rsidP="00CC2789">
            <w:pPr>
              <w:rPr>
                <w:rFonts w:cs="Times New Roman"/>
                <w:sz w:val="20"/>
                <w:szCs w:val="20"/>
              </w:rPr>
            </w:pPr>
            <w:r w:rsidRPr="00F628BA">
              <w:rPr>
                <w:rFonts w:cs="Times New Roman"/>
                <w:sz w:val="20"/>
                <w:szCs w:val="20"/>
              </w:rPr>
              <w:t>PTFDB- plant transcriptional factors database</w:t>
            </w:r>
          </w:p>
        </w:tc>
        <w:tc>
          <w:tcPr>
            <w:tcW w:w="5199" w:type="dxa"/>
            <w:noWrap/>
            <w:hideMark/>
          </w:tcPr>
          <w:p w14:paraId="5302197E" w14:textId="77777777" w:rsidR="00CC2789" w:rsidRPr="00F628BA" w:rsidRDefault="00CC2789" w:rsidP="00CC2789">
            <w:pPr>
              <w:rPr>
                <w:rFonts w:cs="Times New Roman"/>
                <w:sz w:val="20"/>
                <w:szCs w:val="20"/>
              </w:rPr>
            </w:pPr>
            <w:r w:rsidRPr="00F628BA">
              <w:rPr>
                <w:rFonts w:cs="Times New Roman"/>
                <w:sz w:val="20"/>
                <w:szCs w:val="20"/>
              </w:rPr>
              <w:t xml:space="preserve"> (http://planttfdb.gao-lab.org/) </w:t>
            </w:r>
          </w:p>
        </w:tc>
      </w:tr>
      <w:tr w:rsidR="00CC2789" w:rsidRPr="00F628BA" w14:paraId="44019507" w14:textId="77777777" w:rsidTr="00C37821">
        <w:trPr>
          <w:trHeight w:val="276"/>
        </w:trPr>
        <w:tc>
          <w:tcPr>
            <w:tcW w:w="2643" w:type="dxa"/>
            <w:noWrap/>
            <w:hideMark/>
          </w:tcPr>
          <w:p w14:paraId="0B79895B" w14:textId="77777777" w:rsidR="00CC2789" w:rsidRPr="00F628BA" w:rsidRDefault="00CC2789" w:rsidP="00CC2789">
            <w:pPr>
              <w:rPr>
                <w:rFonts w:cs="Times New Roman"/>
                <w:sz w:val="20"/>
                <w:szCs w:val="20"/>
              </w:rPr>
            </w:pPr>
            <w:r w:rsidRPr="00F628BA">
              <w:rPr>
                <w:rFonts w:cs="Times New Roman"/>
                <w:sz w:val="20"/>
                <w:szCs w:val="20"/>
              </w:rPr>
              <w:t>Gene ontology</w:t>
            </w:r>
          </w:p>
        </w:tc>
        <w:tc>
          <w:tcPr>
            <w:tcW w:w="2835" w:type="dxa"/>
            <w:noWrap/>
            <w:hideMark/>
          </w:tcPr>
          <w:p w14:paraId="50972FB0" w14:textId="77777777" w:rsidR="00CC2789" w:rsidRPr="00F628BA" w:rsidRDefault="00CC2789" w:rsidP="00CC2789">
            <w:pPr>
              <w:rPr>
                <w:rFonts w:cs="Times New Roman"/>
                <w:sz w:val="20"/>
                <w:szCs w:val="20"/>
              </w:rPr>
            </w:pPr>
            <w:proofErr w:type="spellStart"/>
            <w:r w:rsidRPr="00F628BA">
              <w:rPr>
                <w:rFonts w:cs="Times New Roman"/>
                <w:sz w:val="20"/>
                <w:szCs w:val="20"/>
              </w:rPr>
              <w:t>Pannzer</w:t>
            </w:r>
            <w:proofErr w:type="spellEnd"/>
            <w:r w:rsidRPr="00F628BA">
              <w:rPr>
                <w:rFonts w:cs="Times New Roman"/>
                <w:sz w:val="20"/>
                <w:szCs w:val="20"/>
              </w:rPr>
              <w:t xml:space="preserve"> 2</w:t>
            </w:r>
          </w:p>
        </w:tc>
        <w:tc>
          <w:tcPr>
            <w:tcW w:w="5199" w:type="dxa"/>
            <w:noWrap/>
            <w:hideMark/>
          </w:tcPr>
          <w:p w14:paraId="530D65A7" w14:textId="77777777" w:rsidR="00CC2789" w:rsidRPr="00F628BA" w:rsidRDefault="00CC2789" w:rsidP="00CC2789">
            <w:pPr>
              <w:rPr>
                <w:rFonts w:cs="Times New Roman"/>
                <w:sz w:val="20"/>
                <w:szCs w:val="20"/>
              </w:rPr>
            </w:pPr>
            <w:r w:rsidRPr="00F628BA">
              <w:rPr>
                <w:rFonts w:cs="Times New Roman"/>
                <w:sz w:val="20"/>
                <w:szCs w:val="20"/>
              </w:rPr>
              <w:t>(http://ekhidna2.biocenter.helsinki.fi/sanspanz/)</w:t>
            </w:r>
          </w:p>
        </w:tc>
      </w:tr>
      <w:tr w:rsidR="00CC2789" w:rsidRPr="00F628BA" w14:paraId="1FEEF22D" w14:textId="77777777" w:rsidTr="00C37821">
        <w:trPr>
          <w:trHeight w:val="276"/>
        </w:trPr>
        <w:tc>
          <w:tcPr>
            <w:tcW w:w="2643" w:type="dxa"/>
            <w:noWrap/>
            <w:hideMark/>
          </w:tcPr>
          <w:p w14:paraId="0BBF13D3" w14:textId="77777777" w:rsidR="00CC2789" w:rsidRPr="00F628BA" w:rsidRDefault="00CC2789" w:rsidP="00CC2789">
            <w:pPr>
              <w:rPr>
                <w:rFonts w:cs="Times New Roman"/>
                <w:sz w:val="20"/>
                <w:szCs w:val="20"/>
              </w:rPr>
            </w:pPr>
            <w:r w:rsidRPr="00F628BA">
              <w:rPr>
                <w:rFonts w:cs="Times New Roman"/>
                <w:sz w:val="20"/>
                <w:szCs w:val="20"/>
              </w:rPr>
              <w:t>CpG Island prediction</w:t>
            </w:r>
          </w:p>
        </w:tc>
        <w:tc>
          <w:tcPr>
            <w:tcW w:w="2835" w:type="dxa"/>
            <w:noWrap/>
            <w:hideMark/>
          </w:tcPr>
          <w:p w14:paraId="3C6836CE" w14:textId="77777777" w:rsidR="00CC2789" w:rsidRPr="00F628BA" w:rsidRDefault="00CC2789" w:rsidP="00CC2789">
            <w:pPr>
              <w:rPr>
                <w:rFonts w:cs="Times New Roman"/>
                <w:sz w:val="20"/>
                <w:szCs w:val="20"/>
              </w:rPr>
            </w:pPr>
            <w:proofErr w:type="spellStart"/>
            <w:r w:rsidRPr="00F628BA">
              <w:rPr>
                <w:rFonts w:cs="Times New Roman"/>
                <w:sz w:val="20"/>
                <w:szCs w:val="20"/>
              </w:rPr>
              <w:t>MethPrimer</w:t>
            </w:r>
            <w:proofErr w:type="spellEnd"/>
            <w:r w:rsidRPr="00F628BA">
              <w:rPr>
                <w:rFonts w:cs="Times New Roman"/>
                <w:sz w:val="20"/>
                <w:szCs w:val="20"/>
              </w:rPr>
              <w:t xml:space="preserve"> </w:t>
            </w:r>
          </w:p>
        </w:tc>
        <w:tc>
          <w:tcPr>
            <w:tcW w:w="5199" w:type="dxa"/>
            <w:noWrap/>
            <w:hideMark/>
          </w:tcPr>
          <w:p w14:paraId="050B5CAC" w14:textId="77777777" w:rsidR="00CC2789" w:rsidRPr="00F628BA" w:rsidRDefault="00CC2789" w:rsidP="00CC2789">
            <w:pPr>
              <w:rPr>
                <w:rFonts w:cs="Times New Roman"/>
                <w:sz w:val="20"/>
                <w:szCs w:val="20"/>
              </w:rPr>
            </w:pPr>
            <w:r w:rsidRPr="00F628BA">
              <w:rPr>
                <w:rFonts w:cs="Times New Roman"/>
                <w:sz w:val="20"/>
                <w:szCs w:val="20"/>
              </w:rPr>
              <w:t>(https://www.methprimer.com/cgi-bin/methprimer/methprimer.cgi)</w:t>
            </w:r>
          </w:p>
        </w:tc>
      </w:tr>
      <w:tr w:rsidR="00CC2789" w:rsidRPr="00F628BA" w14:paraId="530D27AE" w14:textId="77777777" w:rsidTr="00C37821">
        <w:trPr>
          <w:trHeight w:val="276"/>
        </w:trPr>
        <w:tc>
          <w:tcPr>
            <w:tcW w:w="2643" w:type="dxa"/>
            <w:noWrap/>
            <w:hideMark/>
          </w:tcPr>
          <w:p w14:paraId="2CCD6AF6" w14:textId="77777777" w:rsidR="00CC2789" w:rsidRPr="00F628BA" w:rsidRDefault="00CC2789" w:rsidP="00CC2789">
            <w:pPr>
              <w:rPr>
                <w:rFonts w:cs="Times New Roman"/>
                <w:sz w:val="20"/>
                <w:szCs w:val="20"/>
              </w:rPr>
            </w:pPr>
            <w:r w:rsidRPr="00F628BA">
              <w:rPr>
                <w:rFonts w:cs="Times New Roman"/>
                <w:sz w:val="20"/>
                <w:szCs w:val="20"/>
              </w:rPr>
              <w:t>Network preparation of TFs</w:t>
            </w:r>
          </w:p>
        </w:tc>
        <w:tc>
          <w:tcPr>
            <w:tcW w:w="2835" w:type="dxa"/>
            <w:noWrap/>
            <w:hideMark/>
          </w:tcPr>
          <w:p w14:paraId="5F8D2533" w14:textId="77777777" w:rsidR="00CC2789" w:rsidRPr="00F628BA" w:rsidRDefault="00CC2789" w:rsidP="00CC2789">
            <w:pPr>
              <w:rPr>
                <w:rFonts w:cs="Times New Roman"/>
                <w:sz w:val="20"/>
                <w:szCs w:val="20"/>
              </w:rPr>
            </w:pPr>
            <w:proofErr w:type="spellStart"/>
            <w:r w:rsidRPr="00F628BA">
              <w:rPr>
                <w:rFonts w:cs="Times New Roman"/>
                <w:sz w:val="20"/>
                <w:szCs w:val="20"/>
              </w:rPr>
              <w:t>Cytoscape</w:t>
            </w:r>
            <w:proofErr w:type="spellEnd"/>
          </w:p>
        </w:tc>
        <w:tc>
          <w:tcPr>
            <w:tcW w:w="5199" w:type="dxa"/>
            <w:noWrap/>
            <w:hideMark/>
          </w:tcPr>
          <w:p w14:paraId="44D8FA75" w14:textId="77777777" w:rsidR="00CC2789" w:rsidRPr="00F628BA" w:rsidRDefault="00CC2789" w:rsidP="00CC2789">
            <w:pPr>
              <w:rPr>
                <w:rFonts w:cs="Times New Roman"/>
                <w:sz w:val="20"/>
                <w:szCs w:val="20"/>
              </w:rPr>
            </w:pPr>
            <w:r w:rsidRPr="00F628BA">
              <w:rPr>
                <w:rFonts w:cs="Times New Roman"/>
                <w:sz w:val="20"/>
                <w:szCs w:val="20"/>
              </w:rPr>
              <w:t>(https://cytoscape.org/)</w:t>
            </w:r>
          </w:p>
        </w:tc>
      </w:tr>
    </w:tbl>
    <w:p w14:paraId="3AB81B7F" w14:textId="77777777" w:rsidR="00CC2789" w:rsidRPr="00F628BA" w:rsidRDefault="00CC2789" w:rsidP="00CC2789">
      <w:pPr>
        <w:jc w:val="both"/>
        <w:rPr>
          <w:rFonts w:ascii="Times New Roman" w:hAnsi="Times New Roman"/>
          <w:b/>
          <w:bCs/>
          <w:sz w:val="24"/>
          <w:szCs w:val="24"/>
          <w:lang w:bidi="te-IN"/>
        </w:rPr>
      </w:pPr>
      <w:r w:rsidRPr="00F628BA">
        <w:rPr>
          <w:rFonts w:ascii="Times New Roman" w:hAnsi="Times New Roman"/>
          <w:b/>
          <w:bCs/>
          <w:sz w:val="24"/>
          <w:szCs w:val="24"/>
          <w:lang w:bidi="te-IN"/>
        </w:rPr>
        <w:fldChar w:fldCharType="end"/>
      </w:r>
    </w:p>
    <w:p w14:paraId="4403B672" w14:textId="77777777" w:rsidR="00CC2789" w:rsidRPr="00F628BA" w:rsidRDefault="00CC2789" w:rsidP="00CC2789">
      <w:pPr>
        <w:rPr>
          <w:rFonts w:ascii="Times New Roman" w:hAnsi="Times New Roman"/>
          <w:b/>
          <w:bCs/>
          <w:sz w:val="24"/>
          <w:szCs w:val="24"/>
          <w:lang w:bidi="te-IN"/>
        </w:rPr>
      </w:pPr>
      <w:r w:rsidRPr="00F628BA">
        <w:rPr>
          <w:rFonts w:ascii="Times New Roman" w:hAnsi="Times New Roman"/>
          <w:b/>
          <w:bCs/>
          <w:sz w:val="24"/>
          <w:szCs w:val="24"/>
          <w:lang w:bidi="te-IN"/>
        </w:rPr>
        <w:br w:type="page"/>
      </w:r>
    </w:p>
    <w:p w14:paraId="5D7B0F0D" w14:textId="77777777" w:rsidR="00CC2789" w:rsidRPr="00F628BA" w:rsidRDefault="00CC2789" w:rsidP="00CC2789">
      <w:pPr>
        <w:jc w:val="center"/>
        <w:rPr>
          <w:rFonts w:ascii="Times New Roman" w:hAnsi="Times New Roman"/>
          <w:b/>
          <w:bCs/>
          <w:sz w:val="24"/>
          <w:szCs w:val="24"/>
          <w:lang w:bidi="te-IN"/>
        </w:rPr>
      </w:pPr>
      <w:r w:rsidRPr="00F628BA">
        <w:rPr>
          <w:rFonts w:ascii="Times New Roman" w:hAnsi="Times New Roman"/>
          <w:b/>
          <w:bCs/>
          <w:sz w:val="24"/>
          <w:szCs w:val="24"/>
          <w:lang w:bidi="te-IN"/>
        </w:rPr>
        <w:lastRenderedPageBreak/>
        <w:t xml:space="preserve"> Abbreviations</w:t>
      </w:r>
    </w:p>
    <w:tbl>
      <w:tblPr>
        <w:tblStyle w:val="TableGrid"/>
        <w:tblpPr w:leftFromText="180" w:rightFromText="180" w:vertAnchor="page" w:horzAnchor="page" w:tblpX="1854" w:tblpY="1917"/>
        <w:tblW w:w="8768" w:type="dxa"/>
        <w:tblLook w:val="04A0" w:firstRow="1" w:lastRow="0" w:firstColumn="1" w:lastColumn="0" w:noHBand="0" w:noVBand="1"/>
      </w:tblPr>
      <w:tblGrid>
        <w:gridCol w:w="1555"/>
        <w:gridCol w:w="7213"/>
      </w:tblGrid>
      <w:tr w:rsidR="00CC2789" w:rsidRPr="00F628BA" w14:paraId="13A9CABD" w14:textId="77777777" w:rsidTr="00C37821">
        <w:trPr>
          <w:trHeight w:val="117"/>
        </w:trPr>
        <w:tc>
          <w:tcPr>
            <w:tcW w:w="1555" w:type="dxa"/>
            <w:noWrap/>
            <w:hideMark/>
          </w:tcPr>
          <w:p w14:paraId="54FD452E" w14:textId="77777777" w:rsidR="00CC2789" w:rsidRPr="00F628BA" w:rsidRDefault="00CC2789" w:rsidP="00CC2789">
            <w:pPr>
              <w:rPr>
                <w:sz w:val="20"/>
                <w:szCs w:val="20"/>
              </w:rPr>
            </w:pPr>
            <w:r w:rsidRPr="00F628BA">
              <w:rPr>
                <w:sz w:val="20"/>
                <w:szCs w:val="20"/>
              </w:rPr>
              <w:t>NBS-LRR</w:t>
            </w:r>
          </w:p>
        </w:tc>
        <w:tc>
          <w:tcPr>
            <w:tcW w:w="7213" w:type="dxa"/>
            <w:noWrap/>
            <w:hideMark/>
          </w:tcPr>
          <w:p w14:paraId="1353DF4A" w14:textId="77777777" w:rsidR="00CC2789" w:rsidRPr="00F628BA" w:rsidRDefault="00CC2789" w:rsidP="00CC2789">
            <w:pPr>
              <w:rPr>
                <w:sz w:val="20"/>
                <w:szCs w:val="20"/>
              </w:rPr>
            </w:pPr>
            <w:r w:rsidRPr="00F628BA">
              <w:rPr>
                <w:sz w:val="20"/>
                <w:szCs w:val="20"/>
              </w:rPr>
              <w:t>Nucleotide-Binding Site Leucine-Rich Repeat</w:t>
            </w:r>
          </w:p>
        </w:tc>
      </w:tr>
      <w:tr w:rsidR="00CC2789" w:rsidRPr="00F628BA" w14:paraId="00532774" w14:textId="77777777" w:rsidTr="00C37821">
        <w:trPr>
          <w:trHeight w:val="117"/>
        </w:trPr>
        <w:tc>
          <w:tcPr>
            <w:tcW w:w="1555" w:type="dxa"/>
            <w:noWrap/>
            <w:hideMark/>
          </w:tcPr>
          <w:p w14:paraId="73D3789E" w14:textId="77777777" w:rsidR="00CC2789" w:rsidRPr="00F628BA" w:rsidRDefault="00CC2789" w:rsidP="00CC2789">
            <w:pPr>
              <w:rPr>
                <w:sz w:val="20"/>
                <w:szCs w:val="20"/>
              </w:rPr>
            </w:pPr>
            <w:r w:rsidRPr="00F628BA">
              <w:rPr>
                <w:sz w:val="20"/>
                <w:szCs w:val="20"/>
              </w:rPr>
              <w:t>PTI</w:t>
            </w:r>
          </w:p>
        </w:tc>
        <w:tc>
          <w:tcPr>
            <w:tcW w:w="7213" w:type="dxa"/>
            <w:noWrap/>
            <w:hideMark/>
          </w:tcPr>
          <w:p w14:paraId="12C73BF0" w14:textId="77777777" w:rsidR="00CC2789" w:rsidRPr="00F628BA" w:rsidRDefault="00CC2789" w:rsidP="00CC2789">
            <w:pPr>
              <w:rPr>
                <w:sz w:val="20"/>
                <w:szCs w:val="20"/>
              </w:rPr>
            </w:pPr>
            <w:r w:rsidRPr="00F628BA">
              <w:rPr>
                <w:sz w:val="20"/>
                <w:szCs w:val="20"/>
              </w:rPr>
              <w:t>Pattern Triggered Immunity</w:t>
            </w:r>
          </w:p>
        </w:tc>
      </w:tr>
      <w:tr w:rsidR="00CC2789" w:rsidRPr="00F628BA" w14:paraId="41D13F99" w14:textId="77777777" w:rsidTr="00C37821">
        <w:trPr>
          <w:trHeight w:val="117"/>
        </w:trPr>
        <w:tc>
          <w:tcPr>
            <w:tcW w:w="1555" w:type="dxa"/>
            <w:noWrap/>
            <w:hideMark/>
          </w:tcPr>
          <w:p w14:paraId="111D48A3" w14:textId="77777777" w:rsidR="00CC2789" w:rsidRPr="00F628BA" w:rsidRDefault="00CC2789" w:rsidP="00CC2789">
            <w:pPr>
              <w:rPr>
                <w:sz w:val="20"/>
                <w:szCs w:val="20"/>
              </w:rPr>
            </w:pPr>
            <w:r w:rsidRPr="00F628BA">
              <w:rPr>
                <w:sz w:val="20"/>
                <w:szCs w:val="20"/>
              </w:rPr>
              <w:t>coiled-coil group (CNL)</w:t>
            </w:r>
          </w:p>
        </w:tc>
        <w:tc>
          <w:tcPr>
            <w:tcW w:w="7213" w:type="dxa"/>
            <w:noWrap/>
            <w:hideMark/>
          </w:tcPr>
          <w:p w14:paraId="2B78513C" w14:textId="77777777" w:rsidR="00CC2789" w:rsidRPr="00F628BA" w:rsidRDefault="00CC2789" w:rsidP="00CC2789">
            <w:pPr>
              <w:rPr>
                <w:sz w:val="20"/>
                <w:szCs w:val="20"/>
              </w:rPr>
            </w:pPr>
            <w:r w:rsidRPr="00F628BA">
              <w:rPr>
                <w:sz w:val="20"/>
                <w:szCs w:val="20"/>
              </w:rPr>
              <w:t>CC-NBS-LRR protein</w:t>
            </w:r>
          </w:p>
        </w:tc>
      </w:tr>
      <w:tr w:rsidR="00CC2789" w:rsidRPr="00F628BA" w14:paraId="7101739E" w14:textId="77777777" w:rsidTr="00C37821">
        <w:trPr>
          <w:trHeight w:val="117"/>
        </w:trPr>
        <w:tc>
          <w:tcPr>
            <w:tcW w:w="1555" w:type="dxa"/>
            <w:noWrap/>
            <w:hideMark/>
          </w:tcPr>
          <w:p w14:paraId="1381A39B" w14:textId="77777777" w:rsidR="00CC2789" w:rsidRPr="00F628BA" w:rsidRDefault="00CC2789" w:rsidP="00CC2789">
            <w:pPr>
              <w:rPr>
                <w:sz w:val="20"/>
                <w:szCs w:val="20"/>
              </w:rPr>
            </w:pPr>
            <w:r w:rsidRPr="00F628BA">
              <w:rPr>
                <w:sz w:val="20"/>
                <w:szCs w:val="20"/>
              </w:rPr>
              <w:t>NB LRR</w:t>
            </w:r>
          </w:p>
        </w:tc>
        <w:tc>
          <w:tcPr>
            <w:tcW w:w="7213" w:type="dxa"/>
            <w:noWrap/>
            <w:hideMark/>
          </w:tcPr>
          <w:p w14:paraId="6F6E2EAC" w14:textId="77777777" w:rsidR="00CC2789" w:rsidRPr="00F628BA" w:rsidRDefault="00CC2789" w:rsidP="00CC2789">
            <w:pPr>
              <w:rPr>
                <w:sz w:val="20"/>
                <w:szCs w:val="20"/>
              </w:rPr>
            </w:pPr>
            <w:r w:rsidRPr="00F628BA">
              <w:rPr>
                <w:sz w:val="20"/>
                <w:szCs w:val="20"/>
              </w:rPr>
              <w:t>Nucleotide Binding, Leucine Rich Repeats</w:t>
            </w:r>
          </w:p>
        </w:tc>
      </w:tr>
      <w:tr w:rsidR="00CC2789" w:rsidRPr="00F628BA" w14:paraId="072BF629" w14:textId="77777777" w:rsidTr="00C37821">
        <w:trPr>
          <w:trHeight w:val="117"/>
        </w:trPr>
        <w:tc>
          <w:tcPr>
            <w:tcW w:w="1555" w:type="dxa"/>
            <w:noWrap/>
            <w:hideMark/>
          </w:tcPr>
          <w:p w14:paraId="5FBD6D68" w14:textId="77777777" w:rsidR="00CC2789" w:rsidRPr="00F628BA" w:rsidRDefault="00CC2789" w:rsidP="00CC2789">
            <w:pPr>
              <w:rPr>
                <w:sz w:val="20"/>
                <w:szCs w:val="20"/>
              </w:rPr>
            </w:pPr>
            <w:r w:rsidRPr="00F628BA">
              <w:rPr>
                <w:sz w:val="20"/>
                <w:szCs w:val="20"/>
              </w:rPr>
              <w:t>CDS</w:t>
            </w:r>
          </w:p>
        </w:tc>
        <w:tc>
          <w:tcPr>
            <w:tcW w:w="7213" w:type="dxa"/>
            <w:noWrap/>
            <w:hideMark/>
          </w:tcPr>
          <w:p w14:paraId="011B161D" w14:textId="77777777" w:rsidR="00CC2789" w:rsidRPr="00F628BA" w:rsidRDefault="00CC2789" w:rsidP="00CC2789">
            <w:pPr>
              <w:rPr>
                <w:sz w:val="20"/>
                <w:szCs w:val="20"/>
              </w:rPr>
            </w:pPr>
            <w:r w:rsidRPr="00F628BA">
              <w:rPr>
                <w:sz w:val="20"/>
                <w:szCs w:val="20"/>
              </w:rPr>
              <w:t>Coding DNA sequence</w:t>
            </w:r>
          </w:p>
        </w:tc>
      </w:tr>
      <w:tr w:rsidR="00CC2789" w:rsidRPr="00F628BA" w14:paraId="5E0EFC09" w14:textId="77777777" w:rsidTr="00C37821">
        <w:trPr>
          <w:trHeight w:val="117"/>
        </w:trPr>
        <w:tc>
          <w:tcPr>
            <w:tcW w:w="1555" w:type="dxa"/>
            <w:noWrap/>
            <w:hideMark/>
          </w:tcPr>
          <w:p w14:paraId="3C8F2909" w14:textId="77777777" w:rsidR="00CC2789" w:rsidRPr="00F628BA" w:rsidRDefault="00CC2789" w:rsidP="00CC2789">
            <w:pPr>
              <w:rPr>
                <w:sz w:val="20"/>
                <w:szCs w:val="20"/>
              </w:rPr>
            </w:pPr>
            <w:r w:rsidRPr="00F628BA">
              <w:rPr>
                <w:sz w:val="20"/>
                <w:szCs w:val="20"/>
              </w:rPr>
              <w:t>PI</w:t>
            </w:r>
          </w:p>
        </w:tc>
        <w:tc>
          <w:tcPr>
            <w:tcW w:w="7213" w:type="dxa"/>
            <w:noWrap/>
            <w:hideMark/>
          </w:tcPr>
          <w:p w14:paraId="5B260EB4" w14:textId="77777777" w:rsidR="00CC2789" w:rsidRPr="00F628BA" w:rsidRDefault="00CC2789" w:rsidP="00CC2789">
            <w:pPr>
              <w:rPr>
                <w:sz w:val="20"/>
                <w:szCs w:val="20"/>
              </w:rPr>
            </w:pPr>
            <w:r w:rsidRPr="00F628BA">
              <w:rPr>
                <w:sz w:val="20"/>
                <w:szCs w:val="20"/>
              </w:rPr>
              <w:t>Isoelectric Point</w:t>
            </w:r>
          </w:p>
        </w:tc>
      </w:tr>
      <w:tr w:rsidR="00CC2789" w:rsidRPr="00F628BA" w14:paraId="0E2184A6" w14:textId="77777777" w:rsidTr="00C37821">
        <w:trPr>
          <w:trHeight w:val="117"/>
        </w:trPr>
        <w:tc>
          <w:tcPr>
            <w:tcW w:w="1555" w:type="dxa"/>
            <w:noWrap/>
            <w:hideMark/>
          </w:tcPr>
          <w:p w14:paraId="7FE7CDA4" w14:textId="77777777" w:rsidR="00CC2789" w:rsidRPr="00F628BA" w:rsidRDefault="00CC2789" w:rsidP="00CC2789">
            <w:pPr>
              <w:rPr>
                <w:sz w:val="20"/>
                <w:szCs w:val="20"/>
              </w:rPr>
            </w:pPr>
            <w:r w:rsidRPr="00F628BA">
              <w:rPr>
                <w:sz w:val="20"/>
                <w:szCs w:val="20"/>
              </w:rPr>
              <w:t>NB ARC</w:t>
            </w:r>
          </w:p>
        </w:tc>
        <w:tc>
          <w:tcPr>
            <w:tcW w:w="7213" w:type="dxa"/>
            <w:noWrap/>
            <w:hideMark/>
          </w:tcPr>
          <w:p w14:paraId="7AC90DC0" w14:textId="77777777" w:rsidR="00CC2789" w:rsidRPr="00F628BA" w:rsidRDefault="00CC2789" w:rsidP="00CC2789">
            <w:pPr>
              <w:rPr>
                <w:sz w:val="20"/>
                <w:szCs w:val="20"/>
              </w:rPr>
            </w:pPr>
            <w:r w:rsidRPr="00F628BA">
              <w:rPr>
                <w:sz w:val="20"/>
                <w:szCs w:val="20"/>
              </w:rPr>
              <w:t>Nucleotide-binding domain, Apaf-1, R proteins, and Ced-4.</w:t>
            </w:r>
          </w:p>
        </w:tc>
      </w:tr>
      <w:tr w:rsidR="00CC2789" w:rsidRPr="00F628BA" w14:paraId="440D8FAB" w14:textId="77777777" w:rsidTr="00C37821">
        <w:trPr>
          <w:trHeight w:val="117"/>
        </w:trPr>
        <w:tc>
          <w:tcPr>
            <w:tcW w:w="1555" w:type="dxa"/>
            <w:noWrap/>
            <w:hideMark/>
          </w:tcPr>
          <w:p w14:paraId="36EA9E8F" w14:textId="77777777" w:rsidR="00CC2789" w:rsidRPr="00F628BA" w:rsidRDefault="00CC2789" w:rsidP="00CC2789">
            <w:pPr>
              <w:rPr>
                <w:sz w:val="20"/>
                <w:szCs w:val="20"/>
              </w:rPr>
            </w:pPr>
            <w:r w:rsidRPr="00F628BA">
              <w:rPr>
                <w:sz w:val="20"/>
                <w:szCs w:val="20"/>
              </w:rPr>
              <w:t>AAR</w:t>
            </w:r>
          </w:p>
        </w:tc>
        <w:tc>
          <w:tcPr>
            <w:tcW w:w="7213" w:type="dxa"/>
            <w:noWrap/>
            <w:hideMark/>
          </w:tcPr>
          <w:p w14:paraId="61D1AE03" w14:textId="77777777" w:rsidR="00CC2789" w:rsidRPr="00F628BA" w:rsidRDefault="00CC2789" w:rsidP="00CC2789">
            <w:pPr>
              <w:rPr>
                <w:sz w:val="20"/>
                <w:szCs w:val="20"/>
              </w:rPr>
            </w:pPr>
            <w:r w:rsidRPr="00F628BA">
              <w:rPr>
                <w:sz w:val="20"/>
                <w:szCs w:val="20"/>
              </w:rPr>
              <w:t>cis-acting element involved in the abscisic acid responsiveness</w:t>
            </w:r>
          </w:p>
        </w:tc>
      </w:tr>
      <w:tr w:rsidR="00CC2789" w:rsidRPr="00F628BA" w14:paraId="7B91FCB7" w14:textId="77777777" w:rsidTr="00C37821">
        <w:trPr>
          <w:trHeight w:val="117"/>
        </w:trPr>
        <w:tc>
          <w:tcPr>
            <w:tcW w:w="1555" w:type="dxa"/>
            <w:noWrap/>
            <w:hideMark/>
          </w:tcPr>
          <w:p w14:paraId="574D6025" w14:textId="77777777" w:rsidR="00CC2789" w:rsidRPr="00F628BA" w:rsidRDefault="00CC2789" w:rsidP="00CC2789">
            <w:pPr>
              <w:rPr>
                <w:sz w:val="20"/>
                <w:szCs w:val="20"/>
              </w:rPr>
            </w:pPr>
            <w:r w:rsidRPr="00F628BA">
              <w:rPr>
                <w:sz w:val="20"/>
                <w:szCs w:val="20"/>
              </w:rPr>
              <w:t>AI</w:t>
            </w:r>
          </w:p>
        </w:tc>
        <w:tc>
          <w:tcPr>
            <w:tcW w:w="7213" w:type="dxa"/>
            <w:noWrap/>
            <w:hideMark/>
          </w:tcPr>
          <w:p w14:paraId="4E6E6127" w14:textId="77777777" w:rsidR="00CC2789" w:rsidRPr="00F628BA" w:rsidRDefault="00CC2789" w:rsidP="00CC2789">
            <w:pPr>
              <w:rPr>
                <w:sz w:val="20"/>
                <w:szCs w:val="20"/>
              </w:rPr>
            </w:pPr>
            <w:r w:rsidRPr="00F628BA">
              <w:rPr>
                <w:sz w:val="20"/>
                <w:szCs w:val="20"/>
              </w:rPr>
              <w:t>cis-acting regulatory element essential for the anaerobic induction</w:t>
            </w:r>
          </w:p>
        </w:tc>
      </w:tr>
      <w:tr w:rsidR="00CC2789" w:rsidRPr="00F628BA" w14:paraId="34F6AB9E" w14:textId="77777777" w:rsidTr="00C37821">
        <w:trPr>
          <w:trHeight w:val="117"/>
        </w:trPr>
        <w:tc>
          <w:tcPr>
            <w:tcW w:w="1555" w:type="dxa"/>
            <w:noWrap/>
            <w:hideMark/>
          </w:tcPr>
          <w:p w14:paraId="2A98F9BC" w14:textId="77777777" w:rsidR="00CC2789" w:rsidRPr="00F628BA" w:rsidRDefault="00CC2789" w:rsidP="00CC2789">
            <w:pPr>
              <w:rPr>
                <w:sz w:val="20"/>
                <w:szCs w:val="20"/>
              </w:rPr>
            </w:pPr>
            <w:r w:rsidRPr="00F628BA">
              <w:rPr>
                <w:sz w:val="20"/>
                <w:szCs w:val="20"/>
              </w:rPr>
              <w:t>AR</w:t>
            </w:r>
          </w:p>
        </w:tc>
        <w:tc>
          <w:tcPr>
            <w:tcW w:w="7213" w:type="dxa"/>
            <w:noWrap/>
            <w:hideMark/>
          </w:tcPr>
          <w:p w14:paraId="49B16183" w14:textId="77777777" w:rsidR="00CC2789" w:rsidRPr="00F628BA" w:rsidRDefault="00CC2789" w:rsidP="00CC2789">
            <w:pPr>
              <w:rPr>
                <w:sz w:val="20"/>
                <w:szCs w:val="20"/>
              </w:rPr>
            </w:pPr>
            <w:r w:rsidRPr="00F628BA">
              <w:rPr>
                <w:sz w:val="20"/>
                <w:szCs w:val="20"/>
              </w:rPr>
              <w:t>auxin-responsive element</w:t>
            </w:r>
          </w:p>
        </w:tc>
      </w:tr>
      <w:tr w:rsidR="00CC2789" w:rsidRPr="00F628BA" w14:paraId="15C5333A" w14:textId="77777777" w:rsidTr="00C37821">
        <w:trPr>
          <w:trHeight w:val="117"/>
        </w:trPr>
        <w:tc>
          <w:tcPr>
            <w:tcW w:w="1555" w:type="dxa"/>
            <w:noWrap/>
            <w:hideMark/>
          </w:tcPr>
          <w:p w14:paraId="76229BBF" w14:textId="77777777" w:rsidR="00CC2789" w:rsidRPr="00F628BA" w:rsidRDefault="00CC2789" w:rsidP="00CC2789">
            <w:pPr>
              <w:rPr>
                <w:sz w:val="20"/>
                <w:szCs w:val="20"/>
              </w:rPr>
            </w:pPr>
            <w:r w:rsidRPr="00F628BA">
              <w:rPr>
                <w:sz w:val="20"/>
                <w:szCs w:val="20"/>
              </w:rPr>
              <w:t>CC</w:t>
            </w:r>
          </w:p>
        </w:tc>
        <w:tc>
          <w:tcPr>
            <w:tcW w:w="7213" w:type="dxa"/>
            <w:noWrap/>
            <w:hideMark/>
          </w:tcPr>
          <w:p w14:paraId="28BDD5F0" w14:textId="77777777" w:rsidR="00CC2789" w:rsidRPr="00F628BA" w:rsidRDefault="00CC2789" w:rsidP="00CC2789">
            <w:pPr>
              <w:rPr>
                <w:sz w:val="20"/>
                <w:szCs w:val="20"/>
              </w:rPr>
            </w:pPr>
            <w:r w:rsidRPr="00F628BA">
              <w:rPr>
                <w:sz w:val="20"/>
                <w:szCs w:val="20"/>
              </w:rPr>
              <w:t>cis-acting regulatory element involved in circadian control</w:t>
            </w:r>
          </w:p>
        </w:tc>
      </w:tr>
      <w:tr w:rsidR="00CC2789" w:rsidRPr="00F628BA" w14:paraId="16A6B0FC" w14:textId="77777777" w:rsidTr="00C37821">
        <w:trPr>
          <w:trHeight w:val="117"/>
        </w:trPr>
        <w:tc>
          <w:tcPr>
            <w:tcW w:w="1555" w:type="dxa"/>
            <w:noWrap/>
            <w:hideMark/>
          </w:tcPr>
          <w:p w14:paraId="494B0625" w14:textId="77777777" w:rsidR="00CC2789" w:rsidRPr="00F628BA" w:rsidRDefault="00CC2789" w:rsidP="00CC2789">
            <w:pPr>
              <w:rPr>
                <w:sz w:val="20"/>
                <w:szCs w:val="20"/>
              </w:rPr>
            </w:pPr>
            <w:r w:rsidRPr="00F628BA">
              <w:rPr>
                <w:sz w:val="20"/>
                <w:szCs w:val="20"/>
              </w:rPr>
              <w:t>DSR</w:t>
            </w:r>
          </w:p>
        </w:tc>
        <w:tc>
          <w:tcPr>
            <w:tcW w:w="7213" w:type="dxa"/>
            <w:noWrap/>
            <w:hideMark/>
          </w:tcPr>
          <w:p w14:paraId="5E379D9E" w14:textId="77777777" w:rsidR="00CC2789" w:rsidRPr="00F628BA" w:rsidRDefault="00CC2789" w:rsidP="00CC2789">
            <w:pPr>
              <w:rPr>
                <w:sz w:val="20"/>
                <w:szCs w:val="20"/>
              </w:rPr>
            </w:pPr>
            <w:r w:rsidRPr="00F628BA">
              <w:rPr>
                <w:sz w:val="20"/>
                <w:szCs w:val="20"/>
              </w:rPr>
              <w:t>cis-acting element involved in defence and stress responsiveness</w:t>
            </w:r>
          </w:p>
        </w:tc>
      </w:tr>
      <w:tr w:rsidR="00CC2789" w:rsidRPr="00F628BA" w14:paraId="47A99D66" w14:textId="77777777" w:rsidTr="00C37821">
        <w:trPr>
          <w:trHeight w:val="117"/>
        </w:trPr>
        <w:tc>
          <w:tcPr>
            <w:tcW w:w="1555" w:type="dxa"/>
            <w:noWrap/>
            <w:hideMark/>
          </w:tcPr>
          <w:p w14:paraId="13E06D52" w14:textId="77777777" w:rsidR="00CC2789" w:rsidRPr="00F628BA" w:rsidRDefault="00CC2789" w:rsidP="00CC2789">
            <w:pPr>
              <w:rPr>
                <w:sz w:val="20"/>
                <w:szCs w:val="20"/>
              </w:rPr>
            </w:pPr>
            <w:r w:rsidRPr="00F628BA">
              <w:rPr>
                <w:sz w:val="20"/>
                <w:szCs w:val="20"/>
              </w:rPr>
              <w:t>EE</w:t>
            </w:r>
          </w:p>
        </w:tc>
        <w:tc>
          <w:tcPr>
            <w:tcW w:w="7213" w:type="dxa"/>
            <w:noWrap/>
            <w:hideMark/>
          </w:tcPr>
          <w:p w14:paraId="23CE97FD" w14:textId="77777777" w:rsidR="00CC2789" w:rsidRPr="00F628BA" w:rsidRDefault="00CC2789" w:rsidP="00CC2789">
            <w:pPr>
              <w:rPr>
                <w:sz w:val="20"/>
                <w:szCs w:val="20"/>
              </w:rPr>
            </w:pPr>
            <w:r w:rsidRPr="00F628BA">
              <w:rPr>
                <w:sz w:val="20"/>
                <w:szCs w:val="20"/>
              </w:rPr>
              <w:t>cis-regulatory element involved in endosperm expression</w:t>
            </w:r>
          </w:p>
        </w:tc>
      </w:tr>
      <w:tr w:rsidR="00CC2789" w:rsidRPr="00F628BA" w14:paraId="5D65B1B3" w14:textId="77777777" w:rsidTr="00C37821">
        <w:trPr>
          <w:trHeight w:val="117"/>
        </w:trPr>
        <w:tc>
          <w:tcPr>
            <w:tcW w:w="1555" w:type="dxa"/>
            <w:noWrap/>
            <w:hideMark/>
          </w:tcPr>
          <w:p w14:paraId="51083FC0" w14:textId="77777777" w:rsidR="00CC2789" w:rsidRPr="00F628BA" w:rsidRDefault="00CC2789" w:rsidP="00CC2789">
            <w:pPr>
              <w:rPr>
                <w:sz w:val="20"/>
                <w:szCs w:val="20"/>
              </w:rPr>
            </w:pPr>
            <w:r w:rsidRPr="00F628BA">
              <w:rPr>
                <w:sz w:val="20"/>
                <w:szCs w:val="20"/>
              </w:rPr>
              <w:t>GR</w:t>
            </w:r>
          </w:p>
        </w:tc>
        <w:tc>
          <w:tcPr>
            <w:tcW w:w="7213" w:type="dxa"/>
            <w:noWrap/>
            <w:hideMark/>
          </w:tcPr>
          <w:p w14:paraId="44827F98" w14:textId="77777777" w:rsidR="00CC2789" w:rsidRPr="00F628BA" w:rsidRDefault="00CC2789" w:rsidP="00CC2789">
            <w:pPr>
              <w:rPr>
                <w:sz w:val="20"/>
                <w:szCs w:val="20"/>
              </w:rPr>
            </w:pPr>
            <w:r w:rsidRPr="00F628BA">
              <w:rPr>
                <w:sz w:val="20"/>
                <w:szCs w:val="20"/>
              </w:rPr>
              <w:t>gibberellin-responsive element</w:t>
            </w:r>
          </w:p>
        </w:tc>
      </w:tr>
      <w:tr w:rsidR="00CC2789" w:rsidRPr="00F628BA" w14:paraId="4EAA0637" w14:textId="77777777" w:rsidTr="00C37821">
        <w:trPr>
          <w:trHeight w:val="117"/>
        </w:trPr>
        <w:tc>
          <w:tcPr>
            <w:tcW w:w="1555" w:type="dxa"/>
            <w:noWrap/>
            <w:hideMark/>
          </w:tcPr>
          <w:p w14:paraId="215F04CF" w14:textId="77777777" w:rsidR="00CC2789" w:rsidRPr="00F628BA" w:rsidRDefault="00CC2789" w:rsidP="00CC2789">
            <w:pPr>
              <w:rPr>
                <w:sz w:val="20"/>
                <w:szCs w:val="20"/>
              </w:rPr>
            </w:pPr>
            <w:r w:rsidRPr="00F628BA">
              <w:rPr>
                <w:sz w:val="20"/>
                <w:szCs w:val="20"/>
              </w:rPr>
              <w:t>LR</w:t>
            </w:r>
          </w:p>
        </w:tc>
        <w:tc>
          <w:tcPr>
            <w:tcW w:w="7213" w:type="dxa"/>
            <w:noWrap/>
            <w:hideMark/>
          </w:tcPr>
          <w:p w14:paraId="55483870" w14:textId="77777777" w:rsidR="00CC2789" w:rsidRPr="00F628BA" w:rsidRDefault="00CC2789" w:rsidP="00CC2789">
            <w:pPr>
              <w:rPr>
                <w:sz w:val="20"/>
                <w:szCs w:val="20"/>
              </w:rPr>
            </w:pPr>
            <w:r w:rsidRPr="00F628BA">
              <w:rPr>
                <w:sz w:val="20"/>
                <w:szCs w:val="20"/>
              </w:rPr>
              <w:t>part of a conserved DNA module involved in light responsiveness</w:t>
            </w:r>
          </w:p>
        </w:tc>
      </w:tr>
      <w:tr w:rsidR="00CC2789" w:rsidRPr="00F628BA" w14:paraId="7EFE77F1" w14:textId="77777777" w:rsidTr="00C37821">
        <w:trPr>
          <w:trHeight w:val="117"/>
        </w:trPr>
        <w:tc>
          <w:tcPr>
            <w:tcW w:w="1555" w:type="dxa"/>
            <w:noWrap/>
            <w:hideMark/>
          </w:tcPr>
          <w:p w14:paraId="6BBD4A8A" w14:textId="77777777" w:rsidR="00CC2789" w:rsidRPr="00F628BA" w:rsidRDefault="00CC2789" w:rsidP="00CC2789">
            <w:pPr>
              <w:rPr>
                <w:sz w:val="20"/>
                <w:szCs w:val="20"/>
              </w:rPr>
            </w:pPr>
            <w:r w:rsidRPr="00F628BA">
              <w:rPr>
                <w:sz w:val="20"/>
                <w:szCs w:val="20"/>
              </w:rPr>
              <w:t>LTR</w:t>
            </w:r>
          </w:p>
        </w:tc>
        <w:tc>
          <w:tcPr>
            <w:tcW w:w="7213" w:type="dxa"/>
            <w:noWrap/>
            <w:hideMark/>
          </w:tcPr>
          <w:p w14:paraId="57E172D0" w14:textId="77777777" w:rsidR="00CC2789" w:rsidRPr="00F628BA" w:rsidRDefault="00CC2789" w:rsidP="00CC2789">
            <w:pPr>
              <w:rPr>
                <w:sz w:val="20"/>
                <w:szCs w:val="20"/>
              </w:rPr>
            </w:pPr>
            <w:r w:rsidRPr="00F628BA">
              <w:rPr>
                <w:sz w:val="20"/>
                <w:szCs w:val="20"/>
              </w:rPr>
              <w:t>cis-acting element involved in low-temperature responsiveness</w:t>
            </w:r>
          </w:p>
        </w:tc>
      </w:tr>
      <w:tr w:rsidR="00CC2789" w:rsidRPr="00F628BA" w14:paraId="360E97BB" w14:textId="77777777" w:rsidTr="00C37821">
        <w:trPr>
          <w:trHeight w:val="117"/>
        </w:trPr>
        <w:tc>
          <w:tcPr>
            <w:tcW w:w="1555" w:type="dxa"/>
            <w:noWrap/>
            <w:hideMark/>
          </w:tcPr>
          <w:p w14:paraId="034C455A" w14:textId="77777777" w:rsidR="00CC2789" w:rsidRPr="00F628BA" w:rsidRDefault="00CC2789" w:rsidP="00CC2789">
            <w:pPr>
              <w:rPr>
                <w:sz w:val="20"/>
                <w:szCs w:val="20"/>
              </w:rPr>
            </w:pPr>
            <w:proofErr w:type="spellStart"/>
            <w:r w:rsidRPr="00F628BA">
              <w:rPr>
                <w:sz w:val="20"/>
                <w:szCs w:val="20"/>
              </w:rPr>
              <w:t>MeJAR</w:t>
            </w:r>
            <w:proofErr w:type="spellEnd"/>
          </w:p>
        </w:tc>
        <w:tc>
          <w:tcPr>
            <w:tcW w:w="7213" w:type="dxa"/>
            <w:noWrap/>
            <w:hideMark/>
          </w:tcPr>
          <w:p w14:paraId="200D3748" w14:textId="77777777" w:rsidR="00CC2789" w:rsidRPr="00F628BA" w:rsidRDefault="00CC2789" w:rsidP="00CC2789">
            <w:pPr>
              <w:rPr>
                <w:sz w:val="20"/>
                <w:szCs w:val="20"/>
              </w:rPr>
            </w:pPr>
            <w:r w:rsidRPr="00F628BA">
              <w:rPr>
                <w:sz w:val="20"/>
                <w:szCs w:val="20"/>
              </w:rPr>
              <w:t>cis-acting regulatory element involved in the MeJA-responsiveness</w:t>
            </w:r>
          </w:p>
        </w:tc>
      </w:tr>
      <w:tr w:rsidR="00CC2789" w:rsidRPr="00F628BA" w14:paraId="4F612758" w14:textId="77777777" w:rsidTr="00C37821">
        <w:trPr>
          <w:trHeight w:val="117"/>
        </w:trPr>
        <w:tc>
          <w:tcPr>
            <w:tcW w:w="1555" w:type="dxa"/>
            <w:noWrap/>
            <w:hideMark/>
          </w:tcPr>
          <w:p w14:paraId="68DFB1DB" w14:textId="77777777" w:rsidR="00CC2789" w:rsidRPr="00F628BA" w:rsidRDefault="00CC2789" w:rsidP="00CC2789">
            <w:pPr>
              <w:rPr>
                <w:sz w:val="20"/>
                <w:szCs w:val="20"/>
              </w:rPr>
            </w:pPr>
            <w:r w:rsidRPr="00F628BA">
              <w:rPr>
                <w:sz w:val="20"/>
                <w:szCs w:val="20"/>
              </w:rPr>
              <w:t>ME</w:t>
            </w:r>
          </w:p>
        </w:tc>
        <w:tc>
          <w:tcPr>
            <w:tcW w:w="7213" w:type="dxa"/>
            <w:noWrap/>
            <w:hideMark/>
          </w:tcPr>
          <w:p w14:paraId="68B6FEFD" w14:textId="77777777" w:rsidR="00CC2789" w:rsidRPr="00F628BA" w:rsidRDefault="00CC2789" w:rsidP="00CC2789">
            <w:pPr>
              <w:rPr>
                <w:sz w:val="20"/>
                <w:szCs w:val="20"/>
              </w:rPr>
            </w:pPr>
            <w:r w:rsidRPr="00F628BA">
              <w:rPr>
                <w:sz w:val="20"/>
                <w:szCs w:val="20"/>
              </w:rPr>
              <w:t>cis-acting regulatory element related to meristem expression</w:t>
            </w:r>
          </w:p>
        </w:tc>
      </w:tr>
      <w:tr w:rsidR="00CC2789" w:rsidRPr="00F628BA" w14:paraId="52B02C71" w14:textId="77777777" w:rsidTr="00C37821">
        <w:trPr>
          <w:trHeight w:val="117"/>
        </w:trPr>
        <w:tc>
          <w:tcPr>
            <w:tcW w:w="1555" w:type="dxa"/>
            <w:noWrap/>
            <w:hideMark/>
          </w:tcPr>
          <w:p w14:paraId="5D2F4956" w14:textId="77777777" w:rsidR="00CC2789" w:rsidRPr="00F628BA" w:rsidRDefault="00CC2789" w:rsidP="00CC2789">
            <w:pPr>
              <w:rPr>
                <w:sz w:val="20"/>
                <w:szCs w:val="20"/>
              </w:rPr>
            </w:pPr>
            <w:r w:rsidRPr="00F628BA">
              <w:rPr>
                <w:sz w:val="20"/>
                <w:szCs w:val="20"/>
              </w:rPr>
              <w:t>Meso</w:t>
            </w:r>
          </w:p>
        </w:tc>
        <w:tc>
          <w:tcPr>
            <w:tcW w:w="7213" w:type="dxa"/>
            <w:noWrap/>
            <w:hideMark/>
          </w:tcPr>
          <w:p w14:paraId="7A1D576F" w14:textId="77777777" w:rsidR="00CC2789" w:rsidRPr="00F628BA" w:rsidRDefault="00CC2789" w:rsidP="00CC2789">
            <w:pPr>
              <w:rPr>
                <w:sz w:val="20"/>
                <w:szCs w:val="20"/>
              </w:rPr>
            </w:pPr>
            <w:r w:rsidRPr="00F628BA">
              <w:rPr>
                <w:sz w:val="20"/>
                <w:szCs w:val="20"/>
              </w:rPr>
              <w:t>element involved in differentiation of the palisade mesophyll cells</w:t>
            </w:r>
          </w:p>
        </w:tc>
      </w:tr>
      <w:tr w:rsidR="00CC2789" w:rsidRPr="00F628BA" w14:paraId="2C43E2E6" w14:textId="77777777" w:rsidTr="00C37821">
        <w:trPr>
          <w:trHeight w:val="117"/>
        </w:trPr>
        <w:tc>
          <w:tcPr>
            <w:tcW w:w="1555" w:type="dxa"/>
            <w:noWrap/>
            <w:hideMark/>
          </w:tcPr>
          <w:p w14:paraId="4BA5D347" w14:textId="77777777" w:rsidR="00CC2789" w:rsidRPr="00F628BA" w:rsidRDefault="00CC2789" w:rsidP="00CC2789">
            <w:pPr>
              <w:rPr>
                <w:sz w:val="20"/>
                <w:szCs w:val="20"/>
              </w:rPr>
            </w:pPr>
            <w:r w:rsidRPr="00F628BA">
              <w:rPr>
                <w:sz w:val="20"/>
                <w:szCs w:val="20"/>
              </w:rPr>
              <w:t>MYBDI</w:t>
            </w:r>
          </w:p>
        </w:tc>
        <w:tc>
          <w:tcPr>
            <w:tcW w:w="7213" w:type="dxa"/>
            <w:noWrap/>
            <w:hideMark/>
          </w:tcPr>
          <w:p w14:paraId="33A717AC" w14:textId="77777777" w:rsidR="00CC2789" w:rsidRPr="00F628BA" w:rsidRDefault="00CC2789" w:rsidP="00CC2789">
            <w:pPr>
              <w:rPr>
                <w:sz w:val="20"/>
                <w:szCs w:val="20"/>
              </w:rPr>
            </w:pPr>
            <w:r w:rsidRPr="00F628BA">
              <w:rPr>
                <w:sz w:val="20"/>
                <w:szCs w:val="20"/>
              </w:rPr>
              <w:t>MYB binding site involved in drought-inducibility</w:t>
            </w:r>
          </w:p>
        </w:tc>
      </w:tr>
      <w:tr w:rsidR="00CC2789" w:rsidRPr="00F628BA" w14:paraId="2614DA1F" w14:textId="77777777" w:rsidTr="00C37821">
        <w:trPr>
          <w:trHeight w:val="117"/>
        </w:trPr>
        <w:tc>
          <w:tcPr>
            <w:tcW w:w="1555" w:type="dxa"/>
            <w:noWrap/>
            <w:hideMark/>
          </w:tcPr>
          <w:p w14:paraId="43645AFC" w14:textId="77777777" w:rsidR="00CC2789" w:rsidRPr="00F628BA" w:rsidRDefault="00CC2789" w:rsidP="00CC2789">
            <w:pPr>
              <w:rPr>
                <w:sz w:val="20"/>
                <w:szCs w:val="20"/>
              </w:rPr>
            </w:pPr>
            <w:r w:rsidRPr="00F628BA">
              <w:rPr>
                <w:sz w:val="20"/>
                <w:szCs w:val="20"/>
              </w:rPr>
              <w:t>MYBHv1</w:t>
            </w:r>
          </w:p>
        </w:tc>
        <w:tc>
          <w:tcPr>
            <w:tcW w:w="7213" w:type="dxa"/>
            <w:noWrap/>
            <w:hideMark/>
          </w:tcPr>
          <w:p w14:paraId="7C034FAF" w14:textId="77777777" w:rsidR="00CC2789" w:rsidRPr="00F628BA" w:rsidRDefault="00CC2789" w:rsidP="00CC2789">
            <w:pPr>
              <w:rPr>
                <w:sz w:val="20"/>
                <w:szCs w:val="20"/>
              </w:rPr>
            </w:pPr>
            <w:r w:rsidRPr="00F628BA">
              <w:rPr>
                <w:sz w:val="20"/>
                <w:szCs w:val="20"/>
              </w:rPr>
              <w:t>MYBHv1 binding site</w:t>
            </w:r>
          </w:p>
        </w:tc>
      </w:tr>
      <w:tr w:rsidR="00CC2789" w:rsidRPr="00F628BA" w14:paraId="10E924C8" w14:textId="77777777" w:rsidTr="00C37821">
        <w:trPr>
          <w:trHeight w:val="117"/>
        </w:trPr>
        <w:tc>
          <w:tcPr>
            <w:tcW w:w="1555" w:type="dxa"/>
            <w:noWrap/>
            <w:hideMark/>
          </w:tcPr>
          <w:p w14:paraId="0900A052" w14:textId="77777777" w:rsidR="00CC2789" w:rsidRPr="00F628BA" w:rsidRDefault="00CC2789" w:rsidP="00CC2789">
            <w:pPr>
              <w:rPr>
                <w:sz w:val="20"/>
                <w:szCs w:val="20"/>
              </w:rPr>
            </w:pPr>
            <w:r w:rsidRPr="00F628BA">
              <w:rPr>
                <w:sz w:val="20"/>
                <w:szCs w:val="20"/>
              </w:rPr>
              <w:t>SAR</w:t>
            </w:r>
          </w:p>
        </w:tc>
        <w:tc>
          <w:tcPr>
            <w:tcW w:w="7213" w:type="dxa"/>
            <w:noWrap/>
            <w:hideMark/>
          </w:tcPr>
          <w:p w14:paraId="78132115" w14:textId="77777777" w:rsidR="00CC2789" w:rsidRPr="00F628BA" w:rsidRDefault="00CC2789" w:rsidP="00CC2789">
            <w:pPr>
              <w:rPr>
                <w:sz w:val="20"/>
                <w:szCs w:val="20"/>
              </w:rPr>
            </w:pPr>
            <w:r w:rsidRPr="00F628BA">
              <w:rPr>
                <w:sz w:val="20"/>
                <w:szCs w:val="20"/>
              </w:rPr>
              <w:t>cis-acting element involved in salicylic acid responsiveness</w:t>
            </w:r>
          </w:p>
        </w:tc>
      </w:tr>
      <w:tr w:rsidR="00CC2789" w:rsidRPr="00F628BA" w14:paraId="4386E0EC" w14:textId="77777777" w:rsidTr="00C37821">
        <w:trPr>
          <w:trHeight w:val="117"/>
        </w:trPr>
        <w:tc>
          <w:tcPr>
            <w:tcW w:w="1555" w:type="dxa"/>
            <w:noWrap/>
            <w:hideMark/>
          </w:tcPr>
          <w:p w14:paraId="5B34D3C3" w14:textId="77777777" w:rsidR="00CC2789" w:rsidRPr="00F628BA" w:rsidRDefault="00CC2789" w:rsidP="00CC2789">
            <w:pPr>
              <w:rPr>
                <w:sz w:val="20"/>
                <w:szCs w:val="20"/>
              </w:rPr>
            </w:pPr>
            <w:r w:rsidRPr="00F628BA">
              <w:rPr>
                <w:sz w:val="20"/>
                <w:szCs w:val="20"/>
              </w:rPr>
              <w:t>PB</w:t>
            </w:r>
          </w:p>
        </w:tc>
        <w:tc>
          <w:tcPr>
            <w:tcW w:w="7213" w:type="dxa"/>
            <w:noWrap/>
            <w:hideMark/>
          </w:tcPr>
          <w:p w14:paraId="14ACC825" w14:textId="77777777" w:rsidR="00CC2789" w:rsidRPr="00F628BA" w:rsidRDefault="00CC2789" w:rsidP="00CC2789">
            <w:pPr>
              <w:rPr>
                <w:sz w:val="20"/>
                <w:szCs w:val="20"/>
              </w:rPr>
            </w:pPr>
            <w:r w:rsidRPr="00F628BA">
              <w:rPr>
                <w:sz w:val="20"/>
                <w:szCs w:val="20"/>
              </w:rPr>
              <w:t>protein binding site</w:t>
            </w:r>
          </w:p>
        </w:tc>
      </w:tr>
      <w:tr w:rsidR="00CC2789" w:rsidRPr="00F628BA" w14:paraId="5C0F45F8" w14:textId="77777777" w:rsidTr="00C37821">
        <w:trPr>
          <w:trHeight w:val="117"/>
        </w:trPr>
        <w:tc>
          <w:tcPr>
            <w:tcW w:w="1555" w:type="dxa"/>
            <w:noWrap/>
            <w:hideMark/>
          </w:tcPr>
          <w:p w14:paraId="286FA164" w14:textId="77777777" w:rsidR="00CC2789" w:rsidRPr="00F628BA" w:rsidRDefault="00CC2789" w:rsidP="00CC2789">
            <w:pPr>
              <w:rPr>
                <w:sz w:val="20"/>
                <w:szCs w:val="20"/>
              </w:rPr>
            </w:pPr>
            <w:r w:rsidRPr="00F628BA">
              <w:rPr>
                <w:sz w:val="20"/>
                <w:szCs w:val="20"/>
              </w:rPr>
              <w:t>WR</w:t>
            </w:r>
          </w:p>
        </w:tc>
        <w:tc>
          <w:tcPr>
            <w:tcW w:w="7213" w:type="dxa"/>
            <w:noWrap/>
            <w:hideMark/>
          </w:tcPr>
          <w:p w14:paraId="5D8F4322" w14:textId="77777777" w:rsidR="00CC2789" w:rsidRPr="00F628BA" w:rsidRDefault="00CC2789" w:rsidP="00CC2789">
            <w:pPr>
              <w:rPr>
                <w:sz w:val="20"/>
                <w:szCs w:val="20"/>
              </w:rPr>
            </w:pPr>
            <w:r w:rsidRPr="00F628BA">
              <w:rPr>
                <w:sz w:val="20"/>
                <w:szCs w:val="20"/>
              </w:rPr>
              <w:t>wound-responsive element</w:t>
            </w:r>
          </w:p>
        </w:tc>
      </w:tr>
      <w:tr w:rsidR="00CC2789" w:rsidRPr="00F628BA" w14:paraId="253978D7" w14:textId="77777777" w:rsidTr="00C37821">
        <w:trPr>
          <w:trHeight w:val="117"/>
        </w:trPr>
        <w:tc>
          <w:tcPr>
            <w:tcW w:w="1555" w:type="dxa"/>
            <w:noWrap/>
            <w:hideMark/>
          </w:tcPr>
          <w:p w14:paraId="50FC1408" w14:textId="77777777" w:rsidR="00CC2789" w:rsidRPr="00F628BA" w:rsidRDefault="00CC2789" w:rsidP="00CC2789">
            <w:pPr>
              <w:rPr>
                <w:sz w:val="20"/>
                <w:szCs w:val="20"/>
              </w:rPr>
            </w:pPr>
            <w:r w:rsidRPr="00F628BA">
              <w:rPr>
                <w:sz w:val="20"/>
                <w:szCs w:val="20"/>
              </w:rPr>
              <w:t>MYBLR</w:t>
            </w:r>
          </w:p>
        </w:tc>
        <w:tc>
          <w:tcPr>
            <w:tcW w:w="7213" w:type="dxa"/>
            <w:noWrap/>
            <w:hideMark/>
          </w:tcPr>
          <w:p w14:paraId="7199680C" w14:textId="77777777" w:rsidR="00CC2789" w:rsidRPr="00F628BA" w:rsidRDefault="00CC2789" w:rsidP="00CC2789">
            <w:pPr>
              <w:rPr>
                <w:sz w:val="20"/>
                <w:szCs w:val="20"/>
              </w:rPr>
            </w:pPr>
            <w:r w:rsidRPr="00F628BA">
              <w:rPr>
                <w:sz w:val="20"/>
                <w:szCs w:val="20"/>
              </w:rPr>
              <w:t>MYB binding site involved in light responsiveness</w:t>
            </w:r>
          </w:p>
        </w:tc>
      </w:tr>
      <w:tr w:rsidR="00CC2789" w:rsidRPr="00F628BA" w14:paraId="69082147" w14:textId="77777777" w:rsidTr="00C37821">
        <w:trPr>
          <w:trHeight w:val="117"/>
        </w:trPr>
        <w:tc>
          <w:tcPr>
            <w:tcW w:w="1555" w:type="dxa"/>
            <w:noWrap/>
            <w:hideMark/>
          </w:tcPr>
          <w:p w14:paraId="28DD99E9" w14:textId="77777777" w:rsidR="00CC2789" w:rsidRPr="00F628BA" w:rsidRDefault="00CC2789" w:rsidP="00CC2789">
            <w:pPr>
              <w:rPr>
                <w:sz w:val="20"/>
                <w:szCs w:val="20"/>
              </w:rPr>
            </w:pPr>
            <w:r w:rsidRPr="00F628BA">
              <w:rPr>
                <w:sz w:val="20"/>
                <w:szCs w:val="20"/>
              </w:rPr>
              <w:t>ASI</w:t>
            </w:r>
          </w:p>
        </w:tc>
        <w:tc>
          <w:tcPr>
            <w:tcW w:w="7213" w:type="dxa"/>
            <w:noWrap/>
            <w:hideMark/>
          </w:tcPr>
          <w:p w14:paraId="58665643" w14:textId="77777777" w:rsidR="00CC2789" w:rsidRPr="00F628BA" w:rsidRDefault="00CC2789" w:rsidP="00CC2789">
            <w:pPr>
              <w:rPr>
                <w:sz w:val="20"/>
                <w:szCs w:val="20"/>
              </w:rPr>
            </w:pPr>
            <w:r w:rsidRPr="00F628BA">
              <w:rPr>
                <w:sz w:val="20"/>
                <w:szCs w:val="20"/>
              </w:rPr>
              <w:t>enhancer-like element involved in anoxic specific inducibility</w:t>
            </w:r>
          </w:p>
        </w:tc>
      </w:tr>
      <w:tr w:rsidR="00CC2789" w:rsidRPr="00CC2789" w14:paraId="6A601423" w14:textId="77777777" w:rsidTr="00C37821">
        <w:trPr>
          <w:trHeight w:val="117"/>
        </w:trPr>
        <w:tc>
          <w:tcPr>
            <w:tcW w:w="1555" w:type="dxa"/>
            <w:noWrap/>
            <w:hideMark/>
          </w:tcPr>
          <w:p w14:paraId="77F191EE" w14:textId="77777777" w:rsidR="00CC2789" w:rsidRPr="00F628BA" w:rsidRDefault="00CC2789" w:rsidP="00CC2789">
            <w:pPr>
              <w:rPr>
                <w:sz w:val="20"/>
                <w:szCs w:val="20"/>
              </w:rPr>
            </w:pPr>
            <w:r w:rsidRPr="00F628BA">
              <w:rPr>
                <w:sz w:val="20"/>
                <w:szCs w:val="20"/>
              </w:rPr>
              <w:t>ATBP-1</w:t>
            </w:r>
          </w:p>
        </w:tc>
        <w:tc>
          <w:tcPr>
            <w:tcW w:w="7213" w:type="dxa"/>
            <w:noWrap/>
            <w:hideMark/>
          </w:tcPr>
          <w:p w14:paraId="0978624F" w14:textId="77777777" w:rsidR="00CC2789" w:rsidRPr="00CC2789" w:rsidRDefault="00CC2789" w:rsidP="00CC2789">
            <w:pPr>
              <w:rPr>
                <w:sz w:val="20"/>
                <w:szCs w:val="20"/>
              </w:rPr>
            </w:pPr>
            <w:r w:rsidRPr="00F628BA">
              <w:rPr>
                <w:sz w:val="20"/>
                <w:szCs w:val="20"/>
              </w:rPr>
              <w:t>binding site of AT-rich DNA binding protein (ATBP-1)</w:t>
            </w:r>
          </w:p>
        </w:tc>
      </w:tr>
    </w:tbl>
    <w:p w14:paraId="02F17FB3" w14:textId="77777777" w:rsidR="00CC2789" w:rsidRPr="00CC2789" w:rsidRDefault="00CC2789" w:rsidP="00CC2789">
      <w:pPr>
        <w:jc w:val="center"/>
        <w:rPr>
          <w:rFonts w:ascii="Times New Roman" w:hAnsi="Times New Roman"/>
          <w:b/>
          <w:bCs/>
          <w:sz w:val="24"/>
          <w:szCs w:val="24"/>
          <w:lang w:bidi="te-IN"/>
        </w:rPr>
      </w:pPr>
    </w:p>
    <w:p w14:paraId="05BCA89C" w14:textId="77777777" w:rsidR="00CC2789" w:rsidRPr="00CC2789" w:rsidRDefault="00CC2789" w:rsidP="00CC2789">
      <w:pPr>
        <w:rPr>
          <w:rFonts w:ascii="Times New Roman" w:hAnsi="Times New Roman"/>
          <w:b/>
          <w:bCs/>
          <w:sz w:val="24"/>
          <w:szCs w:val="24"/>
          <w:lang w:bidi="te-IN"/>
        </w:rPr>
      </w:pPr>
    </w:p>
    <w:p w14:paraId="319D0D17" w14:textId="77777777" w:rsidR="00CC2789" w:rsidRPr="00CC2789" w:rsidRDefault="00CC2789" w:rsidP="00CC2789">
      <w:pPr>
        <w:rPr>
          <w:rFonts w:ascii="Times New Roman" w:hAnsi="Times New Roman"/>
          <w:b/>
          <w:bCs/>
          <w:sz w:val="24"/>
          <w:szCs w:val="24"/>
          <w:lang w:bidi="te-IN"/>
        </w:rPr>
      </w:pPr>
    </w:p>
    <w:p w14:paraId="710C0076" w14:textId="77777777" w:rsidR="00CC2789" w:rsidRPr="00CC2789" w:rsidRDefault="00CC2789" w:rsidP="00CC2789">
      <w:pPr>
        <w:rPr>
          <w:rFonts w:ascii="Times New Roman" w:hAnsi="Times New Roman"/>
          <w:sz w:val="24"/>
          <w:szCs w:val="24"/>
          <w:lang w:bidi="te-IN"/>
        </w:rPr>
      </w:pPr>
    </w:p>
    <w:p w14:paraId="3037D26C" w14:textId="77777777" w:rsidR="00CC2789" w:rsidRDefault="00CC2789">
      <w:pPr>
        <w:rPr>
          <w:rFonts w:ascii="Times New Roman" w:hAnsi="Times New Roman" w:cs="Times New Roman"/>
          <w:b/>
          <w:bCs/>
          <w:sz w:val="24"/>
          <w:szCs w:val="24"/>
        </w:rPr>
      </w:pPr>
    </w:p>
    <w:sectPr w:rsidR="00CC2789">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11141" w14:textId="77777777" w:rsidR="00E24C20" w:rsidRDefault="00E24C20" w:rsidP="00FC4C67">
      <w:pPr>
        <w:spacing w:after="0" w:line="240" w:lineRule="auto"/>
      </w:pPr>
      <w:r>
        <w:separator/>
      </w:r>
    </w:p>
  </w:endnote>
  <w:endnote w:type="continuationSeparator" w:id="0">
    <w:p w14:paraId="0CAC84C9" w14:textId="77777777" w:rsidR="00E24C20" w:rsidRDefault="00E24C20" w:rsidP="00FC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CF810" w14:textId="77777777" w:rsidR="00FC4C67" w:rsidRDefault="00FC4C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9473" w14:textId="77777777" w:rsidR="00FC4C67" w:rsidRDefault="00FC4C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D691" w14:textId="77777777" w:rsidR="00FC4C67" w:rsidRDefault="00FC4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66A7F" w14:textId="77777777" w:rsidR="00E24C20" w:rsidRDefault="00E24C20" w:rsidP="00FC4C67">
      <w:pPr>
        <w:spacing w:after="0" w:line="240" w:lineRule="auto"/>
      </w:pPr>
      <w:r>
        <w:separator/>
      </w:r>
    </w:p>
  </w:footnote>
  <w:footnote w:type="continuationSeparator" w:id="0">
    <w:p w14:paraId="4B28DCFA" w14:textId="77777777" w:rsidR="00E24C20" w:rsidRDefault="00E24C20" w:rsidP="00FC4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D41" w14:textId="5082C020" w:rsidR="00FC4C67" w:rsidRDefault="00FC4C67">
    <w:pPr>
      <w:pStyle w:val="Header"/>
    </w:pPr>
    <w:r>
      <w:rPr>
        <w:noProof/>
      </w:rPr>
      <w:pict w14:anchorId="7D30B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92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41A0A" w14:textId="19CA4A8D" w:rsidR="00FC4C67" w:rsidRDefault="00FC4C67">
    <w:pPr>
      <w:pStyle w:val="Header"/>
    </w:pPr>
    <w:r>
      <w:rPr>
        <w:noProof/>
      </w:rPr>
      <w:pict w14:anchorId="65376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92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735F4" w14:textId="7CF4944F" w:rsidR="00FC4C67" w:rsidRDefault="00FC4C67">
    <w:pPr>
      <w:pStyle w:val="Header"/>
    </w:pPr>
    <w:r>
      <w:rPr>
        <w:noProof/>
      </w:rPr>
      <w:pict w14:anchorId="19200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92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37D58"/>
    <w:multiLevelType w:val="hybridMultilevel"/>
    <w:tmpl w:val="7BACD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FB218D6"/>
    <w:multiLevelType w:val="hybridMultilevel"/>
    <w:tmpl w:val="D158C7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3228D7"/>
    <w:multiLevelType w:val="hybridMultilevel"/>
    <w:tmpl w:val="57CE01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19621097">
    <w:abstractNumId w:val="0"/>
  </w:num>
  <w:num w:numId="2" w16cid:durableId="1522015905">
    <w:abstractNumId w:val="2"/>
  </w:num>
  <w:num w:numId="3" w16cid:durableId="595750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7F5E"/>
    <w:rsid w:val="000027EB"/>
    <w:rsid w:val="00011AA3"/>
    <w:rsid w:val="000165B1"/>
    <w:rsid w:val="00017F49"/>
    <w:rsid w:val="00025F8E"/>
    <w:rsid w:val="0006314A"/>
    <w:rsid w:val="00073ED8"/>
    <w:rsid w:val="0007544E"/>
    <w:rsid w:val="0008164B"/>
    <w:rsid w:val="000910C9"/>
    <w:rsid w:val="000A2734"/>
    <w:rsid w:val="000A69A0"/>
    <w:rsid w:val="000A71C6"/>
    <w:rsid w:val="000D2048"/>
    <w:rsid w:val="000F2819"/>
    <w:rsid w:val="000F6A40"/>
    <w:rsid w:val="000F6AC4"/>
    <w:rsid w:val="00112E1E"/>
    <w:rsid w:val="00130B40"/>
    <w:rsid w:val="00130F35"/>
    <w:rsid w:val="00135584"/>
    <w:rsid w:val="00166D28"/>
    <w:rsid w:val="00175091"/>
    <w:rsid w:val="00180035"/>
    <w:rsid w:val="00180A62"/>
    <w:rsid w:val="0018349A"/>
    <w:rsid w:val="001850EE"/>
    <w:rsid w:val="001A1627"/>
    <w:rsid w:val="001A39EE"/>
    <w:rsid w:val="001B7AC2"/>
    <w:rsid w:val="001F5A2F"/>
    <w:rsid w:val="002102CE"/>
    <w:rsid w:val="00223B33"/>
    <w:rsid w:val="0027644D"/>
    <w:rsid w:val="00282EAB"/>
    <w:rsid w:val="00293036"/>
    <w:rsid w:val="002A02DF"/>
    <w:rsid w:val="002D1F78"/>
    <w:rsid w:val="002F1089"/>
    <w:rsid w:val="00300669"/>
    <w:rsid w:val="00306621"/>
    <w:rsid w:val="0032224C"/>
    <w:rsid w:val="0032565E"/>
    <w:rsid w:val="00344098"/>
    <w:rsid w:val="003463B8"/>
    <w:rsid w:val="00357A75"/>
    <w:rsid w:val="003606D3"/>
    <w:rsid w:val="00365854"/>
    <w:rsid w:val="00372379"/>
    <w:rsid w:val="00375E43"/>
    <w:rsid w:val="00392D4B"/>
    <w:rsid w:val="003951D8"/>
    <w:rsid w:val="00395A61"/>
    <w:rsid w:val="003B210B"/>
    <w:rsid w:val="003D4D56"/>
    <w:rsid w:val="003E7203"/>
    <w:rsid w:val="003E7D23"/>
    <w:rsid w:val="003F2142"/>
    <w:rsid w:val="003F5796"/>
    <w:rsid w:val="003F6753"/>
    <w:rsid w:val="004000CE"/>
    <w:rsid w:val="00442055"/>
    <w:rsid w:val="00443421"/>
    <w:rsid w:val="004605A9"/>
    <w:rsid w:val="0046530B"/>
    <w:rsid w:val="0046616C"/>
    <w:rsid w:val="00470C1A"/>
    <w:rsid w:val="00471A66"/>
    <w:rsid w:val="0047243D"/>
    <w:rsid w:val="00473F8F"/>
    <w:rsid w:val="004800F3"/>
    <w:rsid w:val="004856E7"/>
    <w:rsid w:val="004A654F"/>
    <w:rsid w:val="004C0B71"/>
    <w:rsid w:val="004C704C"/>
    <w:rsid w:val="004D2854"/>
    <w:rsid w:val="004D4A7A"/>
    <w:rsid w:val="004E7857"/>
    <w:rsid w:val="00501FF1"/>
    <w:rsid w:val="005100B2"/>
    <w:rsid w:val="00511C90"/>
    <w:rsid w:val="0051279E"/>
    <w:rsid w:val="00517AA1"/>
    <w:rsid w:val="00532545"/>
    <w:rsid w:val="00534871"/>
    <w:rsid w:val="0054039C"/>
    <w:rsid w:val="0055474D"/>
    <w:rsid w:val="005557C1"/>
    <w:rsid w:val="00565BB5"/>
    <w:rsid w:val="005718C4"/>
    <w:rsid w:val="00592B59"/>
    <w:rsid w:val="00592F6B"/>
    <w:rsid w:val="005A2B23"/>
    <w:rsid w:val="005B04E7"/>
    <w:rsid w:val="005C1407"/>
    <w:rsid w:val="005D3E14"/>
    <w:rsid w:val="005E0C0B"/>
    <w:rsid w:val="005E429D"/>
    <w:rsid w:val="005E6EF8"/>
    <w:rsid w:val="005F1536"/>
    <w:rsid w:val="00626C7E"/>
    <w:rsid w:val="00630F9B"/>
    <w:rsid w:val="006420DB"/>
    <w:rsid w:val="006460FE"/>
    <w:rsid w:val="0065321E"/>
    <w:rsid w:val="00656B5B"/>
    <w:rsid w:val="00656FDC"/>
    <w:rsid w:val="0066605A"/>
    <w:rsid w:val="00680786"/>
    <w:rsid w:val="006908E0"/>
    <w:rsid w:val="006946B0"/>
    <w:rsid w:val="006C5BDF"/>
    <w:rsid w:val="00717DDB"/>
    <w:rsid w:val="007265DE"/>
    <w:rsid w:val="00734028"/>
    <w:rsid w:val="00737059"/>
    <w:rsid w:val="00746D00"/>
    <w:rsid w:val="00751ECA"/>
    <w:rsid w:val="0076062E"/>
    <w:rsid w:val="00762479"/>
    <w:rsid w:val="00765B18"/>
    <w:rsid w:val="00773792"/>
    <w:rsid w:val="007826A6"/>
    <w:rsid w:val="007C0E42"/>
    <w:rsid w:val="007D0FBE"/>
    <w:rsid w:val="007E25AF"/>
    <w:rsid w:val="007F2D65"/>
    <w:rsid w:val="007F6E62"/>
    <w:rsid w:val="00802CA5"/>
    <w:rsid w:val="00804B22"/>
    <w:rsid w:val="00810E2A"/>
    <w:rsid w:val="008165D2"/>
    <w:rsid w:val="0083126F"/>
    <w:rsid w:val="00831ABF"/>
    <w:rsid w:val="0083256C"/>
    <w:rsid w:val="0083358A"/>
    <w:rsid w:val="008353D6"/>
    <w:rsid w:val="00835ACB"/>
    <w:rsid w:val="00855F0A"/>
    <w:rsid w:val="00864F9A"/>
    <w:rsid w:val="008659AA"/>
    <w:rsid w:val="00876901"/>
    <w:rsid w:val="008845FD"/>
    <w:rsid w:val="008868C1"/>
    <w:rsid w:val="00894FB7"/>
    <w:rsid w:val="008A4721"/>
    <w:rsid w:val="008D3756"/>
    <w:rsid w:val="008F7DD9"/>
    <w:rsid w:val="00903DC0"/>
    <w:rsid w:val="009246A8"/>
    <w:rsid w:val="00926F18"/>
    <w:rsid w:val="0093397E"/>
    <w:rsid w:val="00933F2F"/>
    <w:rsid w:val="009403F2"/>
    <w:rsid w:val="0095040E"/>
    <w:rsid w:val="00951FA2"/>
    <w:rsid w:val="009668C8"/>
    <w:rsid w:val="009723E7"/>
    <w:rsid w:val="00980618"/>
    <w:rsid w:val="0098287C"/>
    <w:rsid w:val="00986CE2"/>
    <w:rsid w:val="00991CFB"/>
    <w:rsid w:val="009C564E"/>
    <w:rsid w:val="009D01E9"/>
    <w:rsid w:val="009D6CDF"/>
    <w:rsid w:val="009E1849"/>
    <w:rsid w:val="009F49E9"/>
    <w:rsid w:val="009F4BC3"/>
    <w:rsid w:val="00A06030"/>
    <w:rsid w:val="00A07898"/>
    <w:rsid w:val="00A22EBE"/>
    <w:rsid w:val="00A4654E"/>
    <w:rsid w:val="00A47B38"/>
    <w:rsid w:val="00A569E9"/>
    <w:rsid w:val="00A6493B"/>
    <w:rsid w:val="00A71A42"/>
    <w:rsid w:val="00A7581C"/>
    <w:rsid w:val="00A84178"/>
    <w:rsid w:val="00A86AF5"/>
    <w:rsid w:val="00A97EFE"/>
    <w:rsid w:val="00AC37E2"/>
    <w:rsid w:val="00AF0743"/>
    <w:rsid w:val="00AF28FA"/>
    <w:rsid w:val="00AF431C"/>
    <w:rsid w:val="00B00D6F"/>
    <w:rsid w:val="00B013C1"/>
    <w:rsid w:val="00B02776"/>
    <w:rsid w:val="00B04898"/>
    <w:rsid w:val="00B07D6A"/>
    <w:rsid w:val="00B118A0"/>
    <w:rsid w:val="00B33EC8"/>
    <w:rsid w:val="00B37DB6"/>
    <w:rsid w:val="00B416F5"/>
    <w:rsid w:val="00B46951"/>
    <w:rsid w:val="00B479E4"/>
    <w:rsid w:val="00B50916"/>
    <w:rsid w:val="00B52628"/>
    <w:rsid w:val="00B677B5"/>
    <w:rsid w:val="00B70719"/>
    <w:rsid w:val="00B75394"/>
    <w:rsid w:val="00B87373"/>
    <w:rsid w:val="00B87F5E"/>
    <w:rsid w:val="00B9280D"/>
    <w:rsid w:val="00B93650"/>
    <w:rsid w:val="00B9487D"/>
    <w:rsid w:val="00B96602"/>
    <w:rsid w:val="00BA7E25"/>
    <w:rsid w:val="00BB3428"/>
    <w:rsid w:val="00BC0B73"/>
    <w:rsid w:val="00BD4E3F"/>
    <w:rsid w:val="00BF25F9"/>
    <w:rsid w:val="00BF44A5"/>
    <w:rsid w:val="00BF4B05"/>
    <w:rsid w:val="00C1055A"/>
    <w:rsid w:val="00C236FF"/>
    <w:rsid w:val="00C252C7"/>
    <w:rsid w:val="00C5091C"/>
    <w:rsid w:val="00C61DB1"/>
    <w:rsid w:val="00C65A22"/>
    <w:rsid w:val="00C66886"/>
    <w:rsid w:val="00C70736"/>
    <w:rsid w:val="00C93E6B"/>
    <w:rsid w:val="00CA4508"/>
    <w:rsid w:val="00CA6EF7"/>
    <w:rsid w:val="00CB328E"/>
    <w:rsid w:val="00CB73DE"/>
    <w:rsid w:val="00CB7B0E"/>
    <w:rsid w:val="00CC2789"/>
    <w:rsid w:val="00CC4913"/>
    <w:rsid w:val="00CD220A"/>
    <w:rsid w:val="00CD2D55"/>
    <w:rsid w:val="00CF6474"/>
    <w:rsid w:val="00D06470"/>
    <w:rsid w:val="00D17C70"/>
    <w:rsid w:val="00D17CBF"/>
    <w:rsid w:val="00D23552"/>
    <w:rsid w:val="00D27E76"/>
    <w:rsid w:val="00D43986"/>
    <w:rsid w:val="00D51873"/>
    <w:rsid w:val="00D53E5E"/>
    <w:rsid w:val="00D62945"/>
    <w:rsid w:val="00D62D7C"/>
    <w:rsid w:val="00D66C1C"/>
    <w:rsid w:val="00D721F3"/>
    <w:rsid w:val="00D926CC"/>
    <w:rsid w:val="00D9315F"/>
    <w:rsid w:val="00D95412"/>
    <w:rsid w:val="00D95C9E"/>
    <w:rsid w:val="00D97A45"/>
    <w:rsid w:val="00DA0FB9"/>
    <w:rsid w:val="00DB1142"/>
    <w:rsid w:val="00DC30DF"/>
    <w:rsid w:val="00DC44DF"/>
    <w:rsid w:val="00DD163F"/>
    <w:rsid w:val="00DF171D"/>
    <w:rsid w:val="00E00B81"/>
    <w:rsid w:val="00E025DC"/>
    <w:rsid w:val="00E05898"/>
    <w:rsid w:val="00E105BA"/>
    <w:rsid w:val="00E13EB0"/>
    <w:rsid w:val="00E24C20"/>
    <w:rsid w:val="00E264F0"/>
    <w:rsid w:val="00E37CB0"/>
    <w:rsid w:val="00E45618"/>
    <w:rsid w:val="00E64147"/>
    <w:rsid w:val="00E77073"/>
    <w:rsid w:val="00E8320C"/>
    <w:rsid w:val="00E9369E"/>
    <w:rsid w:val="00EA3B0A"/>
    <w:rsid w:val="00EA6722"/>
    <w:rsid w:val="00EA73E2"/>
    <w:rsid w:val="00EB4ED8"/>
    <w:rsid w:val="00EB50CD"/>
    <w:rsid w:val="00EC124B"/>
    <w:rsid w:val="00EC3D72"/>
    <w:rsid w:val="00EC65C0"/>
    <w:rsid w:val="00EE21DD"/>
    <w:rsid w:val="00F108EF"/>
    <w:rsid w:val="00F20780"/>
    <w:rsid w:val="00F23A0B"/>
    <w:rsid w:val="00F33E0D"/>
    <w:rsid w:val="00F41B4E"/>
    <w:rsid w:val="00F628BA"/>
    <w:rsid w:val="00F66F7A"/>
    <w:rsid w:val="00F83112"/>
    <w:rsid w:val="00F842CB"/>
    <w:rsid w:val="00F95E48"/>
    <w:rsid w:val="00FC3FBF"/>
    <w:rsid w:val="00FC4C67"/>
    <w:rsid w:val="00FE3493"/>
    <w:rsid w:val="00FE4856"/>
    <w:rsid w:val="00FE6BF8"/>
    <w:rsid w:val="00FF77EB"/>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A7121"/>
  <w15:docId w15:val="{CDA5BAA8-5C2B-49F3-8B07-C920504D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F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87F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87F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7F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7F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7F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7F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7F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7F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F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7F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7F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7F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7F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7F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7F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7F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7F5E"/>
    <w:rPr>
      <w:rFonts w:eastAsiaTheme="majorEastAsia" w:cstheme="majorBidi"/>
      <w:color w:val="272727" w:themeColor="text1" w:themeTint="D8"/>
    </w:rPr>
  </w:style>
  <w:style w:type="paragraph" w:styleId="Title">
    <w:name w:val="Title"/>
    <w:basedOn w:val="Normal"/>
    <w:next w:val="Normal"/>
    <w:link w:val="TitleChar"/>
    <w:uiPriority w:val="10"/>
    <w:qFormat/>
    <w:rsid w:val="00B87F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7F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7F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7F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7F5E"/>
    <w:pPr>
      <w:spacing w:before="160"/>
      <w:jc w:val="center"/>
    </w:pPr>
    <w:rPr>
      <w:i/>
      <w:iCs/>
      <w:color w:val="404040" w:themeColor="text1" w:themeTint="BF"/>
    </w:rPr>
  </w:style>
  <w:style w:type="character" w:customStyle="1" w:styleId="QuoteChar">
    <w:name w:val="Quote Char"/>
    <w:basedOn w:val="DefaultParagraphFont"/>
    <w:link w:val="Quote"/>
    <w:uiPriority w:val="29"/>
    <w:rsid w:val="00B87F5E"/>
    <w:rPr>
      <w:i/>
      <w:iCs/>
      <w:color w:val="404040" w:themeColor="text1" w:themeTint="BF"/>
    </w:rPr>
  </w:style>
  <w:style w:type="paragraph" w:styleId="ListParagraph">
    <w:name w:val="List Paragraph"/>
    <w:basedOn w:val="Normal"/>
    <w:uiPriority w:val="34"/>
    <w:qFormat/>
    <w:rsid w:val="00B87F5E"/>
    <w:pPr>
      <w:ind w:left="720"/>
      <w:contextualSpacing/>
    </w:pPr>
  </w:style>
  <w:style w:type="character" w:styleId="IntenseEmphasis">
    <w:name w:val="Intense Emphasis"/>
    <w:basedOn w:val="DefaultParagraphFont"/>
    <w:uiPriority w:val="21"/>
    <w:qFormat/>
    <w:rsid w:val="00B87F5E"/>
    <w:rPr>
      <w:i/>
      <w:iCs/>
      <w:color w:val="2F5496" w:themeColor="accent1" w:themeShade="BF"/>
    </w:rPr>
  </w:style>
  <w:style w:type="paragraph" w:styleId="IntenseQuote">
    <w:name w:val="Intense Quote"/>
    <w:basedOn w:val="Normal"/>
    <w:next w:val="Normal"/>
    <w:link w:val="IntenseQuoteChar"/>
    <w:uiPriority w:val="30"/>
    <w:qFormat/>
    <w:rsid w:val="00B87F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7F5E"/>
    <w:rPr>
      <w:i/>
      <w:iCs/>
      <w:color w:val="2F5496" w:themeColor="accent1" w:themeShade="BF"/>
    </w:rPr>
  </w:style>
  <w:style w:type="character" w:styleId="IntenseReference">
    <w:name w:val="Intense Reference"/>
    <w:basedOn w:val="DefaultParagraphFont"/>
    <w:uiPriority w:val="32"/>
    <w:qFormat/>
    <w:rsid w:val="00B87F5E"/>
    <w:rPr>
      <w:b/>
      <w:bCs/>
      <w:smallCaps/>
      <w:color w:val="2F5496" w:themeColor="accent1" w:themeShade="BF"/>
      <w:spacing w:val="5"/>
    </w:rPr>
  </w:style>
  <w:style w:type="character" w:styleId="Hyperlink">
    <w:name w:val="Hyperlink"/>
    <w:basedOn w:val="DefaultParagraphFont"/>
    <w:uiPriority w:val="99"/>
    <w:unhideWhenUsed/>
    <w:rsid w:val="00B87F5E"/>
    <w:rPr>
      <w:color w:val="0563C1" w:themeColor="hyperlink"/>
      <w:u w:val="single"/>
    </w:rPr>
  </w:style>
  <w:style w:type="character" w:customStyle="1" w:styleId="UnresolvedMention1">
    <w:name w:val="Unresolved Mention1"/>
    <w:basedOn w:val="DefaultParagraphFont"/>
    <w:uiPriority w:val="99"/>
    <w:semiHidden/>
    <w:unhideWhenUsed/>
    <w:rsid w:val="00B87F5E"/>
    <w:rPr>
      <w:color w:val="605E5C"/>
      <w:shd w:val="clear" w:color="auto" w:fill="E1DFDD"/>
    </w:rPr>
  </w:style>
  <w:style w:type="table" w:styleId="TableGrid">
    <w:name w:val="Table Grid"/>
    <w:basedOn w:val="TableNormal"/>
    <w:uiPriority w:val="39"/>
    <w:rsid w:val="00357A75"/>
    <w:pPr>
      <w:spacing w:after="0" w:line="240" w:lineRule="auto"/>
    </w:pPr>
    <w:rPr>
      <w:rFonts w:ascii="Times New Roman" w:hAnsi="Times New Roman"/>
      <w:sz w:val="24"/>
      <w:szCs w:val="24"/>
      <w:lang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EF8"/>
    <w:rPr>
      <w:sz w:val="16"/>
      <w:szCs w:val="16"/>
    </w:rPr>
  </w:style>
  <w:style w:type="paragraph" w:styleId="CommentText">
    <w:name w:val="annotation text"/>
    <w:basedOn w:val="Normal"/>
    <w:link w:val="CommentTextChar"/>
    <w:uiPriority w:val="99"/>
    <w:semiHidden/>
    <w:unhideWhenUsed/>
    <w:rsid w:val="005E6EF8"/>
    <w:pPr>
      <w:spacing w:line="240" w:lineRule="auto"/>
    </w:pPr>
    <w:rPr>
      <w:sz w:val="20"/>
      <w:szCs w:val="20"/>
    </w:rPr>
  </w:style>
  <w:style w:type="character" w:customStyle="1" w:styleId="CommentTextChar">
    <w:name w:val="Comment Text Char"/>
    <w:basedOn w:val="DefaultParagraphFont"/>
    <w:link w:val="CommentText"/>
    <w:uiPriority w:val="99"/>
    <w:semiHidden/>
    <w:rsid w:val="005E6EF8"/>
    <w:rPr>
      <w:sz w:val="20"/>
      <w:szCs w:val="20"/>
    </w:rPr>
  </w:style>
  <w:style w:type="paragraph" w:styleId="CommentSubject">
    <w:name w:val="annotation subject"/>
    <w:basedOn w:val="CommentText"/>
    <w:next w:val="CommentText"/>
    <w:link w:val="CommentSubjectChar"/>
    <w:uiPriority w:val="99"/>
    <w:semiHidden/>
    <w:unhideWhenUsed/>
    <w:rsid w:val="005E6EF8"/>
    <w:rPr>
      <w:b/>
      <w:bCs/>
    </w:rPr>
  </w:style>
  <w:style w:type="character" w:customStyle="1" w:styleId="CommentSubjectChar">
    <w:name w:val="Comment Subject Char"/>
    <w:basedOn w:val="CommentTextChar"/>
    <w:link w:val="CommentSubject"/>
    <w:uiPriority w:val="99"/>
    <w:semiHidden/>
    <w:rsid w:val="005E6EF8"/>
    <w:rPr>
      <w:b/>
      <w:bCs/>
      <w:sz w:val="20"/>
      <w:szCs w:val="20"/>
    </w:rPr>
  </w:style>
  <w:style w:type="paragraph" w:styleId="Header">
    <w:name w:val="header"/>
    <w:basedOn w:val="Normal"/>
    <w:link w:val="HeaderChar"/>
    <w:uiPriority w:val="99"/>
    <w:unhideWhenUsed/>
    <w:rsid w:val="00FC4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C67"/>
  </w:style>
  <w:style w:type="paragraph" w:styleId="Footer">
    <w:name w:val="footer"/>
    <w:basedOn w:val="Normal"/>
    <w:link w:val="FooterChar"/>
    <w:uiPriority w:val="99"/>
    <w:unhideWhenUsed/>
    <w:rsid w:val="00FC4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94353">
      <w:bodyDiv w:val="1"/>
      <w:marLeft w:val="0"/>
      <w:marRight w:val="0"/>
      <w:marTop w:val="0"/>
      <w:marBottom w:val="0"/>
      <w:divBdr>
        <w:top w:val="none" w:sz="0" w:space="0" w:color="auto"/>
        <w:left w:val="none" w:sz="0" w:space="0" w:color="auto"/>
        <w:bottom w:val="none" w:sz="0" w:space="0" w:color="auto"/>
        <w:right w:val="none" w:sz="0" w:space="0" w:color="auto"/>
      </w:divBdr>
      <w:divsChild>
        <w:div w:id="373193380">
          <w:marLeft w:val="0"/>
          <w:marRight w:val="0"/>
          <w:marTop w:val="0"/>
          <w:marBottom w:val="0"/>
          <w:divBdr>
            <w:top w:val="none" w:sz="0" w:space="0" w:color="auto"/>
            <w:left w:val="none" w:sz="0" w:space="0" w:color="auto"/>
            <w:bottom w:val="none" w:sz="0" w:space="0" w:color="auto"/>
            <w:right w:val="none" w:sz="0" w:space="0" w:color="auto"/>
          </w:divBdr>
        </w:div>
      </w:divsChild>
    </w:div>
    <w:div w:id="96291180">
      <w:bodyDiv w:val="1"/>
      <w:marLeft w:val="0"/>
      <w:marRight w:val="0"/>
      <w:marTop w:val="0"/>
      <w:marBottom w:val="0"/>
      <w:divBdr>
        <w:top w:val="none" w:sz="0" w:space="0" w:color="auto"/>
        <w:left w:val="none" w:sz="0" w:space="0" w:color="auto"/>
        <w:bottom w:val="none" w:sz="0" w:space="0" w:color="auto"/>
        <w:right w:val="none" w:sz="0" w:space="0" w:color="auto"/>
      </w:divBdr>
    </w:div>
    <w:div w:id="122161008">
      <w:bodyDiv w:val="1"/>
      <w:marLeft w:val="0"/>
      <w:marRight w:val="0"/>
      <w:marTop w:val="0"/>
      <w:marBottom w:val="0"/>
      <w:divBdr>
        <w:top w:val="none" w:sz="0" w:space="0" w:color="auto"/>
        <w:left w:val="none" w:sz="0" w:space="0" w:color="auto"/>
        <w:bottom w:val="none" w:sz="0" w:space="0" w:color="auto"/>
        <w:right w:val="none" w:sz="0" w:space="0" w:color="auto"/>
      </w:divBdr>
    </w:div>
    <w:div w:id="138961174">
      <w:bodyDiv w:val="1"/>
      <w:marLeft w:val="0"/>
      <w:marRight w:val="0"/>
      <w:marTop w:val="0"/>
      <w:marBottom w:val="0"/>
      <w:divBdr>
        <w:top w:val="none" w:sz="0" w:space="0" w:color="auto"/>
        <w:left w:val="none" w:sz="0" w:space="0" w:color="auto"/>
        <w:bottom w:val="none" w:sz="0" w:space="0" w:color="auto"/>
        <w:right w:val="none" w:sz="0" w:space="0" w:color="auto"/>
      </w:divBdr>
    </w:div>
    <w:div w:id="154495851">
      <w:bodyDiv w:val="1"/>
      <w:marLeft w:val="0"/>
      <w:marRight w:val="0"/>
      <w:marTop w:val="0"/>
      <w:marBottom w:val="0"/>
      <w:divBdr>
        <w:top w:val="none" w:sz="0" w:space="0" w:color="auto"/>
        <w:left w:val="none" w:sz="0" w:space="0" w:color="auto"/>
        <w:bottom w:val="none" w:sz="0" w:space="0" w:color="auto"/>
        <w:right w:val="none" w:sz="0" w:space="0" w:color="auto"/>
      </w:divBdr>
    </w:div>
    <w:div w:id="169367763">
      <w:bodyDiv w:val="1"/>
      <w:marLeft w:val="0"/>
      <w:marRight w:val="0"/>
      <w:marTop w:val="0"/>
      <w:marBottom w:val="0"/>
      <w:divBdr>
        <w:top w:val="none" w:sz="0" w:space="0" w:color="auto"/>
        <w:left w:val="none" w:sz="0" w:space="0" w:color="auto"/>
        <w:bottom w:val="none" w:sz="0" w:space="0" w:color="auto"/>
        <w:right w:val="none" w:sz="0" w:space="0" w:color="auto"/>
      </w:divBdr>
    </w:div>
    <w:div w:id="176697236">
      <w:bodyDiv w:val="1"/>
      <w:marLeft w:val="0"/>
      <w:marRight w:val="0"/>
      <w:marTop w:val="0"/>
      <w:marBottom w:val="0"/>
      <w:divBdr>
        <w:top w:val="none" w:sz="0" w:space="0" w:color="auto"/>
        <w:left w:val="none" w:sz="0" w:space="0" w:color="auto"/>
        <w:bottom w:val="none" w:sz="0" w:space="0" w:color="auto"/>
        <w:right w:val="none" w:sz="0" w:space="0" w:color="auto"/>
      </w:divBdr>
    </w:div>
    <w:div w:id="211962065">
      <w:bodyDiv w:val="1"/>
      <w:marLeft w:val="0"/>
      <w:marRight w:val="0"/>
      <w:marTop w:val="0"/>
      <w:marBottom w:val="0"/>
      <w:divBdr>
        <w:top w:val="none" w:sz="0" w:space="0" w:color="auto"/>
        <w:left w:val="none" w:sz="0" w:space="0" w:color="auto"/>
        <w:bottom w:val="none" w:sz="0" w:space="0" w:color="auto"/>
        <w:right w:val="none" w:sz="0" w:space="0" w:color="auto"/>
      </w:divBdr>
    </w:div>
    <w:div w:id="232088166">
      <w:bodyDiv w:val="1"/>
      <w:marLeft w:val="0"/>
      <w:marRight w:val="0"/>
      <w:marTop w:val="0"/>
      <w:marBottom w:val="0"/>
      <w:divBdr>
        <w:top w:val="none" w:sz="0" w:space="0" w:color="auto"/>
        <w:left w:val="none" w:sz="0" w:space="0" w:color="auto"/>
        <w:bottom w:val="none" w:sz="0" w:space="0" w:color="auto"/>
        <w:right w:val="none" w:sz="0" w:space="0" w:color="auto"/>
      </w:divBdr>
    </w:div>
    <w:div w:id="264309888">
      <w:bodyDiv w:val="1"/>
      <w:marLeft w:val="0"/>
      <w:marRight w:val="0"/>
      <w:marTop w:val="0"/>
      <w:marBottom w:val="0"/>
      <w:divBdr>
        <w:top w:val="none" w:sz="0" w:space="0" w:color="auto"/>
        <w:left w:val="none" w:sz="0" w:space="0" w:color="auto"/>
        <w:bottom w:val="none" w:sz="0" w:space="0" w:color="auto"/>
        <w:right w:val="none" w:sz="0" w:space="0" w:color="auto"/>
      </w:divBdr>
    </w:div>
    <w:div w:id="269820992">
      <w:bodyDiv w:val="1"/>
      <w:marLeft w:val="0"/>
      <w:marRight w:val="0"/>
      <w:marTop w:val="0"/>
      <w:marBottom w:val="0"/>
      <w:divBdr>
        <w:top w:val="none" w:sz="0" w:space="0" w:color="auto"/>
        <w:left w:val="none" w:sz="0" w:space="0" w:color="auto"/>
        <w:bottom w:val="none" w:sz="0" w:space="0" w:color="auto"/>
        <w:right w:val="none" w:sz="0" w:space="0" w:color="auto"/>
      </w:divBdr>
    </w:div>
    <w:div w:id="332684600">
      <w:bodyDiv w:val="1"/>
      <w:marLeft w:val="0"/>
      <w:marRight w:val="0"/>
      <w:marTop w:val="0"/>
      <w:marBottom w:val="0"/>
      <w:divBdr>
        <w:top w:val="none" w:sz="0" w:space="0" w:color="auto"/>
        <w:left w:val="none" w:sz="0" w:space="0" w:color="auto"/>
        <w:bottom w:val="none" w:sz="0" w:space="0" w:color="auto"/>
        <w:right w:val="none" w:sz="0" w:space="0" w:color="auto"/>
      </w:divBdr>
    </w:div>
    <w:div w:id="356737042">
      <w:bodyDiv w:val="1"/>
      <w:marLeft w:val="0"/>
      <w:marRight w:val="0"/>
      <w:marTop w:val="0"/>
      <w:marBottom w:val="0"/>
      <w:divBdr>
        <w:top w:val="none" w:sz="0" w:space="0" w:color="auto"/>
        <w:left w:val="none" w:sz="0" w:space="0" w:color="auto"/>
        <w:bottom w:val="none" w:sz="0" w:space="0" w:color="auto"/>
        <w:right w:val="none" w:sz="0" w:space="0" w:color="auto"/>
      </w:divBdr>
    </w:div>
    <w:div w:id="371538261">
      <w:bodyDiv w:val="1"/>
      <w:marLeft w:val="0"/>
      <w:marRight w:val="0"/>
      <w:marTop w:val="0"/>
      <w:marBottom w:val="0"/>
      <w:divBdr>
        <w:top w:val="none" w:sz="0" w:space="0" w:color="auto"/>
        <w:left w:val="none" w:sz="0" w:space="0" w:color="auto"/>
        <w:bottom w:val="none" w:sz="0" w:space="0" w:color="auto"/>
        <w:right w:val="none" w:sz="0" w:space="0" w:color="auto"/>
      </w:divBdr>
    </w:div>
    <w:div w:id="390347034">
      <w:bodyDiv w:val="1"/>
      <w:marLeft w:val="0"/>
      <w:marRight w:val="0"/>
      <w:marTop w:val="0"/>
      <w:marBottom w:val="0"/>
      <w:divBdr>
        <w:top w:val="none" w:sz="0" w:space="0" w:color="auto"/>
        <w:left w:val="none" w:sz="0" w:space="0" w:color="auto"/>
        <w:bottom w:val="none" w:sz="0" w:space="0" w:color="auto"/>
        <w:right w:val="none" w:sz="0" w:space="0" w:color="auto"/>
      </w:divBdr>
    </w:div>
    <w:div w:id="410739785">
      <w:bodyDiv w:val="1"/>
      <w:marLeft w:val="0"/>
      <w:marRight w:val="0"/>
      <w:marTop w:val="0"/>
      <w:marBottom w:val="0"/>
      <w:divBdr>
        <w:top w:val="none" w:sz="0" w:space="0" w:color="auto"/>
        <w:left w:val="none" w:sz="0" w:space="0" w:color="auto"/>
        <w:bottom w:val="none" w:sz="0" w:space="0" w:color="auto"/>
        <w:right w:val="none" w:sz="0" w:space="0" w:color="auto"/>
      </w:divBdr>
    </w:div>
    <w:div w:id="412704164">
      <w:bodyDiv w:val="1"/>
      <w:marLeft w:val="0"/>
      <w:marRight w:val="0"/>
      <w:marTop w:val="0"/>
      <w:marBottom w:val="0"/>
      <w:divBdr>
        <w:top w:val="none" w:sz="0" w:space="0" w:color="auto"/>
        <w:left w:val="none" w:sz="0" w:space="0" w:color="auto"/>
        <w:bottom w:val="none" w:sz="0" w:space="0" w:color="auto"/>
        <w:right w:val="none" w:sz="0" w:space="0" w:color="auto"/>
      </w:divBdr>
    </w:div>
    <w:div w:id="413472776">
      <w:bodyDiv w:val="1"/>
      <w:marLeft w:val="0"/>
      <w:marRight w:val="0"/>
      <w:marTop w:val="0"/>
      <w:marBottom w:val="0"/>
      <w:divBdr>
        <w:top w:val="none" w:sz="0" w:space="0" w:color="auto"/>
        <w:left w:val="none" w:sz="0" w:space="0" w:color="auto"/>
        <w:bottom w:val="none" w:sz="0" w:space="0" w:color="auto"/>
        <w:right w:val="none" w:sz="0" w:space="0" w:color="auto"/>
      </w:divBdr>
    </w:div>
    <w:div w:id="441267483">
      <w:bodyDiv w:val="1"/>
      <w:marLeft w:val="0"/>
      <w:marRight w:val="0"/>
      <w:marTop w:val="0"/>
      <w:marBottom w:val="0"/>
      <w:divBdr>
        <w:top w:val="none" w:sz="0" w:space="0" w:color="auto"/>
        <w:left w:val="none" w:sz="0" w:space="0" w:color="auto"/>
        <w:bottom w:val="none" w:sz="0" w:space="0" w:color="auto"/>
        <w:right w:val="none" w:sz="0" w:space="0" w:color="auto"/>
      </w:divBdr>
    </w:div>
    <w:div w:id="475532965">
      <w:bodyDiv w:val="1"/>
      <w:marLeft w:val="0"/>
      <w:marRight w:val="0"/>
      <w:marTop w:val="0"/>
      <w:marBottom w:val="0"/>
      <w:divBdr>
        <w:top w:val="none" w:sz="0" w:space="0" w:color="auto"/>
        <w:left w:val="none" w:sz="0" w:space="0" w:color="auto"/>
        <w:bottom w:val="none" w:sz="0" w:space="0" w:color="auto"/>
        <w:right w:val="none" w:sz="0" w:space="0" w:color="auto"/>
      </w:divBdr>
    </w:div>
    <w:div w:id="483621850">
      <w:bodyDiv w:val="1"/>
      <w:marLeft w:val="0"/>
      <w:marRight w:val="0"/>
      <w:marTop w:val="0"/>
      <w:marBottom w:val="0"/>
      <w:divBdr>
        <w:top w:val="none" w:sz="0" w:space="0" w:color="auto"/>
        <w:left w:val="none" w:sz="0" w:space="0" w:color="auto"/>
        <w:bottom w:val="none" w:sz="0" w:space="0" w:color="auto"/>
        <w:right w:val="none" w:sz="0" w:space="0" w:color="auto"/>
      </w:divBdr>
    </w:div>
    <w:div w:id="519900596">
      <w:bodyDiv w:val="1"/>
      <w:marLeft w:val="0"/>
      <w:marRight w:val="0"/>
      <w:marTop w:val="0"/>
      <w:marBottom w:val="0"/>
      <w:divBdr>
        <w:top w:val="none" w:sz="0" w:space="0" w:color="auto"/>
        <w:left w:val="none" w:sz="0" w:space="0" w:color="auto"/>
        <w:bottom w:val="none" w:sz="0" w:space="0" w:color="auto"/>
        <w:right w:val="none" w:sz="0" w:space="0" w:color="auto"/>
      </w:divBdr>
    </w:div>
    <w:div w:id="525560717">
      <w:bodyDiv w:val="1"/>
      <w:marLeft w:val="0"/>
      <w:marRight w:val="0"/>
      <w:marTop w:val="0"/>
      <w:marBottom w:val="0"/>
      <w:divBdr>
        <w:top w:val="none" w:sz="0" w:space="0" w:color="auto"/>
        <w:left w:val="none" w:sz="0" w:space="0" w:color="auto"/>
        <w:bottom w:val="none" w:sz="0" w:space="0" w:color="auto"/>
        <w:right w:val="none" w:sz="0" w:space="0" w:color="auto"/>
      </w:divBdr>
    </w:div>
    <w:div w:id="550192052">
      <w:bodyDiv w:val="1"/>
      <w:marLeft w:val="0"/>
      <w:marRight w:val="0"/>
      <w:marTop w:val="0"/>
      <w:marBottom w:val="0"/>
      <w:divBdr>
        <w:top w:val="none" w:sz="0" w:space="0" w:color="auto"/>
        <w:left w:val="none" w:sz="0" w:space="0" w:color="auto"/>
        <w:bottom w:val="none" w:sz="0" w:space="0" w:color="auto"/>
        <w:right w:val="none" w:sz="0" w:space="0" w:color="auto"/>
      </w:divBdr>
      <w:divsChild>
        <w:div w:id="933979607">
          <w:marLeft w:val="0"/>
          <w:marRight w:val="0"/>
          <w:marTop w:val="0"/>
          <w:marBottom w:val="0"/>
          <w:divBdr>
            <w:top w:val="none" w:sz="0" w:space="0" w:color="auto"/>
            <w:left w:val="none" w:sz="0" w:space="0" w:color="auto"/>
            <w:bottom w:val="none" w:sz="0" w:space="0" w:color="auto"/>
            <w:right w:val="none" w:sz="0" w:space="0" w:color="auto"/>
          </w:divBdr>
        </w:div>
      </w:divsChild>
    </w:div>
    <w:div w:id="564074199">
      <w:bodyDiv w:val="1"/>
      <w:marLeft w:val="0"/>
      <w:marRight w:val="0"/>
      <w:marTop w:val="0"/>
      <w:marBottom w:val="0"/>
      <w:divBdr>
        <w:top w:val="none" w:sz="0" w:space="0" w:color="auto"/>
        <w:left w:val="none" w:sz="0" w:space="0" w:color="auto"/>
        <w:bottom w:val="none" w:sz="0" w:space="0" w:color="auto"/>
        <w:right w:val="none" w:sz="0" w:space="0" w:color="auto"/>
      </w:divBdr>
    </w:div>
    <w:div w:id="587739337">
      <w:bodyDiv w:val="1"/>
      <w:marLeft w:val="0"/>
      <w:marRight w:val="0"/>
      <w:marTop w:val="0"/>
      <w:marBottom w:val="0"/>
      <w:divBdr>
        <w:top w:val="none" w:sz="0" w:space="0" w:color="auto"/>
        <w:left w:val="none" w:sz="0" w:space="0" w:color="auto"/>
        <w:bottom w:val="none" w:sz="0" w:space="0" w:color="auto"/>
        <w:right w:val="none" w:sz="0" w:space="0" w:color="auto"/>
      </w:divBdr>
    </w:div>
    <w:div w:id="612631531">
      <w:bodyDiv w:val="1"/>
      <w:marLeft w:val="0"/>
      <w:marRight w:val="0"/>
      <w:marTop w:val="0"/>
      <w:marBottom w:val="0"/>
      <w:divBdr>
        <w:top w:val="none" w:sz="0" w:space="0" w:color="auto"/>
        <w:left w:val="none" w:sz="0" w:space="0" w:color="auto"/>
        <w:bottom w:val="none" w:sz="0" w:space="0" w:color="auto"/>
        <w:right w:val="none" w:sz="0" w:space="0" w:color="auto"/>
      </w:divBdr>
    </w:div>
    <w:div w:id="631836417">
      <w:bodyDiv w:val="1"/>
      <w:marLeft w:val="0"/>
      <w:marRight w:val="0"/>
      <w:marTop w:val="0"/>
      <w:marBottom w:val="0"/>
      <w:divBdr>
        <w:top w:val="none" w:sz="0" w:space="0" w:color="auto"/>
        <w:left w:val="none" w:sz="0" w:space="0" w:color="auto"/>
        <w:bottom w:val="none" w:sz="0" w:space="0" w:color="auto"/>
        <w:right w:val="none" w:sz="0" w:space="0" w:color="auto"/>
      </w:divBdr>
    </w:div>
    <w:div w:id="637299514">
      <w:bodyDiv w:val="1"/>
      <w:marLeft w:val="0"/>
      <w:marRight w:val="0"/>
      <w:marTop w:val="0"/>
      <w:marBottom w:val="0"/>
      <w:divBdr>
        <w:top w:val="none" w:sz="0" w:space="0" w:color="auto"/>
        <w:left w:val="none" w:sz="0" w:space="0" w:color="auto"/>
        <w:bottom w:val="none" w:sz="0" w:space="0" w:color="auto"/>
        <w:right w:val="none" w:sz="0" w:space="0" w:color="auto"/>
      </w:divBdr>
    </w:div>
    <w:div w:id="644313382">
      <w:bodyDiv w:val="1"/>
      <w:marLeft w:val="0"/>
      <w:marRight w:val="0"/>
      <w:marTop w:val="0"/>
      <w:marBottom w:val="0"/>
      <w:divBdr>
        <w:top w:val="none" w:sz="0" w:space="0" w:color="auto"/>
        <w:left w:val="none" w:sz="0" w:space="0" w:color="auto"/>
        <w:bottom w:val="none" w:sz="0" w:space="0" w:color="auto"/>
        <w:right w:val="none" w:sz="0" w:space="0" w:color="auto"/>
      </w:divBdr>
    </w:div>
    <w:div w:id="645546407">
      <w:bodyDiv w:val="1"/>
      <w:marLeft w:val="0"/>
      <w:marRight w:val="0"/>
      <w:marTop w:val="0"/>
      <w:marBottom w:val="0"/>
      <w:divBdr>
        <w:top w:val="none" w:sz="0" w:space="0" w:color="auto"/>
        <w:left w:val="none" w:sz="0" w:space="0" w:color="auto"/>
        <w:bottom w:val="none" w:sz="0" w:space="0" w:color="auto"/>
        <w:right w:val="none" w:sz="0" w:space="0" w:color="auto"/>
      </w:divBdr>
    </w:div>
    <w:div w:id="662323126">
      <w:bodyDiv w:val="1"/>
      <w:marLeft w:val="0"/>
      <w:marRight w:val="0"/>
      <w:marTop w:val="0"/>
      <w:marBottom w:val="0"/>
      <w:divBdr>
        <w:top w:val="none" w:sz="0" w:space="0" w:color="auto"/>
        <w:left w:val="none" w:sz="0" w:space="0" w:color="auto"/>
        <w:bottom w:val="none" w:sz="0" w:space="0" w:color="auto"/>
        <w:right w:val="none" w:sz="0" w:space="0" w:color="auto"/>
      </w:divBdr>
    </w:div>
    <w:div w:id="697436032">
      <w:bodyDiv w:val="1"/>
      <w:marLeft w:val="0"/>
      <w:marRight w:val="0"/>
      <w:marTop w:val="0"/>
      <w:marBottom w:val="0"/>
      <w:divBdr>
        <w:top w:val="none" w:sz="0" w:space="0" w:color="auto"/>
        <w:left w:val="none" w:sz="0" w:space="0" w:color="auto"/>
        <w:bottom w:val="none" w:sz="0" w:space="0" w:color="auto"/>
        <w:right w:val="none" w:sz="0" w:space="0" w:color="auto"/>
      </w:divBdr>
    </w:div>
    <w:div w:id="728110417">
      <w:bodyDiv w:val="1"/>
      <w:marLeft w:val="0"/>
      <w:marRight w:val="0"/>
      <w:marTop w:val="0"/>
      <w:marBottom w:val="0"/>
      <w:divBdr>
        <w:top w:val="none" w:sz="0" w:space="0" w:color="auto"/>
        <w:left w:val="none" w:sz="0" w:space="0" w:color="auto"/>
        <w:bottom w:val="none" w:sz="0" w:space="0" w:color="auto"/>
        <w:right w:val="none" w:sz="0" w:space="0" w:color="auto"/>
      </w:divBdr>
    </w:div>
    <w:div w:id="731198115">
      <w:bodyDiv w:val="1"/>
      <w:marLeft w:val="0"/>
      <w:marRight w:val="0"/>
      <w:marTop w:val="0"/>
      <w:marBottom w:val="0"/>
      <w:divBdr>
        <w:top w:val="none" w:sz="0" w:space="0" w:color="auto"/>
        <w:left w:val="none" w:sz="0" w:space="0" w:color="auto"/>
        <w:bottom w:val="none" w:sz="0" w:space="0" w:color="auto"/>
        <w:right w:val="none" w:sz="0" w:space="0" w:color="auto"/>
      </w:divBdr>
    </w:div>
    <w:div w:id="749930284">
      <w:bodyDiv w:val="1"/>
      <w:marLeft w:val="0"/>
      <w:marRight w:val="0"/>
      <w:marTop w:val="0"/>
      <w:marBottom w:val="0"/>
      <w:divBdr>
        <w:top w:val="none" w:sz="0" w:space="0" w:color="auto"/>
        <w:left w:val="none" w:sz="0" w:space="0" w:color="auto"/>
        <w:bottom w:val="none" w:sz="0" w:space="0" w:color="auto"/>
        <w:right w:val="none" w:sz="0" w:space="0" w:color="auto"/>
      </w:divBdr>
    </w:div>
    <w:div w:id="761338145">
      <w:bodyDiv w:val="1"/>
      <w:marLeft w:val="0"/>
      <w:marRight w:val="0"/>
      <w:marTop w:val="0"/>
      <w:marBottom w:val="0"/>
      <w:divBdr>
        <w:top w:val="none" w:sz="0" w:space="0" w:color="auto"/>
        <w:left w:val="none" w:sz="0" w:space="0" w:color="auto"/>
        <w:bottom w:val="none" w:sz="0" w:space="0" w:color="auto"/>
        <w:right w:val="none" w:sz="0" w:space="0" w:color="auto"/>
      </w:divBdr>
    </w:div>
    <w:div w:id="775947183">
      <w:bodyDiv w:val="1"/>
      <w:marLeft w:val="0"/>
      <w:marRight w:val="0"/>
      <w:marTop w:val="0"/>
      <w:marBottom w:val="0"/>
      <w:divBdr>
        <w:top w:val="none" w:sz="0" w:space="0" w:color="auto"/>
        <w:left w:val="none" w:sz="0" w:space="0" w:color="auto"/>
        <w:bottom w:val="none" w:sz="0" w:space="0" w:color="auto"/>
        <w:right w:val="none" w:sz="0" w:space="0" w:color="auto"/>
      </w:divBdr>
    </w:div>
    <w:div w:id="784351711">
      <w:bodyDiv w:val="1"/>
      <w:marLeft w:val="0"/>
      <w:marRight w:val="0"/>
      <w:marTop w:val="0"/>
      <w:marBottom w:val="0"/>
      <w:divBdr>
        <w:top w:val="none" w:sz="0" w:space="0" w:color="auto"/>
        <w:left w:val="none" w:sz="0" w:space="0" w:color="auto"/>
        <w:bottom w:val="none" w:sz="0" w:space="0" w:color="auto"/>
        <w:right w:val="none" w:sz="0" w:space="0" w:color="auto"/>
      </w:divBdr>
    </w:div>
    <w:div w:id="801578235">
      <w:bodyDiv w:val="1"/>
      <w:marLeft w:val="0"/>
      <w:marRight w:val="0"/>
      <w:marTop w:val="0"/>
      <w:marBottom w:val="0"/>
      <w:divBdr>
        <w:top w:val="none" w:sz="0" w:space="0" w:color="auto"/>
        <w:left w:val="none" w:sz="0" w:space="0" w:color="auto"/>
        <w:bottom w:val="none" w:sz="0" w:space="0" w:color="auto"/>
        <w:right w:val="none" w:sz="0" w:space="0" w:color="auto"/>
      </w:divBdr>
    </w:div>
    <w:div w:id="820777085">
      <w:bodyDiv w:val="1"/>
      <w:marLeft w:val="0"/>
      <w:marRight w:val="0"/>
      <w:marTop w:val="0"/>
      <w:marBottom w:val="0"/>
      <w:divBdr>
        <w:top w:val="none" w:sz="0" w:space="0" w:color="auto"/>
        <w:left w:val="none" w:sz="0" w:space="0" w:color="auto"/>
        <w:bottom w:val="none" w:sz="0" w:space="0" w:color="auto"/>
        <w:right w:val="none" w:sz="0" w:space="0" w:color="auto"/>
      </w:divBdr>
    </w:div>
    <w:div w:id="841898575">
      <w:bodyDiv w:val="1"/>
      <w:marLeft w:val="0"/>
      <w:marRight w:val="0"/>
      <w:marTop w:val="0"/>
      <w:marBottom w:val="0"/>
      <w:divBdr>
        <w:top w:val="none" w:sz="0" w:space="0" w:color="auto"/>
        <w:left w:val="none" w:sz="0" w:space="0" w:color="auto"/>
        <w:bottom w:val="none" w:sz="0" w:space="0" w:color="auto"/>
        <w:right w:val="none" w:sz="0" w:space="0" w:color="auto"/>
      </w:divBdr>
    </w:div>
    <w:div w:id="903217842">
      <w:bodyDiv w:val="1"/>
      <w:marLeft w:val="0"/>
      <w:marRight w:val="0"/>
      <w:marTop w:val="0"/>
      <w:marBottom w:val="0"/>
      <w:divBdr>
        <w:top w:val="none" w:sz="0" w:space="0" w:color="auto"/>
        <w:left w:val="none" w:sz="0" w:space="0" w:color="auto"/>
        <w:bottom w:val="none" w:sz="0" w:space="0" w:color="auto"/>
        <w:right w:val="none" w:sz="0" w:space="0" w:color="auto"/>
      </w:divBdr>
    </w:div>
    <w:div w:id="947128578">
      <w:bodyDiv w:val="1"/>
      <w:marLeft w:val="0"/>
      <w:marRight w:val="0"/>
      <w:marTop w:val="0"/>
      <w:marBottom w:val="0"/>
      <w:divBdr>
        <w:top w:val="none" w:sz="0" w:space="0" w:color="auto"/>
        <w:left w:val="none" w:sz="0" w:space="0" w:color="auto"/>
        <w:bottom w:val="none" w:sz="0" w:space="0" w:color="auto"/>
        <w:right w:val="none" w:sz="0" w:space="0" w:color="auto"/>
      </w:divBdr>
    </w:div>
    <w:div w:id="990718225">
      <w:bodyDiv w:val="1"/>
      <w:marLeft w:val="0"/>
      <w:marRight w:val="0"/>
      <w:marTop w:val="0"/>
      <w:marBottom w:val="0"/>
      <w:divBdr>
        <w:top w:val="none" w:sz="0" w:space="0" w:color="auto"/>
        <w:left w:val="none" w:sz="0" w:space="0" w:color="auto"/>
        <w:bottom w:val="none" w:sz="0" w:space="0" w:color="auto"/>
        <w:right w:val="none" w:sz="0" w:space="0" w:color="auto"/>
      </w:divBdr>
    </w:div>
    <w:div w:id="990869277">
      <w:bodyDiv w:val="1"/>
      <w:marLeft w:val="0"/>
      <w:marRight w:val="0"/>
      <w:marTop w:val="0"/>
      <w:marBottom w:val="0"/>
      <w:divBdr>
        <w:top w:val="none" w:sz="0" w:space="0" w:color="auto"/>
        <w:left w:val="none" w:sz="0" w:space="0" w:color="auto"/>
        <w:bottom w:val="none" w:sz="0" w:space="0" w:color="auto"/>
        <w:right w:val="none" w:sz="0" w:space="0" w:color="auto"/>
      </w:divBdr>
    </w:div>
    <w:div w:id="995575921">
      <w:bodyDiv w:val="1"/>
      <w:marLeft w:val="0"/>
      <w:marRight w:val="0"/>
      <w:marTop w:val="0"/>
      <w:marBottom w:val="0"/>
      <w:divBdr>
        <w:top w:val="none" w:sz="0" w:space="0" w:color="auto"/>
        <w:left w:val="none" w:sz="0" w:space="0" w:color="auto"/>
        <w:bottom w:val="none" w:sz="0" w:space="0" w:color="auto"/>
        <w:right w:val="none" w:sz="0" w:space="0" w:color="auto"/>
      </w:divBdr>
    </w:div>
    <w:div w:id="996302034">
      <w:bodyDiv w:val="1"/>
      <w:marLeft w:val="0"/>
      <w:marRight w:val="0"/>
      <w:marTop w:val="0"/>
      <w:marBottom w:val="0"/>
      <w:divBdr>
        <w:top w:val="none" w:sz="0" w:space="0" w:color="auto"/>
        <w:left w:val="none" w:sz="0" w:space="0" w:color="auto"/>
        <w:bottom w:val="none" w:sz="0" w:space="0" w:color="auto"/>
        <w:right w:val="none" w:sz="0" w:space="0" w:color="auto"/>
      </w:divBdr>
    </w:div>
    <w:div w:id="1005980020">
      <w:bodyDiv w:val="1"/>
      <w:marLeft w:val="0"/>
      <w:marRight w:val="0"/>
      <w:marTop w:val="0"/>
      <w:marBottom w:val="0"/>
      <w:divBdr>
        <w:top w:val="none" w:sz="0" w:space="0" w:color="auto"/>
        <w:left w:val="none" w:sz="0" w:space="0" w:color="auto"/>
        <w:bottom w:val="none" w:sz="0" w:space="0" w:color="auto"/>
        <w:right w:val="none" w:sz="0" w:space="0" w:color="auto"/>
      </w:divBdr>
    </w:div>
    <w:div w:id="1007558397">
      <w:bodyDiv w:val="1"/>
      <w:marLeft w:val="0"/>
      <w:marRight w:val="0"/>
      <w:marTop w:val="0"/>
      <w:marBottom w:val="0"/>
      <w:divBdr>
        <w:top w:val="none" w:sz="0" w:space="0" w:color="auto"/>
        <w:left w:val="none" w:sz="0" w:space="0" w:color="auto"/>
        <w:bottom w:val="none" w:sz="0" w:space="0" w:color="auto"/>
        <w:right w:val="none" w:sz="0" w:space="0" w:color="auto"/>
      </w:divBdr>
    </w:div>
    <w:div w:id="1015763051">
      <w:bodyDiv w:val="1"/>
      <w:marLeft w:val="0"/>
      <w:marRight w:val="0"/>
      <w:marTop w:val="0"/>
      <w:marBottom w:val="0"/>
      <w:divBdr>
        <w:top w:val="none" w:sz="0" w:space="0" w:color="auto"/>
        <w:left w:val="none" w:sz="0" w:space="0" w:color="auto"/>
        <w:bottom w:val="none" w:sz="0" w:space="0" w:color="auto"/>
        <w:right w:val="none" w:sz="0" w:space="0" w:color="auto"/>
      </w:divBdr>
    </w:div>
    <w:div w:id="1019548334">
      <w:bodyDiv w:val="1"/>
      <w:marLeft w:val="0"/>
      <w:marRight w:val="0"/>
      <w:marTop w:val="0"/>
      <w:marBottom w:val="0"/>
      <w:divBdr>
        <w:top w:val="none" w:sz="0" w:space="0" w:color="auto"/>
        <w:left w:val="none" w:sz="0" w:space="0" w:color="auto"/>
        <w:bottom w:val="none" w:sz="0" w:space="0" w:color="auto"/>
        <w:right w:val="none" w:sz="0" w:space="0" w:color="auto"/>
      </w:divBdr>
    </w:div>
    <w:div w:id="1027676335">
      <w:bodyDiv w:val="1"/>
      <w:marLeft w:val="0"/>
      <w:marRight w:val="0"/>
      <w:marTop w:val="0"/>
      <w:marBottom w:val="0"/>
      <w:divBdr>
        <w:top w:val="none" w:sz="0" w:space="0" w:color="auto"/>
        <w:left w:val="none" w:sz="0" w:space="0" w:color="auto"/>
        <w:bottom w:val="none" w:sz="0" w:space="0" w:color="auto"/>
        <w:right w:val="none" w:sz="0" w:space="0" w:color="auto"/>
      </w:divBdr>
    </w:div>
    <w:div w:id="1029262105">
      <w:bodyDiv w:val="1"/>
      <w:marLeft w:val="0"/>
      <w:marRight w:val="0"/>
      <w:marTop w:val="0"/>
      <w:marBottom w:val="0"/>
      <w:divBdr>
        <w:top w:val="none" w:sz="0" w:space="0" w:color="auto"/>
        <w:left w:val="none" w:sz="0" w:space="0" w:color="auto"/>
        <w:bottom w:val="none" w:sz="0" w:space="0" w:color="auto"/>
        <w:right w:val="none" w:sz="0" w:space="0" w:color="auto"/>
      </w:divBdr>
    </w:div>
    <w:div w:id="1036852403">
      <w:bodyDiv w:val="1"/>
      <w:marLeft w:val="0"/>
      <w:marRight w:val="0"/>
      <w:marTop w:val="0"/>
      <w:marBottom w:val="0"/>
      <w:divBdr>
        <w:top w:val="none" w:sz="0" w:space="0" w:color="auto"/>
        <w:left w:val="none" w:sz="0" w:space="0" w:color="auto"/>
        <w:bottom w:val="none" w:sz="0" w:space="0" w:color="auto"/>
        <w:right w:val="none" w:sz="0" w:space="0" w:color="auto"/>
      </w:divBdr>
    </w:div>
    <w:div w:id="1060129345">
      <w:bodyDiv w:val="1"/>
      <w:marLeft w:val="0"/>
      <w:marRight w:val="0"/>
      <w:marTop w:val="0"/>
      <w:marBottom w:val="0"/>
      <w:divBdr>
        <w:top w:val="none" w:sz="0" w:space="0" w:color="auto"/>
        <w:left w:val="none" w:sz="0" w:space="0" w:color="auto"/>
        <w:bottom w:val="none" w:sz="0" w:space="0" w:color="auto"/>
        <w:right w:val="none" w:sz="0" w:space="0" w:color="auto"/>
      </w:divBdr>
    </w:div>
    <w:div w:id="1075204770">
      <w:bodyDiv w:val="1"/>
      <w:marLeft w:val="0"/>
      <w:marRight w:val="0"/>
      <w:marTop w:val="0"/>
      <w:marBottom w:val="0"/>
      <w:divBdr>
        <w:top w:val="none" w:sz="0" w:space="0" w:color="auto"/>
        <w:left w:val="none" w:sz="0" w:space="0" w:color="auto"/>
        <w:bottom w:val="none" w:sz="0" w:space="0" w:color="auto"/>
        <w:right w:val="none" w:sz="0" w:space="0" w:color="auto"/>
      </w:divBdr>
    </w:div>
    <w:div w:id="1077243227">
      <w:bodyDiv w:val="1"/>
      <w:marLeft w:val="0"/>
      <w:marRight w:val="0"/>
      <w:marTop w:val="0"/>
      <w:marBottom w:val="0"/>
      <w:divBdr>
        <w:top w:val="none" w:sz="0" w:space="0" w:color="auto"/>
        <w:left w:val="none" w:sz="0" w:space="0" w:color="auto"/>
        <w:bottom w:val="none" w:sz="0" w:space="0" w:color="auto"/>
        <w:right w:val="none" w:sz="0" w:space="0" w:color="auto"/>
      </w:divBdr>
    </w:div>
    <w:div w:id="1100025207">
      <w:bodyDiv w:val="1"/>
      <w:marLeft w:val="0"/>
      <w:marRight w:val="0"/>
      <w:marTop w:val="0"/>
      <w:marBottom w:val="0"/>
      <w:divBdr>
        <w:top w:val="none" w:sz="0" w:space="0" w:color="auto"/>
        <w:left w:val="none" w:sz="0" w:space="0" w:color="auto"/>
        <w:bottom w:val="none" w:sz="0" w:space="0" w:color="auto"/>
        <w:right w:val="none" w:sz="0" w:space="0" w:color="auto"/>
      </w:divBdr>
    </w:div>
    <w:div w:id="1100757001">
      <w:bodyDiv w:val="1"/>
      <w:marLeft w:val="0"/>
      <w:marRight w:val="0"/>
      <w:marTop w:val="0"/>
      <w:marBottom w:val="0"/>
      <w:divBdr>
        <w:top w:val="none" w:sz="0" w:space="0" w:color="auto"/>
        <w:left w:val="none" w:sz="0" w:space="0" w:color="auto"/>
        <w:bottom w:val="none" w:sz="0" w:space="0" w:color="auto"/>
        <w:right w:val="none" w:sz="0" w:space="0" w:color="auto"/>
      </w:divBdr>
    </w:div>
    <w:div w:id="1101612337">
      <w:bodyDiv w:val="1"/>
      <w:marLeft w:val="0"/>
      <w:marRight w:val="0"/>
      <w:marTop w:val="0"/>
      <w:marBottom w:val="0"/>
      <w:divBdr>
        <w:top w:val="none" w:sz="0" w:space="0" w:color="auto"/>
        <w:left w:val="none" w:sz="0" w:space="0" w:color="auto"/>
        <w:bottom w:val="none" w:sz="0" w:space="0" w:color="auto"/>
        <w:right w:val="none" w:sz="0" w:space="0" w:color="auto"/>
      </w:divBdr>
    </w:div>
    <w:div w:id="1117527400">
      <w:bodyDiv w:val="1"/>
      <w:marLeft w:val="0"/>
      <w:marRight w:val="0"/>
      <w:marTop w:val="0"/>
      <w:marBottom w:val="0"/>
      <w:divBdr>
        <w:top w:val="none" w:sz="0" w:space="0" w:color="auto"/>
        <w:left w:val="none" w:sz="0" w:space="0" w:color="auto"/>
        <w:bottom w:val="none" w:sz="0" w:space="0" w:color="auto"/>
        <w:right w:val="none" w:sz="0" w:space="0" w:color="auto"/>
      </w:divBdr>
    </w:div>
    <w:div w:id="1123304390">
      <w:bodyDiv w:val="1"/>
      <w:marLeft w:val="0"/>
      <w:marRight w:val="0"/>
      <w:marTop w:val="0"/>
      <w:marBottom w:val="0"/>
      <w:divBdr>
        <w:top w:val="none" w:sz="0" w:space="0" w:color="auto"/>
        <w:left w:val="none" w:sz="0" w:space="0" w:color="auto"/>
        <w:bottom w:val="none" w:sz="0" w:space="0" w:color="auto"/>
        <w:right w:val="none" w:sz="0" w:space="0" w:color="auto"/>
      </w:divBdr>
    </w:div>
    <w:div w:id="1128354047">
      <w:bodyDiv w:val="1"/>
      <w:marLeft w:val="0"/>
      <w:marRight w:val="0"/>
      <w:marTop w:val="0"/>
      <w:marBottom w:val="0"/>
      <w:divBdr>
        <w:top w:val="none" w:sz="0" w:space="0" w:color="auto"/>
        <w:left w:val="none" w:sz="0" w:space="0" w:color="auto"/>
        <w:bottom w:val="none" w:sz="0" w:space="0" w:color="auto"/>
        <w:right w:val="none" w:sz="0" w:space="0" w:color="auto"/>
      </w:divBdr>
      <w:divsChild>
        <w:div w:id="1958679135">
          <w:marLeft w:val="0"/>
          <w:marRight w:val="0"/>
          <w:marTop w:val="0"/>
          <w:marBottom w:val="0"/>
          <w:divBdr>
            <w:top w:val="none" w:sz="0" w:space="0" w:color="auto"/>
            <w:left w:val="none" w:sz="0" w:space="0" w:color="auto"/>
            <w:bottom w:val="none" w:sz="0" w:space="0" w:color="auto"/>
            <w:right w:val="none" w:sz="0" w:space="0" w:color="auto"/>
          </w:divBdr>
        </w:div>
      </w:divsChild>
    </w:div>
    <w:div w:id="1145926987">
      <w:bodyDiv w:val="1"/>
      <w:marLeft w:val="0"/>
      <w:marRight w:val="0"/>
      <w:marTop w:val="0"/>
      <w:marBottom w:val="0"/>
      <w:divBdr>
        <w:top w:val="none" w:sz="0" w:space="0" w:color="auto"/>
        <w:left w:val="none" w:sz="0" w:space="0" w:color="auto"/>
        <w:bottom w:val="none" w:sz="0" w:space="0" w:color="auto"/>
        <w:right w:val="none" w:sz="0" w:space="0" w:color="auto"/>
      </w:divBdr>
    </w:div>
    <w:div w:id="1151219203">
      <w:bodyDiv w:val="1"/>
      <w:marLeft w:val="0"/>
      <w:marRight w:val="0"/>
      <w:marTop w:val="0"/>
      <w:marBottom w:val="0"/>
      <w:divBdr>
        <w:top w:val="none" w:sz="0" w:space="0" w:color="auto"/>
        <w:left w:val="none" w:sz="0" w:space="0" w:color="auto"/>
        <w:bottom w:val="none" w:sz="0" w:space="0" w:color="auto"/>
        <w:right w:val="none" w:sz="0" w:space="0" w:color="auto"/>
      </w:divBdr>
    </w:div>
    <w:div w:id="1184906781">
      <w:bodyDiv w:val="1"/>
      <w:marLeft w:val="0"/>
      <w:marRight w:val="0"/>
      <w:marTop w:val="0"/>
      <w:marBottom w:val="0"/>
      <w:divBdr>
        <w:top w:val="none" w:sz="0" w:space="0" w:color="auto"/>
        <w:left w:val="none" w:sz="0" w:space="0" w:color="auto"/>
        <w:bottom w:val="none" w:sz="0" w:space="0" w:color="auto"/>
        <w:right w:val="none" w:sz="0" w:space="0" w:color="auto"/>
      </w:divBdr>
    </w:div>
    <w:div w:id="1192650363">
      <w:bodyDiv w:val="1"/>
      <w:marLeft w:val="0"/>
      <w:marRight w:val="0"/>
      <w:marTop w:val="0"/>
      <w:marBottom w:val="0"/>
      <w:divBdr>
        <w:top w:val="none" w:sz="0" w:space="0" w:color="auto"/>
        <w:left w:val="none" w:sz="0" w:space="0" w:color="auto"/>
        <w:bottom w:val="none" w:sz="0" w:space="0" w:color="auto"/>
        <w:right w:val="none" w:sz="0" w:space="0" w:color="auto"/>
      </w:divBdr>
    </w:div>
    <w:div w:id="1230533552">
      <w:bodyDiv w:val="1"/>
      <w:marLeft w:val="0"/>
      <w:marRight w:val="0"/>
      <w:marTop w:val="0"/>
      <w:marBottom w:val="0"/>
      <w:divBdr>
        <w:top w:val="none" w:sz="0" w:space="0" w:color="auto"/>
        <w:left w:val="none" w:sz="0" w:space="0" w:color="auto"/>
        <w:bottom w:val="none" w:sz="0" w:space="0" w:color="auto"/>
        <w:right w:val="none" w:sz="0" w:space="0" w:color="auto"/>
      </w:divBdr>
    </w:div>
    <w:div w:id="1237781211">
      <w:bodyDiv w:val="1"/>
      <w:marLeft w:val="0"/>
      <w:marRight w:val="0"/>
      <w:marTop w:val="0"/>
      <w:marBottom w:val="0"/>
      <w:divBdr>
        <w:top w:val="none" w:sz="0" w:space="0" w:color="auto"/>
        <w:left w:val="none" w:sz="0" w:space="0" w:color="auto"/>
        <w:bottom w:val="none" w:sz="0" w:space="0" w:color="auto"/>
        <w:right w:val="none" w:sz="0" w:space="0" w:color="auto"/>
      </w:divBdr>
    </w:div>
    <w:div w:id="1247879343">
      <w:bodyDiv w:val="1"/>
      <w:marLeft w:val="0"/>
      <w:marRight w:val="0"/>
      <w:marTop w:val="0"/>
      <w:marBottom w:val="0"/>
      <w:divBdr>
        <w:top w:val="none" w:sz="0" w:space="0" w:color="auto"/>
        <w:left w:val="none" w:sz="0" w:space="0" w:color="auto"/>
        <w:bottom w:val="none" w:sz="0" w:space="0" w:color="auto"/>
        <w:right w:val="none" w:sz="0" w:space="0" w:color="auto"/>
      </w:divBdr>
    </w:div>
    <w:div w:id="1260724396">
      <w:bodyDiv w:val="1"/>
      <w:marLeft w:val="0"/>
      <w:marRight w:val="0"/>
      <w:marTop w:val="0"/>
      <w:marBottom w:val="0"/>
      <w:divBdr>
        <w:top w:val="none" w:sz="0" w:space="0" w:color="auto"/>
        <w:left w:val="none" w:sz="0" w:space="0" w:color="auto"/>
        <w:bottom w:val="none" w:sz="0" w:space="0" w:color="auto"/>
        <w:right w:val="none" w:sz="0" w:space="0" w:color="auto"/>
      </w:divBdr>
    </w:div>
    <w:div w:id="1276984034">
      <w:bodyDiv w:val="1"/>
      <w:marLeft w:val="0"/>
      <w:marRight w:val="0"/>
      <w:marTop w:val="0"/>
      <w:marBottom w:val="0"/>
      <w:divBdr>
        <w:top w:val="none" w:sz="0" w:space="0" w:color="auto"/>
        <w:left w:val="none" w:sz="0" w:space="0" w:color="auto"/>
        <w:bottom w:val="none" w:sz="0" w:space="0" w:color="auto"/>
        <w:right w:val="none" w:sz="0" w:space="0" w:color="auto"/>
      </w:divBdr>
    </w:div>
    <w:div w:id="1300917300">
      <w:bodyDiv w:val="1"/>
      <w:marLeft w:val="0"/>
      <w:marRight w:val="0"/>
      <w:marTop w:val="0"/>
      <w:marBottom w:val="0"/>
      <w:divBdr>
        <w:top w:val="none" w:sz="0" w:space="0" w:color="auto"/>
        <w:left w:val="none" w:sz="0" w:space="0" w:color="auto"/>
        <w:bottom w:val="none" w:sz="0" w:space="0" w:color="auto"/>
        <w:right w:val="none" w:sz="0" w:space="0" w:color="auto"/>
      </w:divBdr>
    </w:div>
    <w:div w:id="1301884116">
      <w:bodyDiv w:val="1"/>
      <w:marLeft w:val="0"/>
      <w:marRight w:val="0"/>
      <w:marTop w:val="0"/>
      <w:marBottom w:val="0"/>
      <w:divBdr>
        <w:top w:val="none" w:sz="0" w:space="0" w:color="auto"/>
        <w:left w:val="none" w:sz="0" w:space="0" w:color="auto"/>
        <w:bottom w:val="none" w:sz="0" w:space="0" w:color="auto"/>
        <w:right w:val="none" w:sz="0" w:space="0" w:color="auto"/>
      </w:divBdr>
    </w:div>
    <w:div w:id="1321035584">
      <w:bodyDiv w:val="1"/>
      <w:marLeft w:val="0"/>
      <w:marRight w:val="0"/>
      <w:marTop w:val="0"/>
      <w:marBottom w:val="0"/>
      <w:divBdr>
        <w:top w:val="none" w:sz="0" w:space="0" w:color="auto"/>
        <w:left w:val="none" w:sz="0" w:space="0" w:color="auto"/>
        <w:bottom w:val="none" w:sz="0" w:space="0" w:color="auto"/>
        <w:right w:val="none" w:sz="0" w:space="0" w:color="auto"/>
      </w:divBdr>
    </w:div>
    <w:div w:id="1321157701">
      <w:bodyDiv w:val="1"/>
      <w:marLeft w:val="0"/>
      <w:marRight w:val="0"/>
      <w:marTop w:val="0"/>
      <w:marBottom w:val="0"/>
      <w:divBdr>
        <w:top w:val="none" w:sz="0" w:space="0" w:color="auto"/>
        <w:left w:val="none" w:sz="0" w:space="0" w:color="auto"/>
        <w:bottom w:val="none" w:sz="0" w:space="0" w:color="auto"/>
        <w:right w:val="none" w:sz="0" w:space="0" w:color="auto"/>
      </w:divBdr>
    </w:div>
    <w:div w:id="1328023794">
      <w:bodyDiv w:val="1"/>
      <w:marLeft w:val="0"/>
      <w:marRight w:val="0"/>
      <w:marTop w:val="0"/>
      <w:marBottom w:val="0"/>
      <w:divBdr>
        <w:top w:val="none" w:sz="0" w:space="0" w:color="auto"/>
        <w:left w:val="none" w:sz="0" w:space="0" w:color="auto"/>
        <w:bottom w:val="none" w:sz="0" w:space="0" w:color="auto"/>
        <w:right w:val="none" w:sz="0" w:space="0" w:color="auto"/>
      </w:divBdr>
    </w:div>
    <w:div w:id="1336616323">
      <w:bodyDiv w:val="1"/>
      <w:marLeft w:val="0"/>
      <w:marRight w:val="0"/>
      <w:marTop w:val="0"/>
      <w:marBottom w:val="0"/>
      <w:divBdr>
        <w:top w:val="none" w:sz="0" w:space="0" w:color="auto"/>
        <w:left w:val="none" w:sz="0" w:space="0" w:color="auto"/>
        <w:bottom w:val="none" w:sz="0" w:space="0" w:color="auto"/>
        <w:right w:val="none" w:sz="0" w:space="0" w:color="auto"/>
      </w:divBdr>
    </w:div>
    <w:div w:id="1404915903">
      <w:bodyDiv w:val="1"/>
      <w:marLeft w:val="0"/>
      <w:marRight w:val="0"/>
      <w:marTop w:val="0"/>
      <w:marBottom w:val="0"/>
      <w:divBdr>
        <w:top w:val="none" w:sz="0" w:space="0" w:color="auto"/>
        <w:left w:val="none" w:sz="0" w:space="0" w:color="auto"/>
        <w:bottom w:val="none" w:sz="0" w:space="0" w:color="auto"/>
        <w:right w:val="none" w:sz="0" w:space="0" w:color="auto"/>
      </w:divBdr>
    </w:div>
    <w:div w:id="1408963823">
      <w:bodyDiv w:val="1"/>
      <w:marLeft w:val="0"/>
      <w:marRight w:val="0"/>
      <w:marTop w:val="0"/>
      <w:marBottom w:val="0"/>
      <w:divBdr>
        <w:top w:val="none" w:sz="0" w:space="0" w:color="auto"/>
        <w:left w:val="none" w:sz="0" w:space="0" w:color="auto"/>
        <w:bottom w:val="none" w:sz="0" w:space="0" w:color="auto"/>
        <w:right w:val="none" w:sz="0" w:space="0" w:color="auto"/>
      </w:divBdr>
    </w:div>
    <w:div w:id="1512139469">
      <w:bodyDiv w:val="1"/>
      <w:marLeft w:val="0"/>
      <w:marRight w:val="0"/>
      <w:marTop w:val="0"/>
      <w:marBottom w:val="0"/>
      <w:divBdr>
        <w:top w:val="none" w:sz="0" w:space="0" w:color="auto"/>
        <w:left w:val="none" w:sz="0" w:space="0" w:color="auto"/>
        <w:bottom w:val="none" w:sz="0" w:space="0" w:color="auto"/>
        <w:right w:val="none" w:sz="0" w:space="0" w:color="auto"/>
      </w:divBdr>
    </w:div>
    <w:div w:id="1530028171">
      <w:bodyDiv w:val="1"/>
      <w:marLeft w:val="0"/>
      <w:marRight w:val="0"/>
      <w:marTop w:val="0"/>
      <w:marBottom w:val="0"/>
      <w:divBdr>
        <w:top w:val="none" w:sz="0" w:space="0" w:color="auto"/>
        <w:left w:val="none" w:sz="0" w:space="0" w:color="auto"/>
        <w:bottom w:val="none" w:sz="0" w:space="0" w:color="auto"/>
        <w:right w:val="none" w:sz="0" w:space="0" w:color="auto"/>
      </w:divBdr>
    </w:div>
    <w:div w:id="1573809980">
      <w:bodyDiv w:val="1"/>
      <w:marLeft w:val="0"/>
      <w:marRight w:val="0"/>
      <w:marTop w:val="0"/>
      <w:marBottom w:val="0"/>
      <w:divBdr>
        <w:top w:val="none" w:sz="0" w:space="0" w:color="auto"/>
        <w:left w:val="none" w:sz="0" w:space="0" w:color="auto"/>
        <w:bottom w:val="none" w:sz="0" w:space="0" w:color="auto"/>
        <w:right w:val="none" w:sz="0" w:space="0" w:color="auto"/>
      </w:divBdr>
    </w:div>
    <w:div w:id="1578634058">
      <w:bodyDiv w:val="1"/>
      <w:marLeft w:val="0"/>
      <w:marRight w:val="0"/>
      <w:marTop w:val="0"/>
      <w:marBottom w:val="0"/>
      <w:divBdr>
        <w:top w:val="none" w:sz="0" w:space="0" w:color="auto"/>
        <w:left w:val="none" w:sz="0" w:space="0" w:color="auto"/>
        <w:bottom w:val="none" w:sz="0" w:space="0" w:color="auto"/>
        <w:right w:val="none" w:sz="0" w:space="0" w:color="auto"/>
      </w:divBdr>
    </w:div>
    <w:div w:id="1591507002">
      <w:bodyDiv w:val="1"/>
      <w:marLeft w:val="0"/>
      <w:marRight w:val="0"/>
      <w:marTop w:val="0"/>
      <w:marBottom w:val="0"/>
      <w:divBdr>
        <w:top w:val="none" w:sz="0" w:space="0" w:color="auto"/>
        <w:left w:val="none" w:sz="0" w:space="0" w:color="auto"/>
        <w:bottom w:val="none" w:sz="0" w:space="0" w:color="auto"/>
        <w:right w:val="none" w:sz="0" w:space="0" w:color="auto"/>
      </w:divBdr>
    </w:div>
    <w:div w:id="1614630165">
      <w:bodyDiv w:val="1"/>
      <w:marLeft w:val="0"/>
      <w:marRight w:val="0"/>
      <w:marTop w:val="0"/>
      <w:marBottom w:val="0"/>
      <w:divBdr>
        <w:top w:val="none" w:sz="0" w:space="0" w:color="auto"/>
        <w:left w:val="none" w:sz="0" w:space="0" w:color="auto"/>
        <w:bottom w:val="none" w:sz="0" w:space="0" w:color="auto"/>
        <w:right w:val="none" w:sz="0" w:space="0" w:color="auto"/>
      </w:divBdr>
    </w:div>
    <w:div w:id="1628779103">
      <w:bodyDiv w:val="1"/>
      <w:marLeft w:val="0"/>
      <w:marRight w:val="0"/>
      <w:marTop w:val="0"/>
      <w:marBottom w:val="0"/>
      <w:divBdr>
        <w:top w:val="none" w:sz="0" w:space="0" w:color="auto"/>
        <w:left w:val="none" w:sz="0" w:space="0" w:color="auto"/>
        <w:bottom w:val="none" w:sz="0" w:space="0" w:color="auto"/>
        <w:right w:val="none" w:sz="0" w:space="0" w:color="auto"/>
      </w:divBdr>
    </w:div>
    <w:div w:id="1641418948">
      <w:bodyDiv w:val="1"/>
      <w:marLeft w:val="0"/>
      <w:marRight w:val="0"/>
      <w:marTop w:val="0"/>
      <w:marBottom w:val="0"/>
      <w:divBdr>
        <w:top w:val="none" w:sz="0" w:space="0" w:color="auto"/>
        <w:left w:val="none" w:sz="0" w:space="0" w:color="auto"/>
        <w:bottom w:val="none" w:sz="0" w:space="0" w:color="auto"/>
        <w:right w:val="none" w:sz="0" w:space="0" w:color="auto"/>
      </w:divBdr>
    </w:div>
    <w:div w:id="1644843613">
      <w:bodyDiv w:val="1"/>
      <w:marLeft w:val="0"/>
      <w:marRight w:val="0"/>
      <w:marTop w:val="0"/>
      <w:marBottom w:val="0"/>
      <w:divBdr>
        <w:top w:val="none" w:sz="0" w:space="0" w:color="auto"/>
        <w:left w:val="none" w:sz="0" w:space="0" w:color="auto"/>
        <w:bottom w:val="none" w:sz="0" w:space="0" w:color="auto"/>
        <w:right w:val="none" w:sz="0" w:space="0" w:color="auto"/>
      </w:divBdr>
    </w:div>
    <w:div w:id="1668243654">
      <w:bodyDiv w:val="1"/>
      <w:marLeft w:val="0"/>
      <w:marRight w:val="0"/>
      <w:marTop w:val="0"/>
      <w:marBottom w:val="0"/>
      <w:divBdr>
        <w:top w:val="none" w:sz="0" w:space="0" w:color="auto"/>
        <w:left w:val="none" w:sz="0" w:space="0" w:color="auto"/>
        <w:bottom w:val="none" w:sz="0" w:space="0" w:color="auto"/>
        <w:right w:val="none" w:sz="0" w:space="0" w:color="auto"/>
      </w:divBdr>
    </w:div>
    <w:div w:id="1692802138">
      <w:bodyDiv w:val="1"/>
      <w:marLeft w:val="0"/>
      <w:marRight w:val="0"/>
      <w:marTop w:val="0"/>
      <w:marBottom w:val="0"/>
      <w:divBdr>
        <w:top w:val="none" w:sz="0" w:space="0" w:color="auto"/>
        <w:left w:val="none" w:sz="0" w:space="0" w:color="auto"/>
        <w:bottom w:val="none" w:sz="0" w:space="0" w:color="auto"/>
        <w:right w:val="none" w:sz="0" w:space="0" w:color="auto"/>
      </w:divBdr>
    </w:div>
    <w:div w:id="1702853094">
      <w:bodyDiv w:val="1"/>
      <w:marLeft w:val="0"/>
      <w:marRight w:val="0"/>
      <w:marTop w:val="0"/>
      <w:marBottom w:val="0"/>
      <w:divBdr>
        <w:top w:val="none" w:sz="0" w:space="0" w:color="auto"/>
        <w:left w:val="none" w:sz="0" w:space="0" w:color="auto"/>
        <w:bottom w:val="none" w:sz="0" w:space="0" w:color="auto"/>
        <w:right w:val="none" w:sz="0" w:space="0" w:color="auto"/>
      </w:divBdr>
    </w:div>
    <w:div w:id="1760640471">
      <w:bodyDiv w:val="1"/>
      <w:marLeft w:val="0"/>
      <w:marRight w:val="0"/>
      <w:marTop w:val="0"/>
      <w:marBottom w:val="0"/>
      <w:divBdr>
        <w:top w:val="none" w:sz="0" w:space="0" w:color="auto"/>
        <w:left w:val="none" w:sz="0" w:space="0" w:color="auto"/>
        <w:bottom w:val="none" w:sz="0" w:space="0" w:color="auto"/>
        <w:right w:val="none" w:sz="0" w:space="0" w:color="auto"/>
      </w:divBdr>
    </w:div>
    <w:div w:id="1769891088">
      <w:bodyDiv w:val="1"/>
      <w:marLeft w:val="0"/>
      <w:marRight w:val="0"/>
      <w:marTop w:val="0"/>
      <w:marBottom w:val="0"/>
      <w:divBdr>
        <w:top w:val="none" w:sz="0" w:space="0" w:color="auto"/>
        <w:left w:val="none" w:sz="0" w:space="0" w:color="auto"/>
        <w:bottom w:val="none" w:sz="0" w:space="0" w:color="auto"/>
        <w:right w:val="none" w:sz="0" w:space="0" w:color="auto"/>
      </w:divBdr>
    </w:div>
    <w:div w:id="1775393674">
      <w:bodyDiv w:val="1"/>
      <w:marLeft w:val="0"/>
      <w:marRight w:val="0"/>
      <w:marTop w:val="0"/>
      <w:marBottom w:val="0"/>
      <w:divBdr>
        <w:top w:val="none" w:sz="0" w:space="0" w:color="auto"/>
        <w:left w:val="none" w:sz="0" w:space="0" w:color="auto"/>
        <w:bottom w:val="none" w:sz="0" w:space="0" w:color="auto"/>
        <w:right w:val="none" w:sz="0" w:space="0" w:color="auto"/>
      </w:divBdr>
    </w:div>
    <w:div w:id="1790514609">
      <w:bodyDiv w:val="1"/>
      <w:marLeft w:val="0"/>
      <w:marRight w:val="0"/>
      <w:marTop w:val="0"/>
      <w:marBottom w:val="0"/>
      <w:divBdr>
        <w:top w:val="none" w:sz="0" w:space="0" w:color="auto"/>
        <w:left w:val="none" w:sz="0" w:space="0" w:color="auto"/>
        <w:bottom w:val="none" w:sz="0" w:space="0" w:color="auto"/>
        <w:right w:val="none" w:sz="0" w:space="0" w:color="auto"/>
      </w:divBdr>
    </w:div>
    <w:div w:id="1819374268">
      <w:bodyDiv w:val="1"/>
      <w:marLeft w:val="0"/>
      <w:marRight w:val="0"/>
      <w:marTop w:val="0"/>
      <w:marBottom w:val="0"/>
      <w:divBdr>
        <w:top w:val="none" w:sz="0" w:space="0" w:color="auto"/>
        <w:left w:val="none" w:sz="0" w:space="0" w:color="auto"/>
        <w:bottom w:val="none" w:sz="0" w:space="0" w:color="auto"/>
        <w:right w:val="none" w:sz="0" w:space="0" w:color="auto"/>
      </w:divBdr>
    </w:div>
    <w:div w:id="1820069957">
      <w:bodyDiv w:val="1"/>
      <w:marLeft w:val="0"/>
      <w:marRight w:val="0"/>
      <w:marTop w:val="0"/>
      <w:marBottom w:val="0"/>
      <w:divBdr>
        <w:top w:val="none" w:sz="0" w:space="0" w:color="auto"/>
        <w:left w:val="none" w:sz="0" w:space="0" w:color="auto"/>
        <w:bottom w:val="none" w:sz="0" w:space="0" w:color="auto"/>
        <w:right w:val="none" w:sz="0" w:space="0" w:color="auto"/>
      </w:divBdr>
    </w:div>
    <w:div w:id="1845245062">
      <w:bodyDiv w:val="1"/>
      <w:marLeft w:val="0"/>
      <w:marRight w:val="0"/>
      <w:marTop w:val="0"/>
      <w:marBottom w:val="0"/>
      <w:divBdr>
        <w:top w:val="none" w:sz="0" w:space="0" w:color="auto"/>
        <w:left w:val="none" w:sz="0" w:space="0" w:color="auto"/>
        <w:bottom w:val="none" w:sz="0" w:space="0" w:color="auto"/>
        <w:right w:val="none" w:sz="0" w:space="0" w:color="auto"/>
      </w:divBdr>
    </w:div>
    <w:div w:id="1862552066">
      <w:bodyDiv w:val="1"/>
      <w:marLeft w:val="0"/>
      <w:marRight w:val="0"/>
      <w:marTop w:val="0"/>
      <w:marBottom w:val="0"/>
      <w:divBdr>
        <w:top w:val="none" w:sz="0" w:space="0" w:color="auto"/>
        <w:left w:val="none" w:sz="0" w:space="0" w:color="auto"/>
        <w:bottom w:val="none" w:sz="0" w:space="0" w:color="auto"/>
        <w:right w:val="none" w:sz="0" w:space="0" w:color="auto"/>
      </w:divBdr>
    </w:div>
    <w:div w:id="1899977701">
      <w:bodyDiv w:val="1"/>
      <w:marLeft w:val="0"/>
      <w:marRight w:val="0"/>
      <w:marTop w:val="0"/>
      <w:marBottom w:val="0"/>
      <w:divBdr>
        <w:top w:val="none" w:sz="0" w:space="0" w:color="auto"/>
        <w:left w:val="none" w:sz="0" w:space="0" w:color="auto"/>
        <w:bottom w:val="none" w:sz="0" w:space="0" w:color="auto"/>
        <w:right w:val="none" w:sz="0" w:space="0" w:color="auto"/>
      </w:divBdr>
    </w:div>
    <w:div w:id="1918317284">
      <w:bodyDiv w:val="1"/>
      <w:marLeft w:val="0"/>
      <w:marRight w:val="0"/>
      <w:marTop w:val="0"/>
      <w:marBottom w:val="0"/>
      <w:divBdr>
        <w:top w:val="none" w:sz="0" w:space="0" w:color="auto"/>
        <w:left w:val="none" w:sz="0" w:space="0" w:color="auto"/>
        <w:bottom w:val="none" w:sz="0" w:space="0" w:color="auto"/>
        <w:right w:val="none" w:sz="0" w:space="0" w:color="auto"/>
      </w:divBdr>
    </w:div>
    <w:div w:id="1955164261">
      <w:bodyDiv w:val="1"/>
      <w:marLeft w:val="0"/>
      <w:marRight w:val="0"/>
      <w:marTop w:val="0"/>
      <w:marBottom w:val="0"/>
      <w:divBdr>
        <w:top w:val="none" w:sz="0" w:space="0" w:color="auto"/>
        <w:left w:val="none" w:sz="0" w:space="0" w:color="auto"/>
        <w:bottom w:val="none" w:sz="0" w:space="0" w:color="auto"/>
        <w:right w:val="none" w:sz="0" w:space="0" w:color="auto"/>
      </w:divBdr>
      <w:divsChild>
        <w:div w:id="1848253018">
          <w:marLeft w:val="0"/>
          <w:marRight w:val="0"/>
          <w:marTop w:val="0"/>
          <w:marBottom w:val="0"/>
          <w:divBdr>
            <w:top w:val="none" w:sz="0" w:space="0" w:color="auto"/>
            <w:left w:val="none" w:sz="0" w:space="0" w:color="auto"/>
            <w:bottom w:val="none" w:sz="0" w:space="0" w:color="auto"/>
            <w:right w:val="none" w:sz="0" w:space="0" w:color="auto"/>
          </w:divBdr>
        </w:div>
      </w:divsChild>
    </w:div>
    <w:div w:id="1975334362">
      <w:bodyDiv w:val="1"/>
      <w:marLeft w:val="0"/>
      <w:marRight w:val="0"/>
      <w:marTop w:val="0"/>
      <w:marBottom w:val="0"/>
      <w:divBdr>
        <w:top w:val="none" w:sz="0" w:space="0" w:color="auto"/>
        <w:left w:val="none" w:sz="0" w:space="0" w:color="auto"/>
        <w:bottom w:val="none" w:sz="0" w:space="0" w:color="auto"/>
        <w:right w:val="none" w:sz="0" w:space="0" w:color="auto"/>
      </w:divBdr>
    </w:div>
    <w:div w:id="1994604863">
      <w:bodyDiv w:val="1"/>
      <w:marLeft w:val="0"/>
      <w:marRight w:val="0"/>
      <w:marTop w:val="0"/>
      <w:marBottom w:val="0"/>
      <w:divBdr>
        <w:top w:val="none" w:sz="0" w:space="0" w:color="auto"/>
        <w:left w:val="none" w:sz="0" w:space="0" w:color="auto"/>
        <w:bottom w:val="none" w:sz="0" w:space="0" w:color="auto"/>
        <w:right w:val="none" w:sz="0" w:space="0" w:color="auto"/>
      </w:divBdr>
    </w:div>
    <w:div w:id="2021156108">
      <w:bodyDiv w:val="1"/>
      <w:marLeft w:val="0"/>
      <w:marRight w:val="0"/>
      <w:marTop w:val="0"/>
      <w:marBottom w:val="0"/>
      <w:divBdr>
        <w:top w:val="none" w:sz="0" w:space="0" w:color="auto"/>
        <w:left w:val="none" w:sz="0" w:space="0" w:color="auto"/>
        <w:bottom w:val="none" w:sz="0" w:space="0" w:color="auto"/>
        <w:right w:val="none" w:sz="0" w:space="0" w:color="auto"/>
      </w:divBdr>
    </w:div>
    <w:div w:id="2032605081">
      <w:bodyDiv w:val="1"/>
      <w:marLeft w:val="0"/>
      <w:marRight w:val="0"/>
      <w:marTop w:val="0"/>
      <w:marBottom w:val="0"/>
      <w:divBdr>
        <w:top w:val="none" w:sz="0" w:space="0" w:color="auto"/>
        <w:left w:val="none" w:sz="0" w:space="0" w:color="auto"/>
        <w:bottom w:val="none" w:sz="0" w:space="0" w:color="auto"/>
        <w:right w:val="none" w:sz="0" w:space="0" w:color="auto"/>
      </w:divBdr>
    </w:div>
    <w:div w:id="2045981308">
      <w:bodyDiv w:val="1"/>
      <w:marLeft w:val="0"/>
      <w:marRight w:val="0"/>
      <w:marTop w:val="0"/>
      <w:marBottom w:val="0"/>
      <w:divBdr>
        <w:top w:val="none" w:sz="0" w:space="0" w:color="auto"/>
        <w:left w:val="none" w:sz="0" w:space="0" w:color="auto"/>
        <w:bottom w:val="none" w:sz="0" w:space="0" w:color="auto"/>
        <w:right w:val="none" w:sz="0" w:space="0" w:color="auto"/>
      </w:divBdr>
    </w:div>
    <w:div w:id="2060081905">
      <w:bodyDiv w:val="1"/>
      <w:marLeft w:val="0"/>
      <w:marRight w:val="0"/>
      <w:marTop w:val="0"/>
      <w:marBottom w:val="0"/>
      <w:divBdr>
        <w:top w:val="none" w:sz="0" w:space="0" w:color="auto"/>
        <w:left w:val="none" w:sz="0" w:space="0" w:color="auto"/>
        <w:bottom w:val="none" w:sz="0" w:space="0" w:color="auto"/>
        <w:right w:val="none" w:sz="0" w:space="0" w:color="auto"/>
      </w:divBdr>
    </w:div>
    <w:div w:id="2068413751">
      <w:bodyDiv w:val="1"/>
      <w:marLeft w:val="0"/>
      <w:marRight w:val="0"/>
      <w:marTop w:val="0"/>
      <w:marBottom w:val="0"/>
      <w:divBdr>
        <w:top w:val="none" w:sz="0" w:space="0" w:color="auto"/>
        <w:left w:val="none" w:sz="0" w:space="0" w:color="auto"/>
        <w:bottom w:val="none" w:sz="0" w:space="0" w:color="auto"/>
        <w:right w:val="none" w:sz="0" w:space="0" w:color="auto"/>
      </w:divBdr>
    </w:div>
    <w:div w:id="2071733186">
      <w:bodyDiv w:val="1"/>
      <w:marLeft w:val="0"/>
      <w:marRight w:val="0"/>
      <w:marTop w:val="0"/>
      <w:marBottom w:val="0"/>
      <w:divBdr>
        <w:top w:val="none" w:sz="0" w:space="0" w:color="auto"/>
        <w:left w:val="none" w:sz="0" w:space="0" w:color="auto"/>
        <w:bottom w:val="none" w:sz="0" w:space="0" w:color="auto"/>
        <w:right w:val="none" w:sz="0" w:space="0" w:color="auto"/>
      </w:divBdr>
    </w:div>
    <w:div w:id="2072343929">
      <w:bodyDiv w:val="1"/>
      <w:marLeft w:val="0"/>
      <w:marRight w:val="0"/>
      <w:marTop w:val="0"/>
      <w:marBottom w:val="0"/>
      <w:divBdr>
        <w:top w:val="none" w:sz="0" w:space="0" w:color="auto"/>
        <w:left w:val="none" w:sz="0" w:space="0" w:color="auto"/>
        <w:bottom w:val="none" w:sz="0" w:space="0" w:color="auto"/>
        <w:right w:val="none" w:sz="0" w:space="0" w:color="auto"/>
      </w:divBdr>
    </w:div>
    <w:div w:id="2099399430">
      <w:bodyDiv w:val="1"/>
      <w:marLeft w:val="0"/>
      <w:marRight w:val="0"/>
      <w:marTop w:val="0"/>
      <w:marBottom w:val="0"/>
      <w:divBdr>
        <w:top w:val="none" w:sz="0" w:space="0" w:color="auto"/>
        <w:left w:val="none" w:sz="0" w:space="0" w:color="auto"/>
        <w:bottom w:val="none" w:sz="0" w:space="0" w:color="auto"/>
        <w:right w:val="none" w:sz="0" w:space="0" w:color="auto"/>
      </w:divBdr>
    </w:div>
    <w:div w:id="210187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genscript.com/wolf-psor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visualization.ritchielab.org/phenograms/plot"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genscript.com/wolf-psort.html"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ncbi.nlm.nih.gov/Structure/bwrpsb/bwrpsb.cg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meme-suite.org/tools/meme"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20</Pages>
  <Words>5938</Words>
  <Characters>33849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anjana kanathala</dc:creator>
  <cp:keywords/>
  <dc:description/>
  <cp:lastModifiedBy>Editor-22</cp:lastModifiedBy>
  <cp:revision>20</cp:revision>
  <dcterms:created xsi:type="dcterms:W3CDTF">2025-05-02T08:17:00Z</dcterms:created>
  <dcterms:modified xsi:type="dcterms:W3CDTF">2025-05-03T12:22:00Z</dcterms:modified>
</cp:coreProperties>
</file>