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84F20B" w14:textId="4A6D8757" w:rsidR="001B2B6E" w:rsidRDefault="001B2B6E" w:rsidP="009B49F7">
      <w:pPr>
        <w:spacing w:line="240" w:lineRule="auto"/>
        <w:jc w:val="center"/>
        <w:rPr>
          <w:rFonts w:ascii="Times New Roman" w:hAnsi="Times New Roman" w:cs="Times New Roman"/>
          <w:lang w:val="en-US"/>
        </w:rPr>
      </w:pPr>
      <w:r w:rsidRPr="001B2B6E">
        <w:rPr>
          <w:rFonts w:ascii="Times New Roman" w:hAnsi="Times New Roman" w:cs="Times New Roman"/>
          <w:bCs/>
          <w:i/>
          <w:iCs/>
          <w:u w:val="single"/>
          <w:lang w:val="en-US"/>
        </w:rPr>
        <w:t>Original Research Article</w:t>
      </w:r>
    </w:p>
    <w:p w14:paraId="681EBAA3" w14:textId="45088FE4" w:rsidR="006F6FE1" w:rsidRDefault="0090340C" w:rsidP="009B49F7">
      <w:pPr>
        <w:spacing w:line="240" w:lineRule="auto"/>
        <w:jc w:val="center"/>
        <w:rPr>
          <w:rFonts w:ascii="Times New Roman" w:hAnsi="Times New Roman" w:cs="Times New Roman"/>
          <w:lang w:val="en-US"/>
        </w:rPr>
      </w:pPr>
      <w:r w:rsidRPr="009B49F7">
        <w:rPr>
          <w:rFonts w:ascii="Times New Roman" w:hAnsi="Times New Roman" w:cs="Times New Roman"/>
          <w:lang w:val="en-US"/>
        </w:rPr>
        <w:t xml:space="preserve">Effect of </w:t>
      </w:r>
      <w:r w:rsidR="009068CA" w:rsidRPr="009B49F7">
        <w:rPr>
          <w:rFonts w:ascii="Times New Roman" w:hAnsi="Times New Roman" w:cs="Times New Roman"/>
          <w:lang w:val="en-US"/>
        </w:rPr>
        <w:t>A</w:t>
      </w:r>
      <w:r w:rsidRPr="009B49F7">
        <w:rPr>
          <w:rFonts w:ascii="Times New Roman" w:hAnsi="Times New Roman" w:cs="Times New Roman"/>
          <w:lang w:val="en-US"/>
        </w:rPr>
        <w:t xml:space="preserve">gricultural </w:t>
      </w:r>
      <w:r w:rsidR="009068CA" w:rsidRPr="009B49F7">
        <w:rPr>
          <w:rFonts w:ascii="Times New Roman" w:hAnsi="Times New Roman" w:cs="Times New Roman"/>
          <w:lang w:val="en-US"/>
        </w:rPr>
        <w:t>P</w:t>
      </w:r>
      <w:r w:rsidR="00B14F1E" w:rsidRPr="009B49F7">
        <w:rPr>
          <w:rFonts w:ascii="Times New Roman" w:hAnsi="Times New Roman" w:cs="Times New Roman"/>
          <w:lang w:val="en-US"/>
        </w:rPr>
        <w:t>ractices</w:t>
      </w:r>
      <w:r w:rsidRPr="009B49F7">
        <w:rPr>
          <w:rFonts w:ascii="Times New Roman" w:hAnsi="Times New Roman" w:cs="Times New Roman"/>
          <w:lang w:val="en-US"/>
        </w:rPr>
        <w:t xml:space="preserve"> on the </w:t>
      </w:r>
      <w:r w:rsidR="009068CA" w:rsidRPr="009B49F7">
        <w:rPr>
          <w:rFonts w:ascii="Times New Roman" w:hAnsi="Times New Roman" w:cs="Times New Roman"/>
          <w:lang w:val="en-US"/>
        </w:rPr>
        <w:t>W</w:t>
      </w:r>
      <w:r w:rsidRPr="009B49F7">
        <w:rPr>
          <w:rFonts w:ascii="Times New Roman" w:hAnsi="Times New Roman" w:cs="Times New Roman"/>
          <w:lang w:val="en-US"/>
        </w:rPr>
        <w:t xml:space="preserve">ater </w:t>
      </w:r>
      <w:r w:rsidR="009068CA" w:rsidRPr="009B49F7">
        <w:rPr>
          <w:rFonts w:ascii="Times New Roman" w:hAnsi="Times New Roman" w:cs="Times New Roman"/>
          <w:lang w:val="en-US"/>
        </w:rPr>
        <w:t>Q</w:t>
      </w:r>
      <w:r w:rsidRPr="009B49F7">
        <w:rPr>
          <w:rFonts w:ascii="Times New Roman" w:hAnsi="Times New Roman" w:cs="Times New Roman"/>
          <w:lang w:val="en-US"/>
        </w:rPr>
        <w:t xml:space="preserve">uality of </w:t>
      </w:r>
      <w:proofErr w:type="spellStart"/>
      <w:r w:rsidRPr="009B49F7">
        <w:rPr>
          <w:rFonts w:ascii="Times New Roman" w:hAnsi="Times New Roman" w:cs="Times New Roman"/>
          <w:lang w:val="en-US"/>
        </w:rPr>
        <w:t>Rwakaiha</w:t>
      </w:r>
      <w:proofErr w:type="spellEnd"/>
      <w:r w:rsidRPr="009B49F7">
        <w:rPr>
          <w:rFonts w:ascii="Times New Roman" w:hAnsi="Times New Roman" w:cs="Times New Roman"/>
          <w:lang w:val="en-US"/>
        </w:rPr>
        <w:t xml:space="preserve"> </w:t>
      </w:r>
      <w:r w:rsidR="009068CA" w:rsidRPr="009B49F7">
        <w:rPr>
          <w:rFonts w:ascii="Times New Roman" w:hAnsi="Times New Roman" w:cs="Times New Roman"/>
          <w:lang w:val="en-US"/>
        </w:rPr>
        <w:t>W</w:t>
      </w:r>
      <w:r w:rsidRPr="009B49F7">
        <w:rPr>
          <w:rFonts w:ascii="Times New Roman" w:hAnsi="Times New Roman" w:cs="Times New Roman"/>
          <w:lang w:val="en-US"/>
        </w:rPr>
        <w:t xml:space="preserve">etland, </w:t>
      </w:r>
      <w:proofErr w:type="spellStart"/>
      <w:r w:rsidRPr="009B49F7">
        <w:rPr>
          <w:rFonts w:ascii="Times New Roman" w:hAnsi="Times New Roman" w:cs="Times New Roman"/>
          <w:lang w:val="en-US"/>
        </w:rPr>
        <w:t>Kyegegwa</w:t>
      </w:r>
      <w:proofErr w:type="spellEnd"/>
      <w:r w:rsidRPr="009B49F7">
        <w:rPr>
          <w:rFonts w:ascii="Times New Roman" w:hAnsi="Times New Roman" w:cs="Times New Roman"/>
          <w:lang w:val="en-US"/>
        </w:rPr>
        <w:t xml:space="preserve"> District, Uganda</w:t>
      </w:r>
    </w:p>
    <w:p w14:paraId="78074D0E" w14:textId="12FAFFD0" w:rsidR="0090340C" w:rsidRPr="009B49F7" w:rsidRDefault="0090340C" w:rsidP="009B49F7">
      <w:pPr>
        <w:spacing w:line="240" w:lineRule="auto"/>
        <w:rPr>
          <w:rFonts w:ascii="Times New Roman" w:hAnsi="Times New Roman" w:cs="Times New Roman"/>
          <w:b/>
          <w:bCs/>
          <w:lang w:val="en-US"/>
        </w:rPr>
      </w:pPr>
      <w:r w:rsidRPr="009B49F7">
        <w:rPr>
          <w:rFonts w:ascii="Times New Roman" w:hAnsi="Times New Roman" w:cs="Times New Roman"/>
          <w:b/>
          <w:bCs/>
          <w:lang w:val="en-US"/>
        </w:rPr>
        <w:t>Abstract</w:t>
      </w:r>
    </w:p>
    <w:p w14:paraId="67EC4F99" w14:textId="77777777" w:rsidR="00F95946" w:rsidRPr="009B49F7" w:rsidRDefault="00CA2F6C" w:rsidP="009B49F7">
      <w:pPr>
        <w:spacing w:line="240" w:lineRule="auto"/>
        <w:jc w:val="both"/>
        <w:rPr>
          <w:rFonts w:ascii="Times New Roman" w:hAnsi="Times New Roman" w:cs="Times New Roman"/>
          <w:lang w:val="en-US"/>
        </w:rPr>
      </w:pPr>
      <w:r w:rsidRPr="009B49F7">
        <w:rPr>
          <w:rFonts w:ascii="Times New Roman" w:hAnsi="Times New Roman" w:cs="Times New Roman"/>
          <w:lang w:val="en-US"/>
        </w:rPr>
        <w:t xml:space="preserve">Wetlands are critical natural resources and </w:t>
      </w:r>
      <w:r w:rsidR="000C193F" w:rsidRPr="009B49F7">
        <w:rPr>
          <w:rFonts w:ascii="Times New Roman" w:hAnsi="Times New Roman" w:cs="Times New Roman"/>
          <w:lang w:val="en-US"/>
        </w:rPr>
        <w:t>perform</w:t>
      </w:r>
      <w:r w:rsidRPr="009B49F7">
        <w:rPr>
          <w:rFonts w:ascii="Times New Roman" w:hAnsi="Times New Roman" w:cs="Times New Roman"/>
          <w:lang w:val="en-US"/>
        </w:rPr>
        <w:t xml:space="preserve"> a range of environmental functions. They are at times prone to degradation either directly or indirectly through </w:t>
      </w:r>
      <w:r w:rsidR="000C193F" w:rsidRPr="009B49F7">
        <w:rPr>
          <w:rFonts w:ascii="Times New Roman" w:hAnsi="Times New Roman" w:cs="Times New Roman"/>
          <w:lang w:val="en-US"/>
        </w:rPr>
        <w:t>anthropogenic</w:t>
      </w:r>
      <w:r w:rsidRPr="009B49F7">
        <w:rPr>
          <w:rFonts w:ascii="Times New Roman" w:hAnsi="Times New Roman" w:cs="Times New Roman"/>
          <w:lang w:val="en-US"/>
        </w:rPr>
        <w:t xml:space="preserve"> activities</w:t>
      </w:r>
      <w:r w:rsidR="000C193F" w:rsidRPr="009B49F7">
        <w:rPr>
          <w:rFonts w:ascii="Times New Roman" w:hAnsi="Times New Roman" w:cs="Times New Roman"/>
          <w:lang w:val="en-US"/>
        </w:rPr>
        <w:t xml:space="preserve"> which are undertaken in their surroundings. </w:t>
      </w:r>
      <w:bookmarkStart w:id="0" w:name="_GoBack"/>
      <w:bookmarkEnd w:id="0"/>
      <w:r w:rsidR="000C193F" w:rsidRPr="009B49F7">
        <w:rPr>
          <w:rFonts w:ascii="Times New Roman" w:hAnsi="Times New Roman" w:cs="Times New Roman"/>
          <w:lang w:val="en-US"/>
        </w:rPr>
        <w:t xml:space="preserve">The study sought to explore the effects of agricultural practices on the water quality of </w:t>
      </w:r>
      <w:proofErr w:type="spellStart"/>
      <w:r w:rsidR="000C193F" w:rsidRPr="009B49F7">
        <w:rPr>
          <w:rFonts w:ascii="Times New Roman" w:hAnsi="Times New Roman" w:cs="Times New Roman"/>
          <w:lang w:val="en-US"/>
        </w:rPr>
        <w:t>Rwakaiha</w:t>
      </w:r>
      <w:proofErr w:type="spellEnd"/>
      <w:r w:rsidR="000C193F" w:rsidRPr="009B49F7">
        <w:rPr>
          <w:rFonts w:ascii="Times New Roman" w:hAnsi="Times New Roman" w:cs="Times New Roman"/>
          <w:lang w:val="en-US"/>
        </w:rPr>
        <w:t xml:space="preserve"> wetland, </w:t>
      </w:r>
      <w:proofErr w:type="spellStart"/>
      <w:r w:rsidR="000C193F" w:rsidRPr="009B49F7">
        <w:rPr>
          <w:rFonts w:ascii="Times New Roman" w:hAnsi="Times New Roman" w:cs="Times New Roman"/>
          <w:lang w:val="en-US"/>
        </w:rPr>
        <w:t>Kyegegwa</w:t>
      </w:r>
      <w:proofErr w:type="spellEnd"/>
      <w:r w:rsidR="000C193F" w:rsidRPr="009B49F7">
        <w:rPr>
          <w:rFonts w:ascii="Times New Roman" w:hAnsi="Times New Roman" w:cs="Times New Roman"/>
          <w:lang w:val="en-US"/>
        </w:rPr>
        <w:t xml:space="preserve"> district. Specifically, the study established agricultural practices undertaken in and around</w:t>
      </w:r>
      <w:r w:rsidR="000C5EC0" w:rsidRPr="009B49F7">
        <w:rPr>
          <w:rFonts w:ascii="Times New Roman" w:hAnsi="Times New Roman" w:cs="Times New Roman"/>
          <w:lang w:val="en-US"/>
        </w:rPr>
        <w:t xml:space="preserve"> the wetland, and determined the physicochemical parameters of the water samples obtained from the wetland. Cross-sectional and experimental research designs were employed to achieve the stated objectives.</w:t>
      </w:r>
      <w:r w:rsidR="00EC00C9" w:rsidRPr="009B49F7">
        <w:rPr>
          <w:rFonts w:ascii="Times New Roman" w:hAnsi="Times New Roman" w:cs="Times New Roman"/>
          <w:lang w:val="en-US"/>
        </w:rPr>
        <w:t xml:space="preserve"> A questionnaire survey was used to obtain the information concerning the agricultural practices undertaken in and around the wetland, while in-situ and laboratory experiments determined the physicochemical characteristics of the water samples. Results revealed that, crop growing, aquaculture and animal rearing were some of the agricultural</w:t>
      </w:r>
      <w:r w:rsidR="006B6262" w:rsidRPr="009B49F7">
        <w:rPr>
          <w:rFonts w:ascii="Times New Roman" w:hAnsi="Times New Roman" w:cs="Times New Roman"/>
          <w:lang w:val="en-US"/>
        </w:rPr>
        <w:t xml:space="preserve"> practices undertaken by the community members in the study area. Apart from Chemical Oxygen Demand (COD) that exhibited elevated levels in the water samples, the pH, temperature, Biological Oxygen Demand (BOD), Electrical Conductivity (EC), turbidity and Total Dissolved Solids (TDS) were all within the permissible limits as compared to World Health </w:t>
      </w:r>
      <w:proofErr w:type="spellStart"/>
      <w:r w:rsidR="006B6262" w:rsidRPr="009B49F7">
        <w:rPr>
          <w:rFonts w:ascii="Times New Roman" w:hAnsi="Times New Roman" w:cs="Times New Roman"/>
          <w:lang w:val="en-US"/>
        </w:rPr>
        <w:t>Organisation</w:t>
      </w:r>
      <w:proofErr w:type="spellEnd"/>
      <w:r w:rsidR="006B6262" w:rsidRPr="009B49F7">
        <w:rPr>
          <w:rFonts w:ascii="Times New Roman" w:hAnsi="Times New Roman" w:cs="Times New Roman"/>
          <w:lang w:val="en-US"/>
        </w:rPr>
        <w:t xml:space="preserve"> (WHO) standards. All the heavy metals tested were way beyond the permissible levels, presumed to stem from the agricultural practices. It is recommended that awareness be created to members of the community to intensify on the use of organic</w:t>
      </w:r>
      <w:r w:rsidR="00F95946" w:rsidRPr="009B49F7">
        <w:rPr>
          <w:rFonts w:ascii="Times New Roman" w:hAnsi="Times New Roman" w:cs="Times New Roman"/>
          <w:lang w:val="en-US"/>
        </w:rPr>
        <w:t xml:space="preserve"> fertilizers. The government should highly levy taxes on the inorganic fertilizers in order to discourage the over application of the same, since they end up with detrimental environmental effects.</w:t>
      </w:r>
    </w:p>
    <w:p w14:paraId="150FC9EC" w14:textId="76472E6E" w:rsidR="00136562" w:rsidRPr="009B49F7" w:rsidRDefault="00F95946" w:rsidP="009B49F7">
      <w:pPr>
        <w:spacing w:line="240" w:lineRule="auto"/>
        <w:jc w:val="both"/>
        <w:rPr>
          <w:rFonts w:ascii="Times New Roman" w:hAnsi="Times New Roman" w:cs="Times New Roman"/>
          <w:lang w:val="en-US"/>
        </w:rPr>
      </w:pPr>
      <w:r w:rsidRPr="009B49F7">
        <w:rPr>
          <w:rFonts w:ascii="Times New Roman" w:hAnsi="Times New Roman" w:cs="Times New Roman"/>
          <w:lang w:val="en-US"/>
        </w:rPr>
        <w:t>Keywords: Agricultural Practices; Heavy Metal; Wetland Characteristics; Water Quality</w:t>
      </w:r>
      <w:r w:rsidR="000C193F" w:rsidRPr="009B49F7">
        <w:rPr>
          <w:rFonts w:ascii="Times New Roman" w:hAnsi="Times New Roman" w:cs="Times New Roman"/>
          <w:lang w:val="en-US"/>
        </w:rPr>
        <w:t xml:space="preserve"> </w:t>
      </w:r>
    </w:p>
    <w:p w14:paraId="74D1FB44" w14:textId="77777777" w:rsidR="0090340C" w:rsidRPr="009B49F7" w:rsidRDefault="0090340C" w:rsidP="009B49F7">
      <w:pPr>
        <w:spacing w:line="240" w:lineRule="auto"/>
        <w:rPr>
          <w:rFonts w:ascii="Times New Roman" w:hAnsi="Times New Roman" w:cs="Times New Roman"/>
          <w:lang w:val="en-US"/>
        </w:rPr>
      </w:pPr>
    </w:p>
    <w:p w14:paraId="66006F03" w14:textId="3874E006" w:rsidR="0090340C" w:rsidRPr="009B49F7" w:rsidRDefault="0090340C" w:rsidP="009B49F7">
      <w:pPr>
        <w:pStyle w:val="ListParagraph"/>
        <w:numPr>
          <w:ilvl w:val="0"/>
          <w:numId w:val="1"/>
        </w:numPr>
        <w:spacing w:line="240" w:lineRule="auto"/>
        <w:ind w:left="0" w:firstLine="0"/>
        <w:rPr>
          <w:rFonts w:ascii="Times New Roman" w:hAnsi="Times New Roman" w:cs="Times New Roman"/>
          <w:b/>
          <w:bCs/>
          <w:lang w:val="en-US"/>
        </w:rPr>
      </w:pPr>
      <w:r w:rsidRPr="009B49F7">
        <w:rPr>
          <w:rFonts w:ascii="Times New Roman" w:hAnsi="Times New Roman" w:cs="Times New Roman"/>
          <w:b/>
          <w:bCs/>
          <w:lang w:val="en-US"/>
        </w:rPr>
        <w:t>Introduction</w:t>
      </w:r>
    </w:p>
    <w:p w14:paraId="70BCEE69" w14:textId="340092B9" w:rsidR="00054750" w:rsidRPr="009B49F7" w:rsidRDefault="00054750" w:rsidP="009B49F7">
      <w:pPr>
        <w:pStyle w:val="ListParagraph"/>
        <w:spacing w:line="240" w:lineRule="auto"/>
        <w:ind w:left="0"/>
        <w:jc w:val="both"/>
        <w:rPr>
          <w:rFonts w:ascii="Times New Roman" w:hAnsi="Times New Roman" w:cs="Times New Roman"/>
          <w:lang w:val="en-US"/>
        </w:rPr>
      </w:pPr>
      <w:r w:rsidRPr="009B49F7">
        <w:rPr>
          <w:rFonts w:ascii="Times New Roman" w:hAnsi="Times New Roman" w:cs="Times New Roman"/>
          <w:lang w:val="en-US"/>
        </w:rPr>
        <w:t>Wetlands are critical natural resources in developing countries where they perform a range of environmental functions and provide numerous socio-economic benefits to local communities and a wider population (</w:t>
      </w:r>
      <w:r w:rsidR="001361E9" w:rsidRPr="009B49F7">
        <w:rPr>
          <w:rFonts w:ascii="Times New Roman" w:hAnsi="Times New Roman" w:cs="Times New Roman"/>
          <w:lang w:val="en-US"/>
        </w:rPr>
        <w:t>de Groot et al., 2018</w:t>
      </w:r>
      <w:r w:rsidRPr="009B49F7">
        <w:rPr>
          <w:rFonts w:ascii="Times New Roman" w:hAnsi="Times New Roman" w:cs="Times New Roman"/>
          <w:lang w:val="en-US"/>
        </w:rPr>
        <w:t>). Wetlands are amongst the most productive ecosystems in Sub-Saharan Africa; because of their capacity to store, distribute, filter, and gradually release large quantities of fresh water stock (</w:t>
      </w:r>
      <w:r w:rsidR="00E85AE4" w:rsidRPr="009B49F7">
        <w:rPr>
          <w:rFonts w:ascii="Times New Roman" w:hAnsi="Times New Roman" w:cs="Times New Roman"/>
          <w:lang w:val="en-US"/>
        </w:rPr>
        <w:t>Xu et al., 2020;</w:t>
      </w:r>
      <w:r w:rsidR="00B27773" w:rsidRPr="009B49F7">
        <w:rPr>
          <w:rFonts w:ascii="Times New Roman" w:hAnsi="Times New Roman" w:cs="Times New Roman"/>
          <w:lang w:val="en-US"/>
        </w:rPr>
        <w:t xml:space="preserve"> Ji et al., 2022</w:t>
      </w:r>
      <w:r w:rsidRPr="009B49F7">
        <w:rPr>
          <w:rFonts w:ascii="Times New Roman" w:hAnsi="Times New Roman" w:cs="Times New Roman"/>
          <w:lang w:val="en-US"/>
        </w:rPr>
        <w:t xml:space="preserve">; </w:t>
      </w:r>
      <w:proofErr w:type="spellStart"/>
      <w:r w:rsidRPr="009B49F7">
        <w:rPr>
          <w:rFonts w:ascii="Times New Roman" w:hAnsi="Times New Roman" w:cs="Times New Roman"/>
          <w:lang w:val="en-US"/>
        </w:rPr>
        <w:t>Barakagira</w:t>
      </w:r>
      <w:proofErr w:type="spellEnd"/>
      <w:r w:rsidRPr="009B49F7">
        <w:rPr>
          <w:rFonts w:ascii="Times New Roman" w:hAnsi="Times New Roman" w:cs="Times New Roman"/>
          <w:lang w:val="en-US"/>
        </w:rPr>
        <w:t xml:space="preserve"> &amp; </w:t>
      </w:r>
      <w:proofErr w:type="spellStart"/>
      <w:r w:rsidRPr="009B49F7">
        <w:rPr>
          <w:rFonts w:ascii="Times New Roman" w:hAnsi="Times New Roman" w:cs="Times New Roman"/>
          <w:lang w:val="en-US"/>
        </w:rPr>
        <w:t>Kateyo</w:t>
      </w:r>
      <w:proofErr w:type="spellEnd"/>
      <w:r w:rsidRPr="009B49F7">
        <w:rPr>
          <w:rFonts w:ascii="Times New Roman" w:hAnsi="Times New Roman" w:cs="Times New Roman"/>
          <w:lang w:val="en-US"/>
        </w:rPr>
        <w:t>, 2006). Wetlands sustain rural livelihoods, particularly in areas with unpredictable rainfall, land scarcity, or uplands with poor water characteristics, and thus low potential for agriculture (</w:t>
      </w:r>
      <w:proofErr w:type="spellStart"/>
      <w:r w:rsidRPr="009B49F7">
        <w:rPr>
          <w:rFonts w:ascii="Times New Roman" w:hAnsi="Times New Roman" w:cs="Times New Roman"/>
          <w:lang w:val="en-US"/>
        </w:rPr>
        <w:t>Barakagira</w:t>
      </w:r>
      <w:proofErr w:type="spellEnd"/>
      <w:r w:rsidRPr="009B49F7">
        <w:rPr>
          <w:rFonts w:ascii="Times New Roman" w:hAnsi="Times New Roman" w:cs="Times New Roman"/>
          <w:lang w:val="en-US"/>
        </w:rPr>
        <w:t xml:space="preserve"> &amp; </w:t>
      </w:r>
      <w:proofErr w:type="spellStart"/>
      <w:r w:rsidRPr="009B49F7">
        <w:rPr>
          <w:rFonts w:ascii="Times New Roman" w:hAnsi="Times New Roman" w:cs="Times New Roman"/>
          <w:lang w:val="en-US"/>
        </w:rPr>
        <w:t>Ndungo</w:t>
      </w:r>
      <w:proofErr w:type="spellEnd"/>
      <w:r w:rsidRPr="009B49F7">
        <w:rPr>
          <w:rFonts w:ascii="Times New Roman" w:hAnsi="Times New Roman" w:cs="Times New Roman"/>
          <w:lang w:val="en-US"/>
        </w:rPr>
        <w:t xml:space="preserve">, 2023; Lamsal </w:t>
      </w:r>
      <w:r w:rsidRPr="009B49F7">
        <w:rPr>
          <w:rFonts w:ascii="Times New Roman" w:hAnsi="Times New Roman" w:cs="Times New Roman"/>
          <w:iCs/>
          <w:lang w:val="en-US"/>
        </w:rPr>
        <w:t>et al.,</w:t>
      </w:r>
      <w:r w:rsidRPr="009B49F7">
        <w:rPr>
          <w:rFonts w:ascii="Times New Roman" w:hAnsi="Times New Roman" w:cs="Times New Roman"/>
          <w:lang w:val="en-US"/>
        </w:rPr>
        <w:t xml:space="preserve"> 2015; Turyahabwe </w:t>
      </w:r>
      <w:r w:rsidRPr="009B49F7">
        <w:rPr>
          <w:rFonts w:ascii="Times New Roman" w:hAnsi="Times New Roman" w:cs="Times New Roman"/>
          <w:iCs/>
          <w:lang w:val="en-US"/>
        </w:rPr>
        <w:t>et al.,</w:t>
      </w:r>
      <w:r w:rsidRPr="009B49F7">
        <w:rPr>
          <w:rFonts w:ascii="Times New Roman" w:hAnsi="Times New Roman" w:cs="Times New Roman"/>
          <w:lang w:val="en-US"/>
        </w:rPr>
        <w:t xml:space="preserve"> 2013). Several studies in Southern and Eastern Africa have shown that wetlands and their surrounding catchments support rural livelihood through provision of a wide range of ecosystem services that contribute to human well-being such as nutrition, water supply and purification, climate and flood regulation, </w:t>
      </w:r>
      <w:r w:rsidR="002F529A" w:rsidRPr="009B49F7">
        <w:rPr>
          <w:rFonts w:ascii="Times New Roman" w:hAnsi="Times New Roman" w:cs="Times New Roman"/>
          <w:lang w:val="en-US"/>
        </w:rPr>
        <w:t xml:space="preserve">and recreational opportunities </w:t>
      </w:r>
      <w:r w:rsidRPr="009B49F7">
        <w:rPr>
          <w:rFonts w:ascii="Times New Roman" w:hAnsi="Times New Roman" w:cs="Times New Roman"/>
          <w:lang w:val="en-US"/>
        </w:rPr>
        <w:t>(</w:t>
      </w:r>
      <w:proofErr w:type="spellStart"/>
      <w:r w:rsidR="002F529A" w:rsidRPr="009B49F7">
        <w:rPr>
          <w:rFonts w:ascii="Times New Roman" w:hAnsi="Times New Roman" w:cs="Times New Roman"/>
          <w:lang w:val="en-US"/>
        </w:rPr>
        <w:t>Barakagira</w:t>
      </w:r>
      <w:proofErr w:type="spellEnd"/>
      <w:r w:rsidR="002F529A" w:rsidRPr="009B49F7">
        <w:rPr>
          <w:rFonts w:ascii="Times New Roman" w:hAnsi="Times New Roman" w:cs="Times New Roman"/>
          <w:lang w:val="en-US"/>
        </w:rPr>
        <w:t xml:space="preserve"> &amp; de Wit, 2017; </w:t>
      </w:r>
      <w:r w:rsidRPr="009B49F7">
        <w:rPr>
          <w:rFonts w:ascii="Times New Roman" w:hAnsi="Times New Roman" w:cs="Times New Roman"/>
          <w:lang w:val="en-US"/>
        </w:rPr>
        <w:t xml:space="preserve">Turyahabwe </w:t>
      </w:r>
      <w:r w:rsidRPr="009B49F7">
        <w:rPr>
          <w:rFonts w:ascii="Times New Roman" w:hAnsi="Times New Roman" w:cs="Times New Roman"/>
          <w:iCs/>
          <w:lang w:val="en-US"/>
        </w:rPr>
        <w:t>et al.,</w:t>
      </w:r>
      <w:r w:rsidRPr="009B49F7">
        <w:rPr>
          <w:rFonts w:ascii="Times New Roman" w:hAnsi="Times New Roman" w:cs="Times New Roman"/>
          <w:lang w:val="en-US"/>
        </w:rPr>
        <w:t xml:space="preserve"> 2013).  </w:t>
      </w:r>
    </w:p>
    <w:p w14:paraId="296F9633" w14:textId="1B132071" w:rsidR="00054750" w:rsidRPr="009B49F7" w:rsidRDefault="00054750" w:rsidP="009B49F7">
      <w:pPr>
        <w:pStyle w:val="ListParagraph"/>
        <w:spacing w:line="240" w:lineRule="auto"/>
        <w:ind w:left="0"/>
        <w:jc w:val="both"/>
        <w:rPr>
          <w:rFonts w:ascii="Times New Roman" w:hAnsi="Times New Roman" w:cs="Times New Roman"/>
          <w:lang w:val="en-US"/>
        </w:rPr>
      </w:pPr>
    </w:p>
    <w:p w14:paraId="5A4F843A" w14:textId="47F63454" w:rsidR="008833F6" w:rsidRPr="009B49F7" w:rsidRDefault="00572C9F"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lang w:val="en-US"/>
        </w:rPr>
        <w:t>Globally, water quality degradation is one of the most persistent, and in most cases, visible signs of human effects varying widely at regional and local scales on the natural environment with the major water pollutants resulting to chemical, physical, and microbial factors originating from industrialized countries (</w:t>
      </w:r>
      <w:r w:rsidR="00032E2E" w:rsidRPr="009B49F7">
        <w:rPr>
          <w:rFonts w:ascii="Times New Roman" w:hAnsi="Times New Roman" w:cs="Times New Roman"/>
          <w:lang w:val="en-US"/>
        </w:rPr>
        <w:t>Wang et al., 2015</w:t>
      </w:r>
      <w:r w:rsidRPr="009B49F7">
        <w:rPr>
          <w:rFonts w:ascii="Times New Roman" w:hAnsi="Times New Roman" w:cs="Times New Roman"/>
          <w:lang w:val="en-US"/>
        </w:rPr>
        <w:t xml:space="preserve">). Surface-water bodies, such as wetlands, streams, lakes, and reservoirs, </w:t>
      </w:r>
      <w:r w:rsidRPr="009B49F7">
        <w:rPr>
          <w:rFonts w:ascii="Times New Roman" w:hAnsi="Times New Roman" w:cs="Times New Roman"/>
          <w:lang w:val="en-US"/>
        </w:rPr>
        <w:lastRenderedPageBreak/>
        <w:t>are extremely susceptible to direct discharge of liquid and solid agricultural waste (</w:t>
      </w:r>
      <w:r w:rsidR="008419D9" w:rsidRPr="009B49F7">
        <w:rPr>
          <w:rFonts w:ascii="Times New Roman" w:hAnsi="Times New Roman" w:cs="Times New Roman"/>
          <w:lang w:val="en-US"/>
        </w:rPr>
        <w:t>Ji et al., 2022</w:t>
      </w:r>
      <w:r w:rsidRPr="009B49F7">
        <w:rPr>
          <w:rFonts w:ascii="Times New Roman" w:hAnsi="Times New Roman" w:cs="Times New Roman"/>
          <w:lang w:val="en-US"/>
        </w:rPr>
        <w:t>). In developing countries, the changes in land use may directly or indirectly be related to traditional pollution problems, such as sewage discharge</w:t>
      </w:r>
      <w:r w:rsidR="008064A3" w:rsidRPr="009B49F7">
        <w:rPr>
          <w:rFonts w:ascii="Times New Roman" w:hAnsi="Times New Roman" w:cs="Times New Roman"/>
          <w:lang w:val="en-US"/>
        </w:rPr>
        <w:t xml:space="preserve">, application of </w:t>
      </w:r>
      <w:r w:rsidRPr="009B49F7">
        <w:rPr>
          <w:rFonts w:ascii="Times New Roman" w:hAnsi="Times New Roman" w:cs="Times New Roman"/>
          <w:lang w:val="en-US"/>
        </w:rPr>
        <w:t>pesticides and insecticides,</w:t>
      </w:r>
      <w:r w:rsidR="008064A3" w:rsidRPr="009B49F7">
        <w:rPr>
          <w:rFonts w:ascii="Times New Roman" w:hAnsi="Times New Roman" w:cs="Times New Roman"/>
          <w:lang w:val="en-US"/>
        </w:rPr>
        <w:t xml:space="preserve"> which may</w:t>
      </w:r>
      <w:r w:rsidRPr="009B49F7">
        <w:rPr>
          <w:rFonts w:ascii="Times New Roman" w:hAnsi="Times New Roman" w:cs="Times New Roman"/>
          <w:lang w:val="en-US"/>
        </w:rPr>
        <w:t xml:space="preserve"> heavily degrade </w:t>
      </w:r>
      <w:r w:rsidR="008064A3" w:rsidRPr="009B49F7">
        <w:rPr>
          <w:rFonts w:ascii="Times New Roman" w:hAnsi="Times New Roman" w:cs="Times New Roman"/>
          <w:lang w:val="en-US"/>
        </w:rPr>
        <w:t xml:space="preserve">the </w:t>
      </w:r>
      <w:r w:rsidRPr="009B49F7">
        <w:rPr>
          <w:rFonts w:ascii="Times New Roman" w:hAnsi="Times New Roman" w:cs="Times New Roman"/>
          <w:lang w:val="en-US"/>
        </w:rPr>
        <w:t xml:space="preserve">water </w:t>
      </w:r>
      <w:r w:rsidR="008064A3" w:rsidRPr="009B49F7">
        <w:rPr>
          <w:rFonts w:ascii="Times New Roman" w:hAnsi="Times New Roman" w:cs="Times New Roman"/>
          <w:lang w:val="en-US"/>
        </w:rPr>
        <w:t>resources</w:t>
      </w:r>
      <w:r w:rsidRPr="009B49F7">
        <w:rPr>
          <w:rFonts w:ascii="Times New Roman" w:hAnsi="Times New Roman" w:cs="Times New Roman"/>
          <w:lang w:val="en-US"/>
        </w:rPr>
        <w:t xml:space="preserve">, particularly </w:t>
      </w:r>
      <w:r w:rsidR="008064A3" w:rsidRPr="009B49F7">
        <w:rPr>
          <w:rFonts w:ascii="Times New Roman" w:hAnsi="Times New Roman" w:cs="Times New Roman"/>
          <w:lang w:val="en-US"/>
        </w:rPr>
        <w:t xml:space="preserve">those </w:t>
      </w:r>
      <w:r w:rsidRPr="009B49F7">
        <w:rPr>
          <w:rFonts w:ascii="Times New Roman" w:hAnsi="Times New Roman" w:cs="Times New Roman"/>
          <w:lang w:val="en-US"/>
        </w:rPr>
        <w:t>near</w:t>
      </w:r>
      <w:r w:rsidR="008064A3" w:rsidRPr="009B49F7">
        <w:rPr>
          <w:rFonts w:ascii="Times New Roman" w:hAnsi="Times New Roman" w:cs="Times New Roman"/>
          <w:lang w:val="en-US"/>
        </w:rPr>
        <w:t xml:space="preserve"> the</w:t>
      </w:r>
      <w:r w:rsidRPr="009B49F7">
        <w:rPr>
          <w:rFonts w:ascii="Times New Roman" w:hAnsi="Times New Roman" w:cs="Times New Roman"/>
          <w:lang w:val="en-US"/>
        </w:rPr>
        <w:t xml:space="preserve"> urban industrial centers and intensive agricultural areas</w:t>
      </w:r>
      <w:r w:rsidR="008064A3" w:rsidRPr="009B49F7">
        <w:rPr>
          <w:rFonts w:ascii="Times New Roman" w:hAnsi="Times New Roman" w:cs="Times New Roman"/>
          <w:lang w:val="en-US"/>
        </w:rPr>
        <w:t xml:space="preserve"> </w:t>
      </w:r>
      <w:r w:rsidRPr="009B49F7">
        <w:rPr>
          <w:rFonts w:ascii="Times New Roman" w:hAnsi="Times New Roman" w:cs="Times New Roman"/>
          <w:lang w:val="en-US"/>
        </w:rPr>
        <w:fldChar w:fldCharType="begin" w:fldLock="1"/>
      </w:r>
      <w:r w:rsidRPr="009B49F7">
        <w:rPr>
          <w:rFonts w:ascii="Times New Roman" w:hAnsi="Times New Roman" w:cs="Times New Roman"/>
          <w:lang w:val="en-US"/>
        </w:rPr>
        <w:instrText>ADDIN CSL_CITATION {"citationItems":[{"id":"ITEM-1","itemData":{"DOI":"10.1016/j.ecoleng.2015.04.022","ISSN":"0925-8574","author":[{"dropping-particle":"","family":"Wang","given":"Jing","non-dropping-particle":"","parse-names":false,"suffix":""},{"dropping-particle":"","family":"Wang","given":"Kelin","non-dropping-particle":"","parse-names":false,"suffix":""},{"dropping-particle":"","family":"Zhang","given":"Mingyang","non-dropping-particle":"","parse-names":false,"suffix":""},{"dropping-particle":"","family":"Zhang","given":"Chunhua","non-dropping-particle":"","parse-names":false,"suffix":""}],"container-title":"Ecological Engineering","id":"ITEM-1","issued":{"date-parts":[["2015"]]},"page":"451-461","publisher":"Elsevier B.V.","title":"Impacts of climate change and human activities on vegetation cover in hilly southern China","type":"article-journal","volume":"81"},"uris":["http://www.mendeley.com/documents/?uuid=f232df51-3fa2-465b-8d78-7b20de21f6fa"]}],"mendeley":{"formattedCitation":"(J. Wang, Wang, Zhang, &amp; Zhang, 2015)","manualFormatting":"(Wang et al., 2015)","plainTextFormattedCitation":"(J. Wang, Wang, Zhang, &amp; Zhang, 2015)","previouslyFormattedCitation":"(J. Wang, Wang, Zhang, &amp; Zhang, 2015)"},"properties":{"noteIndex":0},"schema":"https://github.com/citation-style-language/schema/raw/master/csl-citation.json"}</w:instrText>
      </w:r>
      <w:r w:rsidRPr="009B49F7">
        <w:rPr>
          <w:rFonts w:ascii="Times New Roman" w:hAnsi="Times New Roman" w:cs="Times New Roman"/>
          <w:lang w:val="en-US"/>
        </w:rPr>
        <w:fldChar w:fldCharType="separate"/>
      </w:r>
      <w:r w:rsidRPr="009B49F7">
        <w:rPr>
          <w:rFonts w:ascii="Times New Roman" w:hAnsi="Times New Roman" w:cs="Times New Roman"/>
          <w:lang w:val="en-US"/>
        </w:rPr>
        <w:t xml:space="preserve">(Wang </w:t>
      </w:r>
      <w:r w:rsidRPr="009B49F7">
        <w:rPr>
          <w:rFonts w:ascii="Times New Roman" w:hAnsi="Times New Roman" w:cs="Times New Roman"/>
          <w:iCs/>
          <w:lang w:val="en-US"/>
        </w:rPr>
        <w:t>et al.,</w:t>
      </w:r>
      <w:r w:rsidRPr="009B49F7">
        <w:rPr>
          <w:rFonts w:ascii="Times New Roman" w:hAnsi="Times New Roman" w:cs="Times New Roman"/>
          <w:lang w:val="en-US"/>
        </w:rPr>
        <w:t xml:space="preserve"> 2015)</w:t>
      </w:r>
      <w:r w:rsidRPr="009B49F7">
        <w:rPr>
          <w:rFonts w:ascii="Times New Roman" w:hAnsi="Times New Roman" w:cs="Times New Roman"/>
          <w:lang w:val="en-US"/>
        </w:rPr>
        <w:fldChar w:fldCharType="end"/>
      </w:r>
      <w:r w:rsidRPr="009B49F7">
        <w:rPr>
          <w:rFonts w:ascii="Times New Roman" w:hAnsi="Times New Roman" w:cs="Times New Roman"/>
          <w:lang w:val="en-US"/>
        </w:rPr>
        <w:t>, thereby altering the</w:t>
      </w:r>
      <w:r w:rsidR="008064A3" w:rsidRPr="009B49F7">
        <w:rPr>
          <w:rFonts w:ascii="Times New Roman" w:hAnsi="Times New Roman" w:cs="Times New Roman"/>
          <w:lang w:val="en-US"/>
        </w:rPr>
        <w:t>ir</w:t>
      </w:r>
      <w:r w:rsidRPr="009B49F7">
        <w:rPr>
          <w:rFonts w:ascii="Times New Roman" w:hAnsi="Times New Roman" w:cs="Times New Roman"/>
          <w:lang w:val="en-US"/>
        </w:rPr>
        <w:t xml:space="preserve"> ecological landscape </w:t>
      </w:r>
      <w:r w:rsidRPr="009B49F7">
        <w:rPr>
          <w:rFonts w:ascii="Times New Roman" w:hAnsi="Times New Roman" w:cs="Times New Roman"/>
          <w:lang w:val="en-US"/>
        </w:rPr>
        <w:fldChar w:fldCharType="begin" w:fldLock="1"/>
      </w:r>
      <w:r w:rsidRPr="009B49F7">
        <w:rPr>
          <w:rFonts w:ascii="Times New Roman" w:hAnsi="Times New Roman" w:cs="Times New Roman"/>
          <w:lang w:val="en-US"/>
        </w:rPr>
        <w:instrText>ADDIN CSL_CITATION {"citationItems":[{"id":"ITEM-1","itemData":{"author":[{"dropping-particle":"","family":"Norman, E.P; Meybeck, M; Chapman","given":"D.V","non-dropping-particle":"","parse-names":false,"suffix":""}],"id":"ITEM-1","issued":{"date-parts":[["2005"]]},"number-of-pages":"1-17","title":"93 : Effects of Human Activities on Water Quality","type":"report"},"uris":["http://www.mendeley.com/documents/?uuid=ba4ecc5b-0fdc-4792-8de8-13ece637395e","http://www.mendeley.com/documents/?uuid=629fe9c8-f4ca-400c-a52c-be49e4db5020","http://www.mendeley.com/documents/?uuid=89fc4777-c1c0-4ad3-82b9-5c3375983032"]}],"mendeley":{"formattedCitation":"(Norman, E.P; Meybeck, M; Chapman, 2005)","manualFormatting":"(Norman et al., 2005)","plainTextFormattedCitation":"(Norman, E.P; Meybeck, M; Chapman, 2005)","previouslyFormattedCitation":"(Norman, E.P; Meybeck, M; Chapman, 2005)"},"properties":{"noteIndex":0},"schema":"https://github.com/citation-style-language/schema/raw/master/csl-citation.json"}</w:instrText>
      </w:r>
      <w:r w:rsidRPr="009B49F7">
        <w:rPr>
          <w:rFonts w:ascii="Times New Roman" w:hAnsi="Times New Roman" w:cs="Times New Roman"/>
          <w:lang w:val="en-US"/>
        </w:rPr>
        <w:fldChar w:fldCharType="separate"/>
      </w:r>
      <w:r w:rsidRPr="009B49F7">
        <w:rPr>
          <w:rFonts w:ascii="Times New Roman" w:hAnsi="Times New Roman" w:cs="Times New Roman"/>
          <w:lang w:val="en-US"/>
        </w:rPr>
        <w:t xml:space="preserve">(Norman </w:t>
      </w:r>
      <w:r w:rsidRPr="009B49F7">
        <w:rPr>
          <w:rFonts w:ascii="Times New Roman" w:hAnsi="Times New Roman" w:cs="Times New Roman"/>
          <w:iCs/>
          <w:lang w:val="en-US"/>
        </w:rPr>
        <w:t>et al.,</w:t>
      </w:r>
      <w:r w:rsidRPr="009B49F7">
        <w:rPr>
          <w:rFonts w:ascii="Times New Roman" w:hAnsi="Times New Roman" w:cs="Times New Roman"/>
          <w:lang w:val="en-US"/>
        </w:rPr>
        <w:t xml:space="preserve"> 2005)</w:t>
      </w:r>
      <w:r w:rsidRPr="009B49F7">
        <w:rPr>
          <w:rFonts w:ascii="Times New Roman" w:hAnsi="Times New Roman" w:cs="Times New Roman"/>
          <w:lang w:val="en-US"/>
        </w:rPr>
        <w:fldChar w:fldCharType="end"/>
      </w:r>
      <w:r w:rsidRPr="009B49F7">
        <w:rPr>
          <w:rFonts w:ascii="Times New Roman" w:hAnsi="Times New Roman" w:cs="Times New Roman"/>
          <w:lang w:val="en-US"/>
        </w:rPr>
        <w:t>. Proportionately, e</w:t>
      </w:r>
      <w:r w:rsidRPr="009B49F7">
        <w:rPr>
          <w:rFonts w:ascii="Times New Roman" w:hAnsi="Times New Roman" w:cs="Times New Roman"/>
          <w:bCs/>
          <w:lang w:val="en-US"/>
        </w:rPr>
        <w:t>nvironmental problems</w:t>
      </w:r>
      <w:r w:rsidR="008064A3" w:rsidRPr="009B49F7">
        <w:rPr>
          <w:rFonts w:ascii="Times New Roman" w:hAnsi="Times New Roman" w:cs="Times New Roman"/>
          <w:bCs/>
          <w:lang w:val="en-US"/>
        </w:rPr>
        <w:t xml:space="preserve"> like increase in waterborne related diseases </w:t>
      </w:r>
      <w:r w:rsidR="00554650" w:rsidRPr="009B49F7">
        <w:rPr>
          <w:rFonts w:ascii="Times New Roman" w:hAnsi="Times New Roman" w:cs="Times New Roman"/>
          <w:bCs/>
          <w:lang w:val="en-US"/>
        </w:rPr>
        <w:t xml:space="preserve">have been </w:t>
      </w:r>
      <w:r w:rsidR="008064A3" w:rsidRPr="009B49F7">
        <w:rPr>
          <w:rFonts w:ascii="Times New Roman" w:hAnsi="Times New Roman" w:cs="Times New Roman"/>
          <w:bCs/>
          <w:lang w:val="en-US"/>
        </w:rPr>
        <w:t xml:space="preserve">as a result of water quality degradation  </w:t>
      </w:r>
      <w:r w:rsidR="008064A3" w:rsidRPr="009B49F7">
        <w:rPr>
          <w:rFonts w:ascii="Times New Roman" w:hAnsi="Times New Roman" w:cs="Times New Roman"/>
          <w:bCs/>
          <w:lang w:val="en-US"/>
        </w:rPr>
        <w:fldChar w:fldCharType="begin" w:fldLock="1"/>
      </w:r>
      <w:r w:rsidR="008064A3" w:rsidRPr="009B49F7">
        <w:rPr>
          <w:rFonts w:ascii="Times New Roman" w:hAnsi="Times New Roman" w:cs="Times New Roman"/>
          <w:bCs/>
          <w:lang w:val="en-US"/>
        </w:rPr>
        <w:instrText>ADDIN CSL_CITATION {"citationItems":[{"id":"ITEM-1","itemData":{"author":[{"dropping-particle":"","family":"Osibanjo O;","given":"","non-dropping-particle":"","parse-names":false,"suffix":""},{"dropping-particle":"","family":"Adie","given":"G.U.","non-dropping-particle":"","parse-names":false,"suffix":""}],"container-title":"African Journal of Biotechnology","id":"ITEM-1","issue":"15","issued":{"date-parts":[["2007"]]},"page":"1806-1811","title":"Impact of effluent from Bodija abattoir on the physico- chemical parameters of Oshunkaye stream in Ibadan","type":"article-journal","volume":"6"},"uris":["http://www.mendeley.com/documents/?uuid=150f6384-f07e-4362-8ca4-040f2c78234f","http://www.mendeley.com/documents/?uuid=4e7bc366-d2e2-4ab4-9161-47fea805fa80"]}],"mendeley":{"formattedCitation":"(Osibanjo O; &amp; Adie, 2007)","manualFormatting":"(Osibanjo &amp; Adie, 2007)","plainTextFormattedCitation":"(Osibanjo O; &amp; Adie, 2007)","previouslyFormattedCitation":"(Osibanjo O; &amp; Adie, 2007)"},"properties":{"noteIndex":0},"schema":"https://github.com/citation-style-language/schema/raw/master/csl-citation.json"}</w:instrText>
      </w:r>
      <w:r w:rsidR="008064A3" w:rsidRPr="009B49F7">
        <w:rPr>
          <w:rFonts w:ascii="Times New Roman" w:hAnsi="Times New Roman" w:cs="Times New Roman"/>
          <w:bCs/>
          <w:lang w:val="en-US"/>
        </w:rPr>
        <w:fldChar w:fldCharType="separate"/>
      </w:r>
      <w:r w:rsidR="008064A3" w:rsidRPr="009B49F7">
        <w:rPr>
          <w:rFonts w:ascii="Times New Roman" w:hAnsi="Times New Roman" w:cs="Times New Roman"/>
          <w:bCs/>
          <w:lang w:val="en-US"/>
        </w:rPr>
        <w:t>(Osibanjo &amp; Adie, 2007)</w:t>
      </w:r>
      <w:r w:rsidR="008064A3" w:rsidRPr="009B49F7">
        <w:rPr>
          <w:rFonts w:ascii="Times New Roman" w:hAnsi="Times New Roman" w:cs="Times New Roman"/>
          <w:bCs/>
          <w:lang w:val="en-US"/>
        </w:rPr>
        <w:fldChar w:fldCharType="end"/>
      </w:r>
      <w:r w:rsidR="008064A3" w:rsidRPr="009B49F7">
        <w:rPr>
          <w:rFonts w:ascii="Times New Roman" w:hAnsi="Times New Roman" w:cs="Times New Roman"/>
          <w:bCs/>
          <w:lang w:val="en-US"/>
        </w:rPr>
        <w:t xml:space="preserve">. </w:t>
      </w:r>
      <w:r w:rsidRPr="009B49F7">
        <w:rPr>
          <w:rFonts w:ascii="Times New Roman" w:hAnsi="Times New Roman" w:cs="Times New Roman"/>
          <w:bCs/>
          <w:lang w:val="en-US"/>
        </w:rPr>
        <w:t xml:space="preserve"> </w:t>
      </w:r>
      <w:r w:rsidR="00032E2E" w:rsidRPr="009B49F7">
        <w:rPr>
          <w:rFonts w:ascii="Times New Roman" w:hAnsi="Times New Roman" w:cs="Times New Roman"/>
          <w:bCs/>
          <w:lang w:val="en-US"/>
        </w:rPr>
        <w:t xml:space="preserve">Jiang et al. </w:t>
      </w:r>
      <w:r w:rsidR="008064A3" w:rsidRPr="009B49F7">
        <w:rPr>
          <w:rFonts w:ascii="Times New Roman" w:hAnsi="Times New Roman" w:cs="Times New Roman"/>
          <w:bCs/>
          <w:lang w:val="en-US"/>
        </w:rPr>
        <w:t>(2018) state</w:t>
      </w:r>
      <w:r w:rsidR="00554650" w:rsidRPr="009B49F7">
        <w:rPr>
          <w:rFonts w:ascii="Times New Roman" w:hAnsi="Times New Roman" w:cs="Times New Roman"/>
          <w:bCs/>
          <w:lang w:val="en-US"/>
        </w:rPr>
        <w:t>s</w:t>
      </w:r>
      <w:r w:rsidR="008064A3" w:rsidRPr="009B49F7">
        <w:rPr>
          <w:rFonts w:ascii="Times New Roman" w:hAnsi="Times New Roman" w:cs="Times New Roman"/>
          <w:bCs/>
          <w:lang w:val="en-US"/>
        </w:rPr>
        <w:t xml:space="preserve"> that, cities in most developing countries generate on the average 30-70mm</w:t>
      </w:r>
      <w:r w:rsidR="008064A3" w:rsidRPr="009B49F7">
        <w:rPr>
          <w:rFonts w:ascii="Times New Roman" w:hAnsi="Times New Roman" w:cs="Times New Roman"/>
          <w:bCs/>
          <w:vertAlign w:val="superscript"/>
          <w:lang w:val="en-US"/>
        </w:rPr>
        <w:t>3</w:t>
      </w:r>
      <w:r w:rsidR="008064A3" w:rsidRPr="009B49F7">
        <w:rPr>
          <w:rFonts w:ascii="Times New Roman" w:hAnsi="Times New Roman" w:cs="Times New Roman"/>
          <w:bCs/>
          <w:lang w:val="en-US"/>
        </w:rPr>
        <w:t xml:space="preserve"> of wastewater per person per year due to improper wastewater treatment facilities, and that the effluents are often discharged into surface water sources, which are receptacles for domestic and industrial wastes, acting as the major contributors to wastewater pollution.</w:t>
      </w:r>
      <w:r w:rsidR="00554650" w:rsidRPr="009B49F7">
        <w:rPr>
          <w:rFonts w:ascii="Times New Roman" w:hAnsi="Times New Roman" w:cs="Times New Roman"/>
          <w:bCs/>
          <w:lang w:val="en-US"/>
        </w:rPr>
        <w:t xml:space="preserve"> Water quality problems comprise of the physical, chemical and biological characteristic of a watershed, which reverberate from human-induced activities of organic pollution, eutrophication, acidification, toxic contamination, temperature changes due to indirect thermal discharges (</w:t>
      </w:r>
      <w:r w:rsidR="00032E2E" w:rsidRPr="009B49F7">
        <w:rPr>
          <w:rFonts w:ascii="Times New Roman" w:hAnsi="Times New Roman" w:cs="Times New Roman"/>
          <w:bCs/>
          <w:lang w:val="en-US"/>
        </w:rPr>
        <w:t>Ding et al., 2015</w:t>
      </w:r>
      <w:r w:rsidR="00554650" w:rsidRPr="009B49F7">
        <w:rPr>
          <w:rFonts w:ascii="Times New Roman" w:hAnsi="Times New Roman" w:cs="Times New Roman"/>
          <w:bCs/>
          <w:lang w:val="en-US"/>
        </w:rPr>
        <w:t>).</w:t>
      </w:r>
      <w:r w:rsidR="008833F6" w:rsidRPr="009B49F7">
        <w:rPr>
          <w:rFonts w:ascii="Times New Roman" w:hAnsi="Times New Roman" w:cs="Times New Roman"/>
          <w:bCs/>
          <w:lang w:val="en-US"/>
        </w:rPr>
        <w:t xml:space="preserve"> Africa as the second driest continent in the world is characterized by its clean water and abundant biodiversity; unfortunately, it is only composed of 9% of the global renewable water resources to support 15% of the global population. Lack of water in Africa is further attributed to insufficient treatment and discharge of water and wastewater, particularly with the ever-increasing population and urbanization </w:t>
      </w:r>
      <w:r w:rsidR="008833F6" w:rsidRPr="009B49F7">
        <w:rPr>
          <w:rFonts w:ascii="Times New Roman" w:hAnsi="Times New Roman" w:cs="Times New Roman"/>
          <w:bCs/>
          <w:lang w:val="en-US"/>
        </w:rPr>
        <w:fldChar w:fldCharType="begin" w:fldLock="1"/>
      </w:r>
      <w:r w:rsidR="008833F6" w:rsidRPr="009B49F7">
        <w:rPr>
          <w:rFonts w:ascii="Times New Roman" w:hAnsi="Times New Roman" w:cs="Times New Roman"/>
          <w:bCs/>
          <w:lang w:val="en-US"/>
        </w:rPr>
        <w:instrText>ADDIN CSL_CITATION {"citationItems":[{"id":"ITEM-1","itemData":{"DOI":"10.1002/clen.201300208","ISSN":"18630669","abstract":"Sustainable access to safe drinking water and basic sanitation is an important part of the millennium development goals (MDGs). For most African countries, an extensive effort is needed for the last three remaining years for the achievement of the MDGs, especially in Sub-Saharan Africa. Current practices for water and wastewater treatment in Africa are insufficient to ensure safe water and basic sanitation. To address this challenge, joint efforts are needed, including transforming to green economy, innovating technologies, improving operation and maintenance, harvesting energy, improving governance and management, promoting public participation, and establishing water quality standards. © 2014 The Authors.","author":[{"dropping-particle":"","family":"Wang","given":"Hongtao","non-dropping-particle":"","parse-names":false,"suffix":""},{"dropping-particle":"","family":"Wang","given":"Tao","non-dropping-particle":"","parse-names":false,"suffix":""},{"dropping-particle":"","family":"Zhang","given":"Bingru","non-dropping-particle":"","parse-names":false,"suffix":""},{"dropping-particle":"","family":"Li","given":"Fengting","non-dropping-particle":"","parse-names":false,"suffix":""},{"dropping-particle":"","family":"Toure","given":"Brahima","non-dropping-particle":"","parse-names":false,"suffix":""},{"dropping-particle":"","family":"Omosa","given":"Isaiah Bosire","non-dropping-particle":"","parse-names":false,"suffix":""},{"dropping-particle":"","family":"Chiramba","given":"Thomas","non-dropping-particle":"","parse-names":false,"suffix":""},{"dropping-particle":"","family":"Abdel-Monem","given":"Mohamed","non-dropping-particle":"","parse-names":false,"suffix":""},{"dropping-particle":"","family":"Pradhan","given":"Mahesh","non-dropping-particle":"","parse-names":false,"suffix":""}],"container-title":"Clean - Soil, Air, Water","id":"ITEM-1","issue":"8","issued":{"date-parts":[["2014"]]},"page":"1029-1035","title":"Water and Wastewater Treatment in Africa - Current Practices and Challenges","type":"article-journal","volume":"42"},"uris":["http://www.mendeley.com/documents/?uuid=5b666ae5-0ab7-4ec0-a9cc-1b6b4daffe0c"]}],"mendeley":{"formattedCitation":"(H. Wang et al., 2014)","manualFormatting":" (Wang et al., 2014)","plainTextFormattedCitation":"(H. Wang et al., 2014)","previouslyFormattedCitation":"(H. Wang et al., 2014)"},"properties":{"noteIndex":0},"schema":"https://github.com/citation-style-language/schema/raw/master/csl-citation.json"}</w:instrText>
      </w:r>
      <w:r w:rsidR="008833F6" w:rsidRPr="009B49F7">
        <w:rPr>
          <w:rFonts w:ascii="Times New Roman" w:hAnsi="Times New Roman" w:cs="Times New Roman"/>
          <w:bCs/>
          <w:lang w:val="en-US"/>
        </w:rPr>
        <w:fldChar w:fldCharType="separate"/>
      </w:r>
      <w:r w:rsidR="008833F6" w:rsidRPr="009B49F7">
        <w:rPr>
          <w:rFonts w:ascii="Times New Roman" w:hAnsi="Times New Roman" w:cs="Times New Roman"/>
          <w:bCs/>
          <w:lang w:val="en-US"/>
        </w:rPr>
        <w:t xml:space="preserve"> (Wang </w:t>
      </w:r>
      <w:r w:rsidR="008833F6" w:rsidRPr="009B49F7">
        <w:rPr>
          <w:rFonts w:ascii="Times New Roman" w:hAnsi="Times New Roman" w:cs="Times New Roman"/>
          <w:bCs/>
          <w:iCs/>
          <w:lang w:val="en-US"/>
        </w:rPr>
        <w:t>et al.,</w:t>
      </w:r>
      <w:r w:rsidR="008833F6" w:rsidRPr="009B49F7">
        <w:rPr>
          <w:rFonts w:ascii="Times New Roman" w:hAnsi="Times New Roman" w:cs="Times New Roman"/>
          <w:bCs/>
          <w:lang w:val="en-US"/>
        </w:rPr>
        <w:t xml:space="preserve"> 2014)</w:t>
      </w:r>
      <w:r w:rsidR="008833F6" w:rsidRPr="009B49F7">
        <w:rPr>
          <w:rFonts w:ascii="Times New Roman" w:hAnsi="Times New Roman" w:cs="Times New Roman"/>
          <w:bCs/>
          <w:lang w:val="en-US"/>
        </w:rPr>
        <w:fldChar w:fldCharType="end"/>
      </w:r>
      <w:r w:rsidR="008833F6" w:rsidRPr="009B49F7">
        <w:rPr>
          <w:rFonts w:ascii="Times New Roman" w:hAnsi="Times New Roman" w:cs="Times New Roman"/>
          <w:bCs/>
          <w:lang w:val="en-US"/>
        </w:rPr>
        <w:t xml:space="preserve">. The discharge of untreated and inadequately treated effluents onto the drainage areas has adverse effects on the physicochemical and bacterial composition of the water as well as soils </w:t>
      </w:r>
      <w:r w:rsidR="008833F6" w:rsidRPr="009B49F7">
        <w:rPr>
          <w:rFonts w:ascii="Times New Roman" w:hAnsi="Times New Roman" w:cs="Times New Roman"/>
          <w:bCs/>
          <w:lang w:val="en-US"/>
        </w:rPr>
        <w:fldChar w:fldCharType="begin" w:fldLock="1"/>
      </w:r>
      <w:r w:rsidR="008833F6" w:rsidRPr="009B49F7">
        <w:rPr>
          <w:rFonts w:ascii="Times New Roman" w:hAnsi="Times New Roman" w:cs="Times New Roman"/>
          <w:bCs/>
          <w:lang w:val="en-US"/>
        </w:rPr>
        <w:instrText>ADDIN CSL_CITATION {"citationItems":[{"id":"ITEM-1","itemData":{"author":[{"dropping-particle":"","family":"Amenu","given":"Desalegn","non-dropping-particle":"","parse-names":false,"suffix":""}],"id":"ITEM-1","issue":"1","issued":{"date-parts":[["2014"]]},"page":"1-11","title":"CHARACTERIZATION OF WASTEWATER AND EVALUATION OF THE EFFECTIVENESS OF","type":"article-journal","volume":"1"},"uris":["http://www.mendeley.com/documents/?uuid=b0d18314-d9f5-4168-a620-ebb1716951ba"]}],"mendeley":{"formattedCitation":"(Amenu, 2014)","plainTextFormattedCitation":"(Amenu, 2014)","previouslyFormattedCitation":"(Amenu, 2014)"},"properties":{"noteIndex":0},"schema":"https://github.com/citation-style-language/schema/raw/master/csl-citation.json"}</w:instrText>
      </w:r>
      <w:r w:rsidR="008833F6" w:rsidRPr="009B49F7">
        <w:rPr>
          <w:rFonts w:ascii="Times New Roman" w:hAnsi="Times New Roman" w:cs="Times New Roman"/>
          <w:bCs/>
          <w:lang w:val="en-US"/>
        </w:rPr>
        <w:fldChar w:fldCharType="separate"/>
      </w:r>
      <w:r w:rsidR="008833F6" w:rsidRPr="009B49F7">
        <w:rPr>
          <w:rFonts w:ascii="Times New Roman" w:hAnsi="Times New Roman" w:cs="Times New Roman"/>
          <w:bCs/>
          <w:lang w:val="en-US"/>
        </w:rPr>
        <w:t>(Amenu, 2014)</w:t>
      </w:r>
      <w:r w:rsidR="008833F6" w:rsidRPr="009B49F7">
        <w:rPr>
          <w:rFonts w:ascii="Times New Roman" w:hAnsi="Times New Roman" w:cs="Times New Roman"/>
          <w:bCs/>
          <w:lang w:val="en-US"/>
        </w:rPr>
        <w:fldChar w:fldCharType="end"/>
      </w:r>
      <w:r w:rsidR="008833F6" w:rsidRPr="009B49F7">
        <w:rPr>
          <w:rFonts w:ascii="Times New Roman" w:hAnsi="Times New Roman" w:cs="Times New Roman"/>
          <w:bCs/>
          <w:lang w:val="en-US"/>
        </w:rPr>
        <w:t xml:space="preserve">. </w:t>
      </w:r>
      <w:r w:rsidR="008833F6" w:rsidRPr="009B49F7">
        <w:rPr>
          <w:rFonts w:ascii="Times New Roman" w:hAnsi="Times New Roman" w:cs="Times New Roman"/>
          <w:bCs/>
          <w:lang w:val="en-US"/>
        </w:rPr>
        <w:fldChar w:fldCharType="begin" w:fldLock="1"/>
      </w:r>
      <w:r w:rsidR="008833F6" w:rsidRPr="009B49F7">
        <w:rPr>
          <w:rFonts w:ascii="Times New Roman" w:hAnsi="Times New Roman" w:cs="Times New Roman"/>
          <w:bCs/>
          <w:lang w:val="en-US"/>
        </w:rPr>
        <w:instrText>ADDIN CSL_CITATION {"citationItems":[{"id":"ITEM-1","itemData":{"DOI":"10.19080/artoaj.2017.06.555677","author":[{"dropping-particle":"","family":"Hawumba","given":"Joseph F","non-dropping-particle":"","parse-names":false,"suffix":""}],"container-title":"Agricultural Research &amp; Technology: Open Access Journal","id":"ITEM-1","issue":"1","issued":{"date-parts":[["2017"]]},"title":"The Impact of Kalerwe Abattoir Wastewater Effluent on the Water Quality of the Nsooba Channel","type":"article-journal","volume":"6"},"uris":["http://www.mendeley.com/documents/?uuid=f3698990-09aa-4d69-a6a3-7e2cc24312b4"]}],"mendeley":{"formattedCitation":"(Hawumba, 2017)","manualFormatting":"Hawumba (2017)","plainTextFormattedCitation":"(Hawumba, 2017)","previouslyFormattedCitation":"(Hawumba, 2017)"},"properties":{"noteIndex":0},"schema":"https://github.com/citation-style-language/schema/raw/master/csl-citation.json"}</w:instrText>
      </w:r>
      <w:r w:rsidR="008833F6" w:rsidRPr="009B49F7">
        <w:rPr>
          <w:rFonts w:ascii="Times New Roman" w:hAnsi="Times New Roman" w:cs="Times New Roman"/>
          <w:bCs/>
          <w:lang w:val="en-US"/>
        </w:rPr>
        <w:fldChar w:fldCharType="separate"/>
      </w:r>
      <w:r w:rsidR="008833F6" w:rsidRPr="009B49F7">
        <w:rPr>
          <w:rFonts w:ascii="Times New Roman" w:hAnsi="Times New Roman" w:cs="Times New Roman"/>
          <w:bCs/>
          <w:lang w:val="en-US"/>
        </w:rPr>
        <w:t>Hawumba (2017)</w:t>
      </w:r>
      <w:r w:rsidR="008833F6" w:rsidRPr="009B49F7">
        <w:rPr>
          <w:rFonts w:ascii="Times New Roman" w:hAnsi="Times New Roman" w:cs="Times New Roman"/>
          <w:bCs/>
          <w:lang w:val="en-US"/>
        </w:rPr>
        <w:fldChar w:fldCharType="end"/>
      </w:r>
      <w:r w:rsidR="008833F6" w:rsidRPr="009B49F7">
        <w:rPr>
          <w:rFonts w:ascii="Times New Roman" w:hAnsi="Times New Roman" w:cs="Times New Roman"/>
          <w:bCs/>
          <w:lang w:val="en-US"/>
        </w:rPr>
        <w:t>, indicated that; in Uganda the leading causes of water quality impairment is excessive nutrient (nitrogen and phosphorus) loading to the surface water bodies and ground water. The authors further add that, whereas nitrogen is of paramount importance for causing eutrophication in marine ecosystems, phosphorous is the limiting nutrient in freshwater ecosystems.</w:t>
      </w:r>
      <w:r w:rsidR="00194237" w:rsidRPr="009B49F7">
        <w:rPr>
          <w:rFonts w:ascii="Times New Roman" w:hAnsi="Times New Roman" w:cs="Times New Roman"/>
          <w:bCs/>
          <w:lang w:val="en-US"/>
        </w:rPr>
        <w:t xml:space="preserve"> </w:t>
      </w:r>
      <w:r w:rsidR="008833F6" w:rsidRPr="009B49F7">
        <w:rPr>
          <w:rFonts w:ascii="Times New Roman" w:hAnsi="Times New Roman" w:cs="Times New Roman"/>
          <w:bCs/>
          <w:lang w:val="en-US"/>
        </w:rPr>
        <w:t xml:space="preserve">Ding </w:t>
      </w:r>
      <w:r w:rsidR="008833F6" w:rsidRPr="009B49F7">
        <w:rPr>
          <w:rFonts w:ascii="Times New Roman" w:hAnsi="Times New Roman" w:cs="Times New Roman"/>
          <w:bCs/>
          <w:iCs/>
          <w:lang w:val="en-US"/>
        </w:rPr>
        <w:t xml:space="preserve">et al. </w:t>
      </w:r>
      <w:r w:rsidR="008833F6" w:rsidRPr="009B49F7">
        <w:rPr>
          <w:rFonts w:ascii="Times New Roman" w:hAnsi="Times New Roman" w:cs="Times New Roman"/>
          <w:bCs/>
          <w:lang w:val="en-US"/>
        </w:rPr>
        <w:t xml:space="preserve">(2015) state that understanding the relationship between land use and water quality helps to identify primary threats to water quality and able to plan and institute relevant measures to minimize pollution loadings. </w:t>
      </w:r>
    </w:p>
    <w:p w14:paraId="52F68E55" w14:textId="0B223A1F" w:rsidR="001245ED" w:rsidRPr="009B49F7" w:rsidRDefault="00194237" w:rsidP="009B49F7">
      <w:pPr>
        <w:pStyle w:val="ListParagraph"/>
        <w:spacing w:line="240" w:lineRule="auto"/>
        <w:ind w:left="0"/>
        <w:jc w:val="both"/>
        <w:rPr>
          <w:rFonts w:ascii="Times New Roman" w:hAnsi="Times New Roman" w:cs="Times New Roman"/>
          <w:bCs/>
        </w:rPr>
      </w:pPr>
      <w:r w:rsidRPr="009B49F7">
        <w:rPr>
          <w:rFonts w:ascii="Times New Roman" w:hAnsi="Times New Roman" w:cs="Times New Roman"/>
          <w:bCs/>
          <w:lang w:val="en-US"/>
        </w:rPr>
        <w:t>In Uganda, wetland degradation is one of the most severe and widespread environmental problems due to improper agricultural waste disposal as well as unscrupulous farming activities causing water pollution and consequent degradation of the natural vegetation and the soil resource. The unregulated discharge of untreated agricultural waste water that is produced via runoff after spraying from different source points such as agricultural fields are some of the sources of water resources degradation (</w:t>
      </w:r>
      <w:r w:rsidR="002C3AAA" w:rsidRPr="009B49F7">
        <w:rPr>
          <w:rFonts w:ascii="Times New Roman" w:hAnsi="Times New Roman" w:cs="Times New Roman"/>
          <w:bCs/>
          <w:lang w:val="en-US"/>
        </w:rPr>
        <w:t>Alikhani et al.,</w:t>
      </w:r>
      <w:r w:rsidR="007A5A94" w:rsidRPr="009B49F7">
        <w:rPr>
          <w:rFonts w:ascii="Times New Roman" w:hAnsi="Times New Roman" w:cs="Times New Roman"/>
          <w:bCs/>
          <w:lang w:val="en-US"/>
        </w:rPr>
        <w:t xml:space="preserve"> 2021</w:t>
      </w:r>
      <w:r w:rsidRPr="009B49F7">
        <w:rPr>
          <w:rFonts w:ascii="Times New Roman" w:hAnsi="Times New Roman" w:cs="Times New Roman"/>
          <w:bCs/>
          <w:lang w:val="en-US"/>
        </w:rPr>
        <w:t xml:space="preserve">). Despite government legislation that seeks to protect or ensure sustainable utilization of wetlands in Uganda including </w:t>
      </w:r>
      <w:proofErr w:type="spellStart"/>
      <w:r w:rsidRPr="009B49F7">
        <w:rPr>
          <w:rFonts w:ascii="Times New Roman" w:hAnsi="Times New Roman" w:cs="Times New Roman"/>
          <w:bCs/>
          <w:lang w:val="en-US"/>
        </w:rPr>
        <w:t>Rwakaiha</w:t>
      </w:r>
      <w:proofErr w:type="spellEnd"/>
      <w:r w:rsidRPr="009B49F7">
        <w:rPr>
          <w:rFonts w:ascii="Times New Roman" w:hAnsi="Times New Roman" w:cs="Times New Roman"/>
          <w:bCs/>
          <w:lang w:val="en-US"/>
        </w:rPr>
        <w:t xml:space="preserve"> wetland in </w:t>
      </w:r>
      <w:proofErr w:type="spellStart"/>
      <w:r w:rsidRPr="009B49F7">
        <w:rPr>
          <w:rFonts w:ascii="Times New Roman" w:hAnsi="Times New Roman" w:cs="Times New Roman"/>
          <w:bCs/>
          <w:lang w:val="en-US"/>
        </w:rPr>
        <w:t>Kyegegwa</w:t>
      </w:r>
      <w:proofErr w:type="spellEnd"/>
      <w:r w:rsidRPr="009B49F7">
        <w:rPr>
          <w:rFonts w:ascii="Times New Roman" w:hAnsi="Times New Roman" w:cs="Times New Roman"/>
          <w:bCs/>
          <w:lang w:val="en-US"/>
        </w:rPr>
        <w:t xml:space="preserve"> district, they have been encroached on through many anthropogenic activities like agriculture (</w:t>
      </w:r>
      <w:proofErr w:type="spellStart"/>
      <w:r w:rsidRPr="009B49F7">
        <w:rPr>
          <w:rFonts w:ascii="Times New Roman" w:hAnsi="Times New Roman" w:cs="Times New Roman"/>
          <w:bCs/>
          <w:lang w:val="en-US"/>
        </w:rPr>
        <w:t>Barakagira</w:t>
      </w:r>
      <w:proofErr w:type="spellEnd"/>
      <w:r w:rsidRPr="009B49F7">
        <w:rPr>
          <w:rFonts w:ascii="Times New Roman" w:hAnsi="Times New Roman" w:cs="Times New Roman"/>
          <w:bCs/>
          <w:lang w:val="en-US"/>
        </w:rPr>
        <w:t xml:space="preserve"> and de Wit, 2017; </w:t>
      </w:r>
      <w:proofErr w:type="spellStart"/>
      <w:r w:rsidRPr="009B49F7">
        <w:rPr>
          <w:rFonts w:ascii="Times New Roman" w:hAnsi="Times New Roman" w:cs="Times New Roman"/>
          <w:bCs/>
          <w:lang w:val="en-US"/>
        </w:rPr>
        <w:t>Baguma</w:t>
      </w:r>
      <w:proofErr w:type="spellEnd"/>
      <w:r w:rsidRPr="009B49F7">
        <w:rPr>
          <w:rFonts w:ascii="Times New Roman" w:hAnsi="Times New Roman" w:cs="Times New Roman"/>
          <w:bCs/>
          <w:lang w:val="en-US"/>
        </w:rPr>
        <w:t xml:space="preserve"> and </w:t>
      </w:r>
      <w:proofErr w:type="spellStart"/>
      <w:r w:rsidRPr="009B49F7">
        <w:rPr>
          <w:rFonts w:ascii="Times New Roman" w:hAnsi="Times New Roman" w:cs="Times New Roman"/>
          <w:bCs/>
          <w:lang w:val="en-US"/>
        </w:rPr>
        <w:t>Barakagira</w:t>
      </w:r>
      <w:proofErr w:type="spellEnd"/>
      <w:r w:rsidRPr="009B49F7">
        <w:rPr>
          <w:rFonts w:ascii="Times New Roman" w:hAnsi="Times New Roman" w:cs="Times New Roman"/>
          <w:bCs/>
          <w:lang w:val="en-US"/>
        </w:rPr>
        <w:t>, 2023). The use of agrochemicals may result into adverse effects on the water quality of the wetlands, which the current study seeks to address. This research project is hinged on t</w:t>
      </w:r>
      <w:r w:rsidR="009F081D" w:rsidRPr="009B49F7">
        <w:rPr>
          <w:rFonts w:ascii="Times New Roman" w:hAnsi="Times New Roman" w:cs="Times New Roman"/>
          <w:bCs/>
          <w:lang w:val="en-US"/>
        </w:rPr>
        <w:t>wo</w:t>
      </w:r>
      <w:r w:rsidRPr="009B49F7">
        <w:rPr>
          <w:rFonts w:ascii="Times New Roman" w:hAnsi="Times New Roman" w:cs="Times New Roman"/>
          <w:bCs/>
          <w:lang w:val="en-US"/>
        </w:rPr>
        <w:t xml:space="preserve"> objectives; </w:t>
      </w:r>
      <w:proofErr w:type="spellStart"/>
      <w:r w:rsidRPr="009B49F7">
        <w:rPr>
          <w:rFonts w:ascii="Times New Roman" w:hAnsi="Times New Roman" w:cs="Times New Roman"/>
          <w:bCs/>
          <w:lang w:val="en-US"/>
        </w:rPr>
        <w:t>i</w:t>
      </w:r>
      <w:proofErr w:type="spellEnd"/>
      <w:r w:rsidRPr="009B49F7">
        <w:rPr>
          <w:rFonts w:ascii="Times New Roman" w:hAnsi="Times New Roman" w:cs="Times New Roman"/>
          <w:bCs/>
          <w:lang w:val="en-US"/>
        </w:rPr>
        <w:t xml:space="preserve">. To </w:t>
      </w:r>
      <w:r w:rsidR="001245ED" w:rsidRPr="009B49F7">
        <w:rPr>
          <w:rFonts w:ascii="Times New Roman" w:hAnsi="Times New Roman" w:cs="Times New Roman"/>
          <w:bCs/>
        </w:rPr>
        <w:t xml:space="preserve">establish agricultural </w:t>
      </w:r>
      <w:r w:rsidR="00566623" w:rsidRPr="009B49F7">
        <w:rPr>
          <w:rFonts w:ascii="Times New Roman" w:hAnsi="Times New Roman" w:cs="Times New Roman"/>
          <w:bCs/>
        </w:rPr>
        <w:t>practices</w:t>
      </w:r>
      <w:r w:rsidR="001245ED" w:rsidRPr="009B49F7">
        <w:rPr>
          <w:rFonts w:ascii="Times New Roman" w:hAnsi="Times New Roman" w:cs="Times New Roman"/>
          <w:bCs/>
        </w:rPr>
        <w:t xml:space="preserve"> taking place in and around </w:t>
      </w:r>
      <w:proofErr w:type="spellStart"/>
      <w:r w:rsidR="001245ED" w:rsidRPr="009B49F7">
        <w:rPr>
          <w:rFonts w:ascii="Times New Roman" w:hAnsi="Times New Roman" w:cs="Times New Roman"/>
          <w:bCs/>
        </w:rPr>
        <w:t>Rwakaiha</w:t>
      </w:r>
      <w:proofErr w:type="spellEnd"/>
      <w:r w:rsidR="001245ED" w:rsidRPr="009B49F7">
        <w:rPr>
          <w:rFonts w:ascii="Times New Roman" w:hAnsi="Times New Roman" w:cs="Times New Roman"/>
          <w:bCs/>
        </w:rPr>
        <w:t xml:space="preserve"> wetland, </w:t>
      </w:r>
      <w:proofErr w:type="spellStart"/>
      <w:r w:rsidR="001245ED" w:rsidRPr="009B49F7">
        <w:rPr>
          <w:rFonts w:ascii="Times New Roman" w:hAnsi="Times New Roman" w:cs="Times New Roman"/>
          <w:bCs/>
        </w:rPr>
        <w:t>Kyegegwa</w:t>
      </w:r>
      <w:proofErr w:type="spellEnd"/>
      <w:r w:rsidR="001245ED" w:rsidRPr="009B49F7">
        <w:rPr>
          <w:rFonts w:ascii="Times New Roman" w:hAnsi="Times New Roman" w:cs="Times New Roman"/>
          <w:bCs/>
        </w:rPr>
        <w:t xml:space="preserve"> District;</w:t>
      </w:r>
      <w:r w:rsidR="009F081D" w:rsidRPr="009B49F7">
        <w:rPr>
          <w:rFonts w:ascii="Times New Roman" w:hAnsi="Times New Roman" w:cs="Times New Roman"/>
          <w:bCs/>
        </w:rPr>
        <w:t xml:space="preserve"> and</w:t>
      </w:r>
      <w:r w:rsidR="001245ED" w:rsidRPr="009B49F7">
        <w:rPr>
          <w:rFonts w:ascii="Times New Roman" w:hAnsi="Times New Roman" w:cs="Times New Roman"/>
          <w:bCs/>
        </w:rPr>
        <w:t xml:space="preserve"> ii. To determine the physicochemical parameters of water samples from </w:t>
      </w:r>
      <w:proofErr w:type="spellStart"/>
      <w:r w:rsidR="001245ED" w:rsidRPr="009B49F7">
        <w:rPr>
          <w:rFonts w:ascii="Times New Roman" w:hAnsi="Times New Roman" w:cs="Times New Roman"/>
          <w:bCs/>
        </w:rPr>
        <w:t>Rwakaiha</w:t>
      </w:r>
      <w:proofErr w:type="spellEnd"/>
      <w:r w:rsidR="001245ED" w:rsidRPr="009B49F7">
        <w:rPr>
          <w:rFonts w:ascii="Times New Roman" w:hAnsi="Times New Roman" w:cs="Times New Roman"/>
          <w:bCs/>
        </w:rPr>
        <w:t xml:space="preserve"> wetland, </w:t>
      </w:r>
      <w:proofErr w:type="spellStart"/>
      <w:r w:rsidR="001245ED" w:rsidRPr="009B49F7">
        <w:rPr>
          <w:rFonts w:ascii="Times New Roman" w:hAnsi="Times New Roman" w:cs="Times New Roman"/>
          <w:bCs/>
        </w:rPr>
        <w:t>Kyegegwa</w:t>
      </w:r>
      <w:proofErr w:type="spellEnd"/>
      <w:r w:rsidR="001245ED" w:rsidRPr="009B49F7">
        <w:rPr>
          <w:rFonts w:ascii="Times New Roman" w:hAnsi="Times New Roman" w:cs="Times New Roman"/>
          <w:bCs/>
        </w:rPr>
        <w:t xml:space="preserve"> district</w:t>
      </w:r>
      <w:r w:rsidR="009F081D" w:rsidRPr="009B49F7">
        <w:rPr>
          <w:rFonts w:ascii="Times New Roman" w:hAnsi="Times New Roman" w:cs="Times New Roman"/>
          <w:bCs/>
        </w:rPr>
        <w:t>.</w:t>
      </w:r>
      <w:r w:rsidR="001245ED" w:rsidRPr="009B49F7">
        <w:rPr>
          <w:rFonts w:ascii="Times New Roman" w:hAnsi="Times New Roman" w:cs="Times New Roman"/>
          <w:bCs/>
        </w:rPr>
        <w:t xml:space="preserve"> </w:t>
      </w:r>
    </w:p>
    <w:p w14:paraId="22E90093" w14:textId="77777777" w:rsidR="009F081D" w:rsidRPr="009B49F7" w:rsidRDefault="009F081D" w:rsidP="009B49F7">
      <w:pPr>
        <w:pStyle w:val="ListParagraph"/>
        <w:spacing w:line="240" w:lineRule="auto"/>
        <w:ind w:left="0"/>
        <w:jc w:val="both"/>
        <w:rPr>
          <w:rFonts w:ascii="Times New Roman" w:hAnsi="Times New Roman" w:cs="Times New Roman"/>
          <w:bCs/>
        </w:rPr>
      </w:pPr>
    </w:p>
    <w:p w14:paraId="3AC2125F" w14:textId="48E93A87" w:rsidR="009F081D" w:rsidRPr="009B49F7" w:rsidRDefault="009F081D" w:rsidP="009B49F7">
      <w:pPr>
        <w:pStyle w:val="ListParagraph"/>
        <w:numPr>
          <w:ilvl w:val="0"/>
          <w:numId w:val="1"/>
        </w:numPr>
        <w:spacing w:line="240" w:lineRule="auto"/>
        <w:ind w:left="0" w:firstLine="0"/>
        <w:jc w:val="both"/>
        <w:rPr>
          <w:rFonts w:ascii="Times New Roman" w:hAnsi="Times New Roman" w:cs="Times New Roman"/>
          <w:bCs/>
        </w:rPr>
      </w:pPr>
      <w:r w:rsidRPr="009B49F7">
        <w:rPr>
          <w:rFonts w:ascii="Times New Roman" w:hAnsi="Times New Roman" w:cs="Times New Roman"/>
          <w:bCs/>
        </w:rPr>
        <w:t>Methods</w:t>
      </w:r>
    </w:p>
    <w:p w14:paraId="14DC151D" w14:textId="197B3A0B" w:rsidR="009F081D" w:rsidRPr="009B49F7" w:rsidRDefault="00DA2527" w:rsidP="009B49F7">
      <w:pPr>
        <w:pStyle w:val="ListParagraph"/>
        <w:numPr>
          <w:ilvl w:val="1"/>
          <w:numId w:val="1"/>
        </w:numPr>
        <w:spacing w:line="240" w:lineRule="auto"/>
        <w:ind w:left="0" w:firstLine="0"/>
        <w:jc w:val="both"/>
        <w:rPr>
          <w:rFonts w:ascii="Times New Roman" w:hAnsi="Times New Roman" w:cs="Times New Roman"/>
          <w:bCs/>
        </w:rPr>
      </w:pPr>
      <w:r w:rsidRPr="009B49F7">
        <w:rPr>
          <w:rFonts w:ascii="Times New Roman" w:hAnsi="Times New Roman" w:cs="Times New Roman"/>
          <w:bCs/>
        </w:rPr>
        <w:t>Research Design</w:t>
      </w:r>
    </w:p>
    <w:p w14:paraId="6E5E9073" w14:textId="531617DA" w:rsidR="002379C7" w:rsidRPr="009B49F7" w:rsidRDefault="00DA2527" w:rsidP="009B49F7">
      <w:pPr>
        <w:spacing w:line="240" w:lineRule="auto"/>
        <w:jc w:val="both"/>
        <w:rPr>
          <w:rFonts w:ascii="Times New Roman" w:hAnsi="Times New Roman" w:cs="Times New Roman"/>
          <w:bCs/>
          <w:lang w:val="en-US"/>
        </w:rPr>
      </w:pPr>
      <w:r w:rsidRPr="009B49F7">
        <w:rPr>
          <w:rFonts w:ascii="Times New Roman" w:hAnsi="Times New Roman" w:cs="Times New Roman"/>
          <w:bCs/>
          <w:lang w:val="en-US"/>
        </w:rPr>
        <w:t>This study employed both experimental and cross-sectional research designs. Information about the agricultural activities carried out around the</w:t>
      </w:r>
      <w:r w:rsidR="002379C7" w:rsidRPr="009B49F7">
        <w:rPr>
          <w:rFonts w:ascii="Times New Roman" w:hAnsi="Times New Roman" w:cs="Times New Roman"/>
          <w:bCs/>
          <w:lang w:val="en-US"/>
        </w:rPr>
        <w:t xml:space="preserve"> </w:t>
      </w:r>
      <w:proofErr w:type="spellStart"/>
      <w:r w:rsidR="002379C7" w:rsidRPr="009B49F7">
        <w:rPr>
          <w:rFonts w:ascii="Times New Roman" w:hAnsi="Times New Roman" w:cs="Times New Roman"/>
          <w:bCs/>
          <w:lang w:val="en-US"/>
        </w:rPr>
        <w:t>Rwakaiha</w:t>
      </w:r>
      <w:proofErr w:type="spellEnd"/>
      <w:r w:rsidRPr="009B49F7">
        <w:rPr>
          <w:rFonts w:ascii="Times New Roman" w:hAnsi="Times New Roman" w:cs="Times New Roman"/>
          <w:bCs/>
          <w:lang w:val="en-US"/>
        </w:rPr>
        <w:t xml:space="preserve"> wetlands was collected using the questionnaire survey. Information </w:t>
      </w:r>
      <w:r w:rsidR="002379C7" w:rsidRPr="009B49F7">
        <w:rPr>
          <w:rFonts w:ascii="Times New Roman" w:hAnsi="Times New Roman" w:cs="Times New Roman"/>
          <w:bCs/>
          <w:lang w:val="en-US"/>
        </w:rPr>
        <w:t>concerning</w:t>
      </w:r>
      <w:r w:rsidRPr="009B49F7">
        <w:rPr>
          <w:rFonts w:ascii="Times New Roman" w:hAnsi="Times New Roman" w:cs="Times New Roman"/>
          <w:bCs/>
          <w:lang w:val="en-US"/>
        </w:rPr>
        <w:t xml:space="preserve"> the water quality from </w:t>
      </w:r>
      <w:proofErr w:type="spellStart"/>
      <w:r w:rsidRPr="009B49F7">
        <w:rPr>
          <w:rFonts w:ascii="Times New Roman" w:hAnsi="Times New Roman" w:cs="Times New Roman"/>
          <w:bCs/>
          <w:lang w:val="en-US"/>
        </w:rPr>
        <w:t>Rwakaiha</w:t>
      </w:r>
      <w:proofErr w:type="spellEnd"/>
      <w:r w:rsidRPr="009B49F7">
        <w:rPr>
          <w:rFonts w:ascii="Times New Roman" w:hAnsi="Times New Roman" w:cs="Times New Roman"/>
          <w:bCs/>
          <w:lang w:val="en-US"/>
        </w:rPr>
        <w:t xml:space="preserve"> wetlands was determined</w:t>
      </w:r>
      <w:r w:rsidR="002379C7" w:rsidRPr="009B49F7">
        <w:rPr>
          <w:rFonts w:ascii="Times New Roman" w:hAnsi="Times New Roman" w:cs="Times New Roman"/>
          <w:bCs/>
          <w:lang w:val="en-US"/>
        </w:rPr>
        <w:t xml:space="preserve"> by conducting experimental analyses on the collected water samples in the laboratory. The </w:t>
      </w:r>
      <w:proofErr w:type="spellStart"/>
      <w:r w:rsidR="002379C7" w:rsidRPr="009B49F7">
        <w:rPr>
          <w:rFonts w:ascii="Times New Roman" w:hAnsi="Times New Roman" w:cs="Times New Roman"/>
          <w:bCs/>
          <w:lang w:val="en-US"/>
        </w:rPr>
        <w:t>physico</w:t>
      </w:r>
      <w:proofErr w:type="spellEnd"/>
      <w:r w:rsidR="002379C7" w:rsidRPr="009B49F7">
        <w:rPr>
          <w:rFonts w:ascii="Times New Roman" w:hAnsi="Times New Roman" w:cs="Times New Roman"/>
          <w:bCs/>
          <w:lang w:val="en-US"/>
        </w:rPr>
        <w:t>-</w:t>
      </w:r>
      <w:r w:rsidR="002379C7" w:rsidRPr="009B49F7">
        <w:rPr>
          <w:rFonts w:ascii="Times New Roman" w:hAnsi="Times New Roman" w:cs="Times New Roman"/>
          <w:bCs/>
          <w:lang w:val="en-US"/>
        </w:rPr>
        <w:lastRenderedPageBreak/>
        <w:t xml:space="preserve">chemical parameters were then determined and analyzed. </w:t>
      </w:r>
      <w:proofErr w:type="spellStart"/>
      <w:r w:rsidR="002379C7" w:rsidRPr="009B49F7">
        <w:rPr>
          <w:rFonts w:ascii="Times New Roman" w:hAnsi="Times New Roman" w:cs="Times New Roman"/>
          <w:bCs/>
          <w:lang w:val="en-US"/>
        </w:rPr>
        <w:t>Rwakaiha</w:t>
      </w:r>
      <w:proofErr w:type="spellEnd"/>
      <w:r w:rsidR="002379C7" w:rsidRPr="009B49F7">
        <w:rPr>
          <w:rFonts w:ascii="Times New Roman" w:hAnsi="Times New Roman" w:cs="Times New Roman"/>
          <w:bCs/>
          <w:lang w:val="en-US"/>
        </w:rPr>
        <w:t xml:space="preserve"> wetland was </w:t>
      </w:r>
      <w:r w:rsidR="00392215" w:rsidRPr="009B49F7">
        <w:rPr>
          <w:rFonts w:ascii="Times New Roman" w:hAnsi="Times New Roman" w:cs="Times New Roman"/>
          <w:bCs/>
          <w:lang w:val="en-US"/>
        </w:rPr>
        <w:t>selected because of the unregulated agricultural activities that are being practiced around the wetland.</w:t>
      </w:r>
    </w:p>
    <w:p w14:paraId="1223C9EE" w14:textId="02067B71" w:rsidR="00763C5F" w:rsidRPr="009B49F7" w:rsidRDefault="00763C5F" w:rsidP="009B49F7">
      <w:pPr>
        <w:pStyle w:val="ListParagraph"/>
        <w:numPr>
          <w:ilvl w:val="1"/>
          <w:numId w:val="1"/>
        </w:numPr>
        <w:spacing w:line="240" w:lineRule="auto"/>
        <w:ind w:left="0" w:firstLine="0"/>
        <w:jc w:val="both"/>
        <w:rPr>
          <w:rFonts w:ascii="Times New Roman" w:hAnsi="Times New Roman" w:cs="Times New Roman"/>
          <w:bCs/>
          <w:lang w:val="en-US"/>
        </w:rPr>
      </w:pPr>
      <w:r w:rsidRPr="009B49F7">
        <w:rPr>
          <w:rFonts w:ascii="Times New Roman" w:hAnsi="Times New Roman" w:cs="Times New Roman"/>
          <w:bCs/>
          <w:lang w:val="en-US"/>
        </w:rPr>
        <w:t>Sampling Strategy</w:t>
      </w:r>
    </w:p>
    <w:p w14:paraId="58723225" w14:textId="02F3F834" w:rsidR="00E96FB4" w:rsidRPr="009B49F7" w:rsidRDefault="00763C5F" w:rsidP="009B49F7">
      <w:pPr>
        <w:spacing w:line="240" w:lineRule="auto"/>
        <w:jc w:val="both"/>
        <w:rPr>
          <w:rFonts w:ascii="Times New Roman" w:hAnsi="Times New Roman" w:cs="Times New Roman"/>
          <w:bCs/>
          <w:lang w:val="en-US"/>
        </w:rPr>
      </w:pPr>
      <w:r w:rsidRPr="009B49F7">
        <w:rPr>
          <w:rFonts w:ascii="Times New Roman" w:hAnsi="Times New Roman" w:cs="Times New Roman"/>
          <w:bCs/>
          <w:lang w:val="en-US"/>
        </w:rPr>
        <w:t xml:space="preserve">Field sampling of water samples for analyzing water quality was carried out within the wetland. A maximum of three water samples code named R1 from the beginning of the wetland, R2 in the middle and R3 from the end of the wetland were collected within </w:t>
      </w:r>
      <w:proofErr w:type="spellStart"/>
      <w:r w:rsidRPr="009B49F7">
        <w:rPr>
          <w:rFonts w:ascii="Times New Roman" w:hAnsi="Times New Roman" w:cs="Times New Roman"/>
          <w:bCs/>
          <w:lang w:val="en-US"/>
        </w:rPr>
        <w:t>Rwakaiha</w:t>
      </w:r>
      <w:proofErr w:type="spellEnd"/>
      <w:r w:rsidRPr="009B49F7">
        <w:rPr>
          <w:rFonts w:ascii="Times New Roman" w:hAnsi="Times New Roman" w:cs="Times New Roman"/>
          <w:bCs/>
          <w:lang w:val="en-US"/>
        </w:rPr>
        <w:t xml:space="preserve"> wetland, </w:t>
      </w:r>
      <w:proofErr w:type="spellStart"/>
      <w:r w:rsidRPr="009B49F7">
        <w:rPr>
          <w:rFonts w:ascii="Times New Roman" w:hAnsi="Times New Roman" w:cs="Times New Roman"/>
          <w:bCs/>
          <w:lang w:val="en-US"/>
        </w:rPr>
        <w:t>Kyegegwa</w:t>
      </w:r>
      <w:proofErr w:type="spellEnd"/>
      <w:r w:rsidRPr="009B49F7">
        <w:rPr>
          <w:rFonts w:ascii="Times New Roman" w:hAnsi="Times New Roman" w:cs="Times New Roman"/>
          <w:bCs/>
          <w:lang w:val="en-US"/>
        </w:rPr>
        <w:t xml:space="preserve"> District. At each sampling location, the samples were collected in Duran sampling bottles for the determination of pH, electrical conductivity, color, total suspended solids, selected heavy metals,</w:t>
      </w:r>
      <w:r w:rsidR="009636DB" w:rsidRPr="009B49F7">
        <w:rPr>
          <w:rFonts w:ascii="Times New Roman" w:hAnsi="Times New Roman" w:cs="Times New Roman"/>
          <w:bCs/>
          <w:lang w:val="en-US"/>
        </w:rPr>
        <w:t xml:space="preserve"> nitrates, sulphates,</w:t>
      </w:r>
      <w:r w:rsidRPr="009B49F7">
        <w:rPr>
          <w:rFonts w:ascii="Times New Roman" w:hAnsi="Times New Roman" w:cs="Times New Roman"/>
          <w:bCs/>
          <w:lang w:val="en-US"/>
        </w:rPr>
        <w:t xml:space="preserve"> biochemical oxygen demand and chemical oxygen demand. These constitute</w:t>
      </w:r>
      <w:r w:rsidR="009636DB" w:rsidRPr="009B49F7">
        <w:rPr>
          <w:rFonts w:ascii="Times New Roman" w:hAnsi="Times New Roman" w:cs="Times New Roman"/>
          <w:bCs/>
          <w:lang w:val="en-US"/>
        </w:rPr>
        <w:t>d</w:t>
      </w:r>
      <w:r w:rsidRPr="009B49F7">
        <w:rPr>
          <w:rFonts w:ascii="Times New Roman" w:hAnsi="Times New Roman" w:cs="Times New Roman"/>
          <w:bCs/>
          <w:lang w:val="en-US"/>
        </w:rPr>
        <w:t xml:space="preserve"> the major parameters</w:t>
      </w:r>
      <w:r w:rsidR="009636DB" w:rsidRPr="009B49F7">
        <w:rPr>
          <w:rFonts w:ascii="Times New Roman" w:hAnsi="Times New Roman" w:cs="Times New Roman"/>
          <w:bCs/>
          <w:lang w:val="en-US"/>
        </w:rPr>
        <w:t xml:space="preserve"> used to measure the degree of pollution of the water resource. </w:t>
      </w:r>
      <w:r w:rsidRPr="009B49F7">
        <w:rPr>
          <w:rFonts w:ascii="Times New Roman" w:hAnsi="Times New Roman" w:cs="Times New Roman"/>
          <w:bCs/>
          <w:lang w:val="en-US"/>
        </w:rPr>
        <w:t xml:space="preserve"> All the samples were preserved at 4</w:t>
      </w:r>
      <w:r w:rsidRPr="009B49F7">
        <w:rPr>
          <w:rFonts w:ascii="Times New Roman" w:hAnsi="Times New Roman" w:cs="Times New Roman"/>
          <w:bCs/>
          <w:vertAlign w:val="superscript"/>
          <w:lang w:val="en-US"/>
        </w:rPr>
        <w:t>o</w:t>
      </w:r>
      <w:r w:rsidRPr="009B49F7">
        <w:rPr>
          <w:rFonts w:ascii="Times New Roman" w:hAnsi="Times New Roman" w:cs="Times New Roman"/>
          <w:bCs/>
          <w:lang w:val="en-US"/>
        </w:rPr>
        <w:t>C using a sample cooler box and transported to the laboratory for chemical analysis.</w:t>
      </w:r>
    </w:p>
    <w:p w14:paraId="060F5879" w14:textId="6155E534" w:rsidR="009341BD" w:rsidRPr="009B49F7" w:rsidRDefault="00E96FB4" w:rsidP="009B49F7">
      <w:pPr>
        <w:spacing w:line="240" w:lineRule="auto"/>
        <w:jc w:val="both"/>
        <w:rPr>
          <w:rFonts w:ascii="Times New Roman" w:hAnsi="Times New Roman" w:cs="Times New Roman"/>
          <w:bCs/>
          <w:lang w:val="en-US"/>
        </w:rPr>
      </w:pPr>
      <w:r w:rsidRPr="009B49F7">
        <w:rPr>
          <w:rFonts w:ascii="Times New Roman" w:hAnsi="Times New Roman" w:cs="Times New Roman"/>
          <w:bCs/>
          <w:lang w:val="en-US"/>
        </w:rPr>
        <w:t xml:space="preserve">For the case of </w:t>
      </w:r>
      <w:r w:rsidR="009341BD" w:rsidRPr="009B49F7">
        <w:rPr>
          <w:rFonts w:ascii="Times New Roman" w:hAnsi="Times New Roman" w:cs="Times New Roman"/>
          <w:bCs/>
          <w:lang w:val="en-US"/>
        </w:rPr>
        <w:t xml:space="preserve">the agricultural activities carried out around the wetland, </w:t>
      </w:r>
      <w:r w:rsidRPr="009B49F7">
        <w:rPr>
          <w:rFonts w:ascii="Times New Roman" w:hAnsi="Times New Roman" w:cs="Times New Roman"/>
          <w:bCs/>
          <w:lang w:val="en-US"/>
        </w:rPr>
        <w:t xml:space="preserve">out of </w:t>
      </w:r>
      <w:r w:rsidR="009341BD" w:rsidRPr="009B49F7">
        <w:rPr>
          <w:rFonts w:ascii="Times New Roman" w:hAnsi="Times New Roman" w:cs="Times New Roman"/>
          <w:bCs/>
          <w:lang w:val="en-US"/>
        </w:rPr>
        <w:t xml:space="preserve">about </w:t>
      </w:r>
      <w:r w:rsidRPr="009B49F7">
        <w:rPr>
          <w:rFonts w:ascii="Times New Roman" w:hAnsi="Times New Roman" w:cs="Times New Roman"/>
          <w:bCs/>
          <w:lang w:val="en-US"/>
        </w:rPr>
        <w:t>16,000 people present in the area</w:t>
      </w:r>
      <w:r w:rsidR="009341BD" w:rsidRPr="009B49F7">
        <w:rPr>
          <w:rFonts w:ascii="Times New Roman" w:hAnsi="Times New Roman" w:cs="Times New Roman"/>
          <w:bCs/>
          <w:lang w:val="en-US"/>
        </w:rPr>
        <w:t>,</w:t>
      </w:r>
      <w:r w:rsidRPr="009B49F7">
        <w:rPr>
          <w:rFonts w:ascii="Times New Roman" w:hAnsi="Times New Roman" w:cs="Times New Roman"/>
          <w:bCs/>
          <w:lang w:val="en-US"/>
        </w:rPr>
        <w:t xml:space="preserve"> 100 respondents </w:t>
      </w:r>
      <w:r w:rsidR="009341BD" w:rsidRPr="009B49F7">
        <w:rPr>
          <w:rFonts w:ascii="Times New Roman" w:hAnsi="Times New Roman" w:cs="Times New Roman"/>
          <w:bCs/>
          <w:lang w:val="en-US"/>
        </w:rPr>
        <w:t>were</w:t>
      </w:r>
      <w:r w:rsidRPr="009B49F7">
        <w:rPr>
          <w:rFonts w:ascii="Times New Roman" w:hAnsi="Times New Roman" w:cs="Times New Roman"/>
          <w:bCs/>
          <w:lang w:val="en-US"/>
        </w:rPr>
        <w:t xml:space="preserve"> regarded as </w:t>
      </w:r>
      <w:r w:rsidR="009341BD" w:rsidRPr="009B49F7">
        <w:rPr>
          <w:rFonts w:ascii="Times New Roman" w:hAnsi="Times New Roman" w:cs="Times New Roman"/>
          <w:bCs/>
          <w:lang w:val="en-US"/>
        </w:rPr>
        <w:t xml:space="preserve">the target population of people </w:t>
      </w:r>
      <w:r w:rsidRPr="009B49F7">
        <w:rPr>
          <w:rFonts w:ascii="Times New Roman" w:hAnsi="Times New Roman" w:cs="Times New Roman"/>
          <w:bCs/>
          <w:lang w:val="en-US"/>
        </w:rPr>
        <w:t>practicing agriculture</w:t>
      </w:r>
      <w:r w:rsidR="009341BD" w:rsidRPr="009B49F7">
        <w:rPr>
          <w:rFonts w:ascii="Times New Roman" w:hAnsi="Times New Roman" w:cs="Times New Roman"/>
          <w:bCs/>
          <w:lang w:val="en-US"/>
        </w:rPr>
        <w:t xml:space="preserve">. A sample size </w:t>
      </w:r>
      <w:r w:rsidRPr="009B49F7">
        <w:rPr>
          <w:rFonts w:ascii="Times New Roman" w:hAnsi="Times New Roman" w:cs="Times New Roman"/>
          <w:bCs/>
          <w:lang w:val="en-US"/>
        </w:rPr>
        <w:t>of 80 respondents</w:t>
      </w:r>
      <w:r w:rsidR="009341BD" w:rsidRPr="009B49F7">
        <w:rPr>
          <w:rFonts w:ascii="Times New Roman" w:hAnsi="Times New Roman" w:cs="Times New Roman"/>
          <w:bCs/>
          <w:lang w:val="en-US"/>
        </w:rPr>
        <w:t xml:space="preserve"> was determined using </w:t>
      </w:r>
      <w:r w:rsidRPr="009B49F7">
        <w:rPr>
          <w:rFonts w:ascii="Times New Roman" w:hAnsi="Times New Roman" w:cs="Times New Roman"/>
          <w:bCs/>
          <w:lang w:val="en-US"/>
        </w:rPr>
        <w:t>the Yamane formula</w:t>
      </w:r>
      <w:r w:rsidR="00EF69B5" w:rsidRPr="009B49F7">
        <w:rPr>
          <w:rFonts w:ascii="Times New Roman" w:hAnsi="Times New Roman" w:cs="Times New Roman"/>
          <w:bCs/>
          <w:lang w:val="en-US"/>
        </w:rPr>
        <w:t>.</w:t>
      </w:r>
      <w:r w:rsidR="009341BD" w:rsidRPr="009B49F7">
        <w:rPr>
          <w:rFonts w:ascii="Times New Roman" w:hAnsi="Times New Roman" w:cs="Times New Roman"/>
          <w:bCs/>
          <w:lang w:val="en-US"/>
        </w:rPr>
        <w:t xml:space="preserve"> </w:t>
      </w:r>
    </w:p>
    <w:p w14:paraId="0D708C01" w14:textId="104A1B8B" w:rsidR="00E96FB4" w:rsidRPr="009B49F7" w:rsidRDefault="00E96FB4" w:rsidP="009B49F7">
      <w:pPr>
        <w:spacing w:line="240" w:lineRule="auto"/>
        <w:jc w:val="both"/>
        <w:rPr>
          <w:rFonts w:ascii="Times New Roman" w:hAnsi="Times New Roman" w:cs="Times New Roman"/>
          <w:bCs/>
          <w:lang w:val="en-US"/>
        </w:rPr>
      </w:pPr>
      <m:oMathPara>
        <m:oMathParaPr>
          <m:jc m:val="left"/>
        </m:oMathParaPr>
        <m:oMath>
          <m:r>
            <w:rPr>
              <w:rFonts w:ascii="Cambria Math" w:hAnsi="Cambria Math" w:cs="Times New Roman"/>
              <w:lang w:val="en-US"/>
            </w:rPr>
            <m:t>n=</m:t>
          </m:r>
          <m:f>
            <m:fPr>
              <m:ctrlPr>
                <w:rPr>
                  <w:rFonts w:ascii="Cambria Math" w:hAnsi="Cambria Math" w:cs="Times New Roman"/>
                  <w:bCs/>
                  <w:i/>
                  <w:lang w:val="en-US"/>
                </w:rPr>
              </m:ctrlPr>
            </m:fPr>
            <m:num>
              <m:r>
                <w:rPr>
                  <w:rFonts w:ascii="Cambria Math" w:hAnsi="Cambria Math" w:cs="Times New Roman"/>
                  <w:lang w:val="en-US"/>
                </w:rPr>
                <m:t>N</m:t>
              </m:r>
            </m:num>
            <m:den>
              <m:r>
                <w:rPr>
                  <w:rFonts w:ascii="Cambria Math" w:hAnsi="Cambria Math" w:cs="Times New Roman"/>
                  <w:lang w:val="en-US"/>
                </w:rPr>
                <m:t>1+N(</m:t>
              </m:r>
              <m:sSup>
                <m:sSupPr>
                  <m:ctrlPr>
                    <w:rPr>
                      <w:rFonts w:ascii="Cambria Math" w:hAnsi="Cambria Math" w:cs="Times New Roman"/>
                      <w:bCs/>
                      <w:i/>
                      <w:lang w:val="en-US"/>
                    </w:rPr>
                  </m:ctrlPr>
                </m:sSupPr>
                <m:e>
                  <m:r>
                    <w:rPr>
                      <w:rFonts w:ascii="Cambria Math" w:hAnsi="Cambria Math" w:cs="Times New Roman"/>
                      <w:lang w:val="en-US"/>
                    </w:rPr>
                    <m:t>e</m:t>
                  </m:r>
                </m:e>
                <m:sup>
                  <m:r>
                    <w:rPr>
                      <w:rFonts w:ascii="Cambria Math" w:hAnsi="Cambria Math" w:cs="Times New Roman"/>
                      <w:lang w:val="en-US"/>
                    </w:rPr>
                    <m:t>2</m:t>
                  </m:r>
                </m:sup>
              </m:sSup>
              <m:r>
                <w:rPr>
                  <w:rFonts w:ascii="Cambria Math" w:hAnsi="Cambria Math" w:cs="Times New Roman"/>
                  <w:lang w:val="en-US"/>
                </w:rPr>
                <m:t>)</m:t>
              </m:r>
            </m:den>
          </m:f>
        </m:oMath>
      </m:oMathPara>
    </w:p>
    <w:p w14:paraId="31B7AA27" w14:textId="2C64D79F" w:rsidR="00E96FB4" w:rsidRPr="009B49F7" w:rsidRDefault="00E96FB4" w:rsidP="009B49F7">
      <w:pPr>
        <w:spacing w:line="240" w:lineRule="auto"/>
        <w:jc w:val="both"/>
        <w:rPr>
          <w:rFonts w:ascii="Times New Roman" w:hAnsi="Times New Roman" w:cs="Times New Roman"/>
          <w:bCs/>
          <w:lang w:val="en-US"/>
        </w:rPr>
      </w:pPr>
      <m:oMathPara>
        <m:oMathParaPr>
          <m:jc m:val="left"/>
        </m:oMathParaPr>
        <m:oMath>
          <m:r>
            <w:rPr>
              <w:rFonts w:ascii="Cambria Math" w:hAnsi="Cambria Math" w:cs="Times New Roman"/>
              <w:lang w:val="en-US"/>
            </w:rPr>
            <m:t>n=</m:t>
          </m:r>
          <m:f>
            <m:fPr>
              <m:ctrlPr>
                <w:rPr>
                  <w:rFonts w:ascii="Cambria Math" w:hAnsi="Cambria Math" w:cs="Times New Roman"/>
                  <w:bCs/>
                  <w:i/>
                  <w:lang w:val="en-US"/>
                </w:rPr>
              </m:ctrlPr>
            </m:fPr>
            <m:num>
              <m:r>
                <w:rPr>
                  <w:rFonts w:ascii="Cambria Math" w:hAnsi="Cambria Math" w:cs="Times New Roman"/>
                  <w:lang w:val="en-US"/>
                </w:rPr>
                <m:t>100</m:t>
              </m:r>
            </m:num>
            <m:den>
              <m:r>
                <w:rPr>
                  <w:rFonts w:ascii="Cambria Math" w:hAnsi="Cambria Math" w:cs="Times New Roman"/>
                  <w:lang w:val="en-US"/>
                </w:rPr>
                <m:t>1+100(</m:t>
              </m:r>
              <m:sSup>
                <m:sSupPr>
                  <m:ctrlPr>
                    <w:rPr>
                      <w:rFonts w:ascii="Cambria Math" w:hAnsi="Cambria Math" w:cs="Times New Roman"/>
                      <w:bCs/>
                      <w:i/>
                      <w:lang w:val="en-US"/>
                    </w:rPr>
                  </m:ctrlPr>
                </m:sSupPr>
                <m:e>
                  <m:r>
                    <w:rPr>
                      <w:rFonts w:ascii="Cambria Math" w:hAnsi="Cambria Math" w:cs="Times New Roman"/>
                      <w:lang w:val="en-US"/>
                    </w:rPr>
                    <m:t>0.05</m:t>
                  </m:r>
                </m:e>
                <m:sup>
                  <m:r>
                    <w:rPr>
                      <w:rFonts w:ascii="Cambria Math" w:hAnsi="Cambria Math" w:cs="Times New Roman"/>
                      <w:lang w:val="en-US"/>
                    </w:rPr>
                    <m:t>2</m:t>
                  </m:r>
                </m:sup>
              </m:sSup>
              <m:r>
                <w:rPr>
                  <w:rFonts w:ascii="Cambria Math" w:hAnsi="Cambria Math" w:cs="Times New Roman"/>
                  <w:lang w:val="en-US"/>
                </w:rPr>
                <m:t>)</m:t>
              </m:r>
            </m:den>
          </m:f>
        </m:oMath>
      </m:oMathPara>
    </w:p>
    <w:p w14:paraId="6E075EF3" w14:textId="26A79F86" w:rsidR="00E96FB4" w:rsidRPr="009B49F7" w:rsidRDefault="009341BD" w:rsidP="009B49F7">
      <w:pPr>
        <w:spacing w:line="240" w:lineRule="auto"/>
        <w:jc w:val="both"/>
        <w:rPr>
          <w:rFonts w:ascii="Times New Roman" w:eastAsiaTheme="minorEastAsia" w:hAnsi="Times New Roman" w:cs="Times New Roman"/>
          <w:lang w:val="en-US"/>
        </w:rPr>
      </w:pPr>
      <m:oMathPara>
        <m:oMathParaPr>
          <m:jc m:val="left"/>
        </m:oMathParaPr>
        <m:oMath>
          <m:r>
            <w:rPr>
              <w:rFonts w:ascii="Cambria Math" w:hAnsi="Cambria Math" w:cs="Times New Roman"/>
              <w:lang w:val="en-US"/>
            </w:rPr>
            <m:t>n=80</m:t>
          </m:r>
        </m:oMath>
      </m:oMathPara>
    </w:p>
    <w:p w14:paraId="3442CFF1" w14:textId="44E6B243" w:rsidR="00EF69B5" w:rsidRPr="009B49F7" w:rsidRDefault="00EF69B5" w:rsidP="009B49F7">
      <w:pPr>
        <w:spacing w:line="240" w:lineRule="auto"/>
        <w:jc w:val="both"/>
        <w:rPr>
          <w:rFonts w:ascii="Times New Roman" w:hAnsi="Times New Roman" w:cs="Times New Roman"/>
          <w:bCs/>
          <w:lang w:val="en-US"/>
        </w:rPr>
      </w:pPr>
      <w:r w:rsidRPr="009B49F7">
        <w:rPr>
          <w:rFonts w:ascii="Times New Roman" w:eastAsiaTheme="minorEastAsia" w:hAnsi="Times New Roman" w:cs="Times New Roman"/>
          <w:lang w:val="en-US"/>
        </w:rPr>
        <w:t xml:space="preserve">The eighty respondents were randomly selected from the areas surrounding the </w:t>
      </w:r>
      <w:proofErr w:type="spellStart"/>
      <w:r w:rsidRPr="009B49F7">
        <w:rPr>
          <w:rFonts w:ascii="Times New Roman" w:eastAsiaTheme="minorEastAsia" w:hAnsi="Times New Roman" w:cs="Times New Roman"/>
          <w:lang w:val="en-US"/>
        </w:rPr>
        <w:t>Rwakaiha</w:t>
      </w:r>
      <w:proofErr w:type="spellEnd"/>
      <w:r w:rsidRPr="009B49F7">
        <w:rPr>
          <w:rFonts w:ascii="Times New Roman" w:eastAsiaTheme="minorEastAsia" w:hAnsi="Times New Roman" w:cs="Times New Roman"/>
          <w:lang w:val="en-US"/>
        </w:rPr>
        <w:t xml:space="preserve"> wetland. Each selected respondent was then briefed and informed </w:t>
      </w:r>
      <w:r w:rsidR="001866BF" w:rsidRPr="009B49F7">
        <w:rPr>
          <w:rFonts w:ascii="Times New Roman" w:eastAsiaTheme="minorEastAsia" w:hAnsi="Times New Roman" w:cs="Times New Roman"/>
          <w:lang w:val="en-US"/>
        </w:rPr>
        <w:t xml:space="preserve">of </w:t>
      </w:r>
      <w:r w:rsidRPr="009B49F7">
        <w:rPr>
          <w:rFonts w:ascii="Times New Roman" w:eastAsiaTheme="minorEastAsia" w:hAnsi="Times New Roman" w:cs="Times New Roman"/>
          <w:lang w:val="en-US"/>
        </w:rPr>
        <w:t>the purpose of the study</w:t>
      </w:r>
      <w:r w:rsidR="001866BF" w:rsidRPr="009B49F7">
        <w:rPr>
          <w:rFonts w:ascii="Times New Roman" w:eastAsiaTheme="minorEastAsia" w:hAnsi="Times New Roman" w:cs="Times New Roman"/>
          <w:lang w:val="en-US"/>
        </w:rPr>
        <w:t xml:space="preserve">. The respondents were also </w:t>
      </w:r>
      <w:r w:rsidRPr="009B49F7">
        <w:rPr>
          <w:rFonts w:ascii="Times New Roman" w:eastAsiaTheme="minorEastAsia" w:hAnsi="Times New Roman" w:cs="Times New Roman"/>
          <w:lang w:val="en-US"/>
        </w:rPr>
        <w:t>assured of confidentiality and anonymity</w:t>
      </w:r>
      <w:r w:rsidR="001866BF" w:rsidRPr="009B49F7">
        <w:rPr>
          <w:rFonts w:ascii="Times New Roman" w:eastAsiaTheme="minorEastAsia" w:hAnsi="Times New Roman" w:cs="Times New Roman"/>
          <w:lang w:val="en-US"/>
        </w:rPr>
        <w:t>. A questionnaire was then administered to the selected senior member of the household.</w:t>
      </w:r>
    </w:p>
    <w:p w14:paraId="5F0444DD" w14:textId="25B620F1" w:rsidR="00392215" w:rsidRPr="009B49F7" w:rsidRDefault="00BA5397" w:rsidP="009B49F7">
      <w:pPr>
        <w:pStyle w:val="ListParagraph"/>
        <w:numPr>
          <w:ilvl w:val="1"/>
          <w:numId w:val="1"/>
        </w:numPr>
        <w:spacing w:line="240" w:lineRule="auto"/>
        <w:ind w:left="0" w:firstLine="0"/>
        <w:jc w:val="both"/>
        <w:rPr>
          <w:rFonts w:ascii="Times New Roman" w:hAnsi="Times New Roman" w:cs="Times New Roman"/>
          <w:bCs/>
        </w:rPr>
      </w:pPr>
      <w:r w:rsidRPr="009B49F7">
        <w:rPr>
          <w:rFonts w:ascii="Times New Roman" w:hAnsi="Times New Roman" w:cs="Times New Roman"/>
          <w:bCs/>
        </w:rPr>
        <w:t xml:space="preserve">Analytical </w:t>
      </w:r>
      <w:r w:rsidR="00F95946" w:rsidRPr="009B49F7">
        <w:rPr>
          <w:rFonts w:ascii="Times New Roman" w:hAnsi="Times New Roman" w:cs="Times New Roman"/>
          <w:bCs/>
        </w:rPr>
        <w:t>P</w:t>
      </w:r>
      <w:r w:rsidRPr="009B49F7">
        <w:rPr>
          <w:rFonts w:ascii="Times New Roman" w:hAnsi="Times New Roman" w:cs="Times New Roman"/>
          <w:bCs/>
        </w:rPr>
        <w:t xml:space="preserve">rocedures and </w:t>
      </w:r>
      <w:r w:rsidR="00F95946" w:rsidRPr="009B49F7">
        <w:rPr>
          <w:rFonts w:ascii="Times New Roman" w:hAnsi="Times New Roman" w:cs="Times New Roman"/>
          <w:bCs/>
        </w:rPr>
        <w:t>M</w:t>
      </w:r>
      <w:r w:rsidRPr="009B49F7">
        <w:rPr>
          <w:rFonts w:ascii="Times New Roman" w:hAnsi="Times New Roman" w:cs="Times New Roman"/>
          <w:bCs/>
        </w:rPr>
        <w:t>easurements</w:t>
      </w:r>
    </w:p>
    <w:p w14:paraId="37FD9A80" w14:textId="27637C3B" w:rsidR="00BA5397" w:rsidRPr="009B49F7" w:rsidRDefault="00BA5397" w:rsidP="009B49F7">
      <w:pPr>
        <w:spacing w:line="240" w:lineRule="auto"/>
        <w:jc w:val="both"/>
        <w:rPr>
          <w:rFonts w:ascii="Times New Roman" w:hAnsi="Times New Roman" w:cs="Times New Roman"/>
          <w:bCs/>
        </w:rPr>
      </w:pPr>
      <w:r w:rsidRPr="009B49F7">
        <w:rPr>
          <w:rFonts w:ascii="Times New Roman" w:hAnsi="Times New Roman" w:cs="Times New Roman"/>
          <w:bCs/>
        </w:rPr>
        <w:t xml:space="preserve">The physicochemical characteristics were determined using an electrochemical </w:t>
      </w:r>
      <w:proofErr w:type="spellStart"/>
      <w:r w:rsidRPr="009B49F7">
        <w:rPr>
          <w:rFonts w:ascii="Times New Roman" w:hAnsi="Times New Roman" w:cs="Times New Roman"/>
          <w:bCs/>
        </w:rPr>
        <w:t>analyzer</w:t>
      </w:r>
      <w:proofErr w:type="spellEnd"/>
      <w:r w:rsidRPr="009B49F7">
        <w:rPr>
          <w:rFonts w:ascii="Times New Roman" w:hAnsi="Times New Roman" w:cs="Times New Roman"/>
          <w:bCs/>
        </w:rPr>
        <w:t>, and metals were quantified spectrophotometrically following standard approved methods.</w:t>
      </w:r>
    </w:p>
    <w:p w14:paraId="0C51AA57" w14:textId="2D189A97" w:rsidR="00BA5397" w:rsidRPr="009B49F7" w:rsidRDefault="00BA5397" w:rsidP="009B49F7">
      <w:pPr>
        <w:pStyle w:val="ListParagraph"/>
        <w:numPr>
          <w:ilvl w:val="2"/>
          <w:numId w:val="1"/>
        </w:numPr>
        <w:spacing w:line="240" w:lineRule="auto"/>
        <w:ind w:left="0" w:firstLine="0"/>
        <w:jc w:val="both"/>
        <w:rPr>
          <w:rFonts w:ascii="Times New Roman" w:hAnsi="Times New Roman" w:cs="Times New Roman"/>
          <w:bCs/>
        </w:rPr>
      </w:pPr>
      <w:r w:rsidRPr="009B49F7">
        <w:rPr>
          <w:rFonts w:ascii="Times New Roman" w:hAnsi="Times New Roman" w:cs="Times New Roman"/>
          <w:bCs/>
        </w:rPr>
        <w:t xml:space="preserve">Determination of </w:t>
      </w:r>
      <w:r w:rsidR="00F95946" w:rsidRPr="009B49F7">
        <w:rPr>
          <w:rFonts w:ascii="Times New Roman" w:hAnsi="Times New Roman" w:cs="Times New Roman"/>
          <w:bCs/>
        </w:rPr>
        <w:t>N</w:t>
      </w:r>
      <w:r w:rsidRPr="009B49F7">
        <w:rPr>
          <w:rFonts w:ascii="Times New Roman" w:hAnsi="Times New Roman" w:cs="Times New Roman"/>
          <w:bCs/>
        </w:rPr>
        <w:t>utrients</w:t>
      </w:r>
    </w:p>
    <w:p w14:paraId="272C4AE1" w14:textId="77777777" w:rsidR="00217A39" w:rsidRPr="009B49F7" w:rsidRDefault="00BA5397" w:rsidP="009B49F7">
      <w:pPr>
        <w:spacing w:line="240" w:lineRule="auto"/>
        <w:jc w:val="both"/>
        <w:rPr>
          <w:rFonts w:ascii="Times New Roman" w:hAnsi="Times New Roman" w:cs="Times New Roman"/>
          <w:bCs/>
        </w:rPr>
      </w:pPr>
      <w:r w:rsidRPr="009B49F7">
        <w:rPr>
          <w:rFonts w:ascii="Times New Roman" w:hAnsi="Times New Roman" w:cs="Times New Roman"/>
          <w:bCs/>
        </w:rPr>
        <w:t>Nutrients were determined by a standard HACH procedure using the DR 1900 spectrophotometer and DRB 200</w:t>
      </w:r>
      <w:r w:rsidR="00217A39" w:rsidRPr="009B49F7">
        <w:rPr>
          <w:rFonts w:ascii="Times New Roman" w:hAnsi="Times New Roman" w:cs="Times New Roman"/>
          <w:bCs/>
        </w:rPr>
        <w:t>0</w:t>
      </w:r>
      <w:r w:rsidRPr="009B49F7">
        <w:rPr>
          <w:rFonts w:ascii="Times New Roman" w:hAnsi="Times New Roman" w:cs="Times New Roman"/>
          <w:bCs/>
        </w:rPr>
        <w:t xml:space="preserve"> digester as described in the HACH procedure manual that has been specifically designed for testing a wide range of physical and chemical water quality parameters, including total nitrogen and sulphates. </w:t>
      </w:r>
    </w:p>
    <w:p w14:paraId="6DF99143" w14:textId="63813C5E" w:rsidR="00217A39" w:rsidRPr="009B49F7" w:rsidRDefault="00217A39" w:rsidP="009B49F7">
      <w:pPr>
        <w:spacing w:line="240" w:lineRule="auto"/>
        <w:jc w:val="both"/>
        <w:rPr>
          <w:rFonts w:ascii="Times New Roman" w:hAnsi="Times New Roman" w:cs="Times New Roman"/>
          <w:bCs/>
          <w:lang w:val="en-US"/>
        </w:rPr>
      </w:pPr>
      <w:r w:rsidRPr="009B49F7">
        <w:rPr>
          <w:rFonts w:ascii="Times New Roman" w:hAnsi="Times New Roman" w:cs="Times New Roman"/>
          <w:bCs/>
          <w:lang w:val="en-US"/>
        </w:rPr>
        <w:t xml:space="preserve">In order to collect the Nitrate concentrations’ data in the water samples, sample preparation and Nitrate analysis using UV-Vis spectrophotometer was used. 1g of </w:t>
      </w:r>
      <w:proofErr w:type="spellStart"/>
      <w:r w:rsidRPr="009B49F7">
        <w:rPr>
          <w:rFonts w:ascii="Times New Roman" w:hAnsi="Times New Roman" w:cs="Times New Roman"/>
          <w:bCs/>
          <w:lang w:val="en-US"/>
        </w:rPr>
        <w:t>Salicyclic</w:t>
      </w:r>
      <w:proofErr w:type="spellEnd"/>
      <w:r w:rsidRPr="009B49F7">
        <w:rPr>
          <w:rFonts w:ascii="Times New Roman" w:hAnsi="Times New Roman" w:cs="Times New Roman"/>
          <w:bCs/>
          <w:lang w:val="en-US"/>
        </w:rPr>
        <w:t xml:space="preserve"> acid was mixed with 5M concentrated </w:t>
      </w:r>
      <w:proofErr w:type="spellStart"/>
      <w:r w:rsidRPr="009B49F7">
        <w:rPr>
          <w:rFonts w:ascii="Times New Roman" w:hAnsi="Times New Roman" w:cs="Times New Roman"/>
          <w:bCs/>
          <w:lang w:val="en-US"/>
        </w:rPr>
        <w:t>Sulphuric</w:t>
      </w:r>
      <w:proofErr w:type="spellEnd"/>
      <w:r w:rsidRPr="009B49F7">
        <w:rPr>
          <w:rFonts w:ascii="Times New Roman" w:hAnsi="Times New Roman" w:cs="Times New Roman"/>
          <w:bCs/>
          <w:lang w:val="en-US"/>
        </w:rPr>
        <w:t xml:space="preserve"> acid. The mixture of </w:t>
      </w:r>
      <w:proofErr w:type="spellStart"/>
      <w:r w:rsidRPr="009B49F7">
        <w:rPr>
          <w:rFonts w:ascii="Times New Roman" w:hAnsi="Times New Roman" w:cs="Times New Roman"/>
          <w:bCs/>
          <w:lang w:val="en-US"/>
        </w:rPr>
        <w:t>Salicyclic</w:t>
      </w:r>
      <w:proofErr w:type="spellEnd"/>
      <w:r w:rsidRPr="009B49F7">
        <w:rPr>
          <w:rFonts w:ascii="Times New Roman" w:hAnsi="Times New Roman" w:cs="Times New Roman"/>
          <w:bCs/>
          <w:lang w:val="en-US"/>
        </w:rPr>
        <w:t xml:space="preserve"> acid and concentrated </w:t>
      </w:r>
      <w:proofErr w:type="spellStart"/>
      <w:r w:rsidRPr="009B49F7">
        <w:rPr>
          <w:rFonts w:ascii="Times New Roman" w:hAnsi="Times New Roman" w:cs="Times New Roman"/>
          <w:bCs/>
          <w:lang w:val="en-US"/>
        </w:rPr>
        <w:t>Sulphuric</w:t>
      </w:r>
      <w:proofErr w:type="spellEnd"/>
      <w:r w:rsidRPr="009B49F7">
        <w:rPr>
          <w:rFonts w:ascii="Times New Roman" w:hAnsi="Times New Roman" w:cs="Times New Roman"/>
          <w:bCs/>
          <w:lang w:val="en-US"/>
        </w:rPr>
        <w:t xml:space="preserve"> acid was added to 5ml of each sample and shaken. The resultant filtrate mixture was be left to stand for 20 minutes for color development, that is to say, from colorless to yellow. 20ml of sodium hydroxide was then added to the solution of each sample so as to neutralize the </w:t>
      </w:r>
      <w:proofErr w:type="spellStart"/>
      <w:r w:rsidRPr="009B49F7">
        <w:rPr>
          <w:rFonts w:ascii="Times New Roman" w:hAnsi="Times New Roman" w:cs="Times New Roman"/>
          <w:bCs/>
          <w:lang w:val="en-US"/>
        </w:rPr>
        <w:t>pH.</w:t>
      </w:r>
      <w:proofErr w:type="spellEnd"/>
      <w:r w:rsidRPr="009B49F7">
        <w:rPr>
          <w:rFonts w:ascii="Times New Roman" w:hAnsi="Times New Roman" w:cs="Times New Roman"/>
          <w:bCs/>
          <w:lang w:val="en-US"/>
        </w:rPr>
        <w:t xml:space="preserve"> 2ml of each sample were then poured into the cuvettes and placed in the compartment of the UV-Vis spectrophotometer for nitrate determination and </w:t>
      </w:r>
      <w:r w:rsidRPr="009B49F7">
        <w:rPr>
          <w:rFonts w:ascii="Times New Roman" w:hAnsi="Times New Roman" w:cs="Times New Roman"/>
          <w:bCs/>
          <w:lang w:val="en-US"/>
        </w:rPr>
        <w:lastRenderedPageBreak/>
        <w:t xml:space="preserve">procedures were followed on blank solution to act as the control experiment. This was in accordance to </w:t>
      </w:r>
      <w:r w:rsidR="008E39B5" w:rsidRPr="009B49F7">
        <w:rPr>
          <w:rFonts w:ascii="Times New Roman" w:hAnsi="Times New Roman" w:cs="Times New Roman"/>
          <w:bCs/>
          <w:lang w:val="en-US"/>
        </w:rPr>
        <w:t xml:space="preserve">Rao &amp; </w:t>
      </w:r>
      <w:proofErr w:type="spellStart"/>
      <w:r w:rsidR="008E39B5" w:rsidRPr="009B49F7">
        <w:rPr>
          <w:rFonts w:ascii="Times New Roman" w:hAnsi="Times New Roman" w:cs="Times New Roman"/>
          <w:bCs/>
          <w:lang w:val="en-US"/>
        </w:rPr>
        <w:t>Puttanna</w:t>
      </w:r>
      <w:proofErr w:type="spellEnd"/>
      <w:r w:rsidR="008E39B5" w:rsidRPr="009B49F7">
        <w:rPr>
          <w:rFonts w:ascii="Times New Roman" w:hAnsi="Times New Roman" w:cs="Times New Roman"/>
          <w:bCs/>
          <w:lang w:val="en-US"/>
        </w:rPr>
        <w:t xml:space="preserve"> (2000)</w:t>
      </w:r>
      <w:r w:rsidRPr="009B49F7">
        <w:rPr>
          <w:rFonts w:ascii="Times New Roman" w:hAnsi="Times New Roman" w:cs="Times New Roman"/>
          <w:bCs/>
          <w:lang w:val="en-US"/>
        </w:rPr>
        <w:t>.</w:t>
      </w:r>
    </w:p>
    <w:p w14:paraId="68A375A9" w14:textId="57AC392E" w:rsidR="00217A39" w:rsidRPr="009B49F7" w:rsidRDefault="00217A39" w:rsidP="009B49F7">
      <w:pPr>
        <w:spacing w:line="240" w:lineRule="auto"/>
        <w:jc w:val="both"/>
        <w:rPr>
          <w:rFonts w:ascii="Times New Roman" w:hAnsi="Times New Roman" w:cs="Times New Roman"/>
          <w:bCs/>
          <w:lang w:val="en-US"/>
        </w:rPr>
      </w:pPr>
      <w:r w:rsidRPr="009B49F7">
        <w:rPr>
          <w:rFonts w:ascii="Times New Roman" w:hAnsi="Times New Roman" w:cs="Times New Roman"/>
          <w:bCs/>
          <w:lang w:val="en-US"/>
        </w:rPr>
        <w:t xml:space="preserve">For the dissolved sulphate, the turbidimetric method, Hach Method 8051, using the Hach ‘Spectrophotometer DR/2000’ with </w:t>
      </w:r>
      <w:proofErr w:type="spellStart"/>
      <w:r w:rsidRPr="009B49F7">
        <w:rPr>
          <w:rFonts w:ascii="Times New Roman" w:hAnsi="Times New Roman" w:cs="Times New Roman"/>
          <w:bCs/>
          <w:lang w:val="en-US"/>
        </w:rPr>
        <w:t>SulfaVer</w:t>
      </w:r>
      <w:proofErr w:type="spellEnd"/>
      <w:r w:rsidRPr="009B49F7">
        <w:rPr>
          <w:rFonts w:ascii="Times New Roman" w:hAnsi="Times New Roman" w:cs="Times New Roman"/>
          <w:bCs/>
          <w:lang w:val="en-US"/>
        </w:rPr>
        <w:t xml:space="preserve"> 4 powder pillows were used to collect data for the sulfate concentrations (Hach, </w:t>
      </w:r>
      <w:r w:rsidR="00746224" w:rsidRPr="009B49F7">
        <w:rPr>
          <w:rFonts w:ascii="Times New Roman" w:hAnsi="Times New Roman" w:cs="Times New Roman"/>
          <w:bCs/>
          <w:lang w:val="en-US"/>
        </w:rPr>
        <w:t>2012</w:t>
      </w:r>
      <w:r w:rsidRPr="009B49F7">
        <w:rPr>
          <w:rFonts w:ascii="Times New Roman" w:hAnsi="Times New Roman" w:cs="Times New Roman"/>
          <w:bCs/>
          <w:lang w:val="en-US"/>
        </w:rPr>
        <w:t>). Concentrations were reported as mg/L SO4</w:t>
      </w:r>
      <w:r w:rsidRPr="009B49F7">
        <w:rPr>
          <w:rFonts w:ascii="Times New Roman" w:hAnsi="Times New Roman" w:cs="Times New Roman"/>
          <w:bCs/>
          <w:vertAlign w:val="superscript"/>
          <w:lang w:val="en-US"/>
        </w:rPr>
        <w:t>2-</w:t>
      </w:r>
      <w:r w:rsidRPr="009B49F7">
        <w:rPr>
          <w:rFonts w:ascii="Times New Roman" w:hAnsi="Times New Roman" w:cs="Times New Roman"/>
          <w:bCs/>
          <w:lang w:val="en-US"/>
        </w:rPr>
        <w:t>, dissolved (</w:t>
      </w:r>
      <w:proofErr w:type="spellStart"/>
      <w:r w:rsidRPr="009B49F7">
        <w:rPr>
          <w:rFonts w:ascii="Times New Roman" w:hAnsi="Times New Roman" w:cs="Times New Roman"/>
          <w:bCs/>
          <w:lang w:val="en-US"/>
        </w:rPr>
        <w:t>Stednick</w:t>
      </w:r>
      <w:proofErr w:type="spellEnd"/>
      <w:r w:rsidRPr="009B49F7">
        <w:rPr>
          <w:rFonts w:ascii="Times New Roman" w:hAnsi="Times New Roman" w:cs="Times New Roman"/>
          <w:bCs/>
          <w:lang w:val="en-US"/>
        </w:rPr>
        <w:t xml:space="preserve">, 1991). </w:t>
      </w:r>
    </w:p>
    <w:p w14:paraId="157CE1F2" w14:textId="121B3707" w:rsidR="00F15242" w:rsidRPr="009B49F7" w:rsidRDefault="00F15242" w:rsidP="009B49F7">
      <w:pPr>
        <w:pStyle w:val="ListParagraph"/>
        <w:numPr>
          <w:ilvl w:val="2"/>
          <w:numId w:val="1"/>
        </w:numPr>
        <w:spacing w:line="240" w:lineRule="auto"/>
        <w:ind w:left="0" w:firstLine="0"/>
        <w:jc w:val="both"/>
        <w:rPr>
          <w:rFonts w:ascii="Times New Roman" w:hAnsi="Times New Roman" w:cs="Times New Roman"/>
          <w:bCs/>
          <w:lang w:val="en-US"/>
        </w:rPr>
      </w:pPr>
      <w:r w:rsidRPr="009B49F7">
        <w:rPr>
          <w:rFonts w:ascii="Times New Roman" w:hAnsi="Times New Roman" w:cs="Times New Roman"/>
          <w:bCs/>
          <w:lang w:val="en-US"/>
        </w:rPr>
        <w:t>Determination of Chemical Oxygen Demand and Biochemical Oxygen Demand</w:t>
      </w:r>
    </w:p>
    <w:p w14:paraId="7D070A18" w14:textId="099B0EB5" w:rsidR="00F15242" w:rsidRPr="009B49F7" w:rsidRDefault="00FE4E67" w:rsidP="009B49F7">
      <w:pPr>
        <w:spacing w:line="240" w:lineRule="auto"/>
        <w:jc w:val="both"/>
        <w:rPr>
          <w:rFonts w:ascii="Times New Roman" w:hAnsi="Times New Roman" w:cs="Times New Roman"/>
          <w:bCs/>
          <w:lang w:val="en-US"/>
        </w:rPr>
      </w:pPr>
      <w:r w:rsidRPr="009B49F7">
        <w:rPr>
          <w:rFonts w:ascii="Times New Roman" w:hAnsi="Times New Roman" w:cs="Times New Roman"/>
          <w:bCs/>
          <w:lang w:val="en-US"/>
        </w:rPr>
        <w:t>Chemical Oxygen Demand was determined by a standard HACH procedure using the DR 6000 spectrophotometer and DRB 200 digester as described in the HACH procedure manual that has been specifically designed for testing a wide range of physical and chemical water quality parameters. Biochemical oxygen demand was analyzed using a BOD</w:t>
      </w:r>
      <w:r w:rsidRPr="009B49F7">
        <w:rPr>
          <w:rFonts w:ascii="Times New Roman" w:hAnsi="Times New Roman" w:cs="Times New Roman"/>
          <w:bCs/>
          <w:vertAlign w:val="subscript"/>
          <w:lang w:val="en-US"/>
        </w:rPr>
        <w:t xml:space="preserve">5 </w:t>
      </w:r>
      <w:r w:rsidRPr="009B49F7">
        <w:rPr>
          <w:rFonts w:ascii="Times New Roman" w:hAnsi="Times New Roman" w:cs="Times New Roman"/>
          <w:bCs/>
          <w:lang w:val="en-US"/>
        </w:rPr>
        <w:t>day test kit. This was used for digestion and monitoring oxygen changes.</w:t>
      </w:r>
    </w:p>
    <w:p w14:paraId="5774D3CB" w14:textId="5E81B68F" w:rsidR="00FE4E67" w:rsidRPr="009B49F7" w:rsidRDefault="00FE4E67" w:rsidP="009B49F7">
      <w:pPr>
        <w:pStyle w:val="ListParagraph"/>
        <w:numPr>
          <w:ilvl w:val="2"/>
          <w:numId w:val="1"/>
        </w:numPr>
        <w:spacing w:line="240" w:lineRule="auto"/>
        <w:ind w:left="0" w:firstLine="0"/>
        <w:jc w:val="both"/>
        <w:rPr>
          <w:rFonts w:ascii="Times New Roman" w:hAnsi="Times New Roman" w:cs="Times New Roman"/>
          <w:bCs/>
          <w:lang w:val="en-US"/>
        </w:rPr>
      </w:pPr>
      <w:r w:rsidRPr="009B49F7">
        <w:rPr>
          <w:rFonts w:ascii="Times New Roman" w:hAnsi="Times New Roman" w:cs="Times New Roman"/>
          <w:bCs/>
          <w:lang w:val="en-US"/>
        </w:rPr>
        <w:t>Determination of pH, Total Dissolved Solids, Salinity, Turbidity, and Electrical Conductivity</w:t>
      </w:r>
    </w:p>
    <w:p w14:paraId="0E22FC75" w14:textId="2277FB71" w:rsidR="00FE4E67" w:rsidRPr="009B49F7" w:rsidRDefault="00FE4E67"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The pH, TDS, Salinity and Electrical conductivity were analyzed using an electrochemical analyzer (Consort C6010), Turbidity was analyzed spectrophotometrically using a Hach Turbidity Meter.</w:t>
      </w:r>
    </w:p>
    <w:p w14:paraId="28F3F05C" w14:textId="450C6A8A" w:rsidR="00FE4E67" w:rsidRPr="009B49F7" w:rsidRDefault="00FE4E67" w:rsidP="009B49F7">
      <w:pPr>
        <w:pStyle w:val="ListParagraph"/>
        <w:numPr>
          <w:ilvl w:val="2"/>
          <w:numId w:val="1"/>
        </w:numPr>
        <w:spacing w:line="240" w:lineRule="auto"/>
        <w:ind w:left="0" w:firstLine="0"/>
        <w:jc w:val="both"/>
        <w:rPr>
          <w:rFonts w:ascii="Times New Roman" w:hAnsi="Times New Roman" w:cs="Times New Roman"/>
          <w:bCs/>
          <w:lang w:val="en-US"/>
        </w:rPr>
      </w:pPr>
      <w:r w:rsidRPr="009B49F7">
        <w:rPr>
          <w:rFonts w:ascii="Times New Roman" w:hAnsi="Times New Roman" w:cs="Times New Roman"/>
          <w:bCs/>
          <w:lang w:val="en-US"/>
        </w:rPr>
        <w:t>Determination of heavy metals in the water samples</w:t>
      </w:r>
    </w:p>
    <w:p w14:paraId="49A11E18" w14:textId="442363AE" w:rsidR="00FE4E67" w:rsidRPr="009B49F7" w:rsidRDefault="00FE4E67" w:rsidP="009B49F7">
      <w:pPr>
        <w:spacing w:line="240" w:lineRule="auto"/>
        <w:jc w:val="both"/>
        <w:rPr>
          <w:rFonts w:ascii="Times New Roman" w:hAnsi="Times New Roman" w:cs="Times New Roman"/>
          <w:bCs/>
          <w:lang w:val="en-US"/>
        </w:rPr>
      </w:pPr>
      <w:r w:rsidRPr="009B49F7">
        <w:rPr>
          <w:rFonts w:ascii="Times New Roman" w:hAnsi="Times New Roman" w:cs="Times New Roman"/>
          <w:bCs/>
          <w:lang w:val="en-US"/>
        </w:rPr>
        <w:t>Water samples were directly filtered and aspirated into the Atomic Absorption Spectrophotometer for determining Arsenic (As), Copper (Cu), Iron (Fe), and Cobalt (Co). Chromium (Cr) was determined calorimetrically using a UV-visible spectrophotometer (Genesys10s)</w:t>
      </w:r>
      <w:r w:rsidR="00A76089" w:rsidRPr="009B49F7">
        <w:rPr>
          <w:rFonts w:ascii="Times New Roman" w:hAnsi="Times New Roman" w:cs="Times New Roman"/>
          <w:bCs/>
          <w:lang w:val="en-US"/>
        </w:rPr>
        <w:t>.</w:t>
      </w:r>
    </w:p>
    <w:p w14:paraId="0B8835D0" w14:textId="280D6E40" w:rsidR="00217A39" w:rsidRPr="009B49F7" w:rsidRDefault="00891841" w:rsidP="009B49F7">
      <w:pPr>
        <w:pStyle w:val="ListParagraph"/>
        <w:numPr>
          <w:ilvl w:val="0"/>
          <w:numId w:val="1"/>
        </w:numPr>
        <w:spacing w:line="240" w:lineRule="auto"/>
        <w:ind w:left="0" w:firstLine="0"/>
        <w:jc w:val="both"/>
        <w:rPr>
          <w:rFonts w:ascii="Times New Roman" w:hAnsi="Times New Roman" w:cs="Times New Roman"/>
          <w:bCs/>
          <w:lang w:val="en-US"/>
        </w:rPr>
      </w:pPr>
      <w:r w:rsidRPr="009B49F7">
        <w:rPr>
          <w:rFonts w:ascii="Times New Roman" w:hAnsi="Times New Roman" w:cs="Times New Roman"/>
          <w:bCs/>
          <w:lang w:val="en-US"/>
        </w:rPr>
        <w:t xml:space="preserve">Results and </w:t>
      </w:r>
      <w:r w:rsidR="00F95946" w:rsidRPr="009B49F7">
        <w:rPr>
          <w:rFonts w:ascii="Times New Roman" w:hAnsi="Times New Roman" w:cs="Times New Roman"/>
          <w:bCs/>
          <w:lang w:val="en-US"/>
        </w:rPr>
        <w:t>D</w:t>
      </w:r>
      <w:r w:rsidRPr="009B49F7">
        <w:rPr>
          <w:rFonts w:ascii="Times New Roman" w:hAnsi="Times New Roman" w:cs="Times New Roman"/>
          <w:bCs/>
          <w:lang w:val="en-US"/>
        </w:rPr>
        <w:t>iscussion</w:t>
      </w:r>
    </w:p>
    <w:p w14:paraId="57E114BE" w14:textId="2F43A390" w:rsidR="00891841" w:rsidRPr="009B49F7" w:rsidRDefault="00891841"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 xml:space="preserve">The current study was undertaken in and around </w:t>
      </w:r>
      <w:proofErr w:type="spellStart"/>
      <w:r w:rsidRPr="009B49F7">
        <w:rPr>
          <w:rFonts w:ascii="Times New Roman" w:hAnsi="Times New Roman" w:cs="Times New Roman"/>
          <w:bCs/>
          <w:lang w:val="en-US"/>
        </w:rPr>
        <w:t>Rwakaiha</w:t>
      </w:r>
      <w:proofErr w:type="spellEnd"/>
      <w:r w:rsidRPr="009B49F7">
        <w:rPr>
          <w:rFonts w:ascii="Times New Roman" w:hAnsi="Times New Roman" w:cs="Times New Roman"/>
          <w:bCs/>
          <w:lang w:val="en-US"/>
        </w:rPr>
        <w:t xml:space="preserve"> wetland, </w:t>
      </w:r>
      <w:proofErr w:type="spellStart"/>
      <w:r w:rsidRPr="009B49F7">
        <w:rPr>
          <w:rFonts w:ascii="Times New Roman" w:hAnsi="Times New Roman" w:cs="Times New Roman"/>
          <w:bCs/>
          <w:lang w:val="en-US"/>
        </w:rPr>
        <w:t>Kyegegwa</w:t>
      </w:r>
      <w:proofErr w:type="spellEnd"/>
      <w:r w:rsidRPr="009B49F7">
        <w:rPr>
          <w:rFonts w:ascii="Times New Roman" w:hAnsi="Times New Roman" w:cs="Times New Roman"/>
          <w:bCs/>
          <w:lang w:val="en-US"/>
        </w:rPr>
        <w:t xml:space="preserve"> district. It was aimed at determining the agricultural activities undertaken by community members, that may have an effect on quality of the water in the said wetland, and also to determine the physicochemical characteristics of the water samples obtained from the wetland.</w:t>
      </w:r>
    </w:p>
    <w:p w14:paraId="76E6B449" w14:textId="30FBE5DD" w:rsidR="00906E57" w:rsidRPr="009B49F7" w:rsidRDefault="00906E57" w:rsidP="009B49F7">
      <w:pPr>
        <w:pStyle w:val="ListParagraph"/>
        <w:numPr>
          <w:ilvl w:val="1"/>
          <w:numId w:val="1"/>
        </w:numPr>
        <w:spacing w:line="240" w:lineRule="auto"/>
        <w:ind w:left="0" w:firstLine="0"/>
        <w:jc w:val="both"/>
        <w:rPr>
          <w:rFonts w:ascii="Times New Roman" w:hAnsi="Times New Roman" w:cs="Times New Roman"/>
          <w:bCs/>
          <w:lang w:val="en-US"/>
        </w:rPr>
      </w:pPr>
      <w:r w:rsidRPr="009B49F7">
        <w:rPr>
          <w:rFonts w:ascii="Times New Roman" w:hAnsi="Times New Roman" w:cs="Times New Roman"/>
          <w:bCs/>
          <w:lang w:val="en-US"/>
        </w:rPr>
        <w:t xml:space="preserve">Demographics of the </w:t>
      </w:r>
      <w:r w:rsidR="00F95946" w:rsidRPr="009B49F7">
        <w:rPr>
          <w:rFonts w:ascii="Times New Roman" w:hAnsi="Times New Roman" w:cs="Times New Roman"/>
          <w:bCs/>
          <w:lang w:val="en-US"/>
        </w:rPr>
        <w:t>R</w:t>
      </w:r>
      <w:r w:rsidRPr="009B49F7">
        <w:rPr>
          <w:rFonts w:ascii="Times New Roman" w:hAnsi="Times New Roman" w:cs="Times New Roman"/>
          <w:bCs/>
          <w:lang w:val="en-US"/>
        </w:rPr>
        <w:t>espondents</w:t>
      </w:r>
    </w:p>
    <w:p w14:paraId="21186C4D" w14:textId="69ABBBE2" w:rsidR="00697098" w:rsidRDefault="00906E57"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 xml:space="preserve">Majority of the respondents (53%) were males, and most of them (75%) were aged 31 years and above. Almost three-quarters (74%) of the respondents never studied beyond the primary level of education. This is probably why majority (84%) of the respondents are peasants as revealed in Table 1, </w:t>
      </w:r>
      <w:r w:rsidR="006F268E" w:rsidRPr="009B49F7">
        <w:rPr>
          <w:rFonts w:ascii="Times New Roman" w:hAnsi="Times New Roman" w:cs="Times New Roman"/>
          <w:bCs/>
          <w:lang w:val="en-US"/>
        </w:rPr>
        <w:t>and</w:t>
      </w:r>
      <w:r w:rsidRPr="009B49F7">
        <w:rPr>
          <w:rFonts w:ascii="Times New Roman" w:hAnsi="Times New Roman" w:cs="Times New Roman"/>
          <w:bCs/>
          <w:lang w:val="en-US"/>
        </w:rPr>
        <w:t xml:space="preserve"> are able to utilize environmental resources like agriculture for their livelihoods.</w:t>
      </w:r>
      <w:r w:rsidR="006F268E" w:rsidRPr="009B49F7">
        <w:rPr>
          <w:rFonts w:ascii="Times New Roman" w:hAnsi="Times New Roman" w:cs="Times New Roman"/>
          <w:bCs/>
          <w:lang w:val="en-US"/>
        </w:rPr>
        <w:t xml:space="preserve"> Practicing agricultural activities around wetlands are likely to have some deleterious effects on the quality of the water. This is in agreement with authors like Singha </w:t>
      </w:r>
      <w:r w:rsidR="0025298B" w:rsidRPr="009B49F7">
        <w:rPr>
          <w:rFonts w:ascii="Times New Roman" w:hAnsi="Times New Roman" w:cs="Times New Roman"/>
          <w:bCs/>
          <w:lang w:val="en-US"/>
        </w:rPr>
        <w:t>&amp;</w:t>
      </w:r>
      <w:r w:rsidR="006F268E" w:rsidRPr="009B49F7">
        <w:rPr>
          <w:rFonts w:ascii="Times New Roman" w:hAnsi="Times New Roman" w:cs="Times New Roman"/>
          <w:bCs/>
          <w:lang w:val="en-US"/>
        </w:rPr>
        <w:t xml:space="preserve"> Pal (2023) and Atiim et al. (2022) who state that erosion from farmlands located near wetlands may contain some chemicals applied on the crops which may alter the parameters of the water</w:t>
      </w:r>
      <w:r w:rsidR="00697098" w:rsidRPr="009B49F7">
        <w:rPr>
          <w:rFonts w:ascii="Times New Roman" w:hAnsi="Times New Roman" w:cs="Times New Roman"/>
          <w:bCs/>
          <w:lang w:val="en-US"/>
        </w:rPr>
        <w:t xml:space="preserve"> and hence causing detrimental effects to wetlands’ sustainability.</w:t>
      </w:r>
    </w:p>
    <w:p w14:paraId="51FEDCCB" w14:textId="77777777" w:rsidR="00AF252F" w:rsidRPr="009B49F7" w:rsidRDefault="00AF252F" w:rsidP="009B49F7">
      <w:pPr>
        <w:pStyle w:val="ListParagraph"/>
        <w:spacing w:line="240" w:lineRule="auto"/>
        <w:ind w:left="0"/>
        <w:jc w:val="both"/>
        <w:rPr>
          <w:rFonts w:ascii="Times New Roman" w:hAnsi="Times New Roman" w:cs="Times New Roman"/>
          <w:bCs/>
          <w:lang w:val="en-US"/>
        </w:rPr>
      </w:pPr>
    </w:p>
    <w:p w14:paraId="10324BD4" w14:textId="77777777" w:rsidR="00C907CF" w:rsidRPr="009B49F7" w:rsidRDefault="00697098"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 xml:space="preserve">Table 1: Socio-demographic characteristics of the respondents (Questionnaire survey, </w:t>
      </w:r>
      <w:r w:rsidR="00C907CF" w:rsidRPr="009B49F7">
        <w:rPr>
          <w:rFonts w:ascii="Times New Roman" w:hAnsi="Times New Roman" w:cs="Times New Roman"/>
          <w:bCs/>
          <w:lang w:val="en-US"/>
        </w:rPr>
        <w:t>2023</w:t>
      </w:r>
      <w:r w:rsidRPr="009B49F7">
        <w:rPr>
          <w:rFonts w:ascii="Times New Roman" w:hAnsi="Times New Roman" w:cs="Times New Roman"/>
          <w:bCs/>
          <w:lang w:val="en-US"/>
        </w:rPr>
        <w:t xml:space="preserve">) </w:t>
      </w:r>
    </w:p>
    <w:tbl>
      <w:tblPr>
        <w:tblW w:w="0" w:type="auto"/>
        <w:tblInd w:w="25" w:type="dxa"/>
        <w:tblBorders>
          <w:top w:val="single" w:sz="4" w:space="0" w:color="auto"/>
          <w:bottom w:val="single" w:sz="4" w:space="0" w:color="auto"/>
          <w:insideH w:val="single" w:sz="4" w:space="0" w:color="auto"/>
        </w:tblBorders>
        <w:tblLook w:val="0000" w:firstRow="0" w:lastRow="0" w:firstColumn="0" w:lastColumn="0" w:noHBand="0" w:noVBand="0"/>
      </w:tblPr>
      <w:tblGrid>
        <w:gridCol w:w="1886"/>
        <w:gridCol w:w="2479"/>
        <w:gridCol w:w="2126"/>
        <w:gridCol w:w="2410"/>
      </w:tblGrid>
      <w:tr w:rsidR="00C907CF" w:rsidRPr="009B49F7" w14:paraId="674B805C" w14:textId="29A011A8" w:rsidTr="00FD7E02">
        <w:trPr>
          <w:trHeight w:val="356"/>
        </w:trPr>
        <w:tc>
          <w:tcPr>
            <w:tcW w:w="4365" w:type="dxa"/>
            <w:gridSpan w:val="2"/>
          </w:tcPr>
          <w:p w14:paraId="2A7F0E12" w14:textId="7BAFD61D" w:rsidR="00C907CF" w:rsidRPr="009B49F7" w:rsidRDefault="00C907CF"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Variable</w:t>
            </w:r>
          </w:p>
        </w:tc>
        <w:tc>
          <w:tcPr>
            <w:tcW w:w="2126" w:type="dxa"/>
          </w:tcPr>
          <w:p w14:paraId="343A2D2A" w14:textId="23B61F48" w:rsidR="00C907CF" w:rsidRPr="009B49F7" w:rsidRDefault="00C907CF"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N</w:t>
            </w:r>
          </w:p>
        </w:tc>
        <w:tc>
          <w:tcPr>
            <w:tcW w:w="2410" w:type="dxa"/>
          </w:tcPr>
          <w:p w14:paraId="703CF3BA" w14:textId="147A4BE7" w:rsidR="00C907CF" w:rsidRPr="009B49F7" w:rsidRDefault="00C907CF"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Percentage</w:t>
            </w:r>
          </w:p>
        </w:tc>
      </w:tr>
      <w:tr w:rsidR="00C907CF" w:rsidRPr="009B49F7" w14:paraId="2AE70AFB" w14:textId="77777777" w:rsidTr="00FD7E02">
        <w:trPr>
          <w:trHeight w:val="437"/>
        </w:trPr>
        <w:tc>
          <w:tcPr>
            <w:tcW w:w="1886" w:type="dxa"/>
            <w:vMerge w:val="restart"/>
          </w:tcPr>
          <w:p w14:paraId="4590E33C" w14:textId="327D8A29" w:rsidR="00C907CF" w:rsidRPr="009B49F7" w:rsidRDefault="00C907CF"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Gender</w:t>
            </w:r>
          </w:p>
        </w:tc>
        <w:tc>
          <w:tcPr>
            <w:tcW w:w="2479" w:type="dxa"/>
          </w:tcPr>
          <w:p w14:paraId="0504F7B8" w14:textId="69647554" w:rsidR="00C907CF" w:rsidRPr="009B49F7" w:rsidRDefault="00C907CF"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Male</w:t>
            </w:r>
          </w:p>
        </w:tc>
        <w:tc>
          <w:tcPr>
            <w:tcW w:w="2126" w:type="dxa"/>
          </w:tcPr>
          <w:p w14:paraId="626A53E1" w14:textId="68CC9539" w:rsidR="00C907CF" w:rsidRPr="009B49F7" w:rsidRDefault="00C907CF"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42</w:t>
            </w:r>
          </w:p>
        </w:tc>
        <w:tc>
          <w:tcPr>
            <w:tcW w:w="2410" w:type="dxa"/>
          </w:tcPr>
          <w:p w14:paraId="2420CBD6" w14:textId="7C59970A" w:rsidR="00C907CF" w:rsidRPr="009B49F7" w:rsidRDefault="00D64AE5"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53</w:t>
            </w:r>
          </w:p>
        </w:tc>
      </w:tr>
      <w:tr w:rsidR="00C907CF" w:rsidRPr="009B49F7" w14:paraId="016E2AD3" w14:textId="77777777" w:rsidTr="00FD7E02">
        <w:trPr>
          <w:trHeight w:val="456"/>
        </w:trPr>
        <w:tc>
          <w:tcPr>
            <w:tcW w:w="1886" w:type="dxa"/>
            <w:vMerge/>
          </w:tcPr>
          <w:p w14:paraId="45F3EA4C" w14:textId="77777777" w:rsidR="00C907CF" w:rsidRPr="009B49F7" w:rsidRDefault="00C907CF" w:rsidP="009B49F7">
            <w:pPr>
              <w:pStyle w:val="ListParagraph"/>
              <w:spacing w:line="240" w:lineRule="auto"/>
              <w:ind w:left="0"/>
              <w:jc w:val="both"/>
              <w:rPr>
                <w:rFonts w:ascii="Times New Roman" w:hAnsi="Times New Roman" w:cs="Times New Roman"/>
                <w:bCs/>
                <w:lang w:val="en-US"/>
              </w:rPr>
            </w:pPr>
          </w:p>
        </w:tc>
        <w:tc>
          <w:tcPr>
            <w:tcW w:w="2479" w:type="dxa"/>
          </w:tcPr>
          <w:p w14:paraId="39704EF6" w14:textId="5054123C" w:rsidR="00C907CF" w:rsidRPr="009B49F7" w:rsidRDefault="00C907CF"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Female</w:t>
            </w:r>
          </w:p>
        </w:tc>
        <w:tc>
          <w:tcPr>
            <w:tcW w:w="2126" w:type="dxa"/>
          </w:tcPr>
          <w:p w14:paraId="2491F5AE" w14:textId="1D4FB2CD" w:rsidR="00C907CF" w:rsidRPr="009B49F7" w:rsidRDefault="00C907CF"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38</w:t>
            </w:r>
          </w:p>
        </w:tc>
        <w:tc>
          <w:tcPr>
            <w:tcW w:w="2410" w:type="dxa"/>
          </w:tcPr>
          <w:p w14:paraId="0E8AE48A" w14:textId="065712E8" w:rsidR="00C907CF" w:rsidRPr="009B49F7" w:rsidRDefault="00D64AE5"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47</w:t>
            </w:r>
          </w:p>
        </w:tc>
      </w:tr>
      <w:tr w:rsidR="00C907CF" w:rsidRPr="009B49F7" w14:paraId="670B05B9" w14:textId="77777777" w:rsidTr="00FD7E02">
        <w:trPr>
          <w:trHeight w:val="189"/>
        </w:trPr>
        <w:tc>
          <w:tcPr>
            <w:tcW w:w="1886" w:type="dxa"/>
            <w:vMerge w:val="restart"/>
          </w:tcPr>
          <w:p w14:paraId="61FD4DDF" w14:textId="5D5C1090" w:rsidR="00C907CF" w:rsidRPr="009B49F7" w:rsidRDefault="00C907CF"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Age (Years)</w:t>
            </w:r>
          </w:p>
        </w:tc>
        <w:tc>
          <w:tcPr>
            <w:tcW w:w="2479" w:type="dxa"/>
          </w:tcPr>
          <w:p w14:paraId="32D22ECA" w14:textId="5BF6AFEF" w:rsidR="00C907CF" w:rsidRPr="009B49F7" w:rsidRDefault="00C907CF"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&lt;20</w:t>
            </w:r>
          </w:p>
        </w:tc>
        <w:tc>
          <w:tcPr>
            <w:tcW w:w="2126" w:type="dxa"/>
          </w:tcPr>
          <w:p w14:paraId="4DA13EC0" w14:textId="158B18B9" w:rsidR="00C907CF" w:rsidRPr="009B49F7" w:rsidRDefault="00C907CF"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1</w:t>
            </w:r>
          </w:p>
        </w:tc>
        <w:tc>
          <w:tcPr>
            <w:tcW w:w="2410" w:type="dxa"/>
          </w:tcPr>
          <w:p w14:paraId="3DF12451" w14:textId="557D0295" w:rsidR="00C907CF" w:rsidRPr="009B49F7" w:rsidRDefault="00D64AE5"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1</w:t>
            </w:r>
          </w:p>
        </w:tc>
      </w:tr>
      <w:tr w:rsidR="00C907CF" w:rsidRPr="009B49F7" w14:paraId="344751CE" w14:textId="77777777" w:rsidTr="00FD7E02">
        <w:trPr>
          <w:trHeight w:val="375"/>
        </w:trPr>
        <w:tc>
          <w:tcPr>
            <w:tcW w:w="1886" w:type="dxa"/>
            <w:vMerge/>
          </w:tcPr>
          <w:p w14:paraId="4F009EC5" w14:textId="77777777" w:rsidR="00C907CF" w:rsidRPr="009B49F7" w:rsidRDefault="00C907CF" w:rsidP="009B49F7">
            <w:pPr>
              <w:pStyle w:val="ListParagraph"/>
              <w:spacing w:line="240" w:lineRule="auto"/>
              <w:ind w:left="0"/>
              <w:jc w:val="both"/>
              <w:rPr>
                <w:rFonts w:ascii="Times New Roman" w:hAnsi="Times New Roman" w:cs="Times New Roman"/>
                <w:bCs/>
                <w:lang w:val="en-US"/>
              </w:rPr>
            </w:pPr>
          </w:p>
        </w:tc>
        <w:tc>
          <w:tcPr>
            <w:tcW w:w="2479" w:type="dxa"/>
          </w:tcPr>
          <w:p w14:paraId="65D7CF72" w14:textId="6603E01D" w:rsidR="00C907CF" w:rsidRPr="009B49F7" w:rsidRDefault="00C907CF"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21-30</w:t>
            </w:r>
          </w:p>
        </w:tc>
        <w:tc>
          <w:tcPr>
            <w:tcW w:w="2126" w:type="dxa"/>
          </w:tcPr>
          <w:p w14:paraId="233E2720" w14:textId="7EB77D9E" w:rsidR="00C907CF" w:rsidRPr="009B49F7" w:rsidRDefault="00C907CF"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19</w:t>
            </w:r>
          </w:p>
        </w:tc>
        <w:tc>
          <w:tcPr>
            <w:tcW w:w="2410" w:type="dxa"/>
          </w:tcPr>
          <w:p w14:paraId="226FC0E2" w14:textId="160BB4FF" w:rsidR="00C907CF" w:rsidRPr="009B49F7" w:rsidRDefault="00D64AE5"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24</w:t>
            </w:r>
          </w:p>
        </w:tc>
      </w:tr>
      <w:tr w:rsidR="00C907CF" w:rsidRPr="009B49F7" w14:paraId="0EB84C93" w14:textId="77777777" w:rsidTr="00FD7E02">
        <w:trPr>
          <w:trHeight w:val="365"/>
        </w:trPr>
        <w:tc>
          <w:tcPr>
            <w:tcW w:w="1886" w:type="dxa"/>
            <w:vMerge/>
          </w:tcPr>
          <w:p w14:paraId="58F29474" w14:textId="77777777" w:rsidR="00C907CF" w:rsidRPr="009B49F7" w:rsidRDefault="00C907CF" w:rsidP="009B49F7">
            <w:pPr>
              <w:pStyle w:val="ListParagraph"/>
              <w:spacing w:line="240" w:lineRule="auto"/>
              <w:ind w:left="0"/>
              <w:jc w:val="both"/>
              <w:rPr>
                <w:rFonts w:ascii="Times New Roman" w:hAnsi="Times New Roman" w:cs="Times New Roman"/>
                <w:bCs/>
                <w:lang w:val="en-US"/>
              </w:rPr>
            </w:pPr>
          </w:p>
        </w:tc>
        <w:tc>
          <w:tcPr>
            <w:tcW w:w="2479" w:type="dxa"/>
          </w:tcPr>
          <w:p w14:paraId="6D361B07" w14:textId="7192AC24" w:rsidR="00C907CF" w:rsidRPr="009B49F7" w:rsidRDefault="00C907CF"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31-40</w:t>
            </w:r>
          </w:p>
        </w:tc>
        <w:tc>
          <w:tcPr>
            <w:tcW w:w="2126" w:type="dxa"/>
          </w:tcPr>
          <w:p w14:paraId="4FB7C32B" w14:textId="21D51FD1" w:rsidR="00C907CF" w:rsidRPr="009B49F7" w:rsidRDefault="00C907CF"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25</w:t>
            </w:r>
          </w:p>
        </w:tc>
        <w:tc>
          <w:tcPr>
            <w:tcW w:w="2410" w:type="dxa"/>
          </w:tcPr>
          <w:p w14:paraId="57C72A8D" w14:textId="49410D24" w:rsidR="00C907CF" w:rsidRPr="009B49F7" w:rsidRDefault="00D64AE5"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31</w:t>
            </w:r>
          </w:p>
        </w:tc>
      </w:tr>
      <w:tr w:rsidR="00C907CF" w:rsidRPr="009B49F7" w14:paraId="19ED1E3E" w14:textId="77777777" w:rsidTr="00FD7E02">
        <w:trPr>
          <w:trHeight w:val="315"/>
        </w:trPr>
        <w:tc>
          <w:tcPr>
            <w:tcW w:w="1886" w:type="dxa"/>
            <w:vMerge/>
          </w:tcPr>
          <w:p w14:paraId="34535930" w14:textId="77777777" w:rsidR="00C907CF" w:rsidRPr="009B49F7" w:rsidRDefault="00C907CF" w:rsidP="009B49F7">
            <w:pPr>
              <w:pStyle w:val="ListParagraph"/>
              <w:spacing w:line="240" w:lineRule="auto"/>
              <w:ind w:left="0"/>
              <w:jc w:val="both"/>
              <w:rPr>
                <w:rFonts w:ascii="Times New Roman" w:hAnsi="Times New Roman" w:cs="Times New Roman"/>
                <w:bCs/>
                <w:lang w:val="en-US"/>
              </w:rPr>
            </w:pPr>
          </w:p>
        </w:tc>
        <w:tc>
          <w:tcPr>
            <w:tcW w:w="2479" w:type="dxa"/>
          </w:tcPr>
          <w:p w14:paraId="7C915DCD" w14:textId="268B838E" w:rsidR="00C907CF" w:rsidRPr="009B49F7" w:rsidRDefault="00C907CF"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41-50</w:t>
            </w:r>
          </w:p>
        </w:tc>
        <w:tc>
          <w:tcPr>
            <w:tcW w:w="2126" w:type="dxa"/>
          </w:tcPr>
          <w:p w14:paraId="6FC879BB" w14:textId="0BC2CC96" w:rsidR="00C907CF" w:rsidRPr="009B49F7" w:rsidRDefault="00C907CF"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26</w:t>
            </w:r>
          </w:p>
        </w:tc>
        <w:tc>
          <w:tcPr>
            <w:tcW w:w="2410" w:type="dxa"/>
          </w:tcPr>
          <w:p w14:paraId="78F2E94D" w14:textId="622415E3" w:rsidR="00C907CF" w:rsidRPr="009B49F7" w:rsidRDefault="00D64AE5"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33</w:t>
            </w:r>
          </w:p>
        </w:tc>
      </w:tr>
      <w:tr w:rsidR="00C907CF" w:rsidRPr="009B49F7" w14:paraId="05263ECF" w14:textId="77777777" w:rsidTr="00FD7E02">
        <w:trPr>
          <w:trHeight w:val="345"/>
        </w:trPr>
        <w:tc>
          <w:tcPr>
            <w:tcW w:w="1886" w:type="dxa"/>
            <w:vMerge/>
          </w:tcPr>
          <w:p w14:paraId="66573652" w14:textId="77777777" w:rsidR="00C907CF" w:rsidRPr="009B49F7" w:rsidRDefault="00C907CF" w:rsidP="009B49F7">
            <w:pPr>
              <w:pStyle w:val="ListParagraph"/>
              <w:spacing w:line="240" w:lineRule="auto"/>
              <w:ind w:left="0"/>
              <w:jc w:val="both"/>
              <w:rPr>
                <w:rFonts w:ascii="Times New Roman" w:hAnsi="Times New Roman" w:cs="Times New Roman"/>
                <w:bCs/>
                <w:lang w:val="en-US"/>
              </w:rPr>
            </w:pPr>
          </w:p>
        </w:tc>
        <w:tc>
          <w:tcPr>
            <w:tcW w:w="2479" w:type="dxa"/>
          </w:tcPr>
          <w:p w14:paraId="3ACBC8AC" w14:textId="4A9ECB0A" w:rsidR="00C907CF" w:rsidRPr="009B49F7" w:rsidRDefault="00C907CF"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&gt;50</w:t>
            </w:r>
          </w:p>
        </w:tc>
        <w:tc>
          <w:tcPr>
            <w:tcW w:w="2126" w:type="dxa"/>
          </w:tcPr>
          <w:p w14:paraId="36DE4301" w14:textId="4B2F45B2" w:rsidR="00C907CF" w:rsidRPr="009B49F7" w:rsidRDefault="00C907CF"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9</w:t>
            </w:r>
          </w:p>
        </w:tc>
        <w:tc>
          <w:tcPr>
            <w:tcW w:w="2410" w:type="dxa"/>
          </w:tcPr>
          <w:p w14:paraId="07BD5303" w14:textId="51946F35" w:rsidR="00C907CF" w:rsidRPr="009B49F7" w:rsidRDefault="00D64AE5"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11</w:t>
            </w:r>
          </w:p>
        </w:tc>
      </w:tr>
      <w:tr w:rsidR="00C907CF" w:rsidRPr="009B49F7" w14:paraId="7EB215BA" w14:textId="77777777" w:rsidTr="00FD7E02">
        <w:trPr>
          <w:trHeight w:val="250"/>
        </w:trPr>
        <w:tc>
          <w:tcPr>
            <w:tcW w:w="1886" w:type="dxa"/>
            <w:vMerge w:val="restart"/>
          </w:tcPr>
          <w:p w14:paraId="729EEBE2" w14:textId="6769C5CC" w:rsidR="00C907CF" w:rsidRPr="009B49F7" w:rsidRDefault="00C907CF"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Level of Education</w:t>
            </w:r>
          </w:p>
        </w:tc>
        <w:tc>
          <w:tcPr>
            <w:tcW w:w="2479" w:type="dxa"/>
          </w:tcPr>
          <w:p w14:paraId="55CC2AB8" w14:textId="698D60FF" w:rsidR="00C907CF" w:rsidRPr="009B49F7" w:rsidRDefault="00C907CF"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No formal Education</w:t>
            </w:r>
          </w:p>
        </w:tc>
        <w:tc>
          <w:tcPr>
            <w:tcW w:w="2126" w:type="dxa"/>
          </w:tcPr>
          <w:p w14:paraId="148FCB29" w14:textId="41EC24D3" w:rsidR="00C907CF" w:rsidRPr="009B49F7" w:rsidRDefault="00C907CF"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27</w:t>
            </w:r>
          </w:p>
        </w:tc>
        <w:tc>
          <w:tcPr>
            <w:tcW w:w="2410" w:type="dxa"/>
          </w:tcPr>
          <w:p w14:paraId="6B71901A" w14:textId="7DF8FC79" w:rsidR="00C907CF" w:rsidRPr="009B49F7" w:rsidRDefault="00D64AE5"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34</w:t>
            </w:r>
          </w:p>
        </w:tc>
      </w:tr>
      <w:tr w:rsidR="00C907CF" w:rsidRPr="009B49F7" w14:paraId="583D51E1" w14:textId="77777777" w:rsidTr="00FD7E02">
        <w:trPr>
          <w:trHeight w:val="233"/>
        </w:trPr>
        <w:tc>
          <w:tcPr>
            <w:tcW w:w="1886" w:type="dxa"/>
            <w:vMerge/>
          </w:tcPr>
          <w:p w14:paraId="32BBBB78" w14:textId="77777777" w:rsidR="00C907CF" w:rsidRPr="009B49F7" w:rsidRDefault="00C907CF" w:rsidP="009B49F7">
            <w:pPr>
              <w:pStyle w:val="ListParagraph"/>
              <w:spacing w:line="240" w:lineRule="auto"/>
              <w:ind w:left="0"/>
              <w:jc w:val="both"/>
              <w:rPr>
                <w:rFonts w:ascii="Times New Roman" w:hAnsi="Times New Roman" w:cs="Times New Roman"/>
                <w:bCs/>
                <w:lang w:val="en-US"/>
              </w:rPr>
            </w:pPr>
          </w:p>
        </w:tc>
        <w:tc>
          <w:tcPr>
            <w:tcW w:w="2479" w:type="dxa"/>
          </w:tcPr>
          <w:p w14:paraId="6713AFC0" w14:textId="5E12FE12" w:rsidR="00C907CF" w:rsidRPr="009B49F7" w:rsidRDefault="00C907CF"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Primary</w:t>
            </w:r>
          </w:p>
        </w:tc>
        <w:tc>
          <w:tcPr>
            <w:tcW w:w="2126" w:type="dxa"/>
          </w:tcPr>
          <w:p w14:paraId="794A4BB0" w14:textId="09E28623" w:rsidR="00C907CF" w:rsidRPr="009B49F7" w:rsidRDefault="00C907CF"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32</w:t>
            </w:r>
          </w:p>
        </w:tc>
        <w:tc>
          <w:tcPr>
            <w:tcW w:w="2410" w:type="dxa"/>
          </w:tcPr>
          <w:p w14:paraId="32469134" w14:textId="4FC7D15F" w:rsidR="00C907CF" w:rsidRPr="009B49F7" w:rsidRDefault="00D64AE5"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40</w:t>
            </w:r>
          </w:p>
        </w:tc>
      </w:tr>
      <w:tr w:rsidR="00C907CF" w:rsidRPr="009B49F7" w14:paraId="3C92147B" w14:textId="77777777" w:rsidTr="00FD7E02">
        <w:trPr>
          <w:trHeight w:val="335"/>
        </w:trPr>
        <w:tc>
          <w:tcPr>
            <w:tcW w:w="1886" w:type="dxa"/>
            <w:vMerge/>
          </w:tcPr>
          <w:p w14:paraId="607F75EB" w14:textId="77777777" w:rsidR="00C907CF" w:rsidRPr="009B49F7" w:rsidRDefault="00C907CF" w:rsidP="009B49F7">
            <w:pPr>
              <w:pStyle w:val="ListParagraph"/>
              <w:spacing w:line="240" w:lineRule="auto"/>
              <w:ind w:left="0"/>
              <w:jc w:val="both"/>
              <w:rPr>
                <w:rFonts w:ascii="Times New Roman" w:hAnsi="Times New Roman" w:cs="Times New Roman"/>
                <w:bCs/>
                <w:lang w:val="en-US"/>
              </w:rPr>
            </w:pPr>
          </w:p>
        </w:tc>
        <w:tc>
          <w:tcPr>
            <w:tcW w:w="2479" w:type="dxa"/>
          </w:tcPr>
          <w:p w14:paraId="14DBA326" w14:textId="7C3127D9" w:rsidR="00C907CF" w:rsidRPr="009B49F7" w:rsidRDefault="00C907CF"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Secondary</w:t>
            </w:r>
          </w:p>
        </w:tc>
        <w:tc>
          <w:tcPr>
            <w:tcW w:w="2126" w:type="dxa"/>
          </w:tcPr>
          <w:p w14:paraId="490E9610" w14:textId="15C3F8AA" w:rsidR="00C907CF" w:rsidRPr="009B49F7" w:rsidRDefault="00C907CF"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14</w:t>
            </w:r>
          </w:p>
        </w:tc>
        <w:tc>
          <w:tcPr>
            <w:tcW w:w="2410" w:type="dxa"/>
          </w:tcPr>
          <w:p w14:paraId="4F9FB290" w14:textId="0F8B1AB6" w:rsidR="00C907CF" w:rsidRPr="009B49F7" w:rsidRDefault="00D64AE5"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17</w:t>
            </w:r>
          </w:p>
        </w:tc>
      </w:tr>
      <w:tr w:rsidR="00C907CF" w:rsidRPr="009B49F7" w14:paraId="44E4B96A" w14:textId="77777777" w:rsidTr="00FD7E02">
        <w:trPr>
          <w:trHeight w:val="294"/>
        </w:trPr>
        <w:tc>
          <w:tcPr>
            <w:tcW w:w="1886" w:type="dxa"/>
            <w:vMerge/>
          </w:tcPr>
          <w:p w14:paraId="3E092A7B" w14:textId="77777777" w:rsidR="00C907CF" w:rsidRPr="009B49F7" w:rsidRDefault="00C907CF" w:rsidP="009B49F7">
            <w:pPr>
              <w:pStyle w:val="ListParagraph"/>
              <w:spacing w:line="240" w:lineRule="auto"/>
              <w:ind w:left="0"/>
              <w:jc w:val="both"/>
              <w:rPr>
                <w:rFonts w:ascii="Times New Roman" w:hAnsi="Times New Roman" w:cs="Times New Roman"/>
                <w:bCs/>
                <w:lang w:val="en-US"/>
              </w:rPr>
            </w:pPr>
          </w:p>
        </w:tc>
        <w:tc>
          <w:tcPr>
            <w:tcW w:w="2479" w:type="dxa"/>
          </w:tcPr>
          <w:p w14:paraId="00AF7DDD" w14:textId="643B75F1" w:rsidR="00C907CF" w:rsidRPr="009B49F7" w:rsidRDefault="00C907CF"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Post-Secondary</w:t>
            </w:r>
          </w:p>
        </w:tc>
        <w:tc>
          <w:tcPr>
            <w:tcW w:w="2126" w:type="dxa"/>
          </w:tcPr>
          <w:p w14:paraId="677C3E35" w14:textId="1A274623" w:rsidR="00C907CF" w:rsidRPr="009B49F7" w:rsidRDefault="00C907CF"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7</w:t>
            </w:r>
          </w:p>
        </w:tc>
        <w:tc>
          <w:tcPr>
            <w:tcW w:w="2410" w:type="dxa"/>
          </w:tcPr>
          <w:p w14:paraId="246B5691" w14:textId="668C6094" w:rsidR="00C907CF" w:rsidRPr="009B49F7" w:rsidRDefault="00D64AE5"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9</w:t>
            </w:r>
          </w:p>
        </w:tc>
      </w:tr>
      <w:tr w:rsidR="00C907CF" w:rsidRPr="009B49F7" w14:paraId="241217BD" w14:textId="77777777" w:rsidTr="00FD7E02">
        <w:trPr>
          <w:trHeight w:val="233"/>
        </w:trPr>
        <w:tc>
          <w:tcPr>
            <w:tcW w:w="1886" w:type="dxa"/>
            <w:vMerge w:val="restart"/>
          </w:tcPr>
          <w:p w14:paraId="0315F3BE" w14:textId="13E4EEB0" w:rsidR="00C907CF" w:rsidRPr="009B49F7" w:rsidRDefault="00C907CF"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Occupation</w:t>
            </w:r>
          </w:p>
        </w:tc>
        <w:tc>
          <w:tcPr>
            <w:tcW w:w="2479" w:type="dxa"/>
          </w:tcPr>
          <w:p w14:paraId="7C34803C" w14:textId="6BC17A0C" w:rsidR="00C907CF" w:rsidRPr="009B49F7" w:rsidRDefault="00C907CF"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Peasant</w:t>
            </w:r>
          </w:p>
        </w:tc>
        <w:tc>
          <w:tcPr>
            <w:tcW w:w="2126" w:type="dxa"/>
          </w:tcPr>
          <w:p w14:paraId="05287131" w14:textId="5BD82BAB" w:rsidR="00C907CF" w:rsidRPr="009B49F7" w:rsidRDefault="00C907CF"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67</w:t>
            </w:r>
          </w:p>
        </w:tc>
        <w:tc>
          <w:tcPr>
            <w:tcW w:w="2410" w:type="dxa"/>
          </w:tcPr>
          <w:p w14:paraId="7B8B24DC" w14:textId="717D714A" w:rsidR="00C907CF" w:rsidRPr="009B49F7" w:rsidRDefault="00D64AE5"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84</w:t>
            </w:r>
          </w:p>
        </w:tc>
      </w:tr>
      <w:tr w:rsidR="00C907CF" w:rsidRPr="009B49F7" w14:paraId="330A68BF" w14:textId="77777777" w:rsidTr="00FD7E02">
        <w:trPr>
          <w:trHeight w:val="284"/>
        </w:trPr>
        <w:tc>
          <w:tcPr>
            <w:tcW w:w="1886" w:type="dxa"/>
            <w:vMerge/>
          </w:tcPr>
          <w:p w14:paraId="034109DC" w14:textId="77777777" w:rsidR="00C907CF" w:rsidRPr="009B49F7" w:rsidRDefault="00C907CF" w:rsidP="009B49F7">
            <w:pPr>
              <w:pStyle w:val="ListParagraph"/>
              <w:spacing w:line="240" w:lineRule="auto"/>
              <w:ind w:left="0"/>
              <w:jc w:val="both"/>
              <w:rPr>
                <w:rFonts w:ascii="Times New Roman" w:hAnsi="Times New Roman" w:cs="Times New Roman"/>
                <w:bCs/>
                <w:lang w:val="en-US"/>
              </w:rPr>
            </w:pPr>
          </w:p>
        </w:tc>
        <w:tc>
          <w:tcPr>
            <w:tcW w:w="2479" w:type="dxa"/>
          </w:tcPr>
          <w:p w14:paraId="7123DFC3" w14:textId="60BC5260" w:rsidR="00C907CF" w:rsidRPr="009B49F7" w:rsidRDefault="00C907CF"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Businessman</w:t>
            </w:r>
          </w:p>
        </w:tc>
        <w:tc>
          <w:tcPr>
            <w:tcW w:w="2126" w:type="dxa"/>
          </w:tcPr>
          <w:p w14:paraId="084C2771" w14:textId="7C4BF0FA" w:rsidR="00C907CF" w:rsidRPr="009B49F7" w:rsidRDefault="00C907CF"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11</w:t>
            </w:r>
          </w:p>
        </w:tc>
        <w:tc>
          <w:tcPr>
            <w:tcW w:w="2410" w:type="dxa"/>
          </w:tcPr>
          <w:p w14:paraId="6C91DE4F" w14:textId="08E6A2A1" w:rsidR="00C907CF" w:rsidRPr="009B49F7" w:rsidRDefault="00D64AE5"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14</w:t>
            </w:r>
          </w:p>
        </w:tc>
      </w:tr>
      <w:tr w:rsidR="00C907CF" w:rsidRPr="009B49F7" w14:paraId="338E48FA" w14:textId="77777777" w:rsidTr="00FD7E02">
        <w:trPr>
          <w:trHeight w:val="280"/>
        </w:trPr>
        <w:tc>
          <w:tcPr>
            <w:tcW w:w="1886" w:type="dxa"/>
            <w:vMerge/>
          </w:tcPr>
          <w:p w14:paraId="1C7F9D0A" w14:textId="77777777" w:rsidR="00C907CF" w:rsidRPr="009B49F7" w:rsidRDefault="00C907CF" w:rsidP="009B49F7">
            <w:pPr>
              <w:pStyle w:val="ListParagraph"/>
              <w:spacing w:line="240" w:lineRule="auto"/>
              <w:ind w:left="0"/>
              <w:jc w:val="both"/>
              <w:rPr>
                <w:rFonts w:ascii="Times New Roman" w:hAnsi="Times New Roman" w:cs="Times New Roman"/>
                <w:bCs/>
                <w:lang w:val="en-US"/>
              </w:rPr>
            </w:pPr>
          </w:p>
        </w:tc>
        <w:tc>
          <w:tcPr>
            <w:tcW w:w="2479" w:type="dxa"/>
          </w:tcPr>
          <w:p w14:paraId="66B84253" w14:textId="325ADD3D" w:rsidR="00C907CF" w:rsidRPr="009B49F7" w:rsidRDefault="00C907CF"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Civil Service</w:t>
            </w:r>
          </w:p>
        </w:tc>
        <w:tc>
          <w:tcPr>
            <w:tcW w:w="2126" w:type="dxa"/>
          </w:tcPr>
          <w:p w14:paraId="45D5651C" w14:textId="0868AA53" w:rsidR="00C907CF" w:rsidRPr="009B49F7" w:rsidRDefault="00C907CF"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3</w:t>
            </w:r>
          </w:p>
        </w:tc>
        <w:tc>
          <w:tcPr>
            <w:tcW w:w="2410" w:type="dxa"/>
          </w:tcPr>
          <w:p w14:paraId="2694BFC9" w14:textId="12F9A56D" w:rsidR="00C907CF" w:rsidRPr="009B49F7" w:rsidRDefault="00D64AE5"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2</w:t>
            </w:r>
          </w:p>
        </w:tc>
      </w:tr>
    </w:tbl>
    <w:p w14:paraId="6299E6F1" w14:textId="77777777" w:rsidR="00C907CF" w:rsidRPr="009B49F7" w:rsidRDefault="00C907CF" w:rsidP="009B49F7">
      <w:pPr>
        <w:pStyle w:val="ListParagraph"/>
        <w:spacing w:line="240" w:lineRule="auto"/>
        <w:ind w:left="0"/>
        <w:jc w:val="both"/>
        <w:rPr>
          <w:rFonts w:ascii="Times New Roman" w:hAnsi="Times New Roman" w:cs="Times New Roman"/>
          <w:bCs/>
          <w:lang w:val="en-US"/>
        </w:rPr>
      </w:pPr>
    </w:p>
    <w:p w14:paraId="3ACDC12D" w14:textId="2057A956" w:rsidR="00891841" w:rsidRPr="009B49F7" w:rsidRDefault="00095C08" w:rsidP="009B49F7">
      <w:pPr>
        <w:pStyle w:val="ListParagraph"/>
        <w:numPr>
          <w:ilvl w:val="1"/>
          <w:numId w:val="1"/>
        </w:numPr>
        <w:spacing w:line="240" w:lineRule="auto"/>
        <w:ind w:left="0" w:firstLine="0"/>
        <w:jc w:val="both"/>
        <w:rPr>
          <w:rFonts w:ascii="Times New Roman" w:hAnsi="Times New Roman" w:cs="Times New Roman"/>
          <w:bCs/>
          <w:lang w:val="en-US"/>
        </w:rPr>
      </w:pPr>
      <w:r w:rsidRPr="009B49F7">
        <w:rPr>
          <w:rFonts w:ascii="Times New Roman" w:hAnsi="Times New Roman" w:cs="Times New Roman"/>
          <w:bCs/>
          <w:lang w:val="en-US"/>
        </w:rPr>
        <w:t xml:space="preserve">Agricultural </w:t>
      </w:r>
      <w:r w:rsidR="00F95946" w:rsidRPr="009B49F7">
        <w:rPr>
          <w:rFonts w:ascii="Times New Roman" w:hAnsi="Times New Roman" w:cs="Times New Roman"/>
          <w:bCs/>
          <w:lang w:val="en-US"/>
        </w:rPr>
        <w:t>P</w:t>
      </w:r>
      <w:r w:rsidR="00566623" w:rsidRPr="009B49F7">
        <w:rPr>
          <w:rFonts w:ascii="Times New Roman" w:hAnsi="Times New Roman" w:cs="Times New Roman"/>
          <w:bCs/>
          <w:lang w:val="en-US"/>
        </w:rPr>
        <w:t>ractices</w:t>
      </w:r>
      <w:r w:rsidRPr="009B49F7">
        <w:rPr>
          <w:rFonts w:ascii="Times New Roman" w:hAnsi="Times New Roman" w:cs="Times New Roman"/>
          <w:bCs/>
          <w:lang w:val="en-US"/>
        </w:rPr>
        <w:t xml:space="preserve"> </w:t>
      </w:r>
      <w:r w:rsidR="00F95946" w:rsidRPr="009B49F7">
        <w:rPr>
          <w:rFonts w:ascii="Times New Roman" w:hAnsi="Times New Roman" w:cs="Times New Roman"/>
          <w:bCs/>
          <w:lang w:val="en-US"/>
        </w:rPr>
        <w:t>U</w:t>
      </w:r>
      <w:r w:rsidRPr="009B49F7">
        <w:rPr>
          <w:rFonts w:ascii="Times New Roman" w:hAnsi="Times New Roman" w:cs="Times New Roman"/>
          <w:bCs/>
          <w:lang w:val="en-US"/>
        </w:rPr>
        <w:t xml:space="preserve">ndertaken </w:t>
      </w:r>
      <w:r w:rsidR="00F95946" w:rsidRPr="009B49F7">
        <w:rPr>
          <w:rFonts w:ascii="Times New Roman" w:hAnsi="Times New Roman" w:cs="Times New Roman"/>
          <w:bCs/>
          <w:lang w:val="en-US"/>
        </w:rPr>
        <w:t>A</w:t>
      </w:r>
      <w:r w:rsidRPr="009B49F7">
        <w:rPr>
          <w:rFonts w:ascii="Times New Roman" w:hAnsi="Times New Roman" w:cs="Times New Roman"/>
          <w:bCs/>
          <w:lang w:val="en-US"/>
        </w:rPr>
        <w:t xml:space="preserve">round the </w:t>
      </w:r>
      <w:r w:rsidR="00F95946" w:rsidRPr="009B49F7">
        <w:rPr>
          <w:rFonts w:ascii="Times New Roman" w:hAnsi="Times New Roman" w:cs="Times New Roman"/>
          <w:bCs/>
          <w:lang w:val="en-US"/>
        </w:rPr>
        <w:t>W</w:t>
      </w:r>
      <w:r w:rsidRPr="009B49F7">
        <w:rPr>
          <w:rFonts w:ascii="Times New Roman" w:hAnsi="Times New Roman" w:cs="Times New Roman"/>
          <w:bCs/>
          <w:lang w:val="en-US"/>
        </w:rPr>
        <w:t>etland</w:t>
      </w:r>
    </w:p>
    <w:p w14:paraId="633412A4" w14:textId="77777777" w:rsidR="000F6C8C" w:rsidRPr="009B49F7" w:rsidRDefault="00095C08" w:rsidP="009B49F7">
      <w:pPr>
        <w:spacing w:line="240" w:lineRule="auto"/>
        <w:jc w:val="both"/>
        <w:rPr>
          <w:rFonts w:ascii="Times New Roman" w:hAnsi="Times New Roman" w:cs="Times New Roman"/>
          <w:bCs/>
          <w:lang w:val="en-US"/>
        </w:rPr>
      </w:pPr>
      <w:r w:rsidRPr="009B49F7">
        <w:rPr>
          <w:rFonts w:ascii="Times New Roman" w:hAnsi="Times New Roman" w:cs="Times New Roman"/>
          <w:bCs/>
          <w:lang w:val="en-US"/>
        </w:rPr>
        <w:t xml:space="preserve">The study </w:t>
      </w:r>
      <w:r w:rsidR="00D64AE5" w:rsidRPr="009B49F7">
        <w:rPr>
          <w:rFonts w:ascii="Times New Roman" w:hAnsi="Times New Roman" w:cs="Times New Roman"/>
          <w:bCs/>
          <w:lang w:val="en-US"/>
        </w:rPr>
        <w:t xml:space="preserve">revealed a host of agricultural activities being practiced around the wetlands. </w:t>
      </w:r>
      <w:r w:rsidR="00912197" w:rsidRPr="009B49F7">
        <w:rPr>
          <w:rFonts w:ascii="Times New Roman" w:hAnsi="Times New Roman" w:cs="Times New Roman"/>
          <w:bCs/>
          <w:lang w:val="en-US"/>
        </w:rPr>
        <w:t>The activities mainly included crop growing (43%), followed by aquaculture (24%), animal rearing (17%) and forestry (16%)</w:t>
      </w:r>
      <w:r w:rsidR="000F6C8C" w:rsidRPr="009B49F7">
        <w:rPr>
          <w:rFonts w:ascii="Times New Roman" w:hAnsi="Times New Roman" w:cs="Times New Roman"/>
          <w:bCs/>
          <w:lang w:val="en-US"/>
        </w:rPr>
        <w:t xml:space="preserve"> as observed in Figure 1</w:t>
      </w:r>
      <w:r w:rsidR="00912197" w:rsidRPr="009B49F7">
        <w:rPr>
          <w:rFonts w:ascii="Times New Roman" w:hAnsi="Times New Roman" w:cs="Times New Roman"/>
          <w:bCs/>
          <w:lang w:val="en-US"/>
        </w:rPr>
        <w:t>.</w:t>
      </w:r>
    </w:p>
    <w:p w14:paraId="4CBE6B20" w14:textId="77777777" w:rsidR="000F6C8C" w:rsidRPr="009B49F7" w:rsidRDefault="000F6C8C" w:rsidP="009B49F7">
      <w:pPr>
        <w:spacing w:line="240" w:lineRule="auto"/>
        <w:jc w:val="both"/>
        <w:rPr>
          <w:rFonts w:ascii="Times New Roman" w:hAnsi="Times New Roman" w:cs="Times New Roman"/>
          <w:bCs/>
          <w:lang w:val="en-US"/>
        </w:rPr>
      </w:pPr>
    </w:p>
    <w:p w14:paraId="12494B16" w14:textId="0F7370D6" w:rsidR="000F6C8C" w:rsidRPr="009B49F7" w:rsidRDefault="000F6C8C" w:rsidP="009B49F7">
      <w:pPr>
        <w:spacing w:line="240" w:lineRule="auto"/>
        <w:jc w:val="both"/>
        <w:rPr>
          <w:rFonts w:ascii="Times New Roman" w:hAnsi="Times New Roman" w:cs="Times New Roman"/>
          <w:bCs/>
          <w:lang w:val="en-US"/>
        </w:rPr>
      </w:pPr>
      <w:r w:rsidRPr="009B49F7">
        <w:rPr>
          <w:rFonts w:ascii="Times New Roman" w:hAnsi="Times New Roman" w:cs="Times New Roman"/>
          <w:bCs/>
          <w:noProof/>
          <w:lang w:val="en-US"/>
        </w:rPr>
        <w:drawing>
          <wp:inline distT="0" distB="0" distL="0" distR="0" wp14:anchorId="20C8110C" wp14:editId="00C64AD0">
            <wp:extent cx="5679583" cy="2346325"/>
            <wp:effectExtent l="0" t="0" r="0" b="0"/>
            <wp:docPr id="2907804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01880" cy="2355536"/>
                    </a:xfrm>
                    <a:prstGeom prst="rect">
                      <a:avLst/>
                    </a:prstGeom>
                    <a:noFill/>
                  </pic:spPr>
                </pic:pic>
              </a:graphicData>
            </a:graphic>
          </wp:inline>
        </w:drawing>
      </w:r>
    </w:p>
    <w:p w14:paraId="3F62545B" w14:textId="52D5F428" w:rsidR="000F6C8C" w:rsidRPr="009B49F7" w:rsidRDefault="000F6C8C" w:rsidP="009B49F7">
      <w:pPr>
        <w:spacing w:line="240" w:lineRule="auto"/>
        <w:jc w:val="both"/>
        <w:rPr>
          <w:rFonts w:ascii="Times New Roman" w:hAnsi="Times New Roman" w:cs="Times New Roman"/>
          <w:bCs/>
          <w:lang w:val="en-US"/>
        </w:rPr>
      </w:pPr>
      <w:r w:rsidRPr="009B49F7">
        <w:rPr>
          <w:rFonts w:ascii="Times New Roman" w:hAnsi="Times New Roman" w:cs="Times New Roman"/>
          <w:bCs/>
          <w:lang w:val="en-US"/>
        </w:rPr>
        <w:t xml:space="preserve">Figure 1: Agricultural Practices carried out around </w:t>
      </w:r>
      <w:proofErr w:type="spellStart"/>
      <w:r w:rsidRPr="009B49F7">
        <w:rPr>
          <w:rFonts w:ascii="Times New Roman" w:hAnsi="Times New Roman" w:cs="Times New Roman"/>
          <w:bCs/>
          <w:lang w:val="en-US"/>
        </w:rPr>
        <w:t>Rwakaiha</w:t>
      </w:r>
      <w:proofErr w:type="spellEnd"/>
      <w:r w:rsidRPr="009B49F7">
        <w:rPr>
          <w:rFonts w:ascii="Times New Roman" w:hAnsi="Times New Roman" w:cs="Times New Roman"/>
          <w:bCs/>
          <w:lang w:val="en-US"/>
        </w:rPr>
        <w:t xml:space="preserve"> wetland (Primary data, 2023)</w:t>
      </w:r>
    </w:p>
    <w:p w14:paraId="47F05C83" w14:textId="3F105024" w:rsidR="000F6C8C" w:rsidRPr="009B49F7" w:rsidRDefault="00912197" w:rsidP="009B49F7">
      <w:pPr>
        <w:spacing w:line="240" w:lineRule="auto"/>
        <w:jc w:val="both"/>
        <w:rPr>
          <w:rFonts w:ascii="Times New Roman" w:hAnsi="Times New Roman" w:cs="Times New Roman"/>
          <w:bCs/>
          <w:lang w:val="en-US"/>
        </w:rPr>
      </w:pPr>
      <w:r w:rsidRPr="009B49F7">
        <w:rPr>
          <w:rFonts w:ascii="Times New Roman" w:hAnsi="Times New Roman" w:cs="Times New Roman"/>
          <w:bCs/>
          <w:lang w:val="en-US"/>
        </w:rPr>
        <w:t>Crop growing and aquaculture were the dominant activities practiced, bearing in mind that, majority of the respondents were peasants. Application of agrochemicals in the gardens where crops are grown could be one of the avenues through water sources degradation, especially when the chemicals are applied in excess (</w:t>
      </w:r>
      <w:r w:rsidR="00A063EF" w:rsidRPr="009B49F7">
        <w:rPr>
          <w:rFonts w:ascii="Times New Roman" w:hAnsi="Times New Roman" w:cs="Times New Roman"/>
          <w:bCs/>
          <w:lang w:val="en-US"/>
        </w:rPr>
        <w:t>Rad et al., 2022</w:t>
      </w:r>
      <w:r w:rsidRPr="009B49F7">
        <w:rPr>
          <w:rFonts w:ascii="Times New Roman" w:hAnsi="Times New Roman" w:cs="Times New Roman"/>
          <w:bCs/>
          <w:lang w:val="en-US"/>
        </w:rPr>
        <w:t xml:space="preserve">). The use of the fish feed concentrates that contain different ingredients may also contribute to the lowering of the water quality, where fish farming is practiced. The findings are in agreement with some authors like </w:t>
      </w:r>
      <w:proofErr w:type="spellStart"/>
      <w:r w:rsidRPr="009B49F7">
        <w:rPr>
          <w:rFonts w:ascii="Times New Roman" w:hAnsi="Times New Roman" w:cs="Times New Roman"/>
          <w:bCs/>
          <w:lang w:val="en-US"/>
        </w:rPr>
        <w:t>Osinuga</w:t>
      </w:r>
      <w:proofErr w:type="spellEnd"/>
      <w:r w:rsidRPr="009B49F7">
        <w:rPr>
          <w:rFonts w:ascii="Times New Roman" w:hAnsi="Times New Roman" w:cs="Times New Roman"/>
          <w:bCs/>
          <w:lang w:val="en-US"/>
        </w:rPr>
        <w:t xml:space="preserve"> et al. (2023) and Tang et al. (2021) who posit that </w:t>
      </w:r>
      <w:r w:rsidR="0023545A" w:rsidRPr="009B49F7">
        <w:rPr>
          <w:rFonts w:ascii="Times New Roman" w:hAnsi="Times New Roman" w:cs="Times New Roman"/>
          <w:bCs/>
          <w:lang w:val="en-US"/>
        </w:rPr>
        <w:t xml:space="preserve">modern agriculture heavily relies on the use of agrochemicals that have the potential of </w:t>
      </w:r>
      <w:r w:rsidR="0023545A" w:rsidRPr="009B49F7">
        <w:rPr>
          <w:rFonts w:ascii="Times New Roman" w:hAnsi="Times New Roman" w:cs="Times New Roman"/>
          <w:bCs/>
          <w:lang w:val="en-US"/>
        </w:rPr>
        <w:lastRenderedPageBreak/>
        <w:t>degrading the surrounding water sources.</w:t>
      </w:r>
      <w:r w:rsidR="007D34B0" w:rsidRPr="009B49F7">
        <w:rPr>
          <w:rFonts w:ascii="Times New Roman" w:hAnsi="Times New Roman" w:cs="Times New Roman"/>
          <w:bCs/>
          <w:lang w:val="en-US"/>
        </w:rPr>
        <w:t xml:space="preserve"> In addition, El-Kady et al. (2022) and </w:t>
      </w:r>
      <w:proofErr w:type="spellStart"/>
      <w:r w:rsidR="007D34B0" w:rsidRPr="009B49F7">
        <w:rPr>
          <w:rFonts w:ascii="Times New Roman" w:hAnsi="Times New Roman" w:cs="Times New Roman"/>
          <w:bCs/>
          <w:lang w:val="en-US"/>
        </w:rPr>
        <w:t>Yanuhar</w:t>
      </w:r>
      <w:proofErr w:type="spellEnd"/>
      <w:r w:rsidR="007D34B0" w:rsidRPr="009B49F7">
        <w:rPr>
          <w:rFonts w:ascii="Times New Roman" w:hAnsi="Times New Roman" w:cs="Times New Roman"/>
          <w:bCs/>
          <w:lang w:val="en-US"/>
        </w:rPr>
        <w:t xml:space="preserve"> et al. (2022) posit that some commercial probiotics used as water additives and other inedible suspended solids present in fish feeds contribute to changes in the water quality.</w:t>
      </w:r>
    </w:p>
    <w:p w14:paraId="5B5D3DCE" w14:textId="77777777" w:rsidR="000F6C8C" w:rsidRPr="009B49F7" w:rsidRDefault="000F6C8C" w:rsidP="009B49F7">
      <w:pPr>
        <w:spacing w:line="240" w:lineRule="auto"/>
        <w:jc w:val="both"/>
        <w:rPr>
          <w:rFonts w:ascii="Times New Roman" w:hAnsi="Times New Roman" w:cs="Times New Roman"/>
          <w:bCs/>
          <w:lang w:val="en-US"/>
        </w:rPr>
      </w:pPr>
    </w:p>
    <w:p w14:paraId="14388684" w14:textId="017E02E0" w:rsidR="000F6C8C" w:rsidRPr="009B49F7" w:rsidRDefault="000F6C8C" w:rsidP="009B49F7">
      <w:pPr>
        <w:pStyle w:val="ListParagraph"/>
        <w:numPr>
          <w:ilvl w:val="1"/>
          <w:numId w:val="1"/>
        </w:numPr>
        <w:spacing w:line="240" w:lineRule="auto"/>
        <w:ind w:left="0" w:firstLine="0"/>
        <w:jc w:val="both"/>
        <w:rPr>
          <w:rFonts w:ascii="Times New Roman" w:hAnsi="Times New Roman" w:cs="Times New Roman"/>
          <w:bCs/>
          <w:lang w:val="en-US"/>
        </w:rPr>
      </w:pPr>
      <w:r w:rsidRPr="009B49F7">
        <w:rPr>
          <w:rFonts w:ascii="Times New Roman" w:hAnsi="Times New Roman" w:cs="Times New Roman"/>
          <w:bCs/>
          <w:lang w:val="en-US"/>
        </w:rPr>
        <w:t xml:space="preserve">Physicochemical </w:t>
      </w:r>
      <w:r w:rsidR="00F95946" w:rsidRPr="009B49F7">
        <w:rPr>
          <w:rFonts w:ascii="Times New Roman" w:hAnsi="Times New Roman" w:cs="Times New Roman"/>
          <w:bCs/>
          <w:lang w:val="en-US"/>
        </w:rPr>
        <w:t>C</w:t>
      </w:r>
      <w:r w:rsidRPr="009B49F7">
        <w:rPr>
          <w:rFonts w:ascii="Times New Roman" w:hAnsi="Times New Roman" w:cs="Times New Roman"/>
          <w:bCs/>
          <w:lang w:val="en-US"/>
        </w:rPr>
        <w:t xml:space="preserve">haracteristics of the </w:t>
      </w:r>
      <w:r w:rsidR="00F95946" w:rsidRPr="009B49F7">
        <w:rPr>
          <w:rFonts w:ascii="Times New Roman" w:hAnsi="Times New Roman" w:cs="Times New Roman"/>
          <w:bCs/>
          <w:lang w:val="en-US"/>
        </w:rPr>
        <w:t>W</w:t>
      </w:r>
      <w:r w:rsidRPr="009B49F7">
        <w:rPr>
          <w:rFonts w:ascii="Times New Roman" w:hAnsi="Times New Roman" w:cs="Times New Roman"/>
          <w:bCs/>
          <w:lang w:val="en-US"/>
        </w:rPr>
        <w:t xml:space="preserve">ater </w:t>
      </w:r>
      <w:r w:rsidR="00F95946" w:rsidRPr="009B49F7">
        <w:rPr>
          <w:rFonts w:ascii="Times New Roman" w:hAnsi="Times New Roman" w:cs="Times New Roman"/>
          <w:bCs/>
          <w:lang w:val="en-US"/>
        </w:rPr>
        <w:t>S</w:t>
      </w:r>
      <w:r w:rsidRPr="009B49F7">
        <w:rPr>
          <w:rFonts w:ascii="Times New Roman" w:hAnsi="Times New Roman" w:cs="Times New Roman"/>
          <w:bCs/>
          <w:lang w:val="en-US"/>
        </w:rPr>
        <w:t xml:space="preserve">amples from the </w:t>
      </w:r>
      <w:r w:rsidR="00F95946" w:rsidRPr="009B49F7">
        <w:rPr>
          <w:rFonts w:ascii="Times New Roman" w:hAnsi="Times New Roman" w:cs="Times New Roman"/>
          <w:bCs/>
          <w:lang w:val="en-US"/>
        </w:rPr>
        <w:t>W</w:t>
      </w:r>
      <w:r w:rsidRPr="009B49F7">
        <w:rPr>
          <w:rFonts w:ascii="Times New Roman" w:hAnsi="Times New Roman" w:cs="Times New Roman"/>
          <w:bCs/>
          <w:lang w:val="en-US"/>
        </w:rPr>
        <w:t>etland</w:t>
      </w:r>
    </w:p>
    <w:p w14:paraId="6605E1B1" w14:textId="4AF34843" w:rsidR="00095C08" w:rsidRPr="009B49F7" w:rsidRDefault="000F6C8C" w:rsidP="009B49F7">
      <w:pPr>
        <w:spacing w:line="240" w:lineRule="auto"/>
        <w:jc w:val="both"/>
        <w:rPr>
          <w:rFonts w:ascii="Times New Roman" w:hAnsi="Times New Roman" w:cs="Times New Roman"/>
          <w:bCs/>
          <w:lang w:val="en-US"/>
        </w:rPr>
      </w:pPr>
      <w:r w:rsidRPr="009B49F7">
        <w:rPr>
          <w:rFonts w:ascii="Times New Roman" w:hAnsi="Times New Roman" w:cs="Times New Roman"/>
          <w:bCs/>
          <w:lang w:val="en-US"/>
        </w:rPr>
        <w:t>Water samples were collected from different points of the wetland. The points included; where the wetland was in proximity of the agricultural activities (R1), then from the middle of the we land (R2), and from the extreme end of the eland (R3).</w:t>
      </w:r>
      <w:r w:rsidR="00280926" w:rsidRPr="009B49F7">
        <w:rPr>
          <w:rFonts w:ascii="Times New Roman" w:hAnsi="Times New Roman" w:cs="Times New Roman"/>
          <w:bCs/>
          <w:lang w:val="en-US"/>
        </w:rPr>
        <w:t xml:space="preserve"> Other water samples were collected from a </w:t>
      </w:r>
      <w:proofErr w:type="spellStart"/>
      <w:r w:rsidR="00DA659E" w:rsidRPr="009B49F7">
        <w:rPr>
          <w:rFonts w:ascii="Times New Roman" w:hAnsi="Times New Roman" w:cs="Times New Roman"/>
          <w:bCs/>
          <w:lang w:val="en-US"/>
        </w:rPr>
        <w:t>neighbouring</w:t>
      </w:r>
      <w:proofErr w:type="spellEnd"/>
      <w:r w:rsidR="00280926" w:rsidRPr="009B49F7">
        <w:rPr>
          <w:rFonts w:ascii="Times New Roman" w:hAnsi="Times New Roman" w:cs="Times New Roman"/>
          <w:bCs/>
          <w:lang w:val="en-US"/>
        </w:rPr>
        <w:t xml:space="preserve"> wetland where there are no agricultural activities being practiced as a control. The samples were tested for pH, temperature, BOD, EC, Turbidity, TDS, and COD. The results obtained were then compared with the WHO standards as shown in Table 2.</w:t>
      </w:r>
    </w:p>
    <w:p w14:paraId="3545D68E" w14:textId="55F75872" w:rsidR="00280926" w:rsidRPr="009B49F7" w:rsidRDefault="00280926" w:rsidP="009B49F7">
      <w:pPr>
        <w:spacing w:line="240" w:lineRule="auto"/>
        <w:jc w:val="both"/>
        <w:rPr>
          <w:rFonts w:ascii="Times New Roman" w:hAnsi="Times New Roman" w:cs="Times New Roman"/>
          <w:bCs/>
          <w:lang w:val="en-US"/>
        </w:rPr>
      </w:pPr>
      <w:r w:rsidRPr="009B49F7">
        <w:rPr>
          <w:rFonts w:ascii="Times New Roman" w:hAnsi="Times New Roman" w:cs="Times New Roman"/>
          <w:bCs/>
          <w:lang w:val="en-US"/>
        </w:rPr>
        <w:t>Table 2: Physicochemical characteristics of the water samples</w:t>
      </w:r>
      <w:r w:rsidR="00A6546A" w:rsidRPr="009B49F7">
        <w:rPr>
          <w:rFonts w:ascii="Times New Roman" w:hAnsi="Times New Roman" w:cs="Times New Roman"/>
          <w:bCs/>
          <w:lang w:val="en-US"/>
        </w:rPr>
        <w:t xml:space="preserve"> (Primary data, 2023)</w:t>
      </w:r>
    </w:p>
    <w:p w14:paraId="296E7C5B" w14:textId="77777777" w:rsidR="00A6546A" w:rsidRPr="009B49F7" w:rsidRDefault="00A6546A" w:rsidP="009B49F7">
      <w:pPr>
        <w:spacing w:line="240" w:lineRule="auto"/>
        <w:jc w:val="both"/>
        <w:rPr>
          <w:rFonts w:ascii="Times New Roman" w:hAnsi="Times New Roman" w:cs="Times New Roman"/>
          <w:bCs/>
          <w:lang w:val="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3"/>
        <w:gridCol w:w="794"/>
        <w:gridCol w:w="1062"/>
        <w:gridCol w:w="821"/>
        <w:gridCol w:w="951"/>
        <w:gridCol w:w="1107"/>
        <w:gridCol w:w="895"/>
        <w:gridCol w:w="905"/>
        <w:gridCol w:w="966"/>
        <w:gridCol w:w="1140"/>
      </w:tblGrid>
      <w:tr w:rsidR="00BC7170" w:rsidRPr="009B49F7" w14:paraId="67B99E4F" w14:textId="7CE37315" w:rsidTr="009920B7">
        <w:trPr>
          <w:trHeight w:val="1119"/>
        </w:trPr>
        <w:tc>
          <w:tcPr>
            <w:tcW w:w="983" w:type="dxa"/>
            <w:tcBorders>
              <w:left w:val="nil"/>
              <w:right w:val="nil"/>
            </w:tcBorders>
          </w:tcPr>
          <w:p w14:paraId="3813B954" w14:textId="3AF21CE5" w:rsidR="00BC7170" w:rsidRPr="009B49F7" w:rsidRDefault="00BC7170" w:rsidP="009B49F7">
            <w:pPr>
              <w:spacing w:line="240" w:lineRule="auto"/>
              <w:ind w:left="-10"/>
              <w:jc w:val="both"/>
              <w:rPr>
                <w:rFonts w:ascii="Times New Roman" w:hAnsi="Times New Roman" w:cs="Times New Roman"/>
                <w:bCs/>
                <w:lang w:val="en-US"/>
              </w:rPr>
            </w:pPr>
            <w:r w:rsidRPr="009B49F7">
              <w:rPr>
                <w:rFonts w:ascii="Times New Roman" w:hAnsi="Times New Roman" w:cs="Times New Roman"/>
                <w:bCs/>
                <w:lang w:val="en-US"/>
              </w:rPr>
              <w:t>Sample</w:t>
            </w:r>
          </w:p>
        </w:tc>
        <w:tc>
          <w:tcPr>
            <w:tcW w:w="881" w:type="dxa"/>
            <w:tcBorders>
              <w:left w:val="nil"/>
              <w:right w:val="nil"/>
            </w:tcBorders>
          </w:tcPr>
          <w:p w14:paraId="7779FE2F" w14:textId="665F3F30" w:rsidR="00BC7170" w:rsidRPr="009B49F7" w:rsidRDefault="00BC7170" w:rsidP="009B49F7">
            <w:pPr>
              <w:spacing w:line="240" w:lineRule="auto"/>
              <w:ind w:left="-10"/>
              <w:jc w:val="right"/>
              <w:rPr>
                <w:rFonts w:ascii="Times New Roman" w:hAnsi="Times New Roman" w:cs="Times New Roman"/>
                <w:bCs/>
                <w:lang w:val="en-US"/>
              </w:rPr>
            </w:pPr>
            <w:r w:rsidRPr="009B49F7">
              <w:rPr>
                <w:rFonts w:ascii="Times New Roman" w:hAnsi="Times New Roman" w:cs="Times New Roman"/>
                <w:bCs/>
                <w:lang w:val="en-US"/>
              </w:rPr>
              <w:t>pH</w:t>
            </w:r>
          </w:p>
        </w:tc>
        <w:tc>
          <w:tcPr>
            <w:tcW w:w="1065" w:type="dxa"/>
            <w:tcBorders>
              <w:left w:val="nil"/>
              <w:right w:val="nil"/>
            </w:tcBorders>
          </w:tcPr>
          <w:p w14:paraId="7FABDB9F" w14:textId="41CEB201" w:rsidR="00BC7170" w:rsidRPr="009B49F7" w:rsidRDefault="00BC7170" w:rsidP="009B49F7">
            <w:pPr>
              <w:spacing w:line="240" w:lineRule="auto"/>
              <w:ind w:left="-10"/>
              <w:jc w:val="right"/>
              <w:rPr>
                <w:rFonts w:ascii="Times New Roman" w:hAnsi="Times New Roman" w:cs="Times New Roman"/>
                <w:bCs/>
                <w:lang w:val="en-US"/>
              </w:rPr>
            </w:pPr>
            <w:r w:rsidRPr="009B49F7">
              <w:rPr>
                <w:rFonts w:ascii="Times New Roman" w:hAnsi="Times New Roman" w:cs="Times New Roman"/>
                <w:bCs/>
                <w:lang w:val="en-US"/>
              </w:rPr>
              <w:t>Temp/</w:t>
            </w:r>
            <w:r w:rsidRPr="009B49F7">
              <w:rPr>
                <w:rFonts w:ascii="Times New Roman" w:hAnsi="Times New Roman" w:cs="Times New Roman"/>
                <w:bCs/>
                <w:vertAlign w:val="superscript"/>
                <w:lang w:val="en-US"/>
              </w:rPr>
              <w:t>0</w:t>
            </w:r>
            <w:r w:rsidRPr="009B49F7">
              <w:rPr>
                <w:rFonts w:ascii="Times New Roman" w:hAnsi="Times New Roman" w:cs="Times New Roman"/>
                <w:bCs/>
                <w:lang w:val="en-US"/>
              </w:rPr>
              <w:t>C</w:t>
            </w:r>
          </w:p>
        </w:tc>
        <w:tc>
          <w:tcPr>
            <w:tcW w:w="835" w:type="dxa"/>
            <w:tcBorders>
              <w:left w:val="nil"/>
              <w:right w:val="nil"/>
            </w:tcBorders>
          </w:tcPr>
          <w:p w14:paraId="5B9FCEA5" w14:textId="5C6584A6" w:rsidR="00BC7170" w:rsidRPr="009B49F7" w:rsidRDefault="00BC7170" w:rsidP="009B49F7">
            <w:pPr>
              <w:spacing w:line="240" w:lineRule="auto"/>
              <w:ind w:left="-10"/>
              <w:jc w:val="right"/>
              <w:rPr>
                <w:rFonts w:ascii="Times New Roman" w:hAnsi="Times New Roman" w:cs="Times New Roman"/>
                <w:bCs/>
                <w:lang w:val="en-US"/>
              </w:rPr>
            </w:pPr>
            <w:r w:rsidRPr="009B49F7">
              <w:rPr>
                <w:rFonts w:ascii="Times New Roman" w:hAnsi="Times New Roman" w:cs="Times New Roman"/>
                <w:bCs/>
                <w:lang w:val="en-US"/>
              </w:rPr>
              <w:t>BOD (ppm)</w:t>
            </w:r>
          </w:p>
        </w:tc>
        <w:tc>
          <w:tcPr>
            <w:tcW w:w="953" w:type="dxa"/>
            <w:tcBorders>
              <w:left w:val="nil"/>
              <w:right w:val="nil"/>
            </w:tcBorders>
          </w:tcPr>
          <w:p w14:paraId="0A994487" w14:textId="40E05856" w:rsidR="00BC7170" w:rsidRPr="009B49F7" w:rsidRDefault="00BC7170" w:rsidP="009B49F7">
            <w:pPr>
              <w:spacing w:line="240" w:lineRule="auto"/>
              <w:ind w:left="-10"/>
              <w:jc w:val="right"/>
              <w:rPr>
                <w:rFonts w:ascii="Times New Roman" w:hAnsi="Times New Roman" w:cs="Times New Roman"/>
                <w:bCs/>
                <w:lang w:val="en-US"/>
              </w:rPr>
            </w:pPr>
            <w:r w:rsidRPr="009B49F7">
              <w:rPr>
                <w:rFonts w:ascii="Times New Roman" w:hAnsi="Times New Roman" w:cs="Times New Roman"/>
                <w:bCs/>
                <w:lang w:val="en-US"/>
              </w:rPr>
              <w:t>EC (</w:t>
            </w:r>
            <w:proofErr w:type="spellStart"/>
            <w:r w:rsidRPr="009B49F7">
              <w:rPr>
                <w:rFonts w:ascii="Times New Roman" w:hAnsi="Times New Roman" w:cs="Times New Roman"/>
                <w:bCs/>
                <w:lang w:val="en-US"/>
              </w:rPr>
              <w:t>μs</w:t>
            </w:r>
            <w:proofErr w:type="spellEnd"/>
            <w:r w:rsidRPr="009B49F7">
              <w:rPr>
                <w:rFonts w:ascii="Times New Roman" w:hAnsi="Times New Roman" w:cs="Times New Roman"/>
                <w:bCs/>
                <w:lang w:val="en-US"/>
              </w:rPr>
              <w:t>/cm)</w:t>
            </w:r>
          </w:p>
        </w:tc>
        <w:tc>
          <w:tcPr>
            <w:tcW w:w="1108" w:type="dxa"/>
            <w:tcBorders>
              <w:left w:val="nil"/>
              <w:right w:val="nil"/>
            </w:tcBorders>
          </w:tcPr>
          <w:p w14:paraId="754804C2" w14:textId="5A69CA8D" w:rsidR="00BC7170" w:rsidRPr="009B49F7" w:rsidRDefault="00BC7170" w:rsidP="009B49F7">
            <w:pPr>
              <w:spacing w:line="240" w:lineRule="auto"/>
              <w:ind w:left="-10"/>
              <w:jc w:val="right"/>
              <w:rPr>
                <w:rFonts w:ascii="Times New Roman" w:hAnsi="Times New Roman" w:cs="Times New Roman"/>
                <w:bCs/>
                <w:lang w:val="en-US"/>
              </w:rPr>
            </w:pPr>
            <w:r w:rsidRPr="009B49F7">
              <w:rPr>
                <w:rFonts w:ascii="Times New Roman" w:hAnsi="Times New Roman" w:cs="Times New Roman"/>
                <w:bCs/>
                <w:lang w:val="en-US"/>
              </w:rPr>
              <w:t>Turbidity (ppm)</w:t>
            </w:r>
          </w:p>
        </w:tc>
        <w:tc>
          <w:tcPr>
            <w:tcW w:w="899" w:type="dxa"/>
            <w:tcBorders>
              <w:left w:val="nil"/>
              <w:right w:val="nil"/>
            </w:tcBorders>
          </w:tcPr>
          <w:p w14:paraId="46006102" w14:textId="70B86BB6" w:rsidR="00BC7170" w:rsidRPr="009B49F7" w:rsidRDefault="00BC7170" w:rsidP="009B49F7">
            <w:pPr>
              <w:spacing w:line="240" w:lineRule="auto"/>
              <w:ind w:left="-10"/>
              <w:jc w:val="right"/>
              <w:rPr>
                <w:rFonts w:ascii="Times New Roman" w:hAnsi="Times New Roman" w:cs="Times New Roman"/>
                <w:bCs/>
                <w:lang w:val="en-US"/>
              </w:rPr>
            </w:pPr>
            <w:r w:rsidRPr="009B49F7">
              <w:rPr>
                <w:rFonts w:ascii="Times New Roman" w:hAnsi="Times New Roman" w:cs="Times New Roman"/>
                <w:bCs/>
                <w:lang w:val="en-US"/>
              </w:rPr>
              <w:t>TDS (mg/L)</w:t>
            </w:r>
          </w:p>
        </w:tc>
        <w:tc>
          <w:tcPr>
            <w:tcW w:w="914" w:type="dxa"/>
            <w:tcBorders>
              <w:left w:val="nil"/>
              <w:right w:val="nil"/>
            </w:tcBorders>
          </w:tcPr>
          <w:p w14:paraId="50520BBD" w14:textId="1D7B86D6" w:rsidR="00BC7170" w:rsidRPr="009B49F7" w:rsidRDefault="00BC7170" w:rsidP="009B49F7">
            <w:pPr>
              <w:spacing w:line="240" w:lineRule="auto"/>
              <w:ind w:left="-10"/>
              <w:jc w:val="right"/>
              <w:rPr>
                <w:rFonts w:ascii="Times New Roman" w:hAnsi="Times New Roman" w:cs="Times New Roman"/>
                <w:bCs/>
                <w:lang w:val="en-US"/>
              </w:rPr>
            </w:pPr>
            <w:r w:rsidRPr="009B49F7">
              <w:rPr>
                <w:rFonts w:ascii="Times New Roman" w:hAnsi="Times New Roman" w:cs="Times New Roman"/>
                <w:bCs/>
                <w:lang w:val="en-US"/>
              </w:rPr>
              <w:t>COD (mg/L)</w:t>
            </w:r>
          </w:p>
        </w:tc>
        <w:tc>
          <w:tcPr>
            <w:tcW w:w="966" w:type="dxa"/>
            <w:tcBorders>
              <w:left w:val="nil"/>
              <w:right w:val="nil"/>
            </w:tcBorders>
          </w:tcPr>
          <w:p w14:paraId="1FE04D5D" w14:textId="2347A9CA" w:rsidR="00BC7170" w:rsidRPr="009B49F7" w:rsidRDefault="00BC7170" w:rsidP="009B49F7">
            <w:pPr>
              <w:spacing w:line="240" w:lineRule="auto"/>
              <w:ind w:left="-10"/>
              <w:jc w:val="right"/>
              <w:rPr>
                <w:rFonts w:ascii="Times New Roman" w:hAnsi="Times New Roman" w:cs="Times New Roman"/>
                <w:bCs/>
                <w:lang w:val="en-US"/>
              </w:rPr>
            </w:pPr>
            <w:r w:rsidRPr="009B49F7">
              <w:rPr>
                <w:rFonts w:ascii="Times New Roman" w:hAnsi="Times New Roman" w:cs="Times New Roman"/>
                <w:bCs/>
                <w:lang w:val="en-US"/>
              </w:rPr>
              <w:t>Nitrates (mg/L)</w:t>
            </w:r>
          </w:p>
        </w:tc>
        <w:tc>
          <w:tcPr>
            <w:tcW w:w="1140" w:type="dxa"/>
            <w:tcBorders>
              <w:left w:val="nil"/>
              <w:right w:val="nil"/>
            </w:tcBorders>
          </w:tcPr>
          <w:p w14:paraId="3CC2F1C7" w14:textId="4F555FBE" w:rsidR="00BC7170" w:rsidRPr="009B49F7" w:rsidRDefault="00BC7170" w:rsidP="009B49F7">
            <w:pPr>
              <w:spacing w:line="240" w:lineRule="auto"/>
              <w:ind w:left="-10"/>
              <w:jc w:val="right"/>
              <w:rPr>
                <w:rFonts w:ascii="Times New Roman" w:hAnsi="Times New Roman" w:cs="Times New Roman"/>
                <w:bCs/>
                <w:lang w:val="en-US"/>
              </w:rPr>
            </w:pPr>
            <w:r w:rsidRPr="009B49F7">
              <w:rPr>
                <w:rFonts w:ascii="Times New Roman" w:hAnsi="Times New Roman" w:cs="Times New Roman"/>
                <w:bCs/>
                <w:lang w:val="en-US"/>
              </w:rPr>
              <w:t>Sulphates (mg/L)</w:t>
            </w:r>
          </w:p>
        </w:tc>
      </w:tr>
      <w:tr w:rsidR="00BC7170" w:rsidRPr="009B49F7" w14:paraId="3A83638C" w14:textId="1DC23098" w:rsidTr="009920B7">
        <w:trPr>
          <w:trHeight w:val="325"/>
        </w:trPr>
        <w:tc>
          <w:tcPr>
            <w:tcW w:w="983" w:type="dxa"/>
            <w:tcBorders>
              <w:top w:val="single" w:sz="4" w:space="0" w:color="auto"/>
              <w:left w:val="nil"/>
              <w:bottom w:val="single" w:sz="4" w:space="0" w:color="auto"/>
              <w:right w:val="nil"/>
            </w:tcBorders>
          </w:tcPr>
          <w:p w14:paraId="22FC0CCA" w14:textId="6F70D16B" w:rsidR="00BC7170" w:rsidRPr="009B49F7" w:rsidRDefault="00BC7170" w:rsidP="009B49F7">
            <w:pPr>
              <w:spacing w:line="240" w:lineRule="auto"/>
              <w:ind w:left="-10"/>
              <w:jc w:val="both"/>
              <w:rPr>
                <w:rFonts w:ascii="Times New Roman" w:hAnsi="Times New Roman" w:cs="Times New Roman"/>
                <w:bCs/>
                <w:lang w:val="en-US"/>
              </w:rPr>
            </w:pPr>
            <w:r w:rsidRPr="009B49F7">
              <w:rPr>
                <w:rFonts w:ascii="Times New Roman" w:hAnsi="Times New Roman" w:cs="Times New Roman"/>
                <w:bCs/>
                <w:lang w:val="en-US"/>
              </w:rPr>
              <w:t>R1</w:t>
            </w:r>
          </w:p>
        </w:tc>
        <w:tc>
          <w:tcPr>
            <w:tcW w:w="881" w:type="dxa"/>
            <w:tcBorders>
              <w:top w:val="single" w:sz="4" w:space="0" w:color="auto"/>
              <w:left w:val="nil"/>
              <w:bottom w:val="single" w:sz="4" w:space="0" w:color="auto"/>
              <w:right w:val="nil"/>
            </w:tcBorders>
            <w:shd w:val="clear" w:color="auto" w:fill="auto"/>
            <w:vAlign w:val="center"/>
          </w:tcPr>
          <w:p w14:paraId="3A29130B" w14:textId="29CB325E" w:rsidR="00BC7170" w:rsidRPr="009B49F7" w:rsidRDefault="00BC7170" w:rsidP="009B49F7">
            <w:pPr>
              <w:spacing w:line="240" w:lineRule="auto"/>
              <w:ind w:left="-10"/>
              <w:jc w:val="right"/>
              <w:rPr>
                <w:rFonts w:ascii="Times New Roman" w:hAnsi="Times New Roman" w:cs="Times New Roman"/>
                <w:bCs/>
                <w:lang w:val="en-US"/>
              </w:rPr>
            </w:pPr>
            <w:r w:rsidRPr="009B49F7">
              <w:rPr>
                <w:rFonts w:ascii="Times New Roman" w:eastAsia="Times New Roman" w:hAnsi="Times New Roman" w:cs="Times New Roman"/>
              </w:rPr>
              <w:t>6.48</w:t>
            </w:r>
          </w:p>
        </w:tc>
        <w:tc>
          <w:tcPr>
            <w:tcW w:w="1065" w:type="dxa"/>
            <w:tcBorders>
              <w:top w:val="single" w:sz="4" w:space="0" w:color="auto"/>
              <w:left w:val="nil"/>
              <w:bottom w:val="single" w:sz="4" w:space="0" w:color="auto"/>
              <w:right w:val="nil"/>
            </w:tcBorders>
            <w:shd w:val="clear" w:color="auto" w:fill="auto"/>
            <w:vAlign w:val="center"/>
          </w:tcPr>
          <w:p w14:paraId="068260EE" w14:textId="7E80C7B8" w:rsidR="00BC7170" w:rsidRPr="009B49F7" w:rsidRDefault="00BC7170" w:rsidP="009B49F7">
            <w:pPr>
              <w:spacing w:line="240" w:lineRule="auto"/>
              <w:ind w:left="-10"/>
              <w:jc w:val="right"/>
              <w:rPr>
                <w:rFonts w:ascii="Times New Roman" w:hAnsi="Times New Roman" w:cs="Times New Roman"/>
                <w:bCs/>
                <w:lang w:val="en-US"/>
              </w:rPr>
            </w:pPr>
            <w:r w:rsidRPr="009B49F7">
              <w:rPr>
                <w:rFonts w:ascii="Times New Roman" w:eastAsia="Times New Roman" w:hAnsi="Times New Roman" w:cs="Times New Roman"/>
              </w:rPr>
              <w:t>23.70</w:t>
            </w:r>
          </w:p>
        </w:tc>
        <w:tc>
          <w:tcPr>
            <w:tcW w:w="835" w:type="dxa"/>
            <w:tcBorders>
              <w:top w:val="single" w:sz="4" w:space="0" w:color="auto"/>
              <w:left w:val="nil"/>
              <w:bottom w:val="single" w:sz="4" w:space="0" w:color="auto"/>
              <w:right w:val="nil"/>
            </w:tcBorders>
            <w:shd w:val="clear" w:color="auto" w:fill="auto"/>
            <w:vAlign w:val="center"/>
          </w:tcPr>
          <w:p w14:paraId="699CD420" w14:textId="1143C620" w:rsidR="00BC7170" w:rsidRPr="009B49F7" w:rsidRDefault="00BC7170" w:rsidP="009B49F7">
            <w:pPr>
              <w:spacing w:line="240" w:lineRule="auto"/>
              <w:ind w:left="-10"/>
              <w:jc w:val="right"/>
              <w:rPr>
                <w:rFonts w:ascii="Times New Roman" w:hAnsi="Times New Roman" w:cs="Times New Roman"/>
                <w:bCs/>
                <w:lang w:val="en-US"/>
              </w:rPr>
            </w:pPr>
            <w:r w:rsidRPr="009B49F7">
              <w:rPr>
                <w:rFonts w:ascii="Times New Roman" w:eastAsia="Times New Roman" w:hAnsi="Times New Roman" w:cs="Times New Roman"/>
              </w:rPr>
              <w:t>3.93</w:t>
            </w:r>
          </w:p>
        </w:tc>
        <w:tc>
          <w:tcPr>
            <w:tcW w:w="953" w:type="dxa"/>
            <w:tcBorders>
              <w:top w:val="single" w:sz="4" w:space="0" w:color="auto"/>
              <w:left w:val="nil"/>
              <w:bottom w:val="single" w:sz="4" w:space="0" w:color="auto"/>
              <w:right w:val="nil"/>
            </w:tcBorders>
            <w:shd w:val="clear" w:color="auto" w:fill="auto"/>
            <w:vAlign w:val="center"/>
          </w:tcPr>
          <w:p w14:paraId="12E4202A" w14:textId="70147EC8" w:rsidR="00BC7170" w:rsidRPr="009B49F7" w:rsidRDefault="00BC7170" w:rsidP="009B49F7">
            <w:pPr>
              <w:spacing w:line="240" w:lineRule="auto"/>
              <w:ind w:left="-10"/>
              <w:jc w:val="right"/>
              <w:rPr>
                <w:rFonts w:ascii="Times New Roman" w:hAnsi="Times New Roman" w:cs="Times New Roman"/>
                <w:bCs/>
                <w:lang w:val="en-US"/>
              </w:rPr>
            </w:pPr>
            <w:r w:rsidRPr="009B49F7">
              <w:rPr>
                <w:rFonts w:ascii="Times New Roman" w:eastAsia="Times New Roman" w:hAnsi="Times New Roman" w:cs="Times New Roman"/>
              </w:rPr>
              <w:t>147.97</w:t>
            </w:r>
          </w:p>
        </w:tc>
        <w:tc>
          <w:tcPr>
            <w:tcW w:w="1108" w:type="dxa"/>
            <w:tcBorders>
              <w:top w:val="single" w:sz="4" w:space="0" w:color="auto"/>
              <w:left w:val="nil"/>
              <w:bottom w:val="single" w:sz="4" w:space="0" w:color="auto"/>
              <w:right w:val="nil"/>
            </w:tcBorders>
            <w:shd w:val="clear" w:color="auto" w:fill="auto"/>
            <w:vAlign w:val="center"/>
          </w:tcPr>
          <w:p w14:paraId="102390A7" w14:textId="5D50B198" w:rsidR="00BC7170" w:rsidRPr="009B49F7" w:rsidRDefault="00BC7170" w:rsidP="009B49F7">
            <w:pPr>
              <w:spacing w:line="240" w:lineRule="auto"/>
              <w:ind w:left="-10"/>
              <w:jc w:val="right"/>
              <w:rPr>
                <w:rFonts w:ascii="Times New Roman" w:hAnsi="Times New Roman" w:cs="Times New Roman"/>
                <w:bCs/>
                <w:lang w:val="en-US"/>
              </w:rPr>
            </w:pPr>
            <w:r w:rsidRPr="009B49F7">
              <w:rPr>
                <w:rFonts w:ascii="Times New Roman" w:eastAsia="Times New Roman" w:hAnsi="Times New Roman" w:cs="Times New Roman"/>
              </w:rPr>
              <w:t>167.67</w:t>
            </w:r>
          </w:p>
        </w:tc>
        <w:tc>
          <w:tcPr>
            <w:tcW w:w="899" w:type="dxa"/>
            <w:tcBorders>
              <w:top w:val="single" w:sz="4" w:space="0" w:color="auto"/>
              <w:left w:val="nil"/>
              <w:bottom w:val="single" w:sz="4" w:space="0" w:color="auto"/>
              <w:right w:val="nil"/>
            </w:tcBorders>
            <w:shd w:val="clear" w:color="auto" w:fill="auto"/>
            <w:vAlign w:val="center"/>
          </w:tcPr>
          <w:p w14:paraId="7FA094B2" w14:textId="7BBA06A2" w:rsidR="00BC7170" w:rsidRPr="009B49F7" w:rsidRDefault="00BC7170" w:rsidP="009B49F7">
            <w:pPr>
              <w:spacing w:line="240" w:lineRule="auto"/>
              <w:ind w:left="-10"/>
              <w:jc w:val="right"/>
              <w:rPr>
                <w:rFonts w:ascii="Times New Roman" w:hAnsi="Times New Roman" w:cs="Times New Roman"/>
                <w:bCs/>
                <w:lang w:val="en-US"/>
              </w:rPr>
            </w:pPr>
            <w:r w:rsidRPr="009B49F7">
              <w:rPr>
                <w:rFonts w:ascii="Times New Roman" w:eastAsia="Times New Roman" w:hAnsi="Times New Roman" w:cs="Times New Roman"/>
              </w:rPr>
              <w:t>78.93</w:t>
            </w:r>
          </w:p>
        </w:tc>
        <w:tc>
          <w:tcPr>
            <w:tcW w:w="914" w:type="dxa"/>
            <w:tcBorders>
              <w:top w:val="single" w:sz="4" w:space="0" w:color="auto"/>
              <w:left w:val="nil"/>
              <w:bottom w:val="single" w:sz="4" w:space="0" w:color="auto"/>
              <w:right w:val="nil"/>
            </w:tcBorders>
            <w:shd w:val="clear" w:color="auto" w:fill="auto"/>
            <w:vAlign w:val="center"/>
          </w:tcPr>
          <w:p w14:paraId="196C4CDE" w14:textId="2A9D5CB4" w:rsidR="00BC7170" w:rsidRPr="009B49F7" w:rsidRDefault="00BC7170" w:rsidP="009B49F7">
            <w:pPr>
              <w:spacing w:line="240" w:lineRule="auto"/>
              <w:ind w:left="-10"/>
              <w:jc w:val="right"/>
              <w:rPr>
                <w:rFonts w:ascii="Times New Roman" w:hAnsi="Times New Roman" w:cs="Times New Roman"/>
                <w:bCs/>
                <w:lang w:val="en-US"/>
              </w:rPr>
            </w:pPr>
            <w:r w:rsidRPr="009B49F7">
              <w:rPr>
                <w:rFonts w:ascii="Times New Roman" w:eastAsia="Times New Roman" w:hAnsi="Times New Roman" w:cs="Times New Roman"/>
              </w:rPr>
              <w:t>165.07</w:t>
            </w:r>
          </w:p>
        </w:tc>
        <w:tc>
          <w:tcPr>
            <w:tcW w:w="966" w:type="dxa"/>
            <w:tcBorders>
              <w:top w:val="single" w:sz="4" w:space="0" w:color="auto"/>
              <w:left w:val="nil"/>
              <w:bottom w:val="single" w:sz="4" w:space="0" w:color="auto"/>
              <w:right w:val="nil"/>
            </w:tcBorders>
          </w:tcPr>
          <w:p w14:paraId="7FD0CF9F" w14:textId="2FBC1841" w:rsidR="00BC7170" w:rsidRPr="009B49F7" w:rsidRDefault="00BC7170" w:rsidP="009B49F7">
            <w:pPr>
              <w:spacing w:line="240" w:lineRule="auto"/>
              <w:ind w:left="-10"/>
              <w:jc w:val="right"/>
              <w:rPr>
                <w:rFonts w:ascii="Times New Roman" w:eastAsia="Times New Roman" w:hAnsi="Times New Roman" w:cs="Times New Roman"/>
              </w:rPr>
            </w:pPr>
            <w:r w:rsidRPr="009B49F7">
              <w:rPr>
                <w:rFonts w:ascii="Times New Roman" w:eastAsia="Times New Roman" w:hAnsi="Times New Roman" w:cs="Times New Roman"/>
              </w:rPr>
              <w:t>26</w:t>
            </w:r>
          </w:p>
        </w:tc>
        <w:tc>
          <w:tcPr>
            <w:tcW w:w="1140" w:type="dxa"/>
            <w:tcBorders>
              <w:top w:val="single" w:sz="4" w:space="0" w:color="auto"/>
              <w:left w:val="nil"/>
              <w:bottom w:val="single" w:sz="4" w:space="0" w:color="auto"/>
              <w:right w:val="nil"/>
            </w:tcBorders>
          </w:tcPr>
          <w:p w14:paraId="3DCEEDC4" w14:textId="6DE9D2F3" w:rsidR="00BC7170" w:rsidRPr="009B49F7" w:rsidRDefault="00BC7170" w:rsidP="009B49F7">
            <w:pPr>
              <w:spacing w:line="240" w:lineRule="auto"/>
              <w:ind w:left="-10"/>
              <w:jc w:val="right"/>
              <w:rPr>
                <w:rFonts w:ascii="Times New Roman" w:eastAsia="Times New Roman" w:hAnsi="Times New Roman" w:cs="Times New Roman"/>
              </w:rPr>
            </w:pPr>
            <w:r w:rsidRPr="009B49F7">
              <w:rPr>
                <w:rFonts w:ascii="Times New Roman" w:eastAsia="Times New Roman" w:hAnsi="Times New Roman" w:cs="Times New Roman"/>
              </w:rPr>
              <w:t>0.87</w:t>
            </w:r>
          </w:p>
        </w:tc>
      </w:tr>
      <w:tr w:rsidR="00BC7170" w:rsidRPr="009B49F7" w14:paraId="73164E56" w14:textId="46845B09" w:rsidTr="009920B7">
        <w:trPr>
          <w:trHeight w:val="355"/>
        </w:trPr>
        <w:tc>
          <w:tcPr>
            <w:tcW w:w="983" w:type="dxa"/>
            <w:tcBorders>
              <w:top w:val="single" w:sz="4" w:space="0" w:color="auto"/>
              <w:left w:val="nil"/>
              <w:bottom w:val="single" w:sz="4" w:space="0" w:color="auto"/>
              <w:right w:val="nil"/>
            </w:tcBorders>
          </w:tcPr>
          <w:p w14:paraId="7955FEA1" w14:textId="798BAE69" w:rsidR="00BC7170" w:rsidRPr="009B49F7" w:rsidRDefault="00BC7170" w:rsidP="009B49F7">
            <w:pPr>
              <w:spacing w:line="240" w:lineRule="auto"/>
              <w:ind w:left="-10"/>
              <w:jc w:val="both"/>
              <w:rPr>
                <w:rFonts w:ascii="Times New Roman" w:hAnsi="Times New Roman" w:cs="Times New Roman"/>
                <w:bCs/>
              </w:rPr>
            </w:pPr>
            <w:r w:rsidRPr="009B49F7">
              <w:rPr>
                <w:rFonts w:ascii="Times New Roman" w:hAnsi="Times New Roman" w:cs="Times New Roman"/>
                <w:bCs/>
              </w:rPr>
              <w:t>R2</w:t>
            </w:r>
          </w:p>
        </w:tc>
        <w:tc>
          <w:tcPr>
            <w:tcW w:w="881" w:type="dxa"/>
            <w:tcBorders>
              <w:top w:val="single" w:sz="4" w:space="0" w:color="auto"/>
              <w:left w:val="nil"/>
              <w:bottom w:val="single" w:sz="4" w:space="0" w:color="auto"/>
              <w:right w:val="nil"/>
            </w:tcBorders>
            <w:shd w:val="clear" w:color="auto" w:fill="auto"/>
            <w:vAlign w:val="center"/>
          </w:tcPr>
          <w:p w14:paraId="18BE4208" w14:textId="71FA35F0" w:rsidR="00BC7170" w:rsidRPr="009B49F7" w:rsidRDefault="00BC7170" w:rsidP="009B49F7">
            <w:pPr>
              <w:spacing w:line="240" w:lineRule="auto"/>
              <w:ind w:left="-10"/>
              <w:jc w:val="right"/>
              <w:rPr>
                <w:rFonts w:ascii="Times New Roman" w:hAnsi="Times New Roman" w:cs="Times New Roman"/>
                <w:bCs/>
              </w:rPr>
            </w:pPr>
            <w:r w:rsidRPr="009B49F7">
              <w:rPr>
                <w:rFonts w:ascii="Times New Roman" w:eastAsia="Times New Roman" w:hAnsi="Times New Roman" w:cs="Times New Roman"/>
              </w:rPr>
              <w:t>6.86</w:t>
            </w:r>
          </w:p>
        </w:tc>
        <w:tc>
          <w:tcPr>
            <w:tcW w:w="1065" w:type="dxa"/>
            <w:tcBorders>
              <w:top w:val="single" w:sz="4" w:space="0" w:color="auto"/>
              <w:left w:val="nil"/>
              <w:bottom w:val="single" w:sz="4" w:space="0" w:color="auto"/>
              <w:right w:val="nil"/>
            </w:tcBorders>
            <w:shd w:val="clear" w:color="auto" w:fill="auto"/>
            <w:vAlign w:val="center"/>
          </w:tcPr>
          <w:p w14:paraId="35FDF68F" w14:textId="2D7AD80E" w:rsidR="00BC7170" w:rsidRPr="009B49F7" w:rsidRDefault="00BC7170" w:rsidP="009B49F7">
            <w:pPr>
              <w:spacing w:line="240" w:lineRule="auto"/>
              <w:ind w:left="-10"/>
              <w:jc w:val="right"/>
              <w:rPr>
                <w:rFonts w:ascii="Times New Roman" w:hAnsi="Times New Roman" w:cs="Times New Roman"/>
                <w:bCs/>
              </w:rPr>
            </w:pPr>
            <w:r w:rsidRPr="009B49F7">
              <w:rPr>
                <w:rFonts w:ascii="Times New Roman" w:eastAsia="Times New Roman" w:hAnsi="Times New Roman" w:cs="Times New Roman"/>
              </w:rPr>
              <w:t>23.70</w:t>
            </w:r>
          </w:p>
        </w:tc>
        <w:tc>
          <w:tcPr>
            <w:tcW w:w="835" w:type="dxa"/>
            <w:tcBorders>
              <w:top w:val="single" w:sz="4" w:space="0" w:color="auto"/>
              <w:left w:val="nil"/>
              <w:bottom w:val="single" w:sz="4" w:space="0" w:color="auto"/>
              <w:right w:val="nil"/>
            </w:tcBorders>
            <w:shd w:val="clear" w:color="auto" w:fill="auto"/>
            <w:vAlign w:val="center"/>
          </w:tcPr>
          <w:p w14:paraId="7A1ED1FB" w14:textId="7DE876E7" w:rsidR="00BC7170" w:rsidRPr="009B49F7" w:rsidRDefault="00BC7170" w:rsidP="009B49F7">
            <w:pPr>
              <w:spacing w:line="240" w:lineRule="auto"/>
              <w:ind w:left="-10"/>
              <w:jc w:val="right"/>
              <w:rPr>
                <w:rFonts w:ascii="Times New Roman" w:hAnsi="Times New Roman" w:cs="Times New Roman"/>
                <w:bCs/>
              </w:rPr>
            </w:pPr>
            <w:r w:rsidRPr="009B49F7">
              <w:rPr>
                <w:rFonts w:ascii="Times New Roman" w:eastAsia="Times New Roman" w:hAnsi="Times New Roman" w:cs="Times New Roman"/>
              </w:rPr>
              <w:t>4.23</w:t>
            </w:r>
          </w:p>
        </w:tc>
        <w:tc>
          <w:tcPr>
            <w:tcW w:w="953" w:type="dxa"/>
            <w:tcBorders>
              <w:top w:val="single" w:sz="4" w:space="0" w:color="auto"/>
              <w:left w:val="nil"/>
              <w:bottom w:val="single" w:sz="4" w:space="0" w:color="auto"/>
              <w:right w:val="nil"/>
            </w:tcBorders>
            <w:shd w:val="clear" w:color="auto" w:fill="auto"/>
            <w:vAlign w:val="center"/>
          </w:tcPr>
          <w:p w14:paraId="435FF6AB" w14:textId="315E4B81" w:rsidR="00BC7170" w:rsidRPr="009B49F7" w:rsidRDefault="00BC7170" w:rsidP="009B49F7">
            <w:pPr>
              <w:spacing w:line="240" w:lineRule="auto"/>
              <w:ind w:left="-10"/>
              <w:jc w:val="right"/>
              <w:rPr>
                <w:rFonts w:ascii="Times New Roman" w:hAnsi="Times New Roman" w:cs="Times New Roman"/>
                <w:bCs/>
              </w:rPr>
            </w:pPr>
            <w:r w:rsidRPr="009B49F7">
              <w:rPr>
                <w:rFonts w:ascii="Times New Roman" w:eastAsia="Times New Roman" w:hAnsi="Times New Roman" w:cs="Times New Roman"/>
              </w:rPr>
              <w:t>130.70</w:t>
            </w:r>
          </w:p>
        </w:tc>
        <w:tc>
          <w:tcPr>
            <w:tcW w:w="1108" w:type="dxa"/>
            <w:tcBorders>
              <w:top w:val="single" w:sz="4" w:space="0" w:color="auto"/>
              <w:left w:val="nil"/>
              <w:bottom w:val="single" w:sz="4" w:space="0" w:color="auto"/>
              <w:right w:val="nil"/>
            </w:tcBorders>
            <w:shd w:val="clear" w:color="auto" w:fill="auto"/>
            <w:vAlign w:val="center"/>
          </w:tcPr>
          <w:p w14:paraId="5EA24032" w14:textId="10972D0B" w:rsidR="00BC7170" w:rsidRPr="009B49F7" w:rsidRDefault="00BC7170" w:rsidP="009B49F7">
            <w:pPr>
              <w:spacing w:line="240" w:lineRule="auto"/>
              <w:ind w:left="-10"/>
              <w:jc w:val="right"/>
              <w:rPr>
                <w:rFonts w:ascii="Times New Roman" w:hAnsi="Times New Roman" w:cs="Times New Roman"/>
                <w:bCs/>
              </w:rPr>
            </w:pPr>
            <w:r w:rsidRPr="009B49F7">
              <w:rPr>
                <w:rFonts w:ascii="Times New Roman" w:eastAsia="Times New Roman" w:hAnsi="Times New Roman" w:cs="Times New Roman"/>
              </w:rPr>
              <w:t>160.33</w:t>
            </w:r>
          </w:p>
        </w:tc>
        <w:tc>
          <w:tcPr>
            <w:tcW w:w="899" w:type="dxa"/>
            <w:tcBorders>
              <w:top w:val="single" w:sz="4" w:space="0" w:color="auto"/>
              <w:left w:val="nil"/>
              <w:bottom w:val="single" w:sz="4" w:space="0" w:color="auto"/>
              <w:right w:val="nil"/>
            </w:tcBorders>
            <w:shd w:val="clear" w:color="auto" w:fill="auto"/>
            <w:vAlign w:val="center"/>
          </w:tcPr>
          <w:p w14:paraId="342F7433" w14:textId="12A7CA61" w:rsidR="00BC7170" w:rsidRPr="009B49F7" w:rsidRDefault="00BC7170" w:rsidP="009B49F7">
            <w:pPr>
              <w:spacing w:line="240" w:lineRule="auto"/>
              <w:ind w:left="-10"/>
              <w:jc w:val="right"/>
              <w:rPr>
                <w:rFonts w:ascii="Times New Roman" w:hAnsi="Times New Roman" w:cs="Times New Roman"/>
                <w:bCs/>
              </w:rPr>
            </w:pPr>
            <w:r w:rsidRPr="009B49F7">
              <w:rPr>
                <w:rFonts w:ascii="Times New Roman" w:eastAsia="Times New Roman" w:hAnsi="Times New Roman" w:cs="Times New Roman"/>
              </w:rPr>
              <w:t>68.43</w:t>
            </w:r>
          </w:p>
        </w:tc>
        <w:tc>
          <w:tcPr>
            <w:tcW w:w="914" w:type="dxa"/>
            <w:tcBorders>
              <w:top w:val="single" w:sz="4" w:space="0" w:color="auto"/>
              <w:left w:val="nil"/>
              <w:bottom w:val="single" w:sz="4" w:space="0" w:color="auto"/>
              <w:right w:val="nil"/>
            </w:tcBorders>
            <w:shd w:val="clear" w:color="auto" w:fill="auto"/>
            <w:vAlign w:val="center"/>
          </w:tcPr>
          <w:p w14:paraId="595F98F4" w14:textId="4A0B9460" w:rsidR="00BC7170" w:rsidRPr="009B49F7" w:rsidRDefault="00BC7170" w:rsidP="009B49F7">
            <w:pPr>
              <w:spacing w:line="240" w:lineRule="auto"/>
              <w:ind w:left="-10"/>
              <w:jc w:val="right"/>
              <w:rPr>
                <w:rFonts w:ascii="Times New Roman" w:hAnsi="Times New Roman" w:cs="Times New Roman"/>
                <w:bCs/>
              </w:rPr>
            </w:pPr>
            <w:r w:rsidRPr="009B49F7">
              <w:rPr>
                <w:rFonts w:ascii="Times New Roman" w:eastAsia="Times New Roman" w:hAnsi="Times New Roman" w:cs="Times New Roman"/>
              </w:rPr>
              <w:t>89.76</w:t>
            </w:r>
          </w:p>
        </w:tc>
        <w:tc>
          <w:tcPr>
            <w:tcW w:w="966" w:type="dxa"/>
            <w:tcBorders>
              <w:top w:val="single" w:sz="4" w:space="0" w:color="auto"/>
              <w:left w:val="nil"/>
              <w:bottom w:val="single" w:sz="4" w:space="0" w:color="auto"/>
              <w:right w:val="nil"/>
            </w:tcBorders>
          </w:tcPr>
          <w:p w14:paraId="648FF921" w14:textId="4D544798" w:rsidR="00BC7170" w:rsidRPr="009B49F7" w:rsidRDefault="00BC7170" w:rsidP="009B49F7">
            <w:pPr>
              <w:spacing w:line="240" w:lineRule="auto"/>
              <w:ind w:left="-10"/>
              <w:jc w:val="right"/>
              <w:rPr>
                <w:rFonts w:ascii="Times New Roman" w:eastAsia="Times New Roman" w:hAnsi="Times New Roman" w:cs="Times New Roman"/>
              </w:rPr>
            </w:pPr>
            <w:r w:rsidRPr="009B49F7">
              <w:rPr>
                <w:rFonts w:ascii="Times New Roman" w:eastAsia="Times New Roman" w:hAnsi="Times New Roman" w:cs="Times New Roman"/>
              </w:rPr>
              <w:t>25</w:t>
            </w:r>
          </w:p>
        </w:tc>
        <w:tc>
          <w:tcPr>
            <w:tcW w:w="1140" w:type="dxa"/>
            <w:tcBorders>
              <w:top w:val="single" w:sz="4" w:space="0" w:color="auto"/>
              <w:left w:val="nil"/>
              <w:bottom w:val="single" w:sz="4" w:space="0" w:color="auto"/>
              <w:right w:val="nil"/>
            </w:tcBorders>
          </w:tcPr>
          <w:p w14:paraId="5EA53226" w14:textId="0829B76F" w:rsidR="00BC7170" w:rsidRPr="009B49F7" w:rsidRDefault="00BC7170" w:rsidP="009B49F7">
            <w:pPr>
              <w:spacing w:line="240" w:lineRule="auto"/>
              <w:ind w:left="-10"/>
              <w:jc w:val="right"/>
              <w:rPr>
                <w:rFonts w:ascii="Times New Roman" w:eastAsia="Times New Roman" w:hAnsi="Times New Roman" w:cs="Times New Roman"/>
              </w:rPr>
            </w:pPr>
            <w:r w:rsidRPr="009B49F7">
              <w:rPr>
                <w:rFonts w:ascii="Times New Roman" w:eastAsia="Times New Roman" w:hAnsi="Times New Roman" w:cs="Times New Roman"/>
              </w:rPr>
              <w:t>0.95</w:t>
            </w:r>
          </w:p>
        </w:tc>
      </w:tr>
      <w:tr w:rsidR="00BC7170" w:rsidRPr="009B49F7" w14:paraId="6A3CFB92" w14:textId="0281B965" w:rsidTr="009920B7">
        <w:trPr>
          <w:trHeight w:val="274"/>
        </w:trPr>
        <w:tc>
          <w:tcPr>
            <w:tcW w:w="983" w:type="dxa"/>
            <w:tcBorders>
              <w:top w:val="single" w:sz="4" w:space="0" w:color="auto"/>
              <w:left w:val="nil"/>
              <w:bottom w:val="single" w:sz="4" w:space="0" w:color="auto"/>
              <w:right w:val="nil"/>
            </w:tcBorders>
          </w:tcPr>
          <w:p w14:paraId="326866D0" w14:textId="15EAD0CF" w:rsidR="00BC7170" w:rsidRPr="009B49F7" w:rsidRDefault="00BC7170" w:rsidP="009B49F7">
            <w:pPr>
              <w:spacing w:line="240" w:lineRule="auto"/>
              <w:ind w:left="-10"/>
              <w:jc w:val="both"/>
              <w:rPr>
                <w:rFonts w:ascii="Times New Roman" w:hAnsi="Times New Roman" w:cs="Times New Roman"/>
                <w:bCs/>
              </w:rPr>
            </w:pPr>
            <w:r w:rsidRPr="009B49F7">
              <w:rPr>
                <w:rFonts w:ascii="Times New Roman" w:hAnsi="Times New Roman" w:cs="Times New Roman"/>
                <w:bCs/>
              </w:rPr>
              <w:t>R3</w:t>
            </w:r>
          </w:p>
        </w:tc>
        <w:tc>
          <w:tcPr>
            <w:tcW w:w="881" w:type="dxa"/>
            <w:tcBorders>
              <w:top w:val="single" w:sz="4" w:space="0" w:color="auto"/>
              <w:left w:val="nil"/>
              <w:bottom w:val="single" w:sz="4" w:space="0" w:color="auto"/>
              <w:right w:val="nil"/>
            </w:tcBorders>
            <w:shd w:val="clear" w:color="auto" w:fill="auto"/>
            <w:vAlign w:val="center"/>
          </w:tcPr>
          <w:p w14:paraId="6BB7CEF3" w14:textId="3947F600" w:rsidR="00BC7170" w:rsidRPr="009B49F7" w:rsidRDefault="00BC7170" w:rsidP="009B49F7">
            <w:pPr>
              <w:spacing w:line="240" w:lineRule="auto"/>
              <w:ind w:left="-10"/>
              <w:jc w:val="right"/>
              <w:rPr>
                <w:rFonts w:ascii="Times New Roman" w:hAnsi="Times New Roman" w:cs="Times New Roman"/>
                <w:bCs/>
              </w:rPr>
            </w:pPr>
            <w:r w:rsidRPr="009B49F7">
              <w:rPr>
                <w:rFonts w:ascii="Times New Roman" w:eastAsia="Times New Roman" w:hAnsi="Times New Roman" w:cs="Times New Roman"/>
              </w:rPr>
              <w:t>5.59</w:t>
            </w:r>
          </w:p>
        </w:tc>
        <w:tc>
          <w:tcPr>
            <w:tcW w:w="1065" w:type="dxa"/>
            <w:tcBorders>
              <w:top w:val="single" w:sz="4" w:space="0" w:color="auto"/>
              <w:left w:val="nil"/>
              <w:bottom w:val="single" w:sz="4" w:space="0" w:color="auto"/>
              <w:right w:val="nil"/>
            </w:tcBorders>
            <w:shd w:val="clear" w:color="auto" w:fill="auto"/>
            <w:vAlign w:val="center"/>
          </w:tcPr>
          <w:p w14:paraId="73D1CF4A" w14:textId="5CBF4E73" w:rsidR="00BC7170" w:rsidRPr="009B49F7" w:rsidRDefault="00BC7170" w:rsidP="009B49F7">
            <w:pPr>
              <w:spacing w:line="240" w:lineRule="auto"/>
              <w:ind w:left="-10"/>
              <w:jc w:val="right"/>
              <w:rPr>
                <w:rFonts w:ascii="Times New Roman" w:hAnsi="Times New Roman" w:cs="Times New Roman"/>
                <w:bCs/>
              </w:rPr>
            </w:pPr>
            <w:r w:rsidRPr="009B49F7">
              <w:rPr>
                <w:rFonts w:ascii="Times New Roman" w:eastAsia="Times New Roman" w:hAnsi="Times New Roman" w:cs="Times New Roman"/>
              </w:rPr>
              <w:t>23.60</w:t>
            </w:r>
          </w:p>
        </w:tc>
        <w:tc>
          <w:tcPr>
            <w:tcW w:w="835" w:type="dxa"/>
            <w:tcBorders>
              <w:top w:val="single" w:sz="4" w:space="0" w:color="auto"/>
              <w:left w:val="nil"/>
              <w:bottom w:val="single" w:sz="4" w:space="0" w:color="auto"/>
              <w:right w:val="nil"/>
            </w:tcBorders>
            <w:shd w:val="clear" w:color="auto" w:fill="auto"/>
            <w:vAlign w:val="center"/>
          </w:tcPr>
          <w:p w14:paraId="0AEFCCC1" w14:textId="7A181130" w:rsidR="00BC7170" w:rsidRPr="009B49F7" w:rsidRDefault="00BC7170" w:rsidP="009B49F7">
            <w:pPr>
              <w:spacing w:line="240" w:lineRule="auto"/>
              <w:ind w:left="-10"/>
              <w:jc w:val="right"/>
              <w:rPr>
                <w:rFonts w:ascii="Times New Roman" w:hAnsi="Times New Roman" w:cs="Times New Roman"/>
                <w:bCs/>
              </w:rPr>
            </w:pPr>
            <w:r w:rsidRPr="009B49F7">
              <w:rPr>
                <w:rFonts w:ascii="Times New Roman" w:eastAsia="Times New Roman" w:hAnsi="Times New Roman" w:cs="Times New Roman"/>
              </w:rPr>
              <w:t>3.92</w:t>
            </w:r>
          </w:p>
        </w:tc>
        <w:tc>
          <w:tcPr>
            <w:tcW w:w="953" w:type="dxa"/>
            <w:tcBorders>
              <w:top w:val="single" w:sz="4" w:space="0" w:color="auto"/>
              <w:left w:val="nil"/>
              <w:bottom w:val="single" w:sz="4" w:space="0" w:color="auto"/>
              <w:right w:val="nil"/>
            </w:tcBorders>
            <w:shd w:val="clear" w:color="auto" w:fill="auto"/>
            <w:vAlign w:val="center"/>
          </w:tcPr>
          <w:p w14:paraId="4638366F" w14:textId="09836D2E" w:rsidR="00BC7170" w:rsidRPr="009B49F7" w:rsidRDefault="00BC7170" w:rsidP="009B49F7">
            <w:pPr>
              <w:spacing w:line="240" w:lineRule="auto"/>
              <w:ind w:left="-10"/>
              <w:jc w:val="right"/>
              <w:rPr>
                <w:rFonts w:ascii="Times New Roman" w:hAnsi="Times New Roman" w:cs="Times New Roman"/>
                <w:bCs/>
              </w:rPr>
            </w:pPr>
            <w:r w:rsidRPr="009B49F7">
              <w:rPr>
                <w:rFonts w:ascii="Times New Roman" w:eastAsia="Times New Roman" w:hAnsi="Times New Roman" w:cs="Times New Roman"/>
              </w:rPr>
              <w:t>51.80</w:t>
            </w:r>
          </w:p>
        </w:tc>
        <w:tc>
          <w:tcPr>
            <w:tcW w:w="1108" w:type="dxa"/>
            <w:tcBorders>
              <w:top w:val="single" w:sz="4" w:space="0" w:color="auto"/>
              <w:left w:val="nil"/>
              <w:bottom w:val="single" w:sz="4" w:space="0" w:color="auto"/>
              <w:right w:val="nil"/>
            </w:tcBorders>
            <w:shd w:val="clear" w:color="auto" w:fill="auto"/>
            <w:vAlign w:val="center"/>
          </w:tcPr>
          <w:p w14:paraId="2D3F3364" w14:textId="42EE3769" w:rsidR="00BC7170" w:rsidRPr="009B49F7" w:rsidRDefault="00BC7170" w:rsidP="009B49F7">
            <w:pPr>
              <w:spacing w:line="240" w:lineRule="auto"/>
              <w:ind w:left="-10"/>
              <w:jc w:val="right"/>
              <w:rPr>
                <w:rFonts w:ascii="Times New Roman" w:hAnsi="Times New Roman" w:cs="Times New Roman"/>
                <w:bCs/>
              </w:rPr>
            </w:pPr>
            <w:r w:rsidRPr="009B49F7">
              <w:rPr>
                <w:rFonts w:ascii="Times New Roman" w:eastAsia="Times New Roman" w:hAnsi="Times New Roman" w:cs="Times New Roman"/>
              </w:rPr>
              <w:t>119.67</w:t>
            </w:r>
          </w:p>
        </w:tc>
        <w:tc>
          <w:tcPr>
            <w:tcW w:w="899" w:type="dxa"/>
            <w:tcBorders>
              <w:top w:val="single" w:sz="4" w:space="0" w:color="auto"/>
              <w:left w:val="nil"/>
              <w:bottom w:val="single" w:sz="4" w:space="0" w:color="auto"/>
              <w:right w:val="nil"/>
            </w:tcBorders>
            <w:shd w:val="clear" w:color="auto" w:fill="auto"/>
            <w:vAlign w:val="center"/>
          </w:tcPr>
          <w:p w14:paraId="02DF4C1D" w14:textId="47D082AC" w:rsidR="00BC7170" w:rsidRPr="009B49F7" w:rsidRDefault="00BC7170" w:rsidP="009B49F7">
            <w:pPr>
              <w:spacing w:line="240" w:lineRule="auto"/>
              <w:ind w:left="-10"/>
              <w:jc w:val="right"/>
              <w:rPr>
                <w:rFonts w:ascii="Times New Roman" w:hAnsi="Times New Roman" w:cs="Times New Roman"/>
                <w:bCs/>
              </w:rPr>
            </w:pPr>
            <w:r w:rsidRPr="009B49F7">
              <w:rPr>
                <w:rFonts w:ascii="Times New Roman" w:eastAsia="Times New Roman" w:hAnsi="Times New Roman" w:cs="Times New Roman"/>
              </w:rPr>
              <w:t>26.9</w:t>
            </w:r>
          </w:p>
        </w:tc>
        <w:tc>
          <w:tcPr>
            <w:tcW w:w="914" w:type="dxa"/>
            <w:tcBorders>
              <w:top w:val="single" w:sz="4" w:space="0" w:color="auto"/>
              <w:left w:val="nil"/>
              <w:bottom w:val="single" w:sz="4" w:space="0" w:color="auto"/>
              <w:right w:val="nil"/>
            </w:tcBorders>
            <w:shd w:val="clear" w:color="auto" w:fill="auto"/>
            <w:vAlign w:val="center"/>
          </w:tcPr>
          <w:p w14:paraId="5798F0FF" w14:textId="2531DDEC" w:rsidR="00BC7170" w:rsidRPr="009B49F7" w:rsidRDefault="00BC7170" w:rsidP="009B49F7">
            <w:pPr>
              <w:spacing w:line="240" w:lineRule="auto"/>
              <w:ind w:left="-10"/>
              <w:jc w:val="right"/>
              <w:rPr>
                <w:rFonts w:ascii="Times New Roman" w:hAnsi="Times New Roman" w:cs="Times New Roman"/>
                <w:bCs/>
              </w:rPr>
            </w:pPr>
            <w:r w:rsidRPr="009B49F7">
              <w:rPr>
                <w:rFonts w:ascii="Times New Roman" w:eastAsia="Times New Roman" w:hAnsi="Times New Roman" w:cs="Times New Roman"/>
              </w:rPr>
              <w:t>234.61</w:t>
            </w:r>
          </w:p>
        </w:tc>
        <w:tc>
          <w:tcPr>
            <w:tcW w:w="966" w:type="dxa"/>
            <w:tcBorders>
              <w:top w:val="single" w:sz="4" w:space="0" w:color="auto"/>
              <w:left w:val="nil"/>
              <w:bottom w:val="single" w:sz="4" w:space="0" w:color="auto"/>
              <w:right w:val="nil"/>
            </w:tcBorders>
          </w:tcPr>
          <w:p w14:paraId="1EF4D08A" w14:textId="29243122" w:rsidR="00BC7170" w:rsidRPr="009B49F7" w:rsidRDefault="00BC7170" w:rsidP="009B49F7">
            <w:pPr>
              <w:spacing w:line="240" w:lineRule="auto"/>
              <w:ind w:left="-10"/>
              <w:jc w:val="right"/>
              <w:rPr>
                <w:rFonts w:ascii="Times New Roman" w:eastAsia="Times New Roman" w:hAnsi="Times New Roman" w:cs="Times New Roman"/>
              </w:rPr>
            </w:pPr>
            <w:r w:rsidRPr="009B49F7">
              <w:rPr>
                <w:rFonts w:ascii="Times New Roman" w:eastAsia="Times New Roman" w:hAnsi="Times New Roman" w:cs="Times New Roman"/>
              </w:rPr>
              <w:t>21</w:t>
            </w:r>
          </w:p>
        </w:tc>
        <w:tc>
          <w:tcPr>
            <w:tcW w:w="1140" w:type="dxa"/>
            <w:tcBorders>
              <w:top w:val="single" w:sz="4" w:space="0" w:color="auto"/>
              <w:left w:val="nil"/>
              <w:bottom w:val="single" w:sz="4" w:space="0" w:color="auto"/>
              <w:right w:val="nil"/>
            </w:tcBorders>
          </w:tcPr>
          <w:p w14:paraId="45B20626" w14:textId="20BBF1FC" w:rsidR="00BC7170" w:rsidRPr="009B49F7" w:rsidRDefault="00BC7170" w:rsidP="009B49F7">
            <w:pPr>
              <w:spacing w:line="240" w:lineRule="auto"/>
              <w:ind w:left="-10"/>
              <w:jc w:val="right"/>
              <w:rPr>
                <w:rFonts w:ascii="Times New Roman" w:eastAsia="Times New Roman" w:hAnsi="Times New Roman" w:cs="Times New Roman"/>
              </w:rPr>
            </w:pPr>
            <w:r w:rsidRPr="009B49F7">
              <w:rPr>
                <w:rFonts w:ascii="Times New Roman" w:eastAsia="Times New Roman" w:hAnsi="Times New Roman" w:cs="Times New Roman"/>
              </w:rPr>
              <w:t>1.10</w:t>
            </w:r>
          </w:p>
        </w:tc>
      </w:tr>
      <w:tr w:rsidR="00BC7170" w:rsidRPr="009B49F7" w14:paraId="59A07422" w14:textId="59A2AAF5" w:rsidTr="009920B7">
        <w:trPr>
          <w:trHeight w:val="294"/>
        </w:trPr>
        <w:tc>
          <w:tcPr>
            <w:tcW w:w="983" w:type="dxa"/>
            <w:tcBorders>
              <w:top w:val="single" w:sz="4" w:space="0" w:color="auto"/>
              <w:left w:val="nil"/>
              <w:bottom w:val="single" w:sz="4" w:space="0" w:color="auto"/>
              <w:right w:val="nil"/>
            </w:tcBorders>
          </w:tcPr>
          <w:p w14:paraId="587D4A83" w14:textId="4EF530EC" w:rsidR="00BC7170" w:rsidRPr="009B49F7" w:rsidRDefault="00BC7170" w:rsidP="009B49F7">
            <w:pPr>
              <w:spacing w:line="240" w:lineRule="auto"/>
              <w:ind w:left="-10"/>
              <w:jc w:val="both"/>
              <w:rPr>
                <w:rFonts w:ascii="Times New Roman" w:hAnsi="Times New Roman" w:cs="Times New Roman"/>
                <w:bCs/>
              </w:rPr>
            </w:pPr>
            <w:r w:rsidRPr="009B49F7">
              <w:rPr>
                <w:rFonts w:ascii="Times New Roman" w:hAnsi="Times New Roman" w:cs="Times New Roman"/>
                <w:bCs/>
              </w:rPr>
              <w:t>Average</w:t>
            </w:r>
          </w:p>
        </w:tc>
        <w:tc>
          <w:tcPr>
            <w:tcW w:w="881" w:type="dxa"/>
            <w:tcBorders>
              <w:top w:val="single" w:sz="4" w:space="0" w:color="auto"/>
              <w:left w:val="nil"/>
              <w:bottom w:val="single" w:sz="4" w:space="0" w:color="auto"/>
              <w:right w:val="nil"/>
            </w:tcBorders>
            <w:shd w:val="clear" w:color="auto" w:fill="auto"/>
            <w:vAlign w:val="center"/>
          </w:tcPr>
          <w:p w14:paraId="3EDB42FB" w14:textId="051B6D9F" w:rsidR="00BC7170" w:rsidRPr="009B49F7" w:rsidRDefault="00BC7170" w:rsidP="009B49F7">
            <w:pPr>
              <w:spacing w:line="240" w:lineRule="auto"/>
              <w:ind w:left="-10"/>
              <w:jc w:val="right"/>
              <w:rPr>
                <w:rFonts w:ascii="Times New Roman" w:hAnsi="Times New Roman" w:cs="Times New Roman"/>
                <w:bCs/>
              </w:rPr>
            </w:pPr>
            <w:r w:rsidRPr="009B49F7">
              <w:rPr>
                <w:rFonts w:ascii="Times New Roman" w:eastAsia="Times New Roman" w:hAnsi="Times New Roman" w:cs="Times New Roman"/>
                <w:lang w:val="en-US"/>
              </w:rPr>
              <w:t>6.31</w:t>
            </w:r>
          </w:p>
        </w:tc>
        <w:tc>
          <w:tcPr>
            <w:tcW w:w="1065" w:type="dxa"/>
            <w:tcBorders>
              <w:top w:val="single" w:sz="4" w:space="0" w:color="auto"/>
              <w:left w:val="nil"/>
              <w:bottom w:val="single" w:sz="4" w:space="0" w:color="auto"/>
              <w:right w:val="nil"/>
            </w:tcBorders>
            <w:shd w:val="clear" w:color="auto" w:fill="auto"/>
            <w:vAlign w:val="center"/>
          </w:tcPr>
          <w:p w14:paraId="3858C25D" w14:textId="084919CC" w:rsidR="00BC7170" w:rsidRPr="009B49F7" w:rsidRDefault="00BC7170" w:rsidP="009B49F7">
            <w:pPr>
              <w:spacing w:line="240" w:lineRule="auto"/>
              <w:ind w:left="-10"/>
              <w:jc w:val="right"/>
              <w:rPr>
                <w:rFonts w:ascii="Times New Roman" w:hAnsi="Times New Roman" w:cs="Times New Roman"/>
                <w:bCs/>
              </w:rPr>
            </w:pPr>
            <w:r w:rsidRPr="009B49F7">
              <w:rPr>
                <w:rFonts w:ascii="Times New Roman" w:eastAsia="Times New Roman" w:hAnsi="Times New Roman" w:cs="Times New Roman"/>
                <w:lang w:val="en-US"/>
              </w:rPr>
              <w:t>23.67</w:t>
            </w:r>
          </w:p>
        </w:tc>
        <w:tc>
          <w:tcPr>
            <w:tcW w:w="835" w:type="dxa"/>
            <w:tcBorders>
              <w:top w:val="single" w:sz="4" w:space="0" w:color="auto"/>
              <w:left w:val="nil"/>
              <w:bottom w:val="single" w:sz="4" w:space="0" w:color="auto"/>
              <w:right w:val="nil"/>
            </w:tcBorders>
            <w:shd w:val="clear" w:color="auto" w:fill="auto"/>
            <w:vAlign w:val="center"/>
          </w:tcPr>
          <w:p w14:paraId="71F4CCE9" w14:textId="776F60F3" w:rsidR="00BC7170" w:rsidRPr="009B49F7" w:rsidRDefault="00BC7170" w:rsidP="009B49F7">
            <w:pPr>
              <w:spacing w:line="240" w:lineRule="auto"/>
              <w:ind w:left="-10"/>
              <w:jc w:val="right"/>
              <w:rPr>
                <w:rFonts w:ascii="Times New Roman" w:hAnsi="Times New Roman" w:cs="Times New Roman"/>
                <w:bCs/>
              </w:rPr>
            </w:pPr>
            <w:r w:rsidRPr="009B49F7">
              <w:rPr>
                <w:rFonts w:ascii="Times New Roman" w:eastAsia="Times New Roman" w:hAnsi="Times New Roman" w:cs="Times New Roman"/>
                <w:lang w:val="en-US"/>
              </w:rPr>
              <w:t>4.03</w:t>
            </w:r>
          </w:p>
        </w:tc>
        <w:tc>
          <w:tcPr>
            <w:tcW w:w="953" w:type="dxa"/>
            <w:tcBorders>
              <w:top w:val="single" w:sz="4" w:space="0" w:color="auto"/>
              <w:left w:val="nil"/>
              <w:bottom w:val="single" w:sz="4" w:space="0" w:color="auto"/>
              <w:right w:val="nil"/>
            </w:tcBorders>
            <w:shd w:val="clear" w:color="auto" w:fill="auto"/>
            <w:vAlign w:val="center"/>
          </w:tcPr>
          <w:p w14:paraId="2E577701" w14:textId="06E7532D" w:rsidR="00BC7170" w:rsidRPr="009B49F7" w:rsidRDefault="00BC7170" w:rsidP="009B49F7">
            <w:pPr>
              <w:spacing w:line="240" w:lineRule="auto"/>
              <w:ind w:left="-10"/>
              <w:jc w:val="right"/>
              <w:rPr>
                <w:rFonts w:ascii="Times New Roman" w:hAnsi="Times New Roman" w:cs="Times New Roman"/>
                <w:bCs/>
              </w:rPr>
            </w:pPr>
            <w:r w:rsidRPr="009B49F7">
              <w:rPr>
                <w:rFonts w:ascii="Times New Roman" w:eastAsia="Times New Roman" w:hAnsi="Times New Roman" w:cs="Times New Roman"/>
                <w:lang w:val="en-US"/>
              </w:rPr>
              <w:t>110.16</w:t>
            </w:r>
          </w:p>
        </w:tc>
        <w:tc>
          <w:tcPr>
            <w:tcW w:w="1108" w:type="dxa"/>
            <w:tcBorders>
              <w:top w:val="single" w:sz="4" w:space="0" w:color="auto"/>
              <w:left w:val="nil"/>
              <w:bottom w:val="single" w:sz="4" w:space="0" w:color="auto"/>
              <w:right w:val="nil"/>
            </w:tcBorders>
            <w:shd w:val="clear" w:color="auto" w:fill="auto"/>
            <w:vAlign w:val="center"/>
          </w:tcPr>
          <w:p w14:paraId="4CDB7BDE" w14:textId="736E936D" w:rsidR="00BC7170" w:rsidRPr="009B49F7" w:rsidRDefault="00BC7170" w:rsidP="009B49F7">
            <w:pPr>
              <w:spacing w:line="240" w:lineRule="auto"/>
              <w:ind w:left="-10"/>
              <w:jc w:val="right"/>
              <w:rPr>
                <w:rFonts w:ascii="Times New Roman" w:hAnsi="Times New Roman" w:cs="Times New Roman"/>
                <w:bCs/>
              </w:rPr>
            </w:pPr>
            <w:r w:rsidRPr="009B49F7">
              <w:rPr>
                <w:rFonts w:ascii="Times New Roman" w:eastAsia="Times New Roman" w:hAnsi="Times New Roman" w:cs="Times New Roman"/>
                <w:lang w:val="en-US"/>
              </w:rPr>
              <w:t>149.22</w:t>
            </w:r>
          </w:p>
        </w:tc>
        <w:tc>
          <w:tcPr>
            <w:tcW w:w="899" w:type="dxa"/>
            <w:tcBorders>
              <w:top w:val="single" w:sz="4" w:space="0" w:color="auto"/>
              <w:left w:val="nil"/>
              <w:bottom w:val="single" w:sz="4" w:space="0" w:color="auto"/>
              <w:right w:val="nil"/>
            </w:tcBorders>
            <w:shd w:val="clear" w:color="auto" w:fill="auto"/>
            <w:vAlign w:val="center"/>
          </w:tcPr>
          <w:p w14:paraId="49E92365" w14:textId="741AB1A2" w:rsidR="00BC7170" w:rsidRPr="009B49F7" w:rsidRDefault="00BC7170" w:rsidP="009B49F7">
            <w:pPr>
              <w:spacing w:line="240" w:lineRule="auto"/>
              <w:ind w:left="-10"/>
              <w:jc w:val="right"/>
              <w:rPr>
                <w:rFonts w:ascii="Times New Roman" w:hAnsi="Times New Roman" w:cs="Times New Roman"/>
                <w:bCs/>
              </w:rPr>
            </w:pPr>
            <w:r w:rsidRPr="009B49F7">
              <w:rPr>
                <w:rFonts w:ascii="Times New Roman" w:eastAsia="Times New Roman" w:hAnsi="Times New Roman" w:cs="Times New Roman"/>
                <w:lang w:val="en-US"/>
              </w:rPr>
              <w:t>58.09</w:t>
            </w:r>
          </w:p>
        </w:tc>
        <w:tc>
          <w:tcPr>
            <w:tcW w:w="914" w:type="dxa"/>
            <w:tcBorders>
              <w:top w:val="single" w:sz="4" w:space="0" w:color="auto"/>
              <w:left w:val="nil"/>
              <w:bottom w:val="single" w:sz="4" w:space="0" w:color="auto"/>
              <w:right w:val="nil"/>
            </w:tcBorders>
            <w:shd w:val="clear" w:color="auto" w:fill="auto"/>
            <w:vAlign w:val="center"/>
          </w:tcPr>
          <w:p w14:paraId="4A131DDD" w14:textId="3F1D8990" w:rsidR="00BC7170" w:rsidRPr="009B49F7" w:rsidRDefault="00BC7170" w:rsidP="009B49F7">
            <w:pPr>
              <w:spacing w:line="240" w:lineRule="auto"/>
              <w:ind w:left="-10"/>
              <w:jc w:val="right"/>
              <w:rPr>
                <w:rFonts w:ascii="Times New Roman" w:hAnsi="Times New Roman" w:cs="Times New Roman"/>
                <w:bCs/>
              </w:rPr>
            </w:pPr>
            <w:r w:rsidRPr="009B49F7">
              <w:rPr>
                <w:rFonts w:ascii="Times New Roman" w:eastAsia="Times New Roman" w:hAnsi="Times New Roman" w:cs="Times New Roman"/>
                <w:lang w:val="en-US"/>
              </w:rPr>
              <w:t>163.15</w:t>
            </w:r>
          </w:p>
        </w:tc>
        <w:tc>
          <w:tcPr>
            <w:tcW w:w="966" w:type="dxa"/>
            <w:tcBorders>
              <w:top w:val="single" w:sz="4" w:space="0" w:color="auto"/>
              <w:left w:val="nil"/>
              <w:bottom w:val="single" w:sz="4" w:space="0" w:color="auto"/>
              <w:right w:val="nil"/>
            </w:tcBorders>
          </w:tcPr>
          <w:p w14:paraId="2829A290" w14:textId="2B31599C" w:rsidR="00BC7170" w:rsidRPr="009B49F7" w:rsidRDefault="00BC7170" w:rsidP="009B49F7">
            <w:pPr>
              <w:spacing w:line="240" w:lineRule="auto"/>
              <w:ind w:left="-10"/>
              <w:jc w:val="right"/>
              <w:rPr>
                <w:rFonts w:ascii="Times New Roman" w:eastAsia="Times New Roman" w:hAnsi="Times New Roman" w:cs="Times New Roman"/>
                <w:lang w:val="en-US"/>
              </w:rPr>
            </w:pPr>
            <w:r w:rsidRPr="009B49F7">
              <w:rPr>
                <w:rFonts w:ascii="Times New Roman" w:eastAsia="Times New Roman" w:hAnsi="Times New Roman" w:cs="Times New Roman"/>
                <w:lang w:val="en-US"/>
              </w:rPr>
              <w:t>24</w:t>
            </w:r>
          </w:p>
        </w:tc>
        <w:tc>
          <w:tcPr>
            <w:tcW w:w="1140" w:type="dxa"/>
            <w:tcBorders>
              <w:top w:val="single" w:sz="4" w:space="0" w:color="auto"/>
              <w:left w:val="nil"/>
              <w:bottom w:val="single" w:sz="4" w:space="0" w:color="auto"/>
              <w:right w:val="nil"/>
            </w:tcBorders>
          </w:tcPr>
          <w:p w14:paraId="508570F7" w14:textId="17C2BE27" w:rsidR="00BC7170" w:rsidRPr="009B49F7" w:rsidRDefault="00BC7170" w:rsidP="009B49F7">
            <w:pPr>
              <w:spacing w:line="240" w:lineRule="auto"/>
              <w:ind w:left="-10"/>
              <w:jc w:val="right"/>
              <w:rPr>
                <w:rFonts w:ascii="Times New Roman" w:eastAsia="Times New Roman" w:hAnsi="Times New Roman" w:cs="Times New Roman"/>
                <w:lang w:val="en-US"/>
              </w:rPr>
            </w:pPr>
            <w:r w:rsidRPr="009B49F7">
              <w:rPr>
                <w:rFonts w:ascii="Times New Roman" w:eastAsia="Times New Roman" w:hAnsi="Times New Roman" w:cs="Times New Roman"/>
                <w:lang w:val="en-US"/>
              </w:rPr>
              <w:t>1.00</w:t>
            </w:r>
          </w:p>
        </w:tc>
      </w:tr>
      <w:tr w:rsidR="00BC7170" w:rsidRPr="009B49F7" w14:paraId="7049EC2F" w14:textId="2A4B8627" w:rsidTr="009920B7">
        <w:trPr>
          <w:trHeight w:val="219"/>
        </w:trPr>
        <w:tc>
          <w:tcPr>
            <w:tcW w:w="983" w:type="dxa"/>
            <w:tcBorders>
              <w:top w:val="single" w:sz="4" w:space="0" w:color="auto"/>
              <w:left w:val="nil"/>
              <w:bottom w:val="single" w:sz="4" w:space="0" w:color="auto"/>
              <w:right w:val="nil"/>
            </w:tcBorders>
          </w:tcPr>
          <w:p w14:paraId="7A21731C" w14:textId="67AB9082" w:rsidR="00BC7170" w:rsidRPr="009B49F7" w:rsidRDefault="00BC7170" w:rsidP="009B49F7">
            <w:pPr>
              <w:spacing w:line="240" w:lineRule="auto"/>
              <w:ind w:left="-10"/>
              <w:jc w:val="both"/>
              <w:rPr>
                <w:rFonts w:ascii="Times New Roman" w:hAnsi="Times New Roman" w:cs="Times New Roman"/>
                <w:bCs/>
              </w:rPr>
            </w:pPr>
            <w:r w:rsidRPr="009B49F7">
              <w:rPr>
                <w:rFonts w:ascii="Times New Roman" w:hAnsi="Times New Roman" w:cs="Times New Roman"/>
                <w:bCs/>
              </w:rPr>
              <w:t>Control Wetland</w:t>
            </w:r>
          </w:p>
        </w:tc>
        <w:tc>
          <w:tcPr>
            <w:tcW w:w="881" w:type="dxa"/>
            <w:tcBorders>
              <w:top w:val="single" w:sz="4" w:space="0" w:color="auto"/>
              <w:left w:val="nil"/>
              <w:bottom w:val="single" w:sz="4" w:space="0" w:color="auto"/>
              <w:right w:val="nil"/>
            </w:tcBorders>
            <w:shd w:val="clear" w:color="auto" w:fill="auto"/>
            <w:vAlign w:val="center"/>
          </w:tcPr>
          <w:p w14:paraId="6783D80F" w14:textId="323188EA" w:rsidR="00BC7170" w:rsidRPr="009B49F7" w:rsidRDefault="00BC7170" w:rsidP="009B49F7">
            <w:pPr>
              <w:spacing w:line="240" w:lineRule="auto"/>
              <w:ind w:left="-10"/>
              <w:jc w:val="right"/>
              <w:rPr>
                <w:rFonts w:ascii="Times New Roman" w:hAnsi="Times New Roman" w:cs="Times New Roman"/>
                <w:bCs/>
              </w:rPr>
            </w:pPr>
            <w:r w:rsidRPr="009B49F7">
              <w:rPr>
                <w:rFonts w:ascii="Times New Roman" w:eastAsia="Times New Roman" w:hAnsi="Times New Roman" w:cs="Times New Roman"/>
                <w:lang w:val="en-US"/>
              </w:rPr>
              <w:t>5.80</w:t>
            </w:r>
          </w:p>
        </w:tc>
        <w:tc>
          <w:tcPr>
            <w:tcW w:w="1065" w:type="dxa"/>
            <w:tcBorders>
              <w:top w:val="single" w:sz="4" w:space="0" w:color="auto"/>
              <w:left w:val="nil"/>
              <w:bottom w:val="single" w:sz="4" w:space="0" w:color="auto"/>
              <w:right w:val="nil"/>
            </w:tcBorders>
            <w:shd w:val="clear" w:color="auto" w:fill="auto"/>
            <w:vAlign w:val="center"/>
          </w:tcPr>
          <w:p w14:paraId="04CDE17C" w14:textId="74871D6D" w:rsidR="00BC7170" w:rsidRPr="009B49F7" w:rsidRDefault="00BC7170" w:rsidP="009B49F7">
            <w:pPr>
              <w:spacing w:line="240" w:lineRule="auto"/>
              <w:ind w:left="-10"/>
              <w:jc w:val="right"/>
              <w:rPr>
                <w:rFonts w:ascii="Times New Roman" w:hAnsi="Times New Roman" w:cs="Times New Roman"/>
                <w:bCs/>
              </w:rPr>
            </w:pPr>
            <w:r w:rsidRPr="009B49F7">
              <w:rPr>
                <w:rFonts w:ascii="Times New Roman" w:eastAsia="Times New Roman" w:hAnsi="Times New Roman" w:cs="Times New Roman"/>
                <w:lang w:val="en-US"/>
              </w:rPr>
              <w:t>26.70</w:t>
            </w:r>
          </w:p>
        </w:tc>
        <w:tc>
          <w:tcPr>
            <w:tcW w:w="835" w:type="dxa"/>
            <w:tcBorders>
              <w:top w:val="single" w:sz="4" w:space="0" w:color="auto"/>
              <w:left w:val="nil"/>
              <w:bottom w:val="single" w:sz="4" w:space="0" w:color="auto"/>
              <w:right w:val="nil"/>
            </w:tcBorders>
            <w:shd w:val="clear" w:color="auto" w:fill="auto"/>
            <w:vAlign w:val="center"/>
          </w:tcPr>
          <w:p w14:paraId="46EBF495" w14:textId="7D809D86" w:rsidR="00BC7170" w:rsidRPr="009B49F7" w:rsidRDefault="00BC7170" w:rsidP="009B49F7">
            <w:pPr>
              <w:spacing w:line="240" w:lineRule="auto"/>
              <w:ind w:left="-10"/>
              <w:jc w:val="right"/>
              <w:rPr>
                <w:rFonts w:ascii="Times New Roman" w:hAnsi="Times New Roman" w:cs="Times New Roman"/>
                <w:bCs/>
              </w:rPr>
            </w:pPr>
            <w:r w:rsidRPr="009B49F7">
              <w:rPr>
                <w:rFonts w:ascii="Times New Roman" w:eastAsia="Times New Roman" w:hAnsi="Times New Roman" w:cs="Times New Roman"/>
                <w:lang w:val="en-US"/>
              </w:rPr>
              <w:t>2.91</w:t>
            </w:r>
          </w:p>
        </w:tc>
        <w:tc>
          <w:tcPr>
            <w:tcW w:w="953" w:type="dxa"/>
            <w:tcBorders>
              <w:top w:val="single" w:sz="4" w:space="0" w:color="auto"/>
              <w:left w:val="nil"/>
              <w:bottom w:val="single" w:sz="4" w:space="0" w:color="auto"/>
              <w:right w:val="nil"/>
            </w:tcBorders>
            <w:shd w:val="clear" w:color="auto" w:fill="auto"/>
            <w:vAlign w:val="center"/>
          </w:tcPr>
          <w:p w14:paraId="36EA03B4" w14:textId="3578C0BF" w:rsidR="00BC7170" w:rsidRPr="009B49F7" w:rsidRDefault="00BC7170" w:rsidP="009B49F7">
            <w:pPr>
              <w:spacing w:line="240" w:lineRule="auto"/>
              <w:ind w:left="-10"/>
              <w:jc w:val="right"/>
              <w:rPr>
                <w:rFonts w:ascii="Times New Roman" w:hAnsi="Times New Roman" w:cs="Times New Roman"/>
                <w:bCs/>
              </w:rPr>
            </w:pPr>
            <w:r w:rsidRPr="009B49F7">
              <w:rPr>
                <w:rFonts w:ascii="Times New Roman" w:eastAsia="Times New Roman" w:hAnsi="Times New Roman" w:cs="Times New Roman"/>
                <w:lang w:val="en-US"/>
              </w:rPr>
              <w:t>60.20</w:t>
            </w:r>
          </w:p>
        </w:tc>
        <w:tc>
          <w:tcPr>
            <w:tcW w:w="1108" w:type="dxa"/>
            <w:tcBorders>
              <w:top w:val="single" w:sz="4" w:space="0" w:color="auto"/>
              <w:left w:val="nil"/>
              <w:bottom w:val="single" w:sz="4" w:space="0" w:color="auto"/>
              <w:right w:val="nil"/>
            </w:tcBorders>
            <w:shd w:val="clear" w:color="auto" w:fill="auto"/>
            <w:vAlign w:val="center"/>
          </w:tcPr>
          <w:p w14:paraId="6061E0A6" w14:textId="7F3D625C" w:rsidR="00BC7170" w:rsidRPr="009B49F7" w:rsidRDefault="00BC7170" w:rsidP="009B49F7">
            <w:pPr>
              <w:spacing w:line="240" w:lineRule="auto"/>
              <w:ind w:left="-10"/>
              <w:jc w:val="right"/>
              <w:rPr>
                <w:rFonts w:ascii="Times New Roman" w:hAnsi="Times New Roman" w:cs="Times New Roman"/>
                <w:bCs/>
              </w:rPr>
            </w:pPr>
            <w:r w:rsidRPr="009B49F7">
              <w:rPr>
                <w:rFonts w:ascii="Times New Roman" w:eastAsia="Times New Roman" w:hAnsi="Times New Roman" w:cs="Times New Roman"/>
                <w:lang w:val="en-US"/>
              </w:rPr>
              <w:t>87.14</w:t>
            </w:r>
          </w:p>
        </w:tc>
        <w:tc>
          <w:tcPr>
            <w:tcW w:w="899" w:type="dxa"/>
            <w:tcBorders>
              <w:top w:val="single" w:sz="4" w:space="0" w:color="auto"/>
              <w:left w:val="nil"/>
              <w:bottom w:val="single" w:sz="4" w:space="0" w:color="auto"/>
              <w:right w:val="nil"/>
            </w:tcBorders>
            <w:shd w:val="clear" w:color="auto" w:fill="auto"/>
            <w:vAlign w:val="center"/>
          </w:tcPr>
          <w:p w14:paraId="16D64650" w14:textId="70F36B0A" w:rsidR="00BC7170" w:rsidRPr="009B49F7" w:rsidRDefault="00BC7170" w:rsidP="009B49F7">
            <w:pPr>
              <w:spacing w:line="240" w:lineRule="auto"/>
              <w:ind w:left="-10"/>
              <w:jc w:val="right"/>
              <w:rPr>
                <w:rFonts w:ascii="Times New Roman" w:hAnsi="Times New Roman" w:cs="Times New Roman"/>
                <w:bCs/>
              </w:rPr>
            </w:pPr>
            <w:r w:rsidRPr="009B49F7">
              <w:rPr>
                <w:rFonts w:ascii="Times New Roman" w:eastAsia="Times New Roman" w:hAnsi="Times New Roman" w:cs="Times New Roman"/>
                <w:lang w:val="en-US"/>
              </w:rPr>
              <w:t>25.76</w:t>
            </w:r>
          </w:p>
        </w:tc>
        <w:tc>
          <w:tcPr>
            <w:tcW w:w="914" w:type="dxa"/>
            <w:tcBorders>
              <w:top w:val="single" w:sz="4" w:space="0" w:color="auto"/>
              <w:left w:val="nil"/>
              <w:bottom w:val="single" w:sz="4" w:space="0" w:color="auto"/>
              <w:right w:val="nil"/>
            </w:tcBorders>
            <w:shd w:val="clear" w:color="auto" w:fill="auto"/>
            <w:vAlign w:val="center"/>
          </w:tcPr>
          <w:p w14:paraId="1FA8492B" w14:textId="455E5625" w:rsidR="00BC7170" w:rsidRPr="009B49F7" w:rsidRDefault="00BC7170" w:rsidP="009B49F7">
            <w:pPr>
              <w:spacing w:line="240" w:lineRule="auto"/>
              <w:ind w:left="-10"/>
              <w:jc w:val="right"/>
              <w:rPr>
                <w:rFonts w:ascii="Times New Roman" w:hAnsi="Times New Roman" w:cs="Times New Roman"/>
                <w:bCs/>
              </w:rPr>
            </w:pPr>
            <w:r w:rsidRPr="009B49F7">
              <w:rPr>
                <w:rFonts w:ascii="Times New Roman" w:eastAsia="Times New Roman" w:hAnsi="Times New Roman" w:cs="Times New Roman"/>
                <w:lang w:val="en-US"/>
              </w:rPr>
              <w:t>40.98</w:t>
            </w:r>
          </w:p>
        </w:tc>
        <w:tc>
          <w:tcPr>
            <w:tcW w:w="966" w:type="dxa"/>
            <w:tcBorders>
              <w:top w:val="single" w:sz="4" w:space="0" w:color="auto"/>
              <w:left w:val="nil"/>
              <w:bottom w:val="single" w:sz="4" w:space="0" w:color="auto"/>
              <w:right w:val="nil"/>
            </w:tcBorders>
          </w:tcPr>
          <w:p w14:paraId="3244BF1B" w14:textId="1F477B95" w:rsidR="00BC7170" w:rsidRPr="009B49F7" w:rsidRDefault="00BC7170" w:rsidP="009B49F7">
            <w:pPr>
              <w:spacing w:line="240" w:lineRule="auto"/>
              <w:ind w:left="-10"/>
              <w:jc w:val="right"/>
              <w:rPr>
                <w:rFonts w:ascii="Times New Roman" w:eastAsia="Times New Roman" w:hAnsi="Times New Roman" w:cs="Times New Roman"/>
                <w:lang w:val="en-US"/>
              </w:rPr>
            </w:pPr>
            <w:r w:rsidRPr="009B49F7">
              <w:rPr>
                <w:rFonts w:ascii="Times New Roman" w:eastAsia="Times New Roman" w:hAnsi="Times New Roman" w:cs="Times New Roman"/>
                <w:lang w:val="en-US"/>
              </w:rPr>
              <w:t>9</w:t>
            </w:r>
          </w:p>
        </w:tc>
        <w:tc>
          <w:tcPr>
            <w:tcW w:w="1140" w:type="dxa"/>
            <w:tcBorders>
              <w:top w:val="single" w:sz="4" w:space="0" w:color="auto"/>
              <w:left w:val="nil"/>
              <w:bottom w:val="single" w:sz="4" w:space="0" w:color="auto"/>
              <w:right w:val="nil"/>
            </w:tcBorders>
          </w:tcPr>
          <w:p w14:paraId="2E665884" w14:textId="385F0B4A" w:rsidR="00BC7170" w:rsidRPr="009B49F7" w:rsidRDefault="00BC7170" w:rsidP="009B49F7">
            <w:pPr>
              <w:spacing w:line="240" w:lineRule="auto"/>
              <w:ind w:left="-10"/>
              <w:jc w:val="right"/>
              <w:rPr>
                <w:rFonts w:ascii="Times New Roman" w:eastAsia="Times New Roman" w:hAnsi="Times New Roman" w:cs="Times New Roman"/>
                <w:lang w:val="en-US"/>
              </w:rPr>
            </w:pPr>
            <w:r w:rsidRPr="009B49F7">
              <w:rPr>
                <w:rFonts w:ascii="Times New Roman" w:eastAsia="Times New Roman" w:hAnsi="Times New Roman" w:cs="Times New Roman"/>
                <w:lang w:val="en-US"/>
              </w:rPr>
              <w:t>0.85</w:t>
            </w:r>
          </w:p>
        </w:tc>
      </w:tr>
      <w:tr w:rsidR="00BC7170" w:rsidRPr="009B49F7" w14:paraId="0664408E" w14:textId="275E8B55" w:rsidTr="009920B7">
        <w:trPr>
          <w:trHeight w:val="219"/>
        </w:trPr>
        <w:tc>
          <w:tcPr>
            <w:tcW w:w="983" w:type="dxa"/>
            <w:tcBorders>
              <w:top w:val="single" w:sz="4" w:space="0" w:color="auto"/>
              <w:left w:val="nil"/>
              <w:right w:val="nil"/>
            </w:tcBorders>
          </w:tcPr>
          <w:p w14:paraId="3B3F4C70" w14:textId="14FAB90B" w:rsidR="00BC7170" w:rsidRPr="009B49F7" w:rsidRDefault="00BC7170" w:rsidP="009B49F7">
            <w:pPr>
              <w:spacing w:line="240" w:lineRule="auto"/>
              <w:ind w:left="-10"/>
              <w:jc w:val="both"/>
              <w:rPr>
                <w:rFonts w:ascii="Times New Roman" w:hAnsi="Times New Roman" w:cs="Times New Roman"/>
                <w:bCs/>
              </w:rPr>
            </w:pPr>
            <w:r w:rsidRPr="009B49F7">
              <w:rPr>
                <w:rFonts w:ascii="Times New Roman" w:hAnsi="Times New Roman" w:cs="Times New Roman"/>
                <w:bCs/>
              </w:rPr>
              <w:t>WHO standards</w:t>
            </w:r>
          </w:p>
        </w:tc>
        <w:tc>
          <w:tcPr>
            <w:tcW w:w="881" w:type="dxa"/>
            <w:tcBorders>
              <w:top w:val="single" w:sz="4" w:space="0" w:color="auto"/>
              <w:left w:val="nil"/>
              <w:bottom w:val="single" w:sz="8" w:space="0" w:color="auto"/>
              <w:right w:val="nil"/>
            </w:tcBorders>
            <w:shd w:val="clear" w:color="auto" w:fill="auto"/>
            <w:vAlign w:val="center"/>
          </w:tcPr>
          <w:p w14:paraId="1292B32E" w14:textId="4F1B987D" w:rsidR="00BC7170" w:rsidRPr="009B49F7" w:rsidRDefault="00BC7170" w:rsidP="009B49F7">
            <w:pPr>
              <w:spacing w:line="240" w:lineRule="auto"/>
              <w:ind w:left="-10"/>
              <w:jc w:val="right"/>
              <w:rPr>
                <w:rFonts w:ascii="Times New Roman" w:hAnsi="Times New Roman" w:cs="Times New Roman"/>
                <w:bCs/>
              </w:rPr>
            </w:pPr>
            <w:r w:rsidRPr="009B49F7">
              <w:rPr>
                <w:rFonts w:ascii="Times New Roman" w:eastAsia="Times New Roman" w:hAnsi="Times New Roman" w:cs="Times New Roman"/>
                <w:lang w:val="en-US"/>
              </w:rPr>
              <w:t>6.0-8.0</w:t>
            </w:r>
          </w:p>
        </w:tc>
        <w:tc>
          <w:tcPr>
            <w:tcW w:w="1065" w:type="dxa"/>
            <w:tcBorders>
              <w:top w:val="single" w:sz="4" w:space="0" w:color="auto"/>
              <w:left w:val="nil"/>
              <w:bottom w:val="single" w:sz="8" w:space="0" w:color="auto"/>
              <w:right w:val="nil"/>
            </w:tcBorders>
            <w:shd w:val="clear" w:color="auto" w:fill="auto"/>
            <w:vAlign w:val="center"/>
          </w:tcPr>
          <w:p w14:paraId="336B71B7" w14:textId="70B5E573" w:rsidR="00BC7170" w:rsidRPr="009B49F7" w:rsidRDefault="00BC7170" w:rsidP="009B49F7">
            <w:pPr>
              <w:spacing w:line="240" w:lineRule="auto"/>
              <w:ind w:left="-10"/>
              <w:jc w:val="right"/>
              <w:rPr>
                <w:rFonts w:ascii="Times New Roman" w:hAnsi="Times New Roman" w:cs="Times New Roman"/>
                <w:bCs/>
              </w:rPr>
            </w:pPr>
            <w:r w:rsidRPr="009B49F7">
              <w:rPr>
                <w:rFonts w:ascii="Times New Roman" w:eastAsia="Times New Roman" w:hAnsi="Times New Roman" w:cs="Times New Roman"/>
                <w:lang w:val="en-US"/>
              </w:rPr>
              <w:t> </w:t>
            </w:r>
          </w:p>
        </w:tc>
        <w:tc>
          <w:tcPr>
            <w:tcW w:w="835" w:type="dxa"/>
            <w:tcBorders>
              <w:top w:val="single" w:sz="4" w:space="0" w:color="auto"/>
              <w:left w:val="nil"/>
              <w:bottom w:val="single" w:sz="8" w:space="0" w:color="auto"/>
              <w:right w:val="nil"/>
            </w:tcBorders>
            <w:shd w:val="clear" w:color="auto" w:fill="auto"/>
            <w:vAlign w:val="center"/>
          </w:tcPr>
          <w:p w14:paraId="594572EA" w14:textId="0D305827" w:rsidR="00BC7170" w:rsidRPr="009B49F7" w:rsidRDefault="00BC7170" w:rsidP="009B49F7">
            <w:pPr>
              <w:spacing w:line="240" w:lineRule="auto"/>
              <w:ind w:left="-10"/>
              <w:jc w:val="right"/>
              <w:rPr>
                <w:rFonts w:ascii="Times New Roman" w:hAnsi="Times New Roman" w:cs="Times New Roman"/>
                <w:bCs/>
              </w:rPr>
            </w:pPr>
            <w:r w:rsidRPr="009B49F7">
              <w:rPr>
                <w:rFonts w:ascii="Times New Roman" w:eastAsia="Times New Roman" w:hAnsi="Times New Roman" w:cs="Times New Roman"/>
                <w:lang w:val="en-US"/>
              </w:rPr>
              <w:t>50</w:t>
            </w:r>
          </w:p>
        </w:tc>
        <w:tc>
          <w:tcPr>
            <w:tcW w:w="953" w:type="dxa"/>
            <w:tcBorders>
              <w:top w:val="single" w:sz="4" w:space="0" w:color="auto"/>
              <w:left w:val="nil"/>
              <w:bottom w:val="single" w:sz="8" w:space="0" w:color="auto"/>
              <w:right w:val="nil"/>
            </w:tcBorders>
            <w:shd w:val="clear" w:color="auto" w:fill="auto"/>
            <w:vAlign w:val="center"/>
          </w:tcPr>
          <w:p w14:paraId="44AB8979" w14:textId="12B28EE3" w:rsidR="00BC7170" w:rsidRPr="009B49F7" w:rsidRDefault="00BC7170" w:rsidP="009B49F7">
            <w:pPr>
              <w:spacing w:line="240" w:lineRule="auto"/>
              <w:ind w:left="-10"/>
              <w:jc w:val="right"/>
              <w:rPr>
                <w:rFonts w:ascii="Times New Roman" w:hAnsi="Times New Roman" w:cs="Times New Roman"/>
                <w:bCs/>
              </w:rPr>
            </w:pPr>
            <w:r w:rsidRPr="009B49F7">
              <w:rPr>
                <w:rFonts w:ascii="Times New Roman" w:eastAsia="Times New Roman" w:hAnsi="Times New Roman" w:cs="Times New Roman"/>
                <w:lang w:val="en-US"/>
              </w:rPr>
              <w:t>1500</w:t>
            </w:r>
          </w:p>
        </w:tc>
        <w:tc>
          <w:tcPr>
            <w:tcW w:w="1108" w:type="dxa"/>
            <w:tcBorders>
              <w:top w:val="single" w:sz="4" w:space="0" w:color="auto"/>
              <w:left w:val="nil"/>
              <w:bottom w:val="single" w:sz="8" w:space="0" w:color="auto"/>
              <w:right w:val="nil"/>
            </w:tcBorders>
            <w:shd w:val="clear" w:color="auto" w:fill="auto"/>
            <w:vAlign w:val="center"/>
          </w:tcPr>
          <w:p w14:paraId="0C19A7DE" w14:textId="67204F36" w:rsidR="00BC7170" w:rsidRPr="009B49F7" w:rsidRDefault="00BC7170" w:rsidP="009B49F7">
            <w:pPr>
              <w:spacing w:line="240" w:lineRule="auto"/>
              <w:ind w:left="-10"/>
              <w:jc w:val="right"/>
              <w:rPr>
                <w:rFonts w:ascii="Times New Roman" w:hAnsi="Times New Roman" w:cs="Times New Roman"/>
                <w:bCs/>
              </w:rPr>
            </w:pPr>
            <w:r w:rsidRPr="009B49F7">
              <w:rPr>
                <w:rFonts w:ascii="Times New Roman" w:eastAsia="Times New Roman" w:hAnsi="Times New Roman" w:cs="Times New Roman"/>
                <w:lang w:val="en-US"/>
              </w:rPr>
              <w:t>300</w:t>
            </w:r>
          </w:p>
        </w:tc>
        <w:tc>
          <w:tcPr>
            <w:tcW w:w="899" w:type="dxa"/>
            <w:tcBorders>
              <w:top w:val="single" w:sz="4" w:space="0" w:color="auto"/>
              <w:left w:val="nil"/>
              <w:bottom w:val="single" w:sz="8" w:space="0" w:color="auto"/>
              <w:right w:val="nil"/>
            </w:tcBorders>
            <w:shd w:val="clear" w:color="auto" w:fill="auto"/>
            <w:vAlign w:val="center"/>
          </w:tcPr>
          <w:p w14:paraId="5A838D94" w14:textId="5D8BC606" w:rsidR="00BC7170" w:rsidRPr="009B49F7" w:rsidRDefault="00BC7170" w:rsidP="009B49F7">
            <w:pPr>
              <w:spacing w:line="240" w:lineRule="auto"/>
              <w:ind w:left="-10"/>
              <w:jc w:val="right"/>
              <w:rPr>
                <w:rFonts w:ascii="Times New Roman" w:hAnsi="Times New Roman" w:cs="Times New Roman"/>
                <w:bCs/>
              </w:rPr>
            </w:pPr>
            <w:r w:rsidRPr="009B49F7">
              <w:rPr>
                <w:rFonts w:ascii="Times New Roman" w:eastAsia="Times New Roman" w:hAnsi="Times New Roman" w:cs="Times New Roman"/>
                <w:lang w:val="en-US"/>
              </w:rPr>
              <w:t>1200</w:t>
            </w:r>
          </w:p>
        </w:tc>
        <w:tc>
          <w:tcPr>
            <w:tcW w:w="914" w:type="dxa"/>
            <w:tcBorders>
              <w:top w:val="single" w:sz="4" w:space="0" w:color="auto"/>
              <w:left w:val="nil"/>
              <w:bottom w:val="single" w:sz="8" w:space="0" w:color="auto"/>
              <w:right w:val="nil"/>
            </w:tcBorders>
            <w:shd w:val="clear" w:color="auto" w:fill="auto"/>
            <w:vAlign w:val="center"/>
          </w:tcPr>
          <w:p w14:paraId="6BE2B613" w14:textId="5638B43D" w:rsidR="00BC7170" w:rsidRPr="009B49F7" w:rsidRDefault="00BC7170" w:rsidP="009B49F7">
            <w:pPr>
              <w:spacing w:line="240" w:lineRule="auto"/>
              <w:ind w:left="-10"/>
              <w:jc w:val="right"/>
              <w:rPr>
                <w:rFonts w:ascii="Times New Roman" w:hAnsi="Times New Roman" w:cs="Times New Roman"/>
                <w:bCs/>
              </w:rPr>
            </w:pPr>
            <w:r w:rsidRPr="009B49F7">
              <w:rPr>
                <w:rFonts w:ascii="Times New Roman" w:eastAsia="Times New Roman" w:hAnsi="Times New Roman" w:cs="Times New Roman"/>
                <w:lang w:val="en-US"/>
              </w:rPr>
              <w:t>100</w:t>
            </w:r>
          </w:p>
        </w:tc>
        <w:tc>
          <w:tcPr>
            <w:tcW w:w="966" w:type="dxa"/>
            <w:tcBorders>
              <w:top w:val="single" w:sz="4" w:space="0" w:color="auto"/>
              <w:left w:val="nil"/>
              <w:bottom w:val="single" w:sz="8" w:space="0" w:color="auto"/>
              <w:right w:val="nil"/>
            </w:tcBorders>
          </w:tcPr>
          <w:p w14:paraId="29E27565" w14:textId="22A6C47A" w:rsidR="00BC7170" w:rsidRPr="009B49F7" w:rsidRDefault="00BC7170" w:rsidP="009B49F7">
            <w:pPr>
              <w:spacing w:line="240" w:lineRule="auto"/>
              <w:jc w:val="right"/>
              <w:rPr>
                <w:rFonts w:ascii="Times New Roman" w:eastAsia="Times New Roman" w:hAnsi="Times New Roman" w:cs="Times New Roman"/>
                <w:lang w:val="en-US"/>
              </w:rPr>
            </w:pPr>
            <w:r w:rsidRPr="009B49F7">
              <w:rPr>
                <w:rFonts w:ascii="Times New Roman" w:eastAsia="Times New Roman" w:hAnsi="Times New Roman" w:cs="Times New Roman"/>
                <w:lang w:val="en-US"/>
              </w:rPr>
              <w:t>10</w:t>
            </w:r>
          </w:p>
        </w:tc>
        <w:tc>
          <w:tcPr>
            <w:tcW w:w="1140" w:type="dxa"/>
            <w:tcBorders>
              <w:top w:val="single" w:sz="4" w:space="0" w:color="auto"/>
              <w:left w:val="nil"/>
              <w:bottom w:val="single" w:sz="8" w:space="0" w:color="auto"/>
              <w:right w:val="nil"/>
            </w:tcBorders>
          </w:tcPr>
          <w:p w14:paraId="71140B60" w14:textId="3140EBE7" w:rsidR="00BC7170" w:rsidRPr="009B49F7" w:rsidRDefault="00BC7170" w:rsidP="009B49F7">
            <w:pPr>
              <w:spacing w:line="240" w:lineRule="auto"/>
              <w:ind w:left="-10"/>
              <w:jc w:val="right"/>
              <w:rPr>
                <w:rFonts w:ascii="Times New Roman" w:eastAsia="Times New Roman" w:hAnsi="Times New Roman" w:cs="Times New Roman"/>
                <w:lang w:val="en-US"/>
              </w:rPr>
            </w:pPr>
            <w:r w:rsidRPr="009B49F7">
              <w:rPr>
                <w:rFonts w:ascii="Times New Roman" w:eastAsia="Times New Roman" w:hAnsi="Times New Roman" w:cs="Times New Roman"/>
                <w:lang w:val="en-US"/>
              </w:rPr>
              <w:t>2</w:t>
            </w:r>
          </w:p>
        </w:tc>
      </w:tr>
    </w:tbl>
    <w:p w14:paraId="47DFBA31" w14:textId="57BF3675" w:rsidR="00194237" w:rsidRPr="009B49F7" w:rsidRDefault="00194237"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 xml:space="preserve"> </w:t>
      </w:r>
    </w:p>
    <w:p w14:paraId="7E4DCB40" w14:textId="02BF0BB7" w:rsidR="008833F6" w:rsidRPr="009B49F7" w:rsidRDefault="00120FDE"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 xml:space="preserve">The results obtained revealed that all the parameters tested, including, pH, temperature, BOD, EC, turbidity, </w:t>
      </w:r>
      <w:r w:rsidR="00BC7170" w:rsidRPr="009B49F7">
        <w:rPr>
          <w:rFonts w:ascii="Times New Roman" w:hAnsi="Times New Roman" w:cs="Times New Roman"/>
          <w:bCs/>
          <w:lang w:val="en-US"/>
        </w:rPr>
        <w:t xml:space="preserve">sulphates, </w:t>
      </w:r>
      <w:r w:rsidRPr="009B49F7">
        <w:rPr>
          <w:rFonts w:ascii="Times New Roman" w:hAnsi="Times New Roman" w:cs="Times New Roman"/>
          <w:bCs/>
          <w:lang w:val="en-US"/>
        </w:rPr>
        <w:t xml:space="preserve">and </w:t>
      </w:r>
      <w:r w:rsidR="00BC7170" w:rsidRPr="009B49F7">
        <w:rPr>
          <w:rFonts w:ascii="Times New Roman" w:hAnsi="Times New Roman" w:cs="Times New Roman"/>
          <w:bCs/>
          <w:lang w:val="en-US"/>
        </w:rPr>
        <w:t>TDS</w:t>
      </w:r>
      <w:r w:rsidRPr="009B49F7">
        <w:rPr>
          <w:rFonts w:ascii="Times New Roman" w:hAnsi="Times New Roman" w:cs="Times New Roman"/>
          <w:bCs/>
          <w:lang w:val="en-US"/>
        </w:rPr>
        <w:t xml:space="preserve"> had values that were within the WHO permissible limits. Only the average COD</w:t>
      </w:r>
      <w:r w:rsidR="00A5714A" w:rsidRPr="009B49F7">
        <w:rPr>
          <w:rFonts w:ascii="Times New Roman" w:hAnsi="Times New Roman" w:cs="Times New Roman"/>
          <w:bCs/>
          <w:lang w:val="en-US"/>
        </w:rPr>
        <w:t xml:space="preserve"> and nitrate concentration</w:t>
      </w:r>
      <w:r w:rsidRPr="009B49F7">
        <w:rPr>
          <w:rFonts w:ascii="Times New Roman" w:hAnsi="Times New Roman" w:cs="Times New Roman"/>
          <w:bCs/>
          <w:lang w:val="en-US"/>
        </w:rPr>
        <w:t xml:space="preserve"> values obtained, 163.15 mg/L</w:t>
      </w:r>
      <w:r w:rsidR="00A5714A" w:rsidRPr="009B49F7">
        <w:rPr>
          <w:rFonts w:ascii="Times New Roman" w:hAnsi="Times New Roman" w:cs="Times New Roman"/>
          <w:bCs/>
          <w:lang w:val="en-US"/>
        </w:rPr>
        <w:t xml:space="preserve"> and 24 mg/L respectively</w:t>
      </w:r>
      <w:r w:rsidRPr="009B49F7">
        <w:rPr>
          <w:rFonts w:ascii="Times New Roman" w:hAnsi="Times New Roman" w:cs="Times New Roman"/>
          <w:bCs/>
          <w:lang w:val="en-US"/>
        </w:rPr>
        <w:t xml:space="preserve">, were above the WHO permissible limits. This was probably because </w:t>
      </w:r>
      <w:r w:rsidR="00B00881" w:rsidRPr="009B49F7">
        <w:rPr>
          <w:rFonts w:ascii="Times New Roman" w:hAnsi="Times New Roman" w:cs="Times New Roman"/>
          <w:bCs/>
          <w:lang w:val="en-US"/>
        </w:rPr>
        <w:t>of the presence of the high organic matter present in the wetland that required a lot of oxygen to be broken down. In addition</w:t>
      </w:r>
      <w:r w:rsidR="006A10B2" w:rsidRPr="009B49F7">
        <w:rPr>
          <w:rFonts w:ascii="Times New Roman" w:hAnsi="Times New Roman" w:cs="Times New Roman"/>
          <w:bCs/>
          <w:lang w:val="en-US"/>
        </w:rPr>
        <w:t xml:space="preserve">, agricultural runoff </w:t>
      </w:r>
      <w:r w:rsidR="00C61784" w:rsidRPr="009B49F7">
        <w:rPr>
          <w:rFonts w:ascii="Times New Roman" w:hAnsi="Times New Roman" w:cs="Times New Roman"/>
          <w:bCs/>
          <w:lang w:val="en-US"/>
        </w:rPr>
        <w:t>is</w:t>
      </w:r>
      <w:r w:rsidR="006A10B2" w:rsidRPr="009B49F7">
        <w:rPr>
          <w:rFonts w:ascii="Times New Roman" w:hAnsi="Times New Roman" w:cs="Times New Roman"/>
          <w:bCs/>
          <w:lang w:val="en-US"/>
        </w:rPr>
        <w:t xml:space="preserve"> believed to culminate into high COD</w:t>
      </w:r>
      <w:r w:rsidR="00A5714A" w:rsidRPr="009B49F7">
        <w:rPr>
          <w:rFonts w:ascii="Times New Roman" w:hAnsi="Times New Roman" w:cs="Times New Roman"/>
          <w:bCs/>
          <w:lang w:val="en-US"/>
        </w:rPr>
        <w:t xml:space="preserve"> and nitrate concentration</w:t>
      </w:r>
      <w:r w:rsidR="006A10B2" w:rsidRPr="009B49F7">
        <w:rPr>
          <w:rFonts w:ascii="Times New Roman" w:hAnsi="Times New Roman" w:cs="Times New Roman"/>
          <w:bCs/>
          <w:lang w:val="en-US"/>
        </w:rPr>
        <w:t xml:space="preserve"> in the wetlands, due to presence of nitrates and ammonia present in </w:t>
      </w:r>
      <w:r w:rsidR="00C96C5E" w:rsidRPr="009B49F7">
        <w:rPr>
          <w:rFonts w:ascii="Times New Roman" w:hAnsi="Times New Roman" w:cs="Times New Roman"/>
          <w:bCs/>
          <w:lang w:val="en-US"/>
        </w:rPr>
        <w:t>fertilizers that were</w:t>
      </w:r>
      <w:r w:rsidR="00A5714A" w:rsidRPr="009B49F7">
        <w:rPr>
          <w:rFonts w:ascii="Times New Roman" w:hAnsi="Times New Roman" w:cs="Times New Roman"/>
          <w:bCs/>
          <w:lang w:val="en-US"/>
        </w:rPr>
        <w:t xml:space="preserve"> presumed to have been</w:t>
      </w:r>
      <w:r w:rsidR="00C96C5E" w:rsidRPr="009B49F7">
        <w:rPr>
          <w:rFonts w:ascii="Times New Roman" w:hAnsi="Times New Roman" w:cs="Times New Roman"/>
          <w:bCs/>
          <w:lang w:val="en-US"/>
        </w:rPr>
        <w:t xml:space="preserve"> used in excess during the agricultural practices. </w:t>
      </w:r>
      <w:r w:rsidR="00C61784" w:rsidRPr="009B49F7">
        <w:rPr>
          <w:rFonts w:ascii="Times New Roman" w:hAnsi="Times New Roman" w:cs="Times New Roman"/>
          <w:bCs/>
          <w:lang w:val="en-US"/>
        </w:rPr>
        <w:t xml:space="preserve">Authors like </w:t>
      </w:r>
      <w:proofErr w:type="spellStart"/>
      <w:r w:rsidR="00C61784" w:rsidRPr="009B49F7">
        <w:rPr>
          <w:rFonts w:ascii="Times New Roman" w:hAnsi="Times New Roman" w:cs="Times New Roman"/>
          <w:bCs/>
          <w:lang w:val="en-US"/>
        </w:rPr>
        <w:t>Ameso</w:t>
      </w:r>
      <w:proofErr w:type="spellEnd"/>
      <w:r w:rsidR="00C61784" w:rsidRPr="009B49F7">
        <w:rPr>
          <w:rFonts w:ascii="Times New Roman" w:hAnsi="Times New Roman" w:cs="Times New Roman"/>
          <w:bCs/>
          <w:lang w:val="en-US"/>
        </w:rPr>
        <w:t xml:space="preserve"> et al. (2023) and </w:t>
      </w:r>
      <w:r w:rsidR="007C4714" w:rsidRPr="009B49F7">
        <w:rPr>
          <w:rFonts w:ascii="Times New Roman" w:hAnsi="Times New Roman" w:cs="Times New Roman"/>
          <w:bCs/>
          <w:lang w:val="en-US"/>
        </w:rPr>
        <w:t>Jin et al. (2017) are in agreement with the findings, when they document that the elevated COD in wetlands is as a result of increased organic pollution, either from the decaying</w:t>
      </w:r>
      <w:r w:rsidR="005B0B45" w:rsidRPr="009B49F7">
        <w:rPr>
          <w:rFonts w:ascii="Times New Roman" w:hAnsi="Times New Roman" w:cs="Times New Roman"/>
          <w:bCs/>
          <w:lang w:val="en-US"/>
        </w:rPr>
        <w:t xml:space="preserve"> organic</w:t>
      </w:r>
      <w:r w:rsidR="007C4714" w:rsidRPr="009B49F7">
        <w:rPr>
          <w:rFonts w:ascii="Times New Roman" w:hAnsi="Times New Roman" w:cs="Times New Roman"/>
          <w:bCs/>
          <w:lang w:val="en-US"/>
        </w:rPr>
        <w:t xml:space="preserve"> matter from the wetland or surrounding agricultural lands. Cui et al. (2020) affirms that the presence of nitrogen and ammonia from the agricultural runoff contributes to increased COD</w:t>
      </w:r>
      <w:r w:rsidR="00A5714A" w:rsidRPr="009B49F7">
        <w:rPr>
          <w:rFonts w:ascii="Times New Roman" w:hAnsi="Times New Roman" w:cs="Times New Roman"/>
          <w:bCs/>
          <w:lang w:val="en-US"/>
        </w:rPr>
        <w:t xml:space="preserve"> and nitrate concentration</w:t>
      </w:r>
      <w:r w:rsidR="007C4714" w:rsidRPr="009B49F7">
        <w:rPr>
          <w:rFonts w:ascii="Times New Roman" w:hAnsi="Times New Roman" w:cs="Times New Roman"/>
          <w:bCs/>
          <w:lang w:val="en-US"/>
        </w:rPr>
        <w:t xml:space="preserve"> in the wetlands.</w:t>
      </w:r>
      <w:r w:rsidR="00C61784" w:rsidRPr="009B49F7">
        <w:rPr>
          <w:rFonts w:ascii="Times New Roman" w:hAnsi="Times New Roman" w:cs="Times New Roman"/>
          <w:bCs/>
          <w:lang w:val="en-US"/>
        </w:rPr>
        <w:t xml:space="preserve"> </w:t>
      </w:r>
    </w:p>
    <w:p w14:paraId="14A59CED" w14:textId="77777777" w:rsidR="001C7372" w:rsidRPr="009B49F7" w:rsidRDefault="001C7372"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lastRenderedPageBreak/>
        <w:t>In addition, water samples were tested for the presence of the heavy metal concentration. The heavy metals that were tested included; Arsenic (As), Chromium (Cr), Cobalt (Co), and Copper (Cu). The results were compared with the WHO permissible levels as shown in Table 3.</w:t>
      </w:r>
    </w:p>
    <w:p w14:paraId="1B13D904" w14:textId="77777777" w:rsidR="001C7372" w:rsidRPr="009B49F7" w:rsidRDefault="001C7372"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Table 3: Heavy metal concentration in the water samples (Primary data, 2023)</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6"/>
        <w:gridCol w:w="2018"/>
        <w:gridCol w:w="2069"/>
        <w:gridCol w:w="1795"/>
        <w:gridCol w:w="1896"/>
      </w:tblGrid>
      <w:tr w:rsidR="001C7372" w:rsidRPr="009B49F7" w14:paraId="149CECA6" w14:textId="51EACB7E" w:rsidTr="009920B7">
        <w:trPr>
          <w:trHeight w:val="609"/>
        </w:trPr>
        <w:tc>
          <w:tcPr>
            <w:tcW w:w="1866" w:type="dxa"/>
            <w:vMerge w:val="restart"/>
            <w:tcBorders>
              <w:top w:val="single" w:sz="4" w:space="0" w:color="auto"/>
              <w:left w:val="nil"/>
              <w:right w:val="nil"/>
            </w:tcBorders>
          </w:tcPr>
          <w:p w14:paraId="657500B8" w14:textId="77777777" w:rsidR="00070914" w:rsidRPr="009B49F7" w:rsidRDefault="00070914" w:rsidP="009B49F7">
            <w:pPr>
              <w:pStyle w:val="ListParagraph"/>
              <w:spacing w:line="240" w:lineRule="auto"/>
              <w:ind w:left="0"/>
              <w:jc w:val="both"/>
              <w:rPr>
                <w:rFonts w:ascii="Times New Roman" w:hAnsi="Times New Roman" w:cs="Times New Roman"/>
                <w:bCs/>
                <w:lang w:val="en-US"/>
              </w:rPr>
            </w:pPr>
          </w:p>
          <w:p w14:paraId="4F593A1D" w14:textId="77777777" w:rsidR="001C7372" w:rsidRPr="009B49F7" w:rsidRDefault="001C7372" w:rsidP="009B49F7">
            <w:pPr>
              <w:pStyle w:val="ListParagraph"/>
              <w:spacing w:line="240" w:lineRule="auto"/>
              <w:ind w:left="0"/>
              <w:jc w:val="center"/>
              <w:rPr>
                <w:rFonts w:ascii="Times New Roman" w:hAnsi="Times New Roman" w:cs="Times New Roman"/>
                <w:bCs/>
                <w:lang w:val="en-US"/>
              </w:rPr>
            </w:pPr>
          </w:p>
          <w:p w14:paraId="2CB0C5B1" w14:textId="791EA978" w:rsidR="009920B7" w:rsidRPr="009B49F7" w:rsidRDefault="009920B7" w:rsidP="009B49F7">
            <w:pPr>
              <w:pStyle w:val="ListParagraph"/>
              <w:spacing w:line="240" w:lineRule="auto"/>
              <w:ind w:left="0"/>
              <w:rPr>
                <w:rFonts w:ascii="Times New Roman" w:hAnsi="Times New Roman" w:cs="Times New Roman"/>
                <w:bCs/>
                <w:lang w:val="en-US"/>
              </w:rPr>
            </w:pPr>
            <w:r w:rsidRPr="009B49F7">
              <w:rPr>
                <w:rFonts w:ascii="Times New Roman" w:hAnsi="Times New Roman" w:cs="Times New Roman"/>
                <w:bCs/>
                <w:lang w:val="en-US"/>
              </w:rPr>
              <w:t>Sample</w:t>
            </w:r>
          </w:p>
        </w:tc>
        <w:tc>
          <w:tcPr>
            <w:tcW w:w="7778" w:type="dxa"/>
            <w:gridSpan w:val="4"/>
            <w:tcBorders>
              <w:top w:val="single" w:sz="4" w:space="0" w:color="auto"/>
              <w:left w:val="nil"/>
              <w:bottom w:val="single" w:sz="4" w:space="0" w:color="auto"/>
              <w:right w:val="nil"/>
            </w:tcBorders>
          </w:tcPr>
          <w:p w14:paraId="378D89F9" w14:textId="27DDF73D" w:rsidR="001C7372" w:rsidRPr="009B49F7" w:rsidRDefault="001C7372" w:rsidP="009B49F7">
            <w:pPr>
              <w:pStyle w:val="ListParagraph"/>
              <w:spacing w:line="240" w:lineRule="auto"/>
              <w:ind w:left="0"/>
              <w:jc w:val="center"/>
              <w:rPr>
                <w:rFonts w:ascii="Times New Roman" w:hAnsi="Times New Roman" w:cs="Times New Roman"/>
                <w:bCs/>
                <w:lang w:val="en-US"/>
              </w:rPr>
            </w:pPr>
            <w:r w:rsidRPr="009B49F7">
              <w:rPr>
                <w:rFonts w:ascii="Times New Roman" w:hAnsi="Times New Roman" w:cs="Times New Roman"/>
                <w:bCs/>
                <w:lang w:val="en-US"/>
              </w:rPr>
              <w:t xml:space="preserve">Heavy </w:t>
            </w:r>
            <w:r w:rsidR="00070914" w:rsidRPr="009B49F7">
              <w:rPr>
                <w:rFonts w:ascii="Times New Roman" w:hAnsi="Times New Roman" w:cs="Times New Roman"/>
                <w:bCs/>
                <w:lang w:val="en-US"/>
              </w:rPr>
              <w:t>M</w:t>
            </w:r>
            <w:r w:rsidRPr="009B49F7">
              <w:rPr>
                <w:rFonts w:ascii="Times New Roman" w:hAnsi="Times New Roman" w:cs="Times New Roman"/>
                <w:bCs/>
                <w:lang w:val="en-US"/>
              </w:rPr>
              <w:t xml:space="preserve">etal </w:t>
            </w:r>
            <w:r w:rsidR="00070914" w:rsidRPr="009B49F7">
              <w:rPr>
                <w:rFonts w:ascii="Times New Roman" w:hAnsi="Times New Roman" w:cs="Times New Roman"/>
                <w:bCs/>
                <w:lang w:val="en-US"/>
              </w:rPr>
              <w:t>C</w:t>
            </w:r>
            <w:r w:rsidRPr="009B49F7">
              <w:rPr>
                <w:rFonts w:ascii="Times New Roman" w:hAnsi="Times New Roman" w:cs="Times New Roman"/>
                <w:bCs/>
                <w:lang w:val="en-US"/>
              </w:rPr>
              <w:t>oncentration (mg/L)</w:t>
            </w:r>
          </w:p>
        </w:tc>
      </w:tr>
      <w:tr w:rsidR="001C7372" w:rsidRPr="009B49F7" w14:paraId="5EFB582C" w14:textId="262D7974" w:rsidTr="009920B7">
        <w:trPr>
          <w:trHeight w:val="517"/>
        </w:trPr>
        <w:tc>
          <w:tcPr>
            <w:tcW w:w="1866" w:type="dxa"/>
            <w:vMerge/>
            <w:tcBorders>
              <w:left w:val="nil"/>
              <w:bottom w:val="single" w:sz="4" w:space="0" w:color="auto"/>
              <w:right w:val="nil"/>
            </w:tcBorders>
          </w:tcPr>
          <w:p w14:paraId="033E823D" w14:textId="77777777" w:rsidR="001C7372" w:rsidRPr="009B49F7" w:rsidRDefault="001C7372" w:rsidP="009B49F7">
            <w:pPr>
              <w:pStyle w:val="ListParagraph"/>
              <w:spacing w:line="240" w:lineRule="auto"/>
              <w:ind w:left="0"/>
              <w:jc w:val="both"/>
              <w:rPr>
                <w:rFonts w:ascii="Times New Roman" w:hAnsi="Times New Roman" w:cs="Times New Roman"/>
                <w:bCs/>
                <w:lang w:val="en-US"/>
              </w:rPr>
            </w:pPr>
          </w:p>
        </w:tc>
        <w:tc>
          <w:tcPr>
            <w:tcW w:w="2018" w:type="dxa"/>
            <w:tcBorders>
              <w:left w:val="nil"/>
              <w:bottom w:val="single" w:sz="4" w:space="0" w:color="auto"/>
              <w:right w:val="nil"/>
            </w:tcBorders>
          </w:tcPr>
          <w:p w14:paraId="10170A85" w14:textId="06AF19BA" w:rsidR="001C7372" w:rsidRPr="009B49F7" w:rsidRDefault="00070914" w:rsidP="009B49F7">
            <w:pPr>
              <w:pStyle w:val="ListParagraph"/>
              <w:spacing w:line="240" w:lineRule="auto"/>
              <w:ind w:left="0"/>
              <w:jc w:val="right"/>
              <w:rPr>
                <w:rFonts w:ascii="Times New Roman" w:hAnsi="Times New Roman" w:cs="Times New Roman"/>
                <w:bCs/>
                <w:lang w:val="en-US"/>
              </w:rPr>
            </w:pPr>
            <w:r w:rsidRPr="009B49F7">
              <w:rPr>
                <w:rFonts w:ascii="Times New Roman" w:hAnsi="Times New Roman" w:cs="Times New Roman"/>
                <w:bCs/>
                <w:lang w:val="en-US"/>
              </w:rPr>
              <w:t>As</w:t>
            </w:r>
          </w:p>
        </w:tc>
        <w:tc>
          <w:tcPr>
            <w:tcW w:w="2069" w:type="dxa"/>
            <w:tcBorders>
              <w:left w:val="nil"/>
              <w:bottom w:val="single" w:sz="4" w:space="0" w:color="auto"/>
              <w:right w:val="nil"/>
            </w:tcBorders>
          </w:tcPr>
          <w:p w14:paraId="27D3280C" w14:textId="2B905A65" w:rsidR="001C7372" w:rsidRPr="009B49F7" w:rsidRDefault="00070914" w:rsidP="009B49F7">
            <w:pPr>
              <w:pStyle w:val="ListParagraph"/>
              <w:spacing w:line="240" w:lineRule="auto"/>
              <w:ind w:left="0"/>
              <w:jc w:val="right"/>
              <w:rPr>
                <w:rFonts w:ascii="Times New Roman" w:hAnsi="Times New Roman" w:cs="Times New Roman"/>
                <w:bCs/>
                <w:lang w:val="en-US"/>
              </w:rPr>
            </w:pPr>
            <w:r w:rsidRPr="009B49F7">
              <w:rPr>
                <w:rFonts w:ascii="Times New Roman" w:hAnsi="Times New Roman" w:cs="Times New Roman"/>
                <w:bCs/>
                <w:lang w:val="en-US"/>
              </w:rPr>
              <w:t>Cr</w:t>
            </w:r>
          </w:p>
        </w:tc>
        <w:tc>
          <w:tcPr>
            <w:tcW w:w="1795" w:type="dxa"/>
            <w:tcBorders>
              <w:left w:val="nil"/>
              <w:bottom w:val="single" w:sz="4" w:space="0" w:color="auto"/>
              <w:right w:val="nil"/>
            </w:tcBorders>
          </w:tcPr>
          <w:p w14:paraId="5B77EEF7" w14:textId="04941616" w:rsidR="001C7372" w:rsidRPr="009B49F7" w:rsidRDefault="00070914" w:rsidP="009B49F7">
            <w:pPr>
              <w:pStyle w:val="ListParagraph"/>
              <w:spacing w:line="240" w:lineRule="auto"/>
              <w:ind w:left="0"/>
              <w:jc w:val="right"/>
              <w:rPr>
                <w:rFonts w:ascii="Times New Roman" w:hAnsi="Times New Roman" w:cs="Times New Roman"/>
                <w:bCs/>
                <w:lang w:val="en-US"/>
              </w:rPr>
            </w:pPr>
            <w:r w:rsidRPr="009B49F7">
              <w:rPr>
                <w:rFonts w:ascii="Times New Roman" w:hAnsi="Times New Roman" w:cs="Times New Roman"/>
                <w:bCs/>
                <w:lang w:val="en-US"/>
              </w:rPr>
              <w:t>Co</w:t>
            </w:r>
          </w:p>
        </w:tc>
        <w:tc>
          <w:tcPr>
            <w:tcW w:w="1896" w:type="dxa"/>
            <w:tcBorders>
              <w:left w:val="nil"/>
              <w:bottom w:val="single" w:sz="4" w:space="0" w:color="auto"/>
              <w:right w:val="nil"/>
            </w:tcBorders>
          </w:tcPr>
          <w:p w14:paraId="39992AE9" w14:textId="286DDDB2" w:rsidR="001C7372" w:rsidRPr="009B49F7" w:rsidRDefault="00070914" w:rsidP="009B49F7">
            <w:pPr>
              <w:pStyle w:val="ListParagraph"/>
              <w:spacing w:line="240" w:lineRule="auto"/>
              <w:ind w:left="0"/>
              <w:jc w:val="right"/>
              <w:rPr>
                <w:rFonts w:ascii="Times New Roman" w:hAnsi="Times New Roman" w:cs="Times New Roman"/>
                <w:bCs/>
                <w:lang w:val="en-US"/>
              </w:rPr>
            </w:pPr>
            <w:r w:rsidRPr="009B49F7">
              <w:rPr>
                <w:rFonts w:ascii="Times New Roman" w:hAnsi="Times New Roman" w:cs="Times New Roman"/>
                <w:bCs/>
                <w:lang w:val="en-US"/>
              </w:rPr>
              <w:t>Cu</w:t>
            </w:r>
          </w:p>
        </w:tc>
      </w:tr>
      <w:tr w:rsidR="00070914" w:rsidRPr="009B49F7" w14:paraId="57BE5176" w14:textId="486AF43F" w:rsidTr="009920B7">
        <w:trPr>
          <w:trHeight w:val="416"/>
        </w:trPr>
        <w:tc>
          <w:tcPr>
            <w:tcW w:w="1866" w:type="dxa"/>
            <w:tcBorders>
              <w:top w:val="single" w:sz="4" w:space="0" w:color="auto"/>
              <w:left w:val="nil"/>
              <w:bottom w:val="single" w:sz="4" w:space="0" w:color="auto"/>
              <w:right w:val="nil"/>
            </w:tcBorders>
          </w:tcPr>
          <w:p w14:paraId="3857377F" w14:textId="115E7579" w:rsidR="00070914" w:rsidRPr="009B49F7" w:rsidRDefault="00070914"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R1</w:t>
            </w:r>
          </w:p>
        </w:tc>
        <w:tc>
          <w:tcPr>
            <w:tcW w:w="2018" w:type="dxa"/>
            <w:tcBorders>
              <w:top w:val="single" w:sz="4" w:space="0" w:color="auto"/>
              <w:left w:val="nil"/>
              <w:bottom w:val="single" w:sz="4" w:space="0" w:color="auto"/>
              <w:right w:val="nil"/>
            </w:tcBorders>
            <w:shd w:val="clear" w:color="auto" w:fill="auto"/>
            <w:vAlign w:val="center"/>
          </w:tcPr>
          <w:p w14:paraId="04F8CC32" w14:textId="3CE9C7AD" w:rsidR="00070914" w:rsidRPr="009B49F7" w:rsidRDefault="00070914" w:rsidP="009B49F7">
            <w:pPr>
              <w:pStyle w:val="ListParagraph"/>
              <w:spacing w:line="240" w:lineRule="auto"/>
              <w:ind w:left="0"/>
              <w:jc w:val="right"/>
              <w:rPr>
                <w:rFonts w:ascii="Times New Roman" w:hAnsi="Times New Roman" w:cs="Times New Roman"/>
                <w:bCs/>
                <w:lang w:val="en-US"/>
              </w:rPr>
            </w:pPr>
            <w:r w:rsidRPr="009B49F7">
              <w:rPr>
                <w:rFonts w:ascii="Times New Roman" w:eastAsia="Times New Roman" w:hAnsi="Times New Roman" w:cs="Times New Roman"/>
                <w:lang w:val="en-US"/>
              </w:rPr>
              <w:t>22.45</w:t>
            </w:r>
          </w:p>
        </w:tc>
        <w:tc>
          <w:tcPr>
            <w:tcW w:w="2069" w:type="dxa"/>
            <w:tcBorders>
              <w:top w:val="single" w:sz="4" w:space="0" w:color="auto"/>
              <w:left w:val="nil"/>
              <w:bottom w:val="single" w:sz="4" w:space="0" w:color="auto"/>
              <w:right w:val="nil"/>
            </w:tcBorders>
            <w:shd w:val="clear" w:color="auto" w:fill="auto"/>
            <w:vAlign w:val="center"/>
          </w:tcPr>
          <w:p w14:paraId="2173FB3A" w14:textId="6F9E1D00" w:rsidR="00070914" w:rsidRPr="009B49F7" w:rsidRDefault="00070914" w:rsidP="009B49F7">
            <w:pPr>
              <w:pStyle w:val="ListParagraph"/>
              <w:spacing w:line="240" w:lineRule="auto"/>
              <w:ind w:left="0"/>
              <w:jc w:val="right"/>
              <w:rPr>
                <w:rFonts w:ascii="Times New Roman" w:hAnsi="Times New Roman" w:cs="Times New Roman"/>
                <w:bCs/>
                <w:lang w:val="en-US"/>
              </w:rPr>
            </w:pPr>
            <w:r w:rsidRPr="009B49F7">
              <w:rPr>
                <w:rFonts w:ascii="Times New Roman" w:eastAsia="Times New Roman" w:hAnsi="Times New Roman" w:cs="Times New Roman"/>
                <w:lang w:val="en-US"/>
              </w:rPr>
              <w:t>74.25</w:t>
            </w:r>
          </w:p>
        </w:tc>
        <w:tc>
          <w:tcPr>
            <w:tcW w:w="1795" w:type="dxa"/>
            <w:tcBorders>
              <w:top w:val="single" w:sz="4" w:space="0" w:color="auto"/>
              <w:left w:val="nil"/>
              <w:bottom w:val="single" w:sz="4" w:space="0" w:color="auto"/>
              <w:right w:val="nil"/>
            </w:tcBorders>
            <w:shd w:val="clear" w:color="auto" w:fill="auto"/>
            <w:vAlign w:val="center"/>
          </w:tcPr>
          <w:p w14:paraId="245BEEBF" w14:textId="1FCB6B15" w:rsidR="00070914" w:rsidRPr="009B49F7" w:rsidRDefault="00070914" w:rsidP="009B49F7">
            <w:pPr>
              <w:pStyle w:val="ListParagraph"/>
              <w:spacing w:line="240" w:lineRule="auto"/>
              <w:ind w:left="0"/>
              <w:jc w:val="right"/>
              <w:rPr>
                <w:rFonts w:ascii="Times New Roman" w:hAnsi="Times New Roman" w:cs="Times New Roman"/>
                <w:bCs/>
                <w:lang w:val="en-US"/>
              </w:rPr>
            </w:pPr>
            <w:r w:rsidRPr="009B49F7">
              <w:rPr>
                <w:rFonts w:ascii="Times New Roman" w:eastAsia="Times New Roman" w:hAnsi="Times New Roman" w:cs="Times New Roman"/>
                <w:lang w:val="en-US"/>
              </w:rPr>
              <w:t>17.00</w:t>
            </w:r>
          </w:p>
        </w:tc>
        <w:tc>
          <w:tcPr>
            <w:tcW w:w="1896" w:type="dxa"/>
            <w:tcBorders>
              <w:top w:val="single" w:sz="4" w:space="0" w:color="auto"/>
              <w:left w:val="nil"/>
              <w:bottom w:val="single" w:sz="4" w:space="0" w:color="auto"/>
              <w:right w:val="nil"/>
            </w:tcBorders>
            <w:shd w:val="clear" w:color="auto" w:fill="auto"/>
            <w:vAlign w:val="center"/>
          </w:tcPr>
          <w:p w14:paraId="4A28F039" w14:textId="59D7D5A0" w:rsidR="00070914" w:rsidRPr="009B49F7" w:rsidRDefault="00070914" w:rsidP="009B49F7">
            <w:pPr>
              <w:pStyle w:val="ListParagraph"/>
              <w:spacing w:line="240" w:lineRule="auto"/>
              <w:ind w:left="0"/>
              <w:jc w:val="right"/>
              <w:rPr>
                <w:rFonts w:ascii="Times New Roman" w:hAnsi="Times New Roman" w:cs="Times New Roman"/>
                <w:bCs/>
                <w:lang w:val="en-US"/>
              </w:rPr>
            </w:pPr>
            <w:r w:rsidRPr="009B49F7">
              <w:rPr>
                <w:rFonts w:ascii="Times New Roman" w:eastAsia="Times New Roman" w:hAnsi="Times New Roman" w:cs="Times New Roman"/>
                <w:lang w:val="en-US"/>
              </w:rPr>
              <w:t>8.17</w:t>
            </w:r>
          </w:p>
        </w:tc>
      </w:tr>
      <w:tr w:rsidR="00070914" w:rsidRPr="009B49F7" w14:paraId="2F659A10" w14:textId="080A86F7" w:rsidTr="009920B7">
        <w:trPr>
          <w:trHeight w:val="254"/>
        </w:trPr>
        <w:tc>
          <w:tcPr>
            <w:tcW w:w="1866" w:type="dxa"/>
            <w:tcBorders>
              <w:top w:val="single" w:sz="4" w:space="0" w:color="auto"/>
              <w:left w:val="nil"/>
              <w:bottom w:val="single" w:sz="4" w:space="0" w:color="auto"/>
              <w:right w:val="nil"/>
            </w:tcBorders>
          </w:tcPr>
          <w:p w14:paraId="0FECDA26" w14:textId="34936553" w:rsidR="00070914" w:rsidRPr="009B49F7" w:rsidRDefault="00070914"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R2</w:t>
            </w:r>
          </w:p>
        </w:tc>
        <w:tc>
          <w:tcPr>
            <w:tcW w:w="2018" w:type="dxa"/>
            <w:tcBorders>
              <w:top w:val="single" w:sz="4" w:space="0" w:color="auto"/>
              <w:left w:val="nil"/>
              <w:bottom w:val="single" w:sz="4" w:space="0" w:color="auto"/>
              <w:right w:val="nil"/>
            </w:tcBorders>
            <w:shd w:val="clear" w:color="auto" w:fill="auto"/>
            <w:vAlign w:val="center"/>
          </w:tcPr>
          <w:p w14:paraId="0C799569" w14:textId="482B4287" w:rsidR="00070914" w:rsidRPr="009B49F7" w:rsidRDefault="00070914" w:rsidP="009B49F7">
            <w:pPr>
              <w:pStyle w:val="ListParagraph"/>
              <w:spacing w:line="240" w:lineRule="auto"/>
              <w:ind w:left="0"/>
              <w:jc w:val="right"/>
              <w:rPr>
                <w:rFonts w:ascii="Times New Roman" w:hAnsi="Times New Roman" w:cs="Times New Roman"/>
                <w:bCs/>
                <w:lang w:val="en-US"/>
              </w:rPr>
            </w:pPr>
            <w:r w:rsidRPr="009B49F7">
              <w:rPr>
                <w:rFonts w:ascii="Times New Roman" w:eastAsia="Times New Roman" w:hAnsi="Times New Roman" w:cs="Times New Roman"/>
                <w:lang w:val="en-US"/>
              </w:rPr>
              <w:t>8.89</w:t>
            </w:r>
          </w:p>
        </w:tc>
        <w:tc>
          <w:tcPr>
            <w:tcW w:w="2069" w:type="dxa"/>
            <w:tcBorders>
              <w:top w:val="single" w:sz="4" w:space="0" w:color="auto"/>
              <w:left w:val="nil"/>
              <w:bottom w:val="single" w:sz="4" w:space="0" w:color="auto"/>
              <w:right w:val="nil"/>
            </w:tcBorders>
            <w:shd w:val="clear" w:color="auto" w:fill="auto"/>
            <w:vAlign w:val="center"/>
          </w:tcPr>
          <w:p w14:paraId="15B00C68" w14:textId="3EA401FF" w:rsidR="00070914" w:rsidRPr="009B49F7" w:rsidRDefault="00070914" w:rsidP="009B49F7">
            <w:pPr>
              <w:pStyle w:val="ListParagraph"/>
              <w:spacing w:line="240" w:lineRule="auto"/>
              <w:ind w:left="0"/>
              <w:jc w:val="right"/>
              <w:rPr>
                <w:rFonts w:ascii="Times New Roman" w:hAnsi="Times New Roman" w:cs="Times New Roman"/>
                <w:bCs/>
                <w:lang w:val="en-US"/>
              </w:rPr>
            </w:pPr>
            <w:r w:rsidRPr="009B49F7">
              <w:rPr>
                <w:rFonts w:ascii="Times New Roman" w:eastAsia="Times New Roman" w:hAnsi="Times New Roman" w:cs="Times New Roman"/>
                <w:lang w:val="en-US"/>
              </w:rPr>
              <w:t>38.20</w:t>
            </w:r>
          </w:p>
        </w:tc>
        <w:tc>
          <w:tcPr>
            <w:tcW w:w="1795" w:type="dxa"/>
            <w:tcBorders>
              <w:top w:val="single" w:sz="4" w:space="0" w:color="auto"/>
              <w:left w:val="nil"/>
              <w:bottom w:val="single" w:sz="4" w:space="0" w:color="auto"/>
              <w:right w:val="nil"/>
            </w:tcBorders>
            <w:shd w:val="clear" w:color="auto" w:fill="auto"/>
            <w:vAlign w:val="center"/>
          </w:tcPr>
          <w:p w14:paraId="43AE035D" w14:textId="34ED5C05" w:rsidR="00070914" w:rsidRPr="009B49F7" w:rsidRDefault="00070914" w:rsidP="009B49F7">
            <w:pPr>
              <w:pStyle w:val="ListParagraph"/>
              <w:spacing w:line="240" w:lineRule="auto"/>
              <w:ind w:left="0"/>
              <w:jc w:val="right"/>
              <w:rPr>
                <w:rFonts w:ascii="Times New Roman" w:hAnsi="Times New Roman" w:cs="Times New Roman"/>
                <w:bCs/>
                <w:lang w:val="en-US"/>
              </w:rPr>
            </w:pPr>
            <w:r w:rsidRPr="009B49F7">
              <w:rPr>
                <w:rFonts w:ascii="Times New Roman" w:eastAsia="Times New Roman" w:hAnsi="Times New Roman" w:cs="Times New Roman"/>
                <w:lang w:val="en-US"/>
              </w:rPr>
              <w:t>17.57</w:t>
            </w:r>
          </w:p>
        </w:tc>
        <w:tc>
          <w:tcPr>
            <w:tcW w:w="1896" w:type="dxa"/>
            <w:tcBorders>
              <w:top w:val="single" w:sz="4" w:space="0" w:color="auto"/>
              <w:left w:val="nil"/>
              <w:bottom w:val="single" w:sz="4" w:space="0" w:color="auto"/>
              <w:right w:val="nil"/>
            </w:tcBorders>
            <w:shd w:val="clear" w:color="auto" w:fill="auto"/>
            <w:vAlign w:val="center"/>
          </w:tcPr>
          <w:p w14:paraId="16E87757" w14:textId="10EFF121" w:rsidR="00070914" w:rsidRPr="009B49F7" w:rsidRDefault="00070914" w:rsidP="009B49F7">
            <w:pPr>
              <w:pStyle w:val="ListParagraph"/>
              <w:spacing w:line="240" w:lineRule="auto"/>
              <w:ind w:left="0"/>
              <w:jc w:val="right"/>
              <w:rPr>
                <w:rFonts w:ascii="Times New Roman" w:hAnsi="Times New Roman" w:cs="Times New Roman"/>
                <w:bCs/>
                <w:lang w:val="en-US"/>
              </w:rPr>
            </w:pPr>
            <w:r w:rsidRPr="009B49F7">
              <w:rPr>
                <w:rFonts w:ascii="Times New Roman" w:eastAsia="Times New Roman" w:hAnsi="Times New Roman" w:cs="Times New Roman"/>
                <w:lang w:val="en-US"/>
              </w:rPr>
              <w:t>10.69</w:t>
            </w:r>
          </w:p>
        </w:tc>
      </w:tr>
      <w:tr w:rsidR="00070914" w:rsidRPr="009B49F7" w14:paraId="21FE8A6B" w14:textId="6832F000" w:rsidTr="009920B7">
        <w:trPr>
          <w:trHeight w:val="375"/>
        </w:trPr>
        <w:tc>
          <w:tcPr>
            <w:tcW w:w="1866" w:type="dxa"/>
            <w:tcBorders>
              <w:top w:val="single" w:sz="4" w:space="0" w:color="auto"/>
              <w:left w:val="nil"/>
              <w:bottom w:val="nil"/>
              <w:right w:val="nil"/>
            </w:tcBorders>
          </w:tcPr>
          <w:p w14:paraId="62C1C041" w14:textId="256A57A4" w:rsidR="00070914" w:rsidRPr="009B49F7" w:rsidRDefault="00070914"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R3</w:t>
            </w:r>
          </w:p>
        </w:tc>
        <w:tc>
          <w:tcPr>
            <w:tcW w:w="2018" w:type="dxa"/>
            <w:tcBorders>
              <w:top w:val="single" w:sz="4" w:space="0" w:color="auto"/>
              <w:left w:val="nil"/>
              <w:bottom w:val="nil"/>
              <w:right w:val="nil"/>
            </w:tcBorders>
            <w:shd w:val="clear" w:color="auto" w:fill="auto"/>
            <w:vAlign w:val="center"/>
          </w:tcPr>
          <w:p w14:paraId="3DF95A00" w14:textId="60023323" w:rsidR="00070914" w:rsidRPr="009B49F7" w:rsidRDefault="00070914" w:rsidP="009B49F7">
            <w:pPr>
              <w:pStyle w:val="ListParagraph"/>
              <w:spacing w:line="240" w:lineRule="auto"/>
              <w:ind w:left="0"/>
              <w:jc w:val="right"/>
              <w:rPr>
                <w:rFonts w:ascii="Times New Roman" w:hAnsi="Times New Roman" w:cs="Times New Roman"/>
                <w:bCs/>
                <w:lang w:val="en-US"/>
              </w:rPr>
            </w:pPr>
            <w:r w:rsidRPr="009B49F7">
              <w:rPr>
                <w:rFonts w:ascii="Times New Roman" w:eastAsia="Times New Roman" w:hAnsi="Times New Roman" w:cs="Times New Roman"/>
                <w:lang w:val="en-US"/>
              </w:rPr>
              <w:t>25.17</w:t>
            </w:r>
          </w:p>
        </w:tc>
        <w:tc>
          <w:tcPr>
            <w:tcW w:w="2069" w:type="dxa"/>
            <w:tcBorders>
              <w:top w:val="single" w:sz="4" w:space="0" w:color="auto"/>
              <w:left w:val="nil"/>
              <w:bottom w:val="nil"/>
              <w:right w:val="nil"/>
            </w:tcBorders>
            <w:shd w:val="clear" w:color="auto" w:fill="auto"/>
            <w:vAlign w:val="center"/>
          </w:tcPr>
          <w:p w14:paraId="5B2B6EC8" w14:textId="4F70AFBD" w:rsidR="00070914" w:rsidRPr="009B49F7" w:rsidRDefault="00070914" w:rsidP="009B49F7">
            <w:pPr>
              <w:pStyle w:val="ListParagraph"/>
              <w:spacing w:line="240" w:lineRule="auto"/>
              <w:ind w:left="0"/>
              <w:jc w:val="right"/>
              <w:rPr>
                <w:rFonts w:ascii="Times New Roman" w:hAnsi="Times New Roman" w:cs="Times New Roman"/>
                <w:bCs/>
                <w:lang w:val="en-US"/>
              </w:rPr>
            </w:pPr>
            <w:r w:rsidRPr="009B49F7">
              <w:rPr>
                <w:rFonts w:ascii="Times New Roman" w:eastAsia="Times New Roman" w:hAnsi="Times New Roman" w:cs="Times New Roman"/>
                <w:lang w:val="en-US"/>
              </w:rPr>
              <w:t>148.00</w:t>
            </w:r>
          </w:p>
        </w:tc>
        <w:tc>
          <w:tcPr>
            <w:tcW w:w="1795" w:type="dxa"/>
            <w:tcBorders>
              <w:top w:val="single" w:sz="4" w:space="0" w:color="auto"/>
              <w:left w:val="nil"/>
              <w:bottom w:val="nil"/>
              <w:right w:val="nil"/>
            </w:tcBorders>
            <w:shd w:val="clear" w:color="auto" w:fill="auto"/>
            <w:vAlign w:val="center"/>
          </w:tcPr>
          <w:p w14:paraId="254F5B8D" w14:textId="3112C053" w:rsidR="00070914" w:rsidRPr="009B49F7" w:rsidRDefault="00070914" w:rsidP="009B49F7">
            <w:pPr>
              <w:pStyle w:val="ListParagraph"/>
              <w:spacing w:line="240" w:lineRule="auto"/>
              <w:ind w:left="0"/>
              <w:jc w:val="right"/>
              <w:rPr>
                <w:rFonts w:ascii="Times New Roman" w:hAnsi="Times New Roman" w:cs="Times New Roman"/>
                <w:bCs/>
                <w:lang w:val="en-US"/>
              </w:rPr>
            </w:pPr>
            <w:r w:rsidRPr="009B49F7">
              <w:rPr>
                <w:rFonts w:ascii="Times New Roman" w:eastAsia="Times New Roman" w:hAnsi="Times New Roman" w:cs="Times New Roman"/>
                <w:lang w:val="en-US"/>
              </w:rPr>
              <w:t>45.61</w:t>
            </w:r>
          </w:p>
        </w:tc>
        <w:tc>
          <w:tcPr>
            <w:tcW w:w="1896" w:type="dxa"/>
            <w:tcBorders>
              <w:top w:val="single" w:sz="4" w:space="0" w:color="auto"/>
              <w:left w:val="nil"/>
              <w:bottom w:val="nil"/>
              <w:right w:val="nil"/>
            </w:tcBorders>
            <w:shd w:val="clear" w:color="auto" w:fill="auto"/>
            <w:vAlign w:val="center"/>
          </w:tcPr>
          <w:p w14:paraId="052E2484" w14:textId="376901C0" w:rsidR="00070914" w:rsidRPr="009B49F7" w:rsidRDefault="00070914" w:rsidP="009B49F7">
            <w:pPr>
              <w:pStyle w:val="ListParagraph"/>
              <w:spacing w:line="240" w:lineRule="auto"/>
              <w:ind w:left="0"/>
              <w:jc w:val="right"/>
              <w:rPr>
                <w:rFonts w:ascii="Times New Roman" w:hAnsi="Times New Roman" w:cs="Times New Roman"/>
                <w:bCs/>
                <w:lang w:val="en-US"/>
              </w:rPr>
            </w:pPr>
            <w:r w:rsidRPr="009B49F7">
              <w:rPr>
                <w:rFonts w:ascii="Times New Roman" w:eastAsia="Times New Roman" w:hAnsi="Times New Roman" w:cs="Times New Roman"/>
                <w:lang w:val="en-US"/>
              </w:rPr>
              <w:t>30.80</w:t>
            </w:r>
          </w:p>
        </w:tc>
      </w:tr>
      <w:tr w:rsidR="00070914" w:rsidRPr="009B49F7" w14:paraId="084057D4" w14:textId="2EDEE53B" w:rsidTr="009920B7">
        <w:trPr>
          <w:trHeight w:val="264"/>
        </w:trPr>
        <w:tc>
          <w:tcPr>
            <w:tcW w:w="1866" w:type="dxa"/>
            <w:tcBorders>
              <w:top w:val="nil"/>
              <w:left w:val="nil"/>
              <w:bottom w:val="single" w:sz="4" w:space="0" w:color="auto"/>
              <w:right w:val="nil"/>
            </w:tcBorders>
          </w:tcPr>
          <w:p w14:paraId="74F0FAF2" w14:textId="4D772DF7" w:rsidR="00070914" w:rsidRPr="009B49F7" w:rsidRDefault="00070914"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Average</w:t>
            </w:r>
          </w:p>
        </w:tc>
        <w:tc>
          <w:tcPr>
            <w:tcW w:w="2018" w:type="dxa"/>
            <w:tcBorders>
              <w:top w:val="nil"/>
              <w:left w:val="nil"/>
              <w:bottom w:val="single" w:sz="4" w:space="0" w:color="auto"/>
              <w:right w:val="nil"/>
            </w:tcBorders>
            <w:shd w:val="clear" w:color="auto" w:fill="auto"/>
            <w:vAlign w:val="center"/>
          </w:tcPr>
          <w:p w14:paraId="5BD7FE36" w14:textId="5274F52C" w:rsidR="00070914" w:rsidRPr="009B49F7" w:rsidRDefault="00070914" w:rsidP="009B49F7">
            <w:pPr>
              <w:pStyle w:val="ListParagraph"/>
              <w:spacing w:line="240" w:lineRule="auto"/>
              <w:ind w:left="0"/>
              <w:jc w:val="right"/>
              <w:rPr>
                <w:rFonts w:ascii="Times New Roman" w:hAnsi="Times New Roman" w:cs="Times New Roman"/>
                <w:bCs/>
                <w:lang w:val="en-US"/>
              </w:rPr>
            </w:pPr>
            <w:r w:rsidRPr="009B49F7">
              <w:rPr>
                <w:rFonts w:ascii="Times New Roman" w:eastAsia="Times New Roman" w:hAnsi="Times New Roman" w:cs="Times New Roman"/>
                <w:lang w:val="en-US"/>
              </w:rPr>
              <w:t>18.84</w:t>
            </w:r>
          </w:p>
        </w:tc>
        <w:tc>
          <w:tcPr>
            <w:tcW w:w="2069" w:type="dxa"/>
            <w:tcBorders>
              <w:top w:val="nil"/>
              <w:left w:val="nil"/>
              <w:bottom w:val="single" w:sz="4" w:space="0" w:color="auto"/>
              <w:right w:val="nil"/>
            </w:tcBorders>
            <w:shd w:val="clear" w:color="auto" w:fill="auto"/>
            <w:vAlign w:val="center"/>
          </w:tcPr>
          <w:p w14:paraId="22FBC400" w14:textId="6BEE6B54" w:rsidR="00070914" w:rsidRPr="009B49F7" w:rsidRDefault="00070914" w:rsidP="009B49F7">
            <w:pPr>
              <w:pStyle w:val="ListParagraph"/>
              <w:spacing w:line="240" w:lineRule="auto"/>
              <w:ind w:left="0"/>
              <w:jc w:val="right"/>
              <w:rPr>
                <w:rFonts w:ascii="Times New Roman" w:hAnsi="Times New Roman" w:cs="Times New Roman"/>
                <w:bCs/>
                <w:lang w:val="en-US"/>
              </w:rPr>
            </w:pPr>
            <w:r w:rsidRPr="009B49F7">
              <w:rPr>
                <w:rFonts w:ascii="Times New Roman" w:eastAsia="Times New Roman" w:hAnsi="Times New Roman" w:cs="Times New Roman"/>
                <w:lang w:val="en-US"/>
              </w:rPr>
              <w:t>86.82</w:t>
            </w:r>
          </w:p>
        </w:tc>
        <w:tc>
          <w:tcPr>
            <w:tcW w:w="1795" w:type="dxa"/>
            <w:tcBorders>
              <w:top w:val="nil"/>
              <w:left w:val="nil"/>
              <w:bottom w:val="single" w:sz="4" w:space="0" w:color="auto"/>
              <w:right w:val="nil"/>
            </w:tcBorders>
            <w:shd w:val="clear" w:color="auto" w:fill="auto"/>
            <w:vAlign w:val="center"/>
          </w:tcPr>
          <w:p w14:paraId="547BA592" w14:textId="34986742" w:rsidR="00070914" w:rsidRPr="009B49F7" w:rsidRDefault="00070914" w:rsidP="009B49F7">
            <w:pPr>
              <w:pStyle w:val="ListParagraph"/>
              <w:spacing w:line="240" w:lineRule="auto"/>
              <w:ind w:left="0"/>
              <w:jc w:val="right"/>
              <w:rPr>
                <w:rFonts w:ascii="Times New Roman" w:hAnsi="Times New Roman" w:cs="Times New Roman"/>
                <w:bCs/>
                <w:lang w:val="en-US"/>
              </w:rPr>
            </w:pPr>
            <w:r w:rsidRPr="009B49F7">
              <w:rPr>
                <w:rFonts w:ascii="Times New Roman" w:eastAsia="Times New Roman" w:hAnsi="Times New Roman" w:cs="Times New Roman"/>
                <w:lang w:val="en-US"/>
              </w:rPr>
              <w:t>26.73</w:t>
            </w:r>
          </w:p>
        </w:tc>
        <w:tc>
          <w:tcPr>
            <w:tcW w:w="1896" w:type="dxa"/>
            <w:tcBorders>
              <w:top w:val="nil"/>
              <w:left w:val="nil"/>
              <w:bottom w:val="single" w:sz="4" w:space="0" w:color="auto"/>
              <w:right w:val="nil"/>
            </w:tcBorders>
            <w:shd w:val="clear" w:color="auto" w:fill="auto"/>
            <w:vAlign w:val="center"/>
          </w:tcPr>
          <w:p w14:paraId="380CCDBE" w14:textId="55BE1EA0" w:rsidR="00070914" w:rsidRPr="009B49F7" w:rsidRDefault="00070914" w:rsidP="009B49F7">
            <w:pPr>
              <w:pStyle w:val="ListParagraph"/>
              <w:spacing w:line="240" w:lineRule="auto"/>
              <w:ind w:left="0"/>
              <w:jc w:val="right"/>
              <w:rPr>
                <w:rFonts w:ascii="Times New Roman" w:hAnsi="Times New Roman" w:cs="Times New Roman"/>
                <w:bCs/>
                <w:lang w:val="en-US"/>
              </w:rPr>
            </w:pPr>
            <w:r w:rsidRPr="009B49F7">
              <w:rPr>
                <w:rFonts w:ascii="Times New Roman" w:eastAsia="Times New Roman" w:hAnsi="Times New Roman" w:cs="Times New Roman"/>
                <w:lang w:val="en-US"/>
              </w:rPr>
              <w:t>16.55</w:t>
            </w:r>
          </w:p>
        </w:tc>
      </w:tr>
      <w:tr w:rsidR="00070914" w:rsidRPr="009B49F7" w14:paraId="3CA01FFB" w14:textId="371656C3" w:rsidTr="009920B7">
        <w:trPr>
          <w:trHeight w:val="639"/>
        </w:trPr>
        <w:tc>
          <w:tcPr>
            <w:tcW w:w="1866" w:type="dxa"/>
            <w:tcBorders>
              <w:top w:val="single" w:sz="4" w:space="0" w:color="auto"/>
              <w:left w:val="nil"/>
              <w:bottom w:val="single" w:sz="4" w:space="0" w:color="auto"/>
              <w:right w:val="nil"/>
            </w:tcBorders>
          </w:tcPr>
          <w:p w14:paraId="6CF8107A" w14:textId="07026BC0" w:rsidR="00070914" w:rsidRPr="009B49F7" w:rsidRDefault="00070914"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WHO Standards</w:t>
            </w:r>
          </w:p>
        </w:tc>
        <w:tc>
          <w:tcPr>
            <w:tcW w:w="2018" w:type="dxa"/>
            <w:tcBorders>
              <w:top w:val="single" w:sz="4" w:space="0" w:color="auto"/>
              <w:left w:val="nil"/>
              <w:bottom w:val="single" w:sz="4" w:space="0" w:color="auto"/>
              <w:right w:val="nil"/>
            </w:tcBorders>
            <w:shd w:val="clear" w:color="auto" w:fill="auto"/>
            <w:vAlign w:val="bottom"/>
          </w:tcPr>
          <w:p w14:paraId="039D17A1" w14:textId="79A9BD2F" w:rsidR="00070914" w:rsidRPr="009B49F7" w:rsidRDefault="00070914" w:rsidP="009B49F7">
            <w:pPr>
              <w:pStyle w:val="ListParagraph"/>
              <w:spacing w:line="240" w:lineRule="auto"/>
              <w:ind w:left="0"/>
              <w:jc w:val="right"/>
              <w:rPr>
                <w:rFonts w:ascii="Times New Roman" w:hAnsi="Times New Roman" w:cs="Times New Roman"/>
                <w:bCs/>
                <w:lang w:val="en-US"/>
              </w:rPr>
            </w:pPr>
            <w:r w:rsidRPr="009B49F7">
              <w:rPr>
                <w:rFonts w:ascii="Times New Roman" w:eastAsia="Times New Roman" w:hAnsi="Times New Roman" w:cs="Times New Roman"/>
                <w:lang w:val="en-US"/>
              </w:rPr>
              <w:t>0.20</w:t>
            </w:r>
          </w:p>
        </w:tc>
        <w:tc>
          <w:tcPr>
            <w:tcW w:w="2069" w:type="dxa"/>
            <w:tcBorders>
              <w:top w:val="single" w:sz="4" w:space="0" w:color="auto"/>
              <w:left w:val="nil"/>
              <w:bottom w:val="single" w:sz="4" w:space="0" w:color="auto"/>
              <w:right w:val="nil"/>
            </w:tcBorders>
            <w:shd w:val="clear" w:color="auto" w:fill="auto"/>
            <w:vAlign w:val="bottom"/>
          </w:tcPr>
          <w:p w14:paraId="1AD5AFCD" w14:textId="7FCBA4D6" w:rsidR="00070914" w:rsidRPr="009B49F7" w:rsidRDefault="00070914" w:rsidP="009B49F7">
            <w:pPr>
              <w:pStyle w:val="ListParagraph"/>
              <w:spacing w:line="240" w:lineRule="auto"/>
              <w:ind w:left="0"/>
              <w:jc w:val="right"/>
              <w:rPr>
                <w:rFonts w:ascii="Times New Roman" w:hAnsi="Times New Roman" w:cs="Times New Roman"/>
                <w:bCs/>
                <w:lang w:val="en-US"/>
              </w:rPr>
            </w:pPr>
            <w:r w:rsidRPr="009B49F7">
              <w:rPr>
                <w:rFonts w:ascii="Times New Roman" w:eastAsia="Times New Roman" w:hAnsi="Times New Roman" w:cs="Times New Roman"/>
                <w:lang w:val="en-US"/>
              </w:rPr>
              <w:t>1.00</w:t>
            </w:r>
          </w:p>
        </w:tc>
        <w:tc>
          <w:tcPr>
            <w:tcW w:w="1795" w:type="dxa"/>
            <w:tcBorders>
              <w:top w:val="single" w:sz="4" w:space="0" w:color="auto"/>
              <w:left w:val="nil"/>
              <w:bottom w:val="single" w:sz="4" w:space="0" w:color="auto"/>
              <w:right w:val="nil"/>
            </w:tcBorders>
            <w:shd w:val="clear" w:color="auto" w:fill="auto"/>
            <w:vAlign w:val="bottom"/>
          </w:tcPr>
          <w:p w14:paraId="2631FC40" w14:textId="427FB42E" w:rsidR="00070914" w:rsidRPr="009B49F7" w:rsidRDefault="00070914" w:rsidP="009B49F7">
            <w:pPr>
              <w:pStyle w:val="ListParagraph"/>
              <w:spacing w:line="240" w:lineRule="auto"/>
              <w:ind w:left="0"/>
              <w:jc w:val="right"/>
              <w:rPr>
                <w:rFonts w:ascii="Times New Roman" w:hAnsi="Times New Roman" w:cs="Times New Roman"/>
                <w:bCs/>
                <w:lang w:val="en-US"/>
              </w:rPr>
            </w:pPr>
            <w:r w:rsidRPr="009B49F7">
              <w:rPr>
                <w:rFonts w:ascii="Times New Roman" w:eastAsia="Times New Roman" w:hAnsi="Times New Roman" w:cs="Times New Roman"/>
                <w:lang w:val="en-US"/>
              </w:rPr>
              <w:t>1.00</w:t>
            </w:r>
          </w:p>
        </w:tc>
        <w:tc>
          <w:tcPr>
            <w:tcW w:w="1896" w:type="dxa"/>
            <w:tcBorders>
              <w:top w:val="single" w:sz="4" w:space="0" w:color="auto"/>
              <w:left w:val="nil"/>
              <w:bottom w:val="single" w:sz="4" w:space="0" w:color="auto"/>
              <w:right w:val="nil"/>
            </w:tcBorders>
            <w:shd w:val="clear" w:color="auto" w:fill="auto"/>
            <w:vAlign w:val="bottom"/>
          </w:tcPr>
          <w:p w14:paraId="6F0B4237" w14:textId="2B64F8FB" w:rsidR="00070914" w:rsidRPr="009B49F7" w:rsidRDefault="00070914" w:rsidP="009B49F7">
            <w:pPr>
              <w:pStyle w:val="ListParagraph"/>
              <w:spacing w:line="240" w:lineRule="auto"/>
              <w:ind w:left="0"/>
              <w:jc w:val="right"/>
              <w:rPr>
                <w:rFonts w:ascii="Times New Roman" w:hAnsi="Times New Roman" w:cs="Times New Roman"/>
                <w:bCs/>
                <w:lang w:val="en-US"/>
              </w:rPr>
            </w:pPr>
            <w:r w:rsidRPr="009B49F7">
              <w:rPr>
                <w:rFonts w:ascii="Times New Roman" w:eastAsia="Times New Roman" w:hAnsi="Times New Roman" w:cs="Times New Roman"/>
                <w:lang w:val="en-US"/>
              </w:rPr>
              <w:t>1.00</w:t>
            </w:r>
          </w:p>
        </w:tc>
      </w:tr>
    </w:tbl>
    <w:p w14:paraId="461211E3" w14:textId="367E01B2" w:rsidR="001C7372" w:rsidRPr="009B49F7" w:rsidRDefault="001C7372"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 xml:space="preserve"> </w:t>
      </w:r>
    </w:p>
    <w:p w14:paraId="45FFC704" w14:textId="3D20BDC8" w:rsidR="00572C9F" w:rsidRPr="009B49F7" w:rsidRDefault="00D178D6"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The heavy metal concentration of all the metals tested from the water samples</w:t>
      </w:r>
      <w:r w:rsidR="00BE3497" w:rsidRPr="009B49F7">
        <w:rPr>
          <w:rFonts w:ascii="Times New Roman" w:hAnsi="Times New Roman" w:cs="Times New Roman"/>
          <w:bCs/>
          <w:lang w:val="en-US"/>
        </w:rPr>
        <w:t xml:space="preserve"> obtained from the wetland</w:t>
      </w:r>
      <w:r w:rsidRPr="009B49F7">
        <w:rPr>
          <w:rFonts w:ascii="Times New Roman" w:hAnsi="Times New Roman" w:cs="Times New Roman"/>
          <w:bCs/>
          <w:lang w:val="en-US"/>
        </w:rPr>
        <w:t xml:space="preserve"> were above the permissible WHO standards. This could have resulted from the agricultural runoff and household effluents from the neighboring communities of the wetland.</w:t>
      </w:r>
      <w:r w:rsidR="00BE3497" w:rsidRPr="009B49F7">
        <w:rPr>
          <w:rFonts w:ascii="Times New Roman" w:hAnsi="Times New Roman" w:cs="Times New Roman"/>
          <w:bCs/>
          <w:lang w:val="en-US"/>
        </w:rPr>
        <w:t xml:space="preserve"> Therefore, there is presence of high amounts of As, Cr, Co, and Cu in the wetland.</w:t>
      </w:r>
      <w:r w:rsidRPr="009B49F7">
        <w:rPr>
          <w:rFonts w:ascii="Times New Roman" w:hAnsi="Times New Roman" w:cs="Times New Roman"/>
          <w:bCs/>
          <w:lang w:val="en-US"/>
        </w:rPr>
        <w:t xml:space="preserve"> </w:t>
      </w:r>
      <w:r w:rsidR="00DD5825" w:rsidRPr="009B49F7">
        <w:rPr>
          <w:rFonts w:ascii="Times New Roman" w:hAnsi="Times New Roman" w:cs="Times New Roman"/>
          <w:bCs/>
          <w:lang w:val="en-US"/>
        </w:rPr>
        <w:t>The findings concerning the elevated levels of the heavy metals are in congruent with the documentations of other authors like Li et al. (2022) and Aarif et al. (2023), which state that wetlands located between the agricultural lands and industries are subject to inputs of heavy metals coming from the agricultural inputs and chemicals carried in the effluents from the factories. Zhao et al. (2021)</w:t>
      </w:r>
      <w:r w:rsidR="00D05FF7" w:rsidRPr="009B49F7">
        <w:rPr>
          <w:rFonts w:ascii="Times New Roman" w:hAnsi="Times New Roman" w:cs="Times New Roman"/>
          <w:bCs/>
          <w:lang w:val="en-US"/>
        </w:rPr>
        <w:t xml:space="preserve"> </w:t>
      </w:r>
      <w:r w:rsidR="00DD5825" w:rsidRPr="009B49F7">
        <w:rPr>
          <w:rFonts w:ascii="Times New Roman" w:hAnsi="Times New Roman" w:cs="Times New Roman"/>
          <w:bCs/>
          <w:lang w:val="en-US"/>
        </w:rPr>
        <w:t>state</w:t>
      </w:r>
      <w:r w:rsidR="00D05FF7" w:rsidRPr="009B49F7">
        <w:rPr>
          <w:rFonts w:ascii="Times New Roman" w:hAnsi="Times New Roman" w:cs="Times New Roman"/>
          <w:bCs/>
          <w:lang w:val="en-US"/>
        </w:rPr>
        <w:t>s</w:t>
      </w:r>
      <w:r w:rsidR="00DD5825" w:rsidRPr="009B49F7">
        <w:rPr>
          <w:rFonts w:ascii="Times New Roman" w:hAnsi="Times New Roman" w:cs="Times New Roman"/>
          <w:bCs/>
          <w:lang w:val="en-US"/>
        </w:rPr>
        <w:t xml:space="preserve"> that wetland nutrient enrichment especially from inorganic manure applied to agricultural gardens</w:t>
      </w:r>
      <w:r w:rsidR="00B61DE0" w:rsidRPr="009B49F7">
        <w:rPr>
          <w:rFonts w:ascii="Times New Roman" w:hAnsi="Times New Roman" w:cs="Times New Roman"/>
          <w:bCs/>
          <w:lang w:val="en-US"/>
        </w:rPr>
        <w:t xml:space="preserve"> may get eroded into wetlands especially during the rainy seasons, leading to an increase in the concentration of heavy metals.</w:t>
      </w:r>
      <w:r w:rsidR="00D05FF7" w:rsidRPr="009B49F7">
        <w:rPr>
          <w:rFonts w:ascii="Times New Roman" w:hAnsi="Times New Roman" w:cs="Times New Roman"/>
          <w:bCs/>
          <w:lang w:val="en-US"/>
        </w:rPr>
        <w:t xml:space="preserve"> In addition, Pule </w:t>
      </w:r>
      <w:r w:rsidR="0025298B" w:rsidRPr="009B49F7">
        <w:rPr>
          <w:rFonts w:ascii="Times New Roman" w:hAnsi="Times New Roman" w:cs="Times New Roman"/>
          <w:bCs/>
          <w:lang w:val="en-US"/>
        </w:rPr>
        <w:t>&amp;</w:t>
      </w:r>
      <w:r w:rsidR="00D05FF7" w:rsidRPr="009B49F7">
        <w:rPr>
          <w:rFonts w:ascii="Times New Roman" w:hAnsi="Times New Roman" w:cs="Times New Roman"/>
          <w:bCs/>
          <w:lang w:val="en-US"/>
        </w:rPr>
        <w:t xml:space="preserve"> </w:t>
      </w:r>
      <w:proofErr w:type="spellStart"/>
      <w:r w:rsidR="00D05FF7" w:rsidRPr="009B49F7">
        <w:rPr>
          <w:rFonts w:ascii="Times New Roman" w:hAnsi="Times New Roman" w:cs="Times New Roman"/>
          <w:bCs/>
          <w:lang w:val="en-US"/>
        </w:rPr>
        <w:t>Barakagira</w:t>
      </w:r>
      <w:proofErr w:type="spellEnd"/>
      <w:r w:rsidR="00D05FF7" w:rsidRPr="009B49F7">
        <w:rPr>
          <w:rFonts w:ascii="Times New Roman" w:hAnsi="Times New Roman" w:cs="Times New Roman"/>
          <w:bCs/>
          <w:lang w:val="en-US"/>
        </w:rPr>
        <w:t xml:space="preserve"> (2022) asserts that the presence of heavy metals in water sources are mainly as a result of anthropogenic activities like mining which are practiced in their vicinity. </w:t>
      </w:r>
    </w:p>
    <w:p w14:paraId="3ECB8201" w14:textId="77777777" w:rsidR="00BF3703" w:rsidRPr="009B49F7" w:rsidRDefault="00BF3703" w:rsidP="009B49F7">
      <w:pPr>
        <w:pStyle w:val="ListParagraph"/>
        <w:spacing w:line="240" w:lineRule="auto"/>
        <w:ind w:left="0"/>
        <w:jc w:val="both"/>
        <w:rPr>
          <w:rFonts w:ascii="Times New Roman" w:hAnsi="Times New Roman" w:cs="Times New Roman"/>
          <w:bCs/>
          <w:lang w:val="en-US"/>
        </w:rPr>
      </w:pPr>
    </w:p>
    <w:p w14:paraId="689922AA" w14:textId="1CD3DFC5" w:rsidR="00BF3703" w:rsidRPr="009B49F7" w:rsidRDefault="00BF3703" w:rsidP="009B49F7">
      <w:pPr>
        <w:pStyle w:val="ListParagraph"/>
        <w:numPr>
          <w:ilvl w:val="0"/>
          <w:numId w:val="1"/>
        </w:numPr>
        <w:spacing w:line="240" w:lineRule="auto"/>
        <w:ind w:left="0" w:firstLine="0"/>
        <w:jc w:val="both"/>
        <w:rPr>
          <w:rFonts w:ascii="Times New Roman" w:hAnsi="Times New Roman" w:cs="Times New Roman"/>
          <w:bCs/>
          <w:lang w:val="en-US"/>
        </w:rPr>
      </w:pPr>
      <w:r w:rsidRPr="009B49F7">
        <w:rPr>
          <w:rFonts w:ascii="Times New Roman" w:hAnsi="Times New Roman" w:cs="Times New Roman"/>
          <w:bCs/>
          <w:lang w:val="en-US"/>
        </w:rPr>
        <w:t>Conclusion and Recommendations</w:t>
      </w:r>
    </w:p>
    <w:p w14:paraId="2D11C115" w14:textId="5DE28B36" w:rsidR="00BF3703" w:rsidRPr="009B49F7" w:rsidRDefault="00383410" w:rsidP="009B49F7">
      <w:pPr>
        <w:spacing w:line="240" w:lineRule="auto"/>
        <w:jc w:val="both"/>
        <w:rPr>
          <w:rFonts w:ascii="Times New Roman" w:hAnsi="Times New Roman" w:cs="Times New Roman"/>
          <w:bCs/>
          <w:lang w:val="en-US"/>
        </w:rPr>
      </w:pPr>
      <w:r w:rsidRPr="009B49F7">
        <w:rPr>
          <w:rFonts w:ascii="Times New Roman" w:hAnsi="Times New Roman" w:cs="Times New Roman"/>
          <w:bCs/>
          <w:lang w:val="en-US"/>
        </w:rPr>
        <w:t xml:space="preserve">A host of the agricultural activities are carried out around the </w:t>
      </w:r>
      <w:proofErr w:type="spellStart"/>
      <w:r w:rsidRPr="009B49F7">
        <w:rPr>
          <w:rFonts w:ascii="Times New Roman" w:hAnsi="Times New Roman" w:cs="Times New Roman"/>
          <w:bCs/>
          <w:lang w:val="en-US"/>
        </w:rPr>
        <w:t>Rwakaiha</w:t>
      </w:r>
      <w:proofErr w:type="spellEnd"/>
      <w:r w:rsidRPr="009B49F7">
        <w:rPr>
          <w:rFonts w:ascii="Times New Roman" w:hAnsi="Times New Roman" w:cs="Times New Roman"/>
          <w:bCs/>
          <w:lang w:val="en-US"/>
        </w:rPr>
        <w:t xml:space="preserve"> wetland, </w:t>
      </w:r>
      <w:proofErr w:type="spellStart"/>
      <w:r w:rsidRPr="009B49F7">
        <w:rPr>
          <w:rFonts w:ascii="Times New Roman" w:hAnsi="Times New Roman" w:cs="Times New Roman"/>
          <w:bCs/>
          <w:lang w:val="en-US"/>
        </w:rPr>
        <w:t>Kye</w:t>
      </w:r>
      <w:r w:rsidR="009D3354" w:rsidRPr="009B49F7">
        <w:rPr>
          <w:rFonts w:ascii="Times New Roman" w:hAnsi="Times New Roman" w:cs="Times New Roman"/>
          <w:bCs/>
          <w:lang w:val="en-US"/>
        </w:rPr>
        <w:t>gegwa</w:t>
      </w:r>
      <w:proofErr w:type="spellEnd"/>
      <w:r w:rsidRPr="009B49F7">
        <w:rPr>
          <w:rFonts w:ascii="Times New Roman" w:hAnsi="Times New Roman" w:cs="Times New Roman"/>
          <w:bCs/>
          <w:lang w:val="en-US"/>
        </w:rPr>
        <w:t xml:space="preserve"> district.</w:t>
      </w:r>
      <w:r w:rsidR="00871526" w:rsidRPr="009B49F7">
        <w:rPr>
          <w:rFonts w:ascii="Times New Roman" w:hAnsi="Times New Roman" w:cs="Times New Roman"/>
          <w:bCs/>
          <w:lang w:val="en-US"/>
        </w:rPr>
        <w:t xml:space="preserve"> The activities have insignificant effect on the physicochemical properties of the water in the wetland. However, there are elevated levels of heavy metals including As, Cr, Co, and Cu, probably because of applications of inorganic fertilizers in the surrounding agricultural fields.</w:t>
      </w:r>
    </w:p>
    <w:p w14:paraId="75516F20" w14:textId="77777777" w:rsidR="00871526" w:rsidRPr="009B49F7" w:rsidRDefault="00871526" w:rsidP="009B49F7">
      <w:pPr>
        <w:spacing w:line="240" w:lineRule="auto"/>
        <w:jc w:val="both"/>
        <w:rPr>
          <w:rFonts w:ascii="Times New Roman" w:hAnsi="Times New Roman" w:cs="Times New Roman"/>
          <w:bCs/>
          <w:lang w:val="en-US"/>
        </w:rPr>
      </w:pPr>
      <w:r w:rsidRPr="009B49F7">
        <w:rPr>
          <w:rFonts w:ascii="Times New Roman" w:hAnsi="Times New Roman" w:cs="Times New Roman"/>
          <w:bCs/>
          <w:lang w:val="en-US"/>
        </w:rPr>
        <w:t>Farmers who live and practice agriculture around the wetlands are encouraged to mainly use organic fertilizers (manure) to avoid further contamination of the wetland water resulting from agricultural runoff. Also, community members are encouraged to properly dispose of the domestic effluents other than leaving them to just flow into the wetland.</w:t>
      </w:r>
    </w:p>
    <w:p w14:paraId="141B3CFC" w14:textId="5591A753" w:rsidR="00871526" w:rsidRPr="009B49F7" w:rsidRDefault="00871526" w:rsidP="009B49F7">
      <w:pPr>
        <w:spacing w:line="240" w:lineRule="auto"/>
        <w:jc w:val="both"/>
        <w:rPr>
          <w:rFonts w:ascii="Times New Roman" w:hAnsi="Times New Roman" w:cs="Times New Roman"/>
          <w:bCs/>
          <w:lang w:val="en-US"/>
        </w:rPr>
      </w:pPr>
      <w:r w:rsidRPr="009B49F7">
        <w:rPr>
          <w:rFonts w:ascii="Times New Roman" w:hAnsi="Times New Roman" w:cs="Times New Roman"/>
          <w:bCs/>
          <w:lang w:val="en-US"/>
        </w:rPr>
        <w:t>The government should sensitize community members to mainly use organic fertilizers for their agricultural practices and also put up some disincentives like high taxes</w:t>
      </w:r>
      <w:r w:rsidR="009920B7" w:rsidRPr="009B49F7">
        <w:rPr>
          <w:rFonts w:ascii="Times New Roman" w:hAnsi="Times New Roman" w:cs="Times New Roman"/>
          <w:bCs/>
          <w:lang w:val="en-US"/>
        </w:rPr>
        <w:t xml:space="preserve"> on the organic fertilizers to discourage their over application.</w:t>
      </w:r>
      <w:r w:rsidRPr="009B49F7">
        <w:rPr>
          <w:rFonts w:ascii="Times New Roman" w:hAnsi="Times New Roman" w:cs="Times New Roman"/>
          <w:bCs/>
          <w:lang w:val="en-US"/>
        </w:rPr>
        <w:t xml:space="preserve"> </w:t>
      </w:r>
    </w:p>
    <w:p w14:paraId="1DA2B7F4" w14:textId="0082B3CE" w:rsidR="0090340C" w:rsidRPr="009B49F7" w:rsidRDefault="0090340C" w:rsidP="009B49F7">
      <w:pPr>
        <w:pStyle w:val="ListParagraph"/>
        <w:spacing w:line="240" w:lineRule="auto"/>
        <w:ind w:left="0"/>
        <w:rPr>
          <w:rFonts w:ascii="Times New Roman" w:hAnsi="Times New Roman" w:cs="Times New Roman"/>
          <w:lang w:val="en-US"/>
        </w:rPr>
      </w:pPr>
    </w:p>
    <w:p w14:paraId="4CD170F9" w14:textId="77777777" w:rsidR="002F529A" w:rsidRPr="009B49F7" w:rsidRDefault="002F529A" w:rsidP="009B49F7">
      <w:pPr>
        <w:pStyle w:val="ListParagraph"/>
        <w:spacing w:line="240" w:lineRule="auto"/>
        <w:ind w:left="0"/>
        <w:rPr>
          <w:rFonts w:ascii="Times New Roman" w:hAnsi="Times New Roman" w:cs="Times New Roman"/>
          <w:lang w:val="en-US"/>
        </w:rPr>
      </w:pPr>
    </w:p>
    <w:p w14:paraId="678A687C" w14:textId="77777777" w:rsidR="003713D5" w:rsidRPr="003713D5" w:rsidRDefault="003713D5" w:rsidP="009B49F7">
      <w:pPr>
        <w:spacing w:before="100" w:beforeAutospacing="1" w:line="240" w:lineRule="auto"/>
        <w:jc w:val="both"/>
        <w:rPr>
          <w:rFonts w:ascii="Times New Roman" w:eastAsia="Calibri" w:hAnsi="Times New Roman" w:cs="Times New Roman"/>
          <w:b/>
          <w:bCs/>
          <w:kern w:val="0"/>
          <w:lang w:val="en-US"/>
          <w14:ligatures w14:val="none"/>
        </w:rPr>
      </w:pPr>
      <w:r w:rsidRPr="003713D5">
        <w:rPr>
          <w:rFonts w:ascii="Times New Roman" w:eastAsia="Calibri" w:hAnsi="Times New Roman" w:cs="Times New Roman"/>
          <w:b/>
          <w:bCs/>
          <w:kern w:val="0"/>
          <w:lang w:val="en-US"/>
          <w14:ligatures w14:val="none"/>
        </w:rPr>
        <w:t>Declaration of competing / Conflicting interests:</w:t>
      </w:r>
    </w:p>
    <w:p w14:paraId="43D74054" w14:textId="77777777" w:rsidR="003713D5" w:rsidRPr="003713D5" w:rsidRDefault="003713D5" w:rsidP="009B49F7">
      <w:pPr>
        <w:spacing w:before="100" w:beforeAutospacing="1" w:line="240" w:lineRule="auto"/>
        <w:jc w:val="both"/>
        <w:rPr>
          <w:rFonts w:ascii="Times New Roman" w:eastAsia="Calibri" w:hAnsi="Times New Roman" w:cs="Times New Roman"/>
          <w:kern w:val="0"/>
          <w:lang w:val="en-US"/>
          <w14:ligatures w14:val="none"/>
        </w:rPr>
      </w:pPr>
      <w:r w:rsidRPr="003713D5">
        <w:rPr>
          <w:rFonts w:ascii="Times New Roman" w:eastAsia="Calibri" w:hAnsi="Times New Roman" w:cs="Times New Roman"/>
          <w:kern w:val="0"/>
          <w:lang w:val="en-US"/>
          <w14:ligatures w14:val="none"/>
        </w:rPr>
        <w:t>The authors declare no competing interests in the conduct of this research.</w:t>
      </w:r>
    </w:p>
    <w:p w14:paraId="4CEB1F95" w14:textId="77777777" w:rsidR="003713D5" w:rsidRPr="003713D5" w:rsidRDefault="003713D5" w:rsidP="009B49F7">
      <w:pPr>
        <w:spacing w:before="100" w:beforeAutospacing="1" w:line="240" w:lineRule="auto"/>
        <w:jc w:val="both"/>
        <w:rPr>
          <w:rFonts w:ascii="Times New Roman" w:eastAsia="Calibri" w:hAnsi="Times New Roman" w:cs="Times New Roman"/>
          <w:b/>
          <w:bCs/>
          <w:kern w:val="0"/>
          <w:lang w:val="en-US"/>
          <w14:ligatures w14:val="none"/>
        </w:rPr>
      </w:pPr>
      <w:r w:rsidRPr="003713D5">
        <w:rPr>
          <w:rFonts w:ascii="Times New Roman" w:eastAsia="Calibri" w:hAnsi="Times New Roman" w:cs="Times New Roman"/>
          <w:b/>
          <w:bCs/>
          <w:kern w:val="0"/>
          <w:lang w:val="en-US"/>
          <w14:ligatures w14:val="none"/>
        </w:rPr>
        <w:t>Data availability:</w:t>
      </w:r>
    </w:p>
    <w:p w14:paraId="73277383" w14:textId="77777777" w:rsidR="003713D5" w:rsidRPr="003713D5" w:rsidRDefault="003713D5" w:rsidP="009B49F7">
      <w:pPr>
        <w:spacing w:before="100" w:beforeAutospacing="1" w:line="240" w:lineRule="auto"/>
        <w:jc w:val="both"/>
        <w:rPr>
          <w:rFonts w:ascii="Times New Roman" w:eastAsia="Calibri" w:hAnsi="Times New Roman" w:cs="Times New Roman"/>
          <w:kern w:val="0"/>
          <w:lang w:val="en-US"/>
          <w14:ligatures w14:val="none"/>
        </w:rPr>
      </w:pPr>
      <w:r w:rsidRPr="003713D5">
        <w:rPr>
          <w:rFonts w:ascii="Times New Roman" w:eastAsia="Calibri" w:hAnsi="Times New Roman" w:cs="Times New Roman"/>
          <w:kern w:val="0"/>
          <w:lang w:val="en-US"/>
          <w14:ligatures w14:val="none"/>
        </w:rPr>
        <w:t>The data presented in the manuscript is available on request.</w:t>
      </w:r>
    </w:p>
    <w:p w14:paraId="622CD983" w14:textId="37479D8F" w:rsidR="009B49F7" w:rsidRPr="00F666DD" w:rsidRDefault="003713D5" w:rsidP="00F666DD">
      <w:pPr>
        <w:spacing w:before="100" w:beforeAutospacing="1" w:line="240" w:lineRule="auto"/>
        <w:jc w:val="both"/>
        <w:rPr>
          <w:rFonts w:ascii="Times New Roman" w:eastAsia="Calibri" w:hAnsi="Times New Roman" w:cs="Times New Roman"/>
          <w:kern w:val="0"/>
          <w:lang w:val="en-US"/>
          <w14:ligatures w14:val="none"/>
        </w:rPr>
      </w:pPr>
      <w:r w:rsidRPr="003713D5">
        <w:rPr>
          <w:rFonts w:ascii="Times New Roman" w:eastAsia="Calibri" w:hAnsi="Times New Roman" w:cs="Times New Roman"/>
          <w:b/>
          <w:bCs/>
          <w:kern w:val="0"/>
          <w:lang w:val="en-US"/>
          <w14:ligatures w14:val="none"/>
        </w:rPr>
        <w:t xml:space="preserve">AB: </w:t>
      </w:r>
      <w:r w:rsidRPr="003713D5">
        <w:rPr>
          <w:rFonts w:ascii="Times New Roman" w:eastAsia="Calibri" w:hAnsi="Times New Roman" w:cs="Times New Roman"/>
          <w:kern w:val="0"/>
          <w:lang w:val="en-US"/>
          <w14:ligatures w14:val="none"/>
        </w:rPr>
        <w:t>Formulated the title of the study and objectives; Searched for related literature; Analyzed the collected data; discussed the findings; proof read the entire manuscript.</w:t>
      </w:r>
    </w:p>
    <w:p w14:paraId="62A73BA0" w14:textId="77777777" w:rsidR="002F529A" w:rsidRPr="009B49F7" w:rsidRDefault="002F529A" w:rsidP="009B49F7">
      <w:pPr>
        <w:pStyle w:val="ListParagraph"/>
        <w:spacing w:line="240" w:lineRule="auto"/>
        <w:ind w:left="0"/>
        <w:rPr>
          <w:rFonts w:ascii="Times New Roman" w:hAnsi="Times New Roman" w:cs="Times New Roman"/>
          <w:lang w:val="en-US"/>
        </w:rPr>
      </w:pPr>
    </w:p>
    <w:p w14:paraId="4B0EC915" w14:textId="559DBB6E" w:rsidR="002F529A" w:rsidRPr="009B49F7" w:rsidRDefault="002F529A" w:rsidP="009B49F7">
      <w:pPr>
        <w:pStyle w:val="ListParagraph"/>
        <w:spacing w:line="240" w:lineRule="auto"/>
        <w:ind w:left="0"/>
        <w:rPr>
          <w:rFonts w:ascii="Times New Roman" w:hAnsi="Times New Roman" w:cs="Times New Roman"/>
          <w:b/>
          <w:bCs/>
          <w:lang w:val="en-US"/>
        </w:rPr>
      </w:pPr>
      <w:r w:rsidRPr="009B49F7">
        <w:rPr>
          <w:rFonts w:ascii="Times New Roman" w:hAnsi="Times New Roman" w:cs="Times New Roman"/>
          <w:b/>
          <w:bCs/>
          <w:lang w:val="en-US"/>
        </w:rPr>
        <w:t>References</w:t>
      </w:r>
    </w:p>
    <w:p w14:paraId="02D6F6ED" w14:textId="77777777" w:rsidR="00A30A0B" w:rsidRPr="009B49F7" w:rsidRDefault="00A30A0B" w:rsidP="009B49F7">
      <w:pPr>
        <w:pStyle w:val="ListParagraph"/>
        <w:spacing w:line="240" w:lineRule="auto"/>
        <w:ind w:left="0"/>
        <w:rPr>
          <w:rFonts w:ascii="Times New Roman" w:hAnsi="Times New Roman" w:cs="Times New Roman"/>
          <w:b/>
          <w:bCs/>
          <w:lang w:val="en-US"/>
        </w:rPr>
      </w:pPr>
    </w:p>
    <w:p w14:paraId="357732C5" w14:textId="72A527ED" w:rsidR="00B61DE0" w:rsidRPr="009B49F7" w:rsidRDefault="00B61DE0" w:rsidP="009B49F7">
      <w:pPr>
        <w:pStyle w:val="ListParagraph"/>
        <w:spacing w:line="240" w:lineRule="auto"/>
        <w:ind w:left="851" w:hanging="851"/>
        <w:jc w:val="both"/>
        <w:rPr>
          <w:rFonts w:ascii="Times New Roman" w:hAnsi="Times New Roman" w:cs="Times New Roman"/>
          <w:lang w:val="en-US"/>
        </w:rPr>
      </w:pPr>
      <w:r w:rsidRPr="009B49F7">
        <w:rPr>
          <w:rFonts w:ascii="Times New Roman" w:hAnsi="Times New Roman" w:cs="Times New Roman"/>
          <w:lang w:val="en-US"/>
        </w:rPr>
        <w:t xml:space="preserve">Aarif, K. M., Rubeena, K. A., </w:t>
      </w:r>
      <w:proofErr w:type="spellStart"/>
      <w:r w:rsidRPr="009B49F7">
        <w:rPr>
          <w:rFonts w:ascii="Times New Roman" w:hAnsi="Times New Roman" w:cs="Times New Roman"/>
          <w:lang w:val="en-US"/>
        </w:rPr>
        <w:t>Nefla</w:t>
      </w:r>
      <w:proofErr w:type="spellEnd"/>
      <w:r w:rsidRPr="009B49F7">
        <w:rPr>
          <w:rFonts w:ascii="Times New Roman" w:hAnsi="Times New Roman" w:cs="Times New Roman"/>
          <w:lang w:val="en-US"/>
        </w:rPr>
        <w:t xml:space="preserve">, A., </w:t>
      </w:r>
      <w:proofErr w:type="spellStart"/>
      <w:r w:rsidRPr="009B49F7">
        <w:rPr>
          <w:rFonts w:ascii="Times New Roman" w:hAnsi="Times New Roman" w:cs="Times New Roman"/>
          <w:lang w:val="en-US"/>
        </w:rPr>
        <w:t>Musilova</w:t>
      </w:r>
      <w:proofErr w:type="spellEnd"/>
      <w:r w:rsidRPr="009B49F7">
        <w:rPr>
          <w:rFonts w:ascii="Times New Roman" w:hAnsi="Times New Roman" w:cs="Times New Roman"/>
          <w:lang w:val="en-US"/>
        </w:rPr>
        <w:t xml:space="preserve">, Z., Musil, P., Shaju, S. S., Joseph, T., </w:t>
      </w:r>
      <w:proofErr w:type="spellStart"/>
      <w:r w:rsidRPr="009B49F7">
        <w:rPr>
          <w:rFonts w:ascii="Times New Roman" w:hAnsi="Times New Roman" w:cs="Times New Roman"/>
          <w:lang w:val="en-US"/>
        </w:rPr>
        <w:t>Mullungal</w:t>
      </w:r>
      <w:proofErr w:type="spellEnd"/>
      <w:r w:rsidRPr="009B49F7">
        <w:rPr>
          <w:rFonts w:ascii="Times New Roman" w:hAnsi="Times New Roman" w:cs="Times New Roman"/>
          <w:lang w:val="en-US"/>
        </w:rPr>
        <w:t xml:space="preserve">, M. N., &amp; Muzaffar, S. B. (2023). Heavy metals in wetlands of southwestern India: from sediments through invertebrates to migratory shorebirds. </w:t>
      </w:r>
      <w:r w:rsidRPr="009B49F7">
        <w:rPr>
          <w:rFonts w:ascii="Times New Roman" w:hAnsi="Times New Roman" w:cs="Times New Roman"/>
          <w:i/>
          <w:iCs/>
          <w:lang w:val="en-US"/>
        </w:rPr>
        <w:t>Chemosphere</w:t>
      </w:r>
      <w:r w:rsidRPr="009B49F7">
        <w:rPr>
          <w:rFonts w:ascii="Times New Roman" w:hAnsi="Times New Roman" w:cs="Times New Roman"/>
          <w:lang w:val="en-US"/>
        </w:rPr>
        <w:t xml:space="preserve">, Volume 345. </w:t>
      </w:r>
      <w:hyperlink r:id="rId8" w:history="1">
        <w:r w:rsidR="00AC02DE" w:rsidRPr="009B49F7">
          <w:rPr>
            <w:rStyle w:val="Hyperlink"/>
            <w:rFonts w:ascii="Times New Roman" w:hAnsi="Times New Roman" w:cs="Times New Roman"/>
            <w:lang w:val="en-US"/>
          </w:rPr>
          <w:t>https://doi.org/10.1016/j.chemosphere.2023.140445</w:t>
        </w:r>
      </w:hyperlink>
    </w:p>
    <w:p w14:paraId="0D182113" w14:textId="77777777" w:rsidR="00B61DE0" w:rsidRPr="009B49F7" w:rsidRDefault="00B61DE0" w:rsidP="009B49F7">
      <w:pPr>
        <w:pStyle w:val="ListParagraph"/>
        <w:spacing w:line="240" w:lineRule="auto"/>
        <w:ind w:left="851" w:hanging="851"/>
        <w:jc w:val="both"/>
        <w:rPr>
          <w:rFonts w:ascii="Times New Roman" w:hAnsi="Times New Roman" w:cs="Times New Roman"/>
          <w:lang w:val="en-US"/>
        </w:rPr>
      </w:pPr>
    </w:p>
    <w:p w14:paraId="35E1E8E8" w14:textId="7900F9AC" w:rsidR="007A5A94" w:rsidRPr="009B49F7" w:rsidRDefault="007A5A94" w:rsidP="009B49F7">
      <w:pPr>
        <w:pStyle w:val="ListParagraph"/>
        <w:spacing w:line="240" w:lineRule="auto"/>
        <w:ind w:left="851" w:hanging="851"/>
        <w:jc w:val="both"/>
        <w:rPr>
          <w:rFonts w:ascii="Times New Roman" w:hAnsi="Times New Roman" w:cs="Times New Roman"/>
          <w:lang w:val="en-US"/>
        </w:rPr>
      </w:pPr>
      <w:r w:rsidRPr="009B49F7">
        <w:rPr>
          <w:rFonts w:ascii="Times New Roman" w:hAnsi="Times New Roman" w:cs="Times New Roman"/>
          <w:lang w:val="en-US"/>
        </w:rPr>
        <w:t xml:space="preserve">Alikhani, S., Nummi, P., &amp; Ojala, A. (2021). Urban Wetlands: A review on ecological and cultural values. </w:t>
      </w:r>
      <w:r w:rsidRPr="009B49F7">
        <w:rPr>
          <w:rFonts w:ascii="Times New Roman" w:hAnsi="Times New Roman" w:cs="Times New Roman"/>
          <w:i/>
          <w:iCs/>
          <w:lang w:val="en-US"/>
        </w:rPr>
        <w:t>Water,</w:t>
      </w:r>
      <w:r w:rsidRPr="009B49F7">
        <w:rPr>
          <w:rFonts w:ascii="Times New Roman" w:hAnsi="Times New Roman" w:cs="Times New Roman"/>
          <w:lang w:val="en-US"/>
        </w:rPr>
        <w:t xml:space="preserve"> 13(22), 3301; </w:t>
      </w:r>
      <w:hyperlink r:id="rId9" w:history="1">
        <w:r w:rsidRPr="009B49F7">
          <w:rPr>
            <w:rStyle w:val="Hyperlink"/>
            <w:rFonts w:ascii="Times New Roman" w:hAnsi="Times New Roman" w:cs="Times New Roman"/>
            <w:lang w:val="en-US"/>
          </w:rPr>
          <w:t>https://doi.org/10.3390/w1322301</w:t>
        </w:r>
      </w:hyperlink>
    </w:p>
    <w:p w14:paraId="5DF9D309" w14:textId="77777777" w:rsidR="003A22C5" w:rsidRPr="009B49F7" w:rsidRDefault="003A22C5" w:rsidP="009B49F7">
      <w:pPr>
        <w:pStyle w:val="ListParagraph"/>
        <w:spacing w:line="240" w:lineRule="auto"/>
        <w:ind w:left="851" w:hanging="851"/>
        <w:jc w:val="both"/>
        <w:rPr>
          <w:rFonts w:ascii="Times New Roman" w:hAnsi="Times New Roman" w:cs="Times New Roman"/>
          <w:lang w:val="en-US"/>
        </w:rPr>
      </w:pPr>
    </w:p>
    <w:p w14:paraId="77DB3A36" w14:textId="7E7BEF64" w:rsidR="000B6574" w:rsidRPr="009B49F7" w:rsidRDefault="000B6574" w:rsidP="009B49F7">
      <w:pPr>
        <w:pStyle w:val="ListParagraph"/>
        <w:spacing w:line="240" w:lineRule="auto"/>
        <w:ind w:left="851" w:hanging="851"/>
        <w:jc w:val="both"/>
        <w:rPr>
          <w:rFonts w:ascii="Times New Roman" w:hAnsi="Times New Roman" w:cs="Times New Roman"/>
          <w:lang w:val="en-US"/>
        </w:rPr>
      </w:pPr>
      <w:proofErr w:type="spellStart"/>
      <w:r w:rsidRPr="009B49F7">
        <w:rPr>
          <w:rFonts w:ascii="Times New Roman" w:hAnsi="Times New Roman" w:cs="Times New Roman"/>
          <w:lang w:val="en-US"/>
        </w:rPr>
        <w:t>Ameso</w:t>
      </w:r>
      <w:proofErr w:type="spellEnd"/>
      <w:r w:rsidRPr="009B49F7">
        <w:rPr>
          <w:rFonts w:ascii="Times New Roman" w:hAnsi="Times New Roman" w:cs="Times New Roman"/>
          <w:lang w:val="en-US"/>
        </w:rPr>
        <w:t xml:space="preserve">, V. C., </w:t>
      </w:r>
      <w:proofErr w:type="spellStart"/>
      <w:r w:rsidRPr="009B49F7">
        <w:rPr>
          <w:rFonts w:ascii="Times New Roman" w:hAnsi="Times New Roman" w:cs="Times New Roman"/>
          <w:lang w:val="en-US"/>
        </w:rPr>
        <w:t>Essandoh</w:t>
      </w:r>
      <w:proofErr w:type="spellEnd"/>
      <w:r w:rsidRPr="009B49F7">
        <w:rPr>
          <w:rFonts w:ascii="Times New Roman" w:hAnsi="Times New Roman" w:cs="Times New Roman"/>
          <w:lang w:val="en-US"/>
        </w:rPr>
        <w:t xml:space="preserve">, H. M. K., Donkor, E. M., &amp; </w:t>
      </w:r>
      <w:proofErr w:type="spellStart"/>
      <w:r w:rsidRPr="009B49F7">
        <w:rPr>
          <w:rFonts w:ascii="Times New Roman" w:hAnsi="Times New Roman" w:cs="Times New Roman"/>
          <w:lang w:val="en-US"/>
        </w:rPr>
        <w:t>Nwude</w:t>
      </w:r>
      <w:proofErr w:type="spellEnd"/>
      <w:r w:rsidRPr="009B49F7">
        <w:rPr>
          <w:rFonts w:ascii="Times New Roman" w:hAnsi="Times New Roman" w:cs="Times New Roman"/>
          <w:lang w:val="en-US"/>
        </w:rPr>
        <w:t xml:space="preserve">, M. O. (2023). Comparative analysis of grey water pollutant removal efficiency with horizontal free water surface flow wetland with other wetland technologies. </w:t>
      </w:r>
      <w:proofErr w:type="spellStart"/>
      <w:r w:rsidRPr="009B49F7">
        <w:rPr>
          <w:rFonts w:ascii="Times New Roman" w:hAnsi="Times New Roman" w:cs="Times New Roman"/>
          <w:i/>
          <w:iCs/>
          <w:lang w:val="en-US"/>
        </w:rPr>
        <w:t>Heliyon</w:t>
      </w:r>
      <w:proofErr w:type="spellEnd"/>
      <w:r w:rsidRPr="009B49F7">
        <w:rPr>
          <w:rFonts w:ascii="Times New Roman" w:hAnsi="Times New Roman" w:cs="Times New Roman"/>
          <w:lang w:val="en-US"/>
        </w:rPr>
        <w:t>, Volume 9, Issue 7, e17637</w:t>
      </w:r>
    </w:p>
    <w:p w14:paraId="3916E15E" w14:textId="77777777" w:rsidR="000B6574" w:rsidRPr="009B49F7" w:rsidRDefault="000B6574" w:rsidP="009B49F7">
      <w:pPr>
        <w:pStyle w:val="ListParagraph"/>
        <w:spacing w:line="240" w:lineRule="auto"/>
        <w:ind w:left="851" w:hanging="851"/>
        <w:jc w:val="both"/>
        <w:rPr>
          <w:rFonts w:ascii="Times New Roman" w:hAnsi="Times New Roman" w:cs="Times New Roman"/>
          <w:lang w:val="en-US"/>
        </w:rPr>
      </w:pPr>
    </w:p>
    <w:p w14:paraId="208143C2" w14:textId="5BEB95B5" w:rsidR="007A5A94" w:rsidRPr="009B49F7" w:rsidRDefault="003A22C5" w:rsidP="009B49F7">
      <w:pPr>
        <w:pStyle w:val="ListParagraph"/>
        <w:spacing w:line="240" w:lineRule="auto"/>
        <w:ind w:left="851" w:hanging="851"/>
        <w:jc w:val="both"/>
        <w:rPr>
          <w:rFonts w:ascii="Times New Roman" w:hAnsi="Times New Roman" w:cs="Times New Roman"/>
          <w:lang w:val="en-US"/>
        </w:rPr>
      </w:pPr>
      <w:r w:rsidRPr="009B49F7">
        <w:rPr>
          <w:rFonts w:ascii="Times New Roman" w:hAnsi="Times New Roman" w:cs="Times New Roman"/>
          <w:lang w:val="en-US"/>
        </w:rPr>
        <w:t xml:space="preserve">Baguma, C., &amp; </w:t>
      </w:r>
      <w:proofErr w:type="spellStart"/>
      <w:r w:rsidRPr="009B49F7">
        <w:rPr>
          <w:rFonts w:ascii="Times New Roman" w:hAnsi="Times New Roman" w:cs="Times New Roman"/>
          <w:lang w:val="en-US"/>
        </w:rPr>
        <w:t>Barakagira</w:t>
      </w:r>
      <w:proofErr w:type="spellEnd"/>
      <w:r w:rsidRPr="009B49F7">
        <w:rPr>
          <w:rFonts w:ascii="Times New Roman" w:hAnsi="Times New Roman" w:cs="Times New Roman"/>
          <w:lang w:val="en-US"/>
        </w:rPr>
        <w:t xml:space="preserve">, A. (2023). Effects of wetland degradation on community livelihoods: A case of </w:t>
      </w:r>
      <w:proofErr w:type="spellStart"/>
      <w:r w:rsidRPr="009B49F7">
        <w:rPr>
          <w:rFonts w:ascii="Times New Roman" w:hAnsi="Times New Roman" w:cs="Times New Roman"/>
          <w:lang w:val="en-US"/>
        </w:rPr>
        <w:t>Mabengere</w:t>
      </w:r>
      <w:proofErr w:type="spellEnd"/>
      <w:r w:rsidRPr="009B49F7">
        <w:rPr>
          <w:rFonts w:ascii="Times New Roman" w:hAnsi="Times New Roman" w:cs="Times New Roman"/>
          <w:lang w:val="en-US"/>
        </w:rPr>
        <w:t xml:space="preserve"> wetland in </w:t>
      </w:r>
      <w:proofErr w:type="spellStart"/>
      <w:r w:rsidRPr="009B49F7">
        <w:rPr>
          <w:rFonts w:ascii="Times New Roman" w:hAnsi="Times New Roman" w:cs="Times New Roman"/>
          <w:lang w:val="en-US"/>
        </w:rPr>
        <w:t>Kisiita</w:t>
      </w:r>
      <w:proofErr w:type="spellEnd"/>
      <w:r w:rsidRPr="009B49F7">
        <w:rPr>
          <w:rFonts w:ascii="Times New Roman" w:hAnsi="Times New Roman" w:cs="Times New Roman"/>
          <w:lang w:val="en-US"/>
        </w:rPr>
        <w:t xml:space="preserve"> sub-County, </w:t>
      </w:r>
      <w:proofErr w:type="spellStart"/>
      <w:r w:rsidRPr="009B49F7">
        <w:rPr>
          <w:rFonts w:ascii="Times New Roman" w:hAnsi="Times New Roman" w:cs="Times New Roman"/>
          <w:lang w:val="en-US"/>
        </w:rPr>
        <w:t>Kakumiro</w:t>
      </w:r>
      <w:proofErr w:type="spellEnd"/>
      <w:r w:rsidRPr="009B49F7">
        <w:rPr>
          <w:rFonts w:ascii="Times New Roman" w:hAnsi="Times New Roman" w:cs="Times New Roman"/>
          <w:lang w:val="en-US"/>
        </w:rPr>
        <w:t xml:space="preserve"> district, Uganda. </w:t>
      </w:r>
      <w:r w:rsidRPr="009B49F7">
        <w:rPr>
          <w:rFonts w:ascii="Times New Roman" w:hAnsi="Times New Roman" w:cs="Times New Roman"/>
          <w:i/>
          <w:iCs/>
          <w:lang w:val="en-US"/>
        </w:rPr>
        <w:t>Journal of Global Ecology and Environment.</w:t>
      </w:r>
      <w:r w:rsidRPr="009B49F7">
        <w:rPr>
          <w:rFonts w:ascii="Times New Roman" w:hAnsi="Times New Roman" w:cs="Times New Roman"/>
          <w:lang w:val="en-US"/>
        </w:rPr>
        <w:t xml:space="preserve"> 19(1), 1-9. </w:t>
      </w:r>
      <w:hyperlink r:id="rId10" w:history="1">
        <w:r w:rsidRPr="009B49F7">
          <w:rPr>
            <w:rStyle w:val="Hyperlink"/>
            <w:rFonts w:ascii="Times New Roman" w:hAnsi="Times New Roman" w:cs="Times New Roman"/>
            <w:lang w:val="en-US"/>
          </w:rPr>
          <w:t>https://doi.org/10.56557/JOGEE/2023/v19i18396</w:t>
        </w:r>
      </w:hyperlink>
    </w:p>
    <w:p w14:paraId="5A71F265" w14:textId="77777777" w:rsidR="003A22C5" w:rsidRPr="009B49F7" w:rsidRDefault="003A22C5" w:rsidP="009B49F7">
      <w:pPr>
        <w:pStyle w:val="ListParagraph"/>
        <w:spacing w:line="240" w:lineRule="auto"/>
        <w:ind w:left="851" w:hanging="851"/>
        <w:jc w:val="both"/>
        <w:rPr>
          <w:rFonts w:ascii="Times New Roman" w:hAnsi="Times New Roman" w:cs="Times New Roman"/>
          <w:bCs/>
        </w:rPr>
      </w:pPr>
    </w:p>
    <w:p w14:paraId="05472A5C" w14:textId="393FAA38" w:rsidR="003A22C5" w:rsidRPr="009B49F7" w:rsidRDefault="003A22C5" w:rsidP="009B49F7">
      <w:pPr>
        <w:pStyle w:val="ListParagraph"/>
        <w:spacing w:line="240" w:lineRule="auto"/>
        <w:ind w:left="851" w:hanging="851"/>
        <w:jc w:val="both"/>
        <w:rPr>
          <w:rFonts w:ascii="Times New Roman" w:hAnsi="Times New Roman" w:cs="Times New Roman"/>
          <w:bCs/>
        </w:rPr>
      </w:pPr>
      <w:proofErr w:type="spellStart"/>
      <w:r w:rsidRPr="009B49F7">
        <w:rPr>
          <w:rFonts w:ascii="Times New Roman" w:hAnsi="Times New Roman" w:cs="Times New Roman"/>
          <w:bCs/>
        </w:rPr>
        <w:t>Barakagira</w:t>
      </w:r>
      <w:proofErr w:type="spellEnd"/>
      <w:r w:rsidRPr="009B49F7">
        <w:rPr>
          <w:rFonts w:ascii="Times New Roman" w:hAnsi="Times New Roman" w:cs="Times New Roman"/>
          <w:bCs/>
        </w:rPr>
        <w:t xml:space="preserve">, A., &amp; </w:t>
      </w:r>
      <w:proofErr w:type="spellStart"/>
      <w:r w:rsidRPr="009B49F7">
        <w:rPr>
          <w:rFonts w:ascii="Times New Roman" w:hAnsi="Times New Roman" w:cs="Times New Roman"/>
          <w:bCs/>
        </w:rPr>
        <w:t>Kateyo</w:t>
      </w:r>
      <w:proofErr w:type="spellEnd"/>
      <w:r w:rsidRPr="009B49F7">
        <w:rPr>
          <w:rFonts w:ascii="Times New Roman" w:hAnsi="Times New Roman" w:cs="Times New Roman"/>
          <w:bCs/>
        </w:rPr>
        <w:t xml:space="preserve">, E. (2006). Impacts of wetland drainage on domestic water supplies and people’s livelihoods in </w:t>
      </w:r>
      <w:proofErr w:type="spellStart"/>
      <w:r w:rsidRPr="009B49F7">
        <w:rPr>
          <w:rFonts w:ascii="Times New Roman" w:hAnsi="Times New Roman" w:cs="Times New Roman"/>
          <w:bCs/>
        </w:rPr>
        <w:t>Kabale</w:t>
      </w:r>
      <w:proofErr w:type="spellEnd"/>
      <w:r w:rsidRPr="009B49F7">
        <w:rPr>
          <w:rFonts w:ascii="Times New Roman" w:hAnsi="Times New Roman" w:cs="Times New Roman"/>
          <w:bCs/>
        </w:rPr>
        <w:t xml:space="preserve"> district, Uganda. </w:t>
      </w:r>
      <w:r w:rsidRPr="009B49F7">
        <w:rPr>
          <w:rFonts w:ascii="Times New Roman" w:hAnsi="Times New Roman" w:cs="Times New Roman"/>
          <w:bCs/>
          <w:lang w:val="en-US"/>
        </w:rPr>
        <w:t xml:space="preserve">12th Biennial Conference of the International Association for the Study of Commons, University of Gloucestershire, UK. http://iasc2008. </w:t>
      </w:r>
      <w:proofErr w:type="spellStart"/>
      <w:r w:rsidRPr="009B49F7">
        <w:rPr>
          <w:rFonts w:ascii="Times New Roman" w:hAnsi="Times New Roman" w:cs="Times New Roman"/>
          <w:bCs/>
          <w:lang w:val="en-US"/>
        </w:rPr>
        <w:t>glos.</w:t>
      </w:r>
      <w:proofErr w:type="spellEnd"/>
      <w:r w:rsidRPr="009B49F7">
        <w:rPr>
          <w:rFonts w:ascii="Times New Roman" w:hAnsi="Times New Roman" w:cs="Times New Roman"/>
          <w:bCs/>
          <w:lang w:val="en-US"/>
        </w:rPr>
        <w:t xml:space="preserve"> ac. </w:t>
      </w:r>
      <w:proofErr w:type="spellStart"/>
      <w:r w:rsidRPr="009B49F7">
        <w:rPr>
          <w:rFonts w:ascii="Times New Roman" w:hAnsi="Times New Roman" w:cs="Times New Roman"/>
          <w:bCs/>
          <w:lang w:val="en-US"/>
        </w:rPr>
        <w:t>uk</w:t>
      </w:r>
      <w:proofErr w:type="spellEnd"/>
      <w:r w:rsidRPr="009B49F7">
        <w:rPr>
          <w:rFonts w:ascii="Times New Roman" w:hAnsi="Times New Roman" w:cs="Times New Roman"/>
          <w:bCs/>
          <w:lang w:val="en-US"/>
        </w:rPr>
        <w:t>/conference% 20papers/papers/B</w:t>
      </w:r>
    </w:p>
    <w:p w14:paraId="369DDDB7" w14:textId="77777777" w:rsidR="003A22C5" w:rsidRPr="009B49F7" w:rsidRDefault="003A22C5" w:rsidP="009B49F7">
      <w:pPr>
        <w:pStyle w:val="ListParagraph"/>
        <w:spacing w:line="240" w:lineRule="auto"/>
        <w:ind w:left="851" w:hanging="851"/>
        <w:jc w:val="both"/>
        <w:rPr>
          <w:rFonts w:ascii="Times New Roman" w:hAnsi="Times New Roman" w:cs="Times New Roman"/>
          <w:lang w:val="en-US"/>
        </w:rPr>
      </w:pPr>
    </w:p>
    <w:p w14:paraId="4EEE48E5" w14:textId="676006ED" w:rsidR="003A22C5" w:rsidRPr="009B49F7" w:rsidRDefault="003A22C5" w:rsidP="009B49F7">
      <w:pPr>
        <w:pStyle w:val="ListParagraph"/>
        <w:spacing w:line="240" w:lineRule="auto"/>
        <w:ind w:left="851" w:hanging="851"/>
        <w:jc w:val="both"/>
        <w:rPr>
          <w:rFonts w:ascii="Times New Roman" w:hAnsi="Times New Roman" w:cs="Times New Roman"/>
          <w:lang w:val="en-US"/>
        </w:rPr>
      </w:pPr>
      <w:proofErr w:type="spellStart"/>
      <w:r w:rsidRPr="009B49F7">
        <w:rPr>
          <w:rFonts w:ascii="Times New Roman" w:hAnsi="Times New Roman" w:cs="Times New Roman"/>
          <w:bCs/>
        </w:rPr>
        <w:t>Barakagira</w:t>
      </w:r>
      <w:proofErr w:type="spellEnd"/>
      <w:r w:rsidRPr="009B49F7">
        <w:rPr>
          <w:rFonts w:ascii="Times New Roman" w:hAnsi="Times New Roman" w:cs="Times New Roman"/>
          <w:bCs/>
        </w:rPr>
        <w:t xml:space="preserve"> A., </w:t>
      </w:r>
      <w:r w:rsidR="00A30A0B" w:rsidRPr="009B49F7">
        <w:rPr>
          <w:rFonts w:ascii="Times New Roman" w:hAnsi="Times New Roman" w:cs="Times New Roman"/>
          <w:bCs/>
        </w:rPr>
        <w:t xml:space="preserve">&amp; </w:t>
      </w:r>
      <w:r w:rsidRPr="009B49F7">
        <w:rPr>
          <w:rFonts w:ascii="Times New Roman" w:hAnsi="Times New Roman" w:cs="Times New Roman"/>
          <w:bCs/>
        </w:rPr>
        <w:t>de Wit</w:t>
      </w:r>
      <w:r w:rsidR="00A30A0B" w:rsidRPr="009B49F7">
        <w:rPr>
          <w:rFonts w:ascii="Times New Roman" w:hAnsi="Times New Roman" w:cs="Times New Roman"/>
          <w:bCs/>
        </w:rPr>
        <w:t>,</w:t>
      </w:r>
      <w:r w:rsidRPr="009B49F7">
        <w:rPr>
          <w:rFonts w:ascii="Times New Roman" w:hAnsi="Times New Roman" w:cs="Times New Roman"/>
          <w:bCs/>
        </w:rPr>
        <w:t xml:space="preserve"> A. (2019). The role of wetland management agencies within the local community in the conservation of wetlands in Uganda. </w:t>
      </w:r>
      <w:r w:rsidRPr="009B49F7">
        <w:rPr>
          <w:rFonts w:ascii="Times New Roman" w:hAnsi="Times New Roman" w:cs="Times New Roman"/>
          <w:bCs/>
          <w:i/>
          <w:iCs/>
        </w:rPr>
        <w:t>Environmental and Socio-economic Studies.</w:t>
      </w:r>
      <w:r w:rsidRPr="009B49F7">
        <w:rPr>
          <w:rFonts w:ascii="Times New Roman" w:hAnsi="Times New Roman" w:cs="Times New Roman"/>
          <w:bCs/>
        </w:rPr>
        <w:t xml:space="preserve"> 7,1:59-74. </w:t>
      </w:r>
      <w:hyperlink r:id="rId11" w:history="1">
        <w:r w:rsidRPr="009B49F7">
          <w:rPr>
            <w:rStyle w:val="Hyperlink"/>
            <w:rFonts w:ascii="Times New Roman" w:hAnsi="Times New Roman" w:cs="Times New Roman"/>
            <w:bCs/>
          </w:rPr>
          <w:t>https://doi.org/10.2478/environ-2019-006</w:t>
        </w:r>
      </w:hyperlink>
    </w:p>
    <w:p w14:paraId="0BA175DA" w14:textId="77777777" w:rsidR="003A22C5" w:rsidRPr="009B49F7" w:rsidRDefault="003A22C5" w:rsidP="009B49F7">
      <w:pPr>
        <w:pStyle w:val="ListParagraph"/>
        <w:spacing w:line="240" w:lineRule="auto"/>
        <w:ind w:left="851" w:hanging="851"/>
        <w:jc w:val="both"/>
        <w:rPr>
          <w:rFonts w:ascii="Times New Roman" w:hAnsi="Times New Roman" w:cs="Times New Roman"/>
          <w:lang w:val="en-US"/>
        </w:rPr>
      </w:pPr>
    </w:p>
    <w:p w14:paraId="715D60DF" w14:textId="69F6A0FD" w:rsidR="003A22C5" w:rsidRPr="009B49F7" w:rsidRDefault="003A22C5" w:rsidP="009B49F7">
      <w:pPr>
        <w:pStyle w:val="ListParagraph"/>
        <w:spacing w:line="240" w:lineRule="auto"/>
        <w:ind w:left="851" w:hanging="851"/>
        <w:jc w:val="both"/>
        <w:rPr>
          <w:rFonts w:ascii="Times New Roman" w:hAnsi="Times New Roman" w:cs="Times New Roman"/>
          <w:lang w:val="en-US"/>
        </w:rPr>
      </w:pPr>
      <w:proofErr w:type="spellStart"/>
      <w:r w:rsidRPr="009B49F7">
        <w:rPr>
          <w:rFonts w:ascii="Times New Roman" w:hAnsi="Times New Roman" w:cs="Times New Roman"/>
          <w:bCs/>
        </w:rPr>
        <w:t>Barakagira</w:t>
      </w:r>
      <w:proofErr w:type="spellEnd"/>
      <w:r w:rsidRPr="009B49F7">
        <w:rPr>
          <w:rFonts w:ascii="Times New Roman" w:hAnsi="Times New Roman" w:cs="Times New Roman"/>
          <w:bCs/>
        </w:rPr>
        <w:t xml:space="preserve"> A. </w:t>
      </w:r>
      <w:r w:rsidR="00A30A0B" w:rsidRPr="009B49F7">
        <w:rPr>
          <w:rFonts w:ascii="Times New Roman" w:hAnsi="Times New Roman" w:cs="Times New Roman"/>
          <w:bCs/>
        </w:rPr>
        <w:t xml:space="preserve">&amp; </w:t>
      </w:r>
      <w:r w:rsidRPr="009B49F7">
        <w:rPr>
          <w:rFonts w:ascii="Times New Roman" w:hAnsi="Times New Roman" w:cs="Times New Roman"/>
          <w:bCs/>
        </w:rPr>
        <w:t>de Wit</w:t>
      </w:r>
      <w:r w:rsidR="00A30A0B" w:rsidRPr="009B49F7">
        <w:rPr>
          <w:rFonts w:ascii="Times New Roman" w:hAnsi="Times New Roman" w:cs="Times New Roman"/>
          <w:bCs/>
        </w:rPr>
        <w:t>,</w:t>
      </w:r>
      <w:r w:rsidRPr="009B49F7">
        <w:rPr>
          <w:rFonts w:ascii="Times New Roman" w:hAnsi="Times New Roman" w:cs="Times New Roman"/>
          <w:bCs/>
        </w:rPr>
        <w:t xml:space="preserve"> A. (2017). Community livelihood activities as key determinants for community-based conservation of wetlands in Uganda. </w:t>
      </w:r>
      <w:r w:rsidRPr="009B49F7">
        <w:rPr>
          <w:rFonts w:ascii="Times New Roman" w:hAnsi="Times New Roman" w:cs="Times New Roman"/>
          <w:bCs/>
          <w:i/>
          <w:iCs/>
        </w:rPr>
        <w:t>Environmental and Socio-economic Studies.</w:t>
      </w:r>
      <w:r w:rsidRPr="009B49F7">
        <w:rPr>
          <w:rFonts w:ascii="Times New Roman" w:hAnsi="Times New Roman" w:cs="Times New Roman"/>
          <w:bCs/>
        </w:rPr>
        <w:t xml:space="preserve"> 5, 1: 11–24. </w:t>
      </w:r>
      <w:hyperlink r:id="rId12" w:history="1">
        <w:r w:rsidRPr="009B49F7">
          <w:rPr>
            <w:rStyle w:val="Hyperlink"/>
            <w:rFonts w:ascii="Times New Roman" w:hAnsi="Times New Roman" w:cs="Times New Roman"/>
            <w:bCs/>
          </w:rPr>
          <w:t>https://doi.org/10.1515/environ-2017-0002</w:t>
        </w:r>
      </w:hyperlink>
    </w:p>
    <w:p w14:paraId="3647B9C2" w14:textId="77777777" w:rsidR="00C20E0B" w:rsidRPr="009B49F7" w:rsidRDefault="00C20E0B" w:rsidP="009B49F7">
      <w:pPr>
        <w:pStyle w:val="ListParagraph"/>
        <w:spacing w:line="240" w:lineRule="auto"/>
        <w:ind w:left="851" w:hanging="851"/>
        <w:jc w:val="both"/>
        <w:rPr>
          <w:rFonts w:ascii="Times New Roman" w:hAnsi="Times New Roman" w:cs="Times New Roman"/>
          <w:lang w:val="en-US"/>
        </w:rPr>
      </w:pPr>
    </w:p>
    <w:p w14:paraId="078F4E59" w14:textId="74D6F63D" w:rsidR="000B6574" w:rsidRPr="009B49F7" w:rsidRDefault="000B6574" w:rsidP="009B49F7">
      <w:pPr>
        <w:pStyle w:val="ListParagraph"/>
        <w:spacing w:line="240" w:lineRule="auto"/>
        <w:ind w:left="851" w:hanging="851"/>
        <w:jc w:val="both"/>
        <w:rPr>
          <w:rFonts w:ascii="Times New Roman" w:hAnsi="Times New Roman" w:cs="Times New Roman"/>
          <w:lang w:val="en-US"/>
        </w:rPr>
      </w:pPr>
      <w:r w:rsidRPr="009B49F7">
        <w:rPr>
          <w:rFonts w:ascii="Times New Roman" w:hAnsi="Times New Roman" w:cs="Times New Roman"/>
          <w:lang w:val="en-US"/>
        </w:rPr>
        <w:lastRenderedPageBreak/>
        <w:t xml:space="preserve">Cui, S., Yu, T., Zhang, F., Fu, Q., Hough, R., An, L., Gao, S., Zhang, Z., Hu, P., Zhu, Q., &amp; Pei, Z. (2020). Understanding the risks from diffuse pollution on wetland ecosystems: The effectiveness of water quality classification </w:t>
      </w:r>
      <w:r w:rsidR="00C128B0" w:rsidRPr="009B49F7">
        <w:rPr>
          <w:rFonts w:ascii="Times New Roman" w:hAnsi="Times New Roman" w:cs="Times New Roman"/>
          <w:lang w:val="en-US"/>
        </w:rPr>
        <w:t xml:space="preserve">schemes. </w:t>
      </w:r>
      <w:r w:rsidR="00C128B0" w:rsidRPr="009B49F7">
        <w:rPr>
          <w:rFonts w:ascii="Times New Roman" w:hAnsi="Times New Roman" w:cs="Times New Roman"/>
          <w:i/>
          <w:iCs/>
          <w:lang w:val="en-US"/>
        </w:rPr>
        <w:t>Ecological Engineering,</w:t>
      </w:r>
      <w:r w:rsidR="00C128B0" w:rsidRPr="009B49F7">
        <w:rPr>
          <w:rFonts w:ascii="Times New Roman" w:hAnsi="Times New Roman" w:cs="Times New Roman"/>
          <w:lang w:val="en-US"/>
        </w:rPr>
        <w:t xml:space="preserve"> Volume 155. </w:t>
      </w:r>
      <w:hyperlink r:id="rId13" w:history="1">
        <w:r w:rsidR="00C128B0" w:rsidRPr="009B49F7">
          <w:rPr>
            <w:rStyle w:val="Hyperlink"/>
            <w:rFonts w:ascii="Times New Roman" w:hAnsi="Times New Roman" w:cs="Times New Roman"/>
            <w:lang w:val="en-US"/>
          </w:rPr>
          <w:t>https://doi.org/10.1016/j.ecoleng.2020.105929</w:t>
        </w:r>
      </w:hyperlink>
    </w:p>
    <w:p w14:paraId="0313606B" w14:textId="77777777" w:rsidR="00C128B0" w:rsidRPr="009B49F7" w:rsidRDefault="00C128B0" w:rsidP="009B49F7">
      <w:pPr>
        <w:pStyle w:val="ListParagraph"/>
        <w:spacing w:line="240" w:lineRule="auto"/>
        <w:ind w:left="851" w:hanging="851"/>
        <w:jc w:val="both"/>
        <w:rPr>
          <w:rFonts w:ascii="Times New Roman" w:hAnsi="Times New Roman" w:cs="Times New Roman"/>
          <w:lang w:val="en-US"/>
        </w:rPr>
      </w:pPr>
    </w:p>
    <w:p w14:paraId="2BFF5103" w14:textId="3DD09FCD" w:rsidR="00E85AE4" w:rsidRPr="009B49F7" w:rsidRDefault="001361E9" w:rsidP="009B49F7">
      <w:pPr>
        <w:pStyle w:val="ListParagraph"/>
        <w:spacing w:line="240" w:lineRule="auto"/>
        <w:ind w:left="851" w:hanging="851"/>
        <w:jc w:val="both"/>
        <w:rPr>
          <w:rFonts w:ascii="Times New Roman" w:hAnsi="Times New Roman" w:cs="Times New Roman"/>
        </w:rPr>
      </w:pPr>
      <w:r w:rsidRPr="009B49F7">
        <w:rPr>
          <w:rFonts w:ascii="Times New Roman" w:hAnsi="Times New Roman" w:cs="Times New Roman"/>
          <w:lang w:val="en-US"/>
        </w:rPr>
        <w:t xml:space="preserve">De Groot, Brander, L., &amp; Finlayson, C. M. (2018). Wetland ecosystem services. In Eds. </w:t>
      </w:r>
      <w:r w:rsidRPr="009B49F7">
        <w:rPr>
          <w:rFonts w:ascii="Times New Roman" w:hAnsi="Times New Roman" w:cs="Times New Roman"/>
        </w:rPr>
        <w:t>C. Max Finlayson, Mark Everard, Kenneth Irvine, Robert J. McInnes, Beth A. Middleton, Anne A. van Dam, Nick C. Davidson. The Wetland Book.</w:t>
      </w:r>
      <w:r w:rsidR="00E85AE4" w:rsidRPr="009B49F7">
        <w:rPr>
          <w:rFonts w:ascii="Times New Roman" w:hAnsi="Times New Roman" w:cs="Times New Roman"/>
        </w:rPr>
        <w:t xml:space="preserve"> Springer Netherlands. Chapter 37, Page 323-333.</w:t>
      </w:r>
    </w:p>
    <w:p w14:paraId="5677D8FA" w14:textId="64B04608" w:rsidR="00032E2E" w:rsidRPr="009B49F7" w:rsidRDefault="00032E2E" w:rsidP="009B49F7">
      <w:pPr>
        <w:pStyle w:val="ListParagraph"/>
        <w:spacing w:line="240" w:lineRule="auto"/>
        <w:ind w:left="851" w:hanging="851"/>
        <w:rPr>
          <w:rFonts w:ascii="Times New Roman" w:hAnsi="Times New Roman" w:cs="Times New Roman"/>
          <w:lang w:val="en-US"/>
        </w:rPr>
      </w:pPr>
      <w:r w:rsidRPr="009B49F7">
        <w:rPr>
          <w:rFonts w:ascii="Times New Roman" w:hAnsi="Times New Roman" w:cs="Times New Roman"/>
          <w:lang w:val="en-US"/>
        </w:rPr>
        <w:t xml:space="preserve">Ding, J., Jiang, Y., Fu, L., Liu, Q., Peng, Q., &amp; Kang, M. (2015). Impacts of Land Use on Surface Water Quality in a Subtropical River Basin: A Case Study of the </w:t>
      </w:r>
      <w:proofErr w:type="spellStart"/>
      <w:r w:rsidRPr="009B49F7">
        <w:rPr>
          <w:rFonts w:ascii="Times New Roman" w:hAnsi="Times New Roman" w:cs="Times New Roman"/>
          <w:lang w:val="en-US"/>
        </w:rPr>
        <w:t>Dongjiang</w:t>
      </w:r>
      <w:proofErr w:type="spellEnd"/>
      <w:r w:rsidRPr="009B49F7">
        <w:rPr>
          <w:rFonts w:ascii="Times New Roman" w:hAnsi="Times New Roman" w:cs="Times New Roman"/>
          <w:lang w:val="en-US"/>
        </w:rPr>
        <w:t xml:space="preserve"> River Basin, Southeastern China, 4427–4445. </w:t>
      </w:r>
      <w:hyperlink r:id="rId14" w:history="1">
        <w:r w:rsidRPr="009B49F7">
          <w:rPr>
            <w:rStyle w:val="Hyperlink"/>
            <w:rFonts w:ascii="Times New Roman" w:hAnsi="Times New Roman" w:cs="Times New Roman"/>
            <w:lang w:val="en-US"/>
          </w:rPr>
          <w:t>https://doi.org/10.3390/w7084427</w:t>
        </w:r>
      </w:hyperlink>
    </w:p>
    <w:p w14:paraId="49B0FAFC" w14:textId="77777777" w:rsidR="00032E2E" w:rsidRPr="009B49F7" w:rsidRDefault="00032E2E" w:rsidP="009B49F7">
      <w:pPr>
        <w:pStyle w:val="ListParagraph"/>
        <w:spacing w:line="240" w:lineRule="auto"/>
        <w:ind w:left="851" w:hanging="851"/>
        <w:jc w:val="both"/>
        <w:rPr>
          <w:rFonts w:ascii="Times New Roman" w:hAnsi="Times New Roman" w:cs="Times New Roman"/>
          <w:lang w:val="en-US"/>
        </w:rPr>
      </w:pPr>
    </w:p>
    <w:p w14:paraId="79FA2BD5" w14:textId="4B424DD6" w:rsidR="00C20E0B" w:rsidRPr="009B49F7" w:rsidRDefault="007D34B0" w:rsidP="009B49F7">
      <w:pPr>
        <w:pStyle w:val="ListParagraph"/>
        <w:spacing w:line="240" w:lineRule="auto"/>
        <w:ind w:left="851" w:hanging="851"/>
        <w:jc w:val="both"/>
        <w:rPr>
          <w:rFonts w:ascii="Times New Roman" w:hAnsi="Times New Roman" w:cs="Times New Roman"/>
          <w:lang w:val="en-US"/>
        </w:rPr>
      </w:pPr>
      <w:r w:rsidRPr="009B49F7">
        <w:rPr>
          <w:rFonts w:ascii="Times New Roman" w:hAnsi="Times New Roman" w:cs="Times New Roman"/>
          <w:lang w:val="en-US"/>
        </w:rPr>
        <w:t>El-</w:t>
      </w:r>
      <w:proofErr w:type="spellStart"/>
      <w:r w:rsidRPr="009B49F7">
        <w:rPr>
          <w:rFonts w:ascii="Times New Roman" w:hAnsi="Times New Roman" w:cs="Times New Roman"/>
          <w:lang w:val="en-US"/>
        </w:rPr>
        <w:t>Kady</w:t>
      </w:r>
      <w:proofErr w:type="spellEnd"/>
      <w:r w:rsidRPr="009B49F7">
        <w:rPr>
          <w:rFonts w:ascii="Times New Roman" w:hAnsi="Times New Roman" w:cs="Times New Roman"/>
          <w:lang w:val="en-US"/>
        </w:rPr>
        <w:t xml:space="preserve">, A.A., </w:t>
      </w:r>
      <w:proofErr w:type="spellStart"/>
      <w:r w:rsidRPr="009B49F7">
        <w:rPr>
          <w:rFonts w:ascii="Times New Roman" w:hAnsi="Times New Roman" w:cs="Times New Roman"/>
          <w:lang w:val="en-US"/>
        </w:rPr>
        <w:t>Magonz</w:t>
      </w:r>
      <w:proofErr w:type="spellEnd"/>
      <w:r w:rsidRPr="009B49F7">
        <w:rPr>
          <w:rFonts w:ascii="Times New Roman" w:hAnsi="Times New Roman" w:cs="Times New Roman"/>
          <w:lang w:val="en-US"/>
        </w:rPr>
        <w:t xml:space="preserve">, F. I., </w:t>
      </w:r>
      <w:proofErr w:type="spellStart"/>
      <w:r w:rsidRPr="009B49F7">
        <w:rPr>
          <w:rFonts w:ascii="Times New Roman" w:hAnsi="Times New Roman" w:cs="Times New Roman"/>
          <w:lang w:val="en-US"/>
        </w:rPr>
        <w:t>Mahmond</w:t>
      </w:r>
      <w:proofErr w:type="spellEnd"/>
      <w:r w:rsidRPr="009B49F7">
        <w:rPr>
          <w:rFonts w:ascii="Times New Roman" w:hAnsi="Times New Roman" w:cs="Times New Roman"/>
          <w:lang w:val="en-US"/>
        </w:rPr>
        <w:t>, S. A., &amp; Abdel-Rahim, M. M. (2022). The effects of some commercial probiotics as water additive on water quality, fish performance,</w:t>
      </w:r>
      <w:r w:rsidR="00C20E0B" w:rsidRPr="009B49F7">
        <w:rPr>
          <w:rFonts w:ascii="Times New Roman" w:hAnsi="Times New Roman" w:cs="Times New Roman"/>
          <w:lang w:val="en-US"/>
        </w:rPr>
        <w:t xml:space="preserve"> blood biochemical parameters, expression of growth and immune related genes, and histology of Nile tilapia (Oreochromis niloticus). </w:t>
      </w:r>
      <w:r w:rsidR="00C20E0B" w:rsidRPr="009B49F7">
        <w:rPr>
          <w:rFonts w:ascii="Times New Roman" w:hAnsi="Times New Roman" w:cs="Times New Roman"/>
          <w:i/>
          <w:iCs/>
          <w:lang w:val="en-US"/>
        </w:rPr>
        <w:t>Aquaculture</w:t>
      </w:r>
      <w:r w:rsidR="00C20E0B" w:rsidRPr="009B49F7">
        <w:rPr>
          <w:rFonts w:ascii="Times New Roman" w:hAnsi="Times New Roman" w:cs="Times New Roman"/>
          <w:lang w:val="en-US"/>
        </w:rPr>
        <w:t xml:space="preserve">, Volume 546. </w:t>
      </w:r>
      <w:hyperlink r:id="rId15" w:history="1">
        <w:r w:rsidR="00C20E0B" w:rsidRPr="009B49F7">
          <w:rPr>
            <w:rStyle w:val="Hyperlink"/>
            <w:rFonts w:ascii="Times New Roman" w:hAnsi="Times New Roman" w:cs="Times New Roman"/>
            <w:lang w:val="en-US"/>
          </w:rPr>
          <w:t>https://doi.org/10.1016/j.aquaculture.2021.737249</w:t>
        </w:r>
      </w:hyperlink>
    </w:p>
    <w:p w14:paraId="20DB9943" w14:textId="4B2F8B27" w:rsidR="007D34B0" w:rsidRPr="009B49F7" w:rsidRDefault="007D34B0" w:rsidP="009B49F7">
      <w:pPr>
        <w:pStyle w:val="ListParagraph"/>
        <w:spacing w:line="240" w:lineRule="auto"/>
        <w:ind w:left="851" w:hanging="851"/>
        <w:jc w:val="both"/>
        <w:rPr>
          <w:rFonts w:ascii="Times New Roman" w:hAnsi="Times New Roman" w:cs="Times New Roman"/>
          <w:lang w:val="en-US"/>
        </w:rPr>
      </w:pPr>
      <w:r w:rsidRPr="009B49F7">
        <w:rPr>
          <w:rFonts w:ascii="Times New Roman" w:hAnsi="Times New Roman" w:cs="Times New Roman"/>
          <w:lang w:val="en-US"/>
        </w:rPr>
        <w:t xml:space="preserve"> </w:t>
      </w:r>
    </w:p>
    <w:p w14:paraId="468C2D48" w14:textId="669D4B62" w:rsidR="008E39B5" w:rsidRPr="009B49F7" w:rsidRDefault="008E39B5" w:rsidP="009B49F7">
      <w:pPr>
        <w:pStyle w:val="ListParagraph"/>
        <w:spacing w:line="240" w:lineRule="auto"/>
        <w:ind w:left="851" w:hanging="851"/>
        <w:jc w:val="both"/>
        <w:rPr>
          <w:rFonts w:ascii="Times New Roman" w:hAnsi="Times New Roman" w:cs="Times New Roman"/>
          <w:lang w:val="en-US"/>
        </w:rPr>
      </w:pPr>
      <w:r w:rsidRPr="009B49F7">
        <w:rPr>
          <w:rFonts w:ascii="Times New Roman" w:hAnsi="Times New Roman" w:cs="Times New Roman"/>
          <w:lang w:val="en-US"/>
        </w:rPr>
        <w:t>Hach Company (2012). Water Analysis Handbook. 7</w:t>
      </w:r>
      <w:r w:rsidRPr="009B49F7">
        <w:rPr>
          <w:rFonts w:ascii="Times New Roman" w:hAnsi="Times New Roman" w:cs="Times New Roman"/>
          <w:vertAlign w:val="superscript"/>
          <w:lang w:val="en-US"/>
        </w:rPr>
        <w:t>th</w:t>
      </w:r>
      <w:r w:rsidRPr="009B49F7">
        <w:rPr>
          <w:rFonts w:ascii="Times New Roman" w:hAnsi="Times New Roman" w:cs="Times New Roman"/>
          <w:lang w:val="en-US"/>
        </w:rPr>
        <w:t xml:space="preserve"> Edition, USA.</w:t>
      </w:r>
    </w:p>
    <w:p w14:paraId="351EFD03" w14:textId="77777777" w:rsidR="008E39B5" w:rsidRPr="009B49F7" w:rsidRDefault="008E39B5" w:rsidP="009B49F7">
      <w:pPr>
        <w:pStyle w:val="ListParagraph"/>
        <w:spacing w:line="240" w:lineRule="auto"/>
        <w:ind w:left="851" w:hanging="851"/>
        <w:jc w:val="both"/>
        <w:rPr>
          <w:rFonts w:ascii="Times New Roman" w:hAnsi="Times New Roman" w:cs="Times New Roman"/>
          <w:lang w:val="en-US"/>
        </w:rPr>
      </w:pPr>
    </w:p>
    <w:p w14:paraId="44D80286" w14:textId="6FF5DF80" w:rsidR="00A26A62" w:rsidRPr="009B49F7" w:rsidRDefault="00A26A62" w:rsidP="009B49F7">
      <w:pPr>
        <w:pStyle w:val="ListParagraph"/>
        <w:spacing w:line="240" w:lineRule="auto"/>
        <w:ind w:left="851" w:hanging="851"/>
        <w:jc w:val="both"/>
        <w:rPr>
          <w:rFonts w:ascii="Times New Roman" w:hAnsi="Times New Roman" w:cs="Times New Roman"/>
          <w:lang w:val="en-US"/>
        </w:rPr>
      </w:pPr>
      <w:proofErr w:type="spellStart"/>
      <w:r w:rsidRPr="009B49F7">
        <w:rPr>
          <w:rFonts w:ascii="Times New Roman" w:hAnsi="Times New Roman" w:cs="Times New Roman"/>
          <w:lang w:val="en-US"/>
        </w:rPr>
        <w:t>Hawumba</w:t>
      </w:r>
      <w:proofErr w:type="spellEnd"/>
      <w:r w:rsidRPr="009B49F7">
        <w:rPr>
          <w:rFonts w:ascii="Times New Roman" w:hAnsi="Times New Roman" w:cs="Times New Roman"/>
          <w:lang w:val="en-US"/>
        </w:rPr>
        <w:t xml:space="preserve">, J. F. (2017). The Impact of </w:t>
      </w:r>
      <w:proofErr w:type="spellStart"/>
      <w:r w:rsidRPr="009B49F7">
        <w:rPr>
          <w:rFonts w:ascii="Times New Roman" w:hAnsi="Times New Roman" w:cs="Times New Roman"/>
          <w:lang w:val="en-US"/>
        </w:rPr>
        <w:t>Kalerwe</w:t>
      </w:r>
      <w:proofErr w:type="spellEnd"/>
      <w:r w:rsidRPr="009B49F7">
        <w:rPr>
          <w:rFonts w:ascii="Times New Roman" w:hAnsi="Times New Roman" w:cs="Times New Roman"/>
          <w:lang w:val="en-US"/>
        </w:rPr>
        <w:t xml:space="preserve"> Abattoir Wastewater Effluent on the Water Quality of the </w:t>
      </w:r>
      <w:proofErr w:type="spellStart"/>
      <w:r w:rsidRPr="009B49F7">
        <w:rPr>
          <w:rFonts w:ascii="Times New Roman" w:hAnsi="Times New Roman" w:cs="Times New Roman"/>
          <w:lang w:val="en-US"/>
        </w:rPr>
        <w:t>Nsooba</w:t>
      </w:r>
      <w:proofErr w:type="spellEnd"/>
      <w:r w:rsidRPr="009B49F7">
        <w:rPr>
          <w:rFonts w:ascii="Times New Roman" w:hAnsi="Times New Roman" w:cs="Times New Roman"/>
          <w:lang w:val="en-US"/>
        </w:rPr>
        <w:t xml:space="preserve"> Channel. </w:t>
      </w:r>
      <w:r w:rsidRPr="009B49F7">
        <w:rPr>
          <w:rFonts w:ascii="Times New Roman" w:hAnsi="Times New Roman" w:cs="Times New Roman"/>
          <w:i/>
          <w:iCs/>
          <w:lang w:val="en-US"/>
        </w:rPr>
        <w:t>Agricultural Research &amp; Technology: Open Access Journal</w:t>
      </w:r>
      <w:r w:rsidRPr="009B49F7">
        <w:rPr>
          <w:rFonts w:ascii="Times New Roman" w:hAnsi="Times New Roman" w:cs="Times New Roman"/>
          <w:lang w:val="en-US"/>
        </w:rPr>
        <w:t xml:space="preserve">, </w:t>
      </w:r>
      <w:r w:rsidRPr="009B49F7">
        <w:rPr>
          <w:rFonts w:ascii="Times New Roman" w:hAnsi="Times New Roman" w:cs="Times New Roman"/>
          <w:i/>
          <w:iCs/>
          <w:lang w:val="en-US"/>
        </w:rPr>
        <w:t>6</w:t>
      </w:r>
      <w:r w:rsidRPr="009B49F7">
        <w:rPr>
          <w:rFonts w:ascii="Times New Roman" w:hAnsi="Times New Roman" w:cs="Times New Roman"/>
          <w:lang w:val="en-US"/>
        </w:rPr>
        <w:t xml:space="preserve">(1). </w:t>
      </w:r>
      <w:hyperlink r:id="rId16" w:history="1">
        <w:r w:rsidRPr="009B49F7">
          <w:rPr>
            <w:rStyle w:val="Hyperlink"/>
            <w:rFonts w:ascii="Times New Roman" w:hAnsi="Times New Roman" w:cs="Times New Roman"/>
            <w:lang w:val="en-US"/>
          </w:rPr>
          <w:t>https://doi.org/10.19080/artoaj.2017.06.555677</w:t>
        </w:r>
      </w:hyperlink>
    </w:p>
    <w:p w14:paraId="2B5FFDE8" w14:textId="77777777" w:rsidR="00A26A62" w:rsidRPr="009B49F7" w:rsidRDefault="00A26A62" w:rsidP="009B49F7">
      <w:pPr>
        <w:pStyle w:val="ListParagraph"/>
        <w:spacing w:line="240" w:lineRule="auto"/>
        <w:ind w:left="851" w:hanging="851"/>
        <w:jc w:val="both"/>
        <w:rPr>
          <w:rFonts w:ascii="Times New Roman" w:hAnsi="Times New Roman" w:cs="Times New Roman"/>
        </w:rPr>
      </w:pPr>
    </w:p>
    <w:p w14:paraId="45AE9D4A" w14:textId="430ED722" w:rsidR="00B27773" w:rsidRPr="009B49F7" w:rsidRDefault="00B27773" w:rsidP="009B49F7">
      <w:pPr>
        <w:pStyle w:val="ListParagraph"/>
        <w:spacing w:line="240" w:lineRule="auto"/>
        <w:ind w:left="851" w:hanging="851"/>
        <w:jc w:val="both"/>
        <w:rPr>
          <w:rFonts w:ascii="Times New Roman" w:hAnsi="Times New Roman" w:cs="Times New Roman"/>
        </w:rPr>
      </w:pPr>
      <w:r w:rsidRPr="009B49F7">
        <w:rPr>
          <w:rFonts w:ascii="Times New Roman" w:hAnsi="Times New Roman" w:cs="Times New Roman"/>
        </w:rPr>
        <w:t xml:space="preserve">Ji, Z., Tang, W., &amp; Pei, Y. (2022). Constructed wetland substrates: A review on development, function mechanisms, and application in contaminants removal. </w:t>
      </w:r>
      <w:r w:rsidRPr="009B49F7">
        <w:rPr>
          <w:rFonts w:ascii="Times New Roman" w:hAnsi="Times New Roman" w:cs="Times New Roman"/>
          <w:i/>
          <w:iCs/>
        </w:rPr>
        <w:t>Chemosphere.</w:t>
      </w:r>
      <w:r w:rsidRPr="009B49F7">
        <w:rPr>
          <w:rFonts w:ascii="Times New Roman" w:hAnsi="Times New Roman" w:cs="Times New Roman"/>
        </w:rPr>
        <w:t xml:space="preserve"> Vol. 286. </w:t>
      </w:r>
      <w:hyperlink r:id="rId17" w:history="1">
        <w:r w:rsidRPr="009B49F7">
          <w:rPr>
            <w:rStyle w:val="Hyperlink"/>
            <w:rFonts w:ascii="Times New Roman" w:hAnsi="Times New Roman" w:cs="Times New Roman"/>
          </w:rPr>
          <w:t>https://doi.org/10.1016/j.chemospher.2021.131564</w:t>
        </w:r>
      </w:hyperlink>
    </w:p>
    <w:p w14:paraId="74F27691" w14:textId="77777777" w:rsidR="00C128B0" w:rsidRPr="009B49F7" w:rsidRDefault="00C128B0" w:rsidP="009B49F7">
      <w:pPr>
        <w:pStyle w:val="ListParagraph"/>
        <w:spacing w:line="240" w:lineRule="auto"/>
        <w:ind w:left="851" w:hanging="851"/>
        <w:jc w:val="both"/>
        <w:rPr>
          <w:rFonts w:ascii="Times New Roman" w:hAnsi="Times New Roman" w:cs="Times New Roman"/>
          <w:lang w:val="en-US"/>
        </w:rPr>
      </w:pPr>
    </w:p>
    <w:p w14:paraId="4CCBA587" w14:textId="4D62B575" w:rsidR="00032E2E" w:rsidRPr="009B49F7" w:rsidRDefault="00032E2E" w:rsidP="009B49F7">
      <w:pPr>
        <w:pStyle w:val="ListParagraph"/>
        <w:spacing w:line="240" w:lineRule="auto"/>
        <w:ind w:left="851" w:hanging="851"/>
        <w:rPr>
          <w:rFonts w:ascii="Times New Roman" w:hAnsi="Times New Roman" w:cs="Times New Roman"/>
          <w:lang w:val="en-US"/>
        </w:rPr>
      </w:pPr>
      <w:r w:rsidRPr="009B49F7">
        <w:rPr>
          <w:rFonts w:ascii="Times New Roman" w:hAnsi="Times New Roman" w:cs="Times New Roman"/>
          <w:lang w:val="en-US"/>
        </w:rPr>
        <w:t xml:space="preserve">Jiang, M., Tian, S., Zheng, Z., Zhan, Q., &amp; He, Y. (2015). Human Activity Influences on Vegetation Cover Changes in </w:t>
      </w:r>
      <w:proofErr w:type="gramStart"/>
      <w:r w:rsidRPr="009B49F7">
        <w:rPr>
          <w:rFonts w:ascii="Times New Roman" w:hAnsi="Times New Roman" w:cs="Times New Roman"/>
          <w:lang w:val="en-US"/>
        </w:rPr>
        <w:t>Beijing ,</w:t>
      </w:r>
      <w:proofErr w:type="gramEnd"/>
      <w:r w:rsidRPr="009B49F7">
        <w:rPr>
          <w:rFonts w:ascii="Times New Roman" w:hAnsi="Times New Roman" w:cs="Times New Roman"/>
          <w:lang w:val="en-US"/>
        </w:rPr>
        <w:t xml:space="preserve"> China , from 2000 to 2015, 1–19. </w:t>
      </w:r>
      <w:hyperlink r:id="rId18" w:history="1">
        <w:r w:rsidRPr="009B49F7">
          <w:rPr>
            <w:rStyle w:val="Hyperlink"/>
            <w:rFonts w:ascii="Times New Roman" w:hAnsi="Times New Roman" w:cs="Times New Roman"/>
            <w:lang w:val="en-US"/>
          </w:rPr>
          <w:t>https://doi.org/10.3390/rs9030271</w:t>
        </w:r>
      </w:hyperlink>
    </w:p>
    <w:p w14:paraId="1E5AD307" w14:textId="77777777" w:rsidR="00032E2E" w:rsidRPr="009B49F7" w:rsidRDefault="00032E2E" w:rsidP="009B49F7">
      <w:pPr>
        <w:pStyle w:val="ListParagraph"/>
        <w:spacing w:line="240" w:lineRule="auto"/>
        <w:ind w:left="851" w:hanging="851"/>
        <w:jc w:val="both"/>
        <w:rPr>
          <w:rFonts w:ascii="Times New Roman" w:hAnsi="Times New Roman" w:cs="Times New Roman"/>
          <w:lang w:val="en-US"/>
        </w:rPr>
      </w:pPr>
    </w:p>
    <w:p w14:paraId="20683AA5" w14:textId="0074DD4F" w:rsidR="00C128B0" w:rsidRPr="009B49F7" w:rsidRDefault="00C128B0" w:rsidP="009B49F7">
      <w:pPr>
        <w:pStyle w:val="ListParagraph"/>
        <w:spacing w:line="240" w:lineRule="auto"/>
        <w:ind w:left="851" w:hanging="851"/>
        <w:jc w:val="both"/>
        <w:rPr>
          <w:rFonts w:ascii="Times New Roman" w:hAnsi="Times New Roman" w:cs="Times New Roman"/>
          <w:lang w:val="en-US"/>
        </w:rPr>
      </w:pPr>
      <w:r w:rsidRPr="009B49F7">
        <w:rPr>
          <w:rFonts w:ascii="Times New Roman" w:hAnsi="Times New Roman" w:cs="Times New Roman"/>
          <w:lang w:val="en-US"/>
        </w:rPr>
        <w:t xml:space="preserve">Jin, M., Carlos, J., McConnell, R., Hall, G., &amp; Champagne, P. (2017). Peat as substrate for small-scale constructed wetlands polishing secondary effluents from municipal wastewater treatment plant. </w:t>
      </w:r>
      <w:r w:rsidRPr="009B49F7">
        <w:rPr>
          <w:rFonts w:ascii="Times New Roman" w:hAnsi="Times New Roman" w:cs="Times New Roman"/>
          <w:i/>
          <w:iCs/>
          <w:lang w:val="en-US"/>
        </w:rPr>
        <w:t>Water,</w:t>
      </w:r>
      <w:r w:rsidRPr="009B49F7">
        <w:rPr>
          <w:rFonts w:ascii="Times New Roman" w:hAnsi="Times New Roman" w:cs="Times New Roman"/>
          <w:lang w:val="en-US"/>
        </w:rPr>
        <w:t xml:space="preserve"> 9(12). 928. </w:t>
      </w:r>
      <w:hyperlink r:id="rId19" w:history="1">
        <w:r w:rsidRPr="009B49F7">
          <w:rPr>
            <w:rStyle w:val="Hyperlink"/>
            <w:rFonts w:ascii="Times New Roman" w:hAnsi="Times New Roman" w:cs="Times New Roman"/>
            <w:lang w:val="en-US"/>
          </w:rPr>
          <w:t>https://doi.org/10.3390/w9120928</w:t>
        </w:r>
      </w:hyperlink>
    </w:p>
    <w:p w14:paraId="0B488C85" w14:textId="13FC7640" w:rsidR="001361E9" w:rsidRPr="009B49F7" w:rsidRDefault="001361E9" w:rsidP="009B49F7">
      <w:pPr>
        <w:pStyle w:val="ListParagraph"/>
        <w:spacing w:line="240" w:lineRule="auto"/>
        <w:ind w:left="851" w:hanging="851"/>
        <w:jc w:val="both"/>
        <w:rPr>
          <w:rFonts w:ascii="Times New Roman" w:hAnsi="Times New Roman" w:cs="Times New Roman"/>
          <w:lang w:val="en-US"/>
        </w:rPr>
      </w:pPr>
    </w:p>
    <w:p w14:paraId="588E7B32" w14:textId="77777777" w:rsidR="00C128B0" w:rsidRPr="009B49F7" w:rsidRDefault="00C128B0" w:rsidP="009B49F7">
      <w:pPr>
        <w:pStyle w:val="ListParagraph"/>
        <w:spacing w:line="240" w:lineRule="auto"/>
        <w:ind w:left="851" w:hanging="851"/>
        <w:jc w:val="both"/>
        <w:rPr>
          <w:rFonts w:ascii="Times New Roman" w:hAnsi="Times New Roman" w:cs="Times New Roman"/>
          <w:lang w:val="en-US"/>
        </w:rPr>
      </w:pPr>
    </w:p>
    <w:p w14:paraId="4A99D18F" w14:textId="53B81871" w:rsidR="002F529A" w:rsidRPr="009B49F7" w:rsidRDefault="002F529A" w:rsidP="009B49F7">
      <w:pPr>
        <w:pStyle w:val="ListParagraph"/>
        <w:spacing w:line="240" w:lineRule="auto"/>
        <w:ind w:left="851" w:hanging="851"/>
        <w:jc w:val="both"/>
        <w:rPr>
          <w:rFonts w:ascii="Times New Roman" w:hAnsi="Times New Roman" w:cs="Times New Roman"/>
          <w:lang w:val="en-US"/>
        </w:rPr>
      </w:pPr>
      <w:r w:rsidRPr="009B49F7">
        <w:rPr>
          <w:rFonts w:ascii="Times New Roman" w:hAnsi="Times New Roman" w:cs="Times New Roman"/>
          <w:lang w:val="en-US"/>
        </w:rPr>
        <w:t xml:space="preserve">Lamsal, P., Pant, K. P., Kumar, L., &amp; Atreya, K. (2015). Sustainable livelihoods through conservation of wetland resources: a case of economic benefits from </w:t>
      </w:r>
      <w:proofErr w:type="spellStart"/>
      <w:r w:rsidRPr="009B49F7">
        <w:rPr>
          <w:rFonts w:ascii="Times New Roman" w:hAnsi="Times New Roman" w:cs="Times New Roman"/>
          <w:lang w:val="en-US"/>
        </w:rPr>
        <w:t>Ghodaghodi</w:t>
      </w:r>
      <w:proofErr w:type="spellEnd"/>
      <w:r w:rsidRPr="009B49F7">
        <w:rPr>
          <w:rFonts w:ascii="Times New Roman" w:hAnsi="Times New Roman" w:cs="Times New Roman"/>
          <w:lang w:val="en-US"/>
        </w:rPr>
        <w:t xml:space="preserve"> Lake, western Nepal. </w:t>
      </w:r>
      <w:r w:rsidRPr="009B49F7">
        <w:rPr>
          <w:rFonts w:ascii="Times New Roman" w:hAnsi="Times New Roman" w:cs="Times New Roman"/>
          <w:i/>
          <w:lang w:val="en-US"/>
        </w:rPr>
        <w:t>Ecology and Society</w:t>
      </w:r>
      <w:r w:rsidRPr="009B49F7">
        <w:rPr>
          <w:rFonts w:ascii="Times New Roman" w:hAnsi="Times New Roman" w:cs="Times New Roman"/>
          <w:lang w:val="en-US"/>
        </w:rPr>
        <w:t xml:space="preserve">, </w:t>
      </w:r>
      <w:r w:rsidRPr="009B49F7">
        <w:rPr>
          <w:rFonts w:ascii="Times New Roman" w:hAnsi="Times New Roman" w:cs="Times New Roman"/>
          <w:i/>
          <w:lang w:val="en-US"/>
        </w:rPr>
        <w:t>20</w:t>
      </w:r>
      <w:r w:rsidRPr="009B49F7">
        <w:rPr>
          <w:rFonts w:ascii="Times New Roman" w:hAnsi="Times New Roman" w:cs="Times New Roman"/>
          <w:lang w:val="en-US"/>
        </w:rPr>
        <w:t xml:space="preserve">(1), 10. </w:t>
      </w:r>
    </w:p>
    <w:p w14:paraId="5FAB5A8B" w14:textId="77777777" w:rsidR="00AC02DE" w:rsidRPr="009B49F7" w:rsidRDefault="00AC02DE" w:rsidP="009B49F7">
      <w:pPr>
        <w:pStyle w:val="ListParagraph"/>
        <w:spacing w:line="240" w:lineRule="auto"/>
        <w:ind w:left="851" w:hanging="851"/>
        <w:jc w:val="both"/>
        <w:rPr>
          <w:rFonts w:ascii="Times New Roman" w:hAnsi="Times New Roman" w:cs="Times New Roman"/>
          <w:lang w:val="en-US"/>
        </w:rPr>
      </w:pPr>
    </w:p>
    <w:p w14:paraId="3FC8BF81" w14:textId="22899D80" w:rsidR="00AC02DE" w:rsidRPr="009B49F7" w:rsidRDefault="00AC02DE" w:rsidP="009B49F7">
      <w:pPr>
        <w:pStyle w:val="ListParagraph"/>
        <w:spacing w:line="240" w:lineRule="auto"/>
        <w:ind w:left="851" w:hanging="851"/>
        <w:jc w:val="both"/>
        <w:rPr>
          <w:rFonts w:ascii="Times New Roman" w:hAnsi="Times New Roman" w:cs="Times New Roman"/>
          <w:lang w:val="en-US"/>
        </w:rPr>
      </w:pPr>
      <w:r w:rsidRPr="009B49F7">
        <w:rPr>
          <w:rFonts w:ascii="Times New Roman" w:hAnsi="Times New Roman" w:cs="Times New Roman"/>
          <w:lang w:val="en-US"/>
        </w:rPr>
        <w:t xml:space="preserve">Li, C., Wang, H., Liao, X., Xiao, R., Liu, K., Bai, J., Li, B., &amp; He, Q. (2022). Heavy metal pollution in coastal wetlands: A systematic review of studies globally over the past three decades. </w:t>
      </w:r>
      <w:r w:rsidRPr="009B49F7">
        <w:rPr>
          <w:rFonts w:ascii="Times New Roman" w:hAnsi="Times New Roman" w:cs="Times New Roman"/>
          <w:i/>
          <w:iCs/>
          <w:lang w:val="en-US"/>
        </w:rPr>
        <w:t>Journal of Hazardous Materials,</w:t>
      </w:r>
      <w:r w:rsidRPr="009B49F7">
        <w:rPr>
          <w:rFonts w:ascii="Times New Roman" w:hAnsi="Times New Roman" w:cs="Times New Roman"/>
          <w:lang w:val="en-US"/>
        </w:rPr>
        <w:t xml:space="preserve"> Volume 424. </w:t>
      </w:r>
      <w:hyperlink r:id="rId20" w:history="1">
        <w:r w:rsidRPr="009B49F7">
          <w:rPr>
            <w:rStyle w:val="Hyperlink"/>
            <w:rFonts w:ascii="Times New Roman" w:hAnsi="Times New Roman" w:cs="Times New Roman"/>
            <w:lang w:val="en-US"/>
          </w:rPr>
          <w:t>https://doi.org/10.1016/j.jhazmat.2021.127312</w:t>
        </w:r>
      </w:hyperlink>
    </w:p>
    <w:p w14:paraId="12374CD9" w14:textId="77777777" w:rsidR="00AC02DE" w:rsidRPr="009B49F7" w:rsidRDefault="00AC02DE" w:rsidP="009B49F7">
      <w:pPr>
        <w:pStyle w:val="ListParagraph"/>
        <w:spacing w:line="240" w:lineRule="auto"/>
        <w:ind w:left="851" w:hanging="851"/>
        <w:jc w:val="both"/>
        <w:rPr>
          <w:rFonts w:ascii="Times New Roman" w:hAnsi="Times New Roman" w:cs="Times New Roman"/>
          <w:lang w:val="en-US"/>
        </w:rPr>
      </w:pPr>
    </w:p>
    <w:p w14:paraId="57AC3313" w14:textId="77777777" w:rsidR="00CC4FD1" w:rsidRPr="009B49F7" w:rsidRDefault="00CC4FD1" w:rsidP="009B49F7">
      <w:pPr>
        <w:pStyle w:val="ListParagraph"/>
        <w:spacing w:line="240" w:lineRule="auto"/>
        <w:ind w:left="851" w:hanging="851"/>
        <w:jc w:val="both"/>
        <w:rPr>
          <w:rFonts w:ascii="Times New Roman" w:hAnsi="Times New Roman" w:cs="Times New Roman"/>
          <w:lang w:val="en-US"/>
        </w:rPr>
      </w:pPr>
    </w:p>
    <w:p w14:paraId="781FF3AB" w14:textId="2F9C113A" w:rsidR="00EA1E58" w:rsidRPr="009B49F7" w:rsidRDefault="00EA1E58" w:rsidP="009B49F7">
      <w:pPr>
        <w:pStyle w:val="ListParagraph"/>
        <w:spacing w:line="240" w:lineRule="auto"/>
        <w:ind w:left="851" w:hanging="851"/>
        <w:jc w:val="both"/>
        <w:rPr>
          <w:rFonts w:ascii="Times New Roman" w:hAnsi="Times New Roman" w:cs="Times New Roman"/>
          <w:lang w:val="en-US"/>
        </w:rPr>
      </w:pPr>
      <w:proofErr w:type="spellStart"/>
      <w:r w:rsidRPr="009B49F7">
        <w:rPr>
          <w:rFonts w:ascii="Times New Roman" w:hAnsi="Times New Roman" w:cs="Times New Roman"/>
          <w:lang w:val="en-US"/>
        </w:rPr>
        <w:t>Osibajo</w:t>
      </w:r>
      <w:proofErr w:type="spellEnd"/>
      <w:r w:rsidRPr="009B49F7">
        <w:rPr>
          <w:rFonts w:ascii="Times New Roman" w:hAnsi="Times New Roman" w:cs="Times New Roman"/>
          <w:lang w:val="en-US"/>
        </w:rPr>
        <w:t xml:space="preserve">, O., &amp; Adie, G. (2007). Impact of effluent from </w:t>
      </w:r>
      <w:proofErr w:type="spellStart"/>
      <w:r w:rsidRPr="009B49F7">
        <w:rPr>
          <w:rFonts w:ascii="Times New Roman" w:hAnsi="Times New Roman" w:cs="Times New Roman"/>
          <w:lang w:val="en-US"/>
        </w:rPr>
        <w:t>Bodija</w:t>
      </w:r>
      <w:proofErr w:type="spellEnd"/>
      <w:r w:rsidRPr="009B49F7">
        <w:rPr>
          <w:rFonts w:ascii="Times New Roman" w:hAnsi="Times New Roman" w:cs="Times New Roman"/>
          <w:lang w:val="en-US"/>
        </w:rPr>
        <w:t xml:space="preserve"> abattoir on the physicochemical parameters of </w:t>
      </w:r>
      <w:proofErr w:type="spellStart"/>
      <w:r w:rsidRPr="009B49F7">
        <w:rPr>
          <w:rFonts w:ascii="Times New Roman" w:hAnsi="Times New Roman" w:cs="Times New Roman"/>
          <w:lang w:val="en-US"/>
        </w:rPr>
        <w:t>Oshunkaye</w:t>
      </w:r>
      <w:proofErr w:type="spellEnd"/>
      <w:r w:rsidRPr="009B49F7">
        <w:rPr>
          <w:rFonts w:ascii="Times New Roman" w:hAnsi="Times New Roman" w:cs="Times New Roman"/>
          <w:lang w:val="en-US"/>
        </w:rPr>
        <w:t xml:space="preserve"> Stream in Ibadan City, Nigeria. </w:t>
      </w:r>
      <w:r w:rsidRPr="009B49F7">
        <w:rPr>
          <w:rFonts w:ascii="Times New Roman" w:hAnsi="Times New Roman" w:cs="Times New Roman"/>
          <w:i/>
          <w:iCs/>
          <w:lang w:val="en-US"/>
        </w:rPr>
        <w:t>African Journal of Biotechnology,</w:t>
      </w:r>
      <w:r w:rsidRPr="009B49F7">
        <w:rPr>
          <w:rFonts w:ascii="Times New Roman" w:hAnsi="Times New Roman" w:cs="Times New Roman"/>
          <w:lang w:val="en-US"/>
        </w:rPr>
        <w:t xml:space="preserve"> 6(15): 1806-1811. </w:t>
      </w:r>
      <w:hyperlink r:id="rId21" w:history="1">
        <w:r w:rsidRPr="009B49F7">
          <w:rPr>
            <w:rStyle w:val="Hyperlink"/>
            <w:rFonts w:ascii="Times New Roman" w:hAnsi="Times New Roman" w:cs="Times New Roman"/>
            <w:lang w:val="en-US"/>
          </w:rPr>
          <w:t>https://doi.org/10.5897/AJB2007.000-2266</w:t>
        </w:r>
      </w:hyperlink>
    </w:p>
    <w:p w14:paraId="0CB8EB5B" w14:textId="77777777" w:rsidR="00EA1E58" w:rsidRPr="009B49F7" w:rsidRDefault="00EA1E58" w:rsidP="009B49F7">
      <w:pPr>
        <w:pStyle w:val="ListParagraph"/>
        <w:spacing w:line="240" w:lineRule="auto"/>
        <w:ind w:left="851" w:hanging="851"/>
        <w:jc w:val="both"/>
        <w:rPr>
          <w:rFonts w:ascii="Times New Roman" w:hAnsi="Times New Roman" w:cs="Times New Roman"/>
          <w:lang w:val="en-US"/>
        </w:rPr>
      </w:pPr>
    </w:p>
    <w:p w14:paraId="317F90DE" w14:textId="4B2C5ED4" w:rsidR="004C31D3" w:rsidRPr="009B49F7" w:rsidRDefault="004C31D3" w:rsidP="009B49F7">
      <w:pPr>
        <w:pStyle w:val="ListParagraph"/>
        <w:spacing w:line="240" w:lineRule="auto"/>
        <w:ind w:left="851" w:hanging="851"/>
        <w:jc w:val="both"/>
        <w:rPr>
          <w:rFonts w:ascii="Times New Roman" w:hAnsi="Times New Roman" w:cs="Times New Roman"/>
          <w:lang w:val="en-US"/>
        </w:rPr>
      </w:pPr>
      <w:proofErr w:type="spellStart"/>
      <w:r w:rsidRPr="009B49F7">
        <w:rPr>
          <w:rFonts w:ascii="Times New Roman" w:hAnsi="Times New Roman" w:cs="Times New Roman"/>
          <w:lang w:val="en-US"/>
        </w:rPr>
        <w:t>Osinuga</w:t>
      </w:r>
      <w:proofErr w:type="spellEnd"/>
      <w:r w:rsidRPr="009B49F7">
        <w:rPr>
          <w:rFonts w:ascii="Times New Roman" w:hAnsi="Times New Roman" w:cs="Times New Roman"/>
          <w:lang w:val="en-US"/>
        </w:rPr>
        <w:t xml:space="preserve">, O. A., </w:t>
      </w:r>
      <w:proofErr w:type="spellStart"/>
      <w:r w:rsidRPr="009B49F7">
        <w:rPr>
          <w:rFonts w:ascii="Times New Roman" w:hAnsi="Times New Roman" w:cs="Times New Roman"/>
          <w:lang w:val="en-US"/>
        </w:rPr>
        <w:t>Aduloju</w:t>
      </w:r>
      <w:proofErr w:type="spellEnd"/>
      <w:r w:rsidRPr="009B49F7">
        <w:rPr>
          <w:rFonts w:ascii="Times New Roman" w:hAnsi="Times New Roman" w:cs="Times New Roman"/>
          <w:lang w:val="en-US"/>
        </w:rPr>
        <w:t xml:space="preserve">, A. B., &amp; </w:t>
      </w:r>
      <w:proofErr w:type="spellStart"/>
      <w:r w:rsidRPr="009B49F7">
        <w:rPr>
          <w:rFonts w:ascii="Times New Roman" w:hAnsi="Times New Roman" w:cs="Times New Roman"/>
          <w:lang w:val="en-US"/>
        </w:rPr>
        <w:t>Oyogoke</w:t>
      </w:r>
      <w:proofErr w:type="spellEnd"/>
      <w:r w:rsidRPr="009B49F7">
        <w:rPr>
          <w:rFonts w:ascii="Times New Roman" w:hAnsi="Times New Roman" w:cs="Times New Roman"/>
          <w:lang w:val="en-US"/>
        </w:rPr>
        <w:t xml:space="preserve">, C. O. (2023). Impact of agrochemicals application on soil quality indicators and trace elements level of wetlands under different uses. </w:t>
      </w:r>
      <w:r w:rsidRPr="009B49F7">
        <w:rPr>
          <w:rFonts w:ascii="Times New Roman" w:hAnsi="Times New Roman" w:cs="Times New Roman"/>
          <w:i/>
          <w:iCs/>
          <w:lang w:val="en-US"/>
        </w:rPr>
        <w:t>Journal of Trace Elements and Minerals.</w:t>
      </w:r>
      <w:r w:rsidRPr="009B49F7">
        <w:rPr>
          <w:rFonts w:ascii="Times New Roman" w:hAnsi="Times New Roman" w:cs="Times New Roman"/>
          <w:lang w:val="en-US"/>
        </w:rPr>
        <w:t xml:space="preserve"> Volume</w:t>
      </w:r>
      <w:r w:rsidR="007D34B0" w:rsidRPr="009B49F7">
        <w:rPr>
          <w:rFonts w:ascii="Times New Roman" w:hAnsi="Times New Roman" w:cs="Times New Roman"/>
          <w:lang w:val="en-US"/>
        </w:rPr>
        <w:t xml:space="preserve"> 5. </w:t>
      </w:r>
      <w:hyperlink r:id="rId22" w:history="1">
        <w:r w:rsidR="007D34B0" w:rsidRPr="009B49F7">
          <w:rPr>
            <w:rStyle w:val="Hyperlink"/>
            <w:rFonts w:ascii="Times New Roman" w:hAnsi="Times New Roman" w:cs="Times New Roman"/>
            <w:lang w:val="en-US"/>
          </w:rPr>
          <w:t>https://doi.or/10.1016/j.jtemin.2023.100090</w:t>
        </w:r>
      </w:hyperlink>
    </w:p>
    <w:p w14:paraId="1042AB20" w14:textId="77777777" w:rsidR="007D34B0" w:rsidRPr="009B49F7" w:rsidRDefault="007D34B0" w:rsidP="009B49F7">
      <w:pPr>
        <w:pStyle w:val="ListParagraph"/>
        <w:spacing w:line="240" w:lineRule="auto"/>
        <w:ind w:left="851" w:hanging="851"/>
        <w:jc w:val="both"/>
        <w:rPr>
          <w:rFonts w:ascii="Times New Roman" w:hAnsi="Times New Roman" w:cs="Times New Roman"/>
          <w:lang w:val="en-US"/>
        </w:rPr>
      </w:pPr>
    </w:p>
    <w:p w14:paraId="50B93E0C" w14:textId="2C9A3BC5" w:rsidR="00D05FF7" w:rsidRPr="009B49F7" w:rsidRDefault="00D05FF7" w:rsidP="009B49F7">
      <w:pPr>
        <w:pStyle w:val="ListParagraph"/>
        <w:spacing w:line="240" w:lineRule="auto"/>
        <w:ind w:left="851" w:hanging="851"/>
        <w:jc w:val="both"/>
        <w:rPr>
          <w:rFonts w:ascii="Times New Roman" w:hAnsi="Times New Roman" w:cs="Times New Roman"/>
          <w:lang w:val="en-US"/>
        </w:rPr>
      </w:pPr>
      <w:r w:rsidRPr="009B49F7">
        <w:rPr>
          <w:rFonts w:ascii="Times New Roman" w:hAnsi="Times New Roman" w:cs="Times New Roman"/>
          <w:lang w:val="en-US"/>
        </w:rPr>
        <w:t xml:space="preserve">Pule, S. &amp; </w:t>
      </w:r>
      <w:proofErr w:type="spellStart"/>
      <w:r w:rsidRPr="009B49F7">
        <w:rPr>
          <w:rFonts w:ascii="Times New Roman" w:hAnsi="Times New Roman" w:cs="Times New Roman"/>
          <w:lang w:val="en-US"/>
        </w:rPr>
        <w:t>Barakagira</w:t>
      </w:r>
      <w:proofErr w:type="spellEnd"/>
      <w:r w:rsidRPr="009B49F7">
        <w:rPr>
          <w:rFonts w:ascii="Times New Roman" w:hAnsi="Times New Roman" w:cs="Times New Roman"/>
          <w:lang w:val="en-US"/>
        </w:rPr>
        <w:t xml:space="preserve">, A. (2022). Heavy metal assessment in domestic water sources of </w:t>
      </w:r>
      <w:proofErr w:type="spellStart"/>
      <w:r w:rsidRPr="009B49F7">
        <w:rPr>
          <w:rFonts w:ascii="Times New Roman" w:hAnsi="Times New Roman" w:cs="Times New Roman"/>
          <w:lang w:val="en-US"/>
        </w:rPr>
        <w:t>Sikuda</w:t>
      </w:r>
      <w:proofErr w:type="spellEnd"/>
      <w:r w:rsidRPr="009B49F7">
        <w:rPr>
          <w:rFonts w:ascii="Times New Roman" w:hAnsi="Times New Roman" w:cs="Times New Roman"/>
          <w:lang w:val="en-US"/>
        </w:rPr>
        <w:t xml:space="preserve"> and Western </w:t>
      </w:r>
      <w:r w:rsidR="0025298B" w:rsidRPr="009B49F7">
        <w:rPr>
          <w:rFonts w:ascii="Times New Roman" w:hAnsi="Times New Roman" w:cs="Times New Roman"/>
          <w:lang w:val="en-US"/>
        </w:rPr>
        <w:t xml:space="preserve">Division located in Busia District, Uganda. </w:t>
      </w:r>
      <w:r w:rsidR="0025298B" w:rsidRPr="009B49F7">
        <w:rPr>
          <w:rFonts w:ascii="Times New Roman" w:hAnsi="Times New Roman" w:cs="Times New Roman"/>
          <w:i/>
          <w:iCs/>
          <w:lang w:val="en-US"/>
        </w:rPr>
        <w:t>Current Journal of Applied Science and Technology,</w:t>
      </w:r>
      <w:r w:rsidR="0025298B" w:rsidRPr="009B49F7">
        <w:rPr>
          <w:rFonts w:ascii="Times New Roman" w:hAnsi="Times New Roman" w:cs="Times New Roman"/>
          <w:lang w:val="en-US"/>
        </w:rPr>
        <w:t xml:space="preserve"> Volume 41, Issue 46. </w:t>
      </w:r>
      <w:hyperlink r:id="rId23" w:history="1">
        <w:r w:rsidR="0025298B" w:rsidRPr="009B49F7">
          <w:rPr>
            <w:rStyle w:val="Hyperlink"/>
            <w:rFonts w:ascii="Times New Roman" w:hAnsi="Times New Roman" w:cs="Times New Roman"/>
            <w:lang w:val="en-US"/>
          </w:rPr>
          <w:t>https://doi.org/10.9734/CJAST/2022/v41i464019</w:t>
        </w:r>
      </w:hyperlink>
    </w:p>
    <w:p w14:paraId="093F265A" w14:textId="77777777" w:rsidR="0025298B" w:rsidRPr="009B49F7" w:rsidRDefault="0025298B" w:rsidP="009B49F7">
      <w:pPr>
        <w:pStyle w:val="ListParagraph"/>
        <w:spacing w:line="240" w:lineRule="auto"/>
        <w:ind w:left="851" w:hanging="851"/>
        <w:jc w:val="both"/>
        <w:rPr>
          <w:rFonts w:ascii="Times New Roman" w:hAnsi="Times New Roman" w:cs="Times New Roman"/>
          <w:lang w:val="en-US"/>
        </w:rPr>
      </w:pPr>
    </w:p>
    <w:p w14:paraId="6689FB22" w14:textId="09EF79B2" w:rsidR="00C67EFC" w:rsidRPr="009B49F7" w:rsidRDefault="00C67EFC" w:rsidP="009B49F7">
      <w:pPr>
        <w:pStyle w:val="ListParagraph"/>
        <w:spacing w:line="240" w:lineRule="auto"/>
        <w:ind w:left="851" w:hanging="851"/>
        <w:jc w:val="both"/>
        <w:rPr>
          <w:rFonts w:ascii="Times New Roman" w:hAnsi="Times New Roman" w:cs="Times New Roman"/>
          <w:lang w:val="en-US"/>
        </w:rPr>
      </w:pPr>
      <w:r w:rsidRPr="009B49F7">
        <w:rPr>
          <w:rFonts w:ascii="Times New Roman" w:hAnsi="Times New Roman" w:cs="Times New Roman"/>
          <w:lang w:val="en-US"/>
        </w:rPr>
        <w:t xml:space="preserve">Rad, S. M., Ray, A. K., &amp; </w:t>
      </w:r>
      <w:proofErr w:type="spellStart"/>
      <w:r w:rsidRPr="009B49F7">
        <w:rPr>
          <w:rFonts w:ascii="Times New Roman" w:hAnsi="Times New Roman" w:cs="Times New Roman"/>
          <w:lang w:val="en-US"/>
        </w:rPr>
        <w:t>Barghi</w:t>
      </w:r>
      <w:proofErr w:type="spellEnd"/>
      <w:r w:rsidRPr="009B49F7">
        <w:rPr>
          <w:rFonts w:ascii="Times New Roman" w:hAnsi="Times New Roman" w:cs="Times New Roman"/>
          <w:lang w:val="en-US"/>
        </w:rPr>
        <w:t>, S. (2022). Water pollution and agriculture pesticide. Clean technologies</w:t>
      </w:r>
      <w:r w:rsidR="003053A6" w:rsidRPr="009B49F7">
        <w:rPr>
          <w:rFonts w:ascii="Times New Roman" w:hAnsi="Times New Roman" w:cs="Times New Roman"/>
          <w:lang w:val="en-US"/>
        </w:rPr>
        <w:t xml:space="preserve">, Volume 4, Issue 4. </w:t>
      </w:r>
      <w:hyperlink r:id="rId24" w:history="1">
        <w:r w:rsidR="003053A6" w:rsidRPr="009B49F7">
          <w:rPr>
            <w:rStyle w:val="Hyperlink"/>
            <w:rFonts w:ascii="Times New Roman" w:hAnsi="Times New Roman" w:cs="Times New Roman"/>
            <w:lang w:val="en-US"/>
          </w:rPr>
          <w:t>https://doi.org/10.3390/cleantechno14040066</w:t>
        </w:r>
      </w:hyperlink>
    </w:p>
    <w:p w14:paraId="147B46A0" w14:textId="77777777" w:rsidR="003053A6" w:rsidRPr="009B49F7" w:rsidRDefault="003053A6" w:rsidP="009B49F7">
      <w:pPr>
        <w:pStyle w:val="ListParagraph"/>
        <w:spacing w:line="240" w:lineRule="auto"/>
        <w:ind w:left="851" w:hanging="851"/>
        <w:jc w:val="both"/>
        <w:rPr>
          <w:rFonts w:ascii="Times New Roman" w:hAnsi="Times New Roman" w:cs="Times New Roman"/>
          <w:lang w:val="en-US"/>
        </w:rPr>
      </w:pPr>
    </w:p>
    <w:p w14:paraId="3F935258" w14:textId="50D06A47" w:rsidR="008E39B5" w:rsidRPr="009B49F7" w:rsidRDefault="008E39B5" w:rsidP="009B49F7">
      <w:pPr>
        <w:pStyle w:val="ListParagraph"/>
        <w:spacing w:line="240" w:lineRule="auto"/>
        <w:ind w:left="851" w:hanging="851"/>
        <w:jc w:val="both"/>
        <w:rPr>
          <w:rFonts w:ascii="Times New Roman" w:hAnsi="Times New Roman" w:cs="Times New Roman"/>
          <w:lang w:val="en-US"/>
        </w:rPr>
      </w:pPr>
      <w:r w:rsidRPr="009B49F7">
        <w:rPr>
          <w:rFonts w:ascii="Times New Roman" w:hAnsi="Times New Roman" w:cs="Times New Roman"/>
          <w:lang w:val="en-US"/>
        </w:rPr>
        <w:t xml:space="preserve">Rao, E. V. S. P. &amp; </w:t>
      </w:r>
      <w:proofErr w:type="spellStart"/>
      <w:r w:rsidRPr="009B49F7">
        <w:rPr>
          <w:rFonts w:ascii="Times New Roman" w:hAnsi="Times New Roman" w:cs="Times New Roman"/>
          <w:lang w:val="en-US"/>
        </w:rPr>
        <w:t>Puttanna</w:t>
      </w:r>
      <w:proofErr w:type="spellEnd"/>
      <w:r w:rsidRPr="009B49F7">
        <w:rPr>
          <w:rFonts w:ascii="Times New Roman" w:hAnsi="Times New Roman" w:cs="Times New Roman"/>
          <w:lang w:val="en-US"/>
        </w:rPr>
        <w:t xml:space="preserve">, K. (2000). Nitrates, Agriculture and Environment. </w:t>
      </w:r>
      <w:r w:rsidRPr="009B49F7">
        <w:rPr>
          <w:rFonts w:ascii="Times New Roman" w:hAnsi="Times New Roman" w:cs="Times New Roman"/>
          <w:i/>
          <w:iCs/>
          <w:lang w:val="en-US"/>
        </w:rPr>
        <w:t>Current Science</w:t>
      </w:r>
      <w:r w:rsidRPr="009B49F7">
        <w:rPr>
          <w:rFonts w:ascii="Times New Roman" w:hAnsi="Times New Roman" w:cs="Times New Roman"/>
          <w:lang w:val="en-US"/>
        </w:rPr>
        <w:t>, Volume 79, Issue 9. Pages 1163-1168</w:t>
      </w:r>
    </w:p>
    <w:p w14:paraId="3B422BDF" w14:textId="77777777" w:rsidR="008E39B5" w:rsidRPr="009B49F7" w:rsidRDefault="008E39B5" w:rsidP="009B49F7">
      <w:pPr>
        <w:pStyle w:val="ListParagraph"/>
        <w:spacing w:line="240" w:lineRule="auto"/>
        <w:ind w:left="851" w:hanging="851"/>
        <w:jc w:val="both"/>
        <w:rPr>
          <w:rFonts w:ascii="Times New Roman" w:hAnsi="Times New Roman" w:cs="Times New Roman"/>
          <w:lang w:val="en-US"/>
        </w:rPr>
      </w:pPr>
    </w:p>
    <w:p w14:paraId="6658702A" w14:textId="00DD29A5" w:rsidR="004C31D3" w:rsidRPr="009B49F7" w:rsidRDefault="004C31D3" w:rsidP="009B49F7">
      <w:pPr>
        <w:pStyle w:val="ListParagraph"/>
        <w:spacing w:line="240" w:lineRule="auto"/>
        <w:ind w:left="851" w:hanging="851"/>
        <w:jc w:val="both"/>
        <w:rPr>
          <w:rFonts w:ascii="Times New Roman" w:hAnsi="Times New Roman" w:cs="Times New Roman"/>
          <w:lang w:val="en-US"/>
        </w:rPr>
      </w:pPr>
      <w:r w:rsidRPr="009B49F7">
        <w:rPr>
          <w:rFonts w:ascii="Times New Roman" w:hAnsi="Times New Roman" w:cs="Times New Roman"/>
          <w:lang w:val="en-US"/>
        </w:rPr>
        <w:t xml:space="preserve">Tang, Z., Wood, J., Smith, D., Thapa, A., &amp; Aryal, N. (2021). A review on constructed treatment wetlands for removal of pollutants in the agricultural runoff. </w:t>
      </w:r>
      <w:r w:rsidRPr="009B49F7">
        <w:rPr>
          <w:rFonts w:ascii="Times New Roman" w:hAnsi="Times New Roman" w:cs="Times New Roman"/>
          <w:i/>
          <w:iCs/>
          <w:lang w:val="en-US"/>
        </w:rPr>
        <w:t>Sustainability,</w:t>
      </w:r>
      <w:r w:rsidRPr="009B49F7">
        <w:rPr>
          <w:rFonts w:ascii="Times New Roman" w:hAnsi="Times New Roman" w:cs="Times New Roman"/>
          <w:lang w:val="en-US"/>
        </w:rPr>
        <w:t xml:space="preserve"> 13(24). </w:t>
      </w:r>
      <w:hyperlink r:id="rId25" w:history="1">
        <w:r w:rsidRPr="009B49F7">
          <w:rPr>
            <w:rStyle w:val="Hyperlink"/>
            <w:rFonts w:ascii="Times New Roman" w:hAnsi="Times New Roman" w:cs="Times New Roman"/>
            <w:lang w:val="en-US"/>
          </w:rPr>
          <w:t>https://doi.org/10.3390/su132413578</w:t>
        </w:r>
      </w:hyperlink>
    </w:p>
    <w:p w14:paraId="0FAD3766" w14:textId="77777777" w:rsidR="004C31D3" w:rsidRPr="009B49F7" w:rsidRDefault="004C31D3" w:rsidP="009B49F7">
      <w:pPr>
        <w:pStyle w:val="ListParagraph"/>
        <w:spacing w:line="240" w:lineRule="auto"/>
        <w:ind w:left="851" w:hanging="851"/>
        <w:jc w:val="both"/>
        <w:rPr>
          <w:rFonts w:ascii="Times New Roman" w:hAnsi="Times New Roman" w:cs="Times New Roman"/>
          <w:lang w:val="en-US"/>
        </w:rPr>
      </w:pPr>
    </w:p>
    <w:p w14:paraId="49A839BF" w14:textId="2541BF66" w:rsidR="00CC4FD1" w:rsidRPr="009B49F7" w:rsidRDefault="00CC4FD1" w:rsidP="009B49F7">
      <w:pPr>
        <w:pStyle w:val="ListParagraph"/>
        <w:spacing w:line="240" w:lineRule="auto"/>
        <w:ind w:left="851" w:hanging="851"/>
        <w:jc w:val="both"/>
        <w:rPr>
          <w:rFonts w:ascii="Times New Roman" w:hAnsi="Times New Roman" w:cs="Times New Roman"/>
          <w:lang w:val="en-US"/>
        </w:rPr>
      </w:pPr>
      <w:r w:rsidRPr="009B49F7">
        <w:rPr>
          <w:rFonts w:ascii="Times New Roman" w:hAnsi="Times New Roman" w:cs="Times New Roman"/>
          <w:lang w:val="en-US"/>
        </w:rPr>
        <w:t xml:space="preserve">Turyahabwe, N., Kakuru, W., Tweheyo, M., &amp; Tumusiime, D. M. (2013). Contribution of wetland resources to household food security in Uganda. </w:t>
      </w:r>
      <w:r w:rsidRPr="009B49F7">
        <w:rPr>
          <w:rFonts w:ascii="Times New Roman" w:hAnsi="Times New Roman" w:cs="Times New Roman"/>
          <w:i/>
          <w:iCs/>
          <w:lang w:val="en-US"/>
        </w:rPr>
        <w:t>Agriculture and Food Security,</w:t>
      </w:r>
      <w:r w:rsidRPr="009B49F7">
        <w:rPr>
          <w:rFonts w:ascii="Times New Roman" w:hAnsi="Times New Roman" w:cs="Times New Roman"/>
          <w:lang w:val="en-US"/>
        </w:rPr>
        <w:t xml:space="preserve"> 2, 1-12</w:t>
      </w:r>
    </w:p>
    <w:p w14:paraId="4B1C2B62" w14:textId="77777777" w:rsidR="002F529A" w:rsidRPr="009B49F7" w:rsidRDefault="002F529A" w:rsidP="009B49F7">
      <w:pPr>
        <w:pStyle w:val="ListParagraph"/>
        <w:spacing w:line="240" w:lineRule="auto"/>
        <w:ind w:left="851" w:hanging="851"/>
        <w:jc w:val="both"/>
        <w:rPr>
          <w:rFonts w:ascii="Times New Roman" w:hAnsi="Times New Roman" w:cs="Times New Roman"/>
          <w:lang w:val="en-US"/>
        </w:rPr>
      </w:pPr>
    </w:p>
    <w:p w14:paraId="50C3F9DC" w14:textId="5C1BAA94" w:rsidR="00A26A62" w:rsidRPr="009B49F7" w:rsidRDefault="00A26A62" w:rsidP="009B49F7">
      <w:pPr>
        <w:pStyle w:val="ListParagraph"/>
        <w:spacing w:line="240" w:lineRule="auto"/>
        <w:ind w:left="851" w:hanging="851"/>
        <w:jc w:val="both"/>
        <w:rPr>
          <w:rFonts w:ascii="Times New Roman" w:hAnsi="Times New Roman" w:cs="Times New Roman"/>
          <w:lang w:val="en-US"/>
        </w:rPr>
      </w:pPr>
      <w:r w:rsidRPr="009B49F7">
        <w:rPr>
          <w:rFonts w:ascii="Times New Roman" w:hAnsi="Times New Roman" w:cs="Times New Roman"/>
          <w:lang w:val="en-US"/>
        </w:rPr>
        <w:t xml:space="preserve">Wang, H., Wang, T., Zhang, B., Li, F., Toure, B., </w:t>
      </w:r>
      <w:proofErr w:type="spellStart"/>
      <w:r w:rsidRPr="009B49F7">
        <w:rPr>
          <w:rFonts w:ascii="Times New Roman" w:hAnsi="Times New Roman" w:cs="Times New Roman"/>
          <w:lang w:val="en-US"/>
        </w:rPr>
        <w:t>Omosa</w:t>
      </w:r>
      <w:proofErr w:type="spellEnd"/>
      <w:r w:rsidRPr="009B49F7">
        <w:rPr>
          <w:rFonts w:ascii="Times New Roman" w:hAnsi="Times New Roman" w:cs="Times New Roman"/>
          <w:lang w:val="en-US"/>
        </w:rPr>
        <w:t xml:space="preserve">, I. B., … Pradhan, M. (2014). Water and Wastewater Treatment in Africa - Current Practices and Challenges. </w:t>
      </w:r>
      <w:r w:rsidRPr="009B49F7">
        <w:rPr>
          <w:rFonts w:ascii="Times New Roman" w:hAnsi="Times New Roman" w:cs="Times New Roman"/>
          <w:i/>
          <w:iCs/>
          <w:lang w:val="en-US"/>
        </w:rPr>
        <w:t>Clean - Soil, Air, Water</w:t>
      </w:r>
      <w:r w:rsidRPr="009B49F7">
        <w:rPr>
          <w:rFonts w:ascii="Times New Roman" w:hAnsi="Times New Roman" w:cs="Times New Roman"/>
          <w:lang w:val="en-US"/>
        </w:rPr>
        <w:t xml:space="preserve">, </w:t>
      </w:r>
      <w:r w:rsidRPr="009B49F7">
        <w:rPr>
          <w:rFonts w:ascii="Times New Roman" w:hAnsi="Times New Roman" w:cs="Times New Roman"/>
          <w:i/>
          <w:iCs/>
          <w:lang w:val="en-US"/>
        </w:rPr>
        <w:t>42</w:t>
      </w:r>
      <w:r w:rsidRPr="009B49F7">
        <w:rPr>
          <w:rFonts w:ascii="Times New Roman" w:hAnsi="Times New Roman" w:cs="Times New Roman"/>
          <w:lang w:val="en-US"/>
        </w:rPr>
        <w:t xml:space="preserve">(8), 1029–1035. </w:t>
      </w:r>
      <w:hyperlink r:id="rId26" w:history="1">
        <w:r w:rsidRPr="009B49F7">
          <w:rPr>
            <w:rStyle w:val="Hyperlink"/>
            <w:rFonts w:ascii="Times New Roman" w:hAnsi="Times New Roman" w:cs="Times New Roman"/>
            <w:lang w:val="en-US"/>
          </w:rPr>
          <w:t>https://doi.org/10.1002/clen.201300208</w:t>
        </w:r>
      </w:hyperlink>
    </w:p>
    <w:p w14:paraId="3860C1F7" w14:textId="77777777" w:rsidR="00A26A62" w:rsidRPr="009B49F7" w:rsidRDefault="00A26A62" w:rsidP="009B49F7">
      <w:pPr>
        <w:pStyle w:val="ListParagraph"/>
        <w:spacing w:line="240" w:lineRule="auto"/>
        <w:ind w:left="851" w:hanging="851"/>
        <w:jc w:val="both"/>
        <w:rPr>
          <w:rFonts w:ascii="Times New Roman" w:hAnsi="Times New Roman" w:cs="Times New Roman"/>
          <w:lang w:val="en-US"/>
        </w:rPr>
      </w:pPr>
    </w:p>
    <w:p w14:paraId="09554890" w14:textId="6C45379E" w:rsidR="00A26A62" w:rsidRPr="009B49F7" w:rsidRDefault="00A26A62" w:rsidP="009B49F7">
      <w:pPr>
        <w:pStyle w:val="ListParagraph"/>
        <w:spacing w:line="240" w:lineRule="auto"/>
        <w:ind w:left="851" w:hanging="851"/>
        <w:jc w:val="both"/>
        <w:rPr>
          <w:rFonts w:ascii="Times New Roman" w:hAnsi="Times New Roman" w:cs="Times New Roman"/>
          <w:lang w:val="en-US"/>
        </w:rPr>
      </w:pPr>
      <w:r w:rsidRPr="009B49F7">
        <w:rPr>
          <w:rFonts w:ascii="Times New Roman" w:hAnsi="Times New Roman" w:cs="Times New Roman"/>
          <w:lang w:val="en-US"/>
        </w:rPr>
        <w:t xml:space="preserve">Wang, J., Wang, K., Zhang, M., &amp; Zhang, C. (2015). Impacts of climate change and human activities on vegetation cover in hilly southern China. </w:t>
      </w:r>
      <w:r w:rsidRPr="009B49F7">
        <w:rPr>
          <w:rFonts w:ascii="Times New Roman" w:hAnsi="Times New Roman" w:cs="Times New Roman"/>
          <w:i/>
          <w:iCs/>
          <w:lang w:val="en-US"/>
        </w:rPr>
        <w:t>Ecological Engineering</w:t>
      </w:r>
      <w:r w:rsidRPr="009B49F7">
        <w:rPr>
          <w:rFonts w:ascii="Times New Roman" w:hAnsi="Times New Roman" w:cs="Times New Roman"/>
          <w:lang w:val="en-US"/>
        </w:rPr>
        <w:t xml:space="preserve">, </w:t>
      </w:r>
      <w:r w:rsidRPr="009B49F7">
        <w:rPr>
          <w:rFonts w:ascii="Times New Roman" w:hAnsi="Times New Roman" w:cs="Times New Roman"/>
          <w:i/>
          <w:iCs/>
          <w:lang w:val="en-US"/>
        </w:rPr>
        <w:t>81</w:t>
      </w:r>
      <w:r w:rsidRPr="009B49F7">
        <w:rPr>
          <w:rFonts w:ascii="Times New Roman" w:hAnsi="Times New Roman" w:cs="Times New Roman"/>
          <w:lang w:val="en-US"/>
        </w:rPr>
        <w:t xml:space="preserve">, 451–461. </w:t>
      </w:r>
      <w:hyperlink r:id="rId27" w:history="1">
        <w:r w:rsidRPr="009B49F7">
          <w:rPr>
            <w:rStyle w:val="Hyperlink"/>
            <w:rFonts w:ascii="Times New Roman" w:hAnsi="Times New Roman" w:cs="Times New Roman"/>
            <w:lang w:val="en-US"/>
          </w:rPr>
          <w:t>https://doi.org/10.1016/j.ecoleng.2015.04.022</w:t>
        </w:r>
      </w:hyperlink>
    </w:p>
    <w:p w14:paraId="76237B28" w14:textId="77777777" w:rsidR="00A26A62" w:rsidRPr="009B49F7" w:rsidRDefault="00A26A62" w:rsidP="009B49F7">
      <w:pPr>
        <w:pStyle w:val="ListParagraph"/>
        <w:spacing w:line="240" w:lineRule="auto"/>
        <w:ind w:left="851" w:hanging="851"/>
        <w:jc w:val="both"/>
        <w:rPr>
          <w:rFonts w:ascii="Times New Roman" w:hAnsi="Times New Roman" w:cs="Times New Roman"/>
          <w:lang w:val="en-US"/>
        </w:rPr>
      </w:pPr>
    </w:p>
    <w:p w14:paraId="0437F188" w14:textId="20624CA8" w:rsidR="002F529A" w:rsidRPr="009B49F7" w:rsidRDefault="00E85AE4" w:rsidP="009B49F7">
      <w:pPr>
        <w:pStyle w:val="ListParagraph"/>
        <w:spacing w:line="240" w:lineRule="auto"/>
        <w:ind w:left="851" w:hanging="851"/>
        <w:jc w:val="both"/>
        <w:rPr>
          <w:rFonts w:ascii="Times New Roman" w:hAnsi="Times New Roman" w:cs="Times New Roman"/>
        </w:rPr>
      </w:pPr>
      <w:r w:rsidRPr="009B49F7">
        <w:rPr>
          <w:rFonts w:ascii="Times New Roman" w:hAnsi="Times New Roman" w:cs="Times New Roman"/>
          <w:lang w:val="en-US"/>
        </w:rPr>
        <w:t xml:space="preserve">Xu, X., Chen, M., Yang, G., Jiang, B., &amp; Zhang, J. (2020). Wetland ecosystem service’s research: A critical review. </w:t>
      </w:r>
      <w:r w:rsidRPr="009B49F7">
        <w:rPr>
          <w:rFonts w:ascii="Times New Roman" w:hAnsi="Times New Roman" w:cs="Times New Roman"/>
          <w:i/>
          <w:iCs/>
          <w:lang w:val="en-US"/>
        </w:rPr>
        <w:t>Global Ecology and conservation.</w:t>
      </w:r>
      <w:r w:rsidRPr="009B49F7">
        <w:rPr>
          <w:rFonts w:ascii="Times New Roman" w:hAnsi="Times New Roman" w:cs="Times New Roman"/>
          <w:lang w:val="en-US"/>
        </w:rPr>
        <w:t xml:space="preserve"> Vol. 22. </w:t>
      </w:r>
      <w:hyperlink r:id="rId28" w:history="1">
        <w:r w:rsidR="00B27773" w:rsidRPr="009B49F7">
          <w:rPr>
            <w:rStyle w:val="Hyperlink"/>
            <w:rFonts w:ascii="Times New Roman" w:hAnsi="Times New Roman" w:cs="Times New Roman"/>
            <w:lang w:val="en-US"/>
          </w:rPr>
          <w:t>https://doi.org/10.1016/j.gecco.2020.e01027</w:t>
        </w:r>
      </w:hyperlink>
    </w:p>
    <w:p w14:paraId="68C04E8A" w14:textId="77777777" w:rsidR="00C20E0B" w:rsidRPr="009B49F7" w:rsidRDefault="00C20E0B" w:rsidP="009B49F7">
      <w:pPr>
        <w:pStyle w:val="ListParagraph"/>
        <w:spacing w:line="240" w:lineRule="auto"/>
        <w:ind w:left="851" w:hanging="851"/>
        <w:jc w:val="both"/>
        <w:rPr>
          <w:rFonts w:ascii="Times New Roman" w:hAnsi="Times New Roman" w:cs="Times New Roman"/>
        </w:rPr>
      </w:pPr>
    </w:p>
    <w:p w14:paraId="5E2AE687" w14:textId="428AA743" w:rsidR="00C20E0B" w:rsidRPr="009B49F7" w:rsidRDefault="00C20E0B" w:rsidP="009B49F7">
      <w:pPr>
        <w:pStyle w:val="ListParagraph"/>
        <w:spacing w:line="240" w:lineRule="auto"/>
        <w:ind w:left="851" w:hanging="851"/>
        <w:jc w:val="both"/>
        <w:rPr>
          <w:rFonts w:ascii="Times New Roman" w:hAnsi="Times New Roman" w:cs="Times New Roman"/>
        </w:rPr>
      </w:pPr>
      <w:proofErr w:type="spellStart"/>
      <w:r w:rsidRPr="009B49F7">
        <w:rPr>
          <w:rFonts w:ascii="Times New Roman" w:hAnsi="Times New Roman" w:cs="Times New Roman"/>
        </w:rPr>
        <w:t>Yanuhar</w:t>
      </w:r>
      <w:proofErr w:type="spellEnd"/>
      <w:r w:rsidRPr="009B49F7">
        <w:rPr>
          <w:rFonts w:ascii="Times New Roman" w:hAnsi="Times New Roman" w:cs="Times New Roman"/>
        </w:rPr>
        <w:t xml:space="preserve">, U., Musa, M., </w:t>
      </w:r>
      <w:proofErr w:type="spellStart"/>
      <w:r w:rsidRPr="009B49F7">
        <w:rPr>
          <w:rFonts w:ascii="Times New Roman" w:hAnsi="Times New Roman" w:cs="Times New Roman"/>
        </w:rPr>
        <w:t>Evanuarini</w:t>
      </w:r>
      <w:proofErr w:type="spellEnd"/>
      <w:r w:rsidRPr="009B49F7">
        <w:rPr>
          <w:rFonts w:ascii="Times New Roman" w:hAnsi="Times New Roman" w:cs="Times New Roman"/>
        </w:rPr>
        <w:t xml:space="preserve">, H., </w:t>
      </w:r>
      <w:proofErr w:type="spellStart"/>
      <w:r w:rsidRPr="009B49F7">
        <w:rPr>
          <w:rFonts w:ascii="Times New Roman" w:hAnsi="Times New Roman" w:cs="Times New Roman"/>
        </w:rPr>
        <w:t>Wuragil</w:t>
      </w:r>
      <w:proofErr w:type="spellEnd"/>
      <w:r w:rsidRPr="009B49F7">
        <w:rPr>
          <w:rFonts w:ascii="Times New Roman" w:hAnsi="Times New Roman" w:cs="Times New Roman"/>
        </w:rPr>
        <w:t xml:space="preserve">, D. K., &amp; Permata, F. S. (2022). Water quality </w:t>
      </w:r>
      <w:proofErr w:type="spellStart"/>
      <w:r w:rsidRPr="009B49F7">
        <w:rPr>
          <w:rFonts w:ascii="Times New Roman" w:hAnsi="Times New Roman" w:cs="Times New Roman"/>
        </w:rPr>
        <w:t>inKoi</w:t>
      </w:r>
      <w:proofErr w:type="spellEnd"/>
      <w:r w:rsidRPr="009B49F7">
        <w:rPr>
          <w:rFonts w:ascii="Times New Roman" w:hAnsi="Times New Roman" w:cs="Times New Roman"/>
        </w:rPr>
        <w:t xml:space="preserve"> Fish (Cyprinus </w:t>
      </w:r>
      <w:proofErr w:type="spellStart"/>
      <w:r w:rsidRPr="009B49F7">
        <w:rPr>
          <w:rFonts w:ascii="Times New Roman" w:hAnsi="Times New Roman" w:cs="Times New Roman"/>
        </w:rPr>
        <w:t>carpio</w:t>
      </w:r>
      <w:proofErr w:type="spellEnd"/>
      <w:r w:rsidRPr="009B49F7">
        <w:rPr>
          <w:rFonts w:ascii="Times New Roman" w:hAnsi="Times New Roman" w:cs="Times New Roman"/>
        </w:rPr>
        <w:t xml:space="preserve">) Concrete Ponds with Filtration in </w:t>
      </w:r>
      <w:proofErr w:type="spellStart"/>
      <w:r w:rsidRPr="009B49F7">
        <w:rPr>
          <w:rFonts w:ascii="Times New Roman" w:hAnsi="Times New Roman" w:cs="Times New Roman"/>
        </w:rPr>
        <w:t>Nglegok</w:t>
      </w:r>
      <w:proofErr w:type="spellEnd"/>
      <w:r w:rsidRPr="009B49F7">
        <w:rPr>
          <w:rFonts w:ascii="Times New Roman" w:hAnsi="Times New Roman" w:cs="Times New Roman"/>
        </w:rPr>
        <w:t xml:space="preserve"> District, </w:t>
      </w:r>
      <w:proofErr w:type="spellStart"/>
      <w:r w:rsidRPr="009B49F7">
        <w:rPr>
          <w:rFonts w:ascii="Times New Roman" w:hAnsi="Times New Roman" w:cs="Times New Roman"/>
        </w:rPr>
        <w:t>Blitar</w:t>
      </w:r>
      <w:proofErr w:type="spellEnd"/>
      <w:r w:rsidR="002D5063" w:rsidRPr="009B49F7">
        <w:rPr>
          <w:rFonts w:ascii="Times New Roman" w:hAnsi="Times New Roman" w:cs="Times New Roman"/>
        </w:rPr>
        <w:t xml:space="preserve"> Regency. </w:t>
      </w:r>
      <w:r w:rsidR="002D5063" w:rsidRPr="009B49F7">
        <w:rPr>
          <w:rFonts w:ascii="Times New Roman" w:hAnsi="Times New Roman" w:cs="Times New Roman"/>
          <w:i/>
          <w:iCs/>
        </w:rPr>
        <w:t>Universal Journal of Agricultural Research.</w:t>
      </w:r>
      <w:r w:rsidR="002D5063" w:rsidRPr="009B49F7">
        <w:rPr>
          <w:rFonts w:ascii="Times New Roman" w:hAnsi="Times New Roman" w:cs="Times New Roman"/>
        </w:rPr>
        <w:t xml:space="preserve"> 10(6): 814-820. </w:t>
      </w:r>
      <w:hyperlink r:id="rId29" w:history="1">
        <w:r w:rsidR="002D5063" w:rsidRPr="009B49F7">
          <w:rPr>
            <w:rStyle w:val="Hyperlink"/>
            <w:rFonts w:ascii="Times New Roman" w:hAnsi="Times New Roman" w:cs="Times New Roman"/>
          </w:rPr>
          <w:t>https://doi.org/10.13189/ujar.2022.100619</w:t>
        </w:r>
      </w:hyperlink>
    </w:p>
    <w:p w14:paraId="2882AAB3" w14:textId="77777777" w:rsidR="00AC02DE" w:rsidRPr="009B49F7" w:rsidRDefault="00AC02DE" w:rsidP="009B49F7">
      <w:pPr>
        <w:pStyle w:val="ListParagraph"/>
        <w:spacing w:line="240" w:lineRule="auto"/>
        <w:ind w:left="0"/>
        <w:rPr>
          <w:rFonts w:ascii="Times New Roman" w:hAnsi="Times New Roman" w:cs="Times New Roman"/>
          <w:lang w:val="en-US"/>
        </w:rPr>
      </w:pPr>
    </w:p>
    <w:p w14:paraId="73385906" w14:textId="293AE861" w:rsidR="002D5063" w:rsidRPr="009B49F7" w:rsidRDefault="00AC02DE" w:rsidP="009B49F7">
      <w:pPr>
        <w:pStyle w:val="ListParagraph"/>
        <w:spacing w:line="240" w:lineRule="auto"/>
        <w:ind w:left="851" w:hanging="851"/>
        <w:jc w:val="both"/>
        <w:rPr>
          <w:rFonts w:ascii="Times New Roman" w:hAnsi="Times New Roman" w:cs="Times New Roman"/>
          <w:lang w:val="en-US"/>
        </w:rPr>
      </w:pPr>
      <w:r w:rsidRPr="009B49F7">
        <w:rPr>
          <w:rFonts w:ascii="Times New Roman" w:hAnsi="Times New Roman" w:cs="Times New Roman"/>
          <w:lang w:val="en-US"/>
        </w:rPr>
        <w:t xml:space="preserve">Zhao, Q., Bai, J., Gao, Y., Zhang, G., Lu, Q., &amp; Jia, J. (2021). Heavy metal contamination in soils from freshwater wetlands to salt marshes in the Yellow River Estuary, China. </w:t>
      </w:r>
      <w:r w:rsidRPr="009B49F7">
        <w:rPr>
          <w:rFonts w:ascii="Times New Roman" w:hAnsi="Times New Roman" w:cs="Times New Roman"/>
          <w:i/>
          <w:iCs/>
          <w:lang w:val="en-US"/>
        </w:rPr>
        <w:t>Science of The Total Environment,</w:t>
      </w:r>
      <w:r w:rsidRPr="009B49F7">
        <w:rPr>
          <w:rFonts w:ascii="Times New Roman" w:hAnsi="Times New Roman" w:cs="Times New Roman"/>
          <w:lang w:val="en-US"/>
        </w:rPr>
        <w:t xml:space="preserve"> Volume 774. </w:t>
      </w:r>
      <w:hyperlink r:id="rId30" w:history="1">
        <w:r w:rsidRPr="009B49F7">
          <w:rPr>
            <w:rStyle w:val="Hyperlink"/>
            <w:rFonts w:ascii="Times New Roman" w:hAnsi="Times New Roman" w:cs="Times New Roman"/>
            <w:lang w:val="en-US"/>
          </w:rPr>
          <w:t>https://doi.org/10.1016/j.scitoenv.2021.145072</w:t>
        </w:r>
      </w:hyperlink>
    </w:p>
    <w:p w14:paraId="341D0BCE" w14:textId="77777777" w:rsidR="00AC02DE" w:rsidRPr="009B49F7" w:rsidRDefault="00AC02DE" w:rsidP="009B49F7">
      <w:pPr>
        <w:pStyle w:val="ListParagraph"/>
        <w:spacing w:line="240" w:lineRule="auto"/>
        <w:ind w:left="0"/>
        <w:rPr>
          <w:rFonts w:ascii="Times New Roman" w:hAnsi="Times New Roman" w:cs="Times New Roman"/>
          <w:lang w:val="en-US"/>
        </w:rPr>
      </w:pPr>
    </w:p>
    <w:p w14:paraId="3EBBB6C9" w14:textId="77777777" w:rsidR="00B27773" w:rsidRPr="009B49F7" w:rsidRDefault="00B27773" w:rsidP="009B49F7">
      <w:pPr>
        <w:pStyle w:val="ListParagraph"/>
        <w:spacing w:line="240" w:lineRule="auto"/>
        <w:ind w:left="0"/>
        <w:rPr>
          <w:rFonts w:ascii="Times New Roman" w:hAnsi="Times New Roman" w:cs="Times New Roman"/>
          <w:lang w:val="en-US"/>
        </w:rPr>
      </w:pPr>
    </w:p>
    <w:sectPr w:rsidR="00B27773" w:rsidRPr="009B49F7" w:rsidSect="00BC7170">
      <w:headerReference w:type="even" r:id="rId31"/>
      <w:headerReference w:type="default" r:id="rId32"/>
      <w:footerReference w:type="even" r:id="rId33"/>
      <w:footerReference w:type="default" r:id="rId34"/>
      <w:headerReference w:type="first" r:id="rId35"/>
      <w:footerReference w:type="first" r:id="rId36"/>
      <w:pgSz w:w="12240" w:h="15840"/>
      <w:pgMar w:top="1440" w:right="104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AED316" w14:textId="77777777" w:rsidR="002E23B6" w:rsidRDefault="002E23B6" w:rsidP="0016579A">
      <w:pPr>
        <w:spacing w:after="0" w:line="240" w:lineRule="auto"/>
      </w:pPr>
      <w:r>
        <w:separator/>
      </w:r>
    </w:p>
  </w:endnote>
  <w:endnote w:type="continuationSeparator" w:id="0">
    <w:p w14:paraId="530DC573" w14:textId="77777777" w:rsidR="002E23B6" w:rsidRDefault="002E23B6" w:rsidP="00165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BCD11" w14:textId="77777777" w:rsidR="0016579A" w:rsidRDefault="001657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EAC51" w14:textId="77777777" w:rsidR="0016579A" w:rsidRDefault="001657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4C425" w14:textId="77777777" w:rsidR="0016579A" w:rsidRDefault="001657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87728F" w14:textId="77777777" w:rsidR="002E23B6" w:rsidRDefault="002E23B6" w:rsidP="0016579A">
      <w:pPr>
        <w:spacing w:after="0" w:line="240" w:lineRule="auto"/>
      </w:pPr>
      <w:r>
        <w:separator/>
      </w:r>
    </w:p>
  </w:footnote>
  <w:footnote w:type="continuationSeparator" w:id="0">
    <w:p w14:paraId="7DD11964" w14:textId="77777777" w:rsidR="002E23B6" w:rsidRDefault="002E23B6" w:rsidP="001657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9B80D" w14:textId="277D71BF" w:rsidR="0016579A" w:rsidRDefault="0016579A">
    <w:pPr>
      <w:pStyle w:val="Header"/>
    </w:pPr>
    <w:r>
      <w:rPr>
        <w:noProof/>
      </w:rPr>
      <w:pict w14:anchorId="32BA13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32719" o:spid="_x0000_s2050" type="#_x0000_t136" style="position:absolute;margin-left:0;margin-top:0;width:579.35pt;height:108.6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CE637" w14:textId="523C884A" w:rsidR="0016579A" w:rsidRDefault="0016579A">
    <w:pPr>
      <w:pStyle w:val="Header"/>
    </w:pPr>
    <w:r>
      <w:rPr>
        <w:noProof/>
      </w:rPr>
      <w:pict w14:anchorId="0C73D1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32720" o:spid="_x0000_s2051" type="#_x0000_t136" style="position:absolute;margin-left:0;margin-top:0;width:579.35pt;height:108.6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31985" w14:textId="0880E00F" w:rsidR="0016579A" w:rsidRDefault="0016579A">
    <w:pPr>
      <w:pStyle w:val="Header"/>
    </w:pPr>
    <w:r>
      <w:rPr>
        <w:noProof/>
      </w:rPr>
      <w:pict w14:anchorId="03344D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32718" o:spid="_x0000_s2049" type="#_x0000_t136" style="position:absolute;margin-left:0;margin-top:0;width:579.35pt;height:108.6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4B3357"/>
    <w:multiLevelType w:val="multilevel"/>
    <w:tmpl w:val="6EE60D8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FE1"/>
    <w:rsid w:val="00032E2E"/>
    <w:rsid w:val="00054750"/>
    <w:rsid w:val="00070914"/>
    <w:rsid w:val="00083841"/>
    <w:rsid w:val="00095C08"/>
    <w:rsid w:val="000A68EF"/>
    <w:rsid w:val="000B6574"/>
    <w:rsid w:val="000C193F"/>
    <w:rsid w:val="000C5EC0"/>
    <w:rsid w:val="000F6C8C"/>
    <w:rsid w:val="00120FDE"/>
    <w:rsid w:val="001245ED"/>
    <w:rsid w:val="001361E9"/>
    <w:rsid w:val="00136562"/>
    <w:rsid w:val="0015020C"/>
    <w:rsid w:val="0016579A"/>
    <w:rsid w:val="001866BF"/>
    <w:rsid w:val="00194237"/>
    <w:rsid w:val="001B2B6E"/>
    <w:rsid w:val="001C7372"/>
    <w:rsid w:val="00217A39"/>
    <w:rsid w:val="0023545A"/>
    <w:rsid w:val="002379C7"/>
    <w:rsid w:val="0025298B"/>
    <w:rsid w:val="00280926"/>
    <w:rsid w:val="002B4311"/>
    <w:rsid w:val="002C3AAA"/>
    <w:rsid w:val="002D5063"/>
    <w:rsid w:val="002E23B6"/>
    <w:rsid w:val="002E4289"/>
    <w:rsid w:val="002F529A"/>
    <w:rsid w:val="003053A6"/>
    <w:rsid w:val="00320216"/>
    <w:rsid w:val="00347021"/>
    <w:rsid w:val="003713D5"/>
    <w:rsid w:val="00383410"/>
    <w:rsid w:val="00392215"/>
    <w:rsid w:val="003A22C5"/>
    <w:rsid w:val="003D33B6"/>
    <w:rsid w:val="004627AF"/>
    <w:rsid w:val="004C31D3"/>
    <w:rsid w:val="00540778"/>
    <w:rsid w:val="00552699"/>
    <w:rsid w:val="00554650"/>
    <w:rsid w:val="00566623"/>
    <w:rsid w:val="00572C9F"/>
    <w:rsid w:val="005B0B45"/>
    <w:rsid w:val="00697098"/>
    <w:rsid w:val="006A10B2"/>
    <w:rsid w:val="006B6262"/>
    <w:rsid w:val="006F268E"/>
    <w:rsid w:val="006F6FE1"/>
    <w:rsid w:val="0072533F"/>
    <w:rsid w:val="00746224"/>
    <w:rsid w:val="00763C5F"/>
    <w:rsid w:val="007A5A94"/>
    <w:rsid w:val="007C4714"/>
    <w:rsid w:val="007D34B0"/>
    <w:rsid w:val="007F7051"/>
    <w:rsid w:val="008064A3"/>
    <w:rsid w:val="00827E11"/>
    <w:rsid w:val="00841857"/>
    <w:rsid w:val="008419D9"/>
    <w:rsid w:val="00871526"/>
    <w:rsid w:val="008833F6"/>
    <w:rsid w:val="00891841"/>
    <w:rsid w:val="008E39B5"/>
    <w:rsid w:val="0090340C"/>
    <w:rsid w:val="009068CA"/>
    <w:rsid w:val="00906E57"/>
    <w:rsid w:val="00912197"/>
    <w:rsid w:val="009341BD"/>
    <w:rsid w:val="009636DB"/>
    <w:rsid w:val="009920B7"/>
    <w:rsid w:val="009B49F7"/>
    <w:rsid w:val="009D3354"/>
    <w:rsid w:val="009F081D"/>
    <w:rsid w:val="00A063EF"/>
    <w:rsid w:val="00A26A62"/>
    <w:rsid w:val="00A30A0B"/>
    <w:rsid w:val="00A5714A"/>
    <w:rsid w:val="00A6546A"/>
    <w:rsid w:val="00A76089"/>
    <w:rsid w:val="00AC02DE"/>
    <w:rsid w:val="00AF252F"/>
    <w:rsid w:val="00B00881"/>
    <w:rsid w:val="00B14F1E"/>
    <w:rsid w:val="00B27773"/>
    <w:rsid w:val="00B61DE0"/>
    <w:rsid w:val="00B759D0"/>
    <w:rsid w:val="00BA5397"/>
    <w:rsid w:val="00BC7170"/>
    <w:rsid w:val="00BE3497"/>
    <w:rsid w:val="00BF3703"/>
    <w:rsid w:val="00C128B0"/>
    <w:rsid w:val="00C20E0B"/>
    <w:rsid w:val="00C61784"/>
    <w:rsid w:val="00C67EFC"/>
    <w:rsid w:val="00C907CF"/>
    <w:rsid w:val="00C96C5E"/>
    <w:rsid w:val="00CA2F6C"/>
    <w:rsid w:val="00CC4FD1"/>
    <w:rsid w:val="00D05FF7"/>
    <w:rsid w:val="00D178D6"/>
    <w:rsid w:val="00D64AE5"/>
    <w:rsid w:val="00DA2527"/>
    <w:rsid w:val="00DA659E"/>
    <w:rsid w:val="00DD2A43"/>
    <w:rsid w:val="00DD5825"/>
    <w:rsid w:val="00E00FE6"/>
    <w:rsid w:val="00E85AE4"/>
    <w:rsid w:val="00E96FB4"/>
    <w:rsid w:val="00EA1E58"/>
    <w:rsid w:val="00EB18A3"/>
    <w:rsid w:val="00EC00C9"/>
    <w:rsid w:val="00EF69B5"/>
    <w:rsid w:val="00F15242"/>
    <w:rsid w:val="00F666DD"/>
    <w:rsid w:val="00F9524A"/>
    <w:rsid w:val="00F95946"/>
    <w:rsid w:val="00FA72BA"/>
    <w:rsid w:val="00FD7E02"/>
    <w:rsid w:val="00FE4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D8D70F"/>
  <w15:chartTrackingRefBased/>
  <w15:docId w15:val="{78080AAA-F9F4-495A-91B4-34297CDF6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6F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F6F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F6FE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F6FE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F6FE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F6F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6F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6F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6F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6F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F6F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F6FE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F6FE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F6FE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F6F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6F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6F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6FE1"/>
    <w:rPr>
      <w:rFonts w:eastAsiaTheme="majorEastAsia" w:cstheme="majorBidi"/>
      <w:color w:val="272727" w:themeColor="text1" w:themeTint="D8"/>
    </w:rPr>
  </w:style>
  <w:style w:type="paragraph" w:styleId="Title">
    <w:name w:val="Title"/>
    <w:basedOn w:val="Normal"/>
    <w:next w:val="Normal"/>
    <w:link w:val="TitleChar"/>
    <w:uiPriority w:val="10"/>
    <w:qFormat/>
    <w:rsid w:val="006F6F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6F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6F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6F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6FE1"/>
    <w:pPr>
      <w:spacing w:before="160"/>
      <w:jc w:val="center"/>
    </w:pPr>
    <w:rPr>
      <w:i/>
      <w:iCs/>
      <w:color w:val="404040" w:themeColor="text1" w:themeTint="BF"/>
    </w:rPr>
  </w:style>
  <w:style w:type="character" w:customStyle="1" w:styleId="QuoteChar">
    <w:name w:val="Quote Char"/>
    <w:basedOn w:val="DefaultParagraphFont"/>
    <w:link w:val="Quote"/>
    <w:uiPriority w:val="29"/>
    <w:rsid w:val="006F6FE1"/>
    <w:rPr>
      <w:i/>
      <w:iCs/>
      <w:color w:val="404040" w:themeColor="text1" w:themeTint="BF"/>
    </w:rPr>
  </w:style>
  <w:style w:type="paragraph" w:styleId="ListParagraph">
    <w:name w:val="List Paragraph"/>
    <w:basedOn w:val="Normal"/>
    <w:uiPriority w:val="34"/>
    <w:qFormat/>
    <w:rsid w:val="006F6FE1"/>
    <w:pPr>
      <w:ind w:left="720"/>
      <w:contextualSpacing/>
    </w:pPr>
  </w:style>
  <w:style w:type="character" w:styleId="IntenseEmphasis">
    <w:name w:val="Intense Emphasis"/>
    <w:basedOn w:val="DefaultParagraphFont"/>
    <w:uiPriority w:val="21"/>
    <w:qFormat/>
    <w:rsid w:val="006F6FE1"/>
    <w:rPr>
      <w:i/>
      <w:iCs/>
      <w:color w:val="2F5496" w:themeColor="accent1" w:themeShade="BF"/>
    </w:rPr>
  </w:style>
  <w:style w:type="paragraph" w:styleId="IntenseQuote">
    <w:name w:val="Intense Quote"/>
    <w:basedOn w:val="Normal"/>
    <w:next w:val="Normal"/>
    <w:link w:val="IntenseQuoteChar"/>
    <w:uiPriority w:val="30"/>
    <w:qFormat/>
    <w:rsid w:val="006F6F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F6FE1"/>
    <w:rPr>
      <w:i/>
      <w:iCs/>
      <w:color w:val="2F5496" w:themeColor="accent1" w:themeShade="BF"/>
    </w:rPr>
  </w:style>
  <w:style w:type="character" w:styleId="IntenseReference">
    <w:name w:val="Intense Reference"/>
    <w:basedOn w:val="DefaultParagraphFont"/>
    <w:uiPriority w:val="32"/>
    <w:qFormat/>
    <w:rsid w:val="006F6FE1"/>
    <w:rPr>
      <w:b/>
      <w:bCs/>
      <w:smallCaps/>
      <w:color w:val="2F5496" w:themeColor="accent1" w:themeShade="BF"/>
      <w:spacing w:val="5"/>
    </w:rPr>
  </w:style>
  <w:style w:type="character" w:styleId="Hyperlink">
    <w:name w:val="Hyperlink"/>
    <w:basedOn w:val="DefaultParagraphFont"/>
    <w:uiPriority w:val="99"/>
    <w:unhideWhenUsed/>
    <w:rsid w:val="00B27773"/>
    <w:rPr>
      <w:color w:val="0563C1" w:themeColor="hyperlink"/>
      <w:u w:val="single"/>
    </w:rPr>
  </w:style>
  <w:style w:type="character" w:styleId="UnresolvedMention">
    <w:name w:val="Unresolved Mention"/>
    <w:basedOn w:val="DefaultParagraphFont"/>
    <w:uiPriority w:val="99"/>
    <w:semiHidden/>
    <w:unhideWhenUsed/>
    <w:rsid w:val="00B27773"/>
    <w:rPr>
      <w:color w:val="605E5C"/>
      <w:shd w:val="clear" w:color="auto" w:fill="E1DFDD"/>
    </w:rPr>
  </w:style>
  <w:style w:type="paragraph" w:styleId="Header">
    <w:name w:val="header"/>
    <w:basedOn w:val="Normal"/>
    <w:link w:val="HeaderChar"/>
    <w:uiPriority w:val="99"/>
    <w:unhideWhenUsed/>
    <w:rsid w:val="001657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579A"/>
  </w:style>
  <w:style w:type="paragraph" w:styleId="Footer">
    <w:name w:val="footer"/>
    <w:basedOn w:val="Normal"/>
    <w:link w:val="FooterChar"/>
    <w:uiPriority w:val="99"/>
    <w:unhideWhenUsed/>
    <w:rsid w:val="001657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57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ecoleng.2020.105929" TargetMode="External"/><Relationship Id="rId18" Type="http://schemas.openxmlformats.org/officeDocument/2006/relationships/hyperlink" Target="https://doi.org/10.3390/rs9030271" TargetMode="External"/><Relationship Id="rId26" Type="http://schemas.openxmlformats.org/officeDocument/2006/relationships/hyperlink" Target="https://doi.org/10.1002/clen.201300208" TargetMode="External"/><Relationship Id="rId21" Type="http://schemas.openxmlformats.org/officeDocument/2006/relationships/hyperlink" Target="https://doi.org/10.5897/AJB2007.000-2266" TargetMode="External"/><Relationship Id="rId34"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doi.org/10.1515/environ-2017-0002" TargetMode="External"/><Relationship Id="rId17" Type="http://schemas.openxmlformats.org/officeDocument/2006/relationships/hyperlink" Target="https://doi.org/10.1016/j.chemospher.2021.131564" TargetMode="External"/><Relationship Id="rId25" Type="http://schemas.openxmlformats.org/officeDocument/2006/relationships/hyperlink" Target="https://doi.org/10.3390/su132413578"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9080/artoaj.2017.06.555677" TargetMode="External"/><Relationship Id="rId20" Type="http://schemas.openxmlformats.org/officeDocument/2006/relationships/hyperlink" Target="https://doi.org/10.1016/j.jhazmat.2021.127312" TargetMode="External"/><Relationship Id="rId29" Type="http://schemas.openxmlformats.org/officeDocument/2006/relationships/hyperlink" Target="https://doi.org/10.13189/ujar.2022.10061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478/environ-2019-006" TargetMode="External"/><Relationship Id="rId24" Type="http://schemas.openxmlformats.org/officeDocument/2006/relationships/hyperlink" Target="https://doi.org/10.3390/cleantechno14040066"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16/j.aquaculture.2021.737249" TargetMode="External"/><Relationship Id="rId23" Type="http://schemas.openxmlformats.org/officeDocument/2006/relationships/hyperlink" Target="https://doi.org/10.9734/CJAST/2022/v41i464019" TargetMode="External"/><Relationship Id="rId28" Type="http://schemas.openxmlformats.org/officeDocument/2006/relationships/hyperlink" Target="https://doi.org/10.1016/j.gecco.2020.e01027" TargetMode="External"/><Relationship Id="rId36" Type="http://schemas.openxmlformats.org/officeDocument/2006/relationships/footer" Target="footer3.xml"/><Relationship Id="rId10" Type="http://schemas.openxmlformats.org/officeDocument/2006/relationships/hyperlink" Target="https://doi.org/10.56557/JOGEE/2023/v19i18396" TargetMode="External"/><Relationship Id="rId19" Type="http://schemas.openxmlformats.org/officeDocument/2006/relationships/hyperlink" Target="https://doi.org/10.3390/w9120928"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3390/w1322301" TargetMode="External"/><Relationship Id="rId14" Type="http://schemas.openxmlformats.org/officeDocument/2006/relationships/hyperlink" Target="https://doi.org/10.3390/w7084427" TargetMode="External"/><Relationship Id="rId22" Type="http://schemas.openxmlformats.org/officeDocument/2006/relationships/hyperlink" Target="https://doi.or/10.1016/j.jtemin.2023.100090" TargetMode="External"/><Relationship Id="rId27" Type="http://schemas.openxmlformats.org/officeDocument/2006/relationships/hyperlink" Target="https://doi.org/10.1016/j.ecoleng.2015.04.022" TargetMode="External"/><Relationship Id="rId30" Type="http://schemas.openxmlformats.org/officeDocument/2006/relationships/hyperlink" Target="https://doi.org/10.1016/j.scitoenv.2021.145072" TargetMode="External"/><Relationship Id="rId35" Type="http://schemas.openxmlformats.org/officeDocument/2006/relationships/header" Target="header3.xml"/><Relationship Id="rId8" Type="http://schemas.openxmlformats.org/officeDocument/2006/relationships/hyperlink" Target="https://doi.org/10.1016/j.chemosphere.2023.140445"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1506</TotalTime>
  <Pages>11</Pages>
  <Words>5514</Words>
  <Characters>31430</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dc:creator>
  <cp:keywords/>
  <dc:description/>
  <cp:lastModifiedBy>SDI 1084</cp:lastModifiedBy>
  <cp:revision>45</cp:revision>
  <dcterms:created xsi:type="dcterms:W3CDTF">2025-05-04T12:11:00Z</dcterms:created>
  <dcterms:modified xsi:type="dcterms:W3CDTF">2025-05-15T10:13:00Z</dcterms:modified>
</cp:coreProperties>
</file>