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3D47C" w14:textId="08C7B8F1" w:rsidR="00D10EAE" w:rsidRDefault="002C651F" w:rsidP="004E3678">
      <w:pPr>
        <w:pStyle w:val="Heading2"/>
        <w:spacing w:after="0" w:line="360" w:lineRule="auto"/>
        <w:jc w:val="right"/>
        <w:rPr>
          <w:szCs w:val="24"/>
        </w:rPr>
      </w:pPr>
      <w:r w:rsidRPr="00B516AC">
        <w:rPr>
          <w:szCs w:val="24"/>
        </w:rPr>
        <w:t xml:space="preserve">EVALUATION OF ACUTE TOXICITY OF SCOPOLAMINE IN </w:t>
      </w:r>
      <w:r w:rsidRPr="00B516AC">
        <w:rPr>
          <w:i/>
          <w:szCs w:val="24"/>
        </w:rPr>
        <w:t>Daphnia magna</w:t>
      </w:r>
      <w:r w:rsidRPr="00B516AC">
        <w:rPr>
          <w:szCs w:val="24"/>
        </w:rPr>
        <w:t xml:space="preserve"> -AN </w:t>
      </w:r>
      <w:r w:rsidRPr="00B516AC">
        <w:rPr>
          <w:i/>
          <w:szCs w:val="24"/>
        </w:rPr>
        <w:t>IN SILICO</w:t>
      </w:r>
      <w:r w:rsidRPr="00B516AC">
        <w:rPr>
          <w:szCs w:val="24"/>
        </w:rPr>
        <w:t xml:space="preserve"> AND </w:t>
      </w:r>
      <w:r w:rsidRPr="00B516AC">
        <w:rPr>
          <w:i/>
          <w:szCs w:val="24"/>
        </w:rPr>
        <w:t>IN VIVO</w:t>
      </w:r>
      <w:r w:rsidRPr="00B516AC">
        <w:rPr>
          <w:szCs w:val="24"/>
        </w:rPr>
        <w:t xml:space="preserve"> APPROACH </w:t>
      </w:r>
    </w:p>
    <w:p w14:paraId="42E4925D" w14:textId="77777777" w:rsidR="004E3678" w:rsidRPr="004E3678" w:rsidRDefault="004E3678" w:rsidP="004E3678">
      <w:pPr>
        <w:rPr>
          <w:lang w:val="en-IN" w:bidi="ar-SA"/>
        </w:rPr>
      </w:pPr>
      <w:bookmarkStart w:id="0" w:name="_GoBack"/>
      <w:bookmarkEnd w:id="0"/>
    </w:p>
    <w:p w14:paraId="3E45825E" w14:textId="415EFA77" w:rsidR="00D10EAE" w:rsidRPr="00B516AC" w:rsidRDefault="001236CF">
      <w:pPr>
        <w:pStyle w:val="Heading1"/>
        <w:spacing w:after="0" w:line="360" w:lineRule="auto"/>
        <w:ind w:left="10"/>
        <w:rPr>
          <w:szCs w:val="24"/>
        </w:rPr>
      </w:pPr>
      <w:r>
        <w:rPr>
          <w:noProof/>
          <w:szCs w:val="24"/>
          <w:lang w:eastAsia="en-IN"/>
        </w:rPr>
        <mc:AlternateContent>
          <mc:Choice Requires="wps">
            <w:drawing>
              <wp:anchor distT="0" distB="0" distL="114300" distR="114300" simplePos="0" relativeHeight="251666432" behindDoc="0" locked="0" layoutInCell="1" allowOverlap="1" wp14:anchorId="0F3CAEA4" wp14:editId="6F2C9B3A">
                <wp:simplePos x="0" y="0"/>
                <wp:positionH relativeFrom="margin">
                  <wp:posOffset>-84454</wp:posOffset>
                </wp:positionH>
                <wp:positionV relativeFrom="paragraph">
                  <wp:posOffset>269240</wp:posOffset>
                </wp:positionV>
                <wp:extent cx="6419850" cy="2457450"/>
                <wp:effectExtent l="0" t="0" r="19050" b="19050"/>
                <wp:wrapNone/>
                <wp:docPr id="1026958846" name="Rectangle 92"/>
                <wp:cNvGraphicFramePr/>
                <a:graphic xmlns:a="http://schemas.openxmlformats.org/drawingml/2006/main">
                  <a:graphicData uri="http://schemas.microsoft.com/office/word/2010/wordprocessingShape">
                    <wps:wsp>
                      <wps:cNvSpPr/>
                      <wps:spPr>
                        <a:xfrm>
                          <a:off x="0" y="0"/>
                          <a:ext cx="6419850" cy="24574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A1E918" w14:textId="77777777" w:rsidR="001236CF" w:rsidRPr="00C51E6C" w:rsidRDefault="001236CF" w:rsidP="001236CF">
                            <w:pPr>
                              <w:spacing w:after="0" w:line="360" w:lineRule="auto"/>
                              <w:ind w:left="-6" w:hanging="11"/>
                              <w:jc w:val="both"/>
                              <w:rPr>
                                <w:rFonts w:ascii="Times New Roman" w:hAnsi="Times New Roman" w:cs="Times New Roman"/>
                                <w:color w:val="auto"/>
                                <w:sz w:val="24"/>
                                <w:szCs w:val="24"/>
                              </w:rPr>
                            </w:pPr>
                            <w:r w:rsidRPr="00C51E6C">
                              <w:rPr>
                                <w:rFonts w:ascii="Times New Roman" w:hAnsi="Times New Roman" w:cs="Times New Roman"/>
                                <w:color w:val="auto"/>
                                <w:sz w:val="24"/>
                                <w:szCs w:val="24"/>
                              </w:rPr>
                              <w:t xml:space="preserve">Scopolamine is a toxic but pharmacologically significant alkaloid presents in many plants of Solanaceae family. In present study, </w:t>
                            </w:r>
                            <w:r w:rsidRPr="00C51E6C">
                              <w:rPr>
                                <w:rFonts w:ascii="Times New Roman" w:hAnsi="Times New Roman" w:cs="Times New Roman"/>
                                <w:i/>
                                <w:color w:val="auto"/>
                                <w:sz w:val="24"/>
                                <w:szCs w:val="24"/>
                              </w:rPr>
                              <w:t>in silico</w:t>
                            </w:r>
                            <w:r w:rsidRPr="00C51E6C">
                              <w:rPr>
                                <w:rFonts w:ascii="Times New Roman" w:hAnsi="Times New Roman" w:cs="Times New Roman"/>
                                <w:color w:val="auto"/>
                                <w:sz w:val="24"/>
                                <w:szCs w:val="24"/>
                              </w:rPr>
                              <w:t xml:space="preserve"> and</w:t>
                            </w:r>
                            <w:r w:rsidRPr="00C51E6C">
                              <w:rPr>
                                <w:rFonts w:ascii="Times New Roman" w:hAnsi="Times New Roman" w:cs="Times New Roman"/>
                                <w:i/>
                                <w:color w:val="auto"/>
                                <w:sz w:val="24"/>
                                <w:szCs w:val="24"/>
                              </w:rPr>
                              <w:t xml:space="preserve"> in vivo</w:t>
                            </w:r>
                            <w:r w:rsidRPr="00C51E6C">
                              <w:rPr>
                                <w:rFonts w:ascii="Times New Roman" w:hAnsi="Times New Roman" w:cs="Times New Roman"/>
                                <w:color w:val="auto"/>
                                <w:sz w:val="24"/>
                                <w:szCs w:val="24"/>
                              </w:rPr>
                              <w:t xml:space="preserve"> assessment of acute toxicity of scopolamine was done in </w:t>
                            </w:r>
                            <w:r w:rsidRPr="00C51E6C">
                              <w:rPr>
                                <w:rFonts w:ascii="Times New Roman" w:hAnsi="Times New Roman" w:cs="Times New Roman"/>
                                <w:i/>
                                <w:color w:val="auto"/>
                                <w:sz w:val="24"/>
                                <w:szCs w:val="24"/>
                              </w:rPr>
                              <w:t>Daphnia magna. In silico</w:t>
                            </w:r>
                            <w:r w:rsidRPr="00C51E6C">
                              <w:rPr>
                                <w:rFonts w:ascii="Times New Roman" w:hAnsi="Times New Roman" w:cs="Times New Roman"/>
                                <w:color w:val="auto"/>
                                <w:sz w:val="24"/>
                                <w:szCs w:val="24"/>
                              </w:rPr>
                              <w:t xml:space="preserve"> assessment of toxicity was done using the QSAR Modeling software, T.E.S.T. and predicted the acute LC50 in </w:t>
                            </w:r>
                            <w:r w:rsidRPr="00C51E6C">
                              <w:rPr>
                                <w:rFonts w:ascii="Times New Roman" w:hAnsi="Times New Roman" w:cs="Times New Roman"/>
                                <w:i/>
                                <w:color w:val="auto"/>
                                <w:sz w:val="24"/>
                                <w:szCs w:val="24"/>
                              </w:rPr>
                              <w:t>Daphnia magna.</w:t>
                            </w:r>
                            <w:r w:rsidRPr="00C51E6C">
                              <w:rPr>
                                <w:rFonts w:ascii="Times New Roman" w:hAnsi="Times New Roman" w:cs="Times New Roman"/>
                                <w:color w:val="auto"/>
                                <w:sz w:val="24"/>
                                <w:szCs w:val="24"/>
                              </w:rPr>
                              <w:t xml:space="preserve"> The </w:t>
                            </w:r>
                            <w:r w:rsidRPr="00C51E6C">
                              <w:rPr>
                                <w:rFonts w:ascii="Times New Roman" w:hAnsi="Times New Roman" w:cs="Times New Roman"/>
                                <w:i/>
                                <w:color w:val="auto"/>
                                <w:sz w:val="24"/>
                                <w:szCs w:val="24"/>
                              </w:rPr>
                              <w:t>in vivo</w:t>
                            </w:r>
                            <w:r w:rsidRPr="00C51E6C">
                              <w:rPr>
                                <w:rFonts w:ascii="Times New Roman" w:hAnsi="Times New Roman" w:cs="Times New Roman"/>
                                <w:color w:val="auto"/>
                                <w:sz w:val="24"/>
                                <w:szCs w:val="24"/>
                              </w:rPr>
                              <w:t xml:space="preserve"> study used 10 </w:t>
                            </w:r>
                            <w:r w:rsidRPr="00C51E6C">
                              <w:rPr>
                                <w:rFonts w:ascii="Times New Roman" w:hAnsi="Times New Roman" w:cs="Times New Roman"/>
                                <w:i/>
                                <w:color w:val="auto"/>
                                <w:sz w:val="24"/>
                                <w:szCs w:val="24"/>
                              </w:rPr>
                              <w:t xml:space="preserve">D. magna </w:t>
                            </w:r>
                            <w:r w:rsidRPr="00C51E6C">
                              <w:rPr>
                                <w:rFonts w:ascii="Times New Roman" w:hAnsi="Times New Roman" w:cs="Times New Roman"/>
                                <w:iCs/>
                                <w:color w:val="auto"/>
                                <w:sz w:val="24"/>
                                <w:szCs w:val="24"/>
                              </w:rPr>
                              <w:t>adults.</w:t>
                            </w:r>
                            <w:r w:rsidRPr="00C51E6C">
                              <w:rPr>
                                <w:rFonts w:ascii="Times New Roman" w:hAnsi="Times New Roman" w:cs="Times New Roman"/>
                                <w:color w:val="auto"/>
                                <w:sz w:val="24"/>
                                <w:szCs w:val="24"/>
                              </w:rPr>
                              <w:t xml:space="preserve"> </w:t>
                            </w:r>
                            <w:r w:rsidRPr="00C51E6C">
                              <w:rPr>
                                <w:rFonts w:ascii="Times New Roman" w:hAnsi="Times New Roman" w:cs="Times New Roman"/>
                                <w:i/>
                                <w:color w:val="auto"/>
                                <w:sz w:val="24"/>
                                <w:szCs w:val="24"/>
                              </w:rPr>
                              <w:t>D. magna</w:t>
                            </w:r>
                            <w:r w:rsidRPr="00C51E6C">
                              <w:rPr>
                                <w:rFonts w:ascii="Times New Roman" w:hAnsi="Times New Roman" w:cs="Times New Roman"/>
                                <w:color w:val="auto"/>
                                <w:sz w:val="24"/>
                                <w:szCs w:val="24"/>
                              </w:rPr>
                              <w:t xml:space="preserve"> was treated with various concentrations</w:t>
                            </w:r>
                            <w:r w:rsidRPr="00C51E6C">
                              <w:rPr>
                                <w:rFonts w:ascii="Times New Roman" w:hAnsi="Times New Roman" w:cs="Times New Roman"/>
                                <w:b/>
                                <w:color w:val="auto"/>
                                <w:sz w:val="24"/>
                                <w:szCs w:val="24"/>
                              </w:rPr>
                              <w:t xml:space="preserve"> (</w:t>
                            </w:r>
                            <w:r w:rsidRPr="00C51E6C">
                              <w:rPr>
                                <w:rFonts w:ascii="Times New Roman" w:hAnsi="Times New Roman" w:cs="Times New Roman"/>
                                <w:color w:val="auto"/>
                                <w:sz w:val="24"/>
                                <w:szCs w:val="24"/>
                              </w:rPr>
                              <w:t>1, 5 10, 50, 100, 200 and 500 µg/ml</w:t>
                            </w:r>
                            <w:r w:rsidRPr="00C51E6C">
                              <w:rPr>
                                <w:rFonts w:ascii="Times New Roman" w:hAnsi="Times New Roman" w:cs="Times New Roman"/>
                                <w:b/>
                                <w:color w:val="auto"/>
                                <w:sz w:val="24"/>
                                <w:szCs w:val="24"/>
                              </w:rPr>
                              <w:t xml:space="preserve">) </w:t>
                            </w:r>
                            <w:r w:rsidRPr="00C51E6C">
                              <w:rPr>
                                <w:rFonts w:ascii="Times New Roman" w:hAnsi="Times New Roman" w:cs="Times New Roman"/>
                                <w:color w:val="auto"/>
                                <w:sz w:val="24"/>
                                <w:szCs w:val="24"/>
                              </w:rPr>
                              <w:t>of scopolamine for 24 hours. After exposure the number of live mobile and dead daphnids was recorded</w:t>
                            </w:r>
                            <w:r w:rsidRPr="00C51E6C">
                              <w:rPr>
                                <w:rFonts w:ascii="Times New Roman" w:hAnsi="Times New Roman" w:cs="Times New Roman"/>
                                <w:b/>
                                <w:color w:val="auto"/>
                                <w:sz w:val="24"/>
                                <w:szCs w:val="24"/>
                              </w:rPr>
                              <w:t xml:space="preserve">. </w:t>
                            </w:r>
                            <w:r w:rsidRPr="00C51E6C">
                              <w:rPr>
                                <w:rFonts w:ascii="Times New Roman" w:hAnsi="Times New Roman" w:cs="Times New Roman"/>
                                <w:iCs/>
                                <w:color w:val="auto"/>
                                <w:sz w:val="24"/>
                                <w:szCs w:val="24"/>
                              </w:rPr>
                              <w:t>The</w:t>
                            </w:r>
                            <w:r w:rsidRPr="00C51E6C">
                              <w:rPr>
                                <w:rFonts w:ascii="Times New Roman" w:hAnsi="Times New Roman" w:cs="Times New Roman"/>
                                <w:i/>
                                <w:color w:val="auto"/>
                                <w:sz w:val="24"/>
                                <w:szCs w:val="24"/>
                              </w:rPr>
                              <w:t xml:space="preserve"> </w:t>
                            </w:r>
                            <w:proofErr w:type="gramStart"/>
                            <w:r w:rsidRPr="00C51E6C">
                              <w:rPr>
                                <w:rFonts w:ascii="Times New Roman" w:hAnsi="Times New Roman" w:cs="Times New Roman"/>
                                <w:i/>
                                <w:color w:val="auto"/>
                                <w:sz w:val="24"/>
                                <w:szCs w:val="24"/>
                              </w:rPr>
                              <w:t>in silico</w:t>
                            </w:r>
                            <w:proofErr w:type="gramEnd"/>
                            <w:r w:rsidRPr="00C51E6C">
                              <w:rPr>
                                <w:rFonts w:ascii="Times New Roman" w:hAnsi="Times New Roman" w:cs="Times New Roman"/>
                                <w:color w:val="auto"/>
                                <w:sz w:val="24"/>
                                <w:szCs w:val="24"/>
                              </w:rPr>
                              <w:t xml:space="preserve"> toxicity studies showed LC50 of 4.57µg/mL against </w:t>
                            </w:r>
                            <w:r w:rsidRPr="00C51E6C">
                              <w:rPr>
                                <w:rFonts w:ascii="Times New Roman" w:hAnsi="Times New Roman" w:cs="Times New Roman"/>
                                <w:i/>
                                <w:color w:val="auto"/>
                                <w:sz w:val="24"/>
                                <w:szCs w:val="24"/>
                              </w:rPr>
                              <w:t>D. magna,</w:t>
                            </w:r>
                            <w:r w:rsidRPr="00C51E6C">
                              <w:rPr>
                                <w:rFonts w:ascii="Times New Roman" w:hAnsi="Times New Roman" w:cs="Times New Roman"/>
                                <w:color w:val="auto"/>
                                <w:sz w:val="24"/>
                                <w:szCs w:val="24"/>
                              </w:rPr>
                              <w:t xml:space="preserve"> and the </w:t>
                            </w:r>
                            <w:r w:rsidRPr="00C51E6C">
                              <w:rPr>
                                <w:rFonts w:ascii="Times New Roman" w:hAnsi="Times New Roman" w:cs="Times New Roman"/>
                                <w:i/>
                                <w:color w:val="auto"/>
                                <w:sz w:val="24"/>
                                <w:szCs w:val="24"/>
                              </w:rPr>
                              <w:t>in vivo</w:t>
                            </w:r>
                            <w:r w:rsidRPr="00C51E6C">
                              <w:rPr>
                                <w:rFonts w:ascii="Times New Roman" w:hAnsi="Times New Roman" w:cs="Times New Roman"/>
                                <w:color w:val="auto"/>
                                <w:sz w:val="24"/>
                                <w:szCs w:val="24"/>
                              </w:rPr>
                              <w:t xml:space="preserve"> LC50 was found to be 6.591µg/</w:t>
                            </w:r>
                            <w:proofErr w:type="spellStart"/>
                            <w:r w:rsidRPr="00C51E6C">
                              <w:rPr>
                                <w:rFonts w:ascii="Times New Roman" w:hAnsi="Times New Roman" w:cs="Times New Roman"/>
                                <w:color w:val="auto"/>
                                <w:sz w:val="24"/>
                                <w:szCs w:val="24"/>
                              </w:rPr>
                              <w:t>mL.</w:t>
                            </w:r>
                            <w:proofErr w:type="spellEnd"/>
                            <w:r w:rsidRPr="00C51E6C">
                              <w:rPr>
                                <w:rFonts w:ascii="Times New Roman" w:hAnsi="Times New Roman" w:cs="Times New Roman"/>
                                <w:color w:val="auto"/>
                                <w:sz w:val="24"/>
                                <w:szCs w:val="24"/>
                              </w:rPr>
                              <w:t xml:space="preserve">  The present study concluded that scopolamine possessed significant ecotoxic potential indicated by the </w:t>
                            </w:r>
                            <w:r w:rsidRPr="00C51E6C">
                              <w:rPr>
                                <w:rFonts w:ascii="Times New Roman" w:hAnsi="Times New Roman" w:cs="Times New Roman"/>
                                <w:i/>
                                <w:color w:val="auto"/>
                                <w:sz w:val="24"/>
                                <w:szCs w:val="24"/>
                              </w:rPr>
                              <w:t xml:space="preserve">in silico </w:t>
                            </w:r>
                            <w:r w:rsidRPr="00C51E6C">
                              <w:rPr>
                                <w:rFonts w:ascii="Times New Roman" w:hAnsi="Times New Roman" w:cs="Times New Roman"/>
                                <w:color w:val="auto"/>
                                <w:sz w:val="24"/>
                                <w:szCs w:val="24"/>
                              </w:rPr>
                              <w:t xml:space="preserve">and </w:t>
                            </w:r>
                            <w:r w:rsidRPr="00C51E6C">
                              <w:rPr>
                                <w:rFonts w:ascii="Times New Roman" w:hAnsi="Times New Roman" w:cs="Times New Roman"/>
                                <w:i/>
                                <w:color w:val="auto"/>
                                <w:sz w:val="24"/>
                                <w:szCs w:val="24"/>
                              </w:rPr>
                              <w:t xml:space="preserve">in vivo </w:t>
                            </w:r>
                            <w:r w:rsidRPr="00C51E6C">
                              <w:rPr>
                                <w:rFonts w:ascii="Times New Roman" w:hAnsi="Times New Roman" w:cs="Times New Roman"/>
                                <w:color w:val="auto"/>
                                <w:sz w:val="24"/>
                                <w:szCs w:val="24"/>
                              </w:rPr>
                              <w:t>results.</w:t>
                            </w:r>
                          </w:p>
                          <w:p w14:paraId="17A8B372" w14:textId="77777777" w:rsidR="001236CF" w:rsidRPr="00C51E6C" w:rsidRDefault="001236CF" w:rsidP="001236CF">
                            <w:pPr>
                              <w:jc w:val="center"/>
                              <w:rPr>
                                <w:color w:val="aut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CAEA4" id="Rectangle 92" o:spid="_x0000_s1026" style="position:absolute;left:0;text-align:left;margin-left:-6.65pt;margin-top:21.2pt;width:505.5pt;height:19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" fillcolor="white [3201]" strokecolor="#70ad47 [3209]" strokeweight="1pt">
                <v:textbox>
                  <w:txbxContent>
                    <w:p w14:paraId="10A1E918" w14:textId="77777777" w:rsidR="001236CF" w:rsidRPr="00C51E6C" w:rsidRDefault="001236CF" w:rsidP="001236CF">
                      <w:pPr>
                        <w:spacing w:after="0" w:line="360" w:lineRule="auto"/>
                        <w:ind w:left="-6" w:hanging="11"/>
                        <w:jc w:val="both"/>
                        <w:rPr>
                          <w:rFonts w:ascii="Times New Roman" w:hAnsi="Times New Roman" w:cs="Times New Roman"/>
                          <w:color w:val="auto"/>
                          <w:sz w:val="24"/>
                          <w:szCs w:val="24"/>
                        </w:rPr>
                      </w:pPr>
                      <w:r w:rsidRPr="00C51E6C">
                        <w:rPr>
                          <w:rFonts w:ascii="Times New Roman" w:hAnsi="Times New Roman" w:cs="Times New Roman"/>
                          <w:color w:val="auto"/>
                          <w:sz w:val="24"/>
                          <w:szCs w:val="24"/>
                        </w:rPr>
                        <w:t xml:space="preserve">Scopolamine is a toxic but pharmacologically significant alkaloid presents in many plants of Solanaceae family. In present study, </w:t>
                      </w:r>
                      <w:r w:rsidRPr="00C51E6C">
                        <w:rPr>
                          <w:rFonts w:ascii="Times New Roman" w:hAnsi="Times New Roman" w:cs="Times New Roman"/>
                          <w:i/>
                          <w:color w:val="auto"/>
                          <w:sz w:val="24"/>
                          <w:szCs w:val="24"/>
                        </w:rPr>
                        <w:t>in silico</w:t>
                      </w:r>
                      <w:r w:rsidRPr="00C51E6C">
                        <w:rPr>
                          <w:rFonts w:ascii="Times New Roman" w:hAnsi="Times New Roman" w:cs="Times New Roman"/>
                          <w:color w:val="auto"/>
                          <w:sz w:val="24"/>
                          <w:szCs w:val="24"/>
                        </w:rPr>
                        <w:t xml:space="preserve"> and</w:t>
                      </w:r>
                      <w:r w:rsidRPr="00C51E6C">
                        <w:rPr>
                          <w:rFonts w:ascii="Times New Roman" w:hAnsi="Times New Roman" w:cs="Times New Roman"/>
                          <w:i/>
                          <w:color w:val="auto"/>
                          <w:sz w:val="24"/>
                          <w:szCs w:val="24"/>
                        </w:rPr>
                        <w:t xml:space="preserve"> in vivo</w:t>
                      </w:r>
                      <w:r w:rsidRPr="00C51E6C">
                        <w:rPr>
                          <w:rFonts w:ascii="Times New Roman" w:hAnsi="Times New Roman" w:cs="Times New Roman"/>
                          <w:color w:val="auto"/>
                          <w:sz w:val="24"/>
                          <w:szCs w:val="24"/>
                        </w:rPr>
                        <w:t xml:space="preserve"> assessment of acute toxicity of scopolamine was done in </w:t>
                      </w:r>
                      <w:r w:rsidRPr="00C51E6C">
                        <w:rPr>
                          <w:rFonts w:ascii="Times New Roman" w:hAnsi="Times New Roman" w:cs="Times New Roman"/>
                          <w:i/>
                          <w:color w:val="auto"/>
                          <w:sz w:val="24"/>
                          <w:szCs w:val="24"/>
                        </w:rPr>
                        <w:t>Daphnia magna. In silico</w:t>
                      </w:r>
                      <w:r w:rsidRPr="00C51E6C">
                        <w:rPr>
                          <w:rFonts w:ascii="Times New Roman" w:hAnsi="Times New Roman" w:cs="Times New Roman"/>
                          <w:color w:val="auto"/>
                          <w:sz w:val="24"/>
                          <w:szCs w:val="24"/>
                        </w:rPr>
                        <w:t xml:space="preserve"> assessment of toxicity was done using the QSAR Modeling software, T.E.S.T. and predicted the acute LC50 in </w:t>
                      </w:r>
                      <w:r w:rsidRPr="00C51E6C">
                        <w:rPr>
                          <w:rFonts w:ascii="Times New Roman" w:hAnsi="Times New Roman" w:cs="Times New Roman"/>
                          <w:i/>
                          <w:color w:val="auto"/>
                          <w:sz w:val="24"/>
                          <w:szCs w:val="24"/>
                        </w:rPr>
                        <w:t>Daphnia magna.</w:t>
                      </w:r>
                      <w:r w:rsidRPr="00C51E6C">
                        <w:rPr>
                          <w:rFonts w:ascii="Times New Roman" w:hAnsi="Times New Roman" w:cs="Times New Roman"/>
                          <w:color w:val="auto"/>
                          <w:sz w:val="24"/>
                          <w:szCs w:val="24"/>
                        </w:rPr>
                        <w:t xml:space="preserve"> The </w:t>
                      </w:r>
                      <w:r w:rsidRPr="00C51E6C">
                        <w:rPr>
                          <w:rFonts w:ascii="Times New Roman" w:hAnsi="Times New Roman" w:cs="Times New Roman"/>
                          <w:i/>
                          <w:color w:val="auto"/>
                          <w:sz w:val="24"/>
                          <w:szCs w:val="24"/>
                        </w:rPr>
                        <w:t>in vivo</w:t>
                      </w:r>
                      <w:r w:rsidRPr="00C51E6C">
                        <w:rPr>
                          <w:rFonts w:ascii="Times New Roman" w:hAnsi="Times New Roman" w:cs="Times New Roman"/>
                          <w:color w:val="auto"/>
                          <w:sz w:val="24"/>
                          <w:szCs w:val="24"/>
                        </w:rPr>
                        <w:t xml:space="preserve"> study used 10 </w:t>
                      </w:r>
                      <w:r w:rsidRPr="00C51E6C">
                        <w:rPr>
                          <w:rFonts w:ascii="Times New Roman" w:hAnsi="Times New Roman" w:cs="Times New Roman"/>
                          <w:i/>
                          <w:color w:val="auto"/>
                          <w:sz w:val="24"/>
                          <w:szCs w:val="24"/>
                        </w:rPr>
                        <w:t xml:space="preserve">D. magna </w:t>
                      </w:r>
                      <w:r w:rsidRPr="00C51E6C">
                        <w:rPr>
                          <w:rFonts w:ascii="Times New Roman" w:hAnsi="Times New Roman" w:cs="Times New Roman"/>
                          <w:iCs/>
                          <w:color w:val="auto"/>
                          <w:sz w:val="24"/>
                          <w:szCs w:val="24"/>
                        </w:rPr>
                        <w:t>adults.</w:t>
                      </w:r>
                      <w:r w:rsidRPr="00C51E6C">
                        <w:rPr>
                          <w:rFonts w:ascii="Times New Roman" w:hAnsi="Times New Roman" w:cs="Times New Roman"/>
                          <w:color w:val="auto"/>
                          <w:sz w:val="24"/>
                          <w:szCs w:val="24"/>
                        </w:rPr>
                        <w:t xml:space="preserve"> </w:t>
                      </w:r>
                      <w:r w:rsidRPr="00C51E6C">
                        <w:rPr>
                          <w:rFonts w:ascii="Times New Roman" w:hAnsi="Times New Roman" w:cs="Times New Roman"/>
                          <w:i/>
                          <w:color w:val="auto"/>
                          <w:sz w:val="24"/>
                          <w:szCs w:val="24"/>
                        </w:rPr>
                        <w:t>D. magna</w:t>
                      </w:r>
                      <w:r w:rsidRPr="00C51E6C">
                        <w:rPr>
                          <w:rFonts w:ascii="Times New Roman" w:hAnsi="Times New Roman" w:cs="Times New Roman"/>
                          <w:color w:val="auto"/>
                          <w:sz w:val="24"/>
                          <w:szCs w:val="24"/>
                        </w:rPr>
                        <w:t xml:space="preserve"> was treated with various concentrations</w:t>
                      </w:r>
                      <w:r w:rsidRPr="00C51E6C">
                        <w:rPr>
                          <w:rFonts w:ascii="Times New Roman" w:hAnsi="Times New Roman" w:cs="Times New Roman"/>
                          <w:b/>
                          <w:color w:val="auto"/>
                          <w:sz w:val="24"/>
                          <w:szCs w:val="24"/>
                        </w:rPr>
                        <w:t xml:space="preserve"> (</w:t>
                      </w:r>
                      <w:r w:rsidRPr="00C51E6C">
                        <w:rPr>
                          <w:rFonts w:ascii="Times New Roman" w:hAnsi="Times New Roman" w:cs="Times New Roman"/>
                          <w:color w:val="auto"/>
                          <w:sz w:val="24"/>
                          <w:szCs w:val="24"/>
                        </w:rPr>
                        <w:t>1, 5 10, 50, 100, 200 and 500 µg/ml</w:t>
                      </w:r>
                      <w:r w:rsidRPr="00C51E6C">
                        <w:rPr>
                          <w:rFonts w:ascii="Times New Roman" w:hAnsi="Times New Roman" w:cs="Times New Roman"/>
                          <w:b/>
                          <w:color w:val="auto"/>
                          <w:sz w:val="24"/>
                          <w:szCs w:val="24"/>
                        </w:rPr>
                        <w:t xml:space="preserve">) </w:t>
                      </w:r>
                      <w:r w:rsidRPr="00C51E6C">
                        <w:rPr>
                          <w:rFonts w:ascii="Times New Roman" w:hAnsi="Times New Roman" w:cs="Times New Roman"/>
                          <w:color w:val="auto"/>
                          <w:sz w:val="24"/>
                          <w:szCs w:val="24"/>
                        </w:rPr>
                        <w:t>of scopolamine for 24 hours. After exposure the number of live mobile and dead daphnids was recorded</w:t>
                      </w:r>
                      <w:r w:rsidRPr="00C51E6C">
                        <w:rPr>
                          <w:rFonts w:ascii="Times New Roman" w:hAnsi="Times New Roman" w:cs="Times New Roman"/>
                          <w:b/>
                          <w:color w:val="auto"/>
                          <w:sz w:val="24"/>
                          <w:szCs w:val="24"/>
                        </w:rPr>
                        <w:t xml:space="preserve">. </w:t>
                      </w:r>
                      <w:r w:rsidRPr="00C51E6C">
                        <w:rPr>
                          <w:rFonts w:ascii="Times New Roman" w:hAnsi="Times New Roman" w:cs="Times New Roman"/>
                          <w:iCs/>
                          <w:color w:val="auto"/>
                          <w:sz w:val="24"/>
                          <w:szCs w:val="24"/>
                        </w:rPr>
                        <w:t>The</w:t>
                      </w:r>
                      <w:r w:rsidRPr="00C51E6C">
                        <w:rPr>
                          <w:rFonts w:ascii="Times New Roman" w:hAnsi="Times New Roman" w:cs="Times New Roman"/>
                          <w:i/>
                          <w:color w:val="auto"/>
                          <w:sz w:val="24"/>
                          <w:szCs w:val="24"/>
                        </w:rPr>
                        <w:t xml:space="preserve"> </w:t>
                      </w:r>
                      <w:proofErr w:type="gramStart"/>
                      <w:r w:rsidRPr="00C51E6C">
                        <w:rPr>
                          <w:rFonts w:ascii="Times New Roman" w:hAnsi="Times New Roman" w:cs="Times New Roman"/>
                          <w:i/>
                          <w:color w:val="auto"/>
                          <w:sz w:val="24"/>
                          <w:szCs w:val="24"/>
                        </w:rPr>
                        <w:t>in silico</w:t>
                      </w:r>
                      <w:proofErr w:type="gramEnd"/>
                      <w:r w:rsidRPr="00C51E6C">
                        <w:rPr>
                          <w:rFonts w:ascii="Times New Roman" w:hAnsi="Times New Roman" w:cs="Times New Roman"/>
                          <w:color w:val="auto"/>
                          <w:sz w:val="24"/>
                          <w:szCs w:val="24"/>
                        </w:rPr>
                        <w:t xml:space="preserve"> toxicity studies showed LC50 of 4.57µg/mL against </w:t>
                      </w:r>
                      <w:r w:rsidRPr="00C51E6C">
                        <w:rPr>
                          <w:rFonts w:ascii="Times New Roman" w:hAnsi="Times New Roman" w:cs="Times New Roman"/>
                          <w:i/>
                          <w:color w:val="auto"/>
                          <w:sz w:val="24"/>
                          <w:szCs w:val="24"/>
                        </w:rPr>
                        <w:t>D. magna,</w:t>
                      </w:r>
                      <w:r w:rsidRPr="00C51E6C">
                        <w:rPr>
                          <w:rFonts w:ascii="Times New Roman" w:hAnsi="Times New Roman" w:cs="Times New Roman"/>
                          <w:color w:val="auto"/>
                          <w:sz w:val="24"/>
                          <w:szCs w:val="24"/>
                        </w:rPr>
                        <w:t xml:space="preserve"> and the </w:t>
                      </w:r>
                      <w:r w:rsidRPr="00C51E6C">
                        <w:rPr>
                          <w:rFonts w:ascii="Times New Roman" w:hAnsi="Times New Roman" w:cs="Times New Roman"/>
                          <w:i/>
                          <w:color w:val="auto"/>
                          <w:sz w:val="24"/>
                          <w:szCs w:val="24"/>
                        </w:rPr>
                        <w:t>in vivo</w:t>
                      </w:r>
                      <w:r w:rsidRPr="00C51E6C">
                        <w:rPr>
                          <w:rFonts w:ascii="Times New Roman" w:hAnsi="Times New Roman" w:cs="Times New Roman"/>
                          <w:color w:val="auto"/>
                          <w:sz w:val="24"/>
                          <w:szCs w:val="24"/>
                        </w:rPr>
                        <w:t xml:space="preserve"> LC50 was found to be 6.591µg/</w:t>
                      </w:r>
                      <w:proofErr w:type="spellStart"/>
                      <w:r w:rsidRPr="00C51E6C">
                        <w:rPr>
                          <w:rFonts w:ascii="Times New Roman" w:hAnsi="Times New Roman" w:cs="Times New Roman"/>
                          <w:color w:val="auto"/>
                          <w:sz w:val="24"/>
                          <w:szCs w:val="24"/>
                        </w:rPr>
                        <w:t>mL.</w:t>
                      </w:r>
                      <w:proofErr w:type="spellEnd"/>
                      <w:r w:rsidRPr="00C51E6C">
                        <w:rPr>
                          <w:rFonts w:ascii="Times New Roman" w:hAnsi="Times New Roman" w:cs="Times New Roman"/>
                          <w:color w:val="auto"/>
                          <w:sz w:val="24"/>
                          <w:szCs w:val="24"/>
                        </w:rPr>
                        <w:t xml:space="preserve">  The present study concluded that scopolamine possessed significant ecotoxic potential indicated by the </w:t>
                      </w:r>
                      <w:r w:rsidRPr="00C51E6C">
                        <w:rPr>
                          <w:rFonts w:ascii="Times New Roman" w:hAnsi="Times New Roman" w:cs="Times New Roman"/>
                          <w:i/>
                          <w:color w:val="auto"/>
                          <w:sz w:val="24"/>
                          <w:szCs w:val="24"/>
                        </w:rPr>
                        <w:t xml:space="preserve">in silico </w:t>
                      </w:r>
                      <w:r w:rsidRPr="00C51E6C">
                        <w:rPr>
                          <w:rFonts w:ascii="Times New Roman" w:hAnsi="Times New Roman" w:cs="Times New Roman"/>
                          <w:color w:val="auto"/>
                          <w:sz w:val="24"/>
                          <w:szCs w:val="24"/>
                        </w:rPr>
                        <w:t xml:space="preserve">and </w:t>
                      </w:r>
                      <w:r w:rsidRPr="00C51E6C">
                        <w:rPr>
                          <w:rFonts w:ascii="Times New Roman" w:hAnsi="Times New Roman" w:cs="Times New Roman"/>
                          <w:i/>
                          <w:color w:val="auto"/>
                          <w:sz w:val="24"/>
                          <w:szCs w:val="24"/>
                        </w:rPr>
                        <w:t xml:space="preserve">in vivo </w:t>
                      </w:r>
                      <w:r w:rsidRPr="00C51E6C">
                        <w:rPr>
                          <w:rFonts w:ascii="Times New Roman" w:hAnsi="Times New Roman" w:cs="Times New Roman"/>
                          <w:color w:val="auto"/>
                          <w:sz w:val="24"/>
                          <w:szCs w:val="24"/>
                        </w:rPr>
                        <w:t>results.</w:t>
                      </w:r>
                    </w:p>
                    <w:p w14:paraId="17A8B372" w14:textId="77777777" w:rsidR="001236CF" w:rsidRPr="00C51E6C" w:rsidRDefault="001236CF" w:rsidP="001236CF">
                      <w:pPr>
                        <w:jc w:val="center"/>
                        <w:rPr>
                          <w:color w:val="auto"/>
                        </w:rPr>
                      </w:pPr>
                    </w:p>
                  </w:txbxContent>
                </v:textbox>
                <w10:wrap anchorx="margin"/>
              </v:rect>
            </w:pict>
          </mc:Fallback>
        </mc:AlternateContent>
      </w:r>
      <w:r w:rsidR="002C651F" w:rsidRPr="00B516AC">
        <w:rPr>
          <w:szCs w:val="24"/>
        </w:rPr>
        <w:t>ABSTRACT</w:t>
      </w:r>
    </w:p>
    <w:p w14:paraId="0BA72F50" w14:textId="3F9139B0" w:rsidR="00D10EAE" w:rsidRPr="00B516AC" w:rsidRDefault="002C651F">
      <w:pPr>
        <w:spacing w:after="0" w:line="360" w:lineRule="auto"/>
        <w:ind w:left="-6" w:hanging="11"/>
        <w:jc w:val="both"/>
        <w:rPr>
          <w:rFonts w:ascii="Times New Roman" w:hAnsi="Times New Roman" w:cs="Times New Roman"/>
          <w:sz w:val="24"/>
          <w:szCs w:val="24"/>
        </w:rPr>
      </w:pPr>
      <w:bookmarkStart w:id="1" w:name="_Hlk197424615"/>
      <w:r w:rsidRPr="00B516AC">
        <w:rPr>
          <w:rFonts w:ascii="Times New Roman" w:hAnsi="Times New Roman" w:cs="Times New Roman"/>
          <w:sz w:val="24"/>
          <w:szCs w:val="24"/>
        </w:rPr>
        <w:t xml:space="preserve">Scopolamine is a toxic but pharmacologically significant alkaloid </w:t>
      </w:r>
      <w:r w:rsidR="001D39F0" w:rsidRPr="00B516AC">
        <w:rPr>
          <w:rFonts w:ascii="Times New Roman" w:hAnsi="Times New Roman" w:cs="Times New Roman"/>
          <w:sz w:val="24"/>
          <w:szCs w:val="24"/>
        </w:rPr>
        <w:t>presents</w:t>
      </w:r>
      <w:r w:rsidRPr="00B516AC">
        <w:rPr>
          <w:rFonts w:ascii="Times New Roman" w:hAnsi="Times New Roman" w:cs="Times New Roman"/>
          <w:sz w:val="24"/>
          <w:szCs w:val="24"/>
        </w:rPr>
        <w:t xml:space="preserve"> in many plants of Solanaceae family. In </w:t>
      </w:r>
      <w:r w:rsidR="00EE1EDB" w:rsidRPr="00B516AC">
        <w:rPr>
          <w:rFonts w:ascii="Times New Roman" w:hAnsi="Times New Roman" w:cs="Times New Roman"/>
          <w:sz w:val="24"/>
          <w:szCs w:val="24"/>
        </w:rPr>
        <w:t>present study</w:t>
      </w:r>
      <w:r w:rsidRPr="00B516AC">
        <w:rPr>
          <w:rFonts w:ascii="Times New Roman" w:hAnsi="Times New Roman" w:cs="Times New Roman"/>
          <w:sz w:val="24"/>
          <w:szCs w:val="24"/>
        </w:rPr>
        <w:t xml:space="preserve">, </w:t>
      </w:r>
      <w:r w:rsidRPr="00B516AC">
        <w:rPr>
          <w:rFonts w:ascii="Times New Roman" w:hAnsi="Times New Roman" w:cs="Times New Roman"/>
          <w:i/>
          <w:sz w:val="24"/>
          <w:szCs w:val="24"/>
        </w:rPr>
        <w:t>in silico</w:t>
      </w:r>
      <w:r w:rsidRPr="00B516AC">
        <w:rPr>
          <w:rFonts w:ascii="Times New Roman" w:hAnsi="Times New Roman" w:cs="Times New Roman"/>
          <w:sz w:val="24"/>
          <w:szCs w:val="24"/>
        </w:rPr>
        <w:t xml:space="preserve"> and</w:t>
      </w:r>
      <w:r w:rsidRPr="00B516AC">
        <w:rPr>
          <w:rFonts w:ascii="Times New Roman" w:hAnsi="Times New Roman" w:cs="Times New Roman"/>
          <w:i/>
          <w:sz w:val="24"/>
          <w:szCs w:val="24"/>
        </w:rPr>
        <w:t xml:space="preserve"> in vivo</w:t>
      </w:r>
      <w:r w:rsidRPr="00B516AC">
        <w:rPr>
          <w:rFonts w:ascii="Times New Roman" w:hAnsi="Times New Roman" w:cs="Times New Roman"/>
          <w:sz w:val="24"/>
          <w:szCs w:val="24"/>
        </w:rPr>
        <w:t xml:space="preserve"> assessment of acute toxicity of scopolamine was done in </w:t>
      </w:r>
      <w:r w:rsidRPr="00B516AC">
        <w:rPr>
          <w:rFonts w:ascii="Times New Roman" w:hAnsi="Times New Roman" w:cs="Times New Roman"/>
          <w:i/>
          <w:sz w:val="24"/>
          <w:szCs w:val="24"/>
        </w:rPr>
        <w:t>Daphnia magna. In silico</w:t>
      </w:r>
      <w:r w:rsidRPr="00B516AC">
        <w:rPr>
          <w:rFonts w:ascii="Times New Roman" w:hAnsi="Times New Roman" w:cs="Times New Roman"/>
          <w:sz w:val="24"/>
          <w:szCs w:val="24"/>
        </w:rPr>
        <w:t xml:space="preserve"> assessment of toxicity was done using the QSAR Modeling software, T.E.S.T. and predicted the acute LC50 in </w:t>
      </w:r>
      <w:r w:rsidRPr="00B516AC">
        <w:rPr>
          <w:rFonts w:ascii="Times New Roman" w:hAnsi="Times New Roman" w:cs="Times New Roman"/>
          <w:i/>
          <w:sz w:val="24"/>
          <w:szCs w:val="24"/>
        </w:rPr>
        <w:t>Daphnia magna.</w:t>
      </w:r>
      <w:r w:rsidR="00EE1EDB" w:rsidRPr="00B516AC">
        <w:rPr>
          <w:rFonts w:ascii="Times New Roman" w:hAnsi="Times New Roman" w:cs="Times New Roman"/>
          <w:sz w:val="24"/>
          <w:szCs w:val="24"/>
        </w:rPr>
        <w:t xml:space="preserve"> The </w:t>
      </w:r>
      <w:r w:rsidR="00EE1EDB" w:rsidRPr="00B516AC">
        <w:rPr>
          <w:rFonts w:ascii="Times New Roman" w:hAnsi="Times New Roman" w:cs="Times New Roman"/>
          <w:i/>
          <w:sz w:val="24"/>
          <w:szCs w:val="24"/>
        </w:rPr>
        <w:t>in vivo</w:t>
      </w:r>
      <w:r w:rsidRPr="00B516AC">
        <w:rPr>
          <w:rFonts w:ascii="Times New Roman" w:hAnsi="Times New Roman" w:cs="Times New Roman"/>
          <w:sz w:val="24"/>
          <w:szCs w:val="24"/>
        </w:rPr>
        <w:t xml:space="preserve"> study</w:t>
      </w:r>
      <w:r w:rsidR="00EE1EDB" w:rsidRPr="00B516AC">
        <w:rPr>
          <w:rFonts w:ascii="Times New Roman" w:hAnsi="Times New Roman" w:cs="Times New Roman"/>
          <w:sz w:val="24"/>
          <w:szCs w:val="24"/>
        </w:rPr>
        <w:t xml:space="preserve"> used 10 </w:t>
      </w:r>
      <w:r w:rsidR="00EE1EDB" w:rsidRPr="00B516AC">
        <w:rPr>
          <w:rFonts w:ascii="Times New Roman" w:hAnsi="Times New Roman" w:cs="Times New Roman"/>
          <w:i/>
          <w:sz w:val="24"/>
          <w:szCs w:val="24"/>
        </w:rPr>
        <w:t xml:space="preserve">D. magna </w:t>
      </w:r>
      <w:r w:rsidR="00EE1EDB" w:rsidRPr="00B516AC">
        <w:rPr>
          <w:rFonts w:ascii="Times New Roman" w:hAnsi="Times New Roman" w:cs="Times New Roman"/>
          <w:iCs/>
          <w:sz w:val="24"/>
          <w:szCs w:val="24"/>
        </w:rPr>
        <w:t>adults.</w:t>
      </w:r>
      <w:r w:rsidRPr="00B516AC">
        <w:rPr>
          <w:rFonts w:ascii="Times New Roman" w:hAnsi="Times New Roman" w:cs="Times New Roman"/>
          <w:sz w:val="24"/>
          <w:szCs w:val="24"/>
        </w:rPr>
        <w:t xml:space="preserve"> </w:t>
      </w:r>
      <w:r w:rsidRPr="00B516AC">
        <w:rPr>
          <w:rFonts w:ascii="Times New Roman" w:hAnsi="Times New Roman" w:cs="Times New Roman"/>
          <w:i/>
          <w:sz w:val="24"/>
          <w:szCs w:val="24"/>
        </w:rPr>
        <w:t>D. magna</w:t>
      </w:r>
      <w:r w:rsidRPr="00B516AC">
        <w:rPr>
          <w:rFonts w:ascii="Times New Roman" w:hAnsi="Times New Roman" w:cs="Times New Roman"/>
          <w:sz w:val="24"/>
          <w:szCs w:val="24"/>
        </w:rPr>
        <w:t xml:space="preserve"> </w:t>
      </w:r>
      <w:r w:rsidR="001D39F0" w:rsidRPr="00B516AC">
        <w:rPr>
          <w:rFonts w:ascii="Times New Roman" w:hAnsi="Times New Roman" w:cs="Times New Roman"/>
          <w:sz w:val="24"/>
          <w:szCs w:val="24"/>
        </w:rPr>
        <w:t>was</w:t>
      </w:r>
      <w:r w:rsidRPr="00B516AC">
        <w:rPr>
          <w:rFonts w:ascii="Times New Roman" w:hAnsi="Times New Roman" w:cs="Times New Roman"/>
          <w:sz w:val="24"/>
          <w:szCs w:val="24"/>
        </w:rPr>
        <w:t xml:space="preserve"> treated with various concentration</w:t>
      </w:r>
      <w:r w:rsidR="00EE1EDB" w:rsidRPr="00B516AC">
        <w:rPr>
          <w:rFonts w:ascii="Times New Roman" w:hAnsi="Times New Roman" w:cs="Times New Roman"/>
          <w:sz w:val="24"/>
          <w:szCs w:val="24"/>
        </w:rPr>
        <w:t>s</w:t>
      </w:r>
      <w:r w:rsidRPr="00B516AC">
        <w:rPr>
          <w:rFonts w:ascii="Times New Roman" w:hAnsi="Times New Roman" w:cs="Times New Roman"/>
          <w:b/>
          <w:sz w:val="24"/>
          <w:szCs w:val="24"/>
        </w:rPr>
        <w:t xml:space="preserve"> (</w:t>
      </w:r>
      <w:r w:rsidRPr="00B516AC">
        <w:rPr>
          <w:rFonts w:ascii="Times New Roman" w:hAnsi="Times New Roman" w:cs="Times New Roman"/>
          <w:sz w:val="24"/>
          <w:szCs w:val="24"/>
        </w:rPr>
        <w:t>1, 5 10, 50, 100, 200</w:t>
      </w:r>
      <w:r w:rsidR="00D03042">
        <w:rPr>
          <w:rFonts w:ascii="Times New Roman" w:hAnsi="Times New Roman" w:cs="Times New Roman"/>
          <w:sz w:val="24"/>
          <w:szCs w:val="24"/>
        </w:rPr>
        <w:t xml:space="preserve"> and </w:t>
      </w:r>
      <w:r w:rsidRPr="00B516AC">
        <w:rPr>
          <w:rFonts w:ascii="Times New Roman" w:hAnsi="Times New Roman" w:cs="Times New Roman"/>
          <w:sz w:val="24"/>
          <w:szCs w:val="24"/>
        </w:rPr>
        <w:t>500 µg/ml</w:t>
      </w:r>
      <w:r w:rsidRPr="00B516AC">
        <w:rPr>
          <w:rFonts w:ascii="Times New Roman" w:hAnsi="Times New Roman" w:cs="Times New Roman"/>
          <w:b/>
          <w:sz w:val="24"/>
          <w:szCs w:val="24"/>
        </w:rPr>
        <w:t xml:space="preserve">) </w:t>
      </w:r>
      <w:r w:rsidRPr="00B516AC">
        <w:rPr>
          <w:rFonts w:ascii="Times New Roman" w:hAnsi="Times New Roman" w:cs="Times New Roman"/>
          <w:sz w:val="24"/>
          <w:szCs w:val="24"/>
        </w:rPr>
        <w:t xml:space="preserve">of scopolamine </w:t>
      </w:r>
      <w:r w:rsidR="00EE1EDB" w:rsidRPr="00B516AC">
        <w:rPr>
          <w:rFonts w:ascii="Times New Roman" w:hAnsi="Times New Roman" w:cs="Times New Roman"/>
          <w:sz w:val="24"/>
          <w:szCs w:val="24"/>
        </w:rPr>
        <w:t>for</w:t>
      </w:r>
      <w:r w:rsidRPr="00B516AC">
        <w:rPr>
          <w:rFonts w:ascii="Times New Roman" w:hAnsi="Times New Roman" w:cs="Times New Roman"/>
          <w:sz w:val="24"/>
          <w:szCs w:val="24"/>
        </w:rPr>
        <w:t xml:space="preserve"> 24 hours</w:t>
      </w:r>
      <w:r w:rsidR="00EE1EDB" w:rsidRPr="00B516AC">
        <w:rPr>
          <w:rFonts w:ascii="Times New Roman" w:hAnsi="Times New Roman" w:cs="Times New Roman"/>
          <w:sz w:val="24"/>
          <w:szCs w:val="24"/>
        </w:rPr>
        <w:t xml:space="preserve">. After </w:t>
      </w:r>
      <w:r w:rsidRPr="00B516AC">
        <w:rPr>
          <w:rFonts w:ascii="Times New Roman" w:hAnsi="Times New Roman" w:cs="Times New Roman"/>
          <w:sz w:val="24"/>
          <w:szCs w:val="24"/>
        </w:rPr>
        <w:t xml:space="preserve">exposure the number of live mobile and dead daphnids </w:t>
      </w:r>
      <w:r w:rsidR="00EE1EDB" w:rsidRPr="00B516AC">
        <w:rPr>
          <w:rFonts w:ascii="Times New Roman" w:hAnsi="Times New Roman" w:cs="Times New Roman"/>
          <w:sz w:val="24"/>
          <w:szCs w:val="24"/>
        </w:rPr>
        <w:t>was</w:t>
      </w:r>
      <w:r w:rsidRPr="00B516AC">
        <w:rPr>
          <w:rFonts w:ascii="Times New Roman" w:hAnsi="Times New Roman" w:cs="Times New Roman"/>
          <w:sz w:val="24"/>
          <w:szCs w:val="24"/>
        </w:rPr>
        <w:t xml:space="preserve"> recorded</w:t>
      </w:r>
      <w:r w:rsidRPr="00B516AC">
        <w:rPr>
          <w:rFonts w:ascii="Times New Roman" w:hAnsi="Times New Roman" w:cs="Times New Roman"/>
          <w:b/>
          <w:sz w:val="24"/>
          <w:szCs w:val="24"/>
        </w:rPr>
        <w:t xml:space="preserve">. </w:t>
      </w:r>
      <w:r w:rsidR="00EE1EDB" w:rsidRPr="00B516AC">
        <w:rPr>
          <w:rFonts w:ascii="Times New Roman" w:hAnsi="Times New Roman" w:cs="Times New Roman"/>
          <w:iCs/>
          <w:sz w:val="24"/>
          <w:szCs w:val="24"/>
        </w:rPr>
        <w:t>The</w:t>
      </w:r>
      <w:r w:rsidRPr="00B516AC">
        <w:rPr>
          <w:rFonts w:ascii="Times New Roman" w:hAnsi="Times New Roman" w:cs="Times New Roman"/>
          <w:i/>
          <w:sz w:val="24"/>
          <w:szCs w:val="24"/>
        </w:rPr>
        <w:t xml:space="preserve"> </w:t>
      </w:r>
      <w:proofErr w:type="gramStart"/>
      <w:r w:rsidR="00F3037A" w:rsidRPr="00B516AC">
        <w:rPr>
          <w:rFonts w:ascii="Times New Roman" w:hAnsi="Times New Roman" w:cs="Times New Roman"/>
          <w:i/>
          <w:sz w:val="24"/>
          <w:szCs w:val="24"/>
        </w:rPr>
        <w:t xml:space="preserve">in </w:t>
      </w:r>
      <w:r w:rsidR="00F3037A">
        <w:rPr>
          <w:rFonts w:ascii="Times New Roman" w:hAnsi="Times New Roman" w:cs="Times New Roman"/>
          <w:i/>
          <w:sz w:val="24"/>
          <w:szCs w:val="24"/>
        </w:rPr>
        <w:t>silico</w:t>
      </w:r>
      <w:proofErr w:type="gramEnd"/>
      <w:r w:rsidRPr="00B516AC">
        <w:rPr>
          <w:rFonts w:ascii="Times New Roman" w:hAnsi="Times New Roman" w:cs="Times New Roman"/>
          <w:sz w:val="24"/>
          <w:szCs w:val="24"/>
        </w:rPr>
        <w:t xml:space="preserve"> toxicity </w:t>
      </w:r>
      <w:r w:rsidR="00EE1EDB" w:rsidRPr="00B516AC">
        <w:rPr>
          <w:rFonts w:ascii="Times New Roman" w:hAnsi="Times New Roman" w:cs="Times New Roman"/>
          <w:sz w:val="24"/>
          <w:szCs w:val="24"/>
        </w:rPr>
        <w:t xml:space="preserve">studies showed LC50 </w:t>
      </w:r>
      <w:r w:rsidRPr="00B516AC">
        <w:rPr>
          <w:rFonts w:ascii="Times New Roman" w:hAnsi="Times New Roman" w:cs="Times New Roman"/>
          <w:sz w:val="24"/>
          <w:szCs w:val="24"/>
        </w:rPr>
        <w:t xml:space="preserve">of </w:t>
      </w:r>
      <w:r w:rsidR="00EE1EDB" w:rsidRPr="00B516AC">
        <w:rPr>
          <w:rFonts w:ascii="Times New Roman" w:hAnsi="Times New Roman" w:cs="Times New Roman"/>
          <w:sz w:val="24"/>
          <w:szCs w:val="24"/>
        </w:rPr>
        <w:t xml:space="preserve">4.57µg/mL against </w:t>
      </w:r>
      <w:r w:rsidRPr="00B516AC">
        <w:rPr>
          <w:rFonts w:ascii="Times New Roman" w:hAnsi="Times New Roman" w:cs="Times New Roman"/>
          <w:i/>
          <w:sz w:val="24"/>
          <w:szCs w:val="24"/>
        </w:rPr>
        <w:t>D. magna,</w:t>
      </w:r>
      <w:r w:rsidRPr="00B516AC">
        <w:rPr>
          <w:rFonts w:ascii="Times New Roman" w:hAnsi="Times New Roman" w:cs="Times New Roman"/>
          <w:sz w:val="24"/>
          <w:szCs w:val="24"/>
        </w:rPr>
        <w:t xml:space="preserve"> and </w:t>
      </w:r>
      <w:r w:rsidR="00EE1EDB" w:rsidRPr="00B516AC">
        <w:rPr>
          <w:rFonts w:ascii="Times New Roman" w:hAnsi="Times New Roman" w:cs="Times New Roman"/>
          <w:sz w:val="24"/>
          <w:szCs w:val="24"/>
        </w:rPr>
        <w:t>the</w:t>
      </w:r>
      <w:r w:rsidRPr="00B516AC">
        <w:rPr>
          <w:rFonts w:ascii="Times New Roman" w:hAnsi="Times New Roman" w:cs="Times New Roman"/>
          <w:sz w:val="24"/>
          <w:szCs w:val="24"/>
        </w:rPr>
        <w:t xml:space="preserve"> </w:t>
      </w:r>
      <w:r w:rsidRPr="00B516AC">
        <w:rPr>
          <w:rFonts w:ascii="Times New Roman" w:hAnsi="Times New Roman" w:cs="Times New Roman"/>
          <w:i/>
          <w:sz w:val="24"/>
          <w:szCs w:val="24"/>
        </w:rPr>
        <w:t>in vivo</w:t>
      </w:r>
      <w:r w:rsidRPr="00B516AC">
        <w:rPr>
          <w:rFonts w:ascii="Times New Roman" w:hAnsi="Times New Roman" w:cs="Times New Roman"/>
          <w:sz w:val="24"/>
          <w:szCs w:val="24"/>
        </w:rPr>
        <w:t xml:space="preserve"> LC50 </w:t>
      </w:r>
      <w:r w:rsidR="00EE1EDB" w:rsidRPr="00B516AC">
        <w:rPr>
          <w:rFonts w:ascii="Times New Roman" w:hAnsi="Times New Roman" w:cs="Times New Roman"/>
          <w:sz w:val="24"/>
          <w:szCs w:val="24"/>
        </w:rPr>
        <w:t>was</w:t>
      </w:r>
      <w:r w:rsidRPr="00B516AC">
        <w:rPr>
          <w:rFonts w:ascii="Times New Roman" w:hAnsi="Times New Roman" w:cs="Times New Roman"/>
          <w:sz w:val="24"/>
          <w:szCs w:val="24"/>
        </w:rPr>
        <w:t xml:space="preserve"> found to be 6.591µg/</w:t>
      </w:r>
      <w:proofErr w:type="spellStart"/>
      <w:r w:rsidRPr="00B516AC">
        <w:rPr>
          <w:rFonts w:ascii="Times New Roman" w:hAnsi="Times New Roman" w:cs="Times New Roman"/>
          <w:sz w:val="24"/>
          <w:szCs w:val="24"/>
        </w:rPr>
        <w:t>mL.</w:t>
      </w:r>
      <w:proofErr w:type="spellEnd"/>
      <w:r w:rsidRPr="00B516AC">
        <w:rPr>
          <w:rFonts w:ascii="Times New Roman" w:hAnsi="Times New Roman" w:cs="Times New Roman"/>
          <w:sz w:val="24"/>
          <w:szCs w:val="24"/>
        </w:rPr>
        <w:t xml:space="preserve">  The present study concluded </w:t>
      </w:r>
      <w:r w:rsidR="00EE1EDB" w:rsidRPr="00B516AC">
        <w:rPr>
          <w:rFonts w:ascii="Times New Roman" w:hAnsi="Times New Roman" w:cs="Times New Roman"/>
          <w:sz w:val="24"/>
          <w:szCs w:val="24"/>
        </w:rPr>
        <w:t>that</w:t>
      </w:r>
      <w:r w:rsidRPr="00B516AC">
        <w:rPr>
          <w:rFonts w:ascii="Times New Roman" w:hAnsi="Times New Roman" w:cs="Times New Roman"/>
          <w:sz w:val="24"/>
          <w:szCs w:val="24"/>
        </w:rPr>
        <w:t xml:space="preserve"> </w:t>
      </w:r>
      <w:r w:rsidR="00EE1EDB" w:rsidRPr="00B516AC">
        <w:rPr>
          <w:rFonts w:ascii="Times New Roman" w:hAnsi="Times New Roman" w:cs="Times New Roman"/>
          <w:sz w:val="24"/>
          <w:szCs w:val="24"/>
        </w:rPr>
        <w:t xml:space="preserve">scopolamine possessed </w:t>
      </w:r>
      <w:r w:rsidRPr="00B516AC">
        <w:rPr>
          <w:rFonts w:ascii="Times New Roman" w:hAnsi="Times New Roman" w:cs="Times New Roman"/>
          <w:sz w:val="24"/>
          <w:szCs w:val="24"/>
        </w:rPr>
        <w:t xml:space="preserve">significant ecotoxic potential indicated by the </w:t>
      </w:r>
      <w:r w:rsidRPr="00B516AC">
        <w:rPr>
          <w:rFonts w:ascii="Times New Roman" w:hAnsi="Times New Roman" w:cs="Times New Roman"/>
          <w:i/>
          <w:sz w:val="24"/>
          <w:szCs w:val="24"/>
        </w:rPr>
        <w:t xml:space="preserve">in silico </w:t>
      </w:r>
      <w:r w:rsidRPr="00B516AC">
        <w:rPr>
          <w:rFonts w:ascii="Times New Roman" w:hAnsi="Times New Roman" w:cs="Times New Roman"/>
          <w:sz w:val="24"/>
          <w:szCs w:val="24"/>
        </w:rPr>
        <w:t xml:space="preserve">and </w:t>
      </w:r>
      <w:r w:rsidRPr="00B516AC">
        <w:rPr>
          <w:rFonts w:ascii="Times New Roman" w:hAnsi="Times New Roman" w:cs="Times New Roman"/>
          <w:i/>
          <w:sz w:val="24"/>
          <w:szCs w:val="24"/>
        </w:rPr>
        <w:t xml:space="preserve">in vivo </w:t>
      </w:r>
      <w:r w:rsidRPr="00B516AC">
        <w:rPr>
          <w:rFonts w:ascii="Times New Roman" w:hAnsi="Times New Roman" w:cs="Times New Roman"/>
          <w:sz w:val="24"/>
          <w:szCs w:val="24"/>
        </w:rPr>
        <w:t>results.</w:t>
      </w:r>
    </w:p>
    <w:bookmarkEnd w:id="1"/>
    <w:p w14:paraId="318FEE1D" w14:textId="16C6E6B3" w:rsidR="001236CF" w:rsidRDefault="001236CF" w:rsidP="009E062C">
      <w:pPr>
        <w:spacing w:after="0" w:line="360" w:lineRule="auto"/>
        <w:ind w:left="-6" w:hanging="11"/>
        <w:jc w:val="both"/>
        <w:rPr>
          <w:rFonts w:ascii="Times New Roman" w:hAnsi="Times New Roman" w:cs="Times New Roman"/>
          <w:b/>
          <w:bCs/>
          <w:sz w:val="24"/>
          <w:szCs w:val="24"/>
        </w:rPr>
      </w:pPr>
    </w:p>
    <w:p w14:paraId="27CEB767" w14:textId="7A7A4884" w:rsidR="009E062C" w:rsidRDefault="009E062C" w:rsidP="009E062C">
      <w:pPr>
        <w:spacing w:after="0" w:line="360" w:lineRule="auto"/>
        <w:ind w:left="-6" w:hanging="11"/>
        <w:jc w:val="both"/>
        <w:rPr>
          <w:rFonts w:ascii="Times New Roman" w:hAnsi="Times New Roman" w:cs="Times New Roman"/>
          <w:sz w:val="24"/>
          <w:szCs w:val="24"/>
        </w:rPr>
      </w:pPr>
      <w:r w:rsidRPr="00B516AC">
        <w:rPr>
          <w:rFonts w:ascii="Times New Roman" w:hAnsi="Times New Roman" w:cs="Times New Roman"/>
          <w:b/>
          <w:bCs/>
          <w:sz w:val="24"/>
          <w:szCs w:val="24"/>
        </w:rPr>
        <w:t>Key words</w:t>
      </w:r>
      <w:r w:rsidRPr="00B516AC">
        <w:rPr>
          <w:rFonts w:ascii="Times New Roman" w:hAnsi="Times New Roman" w:cs="Times New Roman"/>
          <w:sz w:val="24"/>
          <w:szCs w:val="24"/>
        </w:rPr>
        <w:t xml:space="preserve">: Scopolamine, </w:t>
      </w:r>
      <w:r w:rsidRPr="00B516AC">
        <w:rPr>
          <w:rFonts w:ascii="Times New Roman" w:hAnsi="Times New Roman" w:cs="Times New Roman"/>
          <w:i/>
          <w:iCs/>
          <w:sz w:val="24"/>
          <w:szCs w:val="24"/>
        </w:rPr>
        <w:t>Daphnia magna</w:t>
      </w:r>
      <w:r w:rsidRPr="00B516AC">
        <w:rPr>
          <w:rFonts w:ascii="Times New Roman" w:hAnsi="Times New Roman" w:cs="Times New Roman"/>
          <w:sz w:val="24"/>
          <w:szCs w:val="24"/>
        </w:rPr>
        <w:t xml:space="preserve">, acute toxicity, LC50, </w:t>
      </w:r>
      <w:r w:rsidR="00A800A1" w:rsidRPr="00B516AC">
        <w:rPr>
          <w:rFonts w:ascii="Times New Roman" w:hAnsi="Times New Roman" w:cs="Times New Roman"/>
          <w:sz w:val="24"/>
          <w:szCs w:val="24"/>
        </w:rPr>
        <w:t>QSAR</w:t>
      </w:r>
      <w:r w:rsidR="00A800A1">
        <w:rPr>
          <w:rFonts w:ascii="Times New Roman" w:hAnsi="Times New Roman" w:cs="Times New Roman"/>
          <w:sz w:val="24"/>
          <w:szCs w:val="24"/>
        </w:rPr>
        <w:t>, T</w:t>
      </w:r>
      <w:r w:rsidR="009D532A">
        <w:rPr>
          <w:rFonts w:ascii="Times New Roman" w:hAnsi="Times New Roman" w:cs="Times New Roman"/>
          <w:sz w:val="24"/>
          <w:szCs w:val="24"/>
        </w:rPr>
        <w:t>.E.S.T</w:t>
      </w:r>
    </w:p>
    <w:p w14:paraId="50FBC016" w14:textId="5AC0E50B" w:rsidR="00E62E8C" w:rsidRDefault="00E62E8C" w:rsidP="009E062C">
      <w:pPr>
        <w:spacing w:after="0" w:line="360" w:lineRule="auto"/>
        <w:ind w:left="-6" w:hanging="11"/>
        <w:jc w:val="both"/>
        <w:rPr>
          <w:rFonts w:ascii="Times New Roman" w:hAnsi="Times New Roman" w:cs="Times New Roman"/>
          <w:sz w:val="24"/>
          <w:szCs w:val="24"/>
        </w:rPr>
      </w:pPr>
    </w:p>
    <w:p w14:paraId="7ABBA23E" w14:textId="77777777" w:rsidR="001D39F0" w:rsidRDefault="001D39F0" w:rsidP="009E062C">
      <w:pPr>
        <w:spacing w:after="0" w:line="360" w:lineRule="auto"/>
        <w:ind w:left="-6" w:hanging="11"/>
        <w:jc w:val="both"/>
        <w:rPr>
          <w:rFonts w:ascii="Times New Roman" w:hAnsi="Times New Roman" w:cs="Times New Roman"/>
          <w:sz w:val="24"/>
          <w:szCs w:val="24"/>
        </w:rPr>
      </w:pPr>
    </w:p>
    <w:p w14:paraId="012FDC15" w14:textId="77777777" w:rsidR="001D39F0" w:rsidRPr="00B516AC" w:rsidRDefault="001D39F0" w:rsidP="009E062C">
      <w:pPr>
        <w:spacing w:after="0" w:line="360" w:lineRule="auto"/>
        <w:ind w:left="-6" w:hanging="11"/>
        <w:jc w:val="both"/>
        <w:rPr>
          <w:rFonts w:ascii="Times New Roman" w:hAnsi="Times New Roman" w:cs="Times New Roman"/>
          <w:sz w:val="24"/>
          <w:szCs w:val="24"/>
        </w:rPr>
      </w:pPr>
    </w:p>
    <w:p w14:paraId="4D00BB25" w14:textId="77777777" w:rsidR="002D7235" w:rsidRDefault="002D7235">
      <w:pPr>
        <w:pStyle w:val="Heading1"/>
        <w:spacing w:after="0" w:line="360" w:lineRule="auto"/>
        <w:ind w:left="10"/>
        <w:rPr>
          <w:szCs w:val="24"/>
        </w:rPr>
        <w:sectPr w:rsidR="002D7235" w:rsidSect="002D7235">
          <w:headerReference w:type="even" r:id="rId8"/>
          <w:headerReference w:type="default" r:id="rId9"/>
          <w:footerReference w:type="even" r:id="rId10"/>
          <w:footerReference w:type="default" r:id="rId11"/>
          <w:headerReference w:type="first" r:id="rId12"/>
          <w:footerReference w:type="first" r:id="rId13"/>
          <w:pgSz w:w="12240" w:h="15840"/>
          <w:pgMar w:top="1463" w:right="1429" w:bottom="2121" w:left="1423" w:header="0" w:footer="0" w:gutter="0"/>
          <w:cols w:space="720"/>
          <w:formProt w:val="0"/>
          <w:docGrid w:linePitch="100" w:charSpace="4096"/>
        </w:sectPr>
      </w:pPr>
    </w:p>
    <w:p w14:paraId="405EABC1" w14:textId="366B8EC0" w:rsidR="00D10EAE" w:rsidRPr="00B516AC" w:rsidRDefault="009D04F6" w:rsidP="009D04F6">
      <w:pPr>
        <w:pStyle w:val="Heading1"/>
        <w:spacing w:after="0" w:line="360" w:lineRule="auto"/>
        <w:rPr>
          <w:szCs w:val="24"/>
        </w:rPr>
      </w:pPr>
      <w:r>
        <w:rPr>
          <w:szCs w:val="24"/>
        </w:rPr>
        <w:t>1.</w:t>
      </w:r>
      <w:r w:rsidR="002C651F" w:rsidRPr="00B516AC">
        <w:rPr>
          <w:szCs w:val="24"/>
        </w:rPr>
        <w:t xml:space="preserve">INTRODUCTION  </w:t>
      </w:r>
    </w:p>
    <w:p w14:paraId="40507A7D" w14:textId="1ABF827A" w:rsidR="00401147" w:rsidRDefault="00D56889" w:rsidP="00401147">
      <w:pPr>
        <w:widowControl w:val="0"/>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8E00A0" w:rsidRPr="008E00A0">
        <w:rPr>
          <w:rFonts w:ascii="Times New Roman" w:hAnsi="Times New Roman" w:cs="Times New Roman"/>
          <w:sz w:val="24"/>
          <w:szCs w:val="24"/>
        </w:rPr>
        <w:t>he production and consumption of pharmaceuticals rise annually on a global scale</w:t>
      </w:r>
      <w:r>
        <w:rPr>
          <w:rFonts w:ascii="Times New Roman" w:hAnsi="Times New Roman" w:cs="Times New Roman"/>
          <w:sz w:val="24"/>
          <w:szCs w:val="24"/>
        </w:rPr>
        <w:t xml:space="preserve"> along with ever </w:t>
      </w:r>
      <w:r>
        <w:rPr>
          <w:rFonts w:ascii="Times New Roman" w:eastAsia="Times New Roman" w:hAnsi="Times New Roman" w:cs="Times New Roman"/>
          <w:sz w:val="24"/>
          <w:szCs w:val="24"/>
        </w:rPr>
        <w:t>rising world population.</w:t>
      </w:r>
      <w:r w:rsidRPr="00D56889">
        <w:rPr>
          <w:rFonts w:ascii="Times New Roman" w:hAnsi="Times New Roman" w:cs="Times New Roman"/>
          <w:sz w:val="24"/>
          <w:szCs w:val="24"/>
        </w:rPr>
        <w:t xml:space="preserve"> </w:t>
      </w:r>
      <w:r w:rsidRPr="008E00A0">
        <w:rPr>
          <w:rFonts w:ascii="Times New Roman" w:hAnsi="Times New Roman" w:cs="Times New Roman"/>
          <w:sz w:val="24"/>
          <w:szCs w:val="24"/>
        </w:rPr>
        <w:t>The introduction of pharmaceuticals into aquatic environments results from their extensive production and widespread usage, prompting concerns regarding their potential adverse effects on both human and environmental health (Khan</w:t>
      </w:r>
      <w:r w:rsidR="00421E34">
        <w:rPr>
          <w:rFonts w:ascii="Times New Roman" w:hAnsi="Times New Roman" w:cs="Times New Roman"/>
          <w:sz w:val="24"/>
          <w:szCs w:val="24"/>
        </w:rPr>
        <w:t xml:space="preserve"> &amp; </w:t>
      </w:r>
      <w:r w:rsidRPr="008E00A0">
        <w:rPr>
          <w:rFonts w:ascii="Times New Roman" w:hAnsi="Times New Roman" w:cs="Times New Roman"/>
          <w:sz w:val="24"/>
          <w:szCs w:val="24"/>
        </w:rPr>
        <w:t>Barros, 2023).</w:t>
      </w:r>
      <w:r w:rsidR="002C651F" w:rsidRPr="00B516AC">
        <w:rPr>
          <w:rFonts w:ascii="Times New Roman" w:eastAsia="Times New Roman" w:hAnsi="Times New Roman" w:cs="Times New Roman"/>
          <w:sz w:val="24"/>
          <w:szCs w:val="24"/>
        </w:rPr>
        <w:t xml:space="preserve"> </w:t>
      </w:r>
      <w:r w:rsidRPr="008E00A0">
        <w:rPr>
          <w:rFonts w:ascii="Times New Roman" w:hAnsi="Times New Roman" w:cs="Times New Roman"/>
          <w:sz w:val="24"/>
          <w:szCs w:val="24"/>
        </w:rPr>
        <w:t xml:space="preserve">Pharmaceuticals are chemical substances </w:t>
      </w:r>
      <w:r w:rsidRPr="008E00A0">
        <w:rPr>
          <w:rFonts w:ascii="Times New Roman" w:hAnsi="Times New Roman" w:cs="Times New Roman"/>
          <w:sz w:val="24"/>
          <w:szCs w:val="24"/>
        </w:rPr>
        <w:t xml:space="preserve">containing active ingredients </w:t>
      </w:r>
      <w:r w:rsidR="00CD25F2" w:rsidRPr="008E00A0">
        <w:rPr>
          <w:rFonts w:ascii="Times New Roman" w:hAnsi="Times New Roman" w:cs="Times New Roman"/>
          <w:sz w:val="24"/>
          <w:szCs w:val="24"/>
        </w:rPr>
        <w:t>intended</w:t>
      </w:r>
      <w:r w:rsidRPr="008E00A0">
        <w:rPr>
          <w:rFonts w:ascii="Times New Roman" w:hAnsi="Times New Roman" w:cs="Times New Roman"/>
          <w:sz w:val="24"/>
          <w:szCs w:val="24"/>
        </w:rPr>
        <w:t xml:space="preserve"> for medical applications due to their ability to modulate specific biological pathways within organisms. Given their pharmacological properties, it is imperative to assess the potential toxicological impacts of these substances (Tkaczyk et al., 2021).</w:t>
      </w:r>
      <w:r>
        <w:rPr>
          <w:rFonts w:ascii="Times New Roman" w:hAnsi="Times New Roman" w:cs="Times New Roman"/>
          <w:sz w:val="24"/>
          <w:szCs w:val="24"/>
        </w:rPr>
        <w:t xml:space="preserve"> </w:t>
      </w:r>
      <w:r w:rsidR="00C81CF9" w:rsidRPr="008E00A0">
        <w:rPr>
          <w:rFonts w:ascii="Times New Roman" w:hAnsi="Times New Roman" w:cs="Times New Roman"/>
          <w:sz w:val="24"/>
          <w:szCs w:val="24"/>
        </w:rPr>
        <w:t>When pharmaceuticals enter aquatic systems, they can cause significant harm to the existing flora and fauna, as well as indirectly affect terrestrial organisms, including humans</w:t>
      </w:r>
      <w:r w:rsidR="00C81CF9">
        <w:rPr>
          <w:rFonts w:ascii="Times New Roman" w:hAnsi="Times New Roman" w:cs="Times New Roman"/>
          <w:sz w:val="24"/>
          <w:szCs w:val="24"/>
        </w:rPr>
        <w:t xml:space="preserve"> </w:t>
      </w:r>
      <w:r w:rsidR="00BF68FA" w:rsidRPr="00B516AC">
        <w:rPr>
          <w:rFonts w:ascii="Times New Roman" w:eastAsia="Times New Roman" w:hAnsi="Times New Roman" w:cs="Times New Roman"/>
          <w:sz w:val="24"/>
          <w:szCs w:val="24"/>
        </w:rPr>
        <w:fldChar w:fldCharType="begin" w:fldLock="1"/>
      </w:r>
      <w:r w:rsidR="00245376" w:rsidRPr="00B516AC">
        <w:rPr>
          <w:rFonts w:ascii="Times New Roman" w:eastAsia="Times New Roman" w:hAnsi="Times New Roman" w:cs="Times New Roman"/>
          <w:sz w:val="24"/>
          <w:szCs w:val="24"/>
        </w:rPr>
        <w:instrText>ADDIN CSL_CITATION {"citationItems":[{"id":"ITEM-1","itemData":{"DOI":"10.1016/J.ENVPOL.2016.12.026","ISSN":"0269-7491","PMID":"28034558","abstract":"Pharmaceuticals are increasingly detected in environmental matrices, but information on their trophic transfer in aquatic food webs is insufficient. This study investigated the bioaccumulation and trophic transfer of 23 pharmaceuticals in Taihu Lake, China. Pharmaceutical concentrations were analyzed in surface water, sediments and 14 aquatic species, including plankton, invertebrates and fish collected from the lake. The median concentrations of the detected pharmaceuticals ranged from not detected (ND) to 49 ng/L in water, ND to 49 ng/g dry weight (dw) in sediments, and from ND to 130 ng/g dw in biota. Higher concentrations of pharmaceuticals were found in zoobenthos relative to plankton, shrimp and fish muscle. In fish tissues, the observed pharmaceutical contents in the liver and brain were generally higher than those in the gills and muscle. Both bioaccumulation factors (median BAFs: 19–2008 L/kg) and biota−sediment accumulation factors (median BSAFs: 0.0010–0.037) indicated a low bioaccumulation potential for the target pharmaceuticals. For eight of the most frequently detected pharmaceuticals in food webs, the trophic magnification factors (TMFs) were analyzed from two different regions of Taihu Lake. The TMFs for roxithromycin, propranolol, diclofenac, ibuprofen, ofloxacin, norfloxacin, ciprofloxacin and tetracycline in the two food webs ranged from 0.28 to 1.25, suggesting that none of these pharmaceuticals experienced trophic magnification. In addition, the pharmaceutical TMFs did not differ significantly between the two regions in Taihu Lake.","author":[{"dropping-particle":"","family":"Xie","given":"Zhengxin","non-dropping-particle":"","parse-names":false,"suffix":""},{"dropping-particle":"","family":"Lu","given":"Guanghua","non-dropping-particle":"","parse-names":false,"suffix":""},{"dropping-particle":"","family":"Yan","given":"Zhenhua","non-dropping-particle":"","parse-names":false,"suffix":""},{"dropping-particle":"","family":"Liu","given":"Jianchao","non-dropping-particle":"","parse-names":false,"suffix":""},{"dropping-particle":"","family":"Wang","given":"Peifang","non-dropping-particle":"","parse-names":false,"suffix":""},{"dropping-particle":"","family":"Wang","given":"Yonghua","non-dropping-particle":"","parse-names":false,"suffix":""}],"container-title":"Environmental Pollution","id":"ITEM-1","issued":{"date-parts":[["2017","3","1"]]},"page":"356-366","publisher":"Elsevier","title":"Bioaccumulation and trophic transfer of pharmaceuticals in food webs from a large freshwater lake","type":"article-journal","volume":"222"},"uris":["http://www.mendeley.com/documents/?uuid=988abbb5-76e1-3b20-ab0d-e20f1e637ffd"]}],"mendeley":{"formattedCitation":"(Xie et al., 2017)","plainTextFormattedCitation":"(Xie et al., 2017)","previouslyFormattedCitation":"(Xie et al., 2017)"},"properties":{"noteIndex":0},"schema":"https://github.com/citation-style-language/schema/raw/master/csl-citation.json"}</w:instrText>
      </w:r>
      <w:r w:rsidR="00BF68FA" w:rsidRPr="00B516AC">
        <w:rPr>
          <w:rFonts w:ascii="Times New Roman" w:eastAsia="Times New Roman" w:hAnsi="Times New Roman" w:cs="Times New Roman"/>
          <w:sz w:val="24"/>
          <w:szCs w:val="24"/>
        </w:rPr>
        <w:fldChar w:fldCharType="separate"/>
      </w:r>
      <w:r w:rsidR="00BF68FA" w:rsidRPr="00B516AC">
        <w:rPr>
          <w:rFonts w:ascii="Times New Roman" w:eastAsia="Times New Roman" w:hAnsi="Times New Roman" w:cs="Times New Roman"/>
          <w:noProof/>
          <w:sz w:val="24"/>
          <w:szCs w:val="24"/>
        </w:rPr>
        <w:t xml:space="preserve">(Xie </w:t>
      </w:r>
      <w:r w:rsidR="00BF68FA" w:rsidRPr="00D03042">
        <w:rPr>
          <w:rFonts w:ascii="Times New Roman" w:eastAsia="Times New Roman" w:hAnsi="Times New Roman" w:cs="Times New Roman"/>
          <w:iCs/>
          <w:noProof/>
          <w:sz w:val="24"/>
          <w:szCs w:val="24"/>
        </w:rPr>
        <w:lastRenderedPageBreak/>
        <w:t>et al</w:t>
      </w:r>
      <w:r w:rsidR="00BF68FA" w:rsidRPr="00B516AC">
        <w:rPr>
          <w:rFonts w:ascii="Times New Roman" w:eastAsia="Times New Roman" w:hAnsi="Times New Roman" w:cs="Times New Roman"/>
          <w:noProof/>
          <w:sz w:val="24"/>
          <w:szCs w:val="24"/>
        </w:rPr>
        <w:t>., 2017)</w:t>
      </w:r>
      <w:r w:rsidR="00BF68FA" w:rsidRPr="00B516AC">
        <w:rPr>
          <w:rFonts w:ascii="Times New Roman" w:eastAsia="Times New Roman" w:hAnsi="Times New Roman" w:cs="Times New Roman"/>
          <w:sz w:val="24"/>
          <w:szCs w:val="24"/>
        </w:rPr>
        <w:fldChar w:fldCharType="end"/>
      </w:r>
      <w:r w:rsidR="00BF68FA" w:rsidRPr="00B516AC">
        <w:rPr>
          <w:rFonts w:ascii="Times New Roman" w:eastAsia="Times New Roman" w:hAnsi="Times New Roman" w:cs="Times New Roman"/>
          <w:sz w:val="24"/>
          <w:szCs w:val="24"/>
        </w:rPr>
        <w:t xml:space="preserve">. </w:t>
      </w:r>
      <w:r w:rsidR="00401147" w:rsidRPr="008E00A0">
        <w:rPr>
          <w:rFonts w:ascii="Times New Roman" w:hAnsi="Times New Roman" w:cs="Times New Roman"/>
          <w:sz w:val="24"/>
          <w:szCs w:val="24"/>
        </w:rPr>
        <w:t xml:space="preserve">Consequently, evaluating the toxicity of pharmaceuticals is crucial. </w:t>
      </w:r>
      <w:r w:rsidR="00401147" w:rsidRPr="00CD25F2">
        <w:rPr>
          <w:rFonts w:ascii="Times New Roman" w:hAnsi="Times New Roman" w:cs="Times New Roman"/>
          <w:i/>
          <w:iCs/>
          <w:sz w:val="24"/>
          <w:szCs w:val="24"/>
        </w:rPr>
        <w:t>Daphnia,</w:t>
      </w:r>
      <w:r w:rsidR="00401147" w:rsidRPr="008E00A0">
        <w:rPr>
          <w:rFonts w:ascii="Times New Roman" w:hAnsi="Times New Roman" w:cs="Times New Roman"/>
          <w:sz w:val="24"/>
          <w:szCs w:val="24"/>
        </w:rPr>
        <w:t xml:space="preserve"> commonly known as "water fleas," are widely used in ecotoxicological assessments due to their sensitivity to various pollutants. </w:t>
      </w:r>
      <w:r w:rsidR="00401147" w:rsidRPr="008E00A0">
        <w:rPr>
          <w:rStyle w:val="Emphasis"/>
          <w:rFonts w:ascii="Times New Roman" w:hAnsi="Times New Roman" w:cs="Times New Roman"/>
          <w:sz w:val="24"/>
          <w:szCs w:val="24"/>
        </w:rPr>
        <w:t>Daphnia magna</w:t>
      </w:r>
      <w:r w:rsidR="00401147" w:rsidRPr="008E00A0">
        <w:rPr>
          <w:rFonts w:ascii="Times New Roman" w:hAnsi="Times New Roman" w:cs="Times New Roman"/>
          <w:sz w:val="24"/>
          <w:szCs w:val="24"/>
        </w:rPr>
        <w:t xml:space="preserve">, a cosmopolitan freshwater branchiopod, is found in shallow ponds and ditches, typically near the substrate. As a freshwater crustacean, </w:t>
      </w:r>
      <w:r w:rsidR="00401147" w:rsidRPr="008E00A0">
        <w:rPr>
          <w:rStyle w:val="Emphasis"/>
          <w:rFonts w:ascii="Times New Roman" w:hAnsi="Times New Roman" w:cs="Times New Roman"/>
          <w:sz w:val="24"/>
          <w:szCs w:val="24"/>
        </w:rPr>
        <w:t>D. magna</w:t>
      </w:r>
      <w:r w:rsidR="00401147" w:rsidRPr="008E00A0">
        <w:rPr>
          <w:rFonts w:ascii="Times New Roman" w:hAnsi="Times New Roman" w:cs="Times New Roman"/>
          <w:sz w:val="24"/>
          <w:szCs w:val="24"/>
        </w:rPr>
        <w:t xml:space="preserve"> is employed in acute toxicity testing due to its small size, rapid reproduction rate, short lifespan, and parthenogen</w:t>
      </w:r>
      <w:r w:rsidR="00BE2277">
        <w:rPr>
          <w:rFonts w:ascii="Times New Roman" w:hAnsi="Times New Roman" w:cs="Times New Roman"/>
          <w:sz w:val="24"/>
          <w:szCs w:val="24"/>
        </w:rPr>
        <w:t>ic</w:t>
      </w:r>
      <w:r w:rsidR="00401147" w:rsidRPr="008E00A0">
        <w:rPr>
          <w:rFonts w:ascii="Times New Roman" w:hAnsi="Times New Roman" w:cs="Times New Roman"/>
          <w:sz w:val="24"/>
          <w:szCs w:val="24"/>
        </w:rPr>
        <w:t xml:space="preserve"> reproduction, making it an ideal model organism for toxicological studies (Kamaya et al., 2005). Daphnia species are routinely used to assess the toxicity of a wide range of pharmaceuticals, including antibiotics, anticancer agents, </w:t>
      </w:r>
      <w:r w:rsidR="001D39F0" w:rsidRPr="008E00A0">
        <w:rPr>
          <w:rFonts w:ascii="Times New Roman" w:hAnsi="Times New Roman" w:cs="Times New Roman"/>
          <w:sz w:val="24"/>
          <w:szCs w:val="24"/>
        </w:rPr>
        <w:t>antidepressants</w:t>
      </w:r>
      <w:r w:rsidR="00401147" w:rsidRPr="008E00A0">
        <w:rPr>
          <w:rFonts w:ascii="Times New Roman" w:hAnsi="Times New Roman" w:cs="Times New Roman"/>
          <w:sz w:val="24"/>
          <w:szCs w:val="24"/>
        </w:rPr>
        <w:t xml:space="preserve"> and anti-inflammatory drugs (Xiong et al., 2023).</w:t>
      </w:r>
    </w:p>
    <w:p w14:paraId="0B4372F5" w14:textId="63BCFC82" w:rsidR="000D7D88" w:rsidRPr="000D7D88" w:rsidRDefault="000D7D88" w:rsidP="00401147">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0D7D88">
        <w:rPr>
          <w:rFonts w:ascii="Times New Roman" w:hAnsi="Times New Roman" w:cs="Times New Roman"/>
          <w:sz w:val="24"/>
          <w:szCs w:val="24"/>
        </w:rPr>
        <w:t>Scopolamine is a</w:t>
      </w:r>
      <w:r w:rsidR="002A1175">
        <w:rPr>
          <w:rFonts w:ascii="Times New Roman" w:hAnsi="Times New Roman" w:cs="Times New Roman"/>
          <w:sz w:val="24"/>
          <w:szCs w:val="24"/>
        </w:rPr>
        <w:t xml:space="preserve"> </w:t>
      </w:r>
      <w:r w:rsidRPr="000D7D88">
        <w:rPr>
          <w:rFonts w:ascii="Times New Roman" w:hAnsi="Times New Roman" w:cs="Times New Roman"/>
          <w:sz w:val="24"/>
          <w:szCs w:val="24"/>
        </w:rPr>
        <w:t xml:space="preserve">tropane alkaloid derived from plants of the Solanaceae (nightshade) family, notably </w:t>
      </w:r>
      <w:proofErr w:type="spellStart"/>
      <w:r w:rsidRPr="000D7D88">
        <w:rPr>
          <w:rStyle w:val="Emphasis"/>
          <w:rFonts w:ascii="Times New Roman" w:hAnsi="Times New Roman" w:cs="Times New Roman"/>
          <w:sz w:val="24"/>
          <w:szCs w:val="24"/>
        </w:rPr>
        <w:t>Hyoscyamus</w:t>
      </w:r>
      <w:proofErr w:type="spellEnd"/>
      <w:r w:rsidRPr="000D7D88">
        <w:rPr>
          <w:rStyle w:val="Emphasis"/>
          <w:rFonts w:ascii="Times New Roman" w:hAnsi="Times New Roman" w:cs="Times New Roman"/>
          <w:sz w:val="24"/>
          <w:szCs w:val="24"/>
        </w:rPr>
        <w:t xml:space="preserve"> </w:t>
      </w:r>
      <w:proofErr w:type="spellStart"/>
      <w:r w:rsidRPr="000D7D88">
        <w:rPr>
          <w:rStyle w:val="Emphasis"/>
          <w:rFonts w:ascii="Times New Roman" w:hAnsi="Times New Roman" w:cs="Times New Roman"/>
          <w:sz w:val="24"/>
          <w:szCs w:val="24"/>
        </w:rPr>
        <w:t>niger</w:t>
      </w:r>
      <w:proofErr w:type="spellEnd"/>
      <w:r w:rsidRPr="000D7D88">
        <w:rPr>
          <w:rFonts w:ascii="Times New Roman" w:hAnsi="Times New Roman" w:cs="Times New Roman"/>
          <w:sz w:val="24"/>
          <w:szCs w:val="24"/>
        </w:rPr>
        <w:t xml:space="preserve"> and </w:t>
      </w:r>
      <w:proofErr w:type="spellStart"/>
      <w:r w:rsidRPr="000D7D88">
        <w:rPr>
          <w:rStyle w:val="Emphasis"/>
          <w:rFonts w:ascii="Times New Roman" w:hAnsi="Times New Roman" w:cs="Times New Roman"/>
          <w:sz w:val="24"/>
          <w:szCs w:val="24"/>
        </w:rPr>
        <w:t>Atropa</w:t>
      </w:r>
      <w:proofErr w:type="spellEnd"/>
      <w:r w:rsidRPr="000D7D88">
        <w:rPr>
          <w:rStyle w:val="Emphasis"/>
          <w:rFonts w:ascii="Times New Roman" w:hAnsi="Times New Roman" w:cs="Times New Roman"/>
          <w:sz w:val="24"/>
          <w:szCs w:val="24"/>
        </w:rPr>
        <w:t xml:space="preserve"> belladonna</w:t>
      </w:r>
      <w:r w:rsidRPr="000D7D88">
        <w:rPr>
          <w:rFonts w:ascii="Times New Roman" w:hAnsi="Times New Roman" w:cs="Times New Roman"/>
          <w:sz w:val="24"/>
          <w:szCs w:val="24"/>
        </w:rPr>
        <w:t xml:space="preserve">. It exhibits potent anticholinergic and antiemetic properties and is structurally analogous to acetylcholine, enabling its interaction with muscarinic receptors (Shim </w:t>
      </w:r>
      <w:r w:rsidRPr="00D03042">
        <w:rPr>
          <w:rFonts w:ascii="Times New Roman" w:hAnsi="Times New Roman" w:cs="Times New Roman"/>
          <w:sz w:val="24"/>
          <w:szCs w:val="24"/>
        </w:rPr>
        <w:t>et al</w:t>
      </w:r>
      <w:r w:rsidRPr="000D7D88">
        <w:rPr>
          <w:rFonts w:ascii="Times New Roman" w:hAnsi="Times New Roman" w:cs="Times New Roman"/>
          <w:sz w:val="24"/>
          <w:szCs w:val="24"/>
        </w:rPr>
        <w:t xml:space="preserve">., 2022). Clinically, scopolamine is commonly employed as a pre-anesthetic agent and for </w:t>
      </w:r>
      <w:r w:rsidRPr="000D7D88">
        <w:rPr>
          <w:rFonts w:ascii="Times New Roman" w:hAnsi="Times New Roman" w:cs="Times New Roman"/>
          <w:sz w:val="24"/>
          <w:szCs w:val="24"/>
        </w:rPr>
        <w:t xml:space="preserve">the prophylaxis of motion sickness-induced nausea and vomiting (Xian et al., 2015). In ecotoxicological studies, acute toxicity and mutagenicity are key endpoints used to assess the environmental impact of pharmaceutical compounds. These endpoints can be effectively investigated and predicted using </w:t>
      </w:r>
      <w:r w:rsidRPr="00D03042">
        <w:rPr>
          <w:rFonts w:ascii="Times New Roman" w:hAnsi="Times New Roman" w:cs="Times New Roman"/>
          <w:i/>
          <w:sz w:val="24"/>
          <w:szCs w:val="24"/>
        </w:rPr>
        <w:t>in silico</w:t>
      </w:r>
      <w:r w:rsidRPr="000D7D88">
        <w:rPr>
          <w:rFonts w:ascii="Times New Roman" w:hAnsi="Times New Roman" w:cs="Times New Roman"/>
          <w:sz w:val="24"/>
          <w:szCs w:val="24"/>
        </w:rPr>
        <w:t xml:space="preserve"> tools such as QSAR (Quantitative Structure–Activity Relationship) models. The Toxicity Estimation Software Tool (T.E.S.T.), developed by the United States Environmental Protection Agency, utilizes 2D molecular descriptors to estimate various toxicity parameters, providing a valuable approach for preliminary environmental risk assessments (USEPA, 2012)</w:t>
      </w:r>
      <w:r w:rsidR="005D55C0">
        <w:rPr>
          <w:rFonts w:ascii="Times New Roman" w:hAnsi="Times New Roman" w:cs="Times New Roman"/>
          <w:sz w:val="24"/>
          <w:szCs w:val="24"/>
        </w:rPr>
        <w:t>.</w:t>
      </w:r>
    </w:p>
    <w:p w14:paraId="45462E96" w14:textId="77777777" w:rsidR="000C293E" w:rsidRDefault="000C293E" w:rsidP="000C293E">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B516AC">
        <w:rPr>
          <w:rFonts w:ascii="Times New Roman" w:eastAsia="Times New Roman" w:hAnsi="Times New Roman" w:cs="Times New Roman"/>
          <w:sz w:val="24"/>
          <w:szCs w:val="24"/>
        </w:rPr>
        <w:t xml:space="preserve">The present study investigated the acute toxicity of scopolamine in </w:t>
      </w:r>
      <w:proofErr w:type="spellStart"/>
      <w:proofErr w:type="gramStart"/>
      <w:r w:rsidRPr="00B516AC">
        <w:rPr>
          <w:rFonts w:ascii="Times New Roman" w:eastAsia="Times New Roman" w:hAnsi="Times New Roman" w:cs="Times New Roman"/>
          <w:i/>
          <w:iCs/>
          <w:sz w:val="24"/>
          <w:szCs w:val="24"/>
        </w:rPr>
        <w:t>D.magna</w:t>
      </w:r>
      <w:proofErr w:type="spellEnd"/>
      <w:proofErr w:type="gramEnd"/>
      <w:r w:rsidRPr="00B516AC">
        <w:rPr>
          <w:rFonts w:ascii="Times New Roman" w:eastAsia="Times New Roman" w:hAnsi="Times New Roman" w:cs="Times New Roman"/>
          <w:sz w:val="24"/>
          <w:szCs w:val="24"/>
        </w:rPr>
        <w:t xml:space="preserve"> </w:t>
      </w:r>
      <w:r w:rsidRPr="00B516AC">
        <w:rPr>
          <w:rFonts w:ascii="Times New Roman" w:eastAsia="Times New Roman" w:hAnsi="Times New Roman" w:cs="Times New Roman"/>
          <w:i/>
          <w:iCs/>
          <w:sz w:val="24"/>
          <w:szCs w:val="24"/>
        </w:rPr>
        <w:t>in vivo</w:t>
      </w:r>
      <w:r w:rsidRPr="00B516AC">
        <w:rPr>
          <w:rFonts w:ascii="Times New Roman" w:eastAsia="Times New Roman" w:hAnsi="Times New Roman" w:cs="Times New Roman"/>
          <w:sz w:val="24"/>
          <w:szCs w:val="24"/>
        </w:rPr>
        <w:t xml:space="preserve"> and </w:t>
      </w:r>
      <w:r w:rsidRPr="00B516AC">
        <w:rPr>
          <w:rFonts w:ascii="Times New Roman" w:eastAsia="Times New Roman" w:hAnsi="Times New Roman" w:cs="Times New Roman"/>
          <w:i/>
          <w:iCs/>
          <w:sz w:val="24"/>
          <w:szCs w:val="24"/>
        </w:rPr>
        <w:t>in silico</w:t>
      </w:r>
      <w:r w:rsidRPr="00B516AC">
        <w:rPr>
          <w:rFonts w:ascii="Times New Roman" w:eastAsia="Times New Roman" w:hAnsi="Times New Roman" w:cs="Times New Roman"/>
          <w:sz w:val="24"/>
          <w:szCs w:val="24"/>
        </w:rPr>
        <w:t xml:space="preserve"> using QSAR and TEST software.</w:t>
      </w:r>
    </w:p>
    <w:p w14:paraId="390E3523" w14:textId="77777777" w:rsidR="00A962E4" w:rsidRPr="00B516AC" w:rsidRDefault="00A962E4" w:rsidP="000C293E">
      <w:pPr>
        <w:widowControl w:val="0"/>
        <w:autoSpaceDE w:val="0"/>
        <w:autoSpaceDN w:val="0"/>
        <w:adjustRightInd w:val="0"/>
        <w:spacing w:after="0" w:line="360" w:lineRule="auto"/>
        <w:ind w:firstLine="720"/>
        <w:jc w:val="both"/>
        <w:rPr>
          <w:rFonts w:ascii="Times New Roman" w:hAnsi="Times New Roman" w:cs="Times New Roman"/>
          <w:sz w:val="24"/>
          <w:szCs w:val="24"/>
        </w:rPr>
      </w:pPr>
    </w:p>
    <w:p w14:paraId="3075FCEC" w14:textId="1EA93122" w:rsidR="00D10EAE" w:rsidRPr="00C538A6" w:rsidRDefault="00C538A6" w:rsidP="00C538A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2C651F" w:rsidRPr="00C538A6">
        <w:rPr>
          <w:rFonts w:ascii="Times New Roman" w:eastAsia="Times New Roman" w:hAnsi="Times New Roman" w:cs="Times New Roman"/>
          <w:b/>
          <w:sz w:val="24"/>
          <w:szCs w:val="24"/>
        </w:rPr>
        <w:t xml:space="preserve">MATERIALS AND METHOD </w:t>
      </w:r>
    </w:p>
    <w:p w14:paraId="3974A7B3" w14:textId="7C5DDFE3" w:rsidR="00D10EAE" w:rsidRPr="00B516AC" w:rsidRDefault="00C538A6">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w:t>
      </w:r>
      <w:r w:rsidR="002C651F" w:rsidRPr="00B516AC">
        <w:rPr>
          <w:rFonts w:ascii="Times New Roman" w:eastAsia="Times New Roman" w:hAnsi="Times New Roman" w:cs="Times New Roman"/>
          <w:b/>
          <w:bCs/>
          <w:sz w:val="24"/>
          <w:szCs w:val="24"/>
        </w:rPr>
        <w:t xml:space="preserve">Test organism </w:t>
      </w:r>
    </w:p>
    <w:p w14:paraId="582B9363" w14:textId="1C6E5353" w:rsidR="00FF3301" w:rsidRDefault="002C651F" w:rsidP="00FF3301">
      <w:pPr>
        <w:spacing w:after="0" w:line="360" w:lineRule="auto"/>
        <w:ind w:left="10" w:hanging="10"/>
        <w:jc w:val="both"/>
        <w:rPr>
          <w:rFonts w:ascii="Times New Roman" w:eastAsia="Times New Roman" w:hAnsi="Times New Roman" w:cs="Times New Roman"/>
          <w:sz w:val="24"/>
          <w:szCs w:val="24"/>
        </w:rPr>
      </w:pPr>
      <w:r w:rsidRPr="00B516AC">
        <w:rPr>
          <w:rFonts w:ascii="Times New Roman" w:eastAsia="Times New Roman" w:hAnsi="Times New Roman" w:cs="Times New Roman"/>
          <w:sz w:val="24"/>
          <w:szCs w:val="24"/>
        </w:rPr>
        <w:t xml:space="preserve">The test organism </w:t>
      </w:r>
      <w:r w:rsidRPr="00B516AC">
        <w:rPr>
          <w:rFonts w:ascii="Times New Roman" w:eastAsia="Times New Roman" w:hAnsi="Times New Roman" w:cs="Times New Roman"/>
          <w:i/>
          <w:iCs/>
          <w:sz w:val="24"/>
          <w:szCs w:val="24"/>
        </w:rPr>
        <w:t xml:space="preserve">D. magna </w:t>
      </w:r>
      <w:r w:rsidRPr="00B516AC">
        <w:rPr>
          <w:rFonts w:ascii="Times New Roman" w:eastAsia="Times New Roman" w:hAnsi="Times New Roman" w:cs="Times New Roman"/>
          <w:sz w:val="24"/>
          <w:szCs w:val="24"/>
        </w:rPr>
        <w:t>w</w:t>
      </w:r>
      <w:r w:rsidR="009E062C" w:rsidRPr="00B516AC">
        <w:rPr>
          <w:rFonts w:ascii="Times New Roman" w:eastAsia="Times New Roman" w:hAnsi="Times New Roman" w:cs="Times New Roman"/>
          <w:sz w:val="24"/>
          <w:szCs w:val="24"/>
        </w:rPr>
        <w:t>as</w:t>
      </w:r>
      <w:r w:rsidRPr="00B516AC">
        <w:rPr>
          <w:rFonts w:ascii="Times New Roman" w:eastAsia="Times New Roman" w:hAnsi="Times New Roman" w:cs="Times New Roman"/>
          <w:sz w:val="24"/>
          <w:szCs w:val="24"/>
        </w:rPr>
        <w:t xml:space="preserve"> obtained from Laboratory culture</w:t>
      </w:r>
      <w:r w:rsidR="0052635A">
        <w:rPr>
          <w:rFonts w:ascii="Times New Roman" w:eastAsia="Times New Roman" w:hAnsi="Times New Roman" w:cs="Times New Roman"/>
          <w:sz w:val="24"/>
          <w:szCs w:val="24"/>
        </w:rPr>
        <w:t xml:space="preserve"> bred and maintained for many generations </w:t>
      </w:r>
      <w:r w:rsidRPr="00B516AC">
        <w:rPr>
          <w:rFonts w:ascii="Times New Roman" w:eastAsia="Times New Roman" w:hAnsi="Times New Roman" w:cs="Times New Roman"/>
          <w:sz w:val="24"/>
          <w:szCs w:val="24"/>
        </w:rPr>
        <w:t>at Department of Veterinary Pharmacology and Toxicology, College of Veterinary and Animal Sciences, Thrissur. The culture was maintained in</w:t>
      </w:r>
      <w:r w:rsidR="00A95BD5">
        <w:rPr>
          <w:rFonts w:ascii="Times New Roman" w:eastAsia="Times New Roman" w:hAnsi="Times New Roman" w:cs="Times New Roman"/>
          <w:sz w:val="24"/>
          <w:szCs w:val="24"/>
        </w:rPr>
        <w:t xml:space="preserve"> an </w:t>
      </w:r>
      <w:r w:rsidR="00A95BD5">
        <w:rPr>
          <w:rFonts w:ascii="Times New Roman" w:eastAsia="Times New Roman" w:hAnsi="Times New Roman" w:cs="Times New Roman"/>
          <w:sz w:val="24"/>
          <w:szCs w:val="24"/>
        </w:rPr>
        <w:lastRenderedPageBreak/>
        <w:t>artificial climate with</w:t>
      </w:r>
      <w:r w:rsidR="009E062C" w:rsidRPr="00B516AC">
        <w:rPr>
          <w:rFonts w:ascii="Times New Roman" w:eastAsia="Times New Roman" w:hAnsi="Times New Roman" w:cs="Times New Roman"/>
          <w:sz w:val="24"/>
          <w:szCs w:val="24"/>
        </w:rPr>
        <w:t xml:space="preserve"> light and </w:t>
      </w:r>
      <w:r w:rsidRPr="00B516AC">
        <w:rPr>
          <w:rFonts w:ascii="Times New Roman" w:eastAsia="Times New Roman" w:hAnsi="Times New Roman" w:cs="Times New Roman"/>
          <w:sz w:val="24"/>
          <w:szCs w:val="24"/>
        </w:rPr>
        <w:t xml:space="preserve">dark </w:t>
      </w:r>
      <w:r w:rsidR="00A95BD5" w:rsidRPr="00B516AC">
        <w:rPr>
          <w:rFonts w:ascii="Times New Roman" w:eastAsia="Times New Roman" w:hAnsi="Times New Roman" w:cs="Times New Roman"/>
          <w:sz w:val="24"/>
          <w:szCs w:val="24"/>
        </w:rPr>
        <w:t>photoperiod</w:t>
      </w:r>
      <w:r w:rsidR="00A95BD5" w:rsidRPr="00A95BD5">
        <w:rPr>
          <w:rFonts w:ascii="Times New Roman" w:eastAsia="Times New Roman" w:hAnsi="Times New Roman" w:cs="Times New Roman"/>
          <w:sz w:val="24"/>
          <w:szCs w:val="24"/>
        </w:rPr>
        <w:t xml:space="preserve"> </w:t>
      </w:r>
      <w:r w:rsidR="00A95BD5">
        <w:rPr>
          <w:rFonts w:ascii="Times New Roman" w:eastAsia="Times New Roman" w:hAnsi="Times New Roman" w:cs="Times New Roman"/>
          <w:sz w:val="24"/>
          <w:szCs w:val="24"/>
        </w:rPr>
        <w:t>of 16</w:t>
      </w:r>
      <w:r w:rsidR="009B23E8">
        <w:rPr>
          <w:rFonts w:ascii="Times New Roman" w:eastAsia="Times New Roman" w:hAnsi="Times New Roman" w:cs="Times New Roman"/>
          <w:sz w:val="24"/>
          <w:szCs w:val="24"/>
        </w:rPr>
        <w:t xml:space="preserve"> </w:t>
      </w:r>
      <w:r w:rsidR="00A95BD5">
        <w:rPr>
          <w:rFonts w:ascii="Times New Roman" w:eastAsia="Times New Roman" w:hAnsi="Times New Roman" w:cs="Times New Roman"/>
          <w:sz w:val="24"/>
          <w:szCs w:val="24"/>
        </w:rPr>
        <w:t xml:space="preserve">and 8 </w:t>
      </w:r>
      <w:r w:rsidR="009B23E8">
        <w:rPr>
          <w:rFonts w:ascii="Times New Roman" w:eastAsia="Times New Roman" w:hAnsi="Times New Roman" w:cs="Times New Roman"/>
          <w:sz w:val="24"/>
          <w:szCs w:val="24"/>
        </w:rPr>
        <w:t>hours</w:t>
      </w:r>
      <w:r w:rsidR="00A95BD5">
        <w:rPr>
          <w:rFonts w:ascii="Times New Roman" w:eastAsia="Times New Roman" w:hAnsi="Times New Roman" w:cs="Times New Roman"/>
          <w:sz w:val="24"/>
          <w:szCs w:val="24"/>
        </w:rPr>
        <w:t xml:space="preserve"> respectively in </w:t>
      </w:r>
      <w:r w:rsidR="00A95BD5" w:rsidRPr="00B516AC">
        <w:rPr>
          <w:rFonts w:ascii="Times New Roman" w:eastAsia="Times New Roman" w:hAnsi="Times New Roman" w:cs="Times New Roman"/>
          <w:sz w:val="24"/>
          <w:szCs w:val="24"/>
        </w:rPr>
        <w:t>dechlorinated filter water</w:t>
      </w:r>
      <w:r w:rsidRPr="00B516AC">
        <w:rPr>
          <w:rFonts w:ascii="Times New Roman" w:eastAsia="Times New Roman" w:hAnsi="Times New Roman" w:cs="Times New Roman"/>
          <w:sz w:val="24"/>
          <w:szCs w:val="24"/>
        </w:rPr>
        <w:t xml:space="preserve">. During the period of cultivation </w:t>
      </w:r>
      <w:r w:rsidRPr="00B516AC">
        <w:rPr>
          <w:rFonts w:ascii="Times New Roman" w:eastAsia="Times New Roman" w:hAnsi="Times New Roman" w:cs="Times New Roman"/>
          <w:i/>
          <w:iCs/>
          <w:sz w:val="24"/>
          <w:szCs w:val="24"/>
        </w:rPr>
        <w:t xml:space="preserve">D. magna </w:t>
      </w:r>
      <w:r w:rsidR="0052635A" w:rsidRPr="00B516AC">
        <w:rPr>
          <w:rFonts w:ascii="Times New Roman" w:eastAsia="Times New Roman" w:hAnsi="Times New Roman" w:cs="Times New Roman"/>
          <w:sz w:val="24"/>
          <w:szCs w:val="24"/>
        </w:rPr>
        <w:t xml:space="preserve">were </w:t>
      </w:r>
      <w:r w:rsidR="0052635A">
        <w:rPr>
          <w:rFonts w:ascii="Times New Roman" w:eastAsia="Times New Roman" w:hAnsi="Times New Roman" w:cs="Times New Roman"/>
          <w:sz w:val="24"/>
          <w:szCs w:val="24"/>
        </w:rPr>
        <w:t xml:space="preserve">daily </w:t>
      </w:r>
      <w:r w:rsidRPr="00B516AC">
        <w:rPr>
          <w:rFonts w:ascii="Times New Roman" w:eastAsia="Times New Roman" w:hAnsi="Times New Roman" w:cs="Times New Roman"/>
          <w:sz w:val="24"/>
          <w:szCs w:val="24"/>
        </w:rPr>
        <w:t xml:space="preserve">fed </w:t>
      </w:r>
      <w:r w:rsidR="0052635A">
        <w:rPr>
          <w:rFonts w:ascii="Times New Roman" w:eastAsia="Times New Roman" w:hAnsi="Times New Roman" w:cs="Times New Roman"/>
          <w:sz w:val="24"/>
          <w:szCs w:val="24"/>
        </w:rPr>
        <w:t>with</w:t>
      </w:r>
      <w:r w:rsidRPr="00B516AC">
        <w:rPr>
          <w:rFonts w:ascii="Times New Roman" w:eastAsia="Times New Roman" w:hAnsi="Times New Roman" w:cs="Times New Roman"/>
          <w:sz w:val="24"/>
          <w:szCs w:val="24"/>
        </w:rPr>
        <w:t xml:space="preserve"> yeast powder and small pieces of papaya </w:t>
      </w:r>
      <w:r w:rsidRPr="00A95BD5">
        <w:rPr>
          <w:rFonts w:ascii="Times New Roman" w:eastAsia="Times New Roman" w:hAnsi="Times New Roman" w:cs="Times New Roman"/>
          <w:sz w:val="24"/>
          <w:szCs w:val="24"/>
        </w:rPr>
        <w:t xml:space="preserve">leaves. </w:t>
      </w:r>
      <w:r w:rsidR="0052635A" w:rsidRPr="00A95BD5">
        <w:rPr>
          <w:rFonts w:ascii="Times New Roman" w:eastAsia="Times New Roman" w:hAnsi="Times New Roman" w:cs="Times New Roman"/>
          <w:sz w:val="24"/>
          <w:szCs w:val="24"/>
        </w:rPr>
        <w:t>T</w:t>
      </w:r>
      <w:r w:rsidR="0052635A" w:rsidRPr="00A95BD5">
        <w:rPr>
          <w:rFonts w:ascii="Times New Roman" w:hAnsi="Times New Roman" w:cs="Times New Roman"/>
          <w:sz w:val="24"/>
          <w:szCs w:val="24"/>
        </w:rPr>
        <w:t xml:space="preserve">he pH, hardness, dissolved </w:t>
      </w:r>
      <w:r w:rsidR="007264D0" w:rsidRPr="00A95BD5">
        <w:rPr>
          <w:rFonts w:ascii="Times New Roman" w:hAnsi="Times New Roman" w:cs="Times New Roman"/>
          <w:sz w:val="24"/>
          <w:szCs w:val="24"/>
        </w:rPr>
        <w:t>oxygen,</w:t>
      </w:r>
      <w:r w:rsidR="0052635A" w:rsidRPr="00A95BD5">
        <w:rPr>
          <w:rFonts w:ascii="Times New Roman" w:hAnsi="Times New Roman" w:cs="Times New Roman"/>
          <w:sz w:val="24"/>
          <w:szCs w:val="24"/>
        </w:rPr>
        <w:t xml:space="preserve"> and other water quality parameters complied with the criteria outlined in OECD Guideline 211 (OECD, 2012</w:t>
      </w:r>
      <w:r w:rsidR="00A95BD5" w:rsidRPr="00A95BD5">
        <w:rPr>
          <w:rFonts w:ascii="Times New Roman" w:hAnsi="Times New Roman" w:cs="Times New Roman"/>
          <w:sz w:val="24"/>
          <w:szCs w:val="24"/>
        </w:rPr>
        <w:t>).</w:t>
      </w:r>
      <w:r w:rsidR="00A95BD5" w:rsidRPr="00B516AC">
        <w:rPr>
          <w:rFonts w:ascii="Times New Roman" w:eastAsia="Times New Roman" w:hAnsi="Times New Roman" w:cs="Times New Roman"/>
          <w:sz w:val="24"/>
          <w:szCs w:val="24"/>
        </w:rPr>
        <w:t xml:space="preserve"> Healthy</w:t>
      </w:r>
      <w:r w:rsidRPr="00B516AC">
        <w:rPr>
          <w:rFonts w:ascii="Times New Roman" w:eastAsia="Times New Roman" w:hAnsi="Times New Roman" w:cs="Times New Roman"/>
          <w:sz w:val="24"/>
          <w:szCs w:val="24"/>
        </w:rPr>
        <w:t xml:space="preserve"> and active </w:t>
      </w:r>
      <w:r w:rsidR="009E062C" w:rsidRPr="00B516AC">
        <w:rPr>
          <w:rFonts w:ascii="Times New Roman" w:eastAsia="Times New Roman" w:hAnsi="Times New Roman" w:cs="Times New Roman"/>
          <w:sz w:val="24"/>
          <w:szCs w:val="24"/>
        </w:rPr>
        <w:t xml:space="preserve">adult </w:t>
      </w:r>
      <w:r w:rsidRPr="00B516AC">
        <w:rPr>
          <w:rFonts w:ascii="Times New Roman" w:eastAsia="Times New Roman" w:hAnsi="Times New Roman" w:cs="Times New Roman"/>
          <w:sz w:val="24"/>
          <w:szCs w:val="24"/>
        </w:rPr>
        <w:t>daphnids were used for the toxicity testing.</w:t>
      </w:r>
    </w:p>
    <w:p w14:paraId="26306922" w14:textId="20DBD002" w:rsidR="00FF3301" w:rsidRPr="00FF3301" w:rsidRDefault="007264D0" w:rsidP="00FF3301">
      <w:pPr>
        <w:spacing w:after="0" w:line="360" w:lineRule="auto"/>
        <w:ind w:left="10" w:hanging="10"/>
        <w:jc w:val="both"/>
        <w:rPr>
          <w:rFonts w:ascii="Times New Roman" w:eastAsia="Times New Roman" w:hAnsi="Times New Roman" w:cs="Times New Roman"/>
          <w:b/>
          <w:bCs/>
          <w:i/>
          <w:iCs/>
          <w:sz w:val="24"/>
          <w:szCs w:val="24"/>
        </w:rPr>
      </w:pPr>
      <w:r w:rsidRPr="007264D0">
        <w:rPr>
          <w:rFonts w:ascii="Times New Roman" w:eastAsia="Times New Roman" w:hAnsi="Times New Roman" w:cs="Times New Roman"/>
          <w:b/>
          <w:bCs/>
          <w:sz w:val="24"/>
          <w:szCs w:val="24"/>
        </w:rPr>
        <w:t>2.2</w:t>
      </w:r>
      <w:r>
        <w:rPr>
          <w:rFonts w:ascii="Times New Roman" w:eastAsia="Times New Roman" w:hAnsi="Times New Roman" w:cs="Times New Roman"/>
          <w:b/>
          <w:bCs/>
          <w:i/>
          <w:iCs/>
          <w:sz w:val="24"/>
          <w:szCs w:val="24"/>
        </w:rPr>
        <w:t xml:space="preserve"> </w:t>
      </w:r>
      <w:r w:rsidR="00FF3301" w:rsidRPr="00FF3301">
        <w:rPr>
          <w:rFonts w:ascii="Times New Roman" w:eastAsia="Times New Roman" w:hAnsi="Times New Roman" w:cs="Times New Roman"/>
          <w:b/>
          <w:bCs/>
          <w:i/>
          <w:iCs/>
          <w:sz w:val="24"/>
          <w:szCs w:val="24"/>
        </w:rPr>
        <w:t>In silico stud</w:t>
      </w:r>
      <w:r w:rsidR="00FF3301">
        <w:rPr>
          <w:rFonts w:ascii="Times New Roman" w:eastAsia="Times New Roman" w:hAnsi="Times New Roman" w:cs="Times New Roman"/>
          <w:b/>
          <w:bCs/>
          <w:i/>
          <w:iCs/>
          <w:sz w:val="24"/>
          <w:szCs w:val="24"/>
        </w:rPr>
        <w:t>ies</w:t>
      </w:r>
    </w:p>
    <w:p w14:paraId="427EAA10" w14:textId="4D92D907" w:rsidR="006F1E40" w:rsidRPr="00FF3301" w:rsidRDefault="006F1E40" w:rsidP="00D03042">
      <w:pPr>
        <w:spacing w:after="0" w:line="360" w:lineRule="auto"/>
        <w:ind w:left="10" w:firstLine="710"/>
        <w:jc w:val="both"/>
        <w:rPr>
          <w:rFonts w:ascii="Times New Roman" w:eastAsia="Times New Roman" w:hAnsi="Times New Roman" w:cs="Times New Roman"/>
          <w:sz w:val="24"/>
          <w:szCs w:val="24"/>
        </w:rPr>
      </w:pPr>
      <w:r w:rsidRPr="00154C3B">
        <w:rPr>
          <w:rFonts w:ascii="Times New Roman" w:hAnsi="Times New Roman" w:cs="Times New Roman"/>
          <w:color w:val="000000" w:themeColor="text1"/>
          <w:sz w:val="24"/>
          <w:szCs w:val="24"/>
        </w:rPr>
        <w:t xml:space="preserve">The present study was designed to predict the acute toxicity of scopolamine utilizing an </w:t>
      </w:r>
      <w:r w:rsidRPr="00154C3B">
        <w:rPr>
          <w:rFonts w:ascii="Times New Roman" w:hAnsi="Times New Roman" w:cs="Times New Roman"/>
          <w:i/>
          <w:iCs/>
          <w:color w:val="000000" w:themeColor="text1"/>
          <w:sz w:val="24"/>
          <w:szCs w:val="24"/>
        </w:rPr>
        <w:t>in-silico</w:t>
      </w:r>
      <w:r w:rsidRPr="00154C3B">
        <w:rPr>
          <w:rFonts w:ascii="Times New Roman" w:hAnsi="Times New Roman" w:cs="Times New Roman"/>
          <w:color w:val="000000" w:themeColor="text1"/>
          <w:sz w:val="24"/>
          <w:szCs w:val="24"/>
        </w:rPr>
        <w:t xml:space="preserve"> approach based on Quantitative Structure–Activity Relationship (QSAR) modeling. For this purpose, the Toxicity Estimation Software Tool (T.E.S.T.), developed by the U.S. Environmental Protection Agency (USEPA), was employed. T.E.S.T. is a computational tool that facilitates the prediction of toxicological endpoints by analyzing chemical structure and deriving correlations with known toxicological data through statistical and machine learning methods (USEPA, 2012).</w:t>
      </w:r>
    </w:p>
    <w:p w14:paraId="7658B717" w14:textId="1A76229F" w:rsidR="004B5D6F" w:rsidRPr="005F500B" w:rsidRDefault="006F1E40" w:rsidP="005F500B">
      <w:pPr>
        <w:spacing w:before="100" w:beforeAutospacing="1" w:after="100" w:afterAutospacing="1" w:line="360" w:lineRule="auto"/>
        <w:jc w:val="both"/>
        <w:rPr>
          <w:rFonts w:ascii="Times New Roman" w:hAnsi="Times New Roman" w:cs="Times New Roman"/>
          <w:color w:val="000000" w:themeColor="text1"/>
          <w:sz w:val="24"/>
          <w:szCs w:val="24"/>
        </w:rPr>
      </w:pPr>
      <w:r w:rsidRPr="00154C3B">
        <w:rPr>
          <w:rFonts w:ascii="Times New Roman" w:hAnsi="Times New Roman" w:cs="Times New Roman"/>
          <w:color w:val="000000" w:themeColor="text1"/>
          <w:sz w:val="24"/>
          <w:szCs w:val="24"/>
        </w:rPr>
        <w:t>The primary endpoint estimated in this study was the median lethal concentration (LC</w:t>
      </w:r>
      <w:r w:rsidR="00D03042">
        <w:rPr>
          <w:rFonts w:ascii="Times New Roman" w:hAnsi="Times New Roman" w:cs="Times New Roman"/>
          <w:color w:val="000000" w:themeColor="text1"/>
          <w:sz w:val="24"/>
          <w:szCs w:val="24"/>
        </w:rPr>
        <w:t>50</w:t>
      </w:r>
      <w:r w:rsidRPr="00154C3B">
        <w:rPr>
          <w:rFonts w:ascii="Times New Roman" w:hAnsi="Times New Roman" w:cs="Times New Roman"/>
          <w:color w:val="000000" w:themeColor="text1"/>
          <w:sz w:val="24"/>
          <w:szCs w:val="24"/>
        </w:rPr>
        <w:t xml:space="preserve">), which denotes the concentration of a </w:t>
      </w:r>
      <w:r w:rsidRPr="00154C3B">
        <w:rPr>
          <w:rFonts w:ascii="Times New Roman" w:hAnsi="Times New Roman" w:cs="Times New Roman"/>
          <w:color w:val="000000" w:themeColor="text1"/>
          <w:sz w:val="24"/>
          <w:szCs w:val="24"/>
        </w:rPr>
        <w:t xml:space="preserve">compound that results in 50 per cent mortality of the test </w:t>
      </w:r>
      <w:r w:rsidR="00D91103" w:rsidRPr="00154C3B">
        <w:rPr>
          <w:rFonts w:ascii="Times New Roman" w:hAnsi="Times New Roman" w:cs="Times New Roman"/>
          <w:color w:val="000000" w:themeColor="text1"/>
          <w:sz w:val="24"/>
          <w:szCs w:val="24"/>
        </w:rPr>
        <w:t>organisms within</w:t>
      </w:r>
      <w:r w:rsidRPr="00154C3B">
        <w:rPr>
          <w:rFonts w:ascii="Times New Roman" w:hAnsi="Times New Roman" w:cs="Times New Roman"/>
          <w:color w:val="000000" w:themeColor="text1"/>
          <w:sz w:val="24"/>
          <w:szCs w:val="24"/>
        </w:rPr>
        <w:t xml:space="preserve"> a defined exposure period. This parameter serves as a critical measure for assessing acute aquatic toxicity and is widely used in ecotoxicological risk assessments.</w:t>
      </w:r>
      <w:r w:rsidR="00D03042">
        <w:rPr>
          <w:rFonts w:ascii="Times New Roman" w:hAnsi="Times New Roman" w:cs="Times New Roman"/>
          <w:color w:val="000000" w:themeColor="text1"/>
          <w:sz w:val="24"/>
          <w:szCs w:val="24"/>
        </w:rPr>
        <w:t xml:space="preserve"> </w:t>
      </w:r>
      <w:r w:rsidRPr="00154C3B">
        <w:rPr>
          <w:rFonts w:ascii="Times New Roman" w:hAnsi="Times New Roman" w:cs="Times New Roman"/>
          <w:color w:val="000000" w:themeColor="text1"/>
          <w:sz w:val="24"/>
          <w:szCs w:val="24"/>
        </w:rPr>
        <w:t xml:space="preserve">T.E.S.T. provides toxicity predictions using a </w:t>
      </w:r>
      <w:r w:rsidRPr="00154C3B">
        <w:rPr>
          <w:rStyle w:val="Emphasis"/>
          <w:rFonts w:ascii="Times New Roman" w:hAnsi="Times New Roman" w:cs="Times New Roman"/>
          <w:color w:val="000000" w:themeColor="text1"/>
          <w:sz w:val="24"/>
          <w:szCs w:val="24"/>
        </w:rPr>
        <w:t>consensus method</w:t>
      </w:r>
      <w:r w:rsidRPr="00154C3B">
        <w:rPr>
          <w:rFonts w:ascii="Times New Roman" w:hAnsi="Times New Roman" w:cs="Times New Roman"/>
          <w:color w:val="000000" w:themeColor="text1"/>
          <w:sz w:val="24"/>
          <w:szCs w:val="24"/>
        </w:rPr>
        <w:t>, which integrates results from multiple independent QSAR models to increase pred</w:t>
      </w:r>
      <w:r w:rsidR="00D03042">
        <w:rPr>
          <w:rFonts w:ascii="Times New Roman" w:hAnsi="Times New Roman" w:cs="Times New Roman"/>
          <w:color w:val="000000" w:themeColor="text1"/>
          <w:sz w:val="24"/>
          <w:szCs w:val="24"/>
        </w:rPr>
        <w:t>iction reliability and accuracy</w:t>
      </w:r>
      <w:r w:rsidRPr="00154C3B">
        <w:rPr>
          <w:rFonts w:ascii="Times New Roman" w:hAnsi="Times New Roman" w:cs="Times New Roman"/>
          <w:color w:val="000000" w:themeColor="text1"/>
          <w:sz w:val="24"/>
          <w:szCs w:val="24"/>
        </w:rPr>
        <w:t>. All predictions were generated using the default settings of the software, and the model applicability domain was checked to ensure reliability of the outputs.</w:t>
      </w:r>
      <w:r w:rsidR="0094007D">
        <w:rPr>
          <w:rFonts w:ascii="Times New Roman" w:hAnsi="Times New Roman" w:cs="Times New Roman"/>
          <w:color w:val="000000" w:themeColor="text1"/>
          <w:sz w:val="24"/>
          <w:szCs w:val="24"/>
        </w:rPr>
        <w:t xml:space="preserve"> </w:t>
      </w:r>
      <w:r w:rsidRPr="00154C3B">
        <w:rPr>
          <w:rFonts w:ascii="Times New Roman" w:hAnsi="Times New Roman" w:cs="Times New Roman"/>
          <w:color w:val="000000" w:themeColor="text1"/>
          <w:sz w:val="24"/>
          <w:szCs w:val="24"/>
        </w:rPr>
        <w:t xml:space="preserve">Following the </w:t>
      </w:r>
      <w:r w:rsidRPr="00154C3B">
        <w:rPr>
          <w:rFonts w:ascii="Times New Roman" w:hAnsi="Times New Roman" w:cs="Times New Roman"/>
          <w:i/>
          <w:iCs/>
          <w:color w:val="000000" w:themeColor="text1"/>
          <w:sz w:val="24"/>
          <w:szCs w:val="24"/>
        </w:rPr>
        <w:t>in-silico</w:t>
      </w:r>
      <w:r w:rsidRPr="00154C3B">
        <w:rPr>
          <w:rFonts w:ascii="Times New Roman" w:hAnsi="Times New Roman" w:cs="Times New Roman"/>
          <w:color w:val="000000" w:themeColor="text1"/>
          <w:sz w:val="24"/>
          <w:szCs w:val="24"/>
        </w:rPr>
        <w:t xml:space="preserve"> prediction, the LC</w:t>
      </w:r>
      <w:r w:rsidR="00517B56">
        <w:rPr>
          <w:rFonts w:ascii="Times New Roman" w:hAnsi="Times New Roman" w:cs="Times New Roman"/>
          <w:color w:val="000000" w:themeColor="text1"/>
          <w:sz w:val="24"/>
          <w:szCs w:val="24"/>
        </w:rPr>
        <w:t xml:space="preserve">50 </w:t>
      </w:r>
      <w:r w:rsidRPr="00154C3B">
        <w:rPr>
          <w:rFonts w:ascii="Times New Roman" w:hAnsi="Times New Roman" w:cs="Times New Roman"/>
          <w:color w:val="000000" w:themeColor="text1"/>
          <w:sz w:val="24"/>
          <w:szCs w:val="24"/>
        </w:rPr>
        <w:t xml:space="preserve">value was validated experimentally using </w:t>
      </w:r>
      <w:r w:rsidRPr="00154C3B">
        <w:rPr>
          <w:rStyle w:val="Emphasis"/>
          <w:rFonts w:ascii="Times New Roman" w:hAnsi="Times New Roman" w:cs="Times New Roman"/>
          <w:color w:val="000000" w:themeColor="text1"/>
          <w:sz w:val="24"/>
          <w:szCs w:val="24"/>
        </w:rPr>
        <w:t>D. magna</w:t>
      </w:r>
      <w:r w:rsidRPr="00154C3B">
        <w:rPr>
          <w:rFonts w:ascii="Times New Roman" w:hAnsi="Times New Roman" w:cs="Times New Roman"/>
          <w:color w:val="000000" w:themeColor="text1"/>
          <w:sz w:val="24"/>
          <w:szCs w:val="24"/>
        </w:rPr>
        <w:t xml:space="preserve"> in a controlled laboratory setting, aligning with OECD Test Guideline 202 for acute immobilization assays. </w:t>
      </w:r>
    </w:p>
    <w:p w14:paraId="2E110545" w14:textId="2135C015" w:rsidR="00BC0ED4" w:rsidRDefault="007264D0" w:rsidP="00BC0ED4">
      <w:pPr>
        <w:pStyle w:val="Heading1"/>
        <w:spacing w:after="0" w:line="360" w:lineRule="auto"/>
        <w:ind w:left="10"/>
        <w:rPr>
          <w:i/>
          <w:szCs w:val="24"/>
        </w:rPr>
      </w:pPr>
      <w:r w:rsidRPr="007264D0">
        <w:rPr>
          <w:iCs/>
          <w:szCs w:val="24"/>
        </w:rPr>
        <w:t>2.3</w:t>
      </w:r>
      <w:r>
        <w:rPr>
          <w:i/>
          <w:szCs w:val="24"/>
        </w:rPr>
        <w:t xml:space="preserve"> </w:t>
      </w:r>
      <w:r w:rsidR="002C651F" w:rsidRPr="00B516AC">
        <w:rPr>
          <w:i/>
          <w:szCs w:val="24"/>
        </w:rPr>
        <w:t>In vivo</w:t>
      </w:r>
      <w:r w:rsidR="002C651F" w:rsidRPr="00B516AC">
        <w:rPr>
          <w:szCs w:val="24"/>
        </w:rPr>
        <w:t xml:space="preserve"> toxicity studies using </w:t>
      </w:r>
      <w:r w:rsidR="002C651F" w:rsidRPr="00605B58">
        <w:rPr>
          <w:i/>
          <w:iCs/>
          <w:szCs w:val="24"/>
        </w:rPr>
        <w:t>D.</w:t>
      </w:r>
      <w:r w:rsidR="002C651F" w:rsidRPr="00B516AC">
        <w:rPr>
          <w:szCs w:val="24"/>
        </w:rPr>
        <w:t xml:space="preserve"> </w:t>
      </w:r>
      <w:r w:rsidR="002C651F" w:rsidRPr="00B516AC">
        <w:rPr>
          <w:i/>
          <w:szCs w:val="24"/>
        </w:rPr>
        <w:t xml:space="preserve">magna  </w:t>
      </w:r>
    </w:p>
    <w:p w14:paraId="14E90895" w14:textId="0AB5899B" w:rsidR="00BC0ED4" w:rsidRPr="009225FB" w:rsidRDefault="00E07220" w:rsidP="009225FB">
      <w:pPr>
        <w:spacing w:after="0" w:line="360" w:lineRule="auto"/>
        <w:jc w:val="both"/>
        <w:rPr>
          <w:rFonts w:ascii="Times New Roman" w:eastAsia="Times New Roman" w:hAnsi="Times New Roman" w:cs="Times New Roman"/>
          <w:color w:val="212121"/>
          <w:sz w:val="24"/>
          <w:szCs w:val="24"/>
        </w:rPr>
      </w:pPr>
      <w:r>
        <w:rPr>
          <w:rFonts w:ascii="Times New Roman" w:hAnsi="Times New Roman" w:cs="Times New Roman"/>
          <w:bCs/>
          <w:sz w:val="24"/>
          <w:szCs w:val="24"/>
        </w:rPr>
        <w:t xml:space="preserve">An </w:t>
      </w:r>
      <w:r w:rsidR="00BC0ED4" w:rsidRPr="005D5F7C">
        <w:rPr>
          <w:rFonts w:ascii="Times New Roman" w:hAnsi="Times New Roman" w:cs="Times New Roman"/>
          <w:bCs/>
          <w:i/>
          <w:iCs/>
          <w:sz w:val="24"/>
          <w:szCs w:val="24"/>
        </w:rPr>
        <w:t>in vivo</w:t>
      </w:r>
      <w:r w:rsidR="00BC0ED4" w:rsidRPr="00BC0ED4">
        <w:rPr>
          <w:rFonts w:ascii="Times New Roman" w:hAnsi="Times New Roman" w:cs="Times New Roman"/>
          <w:bCs/>
          <w:sz w:val="24"/>
          <w:szCs w:val="24"/>
        </w:rPr>
        <w:t xml:space="preserve"> bioassay was conducted using </w:t>
      </w:r>
      <w:r w:rsidR="00BC0ED4" w:rsidRPr="00605B58">
        <w:rPr>
          <w:rStyle w:val="Emphasis"/>
          <w:rFonts w:ascii="Times New Roman" w:hAnsi="Times New Roman" w:cs="Times New Roman"/>
          <w:bCs/>
          <w:sz w:val="24"/>
          <w:szCs w:val="24"/>
        </w:rPr>
        <w:t>Daphnia magna</w:t>
      </w:r>
      <w:r w:rsidR="00BC0ED4" w:rsidRPr="00BC0ED4">
        <w:rPr>
          <w:rFonts w:ascii="Times New Roman" w:hAnsi="Times New Roman" w:cs="Times New Roman"/>
          <w:bCs/>
          <w:sz w:val="24"/>
          <w:szCs w:val="24"/>
        </w:rPr>
        <w:t>, a widely accepted model organism in aquatic ecotoxicology due to its high sensitivity to environmental contaminants, ease of culture, and reproducibility of results.</w:t>
      </w:r>
      <w:r w:rsidR="004C234B">
        <w:rPr>
          <w:b/>
          <w:bCs/>
          <w:szCs w:val="24"/>
        </w:rPr>
        <w:t xml:space="preserve"> </w:t>
      </w:r>
      <w:r w:rsidR="00BC0ED4" w:rsidRPr="00BC0ED4">
        <w:rPr>
          <w:rFonts w:ascii="Times New Roman" w:hAnsi="Times New Roman" w:cs="Times New Roman"/>
          <w:bCs/>
          <w:sz w:val="24"/>
          <w:szCs w:val="24"/>
        </w:rPr>
        <w:t xml:space="preserve">Adult </w:t>
      </w:r>
      <w:r w:rsidR="00BC0ED4" w:rsidRPr="00BF6D05">
        <w:rPr>
          <w:rStyle w:val="Emphasis"/>
          <w:rFonts w:ascii="Times New Roman" w:hAnsi="Times New Roman" w:cs="Times New Roman"/>
          <w:bCs/>
          <w:sz w:val="24"/>
          <w:szCs w:val="24"/>
        </w:rPr>
        <w:t>Daphnia magna</w:t>
      </w:r>
      <w:r w:rsidR="00BC0ED4" w:rsidRPr="00BC0ED4">
        <w:rPr>
          <w:rFonts w:ascii="Times New Roman" w:hAnsi="Times New Roman" w:cs="Times New Roman"/>
          <w:bCs/>
          <w:sz w:val="24"/>
          <w:szCs w:val="24"/>
        </w:rPr>
        <w:t xml:space="preserve"> individuals, derived from </w:t>
      </w:r>
      <w:r w:rsidR="00BC0ED4" w:rsidRPr="008D47DF">
        <w:rPr>
          <w:rFonts w:ascii="Times New Roman" w:hAnsi="Times New Roman" w:cs="Times New Roman"/>
          <w:bCs/>
          <w:sz w:val="24"/>
          <w:szCs w:val="24"/>
        </w:rPr>
        <w:t>healthy</w:t>
      </w:r>
      <w:r w:rsidR="00853FD1" w:rsidRPr="008D47DF">
        <w:rPr>
          <w:bCs/>
          <w:szCs w:val="24"/>
        </w:rPr>
        <w:t xml:space="preserve"> </w:t>
      </w:r>
      <w:r w:rsidR="00853FD1" w:rsidRPr="008D47DF">
        <w:rPr>
          <w:rFonts w:ascii="Times New Roman" w:hAnsi="Times New Roman" w:cs="Times New Roman"/>
          <w:bCs/>
          <w:sz w:val="24"/>
          <w:szCs w:val="24"/>
        </w:rPr>
        <w:t>stocks</w:t>
      </w:r>
      <w:r w:rsidR="00BC0ED4" w:rsidRPr="008D47DF">
        <w:rPr>
          <w:rFonts w:ascii="Times New Roman" w:hAnsi="Times New Roman" w:cs="Times New Roman"/>
          <w:bCs/>
          <w:sz w:val="24"/>
          <w:szCs w:val="24"/>
        </w:rPr>
        <w:t xml:space="preserve"> </w:t>
      </w:r>
      <w:r w:rsidR="00853FD1" w:rsidRPr="008D47DF">
        <w:rPr>
          <w:rFonts w:ascii="Times New Roman" w:eastAsia="Times New Roman" w:hAnsi="Times New Roman" w:cs="Times New Roman"/>
          <w:bCs/>
          <w:color w:val="212121"/>
          <w:sz w:val="24"/>
          <w:szCs w:val="24"/>
        </w:rPr>
        <w:t>maintained in uniform culture</w:t>
      </w:r>
      <w:r w:rsidR="00853FD1">
        <w:rPr>
          <w:rFonts w:ascii="Times New Roman" w:eastAsia="Times New Roman" w:hAnsi="Times New Roman" w:cs="Times New Roman"/>
          <w:color w:val="212121"/>
          <w:sz w:val="24"/>
          <w:szCs w:val="24"/>
        </w:rPr>
        <w:t xml:space="preserve"> </w:t>
      </w:r>
      <w:r w:rsidR="00853FD1" w:rsidRPr="008D47DF">
        <w:rPr>
          <w:rFonts w:ascii="Times New Roman" w:eastAsia="Times New Roman" w:hAnsi="Times New Roman" w:cs="Times New Roman"/>
          <w:color w:val="212121"/>
          <w:sz w:val="24"/>
          <w:szCs w:val="24"/>
        </w:rPr>
        <w:t>conditions</w:t>
      </w:r>
      <w:r w:rsidR="00BC0ED4" w:rsidRPr="008D47DF">
        <w:rPr>
          <w:rFonts w:ascii="Times New Roman" w:hAnsi="Times New Roman" w:cs="Times New Roman"/>
          <w:sz w:val="24"/>
          <w:szCs w:val="24"/>
        </w:rPr>
        <w:t xml:space="preserve"> were used for the bioassay. The </w:t>
      </w:r>
      <w:r w:rsidR="00BC0ED4" w:rsidRPr="008D47DF">
        <w:rPr>
          <w:rFonts w:ascii="Times New Roman" w:hAnsi="Times New Roman" w:cs="Times New Roman"/>
          <w:sz w:val="24"/>
          <w:szCs w:val="24"/>
        </w:rPr>
        <w:lastRenderedPageBreak/>
        <w:t xml:space="preserve">cultures were maintained under standardized conditions in accordance with OECD Test Guideline 202 for </w:t>
      </w:r>
      <w:r w:rsidR="00BC0ED4" w:rsidRPr="008D47DF">
        <w:rPr>
          <w:rStyle w:val="Emphasis"/>
          <w:rFonts w:ascii="Times New Roman" w:hAnsi="Times New Roman" w:cs="Times New Roman"/>
          <w:sz w:val="24"/>
          <w:szCs w:val="24"/>
        </w:rPr>
        <w:t>Daphnia</w:t>
      </w:r>
      <w:r w:rsidR="00BC0ED4" w:rsidRPr="008D47DF">
        <w:rPr>
          <w:rFonts w:ascii="Times New Roman" w:hAnsi="Times New Roman" w:cs="Times New Roman"/>
          <w:sz w:val="24"/>
          <w:szCs w:val="24"/>
        </w:rPr>
        <w:t xml:space="preserve"> acute immobilization tests. A scopolamine stock solution was prepared by accurately dissolving 3.27 mg of scopolamine hydrobromide in 3.270 ml of distilled water, achieving a final concentration of 1 mg/ml. From this stock, a series of working concentrations were prepared by serial dilution with distilled water to obtain the following test concentrations: 1, 5, 10, 50, 100, 200</w:t>
      </w:r>
      <w:r w:rsidR="00D03042">
        <w:rPr>
          <w:rFonts w:ascii="Times New Roman" w:hAnsi="Times New Roman" w:cs="Times New Roman"/>
          <w:sz w:val="24"/>
          <w:szCs w:val="24"/>
        </w:rPr>
        <w:t xml:space="preserve">, and </w:t>
      </w:r>
      <w:r w:rsidR="00BC0ED4" w:rsidRPr="008D47DF">
        <w:rPr>
          <w:rFonts w:ascii="Times New Roman" w:hAnsi="Times New Roman" w:cs="Times New Roman"/>
          <w:sz w:val="24"/>
          <w:szCs w:val="24"/>
        </w:rPr>
        <w:t>500 µg/ml. All solutions were freshly prepared prior to the initiation of the experiment to avoid degradation and ensure chemical stability.</w:t>
      </w:r>
      <w:r w:rsidR="003810D6">
        <w:rPr>
          <w:rFonts w:ascii="Times New Roman" w:hAnsi="Times New Roman" w:cs="Times New Roman"/>
          <w:sz w:val="24"/>
          <w:szCs w:val="24"/>
        </w:rPr>
        <w:t xml:space="preserve"> </w:t>
      </w:r>
      <w:r w:rsidR="008D47DF" w:rsidRPr="008D47DF">
        <w:rPr>
          <w:rFonts w:ascii="Times New Roman" w:eastAsia="Times New Roman" w:hAnsi="Times New Roman" w:cs="Times New Roman"/>
          <w:color w:val="212121"/>
          <w:sz w:val="24"/>
          <w:szCs w:val="24"/>
        </w:rPr>
        <w:t xml:space="preserve">The experimental groups consisted of six replicates </w:t>
      </w:r>
      <w:r w:rsidR="008D47DF" w:rsidRPr="003810D6">
        <w:rPr>
          <w:rFonts w:ascii="Times New Roman" w:eastAsia="Times New Roman" w:hAnsi="Times New Roman" w:cs="Times New Roman"/>
          <w:color w:val="212121"/>
          <w:sz w:val="24"/>
          <w:szCs w:val="24"/>
        </w:rPr>
        <w:t>each</w:t>
      </w:r>
      <w:r w:rsidR="008D47DF" w:rsidRPr="003810D6">
        <w:rPr>
          <w:szCs w:val="24"/>
        </w:rPr>
        <w:t xml:space="preserve"> </w:t>
      </w:r>
      <w:r w:rsidR="00BC0ED4" w:rsidRPr="003810D6">
        <w:rPr>
          <w:rFonts w:ascii="Times New Roman" w:hAnsi="Times New Roman" w:cs="Times New Roman"/>
          <w:sz w:val="24"/>
          <w:szCs w:val="24"/>
        </w:rPr>
        <w:t xml:space="preserve">containing ten adult </w:t>
      </w:r>
      <w:r w:rsidR="00BC0ED4" w:rsidRPr="003810D6">
        <w:rPr>
          <w:rStyle w:val="Emphasis"/>
          <w:rFonts w:ascii="Times New Roman" w:hAnsi="Times New Roman" w:cs="Times New Roman"/>
          <w:sz w:val="24"/>
          <w:szCs w:val="24"/>
        </w:rPr>
        <w:t>D. magna</w:t>
      </w:r>
      <w:r w:rsidR="00BC0ED4" w:rsidRPr="003810D6">
        <w:rPr>
          <w:rFonts w:ascii="Times New Roman" w:hAnsi="Times New Roman" w:cs="Times New Roman"/>
          <w:sz w:val="24"/>
          <w:szCs w:val="24"/>
        </w:rPr>
        <w:t>. The organisms were exposed to their respective concentrations of scopolamine for a duration of 24 hours under static (non-renewal) conditions, without feeding during the test period. Gentle aeration was provided to maintain dissolved o</w:t>
      </w:r>
      <w:r w:rsidR="00BC0ED4" w:rsidRPr="008D47DF">
        <w:rPr>
          <w:rFonts w:ascii="Times New Roman" w:hAnsi="Times New Roman" w:cs="Times New Roman"/>
          <w:bCs/>
          <w:sz w:val="24"/>
          <w:szCs w:val="24"/>
        </w:rPr>
        <w:t>xygen levels above 60</w:t>
      </w:r>
      <w:r w:rsidR="0082678A">
        <w:rPr>
          <w:rFonts w:ascii="Times New Roman" w:hAnsi="Times New Roman" w:cs="Times New Roman"/>
          <w:bCs/>
          <w:sz w:val="24"/>
          <w:szCs w:val="24"/>
        </w:rPr>
        <w:t xml:space="preserve"> per cent </w:t>
      </w:r>
      <w:r w:rsidR="00BC0ED4" w:rsidRPr="008D47DF">
        <w:rPr>
          <w:rFonts w:ascii="Times New Roman" w:hAnsi="Times New Roman" w:cs="Times New Roman"/>
          <w:bCs/>
          <w:sz w:val="24"/>
          <w:szCs w:val="24"/>
        </w:rPr>
        <w:t>saturation.</w:t>
      </w:r>
      <w:r w:rsidR="009225FB">
        <w:rPr>
          <w:rFonts w:ascii="Times New Roman" w:hAnsi="Times New Roman" w:cs="Times New Roman"/>
          <w:bCs/>
          <w:sz w:val="24"/>
          <w:szCs w:val="24"/>
        </w:rPr>
        <w:t xml:space="preserve"> </w:t>
      </w:r>
      <w:r w:rsidR="00BC0ED4" w:rsidRPr="009225FB">
        <w:rPr>
          <w:rFonts w:ascii="Times New Roman" w:hAnsi="Times New Roman" w:cs="Times New Roman"/>
          <w:bCs/>
          <w:color w:val="000000" w:themeColor="text1"/>
          <w:sz w:val="24"/>
          <w:szCs w:val="24"/>
        </w:rPr>
        <w:t xml:space="preserve">At the end of the 24-hour exposure period, the test organisms were examined under a microscope. The number of mobile (alive) and immobile or dead </w:t>
      </w:r>
      <w:r w:rsidR="00BC0ED4" w:rsidRPr="009225FB">
        <w:rPr>
          <w:rStyle w:val="Emphasis"/>
          <w:rFonts w:ascii="Times New Roman" w:hAnsi="Times New Roman" w:cs="Times New Roman"/>
          <w:bCs/>
          <w:color w:val="000000" w:themeColor="text1"/>
          <w:sz w:val="24"/>
          <w:szCs w:val="24"/>
        </w:rPr>
        <w:t>D. magna</w:t>
      </w:r>
      <w:r w:rsidR="00BC0ED4" w:rsidRPr="009225FB">
        <w:rPr>
          <w:rFonts w:ascii="Times New Roman" w:hAnsi="Times New Roman" w:cs="Times New Roman"/>
          <w:bCs/>
          <w:color w:val="000000" w:themeColor="text1"/>
          <w:sz w:val="24"/>
          <w:szCs w:val="24"/>
        </w:rPr>
        <w:t xml:space="preserve"> individuals in each replicate was recorded. Immobility </w:t>
      </w:r>
      <w:r w:rsidR="00BC0ED4" w:rsidRPr="009225FB">
        <w:rPr>
          <w:rFonts w:ascii="Times New Roman" w:hAnsi="Times New Roman" w:cs="Times New Roman"/>
          <w:bCs/>
          <w:color w:val="000000" w:themeColor="text1"/>
          <w:sz w:val="24"/>
          <w:szCs w:val="24"/>
        </w:rPr>
        <w:t>was defined as the inability of the organism to swim within 15 seconds after gentle agitation of the test vessel.</w:t>
      </w:r>
      <w:r w:rsidR="009225FB">
        <w:rPr>
          <w:rFonts w:ascii="Times New Roman" w:eastAsia="Times New Roman" w:hAnsi="Times New Roman" w:cs="Times New Roman"/>
          <w:color w:val="212121"/>
          <w:sz w:val="24"/>
          <w:szCs w:val="24"/>
        </w:rPr>
        <w:t xml:space="preserve"> </w:t>
      </w:r>
      <w:r w:rsidR="00BC0ED4" w:rsidRPr="009225FB">
        <w:rPr>
          <w:rFonts w:ascii="Times New Roman" w:hAnsi="Times New Roman" w:cs="Times New Roman"/>
          <w:sz w:val="24"/>
          <w:szCs w:val="24"/>
        </w:rPr>
        <w:t>The mortality data were then analyzed statistically using</w:t>
      </w:r>
      <w:r w:rsidR="00BC0ED4" w:rsidRPr="00BC0ED4">
        <w:rPr>
          <w:rFonts w:ascii="Times New Roman" w:hAnsi="Times New Roman" w:cs="Times New Roman"/>
          <w:sz w:val="24"/>
          <w:szCs w:val="24"/>
        </w:rPr>
        <w:t xml:space="preserve"> </w:t>
      </w:r>
      <w:r w:rsidR="00BC0ED4" w:rsidRPr="00E30DD0">
        <w:rPr>
          <w:rStyle w:val="Strong"/>
          <w:rFonts w:ascii="Times New Roman" w:hAnsi="Times New Roman" w:cs="Times New Roman"/>
          <w:b w:val="0"/>
          <w:bCs w:val="0"/>
          <w:sz w:val="24"/>
          <w:szCs w:val="24"/>
        </w:rPr>
        <w:t>GraphPad Prism version 5.0</w:t>
      </w:r>
      <w:r w:rsidR="00BC0ED4" w:rsidRPr="00E30DD0">
        <w:rPr>
          <w:rFonts w:ascii="Times New Roman" w:hAnsi="Times New Roman" w:cs="Times New Roman"/>
          <w:b/>
          <w:bCs/>
          <w:sz w:val="24"/>
          <w:szCs w:val="24"/>
        </w:rPr>
        <w:t>.</w:t>
      </w:r>
      <w:r w:rsidR="00BC0ED4" w:rsidRPr="00BC0ED4">
        <w:rPr>
          <w:rFonts w:ascii="Times New Roman" w:hAnsi="Times New Roman" w:cs="Times New Roman"/>
          <w:sz w:val="24"/>
          <w:szCs w:val="24"/>
        </w:rPr>
        <w:t xml:space="preserve"> A dose-response curve was generated, and the median lethal concentration (LC</w:t>
      </w:r>
      <w:r w:rsidR="00D03042">
        <w:rPr>
          <w:rFonts w:ascii="Times New Roman" w:hAnsi="Times New Roman" w:cs="Times New Roman"/>
          <w:sz w:val="24"/>
          <w:szCs w:val="24"/>
        </w:rPr>
        <w:t>50</w:t>
      </w:r>
      <w:r w:rsidR="00BC0ED4" w:rsidRPr="00BC0ED4">
        <w:rPr>
          <w:rFonts w:ascii="Times New Roman" w:hAnsi="Times New Roman" w:cs="Times New Roman"/>
          <w:sz w:val="24"/>
          <w:szCs w:val="24"/>
        </w:rPr>
        <w:t>) was calculated using nonlinear regression analysis. Confidence intervals (95%) were also computed to determine the precision of the LC</w:t>
      </w:r>
      <w:r w:rsidR="00D03042">
        <w:rPr>
          <w:rFonts w:ascii="Times New Roman" w:hAnsi="Times New Roman" w:cs="Times New Roman"/>
          <w:sz w:val="24"/>
          <w:szCs w:val="24"/>
        </w:rPr>
        <w:t>50</w:t>
      </w:r>
      <w:r w:rsidR="00BC0ED4" w:rsidRPr="00BC0ED4">
        <w:rPr>
          <w:rFonts w:ascii="Times New Roman" w:hAnsi="Times New Roman" w:cs="Times New Roman"/>
          <w:sz w:val="24"/>
          <w:szCs w:val="24"/>
        </w:rPr>
        <w:t xml:space="preserve"> estimate. This experimental LC</w:t>
      </w:r>
      <w:r w:rsidR="00D03042">
        <w:rPr>
          <w:rFonts w:ascii="Times New Roman" w:hAnsi="Times New Roman" w:cs="Times New Roman"/>
          <w:sz w:val="24"/>
          <w:szCs w:val="24"/>
        </w:rPr>
        <w:t>50</w:t>
      </w:r>
      <w:r w:rsidR="00BC0ED4" w:rsidRPr="00BC0ED4">
        <w:rPr>
          <w:rFonts w:ascii="Times New Roman" w:hAnsi="Times New Roman" w:cs="Times New Roman"/>
          <w:sz w:val="24"/>
          <w:szCs w:val="24"/>
        </w:rPr>
        <w:t xml:space="preserve"> value was compared to the predicted value obtained from the QSAR-based T.E.S.T. model to assess the reliability and predictive accuracy of the </w:t>
      </w:r>
      <w:r w:rsidR="009225FB" w:rsidRPr="009225FB">
        <w:rPr>
          <w:rFonts w:ascii="Times New Roman" w:hAnsi="Times New Roman" w:cs="Times New Roman"/>
          <w:i/>
          <w:iCs/>
          <w:sz w:val="24"/>
          <w:szCs w:val="24"/>
        </w:rPr>
        <w:t>in-silico</w:t>
      </w:r>
      <w:r w:rsidR="00BC0ED4" w:rsidRPr="00BC0ED4">
        <w:rPr>
          <w:rFonts w:ascii="Times New Roman" w:hAnsi="Times New Roman" w:cs="Times New Roman"/>
          <w:sz w:val="24"/>
          <w:szCs w:val="24"/>
        </w:rPr>
        <w:t xml:space="preserve"> method.</w:t>
      </w:r>
    </w:p>
    <w:p w14:paraId="5EC96955" w14:textId="77777777" w:rsidR="005B5BF5" w:rsidRDefault="005B5BF5">
      <w:pPr>
        <w:pStyle w:val="Heading1"/>
        <w:spacing w:after="0" w:line="360" w:lineRule="auto"/>
        <w:ind w:left="0" w:firstLine="0"/>
        <w:rPr>
          <w:szCs w:val="24"/>
        </w:rPr>
      </w:pPr>
    </w:p>
    <w:p w14:paraId="0C5C3804" w14:textId="625EA8A6" w:rsidR="00D10EAE" w:rsidRPr="00B516AC" w:rsidRDefault="007264D0">
      <w:pPr>
        <w:pStyle w:val="Heading1"/>
        <w:spacing w:after="0" w:line="360" w:lineRule="auto"/>
        <w:ind w:left="0" w:firstLine="0"/>
        <w:rPr>
          <w:szCs w:val="24"/>
        </w:rPr>
      </w:pPr>
      <w:r>
        <w:rPr>
          <w:szCs w:val="24"/>
        </w:rPr>
        <w:t>3.</w:t>
      </w:r>
      <w:r w:rsidR="002C651F" w:rsidRPr="00B516AC">
        <w:rPr>
          <w:szCs w:val="24"/>
        </w:rPr>
        <w:t>RESULTS</w:t>
      </w:r>
    </w:p>
    <w:p w14:paraId="48DDB7F6" w14:textId="36FD8ABB" w:rsidR="00D10EAE" w:rsidRPr="00B516AC" w:rsidRDefault="007264D0">
      <w:pPr>
        <w:pStyle w:val="Heading2"/>
        <w:spacing w:after="0" w:line="360" w:lineRule="auto"/>
        <w:ind w:left="15" w:firstLine="0"/>
        <w:rPr>
          <w:szCs w:val="24"/>
        </w:rPr>
      </w:pPr>
      <w:r w:rsidRPr="007264D0">
        <w:rPr>
          <w:iCs/>
          <w:color w:val="000000"/>
          <w:szCs w:val="24"/>
        </w:rPr>
        <w:t>3.1</w:t>
      </w:r>
      <w:r>
        <w:rPr>
          <w:i/>
          <w:color w:val="000000"/>
          <w:szCs w:val="24"/>
        </w:rPr>
        <w:t xml:space="preserve"> </w:t>
      </w:r>
      <w:r w:rsidR="002C651F" w:rsidRPr="00B516AC">
        <w:rPr>
          <w:i/>
          <w:color w:val="000000"/>
          <w:szCs w:val="24"/>
        </w:rPr>
        <w:t xml:space="preserve">In silico toxicity in D. magna </w:t>
      </w:r>
    </w:p>
    <w:p w14:paraId="7CE72F48" w14:textId="77777777" w:rsidR="00D10EAE" w:rsidRPr="00B516AC" w:rsidRDefault="002C651F" w:rsidP="00EA4042">
      <w:pPr>
        <w:spacing w:after="0" w:line="360" w:lineRule="auto"/>
        <w:ind w:left="10" w:hanging="10"/>
        <w:jc w:val="both"/>
        <w:rPr>
          <w:rFonts w:ascii="Times New Roman" w:eastAsia="Times New Roman" w:hAnsi="Times New Roman" w:cs="Times New Roman"/>
          <w:color w:val="212121"/>
          <w:sz w:val="24"/>
          <w:szCs w:val="24"/>
        </w:rPr>
      </w:pPr>
      <w:r w:rsidRPr="00B516AC">
        <w:rPr>
          <w:rFonts w:ascii="Times New Roman" w:eastAsia="Times New Roman" w:hAnsi="Times New Roman" w:cs="Times New Roman"/>
          <w:color w:val="212121"/>
          <w:sz w:val="24"/>
          <w:szCs w:val="24"/>
        </w:rPr>
        <w:t>Using T.E.S.T. software LC 50 was found to be 4.57 µg/m</w:t>
      </w:r>
      <w:r w:rsidR="00EA4042" w:rsidRPr="00B516AC">
        <w:rPr>
          <w:rFonts w:ascii="Times New Roman" w:eastAsia="Times New Roman" w:hAnsi="Times New Roman" w:cs="Times New Roman"/>
          <w:color w:val="212121"/>
          <w:sz w:val="24"/>
          <w:szCs w:val="24"/>
        </w:rPr>
        <w:t>l</w:t>
      </w:r>
      <w:r w:rsidRPr="00B516AC">
        <w:rPr>
          <w:rFonts w:ascii="Times New Roman" w:eastAsia="Times New Roman" w:hAnsi="Times New Roman" w:cs="Times New Roman"/>
          <w:color w:val="212121"/>
          <w:sz w:val="24"/>
          <w:szCs w:val="24"/>
        </w:rPr>
        <w:t>. Six chemicals were used by the software for optimizing the model. The r</w:t>
      </w:r>
      <w:r w:rsidRPr="00B516AC">
        <w:rPr>
          <w:rFonts w:ascii="Times New Roman" w:eastAsia="Times New Roman" w:hAnsi="Times New Roman" w:cs="Times New Roman"/>
          <w:color w:val="212121"/>
          <w:sz w:val="24"/>
          <w:szCs w:val="24"/>
          <w:vertAlign w:val="superscript"/>
        </w:rPr>
        <w:t>2</w:t>
      </w:r>
      <w:r w:rsidRPr="00B516AC">
        <w:rPr>
          <w:rFonts w:ascii="Times New Roman" w:eastAsia="Times New Roman" w:hAnsi="Times New Roman" w:cs="Times New Roman"/>
          <w:color w:val="212121"/>
          <w:sz w:val="24"/>
          <w:szCs w:val="24"/>
        </w:rPr>
        <w:t xml:space="preserve"> and q</w:t>
      </w:r>
      <w:r w:rsidRPr="00B516AC">
        <w:rPr>
          <w:rFonts w:ascii="Times New Roman" w:eastAsia="Times New Roman" w:hAnsi="Times New Roman" w:cs="Times New Roman"/>
          <w:color w:val="212121"/>
          <w:sz w:val="24"/>
          <w:szCs w:val="24"/>
          <w:vertAlign w:val="superscript"/>
        </w:rPr>
        <w:t>2</w:t>
      </w:r>
      <w:r w:rsidRPr="00B516AC">
        <w:rPr>
          <w:rFonts w:ascii="Times New Roman" w:eastAsia="Times New Roman" w:hAnsi="Times New Roman" w:cs="Times New Roman"/>
          <w:color w:val="212121"/>
          <w:sz w:val="24"/>
          <w:szCs w:val="24"/>
        </w:rPr>
        <w:t xml:space="preserve"> of the model was found to be 0.971 and 0.951 respectively.  The model fit results are given below (Fig.1).</w:t>
      </w:r>
    </w:p>
    <w:p w14:paraId="4C0DD1F8" w14:textId="11AA739B" w:rsidR="00D10EAE" w:rsidRPr="00B516AC" w:rsidRDefault="007264D0">
      <w:pPr>
        <w:pStyle w:val="Heading3"/>
        <w:spacing w:after="0" w:line="360" w:lineRule="auto"/>
        <w:ind w:left="0"/>
        <w:rPr>
          <w:szCs w:val="24"/>
        </w:rPr>
      </w:pPr>
      <w:r w:rsidRPr="007264D0">
        <w:rPr>
          <w:i w:val="0"/>
          <w:iCs/>
          <w:szCs w:val="24"/>
        </w:rPr>
        <w:t>3.2</w:t>
      </w:r>
      <w:r>
        <w:rPr>
          <w:szCs w:val="24"/>
        </w:rPr>
        <w:t xml:space="preserve"> </w:t>
      </w:r>
      <w:r w:rsidR="002C651F" w:rsidRPr="00B516AC">
        <w:rPr>
          <w:szCs w:val="24"/>
        </w:rPr>
        <w:t>In vivo</w:t>
      </w:r>
      <w:r w:rsidR="002C651F" w:rsidRPr="00B516AC">
        <w:rPr>
          <w:i w:val="0"/>
          <w:szCs w:val="24"/>
        </w:rPr>
        <w:t xml:space="preserve"> toxicity in </w:t>
      </w:r>
      <w:r w:rsidR="002C651F" w:rsidRPr="00B516AC">
        <w:rPr>
          <w:szCs w:val="24"/>
        </w:rPr>
        <w:t xml:space="preserve">D. magna  </w:t>
      </w:r>
    </w:p>
    <w:p w14:paraId="493CF7D3" w14:textId="3B5250C1" w:rsidR="00D10EAE" w:rsidRPr="00B516AC" w:rsidRDefault="002C651F">
      <w:pPr>
        <w:spacing w:after="0" w:line="360" w:lineRule="auto"/>
        <w:ind w:left="10" w:hanging="10"/>
        <w:jc w:val="both"/>
        <w:rPr>
          <w:rFonts w:ascii="Times New Roman" w:eastAsia="Times New Roman" w:hAnsi="Times New Roman" w:cs="Times New Roman"/>
          <w:bCs/>
          <w:color w:val="212121"/>
          <w:sz w:val="24"/>
          <w:szCs w:val="24"/>
        </w:rPr>
      </w:pPr>
      <w:r w:rsidRPr="00B516AC">
        <w:rPr>
          <w:rFonts w:ascii="Times New Roman" w:eastAsia="Times New Roman" w:hAnsi="Times New Roman" w:cs="Times New Roman"/>
          <w:color w:val="212121"/>
          <w:sz w:val="24"/>
          <w:szCs w:val="24"/>
        </w:rPr>
        <w:t>A</w:t>
      </w:r>
      <w:r w:rsidR="00EA4042" w:rsidRPr="00B516AC">
        <w:rPr>
          <w:rFonts w:ascii="Times New Roman" w:eastAsia="Times New Roman" w:hAnsi="Times New Roman" w:cs="Times New Roman"/>
          <w:color w:val="212121"/>
          <w:sz w:val="24"/>
          <w:szCs w:val="24"/>
        </w:rPr>
        <w:t xml:space="preserve"> </w:t>
      </w:r>
      <w:r w:rsidRPr="00B516AC">
        <w:rPr>
          <w:rFonts w:ascii="Times New Roman" w:eastAsia="Times New Roman" w:hAnsi="Times New Roman" w:cs="Times New Roman"/>
          <w:color w:val="212121"/>
          <w:sz w:val="24"/>
          <w:szCs w:val="24"/>
        </w:rPr>
        <w:t>range</w:t>
      </w:r>
      <w:r w:rsidR="00EA4042" w:rsidRPr="00B516AC">
        <w:rPr>
          <w:rFonts w:ascii="Times New Roman" w:eastAsia="Times New Roman" w:hAnsi="Times New Roman" w:cs="Times New Roman"/>
          <w:color w:val="212121"/>
          <w:sz w:val="24"/>
          <w:szCs w:val="24"/>
        </w:rPr>
        <w:t xml:space="preserve"> </w:t>
      </w:r>
      <w:r w:rsidR="00D03042">
        <w:rPr>
          <w:rFonts w:ascii="Times New Roman" w:eastAsia="Times New Roman" w:hAnsi="Times New Roman" w:cs="Times New Roman"/>
          <w:color w:val="212121"/>
          <w:sz w:val="24"/>
          <w:szCs w:val="24"/>
        </w:rPr>
        <w:t xml:space="preserve">of concentration from </w:t>
      </w:r>
      <w:r w:rsidRPr="00B516AC">
        <w:rPr>
          <w:rFonts w:ascii="Times New Roman" w:eastAsia="Times New Roman" w:hAnsi="Times New Roman" w:cs="Times New Roman"/>
          <w:color w:val="212121"/>
          <w:sz w:val="24"/>
          <w:szCs w:val="24"/>
        </w:rPr>
        <w:t xml:space="preserve">500 µg/ml to 1 µg/ml of </w:t>
      </w:r>
      <w:r w:rsidR="00EA4042" w:rsidRPr="00B516AC">
        <w:rPr>
          <w:rFonts w:ascii="Times New Roman" w:eastAsia="Times New Roman" w:hAnsi="Times New Roman" w:cs="Times New Roman"/>
          <w:color w:val="212121"/>
          <w:sz w:val="24"/>
          <w:szCs w:val="24"/>
        </w:rPr>
        <w:t>s</w:t>
      </w:r>
      <w:r w:rsidRPr="00B516AC">
        <w:rPr>
          <w:rFonts w:ascii="Times New Roman" w:eastAsia="Times New Roman" w:hAnsi="Times New Roman" w:cs="Times New Roman"/>
          <w:color w:val="212121"/>
          <w:sz w:val="24"/>
          <w:szCs w:val="24"/>
        </w:rPr>
        <w:t xml:space="preserve">copolamine </w:t>
      </w:r>
      <w:r w:rsidR="00EA4042" w:rsidRPr="00B516AC">
        <w:rPr>
          <w:rFonts w:ascii="Times New Roman" w:eastAsia="Times New Roman" w:hAnsi="Times New Roman" w:cs="Times New Roman"/>
          <w:color w:val="212121"/>
          <w:sz w:val="24"/>
          <w:szCs w:val="24"/>
        </w:rPr>
        <w:t>was</w:t>
      </w:r>
      <w:r w:rsidRPr="00B516AC">
        <w:rPr>
          <w:rFonts w:ascii="Times New Roman" w:eastAsia="Times New Roman" w:hAnsi="Times New Roman" w:cs="Times New Roman"/>
          <w:color w:val="212121"/>
          <w:sz w:val="24"/>
          <w:szCs w:val="24"/>
        </w:rPr>
        <w:t xml:space="preserve"> tested on </w:t>
      </w:r>
      <w:r w:rsidR="00EA4042" w:rsidRPr="00B516AC">
        <w:rPr>
          <w:rFonts w:ascii="Times New Roman" w:eastAsia="Times New Roman" w:hAnsi="Times New Roman" w:cs="Times New Roman"/>
          <w:color w:val="212121"/>
          <w:sz w:val="24"/>
          <w:szCs w:val="24"/>
        </w:rPr>
        <w:t>adults</w:t>
      </w:r>
      <w:r w:rsidRPr="00B516AC">
        <w:rPr>
          <w:rFonts w:ascii="Times New Roman" w:eastAsia="Times New Roman" w:hAnsi="Times New Roman" w:cs="Times New Roman"/>
          <w:color w:val="212121"/>
          <w:sz w:val="24"/>
          <w:szCs w:val="24"/>
        </w:rPr>
        <w:t xml:space="preserve"> of </w:t>
      </w:r>
      <w:r w:rsidRPr="00B516AC">
        <w:rPr>
          <w:rFonts w:ascii="Times New Roman" w:eastAsia="Times New Roman" w:hAnsi="Times New Roman" w:cs="Times New Roman"/>
          <w:i/>
          <w:color w:val="212121"/>
          <w:sz w:val="24"/>
          <w:szCs w:val="24"/>
        </w:rPr>
        <w:t xml:space="preserve">D. magna. </w:t>
      </w:r>
      <w:r w:rsidRPr="00B516AC">
        <w:rPr>
          <w:rFonts w:ascii="Times New Roman" w:eastAsia="Times New Roman" w:hAnsi="Times New Roman" w:cs="Times New Roman"/>
          <w:color w:val="212121"/>
          <w:sz w:val="24"/>
          <w:szCs w:val="24"/>
        </w:rPr>
        <w:t>The results revealed that with concentration of 1 µg/ml,</w:t>
      </w:r>
      <w:r w:rsidR="00D03042">
        <w:rPr>
          <w:rFonts w:ascii="Times New Roman" w:eastAsia="Times New Roman" w:hAnsi="Times New Roman" w:cs="Times New Roman"/>
          <w:color w:val="212121"/>
          <w:sz w:val="24"/>
          <w:szCs w:val="24"/>
        </w:rPr>
        <w:t xml:space="preserve"> the mortality was </w:t>
      </w:r>
      <w:r w:rsidR="00D03042">
        <w:rPr>
          <w:rFonts w:ascii="Times New Roman" w:eastAsia="Times New Roman" w:hAnsi="Times New Roman" w:cs="Times New Roman"/>
          <w:color w:val="212121"/>
          <w:sz w:val="24"/>
          <w:szCs w:val="24"/>
        </w:rPr>
        <w:lastRenderedPageBreak/>
        <w:t xml:space="preserve">0% and with </w:t>
      </w:r>
      <w:r w:rsidRPr="00B516AC">
        <w:rPr>
          <w:rFonts w:ascii="Times New Roman" w:eastAsia="Times New Roman" w:hAnsi="Times New Roman" w:cs="Times New Roman"/>
          <w:color w:val="212121"/>
          <w:sz w:val="24"/>
          <w:szCs w:val="24"/>
        </w:rPr>
        <w:t>500 µg/ml there was 100 % mortality after 24 h</w:t>
      </w:r>
      <w:r w:rsidR="0082678A">
        <w:rPr>
          <w:rFonts w:ascii="Times New Roman" w:eastAsia="Times New Roman" w:hAnsi="Times New Roman" w:cs="Times New Roman"/>
          <w:color w:val="212121"/>
          <w:sz w:val="24"/>
          <w:szCs w:val="24"/>
        </w:rPr>
        <w:t>ou</w:t>
      </w:r>
      <w:r w:rsidRPr="00B516AC">
        <w:rPr>
          <w:rFonts w:ascii="Times New Roman" w:eastAsia="Times New Roman" w:hAnsi="Times New Roman" w:cs="Times New Roman"/>
          <w:color w:val="212121"/>
          <w:sz w:val="24"/>
          <w:szCs w:val="24"/>
        </w:rPr>
        <w:t>rs of exposure (Table 1). The LC 50 value of Scopola</w:t>
      </w:r>
      <w:r w:rsidR="00EA4042" w:rsidRPr="00B516AC">
        <w:rPr>
          <w:rFonts w:ascii="Times New Roman" w:eastAsia="Times New Roman" w:hAnsi="Times New Roman" w:cs="Times New Roman"/>
          <w:color w:val="212121"/>
          <w:sz w:val="24"/>
          <w:szCs w:val="24"/>
        </w:rPr>
        <w:t>mine was found to be 6.951 µg/ml</w:t>
      </w:r>
      <w:r w:rsidRPr="00B516AC">
        <w:rPr>
          <w:rFonts w:ascii="Times New Roman" w:eastAsia="Times New Roman" w:hAnsi="Times New Roman" w:cs="Times New Roman"/>
          <w:color w:val="212121"/>
          <w:sz w:val="24"/>
          <w:szCs w:val="24"/>
        </w:rPr>
        <w:t xml:space="preserve"> (Fig. 2). The LC50 was calculated using non-linear regression method using log dose versus prevent response using GraphPad Prism</w:t>
      </w:r>
      <w:r w:rsidRPr="00B516AC">
        <w:rPr>
          <w:rFonts w:ascii="Times New Roman" w:eastAsia="Times New Roman" w:hAnsi="Times New Roman" w:cs="Times New Roman"/>
          <w:bCs/>
          <w:color w:val="212121"/>
          <w:sz w:val="24"/>
          <w:szCs w:val="24"/>
        </w:rPr>
        <w:t>5.0.</w:t>
      </w:r>
    </w:p>
    <w:p w14:paraId="42FC4699" w14:textId="4583C8E4" w:rsidR="00EA4042" w:rsidRPr="00B516AC" w:rsidRDefault="002C651F" w:rsidP="00EA4042">
      <w:pPr>
        <w:spacing w:after="0" w:line="360" w:lineRule="auto"/>
        <w:ind w:left="10" w:hanging="10"/>
        <w:jc w:val="center"/>
        <w:rPr>
          <w:rFonts w:ascii="Times New Roman" w:eastAsia="Times New Roman" w:hAnsi="Times New Roman" w:cs="Times New Roman"/>
          <w:color w:val="212121"/>
          <w:sz w:val="24"/>
          <w:szCs w:val="24"/>
        </w:rPr>
      </w:pPr>
      <w:r w:rsidRPr="00B516AC">
        <w:rPr>
          <w:noProof/>
          <w:lang w:val="en-IN" w:eastAsia="en-IN" w:bidi="ar-SA"/>
        </w:rPr>
        <w:drawing>
          <wp:inline distT="0" distB="0" distL="0" distR="0" wp14:anchorId="1B292BD4" wp14:editId="6BBEB788">
            <wp:extent cx="3025171" cy="2434046"/>
            <wp:effectExtent l="0" t="0" r="3810" b="4445"/>
            <wp:docPr id="1"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68"/>
                    <pic:cNvPicPr>
                      <a:picLocks noChangeAspect="1" noChangeArrowheads="1"/>
                    </pic:cNvPicPr>
                  </pic:nvPicPr>
                  <pic:blipFill>
                    <a:blip r:embed="rId14"/>
                    <a:srcRect t="5768"/>
                    <a:stretch>
                      <a:fillRect/>
                    </a:stretch>
                  </pic:blipFill>
                  <pic:spPr bwMode="auto">
                    <a:xfrm>
                      <a:off x="0" y="0"/>
                      <a:ext cx="3030934" cy="2438683"/>
                    </a:xfrm>
                    <a:prstGeom prst="rect">
                      <a:avLst/>
                    </a:prstGeom>
                  </pic:spPr>
                </pic:pic>
              </a:graphicData>
            </a:graphic>
          </wp:inline>
        </w:drawing>
      </w:r>
    </w:p>
    <w:p w14:paraId="632D3977" w14:textId="77777777" w:rsidR="00D10EAE" w:rsidRPr="00B516AC" w:rsidRDefault="002C651F" w:rsidP="00E27615">
      <w:pPr>
        <w:spacing w:after="0" w:line="360" w:lineRule="auto"/>
        <w:ind w:left="10" w:hanging="10"/>
        <w:jc w:val="center"/>
        <w:rPr>
          <w:rFonts w:ascii="Times New Roman" w:hAnsi="Times New Roman" w:cs="Times New Roman"/>
          <w:sz w:val="24"/>
          <w:szCs w:val="24"/>
        </w:rPr>
      </w:pPr>
      <w:r w:rsidRPr="00B516AC">
        <w:rPr>
          <w:rFonts w:ascii="Times New Roman" w:hAnsi="Times New Roman" w:cs="Times New Roman"/>
          <w:sz w:val="24"/>
          <w:szCs w:val="24"/>
        </w:rPr>
        <w:t xml:space="preserve">Fig. 1 </w:t>
      </w:r>
      <w:r w:rsidRPr="00B516AC">
        <w:rPr>
          <w:rFonts w:ascii="Times New Roman" w:hAnsi="Times New Roman" w:cs="Times New Roman"/>
          <w:i/>
          <w:sz w:val="24"/>
          <w:szCs w:val="24"/>
        </w:rPr>
        <w:t>In silico</w:t>
      </w:r>
      <w:r w:rsidRPr="00B516AC">
        <w:rPr>
          <w:rFonts w:ascii="Times New Roman" w:hAnsi="Times New Roman" w:cs="Times New Roman"/>
          <w:sz w:val="24"/>
          <w:szCs w:val="24"/>
        </w:rPr>
        <w:t xml:space="preserve"> Model Fit Results</w:t>
      </w:r>
      <w:r w:rsidR="00762AF6" w:rsidRPr="00B516AC">
        <w:rPr>
          <w:rFonts w:ascii="Times New Roman" w:hAnsi="Times New Roman" w:cs="Times New Roman"/>
          <w:sz w:val="24"/>
          <w:szCs w:val="24"/>
        </w:rPr>
        <w:t>. The LC50 value was found to be 4.57</w:t>
      </w:r>
      <w:r w:rsidR="00762AF6" w:rsidRPr="00B516AC">
        <w:rPr>
          <w:rFonts w:ascii="Times New Roman" w:eastAsia="Times New Roman" w:hAnsi="Times New Roman" w:cs="Times New Roman"/>
          <w:color w:val="212121"/>
          <w:sz w:val="24"/>
          <w:szCs w:val="24"/>
        </w:rPr>
        <w:t xml:space="preserve"> µg/ml.</w:t>
      </w:r>
    </w:p>
    <w:p w14:paraId="59027AEC" w14:textId="1E38D473" w:rsidR="00D10EAE" w:rsidRPr="00B516AC" w:rsidRDefault="006E5F9F">
      <w:pPr>
        <w:spacing w:after="0" w:line="360" w:lineRule="auto"/>
        <w:ind w:left="226"/>
        <w:rPr>
          <w:rFonts w:ascii="Times New Roman" w:hAnsi="Times New Roman" w:cs="Times New Roman"/>
          <w:sz w:val="24"/>
          <w:szCs w:val="24"/>
        </w:rPr>
      </w:pPr>
      <w:r>
        <w:rPr>
          <w:rFonts w:ascii="Times New Roman" w:hAnsi="Times New Roman" w:cs="Times New Roman"/>
          <w:noProof/>
          <w:sz w:val="24"/>
          <w:szCs w:val="24"/>
          <w:lang w:val="en-IN" w:eastAsia="en-IN" w:bidi="ar-SA"/>
        </w:rPr>
        <mc:AlternateContent>
          <mc:Choice Requires="wpg">
            <w:drawing>
              <wp:inline distT="0" distB="0" distL="0" distR="0" wp14:anchorId="61B7580B" wp14:editId="06079BAC">
                <wp:extent cx="2711298" cy="2053117"/>
                <wp:effectExtent l="0" t="0" r="51435" b="42545"/>
                <wp:docPr id="26" name="Group 38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298" cy="2053117"/>
                          <a:chOff x="0" y="0"/>
                          <a:chExt cx="34119" cy="21051"/>
                        </a:xfrm>
                      </wpg:grpSpPr>
                      <wps:wsp>
                        <wps:cNvPr id="27" name="Rectangle 526"/>
                        <wps:cNvSpPr>
                          <a:spLocks noChangeArrowheads="1"/>
                        </wps:cNvSpPr>
                        <wps:spPr bwMode="auto">
                          <a:xfrm>
                            <a:off x="33376" y="19200"/>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94344" w14:textId="77777777" w:rsidR="00A065A4" w:rsidRDefault="00A065A4" w:rsidP="00A065A4"/>
                          </w:txbxContent>
                        </wps:txbx>
                        <wps:bodyPr rot="0" vert="horz" wrap="square" lIns="0" tIns="0" rIns="0" bIns="0" anchor="t" anchorCtr="0" upright="1">
                          <a:noAutofit/>
                        </wps:bodyPr>
                      </wps:wsp>
                      <wps:wsp>
                        <wps:cNvPr id="28" name="Shape 580"/>
                        <wps:cNvSpPr>
                          <a:spLocks/>
                        </wps:cNvSpPr>
                        <wps:spPr bwMode="auto">
                          <a:xfrm>
                            <a:off x="5099" y="18268"/>
                            <a:ext cx="27153" cy="0"/>
                          </a:xfrm>
                          <a:custGeom>
                            <a:avLst/>
                            <a:gdLst>
                              <a:gd name="T0" fmla="*/ 0 w 2715387"/>
                              <a:gd name="T1" fmla="*/ 2715387 w 2715387"/>
                              <a:gd name="T2" fmla="*/ 0 w 2715387"/>
                              <a:gd name="T3" fmla="*/ 2715387 w 2715387"/>
                            </a:gdLst>
                            <a:ahLst/>
                            <a:cxnLst>
                              <a:cxn ang="0">
                                <a:pos x="T0" y="0"/>
                              </a:cxn>
                              <a:cxn ang="0">
                                <a:pos x="T1" y="0"/>
                              </a:cxn>
                            </a:cxnLst>
                            <a:rect l="T2" t="0" r="T3" b="0"/>
                            <a:pathLst>
                              <a:path w="2715387">
                                <a:moveTo>
                                  <a:pt x="0" y="0"/>
                                </a:moveTo>
                                <a:lnTo>
                                  <a:pt x="2715387" y="0"/>
                                </a:lnTo>
                              </a:path>
                            </a:pathLst>
                          </a:custGeom>
                          <a:noFill/>
                          <a:ln w="180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Shape 581"/>
                        <wps:cNvSpPr>
                          <a:spLocks/>
                        </wps:cNvSpPr>
                        <wps:spPr bwMode="auto">
                          <a:xfrm>
                            <a:off x="5099" y="18268"/>
                            <a:ext cx="0" cy="517"/>
                          </a:xfrm>
                          <a:custGeom>
                            <a:avLst/>
                            <a:gdLst>
                              <a:gd name="T0" fmla="*/ 0 h 51689"/>
                              <a:gd name="T1" fmla="*/ 51689 h 51689"/>
                              <a:gd name="T2" fmla="*/ 0 h 51689"/>
                              <a:gd name="T3" fmla="*/ 51689 h 51689"/>
                            </a:gdLst>
                            <a:ahLst/>
                            <a:cxnLst>
                              <a:cxn ang="0">
                                <a:pos x="0" y="T0"/>
                              </a:cxn>
                              <a:cxn ang="0">
                                <a:pos x="0" y="T1"/>
                              </a:cxn>
                            </a:cxnLst>
                            <a:rect l="0" t="T2" r="0" b="T3"/>
                            <a:pathLst>
                              <a:path h="51689">
                                <a:moveTo>
                                  <a:pt x="0" y="0"/>
                                </a:moveTo>
                                <a:lnTo>
                                  <a:pt x="0" y="51689"/>
                                </a:lnTo>
                              </a:path>
                            </a:pathLst>
                          </a:custGeom>
                          <a:noFill/>
                          <a:ln w="180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 name="Picture 58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751" y="18987"/>
                            <a:ext cx="1016" cy="2064"/>
                          </a:xfrm>
                          <a:prstGeom prst="rect">
                            <a:avLst/>
                          </a:prstGeom>
                          <a:noFill/>
                          <a:extLst>
                            <a:ext uri="{909E8E84-426E-40DD-AFC4-6F175D3DCCD1}">
                              <a14:hiddenFill xmlns:a14="http://schemas.microsoft.com/office/drawing/2010/main">
                                <a:solidFill>
                                  <a:srgbClr val="FFFFFF"/>
                                </a:solidFill>
                              </a14:hiddenFill>
                            </a:ext>
                          </a:extLst>
                        </pic:spPr>
                      </pic:pic>
                      <wps:wsp>
                        <wps:cNvPr id="31" name="Rectangle 584"/>
                        <wps:cNvSpPr>
                          <a:spLocks noChangeArrowheads="1"/>
                        </wps:cNvSpPr>
                        <wps:spPr bwMode="auto">
                          <a:xfrm>
                            <a:off x="4757" y="19052"/>
                            <a:ext cx="112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6034B" w14:textId="77777777" w:rsidR="00A065A4" w:rsidRDefault="00A065A4" w:rsidP="00A065A4">
                              <w:r>
                                <w:rPr>
                                  <w:rFonts w:ascii="Arial" w:eastAsia="Arial" w:hAnsi="Arial" w:cs="Arial"/>
                                  <w:b/>
                                  <w:color w:val="212121"/>
                                  <w:sz w:val="24"/>
                                </w:rPr>
                                <w:t>0</w:t>
                              </w:r>
                            </w:p>
                          </w:txbxContent>
                        </wps:txbx>
                        <wps:bodyPr rot="0" vert="horz" wrap="square" lIns="0" tIns="0" rIns="0" bIns="0" anchor="t" anchorCtr="0" upright="1">
                          <a:noAutofit/>
                        </wps:bodyPr>
                      </wps:wsp>
                      <wps:wsp>
                        <wps:cNvPr id="32" name="Rectangle 585"/>
                        <wps:cNvSpPr>
                          <a:spLocks noChangeArrowheads="1"/>
                        </wps:cNvSpPr>
                        <wps:spPr bwMode="auto">
                          <a:xfrm>
                            <a:off x="5614" y="19073"/>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66B1C" w14:textId="77777777" w:rsidR="00A065A4" w:rsidRDefault="00A065A4" w:rsidP="00A065A4"/>
                          </w:txbxContent>
                        </wps:txbx>
                        <wps:bodyPr rot="0" vert="horz" wrap="square" lIns="0" tIns="0" rIns="0" bIns="0" anchor="t" anchorCtr="0" upright="1">
                          <a:noAutofit/>
                        </wps:bodyPr>
                      </wps:wsp>
                      <wps:wsp>
                        <wps:cNvPr id="33" name="Shape 586"/>
                        <wps:cNvSpPr>
                          <a:spLocks/>
                        </wps:cNvSpPr>
                        <wps:spPr bwMode="auto">
                          <a:xfrm>
                            <a:off x="14150" y="18268"/>
                            <a:ext cx="0" cy="517"/>
                          </a:xfrm>
                          <a:custGeom>
                            <a:avLst/>
                            <a:gdLst>
                              <a:gd name="T0" fmla="*/ 0 h 51689"/>
                              <a:gd name="T1" fmla="*/ 51689 h 51689"/>
                              <a:gd name="T2" fmla="*/ 0 h 51689"/>
                              <a:gd name="T3" fmla="*/ 51689 h 51689"/>
                            </a:gdLst>
                            <a:ahLst/>
                            <a:cxnLst>
                              <a:cxn ang="0">
                                <a:pos x="0" y="T0"/>
                              </a:cxn>
                              <a:cxn ang="0">
                                <a:pos x="0" y="T1"/>
                              </a:cxn>
                            </a:cxnLst>
                            <a:rect l="0" t="T2" r="0" b="T3"/>
                            <a:pathLst>
                              <a:path h="51689">
                                <a:moveTo>
                                  <a:pt x="0" y="0"/>
                                </a:moveTo>
                                <a:lnTo>
                                  <a:pt x="0" y="51689"/>
                                </a:lnTo>
                              </a:path>
                            </a:pathLst>
                          </a:custGeom>
                          <a:noFill/>
                          <a:ln w="180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 name="Picture 58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3069" y="18987"/>
                            <a:ext cx="2921" cy="2064"/>
                          </a:xfrm>
                          <a:prstGeom prst="rect">
                            <a:avLst/>
                          </a:prstGeom>
                          <a:noFill/>
                          <a:extLst>
                            <a:ext uri="{909E8E84-426E-40DD-AFC4-6F175D3DCCD1}">
                              <a14:hiddenFill xmlns:a14="http://schemas.microsoft.com/office/drawing/2010/main">
                                <a:solidFill>
                                  <a:srgbClr val="FFFFFF"/>
                                </a:solidFill>
                              </a14:hiddenFill>
                            </a:ext>
                          </a:extLst>
                        </pic:spPr>
                      </pic:pic>
                      <wps:wsp>
                        <wps:cNvPr id="35" name="Rectangle 589"/>
                        <wps:cNvSpPr>
                          <a:spLocks noChangeArrowheads="1"/>
                        </wps:cNvSpPr>
                        <wps:spPr bwMode="auto">
                          <a:xfrm>
                            <a:off x="13079" y="19052"/>
                            <a:ext cx="3408"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A13C9" w14:textId="77777777" w:rsidR="00A065A4" w:rsidRDefault="00A065A4" w:rsidP="00A065A4">
                              <w:r>
                                <w:rPr>
                                  <w:rFonts w:ascii="Arial" w:eastAsia="Arial" w:hAnsi="Arial" w:cs="Arial"/>
                                  <w:b/>
                                  <w:color w:val="212121"/>
                                  <w:sz w:val="24"/>
                                </w:rPr>
                                <w:t>200</w:t>
                              </w:r>
                            </w:p>
                          </w:txbxContent>
                        </wps:txbx>
                        <wps:bodyPr rot="0" vert="horz" wrap="square" lIns="0" tIns="0" rIns="0" bIns="0" anchor="t" anchorCtr="0" upright="1">
                          <a:noAutofit/>
                        </wps:bodyPr>
                      </wps:wsp>
                      <wps:wsp>
                        <wps:cNvPr id="36" name="Rectangle 590"/>
                        <wps:cNvSpPr>
                          <a:spLocks noChangeArrowheads="1"/>
                        </wps:cNvSpPr>
                        <wps:spPr bwMode="auto">
                          <a:xfrm>
                            <a:off x="15619" y="19073"/>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065E3" w14:textId="77777777" w:rsidR="00A065A4" w:rsidRDefault="00A065A4" w:rsidP="00A065A4"/>
                          </w:txbxContent>
                        </wps:txbx>
                        <wps:bodyPr rot="0" vert="horz" wrap="square" lIns="0" tIns="0" rIns="0" bIns="0" anchor="t" anchorCtr="0" upright="1">
                          <a:noAutofit/>
                        </wps:bodyPr>
                      </wps:wsp>
                      <wps:wsp>
                        <wps:cNvPr id="37" name="Shape 591"/>
                        <wps:cNvSpPr>
                          <a:spLocks/>
                        </wps:cNvSpPr>
                        <wps:spPr bwMode="auto">
                          <a:xfrm>
                            <a:off x="23201" y="18268"/>
                            <a:ext cx="0" cy="517"/>
                          </a:xfrm>
                          <a:custGeom>
                            <a:avLst/>
                            <a:gdLst>
                              <a:gd name="T0" fmla="*/ 0 h 51689"/>
                              <a:gd name="T1" fmla="*/ 51689 h 51689"/>
                              <a:gd name="T2" fmla="*/ 0 h 51689"/>
                              <a:gd name="T3" fmla="*/ 51689 h 51689"/>
                            </a:gdLst>
                            <a:ahLst/>
                            <a:cxnLst>
                              <a:cxn ang="0">
                                <a:pos x="0" y="T0"/>
                              </a:cxn>
                              <a:cxn ang="0">
                                <a:pos x="0" y="T1"/>
                              </a:cxn>
                            </a:cxnLst>
                            <a:rect l="0" t="T2" r="0" b="T3"/>
                            <a:pathLst>
                              <a:path h="51689">
                                <a:moveTo>
                                  <a:pt x="0" y="0"/>
                                </a:moveTo>
                                <a:lnTo>
                                  <a:pt x="0" y="51689"/>
                                </a:lnTo>
                              </a:path>
                            </a:pathLst>
                          </a:custGeom>
                          <a:noFill/>
                          <a:ln w="180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59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2118" y="18987"/>
                            <a:ext cx="2953" cy="2064"/>
                          </a:xfrm>
                          <a:prstGeom prst="rect">
                            <a:avLst/>
                          </a:prstGeom>
                          <a:noFill/>
                          <a:extLst>
                            <a:ext uri="{909E8E84-426E-40DD-AFC4-6F175D3DCCD1}">
                              <a14:hiddenFill xmlns:a14="http://schemas.microsoft.com/office/drawing/2010/main">
                                <a:solidFill>
                                  <a:srgbClr val="FFFFFF"/>
                                </a:solidFill>
                              </a14:hiddenFill>
                            </a:ext>
                          </a:extLst>
                        </pic:spPr>
                      </pic:pic>
                      <wps:wsp>
                        <wps:cNvPr id="39" name="Rectangle 594"/>
                        <wps:cNvSpPr>
                          <a:spLocks noChangeArrowheads="1"/>
                        </wps:cNvSpPr>
                        <wps:spPr bwMode="auto">
                          <a:xfrm>
                            <a:off x="22131" y="19052"/>
                            <a:ext cx="340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690F1" w14:textId="77777777" w:rsidR="00A065A4" w:rsidRDefault="00A065A4" w:rsidP="00A065A4">
                              <w:r>
                                <w:rPr>
                                  <w:rFonts w:ascii="Arial" w:eastAsia="Arial" w:hAnsi="Arial" w:cs="Arial"/>
                                  <w:b/>
                                  <w:color w:val="212121"/>
                                  <w:sz w:val="24"/>
                                </w:rPr>
                                <w:t>400</w:t>
                              </w:r>
                            </w:p>
                          </w:txbxContent>
                        </wps:txbx>
                        <wps:bodyPr rot="0" vert="horz" wrap="square" lIns="0" tIns="0" rIns="0" bIns="0" anchor="t" anchorCtr="0" upright="1">
                          <a:noAutofit/>
                        </wps:bodyPr>
                      </wps:wsp>
                      <wps:wsp>
                        <wps:cNvPr id="40" name="Rectangle 595"/>
                        <wps:cNvSpPr>
                          <a:spLocks noChangeArrowheads="1"/>
                        </wps:cNvSpPr>
                        <wps:spPr bwMode="auto">
                          <a:xfrm>
                            <a:off x="24674" y="19073"/>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04C54" w14:textId="77777777" w:rsidR="00A065A4" w:rsidRDefault="00A065A4" w:rsidP="00A065A4"/>
                          </w:txbxContent>
                        </wps:txbx>
                        <wps:bodyPr rot="0" vert="horz" wrap="square" lIns="0" tIns="0" rIns="0" bIns="0" anchor="t" anchorCtr="0" upright="1">
                          <a:noAutofit/>
                        </wps:bodyPr>
                      </wps:wsp>
                      <wps:wsp>
                        <wps:cNvPr id="41" name="Shape 596"/>
                        <wps:cNvSpPr>
                          <a:spLocks/>
                        </wps:cNvSpPr>
                        <wps:spPr bwMode="auto">
                          <a:xfrm>
                            <a:off x="32252" y="18268"/>
                            <a:ext cx="0" cy="517"/>
                          </a:xfrm>
                          <a:custGeom>
                            <a:avLst/>
                            <a:gdLst>
                              <a:gd name="T0" fmla="*/ 0 h 51689"/>
                              <a:gd name="T1" fmla="*/ 51689 h 51689"/>
                              <a:gd name="T2" fmla="*/ 0 h 51689"/>
                              <a:gd name="T3" fmla="*/ 51689 h 51689"/>
                            </a:gdLst>
                            <a:ahLst/>
                            <a:cxnLst>
                              <a:cxn ang="0">
                                <a:pos x="0" y="T0"/>
                              </a:cxn>
                              <a:cxn ang="0">
                                <a:pos x="0" y="T1"/>
                              </a:cxn>
                            </a:cxnLst>
                            <a:rect l="0" t="T2" r="0" b="T3"/>
                            <a:pathLst>
                              <a:path h="51689">
                                <a:moveTo>
                                  <a:pt x="0" y="0"/>
                                </a:moveTo>
                                <a:lnTo>
                                  <a:pt x="0" y="51689"/>
                                </a:lnTo>
                              </a:path>
                            </a:pathLst>
                          </a:custGeom>
                          <a:noFill/>
                          <a:ln w="180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 name="Picture 59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1167" y="18987"/>
                            <a:ext cx="2952" cy="2064"/>
                          </a:xfrm>
                          <a:prstGeom prst="rect">
                            <a:avLst/>
                          </a:prstGeom>
                          <a:noFill/>
                          <a:extLst>
                            <a:ext uri="{909E8E84-426E-40DD-AFC4-6F175D3DCCD1}">
                              <a14:hiddenFill xmlns:a14="http://schemas.microsoft.com/office/drawing/2010/main">
                                <a:solidFill>
                                  <a:srgbClr val="FFFFFF"/>
                                </a:solidFill>
                              </a14:hiddenFill>
                            </a:ext>
                          </a:extLst>
                        </pic:spPr>
                      </pic:pic>
                      <wps:wsp>
                        <wps:cNvPr id="43" name="Rectangle 599"/>
                        <wps:cNvSpPr>
                          <a:spLocks noChangeArrowheads="1"/>
                        </wps:cNvSpPr>
                        <wps:spPr bwMode="auto">
                          <a:xfrm>
                            <a:off x="31183" y="19052"/>
                            <a:ext cx="3416"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6746E" w14:textId="77777777" w:rsidR="00A065A4" w:rsidRDefault="00A065A4" w:rsidP="00A065A4">
                              <w:r>
                                <w:rPr>
                                  <w:rFonts w:ascii="Arial" w:eastAsia="Arial" w:hAnsi="Arial" w:cs="Arial"/>
                                  <w:b/>
                                  <w:color w:val="212121"/>
                                  <w:sz w:val="24"/>
                                </w:rPr>
                                <w:t>600</w:t>
                              </w:r>
                            </w:p>
                          </w:txbxContent>
                        </wps:txbx>
                        <wps:bodyPr rot="0" vert="horz" wrap="square" lIns="0" tIns="0" rIns="0" bIns="0" anchor="t" anchorCtr="0" upright="1">
                          <a:noAutofit/>
                        </wps:bodyPr>
                      </wps:wsp>
                      <wps:wsp>
                        <wps:cNvPr id="44" name="Rectangle 600"/>
                        <wps:cNvSpPr>
                          <a:spLocks noChangeArrowheads="1"/>
                        </wps:cNvSpPr>
                        <wps:spPr bwMode="auto">
                          <a:xfrm>
                            <a:off x="33726" y="19073"/>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5D928" w14:textId="77777777" w:rsidR="00A065A4" w:rsidRDefault="00A065A4" w:rsidP="00A065A4"/>
                          </w:txbxContent>
                        </wps:txbx>
                        <wps:bodyPr rot="0" vert="horz" wrap="square" lIns="0" tIns="0" rIns="0" bIns="0" anchor="t" anchorCtr="0" upright="1">
                          <a:noAutofit/>
                        </wps:bodyPr>
                      </wps:wsp>
                      <wps:wsp>
                        <wps:cNvPr id="45" name="Shape 601"/>
                        <wps:cNvSpPr>
                          <a:spLocks/>
                        </wps:cNvSpPr>
                        <wps:spPr bwMode="auto">
                          <a:xfrm>
                            <a:off x="5099" y="0"/>
                            <a:ext cx="0" cy="18268"/>
                          </a:xfrm>
                          <a:custGeom>
                            <a:avLst/>
                            <a:gdLst>
                              <a:gd name="T0" fmla="*/ 1826895 h 1826895"/>
                              <a:gd name="T1" fmla="*/ 0 h 1826895"/>
                              <a:gd name="T2" fmla="*/ 0 h 1826895"/>
                              <a:gd name="T3" fmla="*/ 1826895 h 1826895"/>
                            </a:gdLst>
                            <a:ahLst/>
                            <a:cxnLst>
                              <a:cxn ang="0">
                                <a:pos x="0" y="T0"/>
                              </a:cxn>
                              <a:cxn ang="0">
                                <a:pos x="0" y="T1"/>
                              </a:cxn>
                            </a:cxnLst>
                            <a:rect l="0" t="T2" r="0" b="T3"/>
                            <a:pathLst>
                              <a:path h="1826895">
                                <a:moveTo>
                                  <a:pt x="0" y="1826895"/>
                                </a:moveTo>
                                <a:lnTo>
                                  <a:pt x="0" y="0"/>
                                </a:lnTo>
                              </a:path>
                            </a:pathLst>
                          </a:custGeom>
                          <a:noFill/>
                          <a:ln w="180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Shape 602"/>
                        <wps:cNvSpPr>
                          <a:spLocks/>
                        </wps:cNvSpPr>
                        <wps:spPr bwMode="auto">
                          <a:xfrm>
                            <a:off x="4585" y="18268"/>
                            <a:ext cx="514" cy="0"/>
                          </a:xfrm>
                          <a:custGeom>
                            <a:avLst/>
                            <a:gdLst>
                              <a:gd name="T0" fmla="*/ 51308 w 51308"/>
                              <a:gd name="T1" fmla="*/ 0 w 51308"/>
                              <a:gd name="T2" fmla="*/ 0 w 51308"/>
                              <a:gd name="T3" fmla="*/ 51308 w 51308"/>
                            </a:gdLst>
                            <a:ahLst/>
                            <a:cxnLst>
                              <a:cxn ang="0">
                                <a:pos x="T0" y="0"/>
                              </a:cxn>
                              <a:cxn ang="0">
                                <a:pos x="T1" y="0"/>
                              </a:cxn>
                            </a:cxnLst>
                            <a:rect l="T2" t="0" r="T3" b="0"/>
                            <a:pathLst>
                              <a:path w="51308">
                                <a:moveTo>
                                  <a:pt x="51308" y="0"/>
                                </a:moveTo>
                                <a:lnTo>
                                  <a:pt x="0" y="0"/>
                                </a:lnTo>
                              </a:path>
                            </a:pathLst>
                          </a:custGeom>
                          <a:noFill/>
                          <a:ln w="180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7" name="Picture 60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671" y="17495"/>
                            <a:ext cx="1016" cy="2032"/>
                          </a:xfrm>
                          <a:prstGeom prst="rect">
                            <a:avLst/>
                          </a:prstGeom>
                          <a:noFill/>
                          <a:extLst>
                            <a:ext uri="{909E8E84-426E-40DD-AFC4-6F175D3DCCD1}">
                              <a14:hiddenFill xmlns:a14="http://schemas.microsoft.com/office/drawing/2010/main">
                                <a:solidFill>
                                  <a:srgbClr val="FFFFFF"/>
                                </a:solidFill>
                              </a14:hiddenFill>
                            </a:ext>
                          </a:extLst>
                        </pic:spPr>
                      </pic:pic>
                      <wps:wsp>
                        <wps:cNvPr id="48" name="Rectangle 605"/>
                        <wps:cNvSpPr>
                          <a:spLocks noChangeArrowheads="1"/>
                        </wps:cNvSpPr>
                        <wps:spPr bwMode="auto">
                          <a:xfrm>
                            <a:off x="3677" y="17560"/>
                            <a:ext cx="1128"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5B77A" w14:textId="77777777" w:rsidR="00A065A4" w:rsidRDefault="00A065A4" w:rsidP="00A065A4">
                              <w:r>
                                <w:rPr>
                                  <w:rFonts w:ascii="Arial" w:eastAsia="Arial" w:hAnsi="Arial" w:cs="Arial"/>
                                  <w:b/>
                                  <w:color w:val="212121"/>
                                  <w:sz w:val="24"/>
                                </w:rPr>
                                <w:t>0</w:t>
                              </w:r>
                            </w:p>
                          </w:txbxContent>
                        </wps:txbx>
                        <wps:bodyPr rot="0" vert="horz" wrap="square" lIns="0" tIns="0" rIns="0" bIns="0" anchor="t" anchorCtr="0" upright="1">
                          <a:noAutofit/>
                        </wps:bodyPr>
                      </wps:wsp>
                      <wps:wsp>
                        <wps:cNvPr id="49" name="Rectangle 606"/>
                        <wps:cNvSpPr>
                          <a:spLocks noChangeArrowheads="1"/>
                        </wps:cNvSpPr>
                        <wps:spPr bwMode="auto">
                          <a:xfrm>
                            <a:off x="4535" y="17581"/>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85CE9" w14:textId="77777777" w:rsidR="00A065A4" w:rsidRDefault="00A065A4" w:rsidP="00A065A4"/>
                          </w:txbxContent>
                        </wps:txbx>
                        <wps:bodyPr rot="0" vert="horz" wrap="square" lIns="0" tIns="0" rIns="0" bIns="0" anchor="t" anchorCtr="0" upright="1">
                          <a:noAutofit/>
                        </wps:bodyPr>
                      </wps:wsp>
                      <wps:wsp>
                        <wps:cNvPr id="50" name="Shape 607"/>
                        <wps:cNvSpPr>
                          <a:spLocks/>
                        </wps:cNvSpPr>
                        <wps:spPr bwMode="auto">
                          <a:xfrm>
                            <a:off x="4585" y="9970"/>
                            <a:ext cx="514" cy="0"/>
                          </a:xfrm>
                          <a:custGeom>
                            <a:avLst/>
                            <a:gdLst>
                              <a:gd name="T0" fmla="*/ 51308 w 51308"/>
                              <a:gd name="T1" fmla="*/ 0 w 51308"/>
                              <a:gd name="T2" fmla="*/ 0 w 51308"/>
                              <a:gd name="T3" fmla="*/ 51308 w 51308"/>
                            </a:gdLst>
                            <a:ahLst/>
                            <a:cxnLst>
                              <a:cxn ang="0">
                                <a:pos x="T0" y="0"/>
                              </a:cxn>
                              <a:cxn ang="0">
                                <a:pos x="T1" y="0"/>
                              </a:cxn>
                            </a:cxnLst>
                            <a:rect l="T2" t="0" r="T3" b="0"/>
                            <a:pathLst>
                              <a:path w="51308">
                                <a:moveTo>
                                  <a:pt x="51308" y="0"/>
                                </a:moveTo>
                                <a:lnTo>
                                  <a:pt x="0" y="0"/>
                                </a:lnTo>
                              </a:path>
                            </a:pathLst>
                          </a:custGeom>
                          <a:noFill/>
                          <a:ln w="180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1" name="Picture 60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973" y="9177"/>
                            <a:ext cx="1968" cy="2032"/>
                          </a:xfrm>
                          <a:prstGeom prst="rect">
                            <a:avLst/>
                          </a:prstGeom>
                          <a:noFill/>
                          <a:extLst>
                            <a:ext uri="{909E8E84-426E-40DD-AFC4-6F175D3DCCD1}">
                              <a14:hiddenFill xmlns:a14="http://schemas.microsoft.com/office/drawing/2010/main">
                                <a:solidFill>
                                  <a:srgbClr val="FFFFFF"/>
                                </a:solidFill>
                              </a14:hiddenFill>
                            </a:ext>
                          </a:extLst>
                        </pic:spPr>
                      </pic:pic>
                      <wps:wsp>
                        <wps:cNvPr id="52" name="Rectangle 610"/>
                        <wps:cNvSpPr>
                          <a:spLocks noChangeArrowheads="1"/>
                        </wps:cNvSpPr>
                        <wps:spPr bwMode="auto">
                          <a:xfrm>
                            <a:off x="2979" y="9239"/>
                            <a:ext cx="226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34BBF" w14:textId="77777777" w:rsidR="00A065A4" w:rsidRDefault="00A065A4" w:rsidP="00A065A4">
                              <w:r>
                                <w:rPr>
                                  <w:rFonts w:ascii="Arial" w:eastAsia="Arial" w:hAnsi="Arial" w:cs="Arial"/>
                                  <w:b/>
                                  <w:color w:val="212121"/>
                                  <w:sz w:val="24"/>
                                </w:rPr>
                                <w:t>50</w:t>
                              </w:r>
                            </w:p>
                          </w:txbxContent>
                        </wps:txbx>
                        <wps:bodyPr rot="0" vert="horz" wrap="square" lIns="0" tIns="0" rIns="0" bIns="0" anchor="t" anchorCtr="0" upright="1">
                          <a:noAutofit/>
                        </wps:bodyPr>
                      </wps:wsp>
                      <wps:wsp>
                        <wps:cNvPr id="53" name="Rectangle 611"/>
                        <wps:cNvSpPr>
                          <a:spLocks noChangeArrowheads="1"/>
                        </wps:cNvSpPr>
                        <wps:spPr bwMode="auto">
                          <a:xfrm>
                            <a:off x="4662" y="9260"/>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F9AE4" w14:textId="77777777" w:rsidR="00A065A4" w:rsidRDefault="00A065A4" w:rsidP="00A065A4"/>
                          </w:txbxContent>
                        </wps:txbx>
                        <wps:bodyPr rot="0" vert="horz" wrap="square" lIns="0" tIns="0" rIns="0" bIns="0" anchor="t" anchorCtr="0" upright="1">
                          <a:noAutofit/>
                        </wps:bodyPr>
                      </wps:wsp>
                      <wps:wsp>
                        <wps:cNvPr id="54" name="Shape 612"/>
                        <wps:cNvSpPr>
                          <a:spLocks/>
                        </wps:cNvSpPr>
                        <wps:spPr bwMode="auto">
                          <a:xfrm>
                            <a:off x="4585" y="1675"/>
                            <a:ext cx="514" cy="0"/>
                          </a:xfrm>
                          <a:custGeom>
                            <a:avLst/>
                            <a:gdLst>
                              <a:gd name="T0" fmla="*/ 51308 w 51308"/>
                              <a:gd name="T1" fmla="*/ 0 w 51308"/>
                              <a:gd name="T2" fmla="*/ 0 w 51308"/>
                              <a:gd name="T3" fmla="*/ 51308 w 51308"/>
                            </a:gdLst>
                            <a:ahLst/>
                            <a:cxnLst>
                              <a:cxn ang="0">
                                <a:pos x="T0" y="0"/>
                              </a:cxn>
                              <a:cxn ang="0">
                                <a:pos x="T1" y="0"/>
                              </a:cxn>
                            </a:cxnLst>
                            <a:rect l="T2" t="0" r="T3" b="0"/>
                            <a:pathLst>
                              <a:path w="51308">
                                <a:moveTo>
                                  <a:pt x="51308" y="0"/>
                                </a:moveTo>
                                <a:lnTo>
                                  <a:pt x="0" y="0"/>
                                </a:lnTo>
                              </a:path>
                            </a:pathLst>
                          </a:custGeom>
                          <a:noFill/>
                          <a:ln w="180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5" name="Picture 6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242" y="890"/>
                            <a:ext cx="2921" cy="2032"/>
                          </a:xfrm>
                          <a:prstGeom prst="rect">
                            <a:avLst/>
                          </a:prstGeom>
                          <a:noFill/>
                          <a:extLst>
                            <a:ext uri="{909E8E84-426E-40DD-AFC4-6F175D3DCCD1}">
                              <a14:hiddenFill xmlns:a14="http://schemas.microsoft.com/office/drawing/2010/main">
                                <a:solidFill>
                                  <a:srgbClr val="FFFFFF"/>
                                </a:solidFill>
                              </a14:hiddenFill>
                            </a:ext>
                          </a:extLst>
                        </pic:spPr>
                      </pic:pic>
                      <wps:wsp>
                        <wps:cNvPr id="56" name="Rectangle 615"/>
                        <wps:cNvSpPr>
                          <a:spLocks noChangeArrowheads="1"/>
                        </wps:cNvSpPr>
                        <wps:spPr bwMode="auto">
                          <a:xfrm>
                            <a:off x="2249" y="949"/>
                            <a:ext cx="340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1C029" w14:textId="77777777" w:rsidR="00A065A4" w:rsidRDefault="00A065A4" w:rsidP="00A065A4">
                              <w:r>
                                <w:rPr>
                                  <w:rFonts w:ascii="Arial" w:eastAsia="Arial" w:hAnsi="Arial" w:cs="Arial"/>
                                  <w:b/>
                                  <w:color w:val="212121"/>
                                  <w:sz w:val="24"/>
                                </w:rPr>
                                <w:t>100</w:t>
                              </w:r>
                            </w:p>
                          </w:txbxContent>
                        </wps:txbx>
                        <wps:bodyPr rot="0" vert="horz" wrap="square" lIns="0" tIns="0" rIns="0" bIns="0" anchor="t" anchorCtr="0" upright="1">
                          <a:noAutofit/>
                        </wps:bodyPr>
                      </wps:wsp>
                      <wps:wsp>
                        <wps:cNvPr id="57" name="Rectangle 616"/>
                        <wps:cNvSpPr>
                          <a:spLocks noChangeArrowheads="1"/>
                        </wps:cNvSpPr>
                        <wps:spPr bwMode="auto">
                          <a:xfrm>
                            <a:off x="4789" y="971"/>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4791C" w14:textId="77777777" w:rsidR="00A065A4" w:rsidRDefault="00A065A4" w:rsidP="00A065A4"/>
                          </w:txbxContent>
                        </wps:txbx>
                        <wps:bodyPr rot="0" vert="horz" wrap="square" lIns="0" tIns="0" rIns="0" bIns="0" anchor="t" anchorCtr="0" upright="1">
                          <a:noAutofit/>
                        </wps:bodyPr>
                      </wps:wsp>
                      <wps:wsp>
                        <wps:cNvPr id="58" name="Shape 617"/>
                        <wps:cNvSpPr>
                          <a:spLocks/>
                        </wps:cNvSpPr>
                        <wps:spPr bwMode="auto">
                          <a:xfrm>
                            <a:off x="5143" y="16610"/>
                            <a:ext cx="182" cy="1658"/>
                          </a:xfrm>
                          <a:custGeom>
                            <a:avLst/>
                            <a:gdLst>
                              <a:gd name="T0" fmla="*/ 0 w 18161"/>
                              <a:gd name="T1" fmla="*/ 165862 h 165862"/>
                              <a:gd name="T2" fmla="*/ 18161 w 18161"/>
                              <a:gd name="T3" fmla="*/ 0 h 165862"/>
                              <a:gd name="T4" fmla="*/ 0 w 18161"/>
                              <a:gd name="T5" fmla="*/ 0 h 165862"/>
                              <a:gd name="T6" fmla="*/ 18161 w 18161"/>
                              <a:gd name="T7" fmla="*/ 165862 h 165862"/>
                            </a:gdLst>
                            <a:ahLst/>
                            <a:cxnLst>
                              <a:cxn ang="0">
                                <a:pos x="T0" y="T1"/>
                              </a:cxn>
                              <a:cxn ang="0">
                                <a:pos x="T2" y="T3"/>
                              </a:cxn>
                            </a:cxnLst>
                            <a:rect l="T4" t="T5" r="T6" b="T7"/>
                            <a:pathLst>
                              <a:path w="18161" h="165862">
                                <a:moveTo>
                                  <a:pt x="0" y="165862"/>
                                </a:moveTo>
                                <a:lnTo>
                                  <a:pt x="18161" y="0"/>
                                </a:lnTo>
                              </a:path>
                            </a:pathLst>
                          </a:custGeom>
                          <a:noFill/>
                          <a:ln w="1809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Shape 618"/>
                        <wps:cNvSpPr>
                          <a:spLocks/>
                        </wps:cNvSpPr>
                        <wps:spPr bwMode="auto">
                          <a:xfrm>
                            <a:off x="5325" y="6654"/>
                            <a:ext cx="226" cy="9956"/>
                          </a:xfrm>
                          <a:custGeom>
                            <a:avLst/>
                            <a:gdLst>
                              <a:gd name="T0" fmla="*/ 0 w 22606"/>
                              <a:gd name="T1" fmla="*/ 995553 h 995553"/>
                              <a:gd name="T2" fmla="*/ 22606 w 22606"/>
                              <a:gd name="T3" fmla="*/ 0 h 995553"/>
                              <a:gd name="T4" fmla="*/ 0 w 22606"/>
                              <a:gd name="T5" fmla="*/ 0 h 995553"/>
                              <a:gd name="T6" fmla="*/ 22606 w 22606"/>
                              <a:gd name="T7" fmla="*/ 995553 h 995553"/>
                            </a:gdLst>
                            <a:ahLst/>
                            <a:cxnLst>
                              <a:cxn ang="0">
                                <a:pos x="T0" y="T1"/>
                              </a:cxn>
                              <a:cxn ang="0">
                                <a:pos x="T2" y="T3"/>
                              </a:cxn>
                            </a:cxnLst>
                            <a:rect l="T4" t="T5" r="T6" b="T7"/>
                            <a:pathLst>
                              <a:path w="22606" h="995553">
                                <a:moveTo>
                                  <a:pt x="0" y="995553"/>
                                </a:moveTo>
                                <a:lnTo>
                                  <a:pt x="22606" y="0"/>
                                </a:lnTo>
                              </a:path>
                            </a:pathLst>
                          </a:custGeom>
                          <a:noFill/>
                          <a:ln w="1809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Shape 619"/>
                        <wps:cNvSpPr>
                          <a:spLocks/>
                        </wps:cNvSpPr>
                        <wps:spPr bwMode="auto">
                          <a:xfrm>
                            <a:off x="5551" y="4993"/>
                            <a:ext cx="1809" cy="1661"/>
                          </a:xfrm>
                          <a:custGeom>
                            <a:avLst/>
                            <a:gdLst>
                              <a:gd name="T0" fmla="*/ 0 w 180975"/>
                              <a:gd name="T1" fmla="*/ 166116 h 166116"/>
                              <a:gd name="T2" fmla="*/ 180975 w 180975"/>
                              <a:gd name="T3" fmla="*/ 0 h 166116"/>
                              <a:gd name="T4" fmla="*/ 0 w 180975"/>
                              <a:gd name="T5" fmla="*/ 0 h 166116"/>
                              <a:gd name="T6" fmla="*/ 180975 w 180975"/>
                              <a:gd name="T7" fmla="*/ 166116 h 166116"/>
                            </a:gdLst>
                            <a:ahLst/>
                            <a:cxnLst>
                              <a:cxn ang="0">
                                <a:pos x="T0" y="T1"/>
                              </a:cxn>
                              <a:cxn ang="0">
                                <a:pos x="T2" y="T3"/>
                              </a:cxn>
                            </a:cxnLst>
                            <a:rect l="T4" t="T5" r="T6" b="T7"/>
                            <a:pathLst>
                              <a:path w="180975" h="166116">
                                <a:moveTo>
                                  <a:pt x="0" y="166116"/>
                                </a:moveTo>
                                <a:lnTo>
                                  <a:pt x="180975" y="0"/>
                                </a:lnTo>
                              </a:path>
                            </a:pathLst>
                          </a:custGeom>
                          <a:noFill/>
                          <a:ln w="1809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Shape 620"/>
                        <wps:cNvSpPr>
                          <a:spLocks/>
                        </wps:cNvSpPr>
                        <wps:spPr bwMode="auto">
                          <a:xfrm>
                            <a:off x="7360" y="3335"/>
                            <a:ext cx="2262" cy="1658"/>
                          </a:xfrm>
                          <a:custGeom>
                            <a:avLst/>
                            <a:gdLst>
                              <a:gd name="T0" fmla="*/ 0 w 226187"/>
                              <a:gd name="T1" fmla="*/ 165862 h 165862"/>
                              <a:gd name="T2" fmla="*/ 226187 w 226187"/>
                              <a:gd name="T3" fmla="*/ 0 h 165862"/>
                              <a:gd name="T4" fmla="*/ 0 w 226187"/>
                              <a:gd name="T5" fmla="*/ 0 h 165862"/>
                              <a:gd name="T6" fmla="*/ 226187 w 226187"/>
                              <a:gd name="T7" fmla="*/ 165862 h 165862"/>
                            </a:gdLst>
                            <a:ahLst/>
                            <a:cxnLst>
                              <a:cxn ang="0">
                                <a:pos x="T0" y="T1"/>
                              </a:cxn>
                              <a:cxn ang="0">
                                <a:pos x="T2" y="T3"/>
                              </a:cxn>
                            </a:cxnLst>
                            <a:rect l="T4" t="T5" r="T6" b="T7"/>
                            <a:pathLst>
                              <a:path w="226187" h="165862">
                                <a:moveTo>
                                  <a:pt x="0" y="165862"/>
                                </a:moveTo>
                                <a:lnTo>
                                  <a:pt x="226187" y="0"/>
                                </a:lnTo>
                              </a:path>
                            </a:pathLst>
                          </a:custGeom>
                          <a:noFill/>
                          <a:ln w="1809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Shape 621"/>
                        <wps:cNvSpPr>
                          <a:spLocks/>
                        </wps:cNvSpPr>
                        <wps:spPr bwMode="auto">
                          <a:xfrm>
                            <a:off x="9622" y="3335"/>
                            <a:ext cx="4528" cy="0"/>
                          </a:xfrm>
                          <a:custGeom>
                            <a:avLst/>
                            <a:gdLst>
                              <a:gd name="T0" fmla="*/ 0 w 452755"/>
                              <a:gd name="T1" fmla="*/ 452755 w 452755"/>
                              <a:gd name="T2" fmla="*/ 0 w 452755"/>
                              <a:gd name="T3" fmla="*/ 452755 w 452755"/>
                            </a:gdLst>
                            <a:ahLst/>
                            <a:cxnLst>
                              <a:cxn ang="0">
                                <a:pos x="T0" y="0"/>
                              </a:cxn>
                              <a:cxn ang="0">
                                <a:pos x="T1" y="0"/>
                              </a:cxn>
                            </a:cxnLst>
                            <a:rect l="T2" t="0" r="T3" b="0"/>
                            <a:pathLst>
                              <a:path w="452755">
                                <a:moveTo>
                                  <a:pt x="0" y="0"/>
                                </a:moveTo>
                                <a:lnTo>
                                  <a:pt x="452755" y="0"/>
                                </a:lnTo>
                              </a:path>
                            </a:pathLst>
                          </a:custGeom>
                          <a:noFill/>
                          <a:ln w="1809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Shape 622"/>
                        <wps:cNvSpPr>
                          <a:spLocks/>
                        </wps:cNvSpPr>
                        <wps:spPr bwMode="auto">
                          <a:xfrm>
                            <a:off x="14150" y="1675"/>
                            <a:ext cx="13577" cy="1660"/>
                          </a:xfrm>
                          <a:custGeom>
                            <a:avLst/>
                            <a:gdLst>
                              <a:gd name="T0" fmla="*/ 0 w 1357757"/>
                              <a:gd name="T1" fmla="*/ 165989 h 165989"/>
                              <a:gd name="T2" fmla="*/ 1357757 w 1357757"/>
                              <a:gd name="T3" fmla="*/ 0 h 165989"/>
                              <a:gd name="T4" fmla="*/ 0 w 1357757"/>
                              <a:gd name="T5" fmla="*/ 0 h 165989"/>
                              <a:gd name="T6" fmla="*/ 1357757 w 1357757"/>
                              <a:gd name="T7" fmla="*/ 165989 h 165989"/>
                            </a:gdLst>
                            <a:ahLst/>
                            <a:cxnLst>
                              <a:cxn ang="0">
                                <a:pos x="T0" y="T1"/>
                              </a:cxn>
                              <a:cxn ang="0">
                                <a:pos x="T2" y="T3"/>
                              </a:cxn>
                            </a:cxnLst>
                            <a:rect l="T4" t="T5" r="T6" b="T7"/>
                            <a:pathLst>
                              <a:path w="1357757" h="165989">
                                <a:moveTo>
                                  <a:pt x="0" y="165989"/>
                                </a:moveTo>
                                <a:lnTo>
                                  <a:pt x="1357757" y="0"/>
                                </a:lnTo>
                              </a:path>
                            </a:pathLst>
                          </a:custGeom>
                          <a:noFill/>
                          <a:ln w="18099">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Shape 623"/>
                        <wps:cNvSpPr>
                          <a:spLocks/>
                        </wps:cNvSpPr>
                        <wps:spPr bwMode="auto">
                          <a:xfrm>
                            <a:off x="4781" y="17903"/>
                            <a:ext cx="724" cy="730"/>
                          </a:xfrm>
                          <a:custGeom>
                            <a:avLst/>
                            <a:gdLst>
                              <a:gd name="T0" fmla="*/ 36195 w 72390"/>
                              <a:gd name="T1" fmla="*/ 0 h 73025"/>
                              <a:gd name="T2" fmla="*/ 72390 w 72390"/>
                              <a:gd name="T3" fmla="*/ 36576 h 73025"/>
                              <a:gd name="T4" fmla="*/ 36195 w 72390"/>
                              <a:gd name="T5" fmla="*/ 73025 h 73025"/>
                              <a:gd name="T6" fmla="*/ 0 w 72390"/>
                              <a:gd name="T7" fmla="*/ 36576 h 73025"/>
                              <a:gd name="T8" fmla="*/ 36195 w 72390"/>
                              <a:gd name="T9" fmla="*/ 0 h 73025"/>
                              <a:gd name="T10" fmla="*/ 0 w 72390"/>
                              <a:gd name="T11" fmla="*/ 0 h 73025"/>
                              <a:gd name="T12" fmla="*/ 72390 w 72390"/>
                              <a:gd name="T13" fmla="*/ 73025 h 73025"/>
                            </a:gdLst>
                            <a:ahLst/>
                            <a:cxnLst>
                              <a:cxn ang="0">
                                <a:pos x="T0" y="T1"/>
                              </a:cxn>
                              <a:cxn ang="0">
                                <a:pos x="T2" y="T3"/>
                              </a:cxn>
                              <a:cxn ang="0">
                                <a:pos x="T4" y="T5"/>
                              </a:cxn>
                              <a:cxn ang="0">
                                <a:pos x="T6" y="T7"/>
                              </a:cxn>
                              <a:cxn ang="0">
                                <a:pos x="T8" y="T9"/>
                              </a:cxn>
                            </a:cxnLst>
                            <a:rect l="T10" t="T11" r="T12" b="T13"/>
                            <a:pathLst>
                              <a:path w="72390" h="73025">
                                <a:moveTo>
                                  <a:pt x="36195" y="0"/>
                                </a:moveTo>
                                <a:cubicBezTo>
                                  <a:pt x="55880" y="0"/>
                                  <a:pt x="72390" y="16764"/>
                                  <a:pt x="72390" y="36576"/>
                                </a:cubicBezTo>
                                <a:cubicBezTo>
                                  <a:pt x="72390" y="56388"/>
                                  <a:pt x="55880" y="73025"/>
                                  <a:pt x="36195" y="73025"/>
                                </a:cubicBezTo>
                                <a:cubicBezTo>
                                  <a:pt x="16637" y="73025"/>
                                  <a:pt x="0" y="56388"/>
                                  <a:pt x="0" y="36576"/>
                                </a:cubicBezTo>
                                <a:cubicBezTo>
                                  <a:pt x="0" y="16764"/>
                                  <a:pt x="16637" y="0"/>
                                  <a:pt x="36195"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65" name="Shape 624"/>
                        <wps:cNvSpPr>
                          <a:spLocks/>
                        </wps:cNvSpPr>
                        <wps:spPr bwMode="auto">
                          <a:xfrm>
                            <a:off x="4781" y="17903"/>
                            <a:ext cx="724" cy="730"/>
                          </a:xfrm>
                          <a:custGeom>
                            <a:avLst/>
                            <a:gdLst>
                              <a:gd name="T0" fmla="*/ 36195 w 72390"/>
                              <a:gd name="T1" fmla="*/ 0 h 73025"/>
                              <a:gd name="T2" fmla="*/ 72390 w 72390"/>
                              <a:gd name="T3" fmla="*/ 36576 h 73025"/>
                              <a:gd name="T4" fmla="*/ 36195 w 72390"/>
                              <a:gd name="T5" fmla="*/ 73025 h 73025"/>
                              <a:gd name="T6" fmla="*/ 0 w 72390"/>
                              <a:gd name="T7" fmla="*/ 36576 h 73025"/>
                              <a:gd name="T8" fmla="*/ 36195 w 72390"/>
                              <a:gd name="T9" fmla="*/ 0 h 73025"/>
                              <a:gd name="T10" fmla="*/ 0 w 72390"/>
                              <a:gd name="T11" fmla="*/ 0 h 73025"/>
                              <a:gd name="T12" fmla="*/ 72390 w 72390"/>
                              <a:gd name="T13" fmla="*/ 73025 h 73025"/>
                            </a:gdLst>
                            <a:ahLst/>
                            <a:cxnLst>
                              <a:cxn ang="0">
                                <a:pos x="T0" y="T1"/>
                              </a:cxn>
                              <a:cxn ang="0">
                                <a:pos x="T2" y="T3"/>
                              </a:cxn>
                              <a:cxn ang="0">
                                <a:pos x="T4" y="T5"/>
                              </a:cxn>
                              <a:cxn ang="0">
                                <a:pos x="T6" y="T7"/>
                              </a:cxn>
                              <a:cxn ang="0">
                                <a:pos x="T8" y="T9"/>
                              </a:cxn>
                            </a:cxnLst>
                            <a:rect l="T10" t="T11" r="T12" b="T13"/>
                            <a:pathLst>
                              <a:path w="72390" h="73025">
                                <a:moveTo>
                                  <a:pt x="36195" y="0"/>
                                </a:moveTo>
                                <a:cubicBezTo>
                                  <a:pt x="55880" y="0"/>
                                  <a:pt x="72390" y="16764"/>
                                  <a:pt x="72390" y="36576"/>
                                </a:cubicBezTo>
                                <a:cubicBezTo>
                                  <a:pt x="72390" y="56388"/>
                                  <a:pt x="55880" y="73025"/>
                                  <a:pt x="36195" y="73025"/>
                                </a:cubicBezTo>
                                <a:cubicBezTo>
                                  <a:pt x="16637" y="73025"/>
                                  <a:pt x="0" y="56388"/>
                                  <a:pt x="0" y="36576"/>
                                </a:cubicBezTo>
                                <a:cubicBezTo>
                                  <a:pt x="0" y="16764"/>
                                  <a:pt x="16637" y="0"/>
                                  <a:pt x="36195" y="0"/>
                                </a:cubicBez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Shape 625"/>
                        <wps:cNvSpPr>
                          <a:spLocks/>
                        </wps:cNvSpPr>
                        <wps:spPr bwMode="auto">
                          <a:xfrm>
                            <a:off x="4963" y="16245"/>
                            <a:ext cx="724" cy="731"/>
                          </a:xfrm>
                          <a:custGeom>
                            <a:avLst/>
                            <a:gdLst>
                              <a:gd name="T0" fmla="*/ 36195 w 72390"/>
                              <a:gd name="T1" fmla="*/ 0 h 73025"/>
                              <a:gd name="T2" fmla="*/ 72390 w 72390"/>
                              <a:gd name="T3" fmla="*/ 36449 h 73025"/>
                              <a:gd name="T4" fmla="*/ 36195 w 72390"/>
                              <a:gd name="T5" fmla="*/ 73025 h 73025"/>
                              <a:gd name="T6" fmla="*/ 0 w 72390"/>
                              <a:gd name="T7" fmla="*/ 36449 h 73025"/>
                              <a:gd name="T8" fmla="*/ 36195 w 72390"/>
                              <a:gd name="T9" fmla="*/ 0 h 73025"/>
                              <a:gd name="T10" fmla="*/ 0 w 72390"/>
                              <a:gd name="T11" fmla="*/ 0 h 73025"/>
                              <a:gd name="T12" fmla="*/ 72390 w 72390"/>
                              <a:gd name="T13" fmla="*/ 73025 h 73025"/>
                            </a:gdLst>
                            <a:ahLst/>
                            <a:cxnLst>
                              <a:cxn ang="0">
                                <a:pos x="T0" y="T1"/>
                              </a:cxn>
                              <a:cxn ang="0">
                                <a:pos x="T2" y="T3"/>
                              </a:cxn>
                              <a:cxn ang="0">
                                <a:pos x="T4" y="T5"/>
                              </a:cxn>
                              <a:cxn ang="0">
                                <a:pos x="T6" y="T7"/>
                              </a:cxn>
                              <a:cxn ang="0">
                                <a:pos x="T8" y="T9"/>
                              </a:cxn>
                            </a:cxnLst>
                            <a:rect l="T10" t="T11" r="T12" b="T13"/>
                            <a:pathLst>
                              <a:path w="72390" h="73025">
                                <a:moveTo>
                                  <a:pt x="36195" y="0"/>
                                </a:moveTo>
                                <a:cubicBezTo>
                                  <a:pt x="55753" y="0"/>
                                  <a:pt x="72390" y="16637"/>
                                  <a:pt x="72390" y="36449"/>
                                </a:cubicBezTo>
                                <a:cubicBezTo>
                                  <a:pt x="72390" y="56261"/>
                                  <a:pt x="55753" y="73025"/>
                                  <a:pt x="36195" y="73025"/>
                                </a:cubicBezTo>
                                <a:cubicBezTo>
                                  <a:pt x="16637" y="73025"/>
                                  <a:pt x="0" y="56261"/>
                                  <a:pt x="0" y="36449"/>
                                </a:cubicBezTo>
                                <a:cubicBezTo>
                                  <a:pt x="0" y="16637"/>
                                  <a:pt x="16637" y="0"/>
                                  <a:pt x="36195"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67" name="Shape 626"/>
                        <wps:cNvSpPr>
                          <a:spLocks/>
                        </wps:cNvSpPr>
                        <wps:spPr bwMode="auto">
                          <a:xfrm>
                            <a:off x="4963" y="16245"/>
                            <a:ext cx="724" cy="731"/>
                          </a:xfrm>
                          <a:custGeom>
                            <a:avLst/>
                            <a:gdLst>
                              <a:gd name="T0" fmla="*/ 36195 w 72390"/>
                              <a:gd name="T1" fmla="*/ 0 h 73025"/>
                              <a:gd name="T2" fmla="*/ 72390 w 72390"/>
                              <a:gd name="T3" fmla="*/ 36449 h 73025"/>
                              <a:gd name="T4" fmla="*/ 36195 w 72390"/>
                              <a:gd name="T5" fmla="*/ 73025 h 73025"/>
                              <a:gd name="T6" fmla="*/ 0 w 72390"/>
                              <a:gd name="T7" fmla="*/ 36449 h 73025"/>
                              <a:gd name="T8" fmla="*/ 36195 w 72390"/>
                              <a:gd name="T9" fmla="*/ 0 h 73025"/>
                              <a:gd name="T10" fmla="*/ 0 w 72390"/>
                              <a:gd name="T11" fmla="*/ 0 h 73025"/>
                              <a:gd name="T12" fmla="*/ 72390 w 72390"/>
                              <a:gd name="T13" fmla="*/ 73025 h 73025"/>
                            </a:gdLst>
                            <a:ahLst/>
                            <a:cxnLst>
                              <a:cxn ang="0">
                                <a:pos x="T0" y="T1"/>
                              </a:cxn>
                              <a:cxn ang="0">
                                <a:pos x="T2" y="T3"/>
                              </a:cxn>
                              <a:cxn ang="0">
                                <a:pos x="T4" y="T5"/>
                              </a:cxn>
                              <a:cxn ang="0">
                                <a:pos x="T6" y="T7"/>
                              </a:cxn>
                              <a:cxn ang="0">
                                <a:pos x="T8" y="T9"/>
                              </a:cxn>
                            </a:cxnLst>
                            <a:rect l="T10" t="T11" r="T12" b="T13"/>
                            <a:pathLst>
                              <a:path w="72390" h="73025">
                                <a:moveTo>
                                  <a:pt x="36195" y="0"/>
                                </a:moveTo>
                                <a:cubicBezTo>
                                  <a:pt x="55753" y="0"/>
                                  <a:pt x="72390" y="16637"/>
                                  <a:pt x="72390" y="36449"/>
                                </a:cubicBezTo>
                                <a:cubicBezTo>
                                  <a:pt x="72390" y="56261"/>
                                  <a:pt x="55753" y="73025"/>
                                  <a:pt x="36195" y="73025"/>
                                </a:cubicBezTo>
                                <a:cubicBezTo>
                                  <a:pt x="16637" y="73025"/>
                                  <a:pt x="0" y="56261"/>
                                  <a:pt x="0" y="36449"/>
                                </a:cubicBezTo>
                                <a:cubicBezTo>
                                  <a:pt x="0" y="16637"/>
                                  <a:pt x="16637" y="0"/>
                                  <a:pt x="36195" y="0"/>
                                </a:cubicBez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Shape 627"/>
                        <wps:cNvSpPr>
                          <a:spLocks/>
                        </wps:cNvSpPr>
                        <wps:spPr bwMode="auto">
                          <a:xfrm>
                            <a:off x="5189" y="6290"/>
                            <a:ext cx="724" cy="729"/>
                          </a:xfrm>
                          <a:custGeom>
                            <a:avLst/>
                            <a:gdLst>
                              <a:gd name="T0" fmla="*/ 36195 w 72390"/>
                              <a:gd name="T1" fmla="*/ 0 h 72898"/>
                              <a:gd name="T2" fmla="*/ 72390 w 72390"/>
                              <a:gd name="T3" fmla="*/ 36449 h 72898"/>
                              <a:gd name="T4" fmla="*/ 36195 w 72390"/>
                              <a:gd name="T5" fmla="*/ 72898 h 72898"/>
                              <a:gd name="T6" fmla="*/ 0 w 72390"/>
                              <a:gd name="T7" fmla="*/ 36449 h 72898"/>
                              <a:gd name="T8" fmla="*/ 36195 w 72390"/>
                              <a:gd name="T9" fmla="*/ 0 h 72898"/>
                              <a:gd name="T10" fmla="*/ 0 w 72390"/>
                              <a:gd name="T11" fmla="*/ 0 h 72898"/>
                              <a:gd name="T12" fmla="*/ 72390 w 72390"/>
                              <a:gd name="T13" fmla="*/ 72898 h 72898"/>
                            </a:gdLst>
                            <a:ahLst/>
                            <a:cxnLst>
                              <a:cxn ang="0">
                                <a:pos x="T0" y="T1"/>
                              </a:cxn>
                              <a:cxn ang="0">
                                <a:pos x="T2" y="T3"/>
                              </a:cxn>
                              <a:cxn ang="0">
                                <a:pos x="T4" y="T5"/>
                              </a:cxn>
                              <a:cxn ang="0">
                                <a:pos x="T6" y="T7"/>
                              </a:cxn>
                              <a:cxn ang="0">
                                <a:pos x="T8" y="T9"/>
                              </a:cxn>
                            </a:cxnLst>
                            <a:rect l="T10" t="T11" r="T12" b="T13"/>
                            <a:pathLst>
                              <a:path w="72390" h="72898">
                                <a:moveTo>
                                  <a:pt x="36195" y="0"/>
                                </a:moveTo>
                                <a:cubicBezTo>
                                  <a:pt x="55753" y="0"/>
                                  <a:pt x="72390" y="16637"/>
                                  <a:pt x="72390" y="36449"/>
                                </a:cubicBezTo>
                                <a:cubicBezTo>
                                  <a:pt x="72390" y="56261"/>
                                  <a:pt x="55753" y="72898"/>
                                  <a:pt x="36195" y="72898"/>
                                </a:cubicBezTo>
                                <a:cubicBezTo>
                                  <a:pt x="16637" y="72898"/>
                                  <a:pt x="0" y="56261"/>
                                  <a:pt x="0" y="36449"/>
                                </a:cubicBezTo>
                                <a:cubicBezTo>
                                  <a:pt x="0" y="16637"/>
                                  <a:pt x="16637" y="0"/>
                                  <a:pt x="36195"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69" name="Shape 628"/>
                        <wps:cNvSpPr>
                          <a:spLocks/>
                        </wps:cNvSpPr>
                        <wps:spPr bwMode="auto">
                          <a:xfrm>
                            <a:off x="5189" y="6290"/>
                            <a:ext cx="724" cy="729"/>
                          </a:xfrm>
                          <a:custGeom>
                            <a:avLst/>
                            <a:gdLst>
                              <a:gd name="T0" fmla="*/ 36195 w 72390"/>
                              <a:gd name="T1" fmla="*/ 0 h 72898"/>
                              <a:gd name="T2" fmla="*/ 72390 w 72390"/>
                              <a:gd name="T3" fmla="*/ 36449 h 72898"/>
                              <a:gd name="T4" fmla="*/ 36195 w 72390"/>
                              <a:gd name="T5" fmla="*/ 72898 h 72898"/>
                              <a:gd name="T6" fmla="*/ 0 w 72390"/>
                              <a:gd name="T7" fmla="*/ 36449 h 72898"/>
                              <a:gd name="T8" fmla="*/ 36195 w 72390"/>
                              <a:gd name="T9" fmla="*/ 0 h 72898"/>
                              <a:gd name="T10" fmla="*/ 0 w 72390"/>
                              <a:gd name="T11" fmla="*/ 0 h 72898"/>
                              <a:gd name="T12" fmla="*/ 72390 w 72390"/>
                              <a:gd name="T13" fmla="*/ 72898 h 72898"/>
                            </a:gdLst>
                            <a:ahLst/>
                            <a:cxnLst>
                              <a:cxn ang="0">
                                <a:pos x="T0" y="T1"/>
                              </a:cxn>
                              <a:cxn ang="0">
                                <a:pos x="T2" y="T3"/>
                              </a:cxn>
                              <a:cxn ang="0">
                                <a:pos x="T4" y="T5"/>
                              </a:cxn>
                              <a:cxn ang="0">
                                <a:pos x="T6" y="T7"/>
                              </a:cxn>
                              <a:cxn ang="0">
                                <a:pos x="T8" y="T9"/>
                              </a:cxn>
                            </a:cxnLst>
                            <a:rect l="T10" t="T11" r="T12" b="T13"/>
                            <a:pathLst>
                              <a:path w="72390" h="72898">
                                <a:moveTo>
                                  <a:pt x="36195" y="0"/>
                                </a:moveTo>
                                <a:cubicBezTo>
                                  <a:pt x="55753" y="0"/>
                                  <a:pt x="72390" y="16637"/>
                                  <a:pt x="72390" y="36449"/>
                                </a:cubicBezTo>
                                <a:cubicBezTo>
                                  <a:pt x="72390" y="56261"/>
                                  <a:pt x="55753" y="72898"/>
                                  <a:pt x="36195" y="72898"/>
                                </a:cubicBezTo>
                                <a:cubicBezTo>
                                  <a:pt x="16637" y="72898"/>
                                  <a:pt x="0" y="56261"/>
                                  <a:pt x="0" y="36449"/>
                                </a:cubicBezTo>
                                <a:cubicBezTo>
                                  <a:pt x="0" y="16637"/>
                                  <a:pt x="16637" y="0"/>
                                  <a:pt x="36195" y="0"/>
                                </a:cubicBez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Shape 629"/>
                        <wps:cNvSpPr>
                          <a:spLocks/>
                        </wps:cNvSpPr>
                        <wps:spPr bwMode="auto">
                          <a:xfrm>
                            <a:off x="6998" y="4627"/>
                            <a:ext cx="724" cy="731"/>
                          </a:xfrm>
                          <a:custGeom>
                            <a:avLst/>
                            <a:gdLst>
                              <a:gd name="T0" fmla="*/ 36195 w 72390"/>
                              <a:gd name="T1" fmla="*/ 0 h 73025"/>
                              <a:gd name="T2" fmla="*/ 72390 w 72390"/>
                              <a:gd name="T3" fmla="*/ 36576 h 73025"/>
                              <a:gd name="T4" fmla="*/ 36195 w 72390"/>
                              <a:gd name="T5" fmla="*/ 73025 h 73025"/>
                              <a:gd name="T6" fmla="*/ 0 w 72390"/>
                              <a:gd name="T7" fmla="*/ 36576 h 73025"/>
                              <a:gd name="T8" fmla="*/ 36195 w 72390"/>
                              <a:gd name="T9" fmla="*/ 0 h 73025"/>
                              <a:gd name="T10" fmla="*/ 0 w 72390"/>
                              <a:gd name="T11" fmla="*/ 0 h 73025"/>
                              <a:gd name="T12" fmla="*/ 72390 w 72390"/>
                              <a:gd name="T13" fmla="*/ 73025 h 73025"/>
                            </a:gdLst>
                            <a:ahLst/>
                            <a:cxnLst>
                              <a:cxn ang="0">
                                <a:pos x="T0" y="T1"/>
                              </a:cxn>
                              <a:cxn ang="0">
                                <a:pos x="T2" y="T3"/>
                              </a:cxn>
                              <a:cxn ang="0">
                                <a:pos x="T4" y="T5"/>
                              </a:cxn>
                              <a:cxn ang="0">
                                <a:pos x="T6" y="T7"/>
                              </a:cxn>
                              <a:cxn ang="0">
                                <a:pos x="T8" y="T9"/>
                              </a:cxn>
                            </a:cxnLst>
                            <a:rect l="T10" t="T11" r="T12" b="T13"/>
                            <a:pathLst>
                              <a:path w="72390" h="73025">
                                <a:moveTo>
                                  <a:pt x="36195" y="0"/>
                                </a:moveTo>
                                <a:cubicBezTo>
                                  <a:pt x="55753" y="0"/>
                                  <a:pt x="72390" y="16764"/>
                                  <a:pt x="72390" y="36576"/>
                                </a:cubicBezTo>
                                <a:cubicBezTo>
                                  <a:pt x="72390" y="56261"/>
                                  <a:pt x="55753" y="73025"/>
                                  <a:pt x="36195" y="73025"/>
                                </a:cubicBezTo>
                                <a:cubicBezTo>
                                  <a:pt x="16510" y="73025"/>
                                  <a:pt x="0" y="56261"/>
                                  <a:pt x="0" y="36576"/>
                                </a:cubicBezTo>
                                <a:cubicBezTo>
                                  <a:pt x="0" y="16764"/>
                                  <a:pt x="16510" y="0"/>
                                  <a:pt x="36195"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1" name="Shape 630"/>
                        <wps:cNvSpPr>
                          <a:spLocks/>
                        </wps:cNvSpPr>
                        <wps:spPr bwMode="auto">
                          <a:xfrm>
                            <a:off x="6998" y="4627"/>
                            <a:ext cx="724" cy="731"/>
                          </a:xfrm>
                          <a:custGeom>
                            <a:avLst/>
                            <a:gdLst>
                              <a:gd name="T0" fmla="*/ 36195 w 72390"/>
                              <a:gd name="T1" fmla="*/ 0 h 73025"/>
                              <a:gd name="T2" fmla="*/ 72390 w 72390"/>
                              <a:gd name="T3" fmla="*/ 36576 h 73025"/>
                              <a:gd name="T4" fmla="*/ 36195 w 72390"/>
                              <a:gd name="T5" fmla="*/ 73025 h 73025"/>
                              <a:gd name="T6" fmla="*/ 0 w 72390"/>
                              <a:gd name="T7" fmla="*/ 36576 h 73025"/>
                              <a:gd name="T8" fmla="*/ 36195 w 72390"/>
                              <a:gd name="T9" fmla="*/ 0 h 73025"/>
                              <a:gd name="T10" fmla="*/ 0 w 72390"/>
                              <a:gd name="T11" fmla="*/ 0 h 73025"/>
                              <a:gd name="T12" fmla="*/ 72390 w 72390"/>
                              <a:gd name="T13" fmla="*/ 73025 h 73025"/>
                            </a:gdLst>
                            <a:ahLst/>
                            <a:cxnLst>
                              <a:cxn ang="0">
                                <a:pos x="T0" y="T1"/>
                              </a:cxn>
                              <a:cxn ang="0">
                                <a:pos x="T2" y="T3"/>
                              </a:cxn>
                              <a:cxn ang="0">
                                <a:pos x="T4" y="T5"/>
                              </a:cxn>
                              <a:cxn ang="0">
                                <a:pos x="T6" y="T7"/>
                              </a:cxn>
                              <a:cxn ang="0">
                                <a:pos x="T8" y="T9"/>
                              </a:cxn>
                            </a:cxnLst>
                            <a:rect l="T10" t="T11" r="T12" b="T13"/>
                            <a:pathLst>
                              <a:path w="72390" h="73025">
                                <a:moveTo>
                                  <a:pt x="36195" y="0"/>
                                </a:moveTo>
                                <a:cubicBezTo>
                                  <a:pt x="55753" y="0"/>
                                  <a:pt x="72390" y="16764"/>
                                  <a:pt x="72390" y="36576"/>
                                </a:cubicBezTo>
                                <a:cubicBezTo>
                                  <a:pt x="72390" y="56261"/>
                                  <a:pt x="55753" y="73025"/>
                                  <a:pt x="36195" y="73025"/>
                                </a:cubicBezTo>
                                <a:cubicBezTo>
                                  <a:pt x="16510" y="73025"/>
                                  <a:pt x="0" y="56261"/>
                                  <a:pt x="0" y="36576"/>
                                </a:cubicBezTo>
                                <a:cubicBezTo>
                                  <a:pt x="0" y="16764"/>
                                  <a:pt x="16510" y="0"/>
                                  <a:pt x="36195" y="0"/>
                                </a:cubicBez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Shape 631"/>
                        <wps:cNvSpPr>
                          <a:spLocks/>
                        </wps:cNvSpPr>
                        <wps:spPr bwMode="auto">
                          <a:xfrm>
                            <a:off x="9260" y="2969"/>
                            <a:ext cx="727" cy="730"/>
                          </a:xfrm>
                          <a:custGeom>
                            <a:avLst/>
                            <a:gdLst>
                              <a:gd name="T0" fmla="*/ 36195 w 72644"/>
                              <a:gd name="T1" fmla="*/ 0 h 73025"/>
                              <a:gd name="T2" fmla="*/ 72644 w 72644"/>
                              <a:gd name="T3" fmla="*/ 36576 h 73025"/>
                              <a:gd name="T4" fmla="*/ 36195 w 72644"/>
                              <a:gd name="T5" fmla="*/ 73025 h 73025"/>
                              <a:gd name="T6" fmla="*/ 0 w 72644"/>
                              <a:gd name="T7" fmla="*/ 36576 h 73025"/>
                              <a:gd name="T8" fmla="*/ 36195 w 72644"/>
                              <a:gd name="T9" fmla="*/ 0 h 73025"/>
                              <a:gd name="T10" fmla="*/ 0 w 72644"/>
                              <a:gd name="T11" fmla="*/ 0 h 73025"/>
                              <a:gd name="T12" fmla="*/ 72644 w 72644"/>
                              <a:gd name="T13" fmla="*/ 73025 h 73025"/>
                            </a:gdLst>
                            <a:ahLst/>
                            <a:cxnLst>
                              <a:cxn ang="0">
                                <a:pos x="T0" y="T1"/>
                              </a:cxn>
                              <a:cxn ang="0">
                                <a:pos x="T2" y="T3"/>
                              </a:cxn>
                              <a:cxn ang="0">
                                <a:pos x="T4" y="T5"/>
                              </a:cxn>
                              <a:cxn ang="0">
                                <a:pos x="T6" y="T7"/>
                              </a:cxn>
                              <a:cxn ang="0">
                                <a:pos x="T8" y="T9"/>
                              </a:cxn>
                            </a:cxnLst>
                            <a:rect l="T10" t="T11" r="T12" b="T13"/>
                            <a:pathLst>
                              <a:path w="72644" h="73025">
                                <a:moveTo>
                                  <a:pt x="36195" y="0"/>
                                </a:moveTo>
                                <a:cubicBezTo>
                                  <a:pt x="56134" y="0"/>
                                  <a:pt x="72644" y="16764"/>
                                  <a:pt x="72644" y="36576"/>
                                </a:cubicBezTo>
                                <a:cubicBezTo>
                                  <a:pt x="72644" y="56261"/>
                                  <a:pt x="56134" y="73025"/>
                                  <a:pt x="36195" y="73025"/>
                                </a:cubicBezTo>
                                <a:cubicBezTo>
                                  <a:pt x="16637" y="73025"/>
                                  <a:pt x="0" y="56261"/>
                                  <a:pt x="0" y="36576"/>
                                </a:cubicBezTo>
                                <a:cubicBezTo>
                                  <a:pt x="0" y="16764"/>
                                  <a:pt x="16637" y="0"/>
                                  <a:pt x="36195"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3" name="Shape 632"/>
                        <wps:cNvSpPr>
                          <a:spLocks/>
                        </wps:cNvSpPr>
                        <wps:spPr bwMode="auto">
                          <a:xfrm>
                            <a:off x="9260" y="2969"/>
                            <a:ext cx="727" cy="730"/>
                          </a:xfrm>
                          <a:custGeom>
                            <a:avLst/>
                            <a:gdLst>
                              <a:gd name="T0" fmla="*/ 36195 w 72644"/>
                              <a:gd name="T1" fmla="*/ 0 h 73025"/>
                              <a:gd name="T2" fmla="*/ 72644 w 72644"/>
                              <a:gd name="T3" fmla="*/ 36576 h 73025"/>
                              <a:gd name="T4" fmla="*/ 36195 w 72644"/>
                              <a:gd name="T5" fmla="*/ 73025 h 73025"/>
                              <a:gd name="T6" fmla="*/ 0 w 72644"/>
                              <a:gd name="T7" fmla="*/ 36576 h 73025"/>
                              <a:gd name="T8" fmla="*/ 36195 w 72644"/>
                              <a:gd name="T9" fmla="*/ 0 h 73025"/>
                              <a:gd name="T10" fmla="*/ 0 w 72644"/>
                              <a:gd name="T11" fmla="*/ 0 h 73025"/>
                              <a:gd name="T12" fmla="*/ 72644 w 72644"/>
                              <a:gd name="T13" fmla="*/ 73025 h 73025"/>
                            </a:gdLst>
                            <a:ahLst/>
                            <a:cxnLst>
                              <a:cxn ang="0">
                                <a:pos x="T0" y="T1"/>
                              </a:cxn>
                              <a:cxn ang="0">
                                <a:pos x="T2" y="T3"/>
                              </a:cxn>
                              <a:cxn ang="0">
                                <a:pos x="T4" y="T5"/>
                              </a:cxn>
                              <a:cxn ang="0">
                                <a:pos x="T6" y="T7"/>
                              </a:cxn>
                              <a:cxn ang="0">
                                <a:pos x="T8" y="T9"/>
                              </a:cxn>
                            </a:cxnLst>
                            <a:rect l="T10" t="T11" r="T12" b="T13"/>
                            <a:pathLst>
                              <a:path w="72644" h="73025">
                                <a:moveTo>
                                  <a:pt x="36195" y="0"/>
                                </a:moveTo>
                                <a:cubicBezTo>
                                  <a:pt x="56134" y="0"/>
                                  <a:pt x="72644" y="16764"/>
                                  <a:pt x="72644" y="36576"/>
                                </a:cubicBezTo>
                                <a:cubicBezTo>
                                  <a:pt x="72644" y="56261"/>
                                  <a:pt x="56134" y="73025"/>
                                  <a:pt x="36195" y="73025"/>
                                </a:cubicBezTo>
                                <a:cubicBezTo>
                                  <a:pt x="16637" y="73025"/>
                                  <a:pt x="0" y="56261"/>
                                  <a:pt x="0" y="36576"/>
                                </a:cubicBezTo>
                                <a:cubicBezTo>
                                  <a:pt x="0" y="16764"/>
                                  <a:pt x="16637" y="0"/>
                                  <a:pt x="36195" y="0"/>
                                </a:cubicBez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Shape 633"/>
                        <wps:cNvSpPr>
                          <a:spLocks/>
                        </wps:cNvSpPr>
                        <wps:spPr bwMode="auto">
                          <a:xfrm>
                            <a:off x="13788" y="2969"/>
                            <a:ext cx="724" cy="730"/>
                          </a:xfrm>
                          <a:custGeom>
                            <a:avLst/>
                            <a:gdLst>
                              <a:gd name="T0" fmla="*/ 36195 w 72390"/>
                              <a:gd name="T1" fmla="*/ 0 h 73025"/>
                              <a:gd name="T2" fmla="*/ 72390 w 72390"/>
                              <a:gd name="T3" fmla="*/ 36576 h 73025"/>
                              <a:gd name="T4" fmla="*/ 36195 w 72390"/>
                              <a:gd name="T5" fmla="*/ 73025 h 73025"/>
                              <a:gd name="T6" fmla="*/ 0 w 72390"/>
                              <a:gd name="T7" fmla="*/ 36576 h 73025"/>
                              <a:gd name="T8" fmla="*/ 36195 w 72390"/>
                              <a:gd name="T9" fmla="*/ 0 h 73025"/>
                              <a:gd name="T10" fmla="*/ 0 w 72390"/>
                              <a:gd name="T11" fmla="*/ 0 h 73025"/>
                              <a:gd name="T12" fmla="*/ 72390 w 72390"/>
                              <a:gd name="T13" fmla="*/ 73025 h 73025"/>
                            </a:gdLst>
                            <a:ahLst/>
                            <a:cxnLst>
                              <a:cxn ang="0">
                                <a:pos x="T0" y="T1"/>
                              </a:cxn>
                              <a:cxn ang="0">
                                <a:pos x="T2" y="T3"/>
                              </a:cxn>
                              <a:cxn ang="0">
                                <a:pos x="T4" y="T5"/>
                              </a:cxn>
                              <a:cxn ang="0">
                                <a:pos x="T6" y="T7"/>
                              </a:cxn>
                              <a:cxn ang="0">
                                <a:pos x="T8" y="T9"/>
                              </a:cxn>
                            </a:cxnLst>
                            <a:rect l="T10" t="T11" r="T12" b="T13"/>
                            <a:pathLst>
                              <a:path w="72390" h="73025">
                                <a:moveTo>
                                  <a:pt x="36195" y="0"/>
                                </a:moveTo>
                                <a:cubicBezTo>
                                  <a:pt x="55753" y="0"/>
                                  <a:pt x="72390" y="16764"/>
                                  <a:pt x="72390" y="36576"/>
                                </a:cubicBezTo>
                                <a:cubicBezTo>
                                  <a:pt x="72390" y="56261"/>
                                  <a:pt x="55753" y="73025"/>
                                  <a:pt x="36195" y="73025"/>
                                </a:cubicBezTo>
                                <a:cubicBezTo>
                                  <a:pt x="16510" y="73025"/>
                                  <a:pt x="0" y="56261"/>
                                  <a:pt x="0" y="36576"/>
                                </a:cubicBezTo>
                                <a:cubicBezTo>
                                  <a:pt x="0" y="16764"/>
                                  <a:pt x="16510" y="0"/>
                                  <a:pt x="36195"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5" name="Shape 634"/>
                        <wps:cNvSpPr>
                          <a:spLocks/>
                        </wps:cNvSpPr>
                        <wps:spPr bwMode="auto">
                          <a:xfrm>
                            <a:off x="13788" y="2969"/>
                            <a:ext cx="724" cy="730"/>
                          </a:xfrm>
                          <a:custGeom>
                            <a:avLst/>
                            <a:gdLst>
                              <a:gd name="T0" fmla="*/ 36195 w 72390"/>
                              <a:gd name="T1" fmla="*/ 0 h 73025"/>
                              <a:gd name="T2" fmla="*/ 72390 w 72390"/>
                              <a:gd name="T3" fmla="*/ 36576 h 73025"/>
                              <a:gd name="T4" fmla="*/ 36195 w 72390"/>
                              <a:gd name="T5" fmla="*/ 73025 h 73025"/>
                              <a:gd name="T6" fmla="*/ 0 w 72390"/>
                              <a:gd name="T7" fmla="*/ 36576 h 73025"/>
                              <a:gd name="T8" fmla="*/ 36195 w 72390"/>
                              <a:gd name="T9" fmla="*/ 0 h 73025"/>
                              <a:gd name="T10" fmla="*/ 0 w 72390"/>
                              <a:gd name="T11" fmla="*/ 0 h 73025"/>
                              <a:gd name="T12" fmla="*/ 72390 w 72390"/>
                              <a:gd name="T13" fmla="*/ 73025 h 73025"/>
                            </a:gdLst>
                            <a:ahLst/>
                            <a:cxnLst>
                              <a:cxn ang="0">
                                <a:pos x="T0" y="T1"/>
                              </a:cxn>
                              <a:cxn ang="0">
                                <a:pos x="T2" y="T3"/>
                              </a:cxn>
                              <a:cxn ang="0">
                                <a:pos x="T4" y="T5"/>
                              </a:cxn>
                              <a:cxn ang="0">
                                <a:pos x="T6" y="T7"/>
                              </a:cxn>
                              <a:cxn ang="0">
                                <a:pos x="T8" y="T9"/>
                              </a:cxn>
                            </a:cxnLst>
                            <a:rect l="T10" t="T11" r="T12" b="T13"/>
                            <a:pathLst>
                              <a:path w="72390" h="73025">
                                <a:moveTo>
                                  <a:pt x="36195" y="0"/>
                                </a:moveTo>
                                <a:cubicBezTo>
                                  <a:pt x="55753" y="0"/>
                                  <a:pt x="72390" y="16764"/>
                                  <a:pt x="72390" y="36576"/>
                                </a:cubicBezTo>
                                <a:cubicBezTo>
                                  <a:pt x="72390" y="56261"/>
                                  <a:pt x="55753" y="73025"/>
                                  <a:pt x="36195" y="73025"/>
                                </a:cubicBezTo>
                                <a:cubicBezTo>
                                  <a:pt x="16510" y="73025"/>
                                  <a:pt x="0" y="56261"/>
                                  <a:pt x="0" y="36576"/>
                                </a:cubicBezTo>
                                <a:cubicBezTo>
                                  <a:pt x="0" y="16764"/>
                                  <a:pt x="16510" y="0"/>
                                  <a:pt x="36195" y="0"/>
                                </a:cubicBez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Shape 635"/>
                        <wps:cNvSpPr>
                          <a:spLocks/>
                        </wps:cNvSpPr>
                        <wps:spPr bwMode="auto">
                          <a:xfrm>
                            <a:off x="27367" y="1310"/>
                            <a:ext cx="724" cy="732"/>
                          </a:xfrm>
                          <a:custGeom>
                            <a:avLst/>
                            <a:gdLst>
                              <a:gd name="T0" fmla="*/ 36068 w 72390"/>
                              <a:gd name="T1" fmla="*/ 0 h 73152"/>
                              <a:gd name="T2" fmla="*/ 72390 w 72390"/>
                              <a:gd name="T3" fmla="*/ 36449 h 73152"/>
                              <a:gd name="T4" fmla="*/ 36068 w 72390"/>
                              <a:gd name="T5" fmla="*/ 73152 h 73152"/>
                              <a:gd name="T6" fmla="*/ 0 w 72390"/>
                              <a:gd name="T7" fmla="*/ 36449 h 73152"/>
                              <a:gd name="T8" fmla="*/ 36068 w 72390"/>
                              <a:gd name="T9" fmla="*/ 0 h 73152"/>
                              <a:gd name="T10" fmla="*/ 0 w 72390"/>
                              <a:gd name="T11" fmla="*/ 0 h 73152"/>
                              <a:gd name="T12" fmla="*/ 72390 w 72390"/>
                              <a:gd name="T13" fmla="*/ 73152 h 73152"/>
                            </a:gdLst>
                            <a:ahLst/>
                            <a:cxnLst>
                              <a:cxn ang="0">
                                <a:pos x="T0" y="T1"/>
                              </a:cxn>
                              <a:cxn ang="0">
                                <a:pos x="T2" y="T3"/>
                              </a:cxn>
                              <a:cxn ang="0">
                                <a:pos x="T4" y="T5"/>
                              </a:cxn>
                              <a:cxn ang="0">
                                <a:pos x="T6" y="T7"/>
                              </a:cxn>
                              <a:cxn ang="0">
                                <a:pos x="T8" y="T9"/>
                              </a:cxn>
                            </a:cxnLst>
                            <a:rect l="T10" t="T11" r="T12" b="T13"/>
                            <a:pathLst>
                              <a:path w="72390" h="73152">
                                <a:moveTo>
                                  <a:pt x="36068" y="0"/>
                                </a:moveTo>
                                <a:cubicBezTo>
                                  <a:pt x="55753" y="0"/>
                                  <a:pt x="72390" y="16764"/>
                                  <a:pt x="72390" y="36449"/>
                                </a:cubicBezTo>
                                <a:cubicBezTo>
                                  <a:pt x="72390" y="56388"/>
                                  <a:pt x="55753" y="73152"/>
                                  <a:pt x="36068" y="73152"/>
                                </a:cubicBezTo>
                                <a:cubicBezTo>
                                  <a:pt x="16510" y="73152"/>
                                  <a:pt x="0" y="56388"/>
                                  <a:pt x="0" y="36449"/>
                                </a:cubicBezTo>
                                <a:cubicBezTo>
                                  <a:pt x="0" y="16764"/>
                                  <a:pt x="16510" y="0"/>
                                  <a:pt x="36068" y="0"/>
                                </a:cubicBez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7" name="Shape 636"/>
                        <wps:cNvSpPr>
                          <a:spLocks/>
                        </wps:cNvSpPr>
                        <wps:spPr bwMode="auto">
                          <a:xfrm>
                            <a:off x="27367" y="1310"/>
                            <a:ext cx="724" cy="732"/>
                          </a:xfrm>
                          <a:custGeom>
                            <a:avLst/>
                            <a:gdLst>
                              <a:gd name="T0" fmla="*/ 36068 w 72390"/>
                              <a:gd name="T1" fmla="*/ 0 h 73152"/>
                              <a:gd name="T2" fmla="*/ 72390 w 72390"/>
                              <a:gd name="T3" fmla="*/ 36449 h 73152"/>
                              <a:gd name="T4" fmla="*/ 36068 w 72390"/>
                              <a:gd name="T5" fmla="*/ 73152 h 73152"/>
                              <a:gd name="T6" fmla="*/ 0 w 72390"/>
                              <a:gd name="T7" fmla="*/ 36449 h 73152"/>
                              <a:gd name="T8" fmla="*/ 36068 w 72390"/>
                              <a:gd name="T9" fmla="*/ 0 h 73152"/>
                              <a:gd name="T10" fmla="*/ 0 w 72390"/>
                              <a:gd name="T11" fmla="*/ 0 h 73152"/>
                              <a:gd name="T12" fmla="*/ 72390 w 72390"/>
                              <a:gd name="T13" fmla="*/ 73152 h 73152"/>
                            </a:gdLst>
                            <a:ahLst/>
                            <a:cxnLst>
                              <a:cxn ang="0">
                                <a:pos x="T0" y="T1"/>
                              </a:cxn>
                              <a:cxn ang="0">
                                <a:pos x="T2" y="T3"/>
                              </a:cxn>
                              <a:cxn ang="0">
                                <a:pos x="T4" y="T5"/>
                              </a:cxn>
                              <a:cxn ang="0">
                                <a:pos x="T6" y="T7"/>
                              </a:cxn>
                              <a:cxn ang="0">
                                <a:pos x="T8" y="T9"/>
                              </a:cxn>
                            </a:cxnLst>
                            <a:rect l="T10" t="T11" r="T12" b="T13"/>
                            <a:pathLst>
                              <a:path w="72390" h="73152">
                                <a:moveTo>
                                  <a:pt x="36068" y="0"/>
                                </a:moveTo>
                                <a:cubicBezTo>
                                  <a:pt x="55753" y="0"/>
                                  <a:pt x="72390" y="16764"/>
                                  <a:pt x="72390" y="36449"/>
                                </a:cubicBezTo>
                                <a:cubicBezTo>
                                  <a:pt x="72390" y="56388"/>
                                  <a:pt x="55753" y="73152"/>
                                  <a:pt x="36068" y="73152"/>
                                </a:cubicBezTo>
                                <a:cubicBezTo>
                                  <a:pt x="16510" y="73152"/>
                                  <a:pt x="0" y="56388"/>
                                  <a:pt x="0" y="36449"/>
                                </a:cubicBezTo>
                                <a:cubicBezTo>
                                  <a:pt x="0" y="16764"/>
                                  <a:pt x="16510" y="0"/>
                                  <a:pt x="36068" y="0"/>
                                </a:cubicBez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8" name="Picture 6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5399998">
                            <a:off x="-4318" y="6703"/>
                            <a:ext cx="10858" cy="2222"/>
                          </a:xfrm>
                          <a:prstGeom prst="rect">
                            <a:avLst/>
                          </a:prstGeom>
                          <a:noFill/>
                          <a:extLst>
                            <a:ext uri="{909E8E84-426E-40DD-AFC4-6F175D3DCCD1}">
                              <a14:hiddenFill xmlns:a14="http://schemas.microsoft.com/office/drawing/2010/main">
                                <a:solidFill>
                                  <a:srgbClr val="FFFFFF"/>
                                </a:solidFill>
                              </a14:hiddenFill>
                            </a:ext>
                          </a:extLst>
                        </pic:spPr>
                      </pic:pic>
                      <wps:wsp>
                        <wps:cNvPr id="79" name="Shape 640"/>
                        <wps:cNvSpPr>
                          <a:spLocks/>
                        </wps:cNvSpPr>
                        <wps:spPr bwMode="auto">
                          <a:xfrm>
                            <a:off x="319" y="12696"/>
                            <a:ext cx="286" cy="481"/>
                          </a:xfrm>
                          <a:custGeom>
                            <a:avLst/>
                            <a:gdLst>
                              <a:gd name="T0" fmla="*/ 28651 w 28651"/>
                              <a:gd name="T1" fmla="*/ 0 h 48043"/>
                              <a:gd name="T2" fmla="*/ 28651 w 28651"/>
                              <a:gd name="T3" fmla="*/ 16592 h 48043"/>
                              <a:gd name="T4" fmla="*/ 14440 w 28651"/>
                              <a:gd name="T5" fmla="*/ 19005 h 48043"/>
                              <a:gd name="T6" fmla="*/ 11684 w 28651"/>
                              <a:gd name="T7" fmla="*/ 24212 h 48043"/>
                              <a:gd name="T8" fmla="*/ 14364 w 28651"/>
                              <a:gd name="T9" fmla="*/ 29292 h 48043"/>
                              <a:gd name="T10" fmla="*/ 28651 w 28651"/>
                              <a:gd name="T11" fmla="*/ 31833 h 48043"/>
                              <a:gd name="T12" fmla="*/ 28651 w 28651"/>
                              <a:gd name="T13" fmla="*/ 48043 h 48043"/>
                              <a:gd name="T14" fmla="*/ 7074 w 28651"/>
                              <a:gd name="T15" fmla="*/ 41611 h 48043"/>
                              <a:gd name="T16" fmla="*/ 0 w 28651"/>
                              <a:gd name="T17" fmla="*/ 24212 h 48043"/>
                              <a:gd name="T18" fmla="*/ 7036 w 28651"/>
                              <a:gd name="T19" fmla="*/ 6305 h 48043"/>
                              <a:gd name="T20" fmla="*/ 28651 w 28651"/>
                              <a:gd name="T21" fmla="*/ 0 h 48043"/>
                              <a:gd name="T22" fmla="*/ 0 w 28651"/>
                              <a:gd name="T23" fmla="*/ 0 h 48043"/>
                              <a:gd name="T24" fmla="*/ 28651 w 28651"/>
                              <a:gd name="T25" fmla="*/ 48043 h 480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8651" h="48043">
                                <a:moveTo>
                                  <a:pt x="28651" y="0"/>
                                </a:moveTo>
                                <a:lnTo>
                                  <a:pt x="28651" y="16592"/>
                                </a:lnTo>
                                <a:cubicBezTo>
                                  <a:pt x="21552" y="16592"/>
                                  <a:pt x="16815" y="17354"/>
                                  <a:pt x="14440" y="19005"/>
                                </a:cubicBezTo>
                                <a:cubicBezTo>
                                  <a:pt x="12598" y="20276"/>
                                  <a:pt x="11684" y="21927"/>
                                  <a:pt x="11684" y="24212"/>
                                </a:cubicBezTo>
                                <a:cubicBezTo>
                                  <a:pt x="11684" y="26372"/>
                                  <a:pt x="12573" y="28023"/>
                                  <a:pt x="14364" y="29292"/>
                                </a:cubicBezTo>
                                <a:cubicBezTo>
                                  <a:pt x="16789" y="30943"/>
                                  <a:pt x="21552" y="31833"/>
                                  <a:pt x="28651" y="31833"/>
                                </a:cubicBezTo>
                                <a:lnTo>
                                  <a:pt x="28651" y="48043"/>
                                </a:lnTo>
                                <a:lnTo>
                                  <a:pt x="7074" y="41611"/>
                                </a:lnTo>
                                <a:cubicBezTo>
                                  <a:pt x="2362" y="37293"/>
                                  <a:pt x="0" y="31579"/>
                                  <a:pt x="0" y="24212"/>
                                </a:cubicBezTo>
                                <a:cubicBezTo>
                                  <a:pt x="0" y="16592"/>
                                  <a:pt x="2350" y="10623"/>
                                  <a:pt x="7036" y="6305"/>
                                </a:cubicBezTo>
                                <a:lnTo>
                                  <a:pt x="28651"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0" name="Shape 641"/>
                        <wps:cNvSpPr>
                          <a:spLocks/>
                        </wps:cNvSpPr>
                        <wps:spPr bwMode="auto">
                          <a:xfrm>
                            <a:off x="319" y="12202"/>
                            <a:ext cx="286" cy="295"/>
                          </a:xfrm>
                          <a:custGeom>
                            <a:avLst/>
                            <a:gdLst>
                              <a:gd name="T0" fmla="*/ 0 w 28651"/>
                              <a:gd name="T1" fmla="*/ 0 h 29559"/>
                              <a:gd name="T2" fmla="*/ 28651 w 28651"/>
                              <a:gd name="T3" fmla="*/ 14351 h 29559"/>
                              <a:gd name="T4" fmla="*/ 28651 w 28651"/>
                              <a:gd name="T5" fmla="*/ 29559 h 29559"/>
                              <a:gd name="T6" fmla="*/ 0 w 28651"/>
                              <a:gd name="T7" fmla="*/ 15113 h 29559"/>
                              <a:gd name="T8" fmla="*/ 0 w 28651"/>
                              <a:gd name="T9" fmla="*/ 0 h 29559"/>
                              <a:gd name="T10" fmla="*/ 0 w 28651"/>
                              <a:gd name="T11" fmla="*/ 0 h 29559"/>
                              <a:gd name="T12" fmla="*/ 28651 w 28651"/>
                              <a:gd name="T13" fmla="*/ 29559 h 29559"/>
                            </a:gdLst>
                            <a:ahLst/>
                            <a:cxnLst>
                              <a:cxn ang="0">
                                <a:pos x="T0" y="T1"/>
                              </a:cxn>
                              <a:cxn ang="0">
                                <a:pos x="T2" y="T3"/>
                              </a:cxn>
                              <a:cxn ang="0">
                                <a:pos x="T4" y="T5"/>
                              </a:cxn>
                              <a:cxn ang="0">
                                <a:pos x="T6" y="T7"/>
                              </a:cxn>
                              <a:cxn ang="0">
                                <a:pos x="T8" y="T9"/>
                              </a:cxn>
                            </a:cxnLst>
                            <a:rect l="T10" t="T11" r="T12" b="T13"/>
                            <a:pathLst>
                              <a:path w="28651" h="29559">
                                <a:moveTo>
                                  <a:pt x="0" y="0"/>
                                </a:moveTo>
                                <a:lnTo>
                                  <a:pt x="28651" y="14351"/>
                                </a:lnTo>
                                <a:lnTo>
                                  <a:pt x="28651" y="29559"/>
                                </a:lnTo>
                                <a:lnTo>
                                  <a:pt x="0" y="15113"/>
                                </a:lnTo>
                                <a:lnTo>
                                  <a:pt x="0"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1" name="Shape 642"/>
                        <wps:cNvSpPr>
                          <a:spLocks/>
                        </wps:cNvSpPr>
                        <wps:spPr bwMode="auto">
                          <a:xfrm>
                            <a:off x="359" y="8279"/>
                            <a:ext cx="246" cy="209"/>
                          </a:xfrm>
                          <a:custGeom>
                            <a:avLst/>
                            <a:gdLst>
                              <a:gd name="T0" fmla="*/ 0 w 24638"/>
                              <a:gd name="T1" fmla="*/ 0 h 20955"/>
                              <a:gd name="T2" fmla="*/ 24638 w 24638"/>
                              <a:gd name="T3" fmla="*/ 0 h 20955"/>
                              <a:gd name="T4" fmla="*/ 24638 w 24638"/>
                              <a:gd name="T5" fmla="*/ 20955 h 20955"/>
                              <a:gd name="T6" fmla="*/ 12205 w 24638"/>
                              <a:gd name="T7" fmla="*/ 20955 h 20955"/>
                              <a:gd name="T8" fmla="*/ 0 w 24638"/>
                              <a:gd name="T9" fmla="*/ 0 h 20955"/>
                              <a:gd name="T10" fmla="*/ 0 w 24638"/>
                              <a:gd name="T11" fmla="*/ 0 h 20955"/>
                              <a:gd name="T12" fmla="*/ 24638 w 24638"/>
                              <a:gd name="T13" fmla="*/ 20955 h 20955"/>
                            </a:gdLst>
                            <a:ahLst/>
                            <a:cxnLst>
                              <a:cxn ang="0">
                                <a:pos x="T0" y="T1"/>
                              </a:cxn>
                              <a:cxn ang="0">
                                <a:pos x="T2" y="T3"/>
                              </a:cxn>
                              <a:cxn ang="0">
                                <a:pos x="T4" y="T5"/>
                              </a:cxn>
                              <a:cxn ang="0">
                                <a:pos x="T6" y="T7"/>
                              </a:cxn>
                              <a:cxn ang="0">
                                <a:pos x="T8" y="T9"/>
                              </a:cxn>
                            </a:cxnLst>
                            <a:rect l="T10" t="T11" r="T12" b="T13"/>
                            <a:pathLst>
                              <a:path w="24638" h="20955">
                                <a:moveTo>
                                  <a:pt x="0" y="0"/>
                                </a:moveTo>
                                <a:lnTo>
                                  <a:pt x="24638" y="0"/>
                                </a:lnTo>
                                <a:lnTo>
                                  <a:pt x="24638" y="20955"/>
                                </a:lnTo>
                                <a:lnTo>
                                  <a:pt x="12205" y="20955"/>
                                </a:lnTo>
                                <a:lnTo>
                                  <a:pt x="0"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2" name="Shape 4076"/>
                        <wps:cNvSpPr>
                          <a:spLocks/>
                        </wps:cNvSpPr>
                        <wps:spPr bwMode="auto">
                          <a:xfrm>
                            <a:off x="337" y="6924"/>
                            <a:ext cx="268" cy="209"/>
                          </a:xfrm>
                          <a:custGeom>
                            <a:avLst/>
                            <a:gdLst>
                              <a:gd name="T0" fmla="*/ 0 w 26797"/>
                              <a:gd name="T1" fmla="*/ 0 h 20955"/>
                              <a:gd name="T2" fmla="*/ 26797 w 26797"/>
                              <a:gd name="T3" fmla="*/ 0 h 20955"/>
                              <a:gd name="T4" fmla="*/ 26797 w 26797"/>
                              <a:gd name="T5" fmla="*/ 20955 h 20955"/>
                              <a:gd name="T6" fmla="*/ 0 w 26797"/>
                              <a:gd name="T7" fmla="*/ 20955 h 20955"/>
                              <a:gd name="T8" fmla="*/ 0 w 26797"/>
                              <a:gd name="T9" fmla="*/ 0 h 20955"/>
                              <a:gd name="T10" fmla="*/ 0 w 26797"/>
                              <a:gd name="T11" fmla="*/ 0 h 20955"/>
                              <a:gd name="T12" fmla="*/ 26797 w 26797"/>
                              <a:gd name="T13" fmla="*/ 20955 h 20955"/>
                            </a:gdLst>
                            <a:ahLst/>
                            <a:cxnLst>
                              <a:cxn ang="0">
                                <a:pos x="T0" y="T1"/>
                              </a:cxn>
                              <a:cxn ang="0">
                                <a:pos x="T2" y="T3"/>
                              </a:cxn>
                              <a:cxn ang="0">
                                <a:pos x="T4" y="T5"/>
                              </a:cxn>
                              <a:cxn ang="0">
                                <a:pos x="T6" y="T7"/>
                              </a:cxn>
                              <a:cxn ang="0">
                                <a:pos x="T8" y="T9"/>
                              </a:cxn>
                            </a:cxnLst>
                            <a:rect l="T10" t="T11" r="T12" b="T13"/>
                            <a:pathLst>
                              <a:path w="26797" h="20955">
                                <a:moveTo>
                                  <a:pt x="0" y="0"/>
                                </a:moveTo>
                                <a:lnTo>
                                  <a:pt x="26797" y="0"/>
                                </a:lnTo>
                                <a:lnTo>
                                  <a:pt x="26797" y="20955"/>
                                </a:lnTo>
                                <a:lnTo>
                                  <a:pt x="0" y="20955"/>
                                </a:lnTo>
                                <a:lnTo>
                                  <a:pt x="0" y="0"/>
                                </a:lnTo>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3" name="Shape 4077"/>
                        <wps:cNvSpPr>
                          <a:spLocks/>
                        </wps:cNvSpPr>
                        <wps:spPr bwMode="auto">
                          <a:xfrm>
                            <a:off x="337" y="6511"/>
                            <a:ext cx="194" cy="209"/>
                          </a:xfrm>
                          <a:custGeom>
                            <a:avLst/>
                            <a:gdLst>
                              <a:gd name="T0" fmla="*/ 0 w 19355"/>
                              <a:gd name="T1" fmla="*/ 0 h 20955"/>
                              <a:gd name="T2" fmla="*/ 19355 w 19355"/>
                              <a:gd name="T3" fmla="*/ 0 h 20955"/>
                              <a:gd name="T4" fmla="*/ 19355 w 19355"/>
                              <a:gd name="T5" fmla="*/ 20955 h 20955"/>
                              <a:gd name="T6" fmla="*/ 0 w 19355"/>
                              <a:gd name="T7" fmla="*/ 20955 h 20955"/>
                              <a:gd name="T8" fmla="*/ 0 w 19355"/>
                              <a:gd name="T9" fmla="*/ 0 h 20955"/>
                              <a:gd name="T10" fmla="*/ 0 w 19355"/>
                              <a:gd name="T11" fmla="*/ 0 h 20955"/>
                              <a:gd name="T12" fmla="*/ 19355 w 19355"/>
                              <a:gd name="T13" fmla="*/ 20955 h 20955"/>
                            </a:gdLst>
                            <a:ahLst/>
                            <a:cxnLst>
                              <a:cxn ang="0">
                                <a:pos x="T0" y="T1"/>
                              </a:cxn>
                              <a:cxn ang="0">
                                <a:pos x="T2" y="T3"/>
                              </a:cxn>
                              <a:cxn ang="0">
                                <a:pos x="T4" y="T5"/>
                              </a:cxn>
                              <a:cxn ang="0">
                                <a:pos x="T6" y="T7"/>
                              </a:cxn>
                              <a:cxn ang="0">
                                <a:pos x="T8" y="T9"/>
                              </a:cxn>
                            </a:cxnLst>
                            <a:rect l="T10" t="T11" r="T12" b="T13"/>
                            <a:pathLst>
                              <a:path w="19355" h="20955">
                                <a:moveTo>
                                  <a:pt x="0" y="0"/>
                                </a:moveTo>
                                <a:lnTo>
                                  <a:pt x="19355" y="0"/>
                                </a:lnTo>
                                <a:lnTo>
                                  <a:pt x="19355" y="20955"/>
                                </a:lnTo>
                                <a:lnTo>
                                  <a:pt x="0" y="20955"/>
                                </a:lnTo>
                                <a:lnTo>
                                  <a:pt x="0" y="0"/>
                                </a:lnTo>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4" name="Shape 645"/>
                        <wps:cNvSpPr>
                          <a:spLocks/>
                        </wps:cNvSpPr>
                        <wps:spPr bwMode="auto">
                          <a:xfrm>
                            <a:off x="359" y="6088"/>
                            <a:ext cx="246" cy="209"/>
                          </a:xfrm>
                          <a:custGeom>
                            <a:avLst/>
                            <a:gdLst>
                              <a:gd name="T0" fmla="*/ 0 w 24638"/>
                              <a:gd name="T1" fmla="*/ 0 h 20955"/>
                              <a:gd name="T2" fmla="*/ 24638 w 24638"/>
                              <a:gd name="T3" fmla="*/ 0 h 20955"/>
                              <a:gd name="T4" fmla="*/ 24638 w 24638"/>
                              <a:gd name="T5" fmla="*/ 20955 h 20955"/>
                              <a:gd name="T6" fmla="*/ 12205 w 24638"/>
                              <a:gd name="T7" fmla="*/ 20955 h 20955"/>
                              <a:gd name="T8" fmla="*/ 0 w 24638"/>
                              <a:gd name="T9" fmla="*/ 0 h 20955"/>
                              <a:gd name="T10" fmla="*/ 0 w 24638"/>
                              <a:gd name="T11" fmla="*/ 0 h 20955"/>
                              <a:gd name="T12" fmla="*/ 24638 w 24638"/>
                              <a:gd name="T13" fmla="*/ 20955 h 20955"/>
                            </a:gdLst>
                            <a:ahLst/>
                            <a:cxnLst>
                              <a:cxn ang="0">
                                <a:pos x="T0" y="T1"/>
                              </a:cxn>
                              <a:cxn ang="0">
                                <a:pos x="T2" y="T3"/>
                              </a:cxn>
                              <a:cxn ang="0">
                                <a:pos x="T4" y="T5"/>
                              </a:cxn>
                              <a:cxn ang="0">
                                <a:pos x="T6" y="T7"/>
                              </a:cxn>
                              <a:cxn ang="0">
                                <a:pos x="T8" y="T9"/>
                              </a:cxn>
                            </a:cxnLst>
                            <a:rect l="T10" t="T11" r="T12" b="T13"/>
                            <a:pathLst>
                              <a:path w="24638" h="20955">
                                <a:moveTo>
                                  <a:pt x="0" y="0"/>
                                </a:moveTo>
                                <a:lnTo>
                                  <a:pt x="24638" y="0"/>
                                </a:lnTo>
                                <a:lnTo>
                                  <a:pt x="24638" y="20955"/>
                                </a:lnTo>
                                <a:lnTo>
                                  <a:pt x="12205" y="20955"/>
                                </a:lnTo>
                                <a:lnTo>
                                  <a:pt x="0"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5" name="Shape 646"/>
                        <wps:cNvSpPr>
                          <a:spLocks/>
                        </wps:cNvSpPr>
                        <wps:spPr bwMode="auto">
                          <a:xfrm>
                            <a:off x="605" y="12696"/>
                            <a:ext cx="290" cy="481"/>
                          </a:xfrm>
                          <a:custGeom>
                            <a:avLst/>
                            <a:gdLst>
                              <a:gd name="T0" fmla="*/ 152 w 28943"/>
                              <a:gd name="T1" fmla="*/ 0 h 48133"/>
                              <a:gd name="T2" fmla="*/ 21869 w 28943"/>
                              <a:gd name="T3" fmla="*/ 6350 h 48133"/>
                              <a:gd name="T4" fmla="*/ 28943 w 28943"/>
                              <a:gd name="T5" fmla="*/ 23876 h 48133"/>
                              <a:gd name="T6" fmla="*/ 21907 w 28943"/>
                              <a:gd name="T7" fmla="*/ 41656 h 48133"/>
                              <a:gd name="T8" fmla="*/ 152 w 28943"/>
                              <a:gd name="T9" fmla="*/ 48133 h 48133"/>
                              <a:gd name="T10" fmla="*/ 0 w 28943"/>
                              <a:gd name="T11" fmla="*/ 48088 h 48133"/>
                              <a:gd name="T12" fmla="*/ 0 w 28943"/>
                              <a:gd name="T13" fmla="*/ 31877 h 48133"/>
                              <a:gd name="T14" fmla="*/ 14288 w 28943"/>
                              <a:gd name="T15" fmla="*/ 29337 h 48133"/>
                              <a:gd name="T16" fmla="*/ 16967 w 28943"/>
                              <a:gd name="T17" fmla="*/ 24257 h 48133"/>
                              <a:gd name="T18" fmla="*/ 14288 w 28943"/>
                              <a:gd name="T19" fmla="*/ 19050 h 48133"/>
                              <a:gd name="T20" fmla="*/ 0 w 28943"/>
                              <a:gd name="T21" fmla="*/ 16637 h 48133"/>
                              <a:gd name="T22" fmla="*/ 0 w 28943"/>
                              <a:gd name="T23" fmla="*/ 45 h 48133"/>
                              <a:gd name="T24" fmla="*/ 152 w 28943"/>
                              <a:gd name="T25" fmla="*/ 0 h 48133"/>
                              <a:gd name="T26" fmla="*/ 0 w 28943"/>
                              <a:gd name="T27" fmla="*/ 0 h 48133"/>
                              <a:gd name="T28" fmla="*/ 28943 w 28943"/>
                              <a:gd name="T29" fmla="*/ 48133 h 48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8943" h="48133">
                                <a:moveTo>
                                  <a:pt x="152" y="0"/>
                                </a:moveTo>
                                <a:cubicBezTo>
                                  <a:pt x="9919" y="0"/>
                                  <a:pt x="17158" y="2159"/>
                                  <a:pt x="21869" y="6350"/>
                                </a:cubicBezTo>
                                <a:cubicBezTo>
                                  <a:pt x="26594" y="10668"/>
                                  <a:pt x="28943" y="16510"/>
                                  <a:pt x="28943" y="23876"/>
                                </a:cubicBezTo>
                                <a:cubicBezTo>
                                  <a:pt x="28943" y="31496"/>
                                  <a:pt x="26607" y="37338"/>
                                  <a:pt x="21907" y="41656"/>
                                </a:cubicBezTo>
                                <a:cubicBezTo>
                                  <a:pt x="17221" y="45974"/>
                                  <a:pt x="9969" y="48133"/>
                                  <a:pt x="152" y="48133"/>
                                </a:cubicBezTo>
                                <a:lnTo>
                                  <a:pt x="0" y="48088"/>
                                </a:lnTo>
                                <a:lnTo>
                                  <a:pt x="0" y="31877"/>
                                </a:lnTo>
                                <a:cubicBezTo>
                                  <a:pt x="7087" y="31877"/>
                                  <a:pt x="11849" y="30988"/>
                                  <a:pt x="14288" y="29337"/>
                                </a:cubicBezTo>
                                <a:cubicBezTo>
                                  <a:pt x="16065" y="28067"/>
                                  <a:pt x="16967" y="26416"/>
                                  <a:pt x="16967" y="24257"/>
                                </a:cubicBezTo>
                                <a:cubicBezTo>
                                  <a:pt x="16967" y="21971"/>
                                  <a:pt x="16065" y="20320"/>
                                  <a:pt x="14288" y="19050"/>
                                </a:cubicBezTo>
                                <a:cubicBezTo>
                                  <a:pt x="11849" y="17399"/>
                                  <a:pt x="7087" y="16637"/>
                                  <a:pt x="0" y="16637"/>
                                </a:cubicBezTo>
                                <a:lnTo>
                                  <a:pt x="0" y="45"/>
                                </a:lnTo>
                                <a:lnTo>
                                  <a:pt x="152"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6" name="Shape 647"/>
                        <wps:cNvSpPr>
                          <a:spLocks/>
                        </wps:cNvSpPr>
                        <wps:spPr bwMode="auto">
                          <a:xfrm>
                            <a:off x="605" y="12345"/>
                            <a:ext cx="578" cy="443"/>
                          </a:xfrm>
                          <a:custGeom>
                            <a:avLst/>
                            <a:gdLst>
                              <a:gd name="T0" fmla="*/ 0 w 57747"/>
                              <a:gd name="T1" fmla="*/ 0 h 44323"/>
                              <a:gd name="T2" fmla="*/ 57747 w 57747"/>
                              <a:gd name="T3" fmla="*/ 28924 h 44323"/>
                              <a:gd name="T4" fmla="*/ 57747 w 57747"/>
                              <a:gd name="T5" fmla="*/ 44323 h 44323"/>
                              <a:gd name="T6" fmla="*/ 0 w 57747"/>
                              <a:gd name="T7" fmla="*/ 15208 h 44323"/>
                              <a:gd name="T8" fmla="*/ 0 w 57747"/>
                              <a:gd name="T9" fmla="*/ 0 h 44323"/>
                              <a:gd name="T10" fmla="*/ 0 w 57747"/>
                              <a:gd name="T11" fmla="*/ 0 h 44323"/>
                              <a:gd name="T12" fmla="*/ 57747 w 57747"/>
                              <a:gd name="T13" fmla="*/ 44323 h 44323"/>
                            </a:gdLst>
                            <a:ahLst/>
                            <a:cxnLst>
                              <a:cxn ang="0">
                                <a:pos x="T0" y="T1"/>
                              </a:cxn>
                              <a:cxn ang="0">
                                <a:pos x="T2" y="T3"/>
                              </a:cxn>
                              <a:cxn ang="0">
                                <a:pos x="T4" y="T5"/>
                              </a:cxn>
                              <a:cxn ang="0">
                                <a:pos x="T6" y="T7"/>
                              </a:cxn>
                              <a:cxn ang="0">
                                <a:pos x="T8" y="T9"/>
                              </a:cxn>
                            </a:cxnLst>
                            <a:rect l="T10" t="T11" r="T12" b="T13"/>
                            <a:pathLst>
                              <a:path w="57747" h="44323">
                                <a:moveTo>
                                  <a:pt x="0" y="0"/>
                                </a:moveTo>
                                <a:lnTo>
                                  <a:pt x="57747" y="28924"/>
                                </a:lnTo>
                                <a:lnTo>
                                  <a:pt x="57747" y="44323"/>
                                </a:lnTo>
                                <a:lnTo>
                                  <a:pt x="0" y="15208"/>
                                </a:lnTo>
                                <a:lnTo>
                                  <a:pt x="0"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7" name="Shape 648"/>
                        <wps:cNvSpPr>
                          <a:spLocks/>
                        </wps:cNvSpPr>
                        <wps:spPr bwMode="auto">
                          <a:xfrm>
                            <a:off x="895" y="11959"/>
                            <a:ext cx="288" cy="481"/>
                          </a:xfrm>
                          <a:custGeom>
                            <a:avLst/>
                            <a:gdLst>
                              <a:gd name="T0" fmla="*/ 28727 w 28727"/>
                              <a:gd name="T1" fmla="*/ 0 h 48088"/>
                              <a:gd name="T2" fmla="*/ 28727 w 28727"/>
                              <a:gd name="T3" fmla="*/ 16741 h 48088"/>
                              <a:gd name="T4" fmla="*/ 14440 w 28727"/>
                              <a:gd name="T5" fmla="*/ 19027 h 48088"/>
                              <a:gd name="T6" fmla="*/ 11760 w 28727"/>
                              <a:gd name="T7" fmla="*/ 24234 h 48088"/>
                              <a:gd name="T8" fmla="*/ 14440 w 28727"/>
                              <a:gd name="T9" fmla="*/ 29441 h 48088"/>
                              <a:gd name="T10" fmla="*/ 28727 w 28727"/>
                              <a:gd name="T11" fmla="*/ 31854 h 48088"/>
                              <a:gd name="T12" fmla="*/ 28727 w 28727"/>
                              <a:gd name="T13" fmla="*/ 48088 h 48088"/>
                              <a:gd name="T14" fmla="*/ 7074 w 28727"/>
                              <a:gd name="T15" fmla="*/ 41760 h 48088"/>
                              <a:gd name="T16" fmla="*/ 0 w 28727"/>
                              <a:gd name="T17" fmla="*/ 24107 h 48088"/>
                              <a:gd name="T18" fmla="*/ 7074 w 28727"/>
                              <a:gd name="T19" fmla="*/ 6454 h 48088"/>
                              <a:gd name="T20" fmla="*/ 28727 w 28727"/>
                              <a:gd name="T21" fmla="*/ 0 h 48088"/>
                              <a:gd name="T22" fmla="*/ 0 w 28727"/>
                              <a:gd name="T23" fmla="*/ 0 h 48088"/>
                              <a:gd name="T24" fmla="*/ 28727 w 28727"/>
                              <a:gd name="T25" fmla="*/ 48088 h 480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8727" h="48088">
                                <a:moveTo>
                                  <a:pt x="28727" y="0"/>
                                </a:moveTo>
                                <a:lnTo>
                                  <a:pt x="28727" y="16741"/>
                                </a:lnTo>
                                <a:cubicBezTo>
                                  <a:pt x="21628" y="16741"/>
                                  <a:pt x="16866" y="17503"/>
                                  <a:pt x="14440" y="19027"/>
                                </a:cubicBezTo>
                                <a:cubicBezTo>
                                  <a:pt x="12649" y="20297"/>
                                  <a:pt x="11760" y="22075"/>
                                  <a:pt x="11760" y="24234"/>
                                </a:cubicBezTo>
                                <a:cubicBezTo>
                                  <a:pt x="11760" y="26520"/>
                                  <a:pt x="12649" y="28171"/>
                                  <a:pt x="14440" y="29441"/>
                                </a:cubicBezTo>
                                <a:cubicBezTo>
                                  <a:pt x="16866" y="31092"/>
                                  <a:pt x="21628" y="31854"/>
                                  <a:pt x="28727" y="31854"/>
                                </a:cubicBezTo>
                                <a:lnTo>
                                  <a:pt x="28727" y="48088"/>
                                </a:lnTo>
                                <a:lnTo>
                                  <a:pt x="7074" y="41760"/>
                                </a:lnTo>
                                <a:cubicBezTo>
                                  <a:pt x="2362" y="37442"/>
                                  <a:pt x="0" y="31600"/>
                                  <a:pt x="0" y="24107"/>
                                </a:cubicBezTo>
                                <a:cubicBezTo>
                                  <a:pt x="0" y="16614"/>
                                  <a:pt x="2362" y="10772"/>
                                  <a:pt x="7074" y="6454"/>
                                </a:cubicBezTo>
                                <a:lnTo>
                                  <a:pt x="28727"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8" name="Shape 649"/>
                        <wps:cNvSpPr>
                          <a:spLocks/>
                        </wps:cNvSpPr>
                        <wps:spPr bwMode="auto">
                          <a:xfrm>
                            <a:off x="620" y="10241"/>
                            <a:ext cx="563" cy="1162"/>
                          </a:xfrm>
                          <a:custGeom>
                            <a:avLst/>
                            <a:gdLst>
                              <a:gd name="T0" fmla="*/ 30290 w 56261"/>
                              <a:gd name="T1" fmla="*/ 0 h 116205"/>
                              <a:gd name="T2" fmla="*/ 56261 w 56261"/>
                              <a:gd name="T3" fmla="*/ 0 h 116205"/>
                              <a:gd name="T4" fmla="*/ 56261 w 56261"/>
                              <a:gd name="T5" fmla="*/ 20955 h 116205"/>
                              <a:gd name="T6" fmla="*/ 35649 w 56261"/>
                              <a:gd name="T7" fmla="*/ 20955 h 116205"/>
                              <a:gd name="T8" fmla="*/ 20460 w 56261"/>
                              <a:gd name="T9" fmla="*/ 23114 h 116205"/>
                              <a:gd name="T10" fmla="*/ 16002 w 56261"/>
                              <a:gd name="T11" fmla="*/ 32004 h 116205"/>
                              <a:gd name="T12" fmla="*/ 18682 w 56261"/>
                              <a:gd name="T13" fmla="*/ 40259 h 116205"/>
                              <a:gd name="T14" fmla="*/ 26530 w 56261"/>
                              <a:gd name="T15" fmla="*/ 45847 h 116205"/>
                              <a:gd name="T16" fmla="*/ 42863 w 56261"/>
                              <a:gd name="T17" fmla="*/ 47498 h 116205"/>
                              <a:gd name="T18" fmla="*/ 56261 w 56261"/>
                              <a:gd name="T19" fmla="*/ 47498 h 116205"/>
                              <a:gd name="T20" fmla="*/ 56261 w 56261"/>
                              <a:gd name="T21" fmla="*/ 68453 h 116205"/>
                              <a:gd name="T22" fmla="*/ 37503 w 56261"/>
                              <a:gd name="T23" fmla="*/ 68453 h 116205"/>
                              <a:gd name="T24" fmla="*/ 22619 w 56261"/>
                              <a:gd name="T25" fmla="*/ 69596 h 116205"/>
                              <a:gd name="T26" fmla="*/ 17640 w 56261"/>
                              <a:gd name="T27" fmla="*/ 73025 h 116205"/>
                              <a:gd name="T28" fmla="*/ 16002 w 56261"/>
                              <a:gd name="T29" fmla="*/ 79375 h 116205"/>
                              <a:gd name="T30" fmla="*/ 18606 w 56261"/>
                              <a:gd name="T31" fmla="*/ 88138 h 116205"/>
                              <a:gd name="T32" fmla="*/ 26124 w 56261"/>
                              <a:gd name="T33" fmla="*/ 93599 h 116205"/>
                              <a:gd name="T34" fmla="*/ 42418 w 56261"/>
                              <a:gd name="T35" fmla="*/ 95377 h 116205"/>
                              <a:gd name="T36" fmla="*/ 56261 w 56261"/>
                              <a:gd name="T37" fmla="*/ 95377 h 116205"/>
                              <a:gd name="T38" fmla="*/ 56261 w 56261"/>
                              <a:gd name="T39" fmla="*/ 116205 h 116205"/>
                              <a:gd name="T40" fmla="*/ 1791 w 56261"/>
                              <a:gd name="T41" fmla="*/ 116205 h 116205"/>
                              <a:gd name="T42" fmla="*/ 1791 w 56261"/>
                              <a:gd name="T43" fmla="*/ 96901 h 116205"/>
                              <a:gd name="T44" fmla="*/ 12573 w 56261"/>
                              <a:gd name="T45" fmla="*/ 96901 h 116205"/>
                              <a:gd name="T46" fmla="*/ 0 w 56261"/>
                              <a:gd name="T47" fmla="*/ 72263 h 116205"/>
                              <a:gd name="T48" fmla="*/ 3124 w 56261"/>
                              <a:gd name="T49" fmla="*/ 59182 h 116205"/>
                              <a:gd name="T50" fmla="*/ 12573 w 56261"/>
                              <a:gd name="T51" fmla="*/ 50038 h 116205"/>
                              <a:gd name="T52" fmla="*/ 3124 w 56261"/>
                              <a:gd name="T53" fmla="*/ 38735 h 116205"/>
                              <a:gd name="T54" fmla="*/ 0 w 56261"/>
                              <a:gd name="T55" fmla="*/ 25908 h 116205"/>
                              <a:gd name="T56" fmla="*/ 3531 w 56261"/>
                              <a:gd name="T57" fmla="*/ 11176 h 116205"/>
                              <a:gd name="T58" fmla="*/ 13919 w 56261"/>
                              <a:gd name="T59" fmla="*/ 2159 h 116205"/>
                              <a:gd name="T60" fmla="*/ 30290 w 56261"/>
                              <a:gd name="T61" fmla="*/ 0 h 116205"/>
                              <a:gd name="T62" fmla="*/ 0 w 56261"/>
                              <a:gd name="T63" fmla="*/ 0 h 116205"/>
                              <a:gd name="T64" fmla="*/ 56261 w 56261"/>
                              <a:gd name="T65" fmla="*/ 116205 h 116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56261" h="116205">
                                <a:moveTo>
                                  <a:pt x="30290" y="0"/>
                                </a:moveTo>
                                <a:lnTo>
                                  <a:pt x="56261" y="0"/>
                                </a:lnTo>
                                <a:lnTo>
                                  <a:pt x="56261" y="20955"/>
                                </a:lnTo>
                                <a:lnTo>
                                  <a:pt x="35649" y="20955"/>
                                </a:lnTo>
                                <a:cubicBezTo>
                                  <a:pt x="27800" y="20955"/>
                                  <a:pt x="22746" y="21590"/>
                                  <a:pt x="20460" y="23114"/>
                                </a:cubicBezTo>
                                <a:cubicBezTo>
                                  <a:pt x="17488" y="25019"/>
                                  <a:pt x="16002" y="27940"/>
                                  <a:pt x="16002" y="32004"/>
                                </a:cubicBezTo>
                                <a:cubicBezTo>
                                  <a:pt x="16002" y="34925"/>
                                  <a:pt x="16891" y="37719"/>
                                  <a:pt x="18682" y="40259"/>
                                </a:cubicBezTo>
                                <a:cubicBezTo>
                                  <a:pt x="20460" y="42799"/>
                                  <a:pt x="23076" y="44704"/>
                                  <a:pt x="26530" y="45847"/>
                                </a:cubicBezTo>
                                <a:cubicBezTo>
                                  <a:pt x="29972" y="46990"/>
                                  <a:pt x="35420" y="47498"/>
                                  <a:pt x="42863" y="47498"/>
                                </a:cubicBezTo>
                                <a:lnTo>
                                  <a:pt x="56261" y="47498"/>
                                </a:lnTo>
                                <a:lnTo>
                                  <a:pt x="56261" y="68453"/>
                                </a:lnTo>
                                <a:lnTo>
                                  <a:pt x="37503" y="68453"/>
                                </a:lnTo>
                                <a:cubicBezTo>
                                  <a:pt x="29820" y="68453"/>
                                  <a:pt x="24854" y="68834"/>
                                  <a:pt x="22619" y="69596"/>
                                </a:cubicBezTo>
                                <a:cubicBezTo>
                                  <a:pt x="20384" y="70358"/>
                                  <a:pt x="18732" y="71501"/>
                                  <a:pt x="17640" y="73025"/>
                                </a:cubicBezTo>
                                <a:cubicBezTo>
                                  <a:pt x="16548" y="74549"/>
                                  <a:pt x="16002" y="76708"/>
                                  <a:pt x="16002" y="79375"/>
                                </a:cubicBezTo>
                                <a:cubicBezTo>
                                  <a:pt x="16002" y="82677"/>
                                  <a:pt x="16866" y="85471"/>
                                  <a:pt x="18606" y="88138"/>
                                </a:cubicBezTo>
                                <a:cubicBezTo>
                                  <a:pt x="20345" y="90678"/>
                                  <a:pt x="22847" y="92583"/>
                                  <a:pt x="26124" y="93599"/>
                                </a:cubicBezTo>
                                <a:cubicBezTo>
                                  <a:pt x="29388" y="94742"/>
                                  <a:pt x="34823" y="95377"/>
                                  <a:pt x="42418" y="95377"/>
                                </a:cubicBezTo>
                                <a:lnTo>
                                  <a:pt x="56261" y="95377"/>
                                </a:lnTo>
                                <a:lnTo>
                                  <a:pt x="56261" y="116205"/>
                                </a:lnTo>
                                <a:lnTo>
                                  <a:pt x="1791" y="116205"/>
                                </a:lnTo>
                                <a:lnTo>
                                  <a:pt x="1791" y="96901"/>
                                </a:lnTo>
                                <a:lnTo>
                                  <a:pt x="12573" y="96901"/>
                                </a:lnTo>
                                <a:cubicBezTo>
                                  <a:pt x="4191" y="90043"/>
                                  <a:pt x="0" y="81788"/>
                                  <a:pt x="0" y="72263"/>
                                </a:cubicBezTo>
                                <a:cubicBezTo>
                                  <a:pt x="0" y="67310"/>
                                  <a:pt x="1041" y="62865"/>
                                  <a:pt x="3124" y="59182"/>
                                </a:cubicBezTo>
                                <a:cubicBezTo>
                                  <a:pt x="5207" y="55372"/>
                                  <a:pt x="8357" y="52324"/>
                                  <a:pt x="12573" y="50038"/>
                                </a:cubicBezTo>
                                <a:cubicBezTo>
                                  <a:pt x="8357" y="46482"/>
                                  <a:pt x="5207" y="42799"/>
                                  <a:pt x="3124" y="38735"/>
                                </a:cubicBezTo>
                                <a:cubicBezTo>
                                  <a:pt x="1041" y="34798"/>
                                  <a:pt x="0" y="30480"/>
                                  <a:pt x="0" y="25908"/>
                                </a:cubicBezTo>
                                <a:cubicBezTo>
                                  <a:pt x="0" y="20066"/>
                                  <a:pt x="1181" y="15113"/>
                                  <a:pt x="3531" y="11176"/>
                                </a:cubicBezTo>
                                <a:cubicBezTo>
                                  <a:pt x="5893" y="7112"/>
                                  <a:pt x="9347" y="4191"/>
                                  <a:pt x="13919" y="2159"/>
                                </a:cubicBezTo>
                                <a:cubicBezTo>
                                  <a:pt x="17285" y="762"/>
                                  <a:pt x="22746" y="0"/>
                                  <a:pt x="30290" y="0"/>
                                </a:cubicBez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9" name="Shape 650"/>
                        <wps:cNvSpPr>
                          <a:spLocks/>
                        </wps:cNvSpPr>
                        <wps:spPr bwMode="auto">
                          <a:xfrm>
                            <a:off x="620" y="9255"/>
                            <a:ext cx="563" cy="816"/>
                          </a:xfrm>
                          <a:custGeom>
                            <a:avLst/>
                            <a:gdLst>
                              <a:gd name="T0" fmla="*/ 41072 w 56261"/>
                              <a:gd name="T1" fmla="*/ 0 h 81534"/>
                              <a:gd name="T2" fmla="*/ 56261 w 56261"/>
                              <a:gd name="T3" fmla="*/ 2661 h 81534"/>
                              <a:gd name="T4" fmla="*/ 56261 w 56261"/>
                              <a:gd name="T5" fmla="*/ 26113 h 81534"/>
                              <a:gd name="T6" fmla="*/ 41148 w 56261"/>
                              <a:gd name="T7" fmla="*/ 21463 h 81534"/>
                              <a:gd name="T8" fmla="*/ 23292 w 56261"/>
                              <a:gd name="T9" fmla="*/ 27051 h 81534"/>
                              <a:gd name="T10" fmla="*/ 17043 w 56261"/>
                              <a:gd name="T11" fmla="*/ 40767 h 81534"/>
                              <a:gd name="T12" fmla="*/ 23292 w 56261"/>
                              <a:gd name="T13" fmla="*/ 54483 h 81534"/>
                              <a:gd name="T14" fmla="*/ 41300 w 56261"/>
                              <a:gd name="T15" fmla="*/ 60071 h 81534"/>
                              <a:gd name="T16" fmla="*/ 56261 w 56261"/>
                              <a:gd name="T17" fmla="*/ 55429 h 81534"/>
                              <a:gd name="T18" fmla="*/ 56261 w 56261"/>
                              <a:gd name="T19" fmla="*/ 77999 h 81534"/>
                              <a:gd name="T20" fmla="*/ 40183 w 56261"/>
                              <a:gd name="T21" fmla="*/ 81534 h 81534"/>
                              <a:gd name="T22" fmla="*/ 20015 w 56261"/>
                              <a:gd name="T23" fmla="*/ 76454 h 81534"/>
                              <a:gd name="T24" fmla="*/ 5131 w 56261"/>
                              <a:gd name="T25" fmla="*/ 61849 h 81534"/>
                              <a:gd name="T26" fmla="*/ 0 w 56261"/>
                              <a:gd name="T27" fmla="*/ 40767 h 81534"/>
                              <a:gd name="T28" fmla="*/ 11646 w 56261"/>
                              <a:gd name="T29" fmla="*/ 11430 h 81534"/>
                              <a:gd name="T30" fmla="*/ 41072 w 56261"/>
                              <a:gd name="T31" fmla="*/ 0 h 81534"/>
                              <a:gd name="T32" fmla="*/ 0 w 56261"/>
                              <a:gd name="T33" fmla="*/ 0 h 81534"/>
                              <a:gd name="T34" fmla="*/ 56261 w 56261"/>
                              <a:gd name="T35" fmla="*/ 81534 h 81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56261" h="81534">
                                <a:moveTo>
                                  <a:pt x="41072" y="0"/>
                                </a:moveTo>
                                <a:lnTo>
                                  <a:pt x="56261" y="2661"/>
                                </a:lnTo>
                                <a:lnTo>
                                  <a:pt x="56261" y="26113"/>
                                </a:lnTo>
                                <a:lnTo>
                                  <a:pt x="41148" y="21463"/>
                                </a:lnTo>
                                <a:cubicBezTo>
                                  <a:pt x="33414" y="21463"/>
                                  <a:pt x="27457" y="23368"/>
                                  <a:pt x="23292" y="27051"/>
                                </a:cubicBezTo>
                                <a:cubicBezTo>
                                  <a:pt x="19126" y="30734"/>
                                  <a:pt x="17043" y="35306"/>
                                  <a:pt x="17043" y="40767"/>
                                </a:cubicBezTo>
                                <a:cubicBezTo>
                                  <a:pt x="17043" y="46228"/>
                                  <a:pt x="19126" y="50800"/>
                                  <a:pt x="23292" y="54483"/>
                                </a:cubicBezTo>
                                <a:cubicBezTo>
                                  <a:pt x="27457" y="58293"/>
                                  <a:pt x="33465" y="60071"/>
                                  <a:pt x="41300" y="60071"/>
                                </a:cubicBezTo>
                                <a:lnTo>
                                  <a:pt x="56261" y="55429"/>
                                </a:lnTo>
                                <a:lnTo>
                                  <a:pt x="56261" y="77999"/>
                                </a:lnTo>
                                <a:lnTo>
                                  <a:pt x="40183" y="81534"/>
                                </a:lnTo>
                                <a:cubicBezTo>
                                  <a:pt x="33236" y="81534"/>
                                  <a:pt x="26518" y="79756"/>
                                  <a:pt x="20015" y="76454"/>
                                </a:cubicBezTo>
                                <a:cubicBezTo>
                                  <a:pt x="13513" y="73025"/>
                                  <a:pt x="8560" y="68072"/>
                                  <a:pt x="5131" y="61849"/>
                                </a:cubicBezTo>
                                <a:cubicBezTo>
                                  <a:pt x="1715" y="55626"/>
                                  <a:pt x="0" y="48514"/>
                                  <a:pt x="0" y="40767"/>
                                </a:cubicBezTo>
                                <a:cubicBezTo>
                                  <a:pt x="0" y="28829"/>
                                  <a:pt x="3886" y="19050"/>
                                  <a:pt x="11646" y="11430"/>
                                </a:cubicBezTo>
                                <a:cubicBezTo>
                                  <a:pt x="19406" y="3810"/>
                                  <a:pt x="29223" y="0"/>
                                  <a:pt x="41072" y="0"/>
                                </a:cubicBez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90" name="Shape 651"/>
                        <wps:cNvSpPr>
                          <a:spLocks/>
                        </wps:cNvSpPr>
                        <wps:spPr bwMode="auto">
                          <a:xfrm>
                            <a:off x="620" y="8599"/>
                            <a:ext cx="563" cy="511"/>
                          </a:xfrm>
                          <a:custGeom>
                            <a:avLst/>
                            <a:gdLst>
                              <a:gd name="T0" fmla="*/ 3950 w 56261"/>
                              <a:gd name="T1" fmla="*/ 0 h 51181"/>
                              <a:gd name="T2" fmla="*/ 22174 w 56261"/>
                              <a:gd name="T3" fmla="*/ 6477 h 51181"/>
                              <a:gd name="T4" fmla="*/ 18758 w 56261"/>
                              <a:gd name="T5" fmla="*/ 16256 h 51181"/>
                              <a:gd name="T6" fmla="*/ 21171 w 56261"/>
                              <a:gd name="T7" fmla="*/ 23749 h 51181"/>
                              <a:gd name="T8" fmla="*/ 29909 w 56261"/>
                              <a:gd name="T9" fmla="*/ 28448 h 51181"/>
                              <a:gd name="T10" fmla="*/ 39702 w 56261"/>
                              <a:gd name="T11" fmla="*/ 29813 h 51181"/>
                              <a:gd name="T12" fmla="*/ 56261 w 56261"/>
                              <a:gd name="T13" fmla="*/ 30222 h 51181"/>
                              <a:gd name="T14" fmla="*/ 56261 w 56261"/>
                              <a:gd name="T15" fmla="*/ 51181 h 51181"/>
                              <a:gd name="T16" fmla="*/ 1791 w 56261"/>
                              <a:gd name="T17" fmla="*/ 51181 h 51181"/>
                              <a:gd name="T18" fmla="*/ 1791 w 56261"/>
                              <a:gd name="T19" fmla="*/ 31750 h 51181"/>
                              <a:gd name="T20" fmla="*/ 13018 w 56261"/>
                              <a:gd name="T21" fmla="*/ 31750 h 51181"/>
                              <a:gd name="T22" fmla="*/ 2527 w 56261"/>
                              <a:gd name="T23" fmla="*/ 22733 h 51181"/>
                              <a:gd name="T24" fmla="*/ 0 w 56261"/>
                              <a:gd name="T25" fmla="*/ 13716 h 51181"/>
                              <a:gd name="T26" fmla="*/ 3950 w 56261"/>
                              <a:gd name="T27" fmla="*/ 0 h 51181"/>
                              <a:gd name="T28" fmla="*/ 0 w 56261"/>
                              <a:gd name="T29" fmla="*/ 0 h 51181"/>
                              <a:gd name="T30" fmla="*/ 56261 w 56261"/>
                              <a:gd name="T31" fmla="*/ 51181 h 51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56261" h="51181">
                                <a:moveTo>
                                  <a:pt x="3950" y="0"/>
                                </a:moveTo>
                                <a:lnTo>
                                  <a:pt x="22174" y="6477"/>
                                </a:lnTo>
                                <a:cubicBezTo>
                                  <a:pt x="19888" y="9906"/>
                                  <a:pt x="18758" y="13208"/>
                                  <a:pt x="18758" y="16256"/>
                                </a:cubicBezTo>
                                <a:cubicBezTo>
                                  <a:pt x="18758" y="19177"/>
                                  <a:pt x="19558" y="21717"/>
                                  <a:pt x="21171" y="23749"/>
                                </a:cubicBezTo>
                                <a:cubicBezTo>
                                  <a:pt x="22784" y="25781"/>
                                  <a:pt x="25692" y="27305"/>
                                  <a:pt x="29909" y="28448"/>
                                </a:cubicBezTo>
                                <a:cubicBezTo>
                                  <a:pt x="32023" y="29083"/>
                                  <a:pt x="35287" y="29527"/>
                                  <a:pt x="39702" y="29813"/>
                                </a:cubicBezTo>
                                <a:lnTo>
                                  <a:pt x="56261" y="30222"/>
                                </a:lnTo>
                                <a:lnTo>
                                  <a:pt x="56261" y="51181"/>
                                </a:lnTo>
                                <a:lnTo>
                                  <a:pt x="1791" y="51181"/>
                                </a:lnTo>
                                <a:lnTo>
                                  <a:pt x="1791" y="31750"/>
                                </a:lnTo>
                                <a:lnTo>
                                  <a:pt x="13018" y="31750"/>
                                </a:lnTo>
                                <a:cubicBezTo>
                                  <a:pt x="7709" y="28448"/>
                                  <a:pt x="4216" y="25400"/>
                                  <a:pt x="2527" y="22733"/>
                                </a:cubicBezTo>
                                <a:cubicBezTo>
                                  <a:pt x="838" y="20066"/>
                                  <a:pt x="0" y="17145"/>
                                  <a:pt x="0" y="13716"/>
                                </a:cubicBezTo>
                                <a:cubicBezTo>
                                  <a:pt x="0" y="9017"/>
                                  <a:pt x="1321" y="4445"/>
                                  <a:pt x="3950" y="0"/>
                                </a:cubicBez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91" name="Shape 652"/>
                        <wps:cNvSpPr>
                          <a:spLocks/>
                        </wps:cNvSpPr>
                        <wps:spPr bwMode="auto">
                          <a:xfrm>
                            <a:off x="605" y="8136"/>
                            <a:ext cx="578" cy="449"/>
                          </a:xfrm>
                          <a:custGeom>
                            <a:avLst/>
                            <a:gdLst>
                              <a:gd name="T0" fmla="*/ 3277 w 57747"/>
                              <a:gd name="T1" fmla="*/ 0 h 44831"/>
                              <a:gd name="T2" fmla="*/ 19939 w 57747"/>
                              <a:gd name="T3" fmla="*/ 0 h 44831"/>
                              <a:gd name="T4" fmla="*/ 19939 w 57747"/>
                              <a:gd name="T5" fmla="*/ 14224 h 44831"/>
                              <a:gd name="T6" fmla="*/ 51791 w 57747"/>
                              <a:gd name="T7" fmla="*/ 14224 h 44831"/>
                              <a:gd name="T8" fmla="*/ 57747 w 57747"/>
                              <a:gd name="T9" fmla="*/ 14023 h 44831"/>
                              <a:gd name="T10" fmla="*/ 57747 w 57747"/>
                              <a:gd name="T11" fmla="*/ 35034 h 44831"/>
                              <a:gd name="T12" fmla="*/ 54394 w 57747"/>
                              <a:gd name="T13" fmla="*/ 35179 h 44831"/>
                              <a:gd name="T14" fmla="*/ 19939 w 57747"/>
                              <a:gd name="T15" fmla="*/ 35179 h 44831"/>
                              <a:gd name="T16" fmla="*/ 19939 w 57747"/>
                              <a:gd name="T17" fmla="*/ 44831 h 44831"/>
                              <a:gd name="T18" fmla="*/ 3277 w 57747"/>
                              <a:gd name="T19" fmla="*/ 44831 h 44831"/>
                              <a:gd name="T20" fmla="*/ 3277 w 57747"/>
                              <a:gd name="T21" fmla="*/ 35179 h 44831"/>
                              <a:gd name="T22" fmla="*/ 0 w 57747"/>
                              <a:gd name="T23" fmla="*/ 35179 h 44831"/>
                              <a:gd name="T24" fmla="*/ 0 w 57747"/>
                              <a:gd name="T25" fmla="*/ 14224 h 44831"/>
                              <a:gd name="T26" fmla="*/ 3277 w 57747"/>
                              <a:gd name="T27" fmla="*/ 14224 h 44831"/>
                              <a:gd name="T28" fmla="*/ 3277 w 57747"/>
                              <a:gd name="T29" fmla="*/ 0 h 44831"/>
                              <a:gd name="T30" fmla="*/ 0 w 57747"/>
                              <a:gd name="T31" fmla="*/ 0 h 44831"/>
                              <a:gd name="T32" fmla="*/ 57747 w 57747"/>
                              <a:gd name="T33" fmla="*/ 44831 h 44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57747" h="44831">
                                <a:moveTo>
                                  <a:pt x="3277" y="0"/>
                                </a:moveTo>
                                <a:lnTo>
                                  <a:pt x="19939" y="0"/>
                                </a:lnTo>
                                <a:lnTo>
                                  <a:pt x="19939" y="14224"/>
                                </a:lnTo>
                                <a:lnTo>
                                  <a:pt x="51791" y="14224"/>
                                </a:lnTo>
                                <a:lnTo>
                                  <a:pt x="57747" y="14023"/>
                                </a:lnTo>
                                <a:lnTo>
                                  <a:pt x="57747" y="35034"/>
                                </a:lnTo>
                                <a:lnTo>
                                  <a:pt x="54394" y="35179"/>
                                </a:lnTo>
                                <a:lnTo>
                                  <a:pt x="19939" y="35179"/>
                                </a:lnTo>
                                <a:lnTo>
                                  <a:pt x="19939" y="44831"/>
                                </a:lnTo>
                                <a:lnTo>
                                  <a:pt x="3277" y="44831"/>
                                </a:lnTo>
                                <a:lnTo>
                                  <a:pt x="3277" y="35179"/>
                                </a:lnTo>
                                <a:lnTo>
                                  <a:pt x="0" y="35179"/>
                                </a:lnTo>
                                <a:lnTo>
                                  <a:pt x="0" y="14224"/>
                                </a:lnTo>
                                <a:lnTo>
                                  <a:pt x="3277" y="14224"/>
                                </a:lnTo>
                                <a:lnTo>
                                  <a:pt x="3277"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92" name="Shape 653"/>
                        <wps:cNvSpPr>
                          <a:spLocks/>
                        </wps:cNvSpPr>
                        <wps:spPr bwMode="auto">
                          <a:xfrm>
                            <a:off x="620" y="7349"/>
                            <a:ext cx="563" cy="688"/>
                          </a:xfrm>
                          <a:custGeom>
                            <a:avLst/>
                            <a:gdLst>
                              <a:gd name="T0" fmla="*/ 30442 w 56261"/>
                              <a:gd name="T1" fmla="*/ 0 h 68806"/>
                              <a:gd name="T2" fmla="*/ 54839 w 56261"/>
                              <a:gd name="T3" fmla="*/ 254 h 68806"/>
                              <a:gd name="T4" fmla="*/ 56261 w 56261"/>
                              <a:gd name="T5" fmla="*/ 160 h 68806"/>
                              <a:gd name="T6" fmla="*/ 56261 w 56261"/>
                              <a:gd name="T7" fmla="*/ 21264 h 68806"/>
                              <a:gd name="T8" fmla="*/ 47028 w 56261"/>
                              <a:gd name="T9" fmla="*/ 20574 h 68806"/>
                              <a:gd name="T10" fmla="*/ 42863 w 56261"/>
                              <a:gd name="T11" fmla="*/ 20574 h 68806"/>
                              <a:gd name="T12" fmla="*/ 46063 w 56261"/>
                              <a:gd name="T13" fmla="*/ 33274 h 68806"/>
                              <a:gd name="T14" fmla="*/ 49708 w 56261"/>
                              <a:gd name="T15" fmla="*/ 44577 h 68806"/>
                              <a:gd name="T16" fmla="*/ 56261 w 56261"/>
                              <a:gd name="T17" fmla="*/ 48306 h 68806"/>
                              <a:gd name="T18" fmla="*/ 56261 w 56261"/>
                              <a:gd name="T19" fmla="*/ 68806 h 68806"/>
                              <a:gd name="T20" fmla="*/ 47295 w 56261"/>
                              <a:gd name="T21" fmla="*/ 66421 h 68806"/>
                              <a:gd name="T22" fmla="*/ 39256 w 56261"/>
                              <a:gd name="T23" fmla="*/ 57404 h 68806"/>
                              <a:gd name="T24" fmla="*/ 34379 w 56261"/>
                              <a:gd name="T25" fmla="*/ 40767 h 68806"/>
                              <a:gd name="T26" fmla="*/ 29248 w 56261"/>
                              <a:gd name="T27" fmla="*/ 20574 h 68806"/>
                              <a:gd name="T28" fmla="*/ 27165 w 56261"/>
                              <a:gd name="T29" fmla="*/ 20574 h 68806"/>
                              <a:gd name="T30" fmla="*/ 18567 w 56261"/>
                              <a:gd name="T31" fmla="*/ 23495 h 68806"/>
                              <a:gd name="T32" fmla="*/ 16002 w 56261"/>
                              <a:gd name="T33" fmla="*/ 34672 h 68806"/>
                              <a:gd name="T34" fmla="*/ 18199 w 56261"/>
                              <a:gd name="T35" fmla="*/ 43435 h 68806"/>
                              <a:gd name="T36" fmla="*/ 25895 w 56261"/>
                              <a:gd name="T37" fmla="*/ 48514 h 68806"/>
                              <a:gd name="T38" fmla="*/ 22479 w 56261"/>
                              <a:gd name="T39" fmla="*/ 67437 h 68806"/>
                              <a:gd name="T40" fmla="*/ 5512 w 56261"/>
                              <a:gd name="T41" fmla="*/ 56515 h 68806"/>
                              <a:gd name="T42" fmla="*/ 0 w 56261"/>
                              <a:gd name="T43" fmla="*/ 33274 h 68806"/>
                              <a:gd name="T44" fmla="*/ 3315 w 56261"/>
                              <a:gd name="T45" fmla="*/ 12447 h 68806"/>
                              <a:gd name="T46" fmla="*/ 11722 w 56261"/>
                              <a:gd name="T47" fmla="*/ 2794 h 68806"/>
                              <a:gd name="T48" fmla="*/ 30442 w 56261"/>
                              <a:gd name="T49" fmla="*/ 0 h 68806"/>
                              <a:gd name="T50" fmla="*/ 0 w 56261"/>
                              <a:gd name="T51" fmla="*/ 0 h 68806"/>
                              <a:gd name="T52" fmla="*/ 56261 w 56261"/>
                              <a:gd name="T53" fmla="*/ 68806 h 68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56261" h="68806">
                                <a:moveTo>
                                  <a:pt x="30442" y="0"/>
                                </a:moveTo>
                                <a:lnTo>
                                  <a:pt x="54839" y="254"/>
                                </a:lnTo>
                                <a:lnTo>
                                  <a:pt x="56261" y="160"/>
                                </a:lnTo>
                                <a:lnTo>
                                  <a:pt x="56261" y="21264"/>
                                </a:lnTo>
                                <a:lnTo>
                                  <a:pt x="47028" y="20574"/>
                                </a:lnTo>
                                <a:lnTo>
                                  <a:pt x="42863" y="20574"/>
                                </a:lnTo>
                                <a:cubicBezTo>
                                  <a:pt x="43751" y="23241"/>
                                  <a:pt x="44818" y="27432"/>
                                  <a:pt x="46063" y="33274"/>
                                </a:cubicBezTo>
                                <a:cubicBezTo>
                                  <a:pt x="47307" y="38989"/>
                                  <a:pt x="48514" y="42799"/>
                                  <a:pt x="49708" y="44577"/>
                                </a:cubicBezTo>
                                <a:lnTo>
                                  <a:pt x="56261" y="48306"/>
                                </a:lnTo>
                                <a:lnTo>
                                  <a:pt x="56261" y="68806"/>
                                </a:lnTo>
                                <a:lnTo>
                                  <a:pt x="47295" y="66421"/>
                                </a:lnTo>
                                <a:cubicBezTo>
                                  <a:pt x="43790" y="64262"/>
                                  <a:pt x="41110" y="61341"/>
                                  <a:pt x="39256" y="57404"/>
                                </a:cubicBezTo>
                                <a:cubicBezTo>
                                  <a:pt x="37389" y="53594"/>
                                  <a:pt x="35763" y="48133"/>
                                  <a:pt x="34379" y="40767"/>
                                </a:cubicBezTo>
                                <a:cubicBezTo>
                                  <a:pt x="32550" y="31115"/>
                                  <a:pt x="30836" y="24257"/>
                                  <a:pt x="29248" y="20574"/>
                                </a:cubicBezTo>
                                <a:lnTo>
                                  <a:pt x="27165" y="20574"/>
                                </a:lnTo>
                                <a:cubicBezTo>
                                  <a:pt x="23139" y="20574"/>
                                  <a:pt x="20282" y="21463"/>
                                  <a:pt x="18567" y="23495"/>
                                </a:cubicBezTo>
                                <a:cubicBezTo>
                                  <a:pt x="16853" y="25527"/>
                                  <a:pt x="16002" y="29210"/>
                                  <a:pt x="16002" y="34672"/>
                                </a:cubicBezTo>
                                <a:cubicBezTo>
                                  <a:pt x="16002" y="38481"/>
                                  <a:pt x="16726" y="41402"/>
                                  <a:pt x="18199" y="43435"/>
                                </a:cubicBezTo>
                                <a:cubicBezTo>
                                  <a:pt x="19660" y="45466"/>
                                  <a:pt x="22225" y="47244"/>
                                  <a:pt x="25895" y="48514"/>
                                </a:cubicBezTo>
                                <a:lnTo>
                                  <a:pt x="22479" y="67437"/>
                                </a:lnTo>
                                <a:cubicBezTo>
                                  <a:pt x="14834" y="65278"/>
                                  <a:pt x="9182" y="61722"/>
                                  <a:pt x="5512" y="56515"/>
                                </a:cubicBezTo>
                                <a:cubicBezTo>
                                  <a:pt x="1842" y="51181"/>
                                  <a:pt x="0" y="43561"/>
                                  <a:pt x="0" y="33274"/>
                                </a:cubicBezTo>
                                <a:cubicBezTo>
                                  <a:pt x="0" y="23876"/>
                                  <a:pt x="1105" y="17018"/>
                                  <a:pt x="3315" y="12447"/>
                                </a:cubicBezTo>
                                <a:cubicBezTo>
                                  <a:pt x="5525" y="7874"/>
                                  <a:pt x="8318" y="4572"/>
                                  <a:pt x="11722" y="2794"/>
                                </a:cubicBezTo>
                                <a:cubicBezTo>
                                  <a:pt x="15113" y="889"/>
                                  <a:pt x="21361" y="0"/>
                                  <a:pt x="30442" y="0"/>
                                </a:cubicBez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93" name="Shape 4078"/>
                        <wps:cNvSpPr>
                          <a:spLocks/>
                        </wps:cNvSpPr>
                        <wps:spPr bwMode="auto">
                          <a:xfrm>
                            <a:off x="605" y="6924"/>
                            <a:ext cx="578" cy="209"/>
                          </a:xfrm>
                          <a:custGeom>
                            <a:avLst/>
                            <a:gdLst>
                              <a:gd name="T0" fmla="*/ 0 w 57747"/>
                              <a:gd name="T1" fmla="*/ 0 h 20955"/>
                              <a:gd name="T2" fmla="*/ 57747 w 57747"/>
                              <a:gd name="T3" fmla="*/ 0 h 20955"/>
                              <a:gd name="T4" fmla="*/ 57747 w 57747"/>
                              <a:gd name="T5" fmla="*/ 20955 h 20955"/>
                              <a:gd name="T6" fmla="*/ 0 w 57747"/>
                              <a:gd name="T7" fmla="*/ 20955 h 20955"/>
                              <a:gd name="T8" fmla="*/ 0 w 57747"/>
                              <a:gd name="T9" fmla="*/ 0 h 20955"/>
                              <a:gd name="T10" fmla="*/ 0 w 57747"/>
                              <a:gd name="T11" fmla="*/ 0 h 20955"/>
                              <a:gd name="T12" fmla="*/ 57747 w 57747"/>
                              <a:gd name="T13" fmla="*/ 20955 h 20955"/>
                            </a:gdLst>
                            <a:ahLst/>
                            <a:cxnLst>
                              <a:cxn ang="0">
                                <a:pos x="T0" y="T1"/>
                              </a:cxn>
                              <a:cxn ang="0">
                                <a:pos x="T2" y="T3"/>
                              </a:cxn>
                              <a:cxn ang="0">
                                <a:pos x="T4" y="T5"/>
                              </a:cxn>
                              <a:cxn ang="0">
                                <a:pos x="T6" y="T7"/>
                              </a:cxn>
                              <a:cxn ang="0">
                                <a:pos x="T8" y="T9"/>
                              </a:cxn>
                            </a:cxnLst>
                            <a:rect l="T10" t="T11" r="T12" b="T13"/>
                            <a:pathLst>
                              <a:path w="57747" h="20955">
                                <a:moveTo>
                                  <a:pt x="0" y="0"/>
                                </a:moveTo>
                                <a:lnTo>
                                  <a:pt x="57747" y="0"/>
                                </a:lnTo>
                                <a:lnTo>
                                  <a:pt x="57747" y="20955"/>
                                </a:lnTo>
                                <a:lnTo>
                                  <a:pt x="0" y="20955"/>
                                </a:lnTo>
                                <a:lnTo>
                                  <a:pt x="0" y="0"/>
                                </a:lnTo>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94" name="Shape 4079"/>
                        <wps:cNvSpPr>
                          <a:spLocks/>
                        </wps:cNvSpPr>
                        <wps:spPr bwMode="auto">
                          <a:xfrm>
                            <a:off x="638" y="6511"/>
                            <a:ext cx="545" cy="209"/>
                          </a:xfrm>
                          <a:custGeom>
                            <a:avLst/>
                            <a:gdLst>
                              <a:gd name="T0" fmla="*/ 0 w 54470"/>
                              <a:gd name="T1" fmla="*/ 0 h 20955"/>
                              <a:gd name="T2" fmla="*/ 54470 w 54470"/>
                              <a:gd name="T3" fmla="*/ 0 h 20955"/>
                              <a:gd name="T4" fmla="*/ 54470 w 54470"/>
                              <a:gd name="T5" fmla="*/ 20955 h 20955"/>
                              <a:gd name="T6" fmla="*/ 0 w 54470"/>
                              <a:gd name="T7" fmla="*/ 20955 h 20955"/>
                              <a:gd name="T8" fmla="*/ 0 w 54470"/>
                              <a:gd name="T9" fmla="*/ 0 h 20955"/>
                              <a:gd name="T10" fmla="*/ 0 w 54470"/>
                              <a:gd name="T11" fmla="*/ 0 h 20955"/>
                              <a:gd name="T12" fmla="*/ 54470 w 54470"/>
                              <a:gd name="T13" fmla="*/ 20955 h 20955"/>
                            </a:gdLst>
                            <a:ahLst/>
                            <a:cxnLst>
                              <a:cxn ang="0">
                                <a:pos x="T0" y="T1"/>
                              </a:cxn>
                              <a:cxn ang="0">
                                <a:pos x="T2" y="T3"/>
                              </a:cxn>
                              <a:cxn ang="0">
                                <a:pos x="T4" y="T5"/>
                              </a:cxn>
                              <a:cxn ang="0">
                                <a:pos x="T6" y="T7"/>
                              </a:cxn>
                              <a:cxn ang="0">
                                <a:pos x="T8" y="T9"/>
                              </a:cxn>
                            </a:cxnLst>
                            <a:rect l="T10" t="T11" r="T12" b="T13"/>
                            <a:pathLst>
                              <a:path w="54470" h="20955">
                                <a:moveTo>
                                  <a:pt x="0" y="0"/>
                                </a:moveTo>
                                <a:lnTo>
                                  <a:pt x="54470" y="0"/>
                                </a:lnTo>
                                <a:lnTo>
                                  <a:pt x="54470" y="20955"/>
                                </a:lnTo>
                                <a:lnTo>
                                  <a:pt x="0" y="20955"/>
                                </a:lnTo>
                                <a:lnTo>
                                  <a:pt x="0" y="0"/>
                                </a:lnTo>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95" name="Shape 656"/>
                        <wps:cNvSpPr>
                          <a:spLocks/>
                        </wps:cNvSpPr>
                        <wps:spPr bwMode="auto">
                          <a:xfrm>
                            <a:off x="605" y="5946"/>
                            <a:ext cx="578" cy="448"/>
                          </a:xfrm>
                          <a:custGeom>
                            <a:avLst/>
                            <a:gdLst>
                              <a:gd name="T0" fmla="*/ 3277 w 57747"/>
                              <a:gd name="T1" fmla="*/ 0 h 44831"/>
                              <a:gd name="T2" fmla="*/ 19939 w 57747"/>
                              <a:gd name="T3" fmla="*/ 0 h 44831"/>
                              <a:gd name="T4" fmla="*/ 19939 w 57747"/>
                              <a:gd name="T5" fmla="*/ 14224 h 44831"/>
                              <a:gd name="T6" fmla="*/ 51791 w 57747"/>
                              <a:gd name="T7" fmla="*/ 14224 h 44831"/>
                              <a:gd name="T8" fmla="*/ 57747 w 57747"/>
                              <a:gd name="T9" fmla="*/ 14023 h 44831"/>
                              <a:gd name="T10" fmla="*/ 57747 w 57747"/>
                              <a:gd name="T11" fmla="*/ 35035 h 44831"/>
                              <a:gd name="T12" fmla="*/ 54394 w 57747"/>
                              <a:gd name="T13" fmla="*/ 35179 h 44831"/>
                              <a:gd name="T14" fmla="*/ 19939 w 57747"/>
                              <a:gd name="T15" fmla="*/ 35179 h 44831"/>
                              <a:gd name="T16" fmla="*/ 19939 w 57747"/>
                              <a:gd name="T17" fmla="*/ 44831 h 44831"/>
                              <a:gd name="T18" fmla="*/ 3277 w 57747"/>
                              <a:gd name="T19" fmla="*/ 44831 h 44831"/>
                              <a:gd name="T20" fmla="*/ 3277 w 57747"/>
                              <a:gd name="T21" fmla="*/ 35179 h 44831"/>
                              <a:gd name="T22" fmla="*/ 0 w 57747"/>
                              <a:gd name="T23" fmla="*/ 35179 h 44831"/>
                              <a:gd name="T24" fmla="*/ 0 w 57747"/>
                              <a:gd name="T25" fmla="*/ 14224 h 44831"/>
                              <a:gd name="T26" fmla="*/ 3277 w 57747"/>
                              <a:gd name="T27" fmla="*/ 14224 h 44831"/>
                              <a:gd name="T28" fmla="*/ 3277 w 57747"/>
                              <a:gd name="T29" fmla="*/ 0 h 44831"/>
                              <a:gd name="T30" fmla="*/ 0 w 57747"/>
                              <a:gd name="T31" fmla="*/ 0 h 44831"/>
                              <a:gd name="T32" fmla="*/ 57747 w 57747"/>
                              <a:gd name="T33" fmla="*/ 44831 h 44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57747" h="44831">
                                <a:moveTo>
                                  <a:pt x="3277" y="0"/>
                                </a:moveTo>
                                <a:lnTo>
                                  <a:pt x="19939" y="0"/>
                                </a:lnTo>
                                <a:lnTo>
                                  <a:pt x="19939" y="14224"/>
                                </a:lnTo>
                                <a:lnTo>
                                  <a:pt x="51791" y="14224"/>
                                </a:lnTo>
                                <a:lnTo>
                                  <a:pt x="57747" y="14023"/>
                                </a:lnTo>
                                <a:lnTo>
                                  <a:pt x="57747" y="35035"/>
                                </a:lnTo>
                                <a:lnTo>
                                  <a:pt x="54394" y="35179"/>
                                </a:lnTo>
                                <a:lnTo>
                                  <a:pt x="19939" y="35179"/>
                                </a:lnTo>
                                <a:lnTo>
                                  <a:pt x="19939" y="44831"/>
                                </a:lnTo>
                                <a:lnTo>
                                  <a:pt x="3277" y="44831"/>
                                </a:lnTo>
                                <a:lnTo>
                                  <a:pt x="3277" y="35179"/>
                                </a:lnTo>
                                <a:lnTo>
                                  <a:pt x="0" y="35179"/>
                                </a:lnTo>
                                <a:lnTo>
                                  <a:pt x="0" y="14224"/>
                                </a:lnTo>
                                <a:lnTo>
                                  <a:pt x="3277" y="14224"/>
                                </a:lnTo>
                                <a:lnTo>
                                  <a:pt x="3277"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96" name="Shape 657"/>
                        <wps:cNvSpPr>
                          <a:spLocks/>
                        </wps:cNvSpPr>
                        <wps:spPr bwMode="auto">
                          <a:xfrm>
                            <a:off x="638" y="5461"/>
                            <a:ext cx="545" cy="406"/>
                          </a:xfrm>
                          <a:custGeom>
                            <a:avLst/>
                            <a:gdLst>
                              <a:gd name="T0" fmla="*/ 54470 w 54470"/>
                              <a:gd name="T1" fmla="*/ 0 h 40595"/>
                              <a:gd name="T2" fmla="*/ 54470 w 54470"/>
                              <a:gd name="T3" fmla="*/ 19907 h 40595"/>
                              <a:gd name="T4" fmla="*/ 0 w 54470"/>
                              <a:gd name="T5" fmla="*/ 40595 h 40595"/>
                              <a:gd name="T6" fmla="*/ 0 w 54470"/>
                              <a:gd name="T7" fmla="*/ 18370 h 40595"/>
                              <a:gd name="T8" fmla="*/ 54470 w 54470"/>
                              <a:gd name="T9" fmla="*/ 0 h 40595"/>
                              <a:gd name="T10" fmla="*/ 0 w 54470"/>
                              <a:gd name="T11" fmla="*/ 0 h 40595"/>
                              <a:gd name="T12" fmla="*/ 54470 w 54470"/>
                              <a:gd name="T13" fmla="*/ 40595 h 40595"/>
                            </a:gdLst>
                            <a:ahLst/>
                            <a:cxnLst>
                              <a:cxn ang="0">
                                <a:pos x="T0" y="T1"/>
                              </a:cxn>
                              <a:cxn ang="0">
                                <a:pos x="T2" y="T3"/>
                              </a:cxn>
                              <a:cxn ang="0">
                                <a:pos x="T4" y="T5"/>
                              </a:cxn>
                              <a:cxn ang="0">
                                <a:pos x="T6" y="T7"/>
                              </a:cxn>
                              <a:cxn ang="0">
                                <a:pos x="T8" y="T9"/>
                              </a:cxn>
                            </a:cxnLst>
                            <a:rect l="T10" t="T11" r="T12" b="T13"/>
                            <a:pathLst>
                              <a:path w="54470" h="40595">
                                <a:moveTo>
                                  <a:pt x="54470" y="0"/>
                                </a:moveTo>
                                <a:lnTo>
                                  <a:pt x="54470" y="19907"/>
                                </a:lnTo>
                                <a:lnTo>
                                  <a:pt x="0" y="40595"/>
                                </a:lnTo>
                                <a:lnTo>
                                  <a:pt x="0" y="18370"/>
                                </a:lnTo>
                                <a:lnTo>
                                  <a:pt x="54470"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97" name="Shape 658"/>
                        <wps:cNvSpPr>
                          <a:spLocks/>
                        </wps:cNvSpPr>
                        <wps:spPr bwMode="auto">
                          <a:xfrm>
                            <a:off x="638" y="5054"/>
                            <a:ext cx="545" cy="396"/>
                          </a:xfrm>
                          <a:custGeom>
                            <a:avLst/>
                            <a:gdLst>
                              <a:gd name="T0" fmla="*/ 0 w 54470"/>
                              <a:gd name="T1" fmla="*/ 0 h 39591"/>
                              <a:gd name="T2" fmla="*/ 54470 w 54470"/>
                              <a:gd name="T3" fmla="*/ 20013 h 39591"/>
                              <a:gd name="T4" fmla="*/ 54470 w 54470"/>
                              <a:gd name="T5" fmla="*/ 39591 h 39591"/>
                              <a:gd name="T6" fmla="*/ 0 w 54470"/>
                              <a:gd name="T7" fmla="*/ 21590 h 39591"/>
                              <a:gd name="T8" fmla="*/ 0 w 54470"/>
                              <a:gd name="T9" fmla="*/ 0 h 39591"/>
                              <a:gd name="T10" fmla="*/ 0 w 54470"/>
                              <a:gd name="T11" fmla="*/ 0 h 39591"/>
                              <a:gd name="T12" fmla="*/ 54470 w 54470"/>
                              <a:gd name="T13" fmla="*/ 39591 h 39591"/>
                            </a:gdLst>
                            <a:ahLst/>
                            <a:cxnLst>
                              <a:cxn ang="0">
                                <a:pos x="T0" y="T1"/>
                              </a:cxn>
                              <a:cxn ang="0">
                                <a:pos x="T2" y="T3"/>
                              </a:cxn>
                              <a:cxn ang="0">
                                <a:pos x="T4" y="T5"/>
                              </a:cxn>
                              <a:cxn ang="0">
                                <a:pos x="T6" y="T7"/>
                              </a:cxn>
                              <a:cxn ang="0">
                                <a:pos x="T8" y="T9"/>
                              </a:cxn>
                            </a:cxnLst>
                            <a:rect l="T10" t="T11" r="T12" b="T13"/>
                            <a:pathLst>
                              <a:path w="54470" h="39591">
                                <a:moveTo>
                                  <a:pt x="0" y="0"/>
                                </a:moveTo>
                                <a:lnTo>
                                  <a:pt x="54470" y="20013"/>
                                </a:lnTo>
                                <a:lnTo>
                                  <a:pt x="54470" y="39591"/>
                                </a:lnTo>
                                <a:lnTo>
                                  <a:pt x="0" y="21590"/>
                                </a:lnTo>
                                <a:lnTo>
                                  <a:pt x="0"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98" name="Shape 659"/>
                        <wps:cNvSpPr>
                          <a:spLocks/>
                        </wps:cNvSpPr>
                        <wps:spPr bwMode="auto">
                          <a:xfrm>
                            <a:off x="1183" y="12634"/>
                            <a:ext cx="287" cy="299"/>
                          </a:xfrm>
                          <a:custGeom>
                            <a:avLst/>
                            <a:gdLst>
                              <a:gd name="T0" fmla="*/ 0 w 28715"/>
                              <a:gd name="T1" fmla="*/ 0 h 29877"/>
                              <a:gd name="T2" fmla="*/ 28715 w 28715"/>
                              <a:gd name="T3" fmla="*/ 14383 h 29877"/>
                              <a:gd name="T4" fmla="*/ 28715 w 28715"/>
                              <a:gd name="T5" fmla="*/ 29877 h 29877"/>
                              <a:gd name="T6" fmla="*/ 0 w 28715"/>
                              <a:gd name="T7" fmla="*/ 15399 h 29877"/>
                              <a:gd name="T8" fmla="*/ 0 w 28715"/>
                              <a:gd name="T9" fmla="*/ 0 h 29877"/>
                              <a:gd name="T10" fmla="*/ 0 w 28715"/>
                              <a:gd name="T11" fmla="*/ 0 h 29877"/>
                              <a:gd name="T12" fmla="*/ 28715 w 28715"/>
                              <a:gd name="T13" fmla="*/ 29877 h 29877"/>
                            </a:gdLst>
                            <a:ahLst/>
                            <a:cxnLst>
                              <a:cxn ang="0">
                                <a:pos x="T0" y="T1"/>
                              </a:cxn>
                              <a:cxn ang="0">
                                <a:pos x="T2" y="T3"/>
                              </a:cxn>
                              <a:cxn ang="0">
                                <a:pos x="T4" y="T5"/>
                              </a:cxn>
                              <a:cxn ang="0">
                                <a:pos x="T6" y="T7"/>
                              </a:cxn>
                              <a:cxn ang="0">
                                <a:pos x="T8" y="T9"/>
                              </a:cxn>
                            </a:cxnLst>
                            <a:rect l="T10" t="T11" r="T12" b="T13"/>
                            <a:pathLst>
                              <a:path w="28715" h="29877">
                                <a:moveTo>
                                  <a:pt x="0" y="0"/>
                                </a:moveTo>
                                <a:lnTo>
                                  <a:pt x="28715" y="14383"/>
                                </a:lnTo>
                                <a:lnTo>
                                  <a:pt x="28715" y="29877"/>
                                </a:lnTo>
                                <a:lnTo>
                                  <a:pt x="0" y="15399"/>
                                </a:lnTo>
                                <a:lnTo>
                                  <a:pt x="0"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99" name="Shape 660"/>
                        <wps:cNvSpPr>
                          <a:spLocks/>
                        </wps:cNvSpPr>
                        <wps:spPr bwMode="auto">
                          <a:xfrm>
                            <a:off x="1183" y="11959"/>
                            <a:ext cx="289" cy="481"/>
                          </a:xfrm>
                          <a:custGeom>
                            <a:avLst/>
                            <a:gdLst>
                              <a:gd name="T0" fmla="*/ 76 w 28943"/>
                              <a:gd name="T1" fmla="*/ 0 h 48133"/>
                              <a:gd name="T2" fmla="*/ 21869 w 28943"/>
                              <a:gd name="T3" fmla="*/ 6477 h 48133"/>
                              <a:gd name="T4" fmla="*/ 28943 w 28943"/>
                              <a:gd name="T5" fmla="*/ 23876 h 48133"/>
                              <a:gd name="T6" fmla="*/ 21869 w 28943"/>
                              <a:gd name="T7" fmla="*/ 41783 h 48133"/>
                              <a:gd name="T8" fmla="*/ 76 w 28943"/>
                              <a:gd name="T9" fmla="*/ 48133 h 48133"/>
                              <a:gd name="T10" fmla="*/ 0 w 28943"/>
                              <a:gd name="T11" fmla="*/ 48111 h 48133"/>
                              <a:gd name="T12" fmla="*/ 0 w 28943"/>
                              <a:gd name="T13" fmla="*/ 31877 h 48133"/>
                              <a:gd name="T14" fmla="*/ 14211 w 28943"/>
                              <a:gd name="T15" fmla="*/ 29464 h 48133"/>
                              <a:gd name="T16" fmla="*/ 16967 w 28943"/>
                              <a:gd name="T17" fmla="*/ 24257 h 48133"/>
                              <a:gd name="T18" fmla="*/ 14288 w 28943"/>
                              <a:gd name="T19" fmla="*/ 19177 h 48133"/>
                              <a:gd name="T20" fmla="*/ 0 w 28943"/>
                              <a:gd name="T21" fmla="*/ 16764 h 48133"/>
                              <a:gd name="T22" fmla="*/ 0 w 28943"/>
                              <a:gd name="T23" fmla="*/ 23 h 48133"/>
                              <a:gd name="T24" fmla="*/ 76 w 28943"/>
                              <a:gd name="T25" fmla="*/ 0 h 48133"/>
                              <a:gd name="T26" fmla="*/ 0 w 28943"/>
                              <a:gd name="T27" fmla="*/ 0 h 48133"/>
                              <a:gd name="T28" fmla="*/ 28943 w 28943"/>
                              <a:gd name="T29" fmla="*/ 48133 h 48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8943" h="48133">
                                <a:moveTo>
                                  <a:pt x="76" y="0"/>
                                </a:moveTo>
                                <a:cubicBezTo>
                                  <a:pt x="9893" y="0"/>
                                  <a:pt x="17158" y="2159"/>
                                  <a:pt x="21869" y="6477"/>
                                </a:cubicBezTo>
                                <a:cubicBezTo>
                                  <a:pt x="26581" y="10795"/>
                                  <a:pt x="28943" y="16637"/>
                                  <a:pt x="28943" y="23876"/>
                                </a:cubicBezTo>
                                <a:cubicBezTo>
                                  <a:pt x="28943" y="31496"/>
                                  <a:pt x="26581" y="37465"/>
                                  <a:pt x="21869" y="41783"/>
                                </a:cubicBezTo>
                                <a:cubicBezTo>
                                  <a:pt x="17158" y="45974"/>
                                  <a:pt x="9893" y="48133"/>
                                  <a:pt x="76" y="48133"/>
                                </a:cubicBezTo>
                                <a:lnTo>
                                  <a:pt x="0" y="48111"/>
                                </a:lnTo>
                                <a:lnTo>
                                  <a:pt x="0" y="31877"/>
                                </a:lnTo>
                                <a:cubicBezTo>
                                  <a:pt x="7087" y="31877"/>
                                  <a:pt x="11824" y="31115"/>
                                  <a:pt x="14211" y="29464"/>
                                </a:cubicBezTo>
                                <a:cubicBezTo>
                                  <a:pt x="16040" y="28194"/>
                                  <a:pt x="16967" y="26416"/>
                                  <a:pt x="16967" y="24257"/>
                                </a:cubicBezTo>
                                <a:cubicBezTo>
                                  <a:pt x="16967" y="22098"/>
                                  <a:pt x="16065" y="20320"/>
                                  <a:pt x="14288" y="19177"/>
                                </a:cubicBezTo>
                                <a:cubicBezTo>
                                  <a:pt x="11849" y="17526"/>
                                  <a:pt x="7087" y="16764"/>
                                  <a:pt x="0" y="16764"/>
                                </a:cubicBezTo>
                                <a:lnTo>
                                  <a:pt x="0" y="23"/>
                                </a:lnTo>
                                <a:lnTo>
                                  <a:pt x="76"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00" name="Shape 4080"/>
                        <wps:cNvSpPr>
                          <a:spLocks/>
                        </wps:cNvSpPr>
                        <wps:spPr bwMode="auto">
                          <a:xfrm>
                            <a:off x="1183" y="11195"/>
                            <a:ext cx="245" cy="208"/>
                          </a:xfrm>
                          <a:custGeom>
                            <a:avLst/>
                            <a:gdLst>
                              <a:gd name="T0" fmla="*/ 0 w 24549"/>
                              <a:gd name="T1" fmla="*/ 0 h 20828"/>
                              <a:gd name="T2" fmla="*/ 24549 w 24549"/>
                              <a:gd name="T3" fmla="*/ 0 h 20828"/>
                              <a:gd name="T4" fmla="*/ 24549 w 24549"/>
                              <a:gd name="T5" fmla="*/ 20828 h 20828"/>
                              <a:gd name="T6" fmla="*/ 0 w 24549"/>
                              <a:gd name="T7" fmla="*/ 20828 h 20828"/>
                              <a:gd name="T8" fmla="*/ 0 w 24549"/>
                              <a:gd name="T9" fmla="*/ 0 h 20828"/>
                              <a:gd name="T10" fmla="*/ 0 w 24549"/>
                              <a:gd name="T11" fmla="*/ 0 h 20828"/>
                              <a:gd name="T12" fmla="*/ 24549 w 24549"/>
                              <a:gd name="T13" fmla="*/ 20828 h 20828"/>
                            </a:gdLst>
                            <a:ahLst/>
                            <a:cxnLst>
                              <a:cxn ang="0">
                                <a:pos x="T0" y="T1"/>
                              </a:cxn>
                              <a:cxn ang="0">
                                <a:pos x="T2" y="T3"/>
                              </a:cxn>
                              <a:cxn ang="0">
                                <a:pos x="T4" y="T5"/>
                              </a:cxn>
                              <a:cxn ang="0">
                                <a:pos x="T6" y="T7"/>
                              </a:cxn>
                              <a:cxn ang="0">
                                <a:pos x="T8" y="T9"/>
                              </a:cxn>
                            </a:cxnLst>
                            <a:rect l="T10" t="T11" r="T12" b="T13"/>
                            <a:pathLst>
                              <a:path w="24549" h="20828">
                                <a:moveTo>
                                  <a:pt x="0" y="0"/>
                                </a:moveTo>
                                <a:lnTo>
                                  <a:pt x="24549" y="0"/>
                                </a:lnTo>
                                <a:lnTo>
                                  <a:pt x="24549" y="20828"/>
                                </a:lnTo>
                                <a:lnTo>
                                  <a:pt x="0" y="20828"/>
                                </a:lnTo>
                                <a:lnTo>
                                  <a:pt x="0" y="0"/>
                                </a:lnTo>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01" name="Shape 4081"/>
                        <wps:cNvSpPr>
                          <a:spLocks/>
                        </wps:cNvSpPr>
                        <wps:spPr bwMode="auto">
                          <a:xfrm>
                            <a:off x="1183" y="10716"/>
                            <a:ext cx="245" cy="209"/>
                          </a:xfrm>
                          <a:custGeom>
                            <a:avLst/>
                            <a:gdLst>
                              <a:gd name="T0" fmla="*/ 0 w 24549"/>
                              <a:gd name="T1" fmla="*/ 0 h 20955"/>
                              <a:gd name="T2" fmla="*/ 24549 w 24549"/>
                              <a:gd name="T3" fmla="*/ 0 h 20955"/>
                              <a:gd name="T4" fmla="*/ 24549 w 24549"/>
                              <a:gd name="T5" fmla="*/ 20955 h 20955"/>
                              <a:gd name="T6" fmla="*/ 0 w 24549"/>
                              <a:gd name="T7" fmla="*/ 20955 h 20955"/>
                              <a:gd name="T8" fmla="*/ 0 w 24549"/>
                              <a:gd name="T9" fmla="*/ 0 h 20955"/>
                              <a:gd name="T10" fmla="*/ 0 w 24549"/>
                              <a:gd name="T11" fmla="*/ 0 h 20955"/>
                              <a:gd name="T12" fmla="*/ 24549 w 24549"/>
                              <a:gd name="T13" fmla="*/ 20955 h 20955"/>
                            </a:gdLst>
                            <a:ahLst/>
                            <a:cxnLst>
                              <a:cxn ang="0">
                                <a:pos x="T0" y="T1"/>
                              </a:cxn>
                              <a:cxn ang="0">
                                <a:pos x="T2" y="T3"/>
                              </a:cxn>
                              <a:cxn ang="0">
                                <a:pos x="T4" y="T5"/>
                              </a:cxn>
                              <a:cxn ang="0">
                                <a:pos x="T6" y="T7"/>
                              </a:cxn>
                              <a:cxn ang="0">
                                <a:pos x="T8" y="T9"/>
                              </a:cxn>
                            </a:cxnLst>
                            <a:rect l="T10" t="T11" r="T12" b="T13"/>
                            <a:pathLst>
                              <a:path w="24549" h="20955">
                                <a:moveTo>
                                  <a:pt x="0" y="0"/>
                                </a:moveTo>
                                <a:lnTo>
                                  <a:pt x="24549" y="0"/>
                                </a:lnTo>
                                <a:lnTo>
                                  <a:pt x="24549" y="20955"/>
                                </a:lnTo>
                                <a:lnTo>
                                  <a:pt x="0" y="20955"/>
                                </a:lnTo>
                                <a:lnTo>
                                  <a:pt x="0" y="0"/>
                                </a:lnTo>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02" name="Shape 4082"/>
                        <wps:cNvSpPr>
                          <a:spLocks/>
                        </wps:cNvSpPr>
                        <wps:spPr bwMode="auto">
                          <a:xfrm>
                            <a:off x="1183" y="10241"/>
                            <a:ext cx="245" cy="209"/>
                          </a:xfrm>
                          <a:custGeom>
                            <a:avLst/>
                            <a:gdLst>
                              <a:gd name="T0" fmla="*/ 0 w 24549"/>
                              <a:gd name="T1" fmla="*/ 0 h 20955"/>
                              <a:gd name="T2" fmla="*/ 24549 w 24549"/>
                              <a:gd name="T3" fmla="*/ 0 h 20955"/>
                              <a:gd name="T4" fmla="*/ 24549 w 24549"/>
                              <a:gd name="T5" fmla="*/ 20955 h 20955"/>
                              <a:gd name="T6" fmla="*/ 0 w 24549"/>
                              <a:gd name="T7" fmla="*/ 20955 h 20955"/>
                              <a:gd name="T8" fmla="*/ 0 w 24549"/>
                              <a:gd name="T9" fmla="*/ 0 h 20955"/>
                              <a:gd name="T10" fmla="*/ 0 w 24549"/>
                              <a:gd name="T11" fmla="*/ 0 h 20955"/>
                              <a:gd name="T12" fmla="*/ 24549 w 24549"/>
                              <a:gd name="T13" fmla="*/ 20955 h 20955"/>
                            </a:gdLst>
                            <a:ahLst/>
                            <a:cxnLst>
                              <a:cxn ang="0">
                                <a:pos x="T0" y="T1"/>
                              </a:cxn>
                              <a:cxn ang="0">
                                <a:pos x="T2" y="T3"/>
                              </a:cxn>
                              <a:cxn ang="0">
                                <a:pos x="T4" y="T5"/>
                              </a:cxn>
                              <a:cxn ang="0">
                                <a:pos x="T6" y="T7"/>
                              </a:cxn>
                              <a:cxn ang="0">
                                <a:pos x="T8" y="T9"/>
                              </a:cxn>
                            </a:cxnLst>
                            <a:rect l="T10" t="T11" r="T12" b="T13"/>
                            <a:pathLst>
                              <a:path w="24549" h="20955">
                                <a:moveTo>
                                  <a:pt x="0" y="0"/>
                                </a:moveTo>
                                <a:lnTo>
                                  <a:pt x="24549" y="0"/>
                                </a:lnTo>
                                <a:lnTo>
                                  <a:pt x="24549" y="20955"/>
                                </a:lnTo>
                                <a:lnTo>
                                  <a:pt x="0" y="20955"/>
                                </a:lnTo>
                                <a:lnTo>
                                  <a:pt x="0" y="0"/>
                                </a:lnTo>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03" name="Shape 664"/>
                        <wps:cNvSpPr>
                          <a:spLocks/>
                        </wps:cNvSpPr>
                        <wps:spPr bwMode="auto">
                          <a:xfrm>
                            <a:off x="1183" y="9282"/>
                            <a:ext cx="263" cy="753"/>
                          </a:xfrm>
                          <a:custGeom>
                            <a:avLst/>
                            <a:gdLst>
                              <a:gd name="T0" fmla="*/ 0 w 26340"/>
                              <a:gd name="T1" fmla="*/ 0 h 75338"/>
                              <a:gd name="T2" fmla="*/ 1214 w 26340"/>
                              <a:gd name="T3" fmla="*/ 213 h 75338"/>
                              <a:gd name="T4" fmla="*/ 14542 w 26340"/>
                              <a:gd name="T5" fmla="*/ 8896 h 75338"/>
                              <a:gd name="T6" fmla="*/ 26340 w 26340"/>
                              <a:gd name="T7" fmla="*/ 37979 h 75338"/>
                              <a:gd name="T8" fmla="*/ 21425 w 26340"/>
                              <a:gd name="T9" fmla="*/ 58681 h 75338"/>
                              <a:gd name="T10" fmla="*/ 7023 w 26340"/>
                              <a:gd name="T11" fmla="*/ 73794 h 75338"/>
                              <a:gd name="T12" fmla="*/ 0 w 26340"/>
                              <a:gd name="T13" fmla="*/ 75338 h 75338"/>
                              <a:gd name="T14" fmla="*/ 0 w 26340"/>
                              <a:gd name="T15" fmla="*/ 52768 h 75338"/>
                              <a:gd name="T16" fmla="*/ 3048 w 26340"/>
                              <a:gd name="T17" fmla="*/ 51822 h 75338"/>
                              <a:gd name="T18" fmla="*/ 9296 w 26340"/>
                              <a:gd name="T19" fmla="*/ 38106 h 75338"/>
                              <a:gd name="T20" fmla="*/ 3048 w 26340"/>
                              <a:gd name="T21" fmla="*/ 24390 h 75338"/>
                              <a:gd name="T22" fmla="*/ 0 w 26340"/>
                              <a:gd name="T23" fmla="*/ 23452 h 75338"/>
                              <a:gd name="T24" fmla="*/ 0 w 26340"/>
                              <a:gd name="T25" fmla="*/ 0 h 75338"/>
                              <a:gd name="T26" fmla="*/ 0 w 26340"/>
                              <a:gd name="T27" fmla="*/ 0 h 75338"/>
                              <a:gd name="T28" fmla="*/ 26340 w 26340"/>
                              <a:gd name="T29" fmla="*/ 75338 h 753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6340" h="75338">
                                <a:moveTo>
                                  <a:pt x="0" y="0"/>
                                </a:moveTo>
                                <a:lnTo>
                                  <a:pt x="1214" y="213"/>
                                </a:lnTo>
                                <a:cubicBezTo>
                                  <a:pt x="6169" y="2134"/>
                                  <a:pt x="10611" y="5023"/>
                                  <a:pt x="14542" y="8896"/>
                                </a:cubicBezTo>
                                <a:cubicBezTo>
                                  <a:pt x="22403" y="16644"/>
                                  <a:pt x="26340" y="26295"/>
                                  <a:pt x="26340" y="37979"/>
                                </a:cubicBezTo>
                                <a:cubicBezTo>
                                  <a:pt x="26340" y="45219"/>
                                  <a:pt x="24701" y="52203"/>
                                  <a:pt x="21425" y="58681"/>
                                </a:cubicBezTo>
                                <a:cubicBezTo>
                                  <a:pt x="18148" y="65284"/>
                                  <a:pt x="13348" y="70364"/>
                                  <a:pt x="7023" y="73794"/>
                                </a:cubicBezTo>
                                <a:lnTo>
                                  <a:pt x="0" y="75338"/>
                                </a:lnTo>
                                <a:lnTo>
                                  <a:pt x="0" y="52768"/>
                                </a:lnTo>
                                <a:lnTo>
                                  <a:pt x="3048" y="51822"/>
                                </a:lnTo>
                                <a:cubicBezTo>
                                  <a:pt x="7214" y="48139"/>
                                  <a:pt x="9296" y="43567"/>
                                  <a:pt x="9296" y="38106"/>
                                </a:cubicBezTo>
                                <a:cubicBezTo>
                                  <a:pt x="9296" y="32645"/>
                                  <a:pt x="7214" y="28073"/>
                                  <a:pt x="3048" y="24390"/>
                                </a:cubicBezTo>
                                <a:lnTo>
                                  <a:pt x="0" y="23452"/>
                                </a:lnTo>
                                <a:lnTo>
                                  <a:pt x="0"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04" name="Shape 665"/>
                        <wps:cNvSpPr>
                          <a:spLocks/>
                        </wps:cNvSpPr>
                        <wps:spPr bwMode="auto">
                          <a:xfrm>
                            <a:off x="1183" y="8901"/>
                            <a:ext cx="245" cy="209"/>
                          </a:xfrm>
                          <a:custGeom>
                            <a:avLst/>
                            <a:gdLst>
                              <a:gd name="T0" fmla="*/ 0 w 24549"/>
                              <a:gd name="T1" fmla="*/ 0 h 20959"/>
                              <a:gd name="T2" fmla="*/ 140 w 24549"/>
                              <a:gd name="T3" fmla="*/ 3 h 20959"/>
                              <a:gd name="T4" fmla="*/ 24549 w 24549"/>
                              <a:gd name="T5" fmla="*/ 3 h 20959"/>
                              <a:gd name="T6" fmla="*/ 24549 w 24549"/>
                              <a:gd name="T7" fmla="*/ 20959 h 20959"/>
                              <a:gd name="T8" fmla="*/ 0 w 24549"/>
                              <a:gd name="T9" fmla="*/ 20959 h 20959"/>
                              <a:gd name="T10" fmla="*/ 0 w 24549"/>
                              <a:gd name="T11" fmla="*/ 0 h 20959"/>
                              <a:gd name="T12" fmla="*/ 0 w 24549"/>
                              <a:gd name="T13" fmla="*/ 0 h 20959"/>
                              <a:gd name="T14" fmla="*/ 24549 w 24549"/>
                              <a:gd name="T15" fmla="*/ 20959 h 20959"/>
                            </a:gdLst>
                            <a:ahLst/>
                            <a:cxnLst>
                              <a:cxn ang="0">
                                <a:pos x="T0" y="T1"/>
                              </a:cxn>
                              <a:cxn ang="0">
                                <a:pos x="T2" y="T3"/>
                              </a:cxn>
                              <a:cxn ang="0">
                                <a:pos x="T4" y="T5"/>
                              </a:cxn>
                              <a:cxn ang="0">
                                <a:pos x="T6" y="T7"/>
                              </a:cxn>
                              <a:cxn ang="0">
                                <a:pos x="T8" y="T9"/>
                              </a:cxn>
                              <a:cxn ang="0">
                                <a:pos x="T10" y="T11"/>
                              </a:cxn>
                            </a:cxnLst>
                            <a:rect l="T12" t="T13" r="T14" b="T15"/>
                            <a:pathLst>
                              <a:path w="24549" h="20959">
                                <a:moveTo>
                                  <a:pt x="0" y="0"/>
                                </a:moveTo>
                                <a:lnTo>
                                  <a:pt x="140" y="3"/>
                                </a:lnTo>
                                <a:lnTo>
                                  <a:pt x="24549" y="3"/>
                                </a:lnTo>
                                <a:lnTo>
                                  <a:pt x="24549" y="20959"/>
                                </a:lnTo>
                                <a:lnTo>
                                  <a:pt x="0" y="20959"/>
                                </a:lnTo>
                                <a:lnTo>
                                  <a:pt x="0"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05" name="Shape 666"/>
                        <wps:cNvSpPr>
                          <a:spLocks/>
                        </wps:cNvSpPr>
                        <wps:spPr bwMode="auto">
                          <a:xfrm>
                            <a:off x="1183" y="8119"/>
                            <a:ext cx="263" cy="368"/>
                          </a:xfrm>
                          <a:custGeom>
                            <a:avLst/>
                            <a:gdLst>
                              <a:gd name="T0" fmla="*/ 23216 w 26340"/>
                              <a:gd name="T1" fmla="*/ 0 h 36812"/>
                              <a:gd name="T2" fmla="*/ 26340 w 26340"/>
                              <a:gd name="T3" fmla="*/ 16510 h 36812"/>
                              <a:gd name="T4" fmla="*/ 24448 w 26340"/>
                              <a:gd name="T5" fmla="*/ 26670 h 36812"/>
                              <a:gd name="T6" fmla="*/ 19533 w 26340"/>
                              <a:gd name="T7" fmla="*/ 33401 h 36812"/>
                              <a:gd name="T8" fmla="*/ 11379 w 26340"/>
                              <a:gd name="T9" fmla="*/ 36322 h 36812"/>
                              <a:gd name="T10" fmla="*/ 0 w 26340"/>
                              <a:gd name="T11" fmla="*/ 36812 h 36812"/>
                              <a:gd name="T12" fmla="*/ 0 w 26340"/>
                              <a:gd name="T13" fmla="*/ 15801 h 36812"/>
                              <a:gd name="T14" fmla="*/ 5321 w 26340"/>
                              <a:gd name="T15" fmla="*/ 15621 h 36812"/>
                              <a:gd name="T16" fmla="*/ 7963 w 26340"/>
                              <a:gd name="T17" fmla="*/ 13716 h 36812"/>
                              <a:gd name="T18" fmla="*/ 9004 w 26340"/>
                              <a:gd name="T19" fmla="*/ 10160 h 36812"/>
                              <a:gd name="T20" fmla="*/ 6985 w 26340"/>
                              <a:gd name="T21" fmla="*/ 1778 h 36812"/>
                              <a:gd name="T22" fmla="*/ 23216 w 26340"/>
                              <a:gd name="T23" fmla="*/ 0 h 36812"/>
                              <a:gd name="T24" fmla="*/ 0 w 26340"/>
                              <a:gd name="T25" fmla="*/ 0 h 36812"/>
                              <a:gd name="T26" fmla="*/ 26340 w 26340"/>
                              <a:gd name="T27" fmla="*/ 36812 h 36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26340" h="36812">
                                <a:moveTo>
                                  <a:pt x="23216" y="0"/>
                                </a:moveTo>
                                <a:cubicBezTo>
                                  <a:pt x="25298" y="4826"/>
                                  <a:pt x="26340" y="10414"/>
                                  <a:pt x="26340" y="16510"/>
                                </a:cubicBezTo>
                                <a:cubicBezTo>
                                  <a:pt x="26340" y="20320"/>
                                  <a:pt x="25705" y="23749"/>
                                  <a:pt x="24448" y="26670"/>
                                </a:cubicBezTo>
                                <a:cubicBezTo>
                                  <a:pt x="23178" y="29718"/>
                                  <a:pt x="21539" y="32004"/>
                                  <a:pt x="19533" y="33401"/>
                                </a:cubicBezTo>
                                <a:cubicBezTo>
                                  <a:pt x="17526" y="34798"/>
                                  <a:pt x="14808" y="35814"/>
                                  <a:pt x="11379" y="36322"/>
                                </a:cubicBezTo>
                                <a:lnTo>
                                  <a:pt x="0" y="36812"/>
                                </a:lnTo>
                                <a:lnTo>
                                  <a:pt x="0" y="15801"/>
                                </a:lnTo>
                                <a:lnTo>
                                  <a:pt x="5321" y="15621"/>
                                </a:lnTo>
                                <a:cubicBezTo>
                                  <a:pt x="6388" y="15367"/>
                                  <a:pt x="7264" y="14732"/>
                                  <a:pt x="7963" y="13716"/>
                                </a:cubicBezTo>
                                <a:cubicBezTo>
                                  <a:pt x="8649" y="12827"/>
                                  <a:pt x="9004" y="11557"/>
                                  <a:pt x="9004" y="10160"/>
                                </a:cubicBezTo>
                                <a:cubicBezTo>
                                  <a:pt x="9004" y="8255"/>
                                  <a:pt x="8331" y="5461"/>
                                  <a:pt x="6985" y="1778"/>
                                </a:cubicBezTo>
                                <a:lnTo>
                                  <a:pt x="23216"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06" name="Shape 667"/>
                        <wps:cNvSpPr>
                          <a:spLocks/>
                        </wps:cNvSpPr>
                        <wps:spPr bwMode="auto">
                          <a:xfrm>
                            <a:off x="1183" y="7303"/>
                            <a:ext cx="263" cy="742"/>
                          </a:xfrm>
                          <a:custGeom>
                            <a:avLst/>
                            <a:gdLst>
                              <a:gd name="T0" fmla="*/ 24549 w 26340"/>
                              <a:gd name="T1" fmla="*/ 0 h 74168"/>
                              <a:gd name="T2" fmla="*/ 24549 w 26340"/>
                              <a:gd name="T3" fmla="*/ 20701 h 74168"/>
                              <a:gd name="T4" fmla="*/ 18377 w 26340"/>
                              <a:gd name="T5" fmla="*/ 22733 h 74168"/>
                              <a:gd name="T6" fmla="*/ 15926 w 26340"/>
                              <a:gd name="T7" fmla="*/ 23495 h 74168"/>
                              <a:gd name="T8" fmla="*/ 23736 w 26340"/>
                              <a:gd name="T9" fmla="*/ 34925 h 74168"/>
                              <a:gd name="T10" fmla="*/ 26340 w 26340"/>
                              <a:gd name="T11" fmla="*/ 47879 h 74168"/>
                              <a:gd name="T12" fmla="*/ 19710 w 26340"/>
                              <a:gd name="T13" fmla="*/ 67183 h 74168"/>
                              <a:gd name="T14" fmla="*/ 2972 w 26340"/>
                              <a:gd name="T15" fmla="*/ 74168 h 74168"/>
                              <a:gd name="T16" fmla="*/ 0 w 26340"/>
                              <a:gd name="T17" fmla="*/ 73378 h 74168"/>
                              <a:gd name="T18" fmla="*/ 0 w 26340"/>
                              <a:gd name="T19" fmla="*/ 52878 h 74168"/>
                              <a:gd name="T20" fmla="*/ 813 w 26340"/>
                              <a:gd name="T21" fmla="*/ 53340 h 74168"/>
                              <a:gd name="T22" fmla="*/ 8407 w 26340"/>
                              <a:gd name="T23" fmla="*/ 50038 h 74168"/>
                              <a:gd name="T24" fmla="*/ 11608 w 26340"/>
                              <a:gd name="T25" fmla="*/ 41656 h 74168"/>
                              <a:gd name="T26" fmla="*/ 7887 w 26340"/>
                              <a:gd name="T27" fmla="*/ 30861 h 74168"/>
                              <a:gd name="T28" fmla="*/ 965 w 26340"/>
                              <a:gd name="T29" fmla="*/ 25908 h 74168"/>
                              <a:gd name="T30" fmla="*/ 0 w 26340"/>
                              <a:gd name="T31" fmla="*/ 25836 h 74168"/>
                              <a:gd name="T32" fmla="*/ 0 w 26340"/>
                              <a:gd name="T33" fmla="*/ 4732 h 74168"/>
                              <a:gd name="T34" fmla="*/ 13945 w 26340"/>
                              <a:gd name="T35" fmla="*/ 3810 h 74168"/>
                              <a:gd name="T36" fmla="*/ 24549 w 26340"/>
                              <a:gd name="T37" fmla="*/ 0 h 74168"/>
                              <a:gd name="T38" fmla="*/ 0 w 26340"/>
                              <a:gd name="T39" fmla="*/ 0 h 74168"/>
                              <a:gd name="T40" fmla="*/ 26340 w 26340"/>
                              <a:gd name="T41" fmla="*/ 74168 h 74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26340" h="74168">
                                <a:moveTo>
                                  <a:pt x="24549" y="0"/>
                                </a:moveTo>
                                <a:lnTo>
                                  <a:pt x="24549" y="20701"/>
                                </a:lnTo>
                                <a:cubicBezTo>
                                  <a:pt x="23165" y="21209"/>
                                  <a:pt x="21107" y="21971"/>
                                  <a:pt x="18377" y="22733"/>
                                </a:cubicBezTo>
                                <a:cubicBezTo>
                                  <a:pt x="17132" y="22987"/>
                                  <a:pt x="16320" y="23241"/>
                                  <a:pt x="15926" y="23495"/>
                                </a:cubicBezTo>
                                <a:cubicBezTo>
                                  <a:pt x="19393" y="27051"/>
                                  <a:pt x="21996" y="30861"/>
                                  <a:pt x="23736" y="34925"/>
                                </a:cubicBezTo>
                                <a:cubicBezTo>
                                  <a:pt x="25476" y="38989"/>
                                  <a:pt x="26340" y="43307"/>
                                  <a:pt x="26340" y="47879"/>
                                </a:cubicBezTo>
                                <a:cubicBezTo>
                                  <a:pt x="26340" y="56007"/>
                                  <a:pt x="24130" y="62484"/>
                                  <a:pt x="19710" y="67183"/>
                                </a:cubicBezTo>
                                <a:cubicBezTo>
                                  <a:pt x="15304" y="71882"/>
                                  <a:pt x="9715" y="74168"/>
                                  <a:pt x="2972" y="74168"/>
                                </a:cubicBezTo>
                                <a:lnTo>
                                  <a:pt x="0" y="73378"/>
                                </a:lnTo>
                                <a:lnTo>
                                  <a:pt x="0" y="52878"/>
                                </a:lnTo>
                                <a:lnTo>
                                  <a:pt x="813" y="53340"/>
                                </a:lnTo>
                                <a:cubicBezTo>
                                  <a:pt x="3746" y="53340"/>
                                  <a:pt x="6274" y="52197"/>
                                  <a:pt x="8407" y="50038"/>
                                </a:cubicBezTo>
                                <a:cubicBezTo>
                                  <a:pt x="10541" y="47879"/>
                                  <a:pt x="11608" y="45085"/>
                                  <a:pt x="11608" y="41656"/>
                                </a:cubicBezTo>
                                <a:cubicBezTo>
                                  <a:pt x="11608" y="37846"/>
                                  <a:pt x="10363" y="34290"/>
                                  <a:pt x="7887" y="30861"/>
                                </a:cubicBezTo>
                                <a:cubicBezTo>
                                  <a:pt x="5994" y="28321"/>
                                  <a:pt x="3696" y="26670"/>
                                  <a:pt x="965" y="25908"/>
                                </a:cubicBezTo>
                                <a:lnTo>
                                  <a:pt x="0" y="25836"/>
                                </a:lnTo>
                                <a:lnTo>
                                  <a:pt x="0" y="4732"/>
                                </a:lnTo>
                                <a:lnTo>
                                  <a:pt x="13945" y="3810"/>
                                </a:lnTo>
                                <a:cubicBezTo>
                                  <a:pt x="17247" y="3048"/>
                                  <a:pt x="20777" y="1905"/>
                                  <a:pt x="24549" y="0"/>
                                </a:cubicBez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07" name="Shape 4083"/>
                        <wps:cNvSpPr>
                          <a:spLocks/>
                        </wps:cNvSpPr>
                        <wps:spPr bwMode="auto">
                          <a:xfrm>
                            <a:off x="1183" y="6924"/>
                            <a:ext cx="245" cy="209"/>
                          </a:xfrm>
                          <a:custGeom>
                            <a:avLst/>
                            <a:gdLst>
                              <a:gd name="T0" fmla="*/ 0 w 24549"/>
                              <a:gd name="T1" fmla="*/ 0 h 20955"/>
                              <a:gd name="T2" fmla="*/ 24549 w 24549"/>
                              <a:gd name="T3" fmla="*/ 0 h 20955"/>
                              <a:gd name="T4" fmla="*/ 24549 w 24549"/>
                              <a:gd name="T5" fmla="*/ 20955 h 20955"/>
                              <a:gd name="T6" fmla="*/ 0 w 24549"/>
                              <a:gd name="T7" fmla="*/ 20955 h 20955"/>
                              <a:gd name="T8" fmla="*/ 0 w 24549"/>
                              <a:gd name="T9" fmla="*/ 0 h 20955"/>
                              <a:gd name="T10" fmla="*/ 0 w 24549"/>
                              <a:gd name="T11" fmla="*/ 0 h 20955"/>
                              <a:gd name="T12" fmla="*/ 24549 w 24549"/>
                              <a:gd name="T13" fmla="*/ 20955 h 20955"/>
                            </a:gdLst>
                            <a:ahLst/>
                            <a:cxnLst>
                              <a:cxn ang="0">
                                <a:pos x="T0" y="T1"/>
                              </a:cxn>
                              <a:cxn ang="0">
                                <a:pos x="T2" y="T3"/>
                              </a:cxn>
                              <a:cxn ang="0">
                                <a:pos x="T4" y="T5"/>
                              </a:cxn>
                              <a:cxn ang="0">
                                <a:pos x="T6" y="T7"/>
                              </a:cxn>
                              <a:cxn ang="0">
                                <a:pos x="T8" y="T9"/>
                              </a:cxn>
                            </a:cxnLst>
                            <a:rect l="T10" t="T11" r="T12" b="T13"/>
                            <a:pathLst>
                              <a:path w="24549" h="20955">
                                <a:moveTo>
                                  <a:pt x="0" y="0"/>
                                </a:moveTo>
                                <a:lnTo>
                                  <a:pt x="24549" y="0"/>
                                </a:lnTo>
                                <a:lnTo>
                                  <a:pt x="24549" y="20955"/>
                                </a:lnTo>
                                <a:lnTo>
                                  <a:pt x="0" y="20955"/>
                                </a:lnTo>
                                <a:lnTo>
                                  <a:pt x="0" y="0"/>
                                </a:lnTo>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08" name="Shape 4084"/>
                        <wps:cNvSpPr>
                          <a:spLocks/>
                        </wps:cNvSpPr>
                        <wps:spPr bwMode="auto">
                          <a:xfrm>
                            <a:off x="1183" y="6511"/>
                            <a:ext cx="245" cy="209"/>
                          </a:xfrm>
                          <a:custGeom>
                            <a:avLst/>
                            <a:gdLst>
                              <a:gd name="T0" fmla="*/ 0 w 24549"/>
                              <a:gd name="T1" fmla="*/ 0 h 20955"/>
                              <a:gd name="T2" fmla="*/ 24549 w 24549"/>
                              <a:gd name="T3" fmla="*/ 0 h 20955"/>
                              <a:gd name="T4" fmla="*/ 24549 w 24549"/>
                              <a:gd name="T5" fmla="*/ 20955 h 20955"/>
                              <a:gd name="T6" fmla="*/ 0 w 24549"/>
                              <a:gd name="T7" fmla="*/ 20955 h 20955"/>
                              <a:gd name="T8" fmla="*/ 0 w 24549"/>
                              <a:gd name="T9" fmla="*/ 0 h 20955"/>
                              <a:gd name="T10" fmla="*/ 0 w 24549"/>
                              <a:gd name="T11" fmla="*/ 0 h 20955"/>
                              <a:gd name="T12" fmla="*/ 24549 w 24549"/>
                              <a:gd name="T13" fmla="*/ 20955 h 20955"/>
                            </a:gdLst>
                            <a:ahLst/>
                            <a:cxnLst>
                              <a:cxn ang="0">
                                <a:pos x="T0" y="T1"/>
                              </a:cxn>
                              <a:cxn ang="0">
                                <a:pos x="T2" y="T3"/>
                              </a:cxn>
                              <a:cxn ang="0">
                                <a:pos x="T4" y="T5"/>
                              </a:cxn>
                              <a:cxn ang="0">
                                <a:pos x="T6" y="T7"/>
                              </a:cxn>
                              <a:cxn ang="0">
                                <a:pos x="T8" y="T9"/>
                              </a:cxn>
                            </a:cxnLst>
                            <a:rect l="T10" t="T11" r="T12" b="T13"/>
                            <a:pathLst>
                              <a:path w="24549" h="20955">
                                <a:moveTo>
                                  <a:pt x="0" y="0"/>
                                </a:moveTo>
                                <a:lnTo>
                                  <a:pt x="24549" y="0"/>
                                </a:lnTo>
                                <a:lnTo>
                                  <a:pt x="24549" y="20955"/>
                                </a:lnTo>
                                <a:lnTo>
                                  <a:pt x="0" y="20955"/>
                                </a:lnTo>
                                <a:lnTo>
                                  <a:pt x="0" y="0"/>
                                </a:lnTo>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09" name="Shape 670"/>
                        <wps:cNvSpPr>
                          <a:spLocks/>
                        </wps:cNvSpPr>
                        <wps:spPr bwMode="auto">
                          <a:xfrm>
                            <a:off x="1183" y="5928"/>
                            <a:ext cx="263" cy="368"/>
                          </a:xfrm>
                          <a:custGeom>
                            <a:avLst/>
                            <a:gdLst>
                              <a:gd name="T0" fmla="*/ 23216 w 26340"/>
                              <a:gd name="T1" fmla="*/ 0 h 36813"/>
                              <a:gd name="T2" fmla="*/ 26340 w 26340"/>
                              <a:gd name="T3" fmla="*/ 16510 h 36813"/>
                              <a:gd name="T4" fmla="*/ 24448 w 26340"/>
                              <a:gd name="T5" fmla="*/ 26670 h 36813"/>
                              <a:gd name="T6" fmla="*/ 19533 w 26340"/>
                              <a:gd name="T7" fmla="*/ 33401 h 36813"/>
                              <a:gd name="T8" fmla="*/ 11379 w 26340"/>
                              <a:gd name="T9" fmla="*/ 36323 h 36813"/>
                              <a:gd name="T10" fmla="*/ 0 w 26340"/>
                              <a:gd name="T11" fmla="*/ 36813 h 36813"/>
                              <a:gd name="T12" fmla="*/ 0 w 26340"/>
                              <a:gd name="T13" fmla="*/ 15801 h 36813"/>
                              <a:gd name="T14" fmla="*/ 5321 w 26340"/>
                              <a:gd name="T15" fmla="*/ 15622 h 36813"/>
                              <a:gd name="T16" fmla="*/ 7963 w 26340"/>
                              <a:gd name="T17" fmla="*/ 13716 h 36813"/>
                              <a:gd name="T18" fmla="*/ 9004 w 26340"/>
                              <a:gd name="T19" fmla="*/ 10160 h 36813"/>
                              <a:gd name="T20" fmla="*/ 6985 w 26340"/>
                              <a:gd name="T21" fmla="*/ 1778 h 36813"/>
                              <a:gd name="T22" fmla="*/ 23216 w 26340"/>
                              <a:gd name="T23" fmla="*/ 0 h 36813"/>
                              <a:gd name="T24" fmla="*/ 0 w 26340"/>
                              <a:gd name="T25" fmla="*/ 0 h 36813"/>
                              <a:gd name="T26" fmla="*/ 26340 w 26340"/>
                              <a:gd name="T27" fmla="*/ 36813 h 36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26340" h="36813">
                                <a:moveTo>
                                  <a:pt x="23216" y="0"/>
                                </a:moveTo>
                                <a:cubicBezTo>
                                  <a:pt x="25298" y="4826"/>
                                  <a:pt x="26340" y="10414"/>
                                  <a:pt x="26340" y="16510"/>
                                </a:cubicBezTo>
                                <a:cubicBezTo>
                                  <a:pt x="26340" y="20320"/>
                                  <a:pt x="25705" y="23749"/>
                                  <a:pt x="24448" y="26670"/>
                                </a:cubicBezTo>
                                <a:cubicBezTo>
                                  <a:pt x="23178" y="29718"/>
                                  <a:pt x="21539" y="32004"/>
                                  <a:pt x="19533" y="33401"/>
                                </a:cubicBezTo>
                                <a:cubicBezTo>
                                  <a:pt x="17526" y="34798"/>
                                  <a:pt x="14808" y="35814"/>
                                  <a:pt x="11379" y="36323"/>
                                </a:cubicBezTo>
                                <a:lnTo>
                                  <a:pt x="0" y="36813"/>
                                </a:lnTo>
                                <a:lnTo>
                                  <a:pt x="0" y="15801"/>
                                </a:lnTo>
                                <a:lnTo>
                                  <a:pt x="5321" y="15622"/>
                                </a:lnTo>
                                <a:cubicBezTo>
                                  <a:pt x="6388" y="15367"/>
                                  <a:pt x="7264" y="14732"/>
                                  <a:pt x="7963" y="13716"/>
                                </a:cubicBezTo>
                                <a:cubicBezTo>
                                  <a:pt x="8649" y="12827"/>
                                  <a:pt x="9004" y="11557"/>
                                  <a:pt x="9004" y="10160"/>
                                </a:cubicBezTo>
                                <a:cubicBezTo>
                                  <a:pt x="9004" y="8255"/>
                                  <a:pt x="8331" y="5461"/>
                                  <a:pt x="6985" y="1778"/>
                                </a:cubicBezTo>
                                <a:lnTo>
                                  <a:pt x="23216"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0" name="Shape 671"/>
                        <wps:cNvSpPr>
                          <a:spLocks/>
                        </wps:cNvSpPr>
                        <wps:spPr bwMode="auto">
                          <a:xfrm>
                            <a:off x="1183" y="5254"/>
                            <a:ext cx="566" cy="562"/>
                          </a:xfrm>
                          <a:custGeom>
                            <a:avLst/>
                            <a:gdLst>
                              <a:gd name="T0" fmla="*/ 0 w 56629"/>
                              <a:gd name="T1" fmla="*/ 0 h 56187"/>
                              <a:gd name="T2" fmla="*/ 21577 w 56629"/>
                              <a:gd name="T3" fmla="*/ 7927 h 56187"/>
                              <a:gd name="T4" fmla="*/ 35344 w 56629"/>
                              <a:gd name="T5" fmla="*/ 12881 h 56187"/>
                              <a:gd name="T6" fmla="*/ 45911 w 56629"/>
                              <a:gd name="T7" fmla="*/ 18087 h 56187"/>
                              <a:gd name="T8" fmla="*/ 51829 w 56629"/>
                              <a:gd name="T9" fmla="*/ 23802 h 56187"/>
                              <a:gd name="T10" fmla="*/ 55359 w 56629"/>
                              <a:gd name="T11" fmla="*/ 31803 h 56187"/>
                              <a:gd name="T12" fmla="*/ 56629 w 56629"/>
                              <a:gd name="T13" fmla="*/ 42472 h 56187"/>
                              <a:gd name="T14" fmla="*/ 55359 w 56629"/>
                              <a:gd name="T15" fmla="*/ 54283 h 56187"/>
                              <a:gd name="T16" fmla="*/ 38989 w 56629"/>
                              <a:gd name="T17" fmla="*/ 56187 h 56187"/>
                              <a:gd name="T18" fmla="*/ 39954 w 56629"/>
                              <a:gd name="T19" fmla="*/ 47298 h 56187"/>
                              <a:gd name="T20" fmla="*/ 35674 w 56629"/>
                              <a:gd name="T21" fmla="*/ 36502 h 56187"/>
                              <a:gd name="T22" fmla="*/ 24778 w 56629"/>
                              <a:gd name="T23" fmla="*/ 31169 h 56187"/>
                              <a:gd name="T24" fmla="*/ 0 w 56629"/>
                              <a:gd name="T25" fmla="*/ 40579 h 56187"/>
                              <a:gd name="T26" fmla="*/ 0 w 56629"/>
                              <a:gd name="T27" fmla="*/ 20672 h 56187"/>
                              <a:gd name="T28" fmla="*/ 1638 w 56629"/>
                              <a:gd name="T29" fmla="*/ 20120 h 56187"/>
                              <a:gd name="T30" fmla="*/ 0 w 56629"/>
                              <a:gd name="T31" fmla="*/ 19578 h 56187"/>
                              <a:gd name="T32" fmla="*/ 0 w 56629"/>
                              <a:gd name="T33" fmla="*/ 0 h 56187"/>
                              <a:gd name="T34" fmla="*/ 0 w 56629"/>
                              <a:gd name="T35" fmla="*/ 0 h 56187"/>
                              <a:gd name="T36" fmla="*/ 56629 w 56629"/>
                              <a:gd name="T37" fmla="*/ 56187 h 56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56629" h="56187">
                                <a:moveTo>
                                  <a:pt x="0" y="0"/>
                                </a:moveTo>
                                <a:lnTo>
                                  <a:pt x="21577" y="7927"/>
                                </a:lnTo>
                                <a:lnTo>
                                  <a:pt x="35344" y="12881"/>
                                </a:lnTo>
                                <a:cubicBezTo>
                                  <a:pt x="39954" y="14659"/>
                                  <a:pt x="43485" y="16436"/>
                                  <a:pt x="45911" y="18087"/>
                                </a:cubicBezTo>
                                <a:cubicBezTo>
                                  <a:pt x="48336" y="19738"/>
                                  <a:pt x="50317" y="21644"/>
                                  <a:pt x="51829" y="23802"/>
                                </a:cubicBezTo>
                                <a:cubicBezTo>
                                  <a:pt x="53340" y="25961"/>
                                  <a:pt x="54521" y="28628"/>
                                  <a:pt x="55359" y="31803"/>
                                </a:cubicBezTo>
                                <a:cubicBezTo>
                                  <a:pt x="56198" y="34978"/>
                                  <a:pt x="56629" y="38535"/>
                                  <a:pt x="56629" y="42472"/>
                                </a:cubicBezTo>
                                <a:cubicBezTo>
                                  <a:pt x="56629" y="46536"/>
                                  <a:pt x="56198" y="50473"/>
                                  <a:pt x="55359" y="54283"/>
                                </a:cubicBezTo>
                                <a:lnTo>
                                  <a:pt x="38989" y="56187"/>
                                </a:lnTo>
                                <a:cubicBezTo>
                                  <a:pt x="39637" y="52886"/>
                                  <a:pt x="39954" y="49964"/>
                                  <a:pt x="39954" y="47298"/>
                                </a:cubicBezTo>
                                <a:cubicBezTo>
                                  <a:pt x="39954" y="42472"/>
                                  <a:pt x="38532" y="38915"/>
                                  <a:pt x="35674" y="36502"/>
                                </a:cubicBezTo>
                                <a:cubicBezTo>
                                  <a:pt x="32829" y="34217"/>
                                  <a:pt x="29197" y="32438"/>
                                  <a:pt x="24778" y="31169"/>
                                </a:cubicBezTo>
                                <a:lnTo>
                                  <a:pt x="0" y="40579"/>
                                </a:lnTo>
                                <a:lnTo>
                                  <a:pt x="0" y="20672"/>
                                </a:lnTo>
                                <a:lnTo>
                                  <a:pt x="1638" y="20120"/>
                                </a:lnTo>
                                <a:lnTo>
                                  <a:pt x="0" y="19578"/>
                                </a:lnTo>
                                <a:lnTo>
                                  <a:pt x="0" y="0"/>
                                </a:lnTo>
                                <a:close/>
                              </a:path>
                            </a:pathLst>
                          </a:custGeom>
                          <a:solidFill>
                            <a:srgbClr val="20202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1B7580B" id="Group 3817" o:spid="_x0000_s1027" style="width:213.5pt;height:161.65pt;mso-position-horizontal-relative:char;mso-position-vertical-relative:line" coordsize="34119,210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">
                <v:rect id="Rectangle 526" o:spid="_x0000_s1028" style="position:absolute;left:33376;top:1920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35A94344" w14:textId="77777777" w:rsidR="00A065A4" w:rsidRDefault="00A065A4" w:rsidP="00A065A4"/>
                    </w:txbxContent>
                  </v:textbox>
                </v:rect>
                <v:shape id="Shape 580" o:spid="_x0000_s1029" style="position:absolute;left:5099;top:18268;width:27153;height:0;visibility:visible;mso-wrap-style:square;v-text-anchor:top" coordsize="2715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" path="m,l2715387,e" filled="f" strokeweight=".50275mm">
                  <v:path arrowok="t" o:connecttype="custom" o:connectlocs="0,0;27153,0" o:connectangles="0,0" textboxrect="0,0,2715387,0"/>
                </v:shape>
                <v:shape id="Shape 581" o:spid="_x0000_s1030" style="position:absolute;left:5099;top:18268;width:0;height:517;visibility:visible;mso-wrap-style:square;v-text-anchor:top" coordsize="0,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" path="m,l,51689e" filled="f" strokeweight=".50275mm">
                  <v:path arrowok="t" o:connecttype="custom" o:connectlocs="0,0;0,517" o:connectangles="0,0" textboxrect="0,0,0,51689"/>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3" o:spid="_x0000_s1031" type="#_x0000_t75" style="position:absolute;left:4751;top:18987;width:1016;height:2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">
                  <v:imagedata r:id="rId22" o:title=""/>
                </v:shape>
                <v:rect id="Rectangle 584" o:spid="_x0000_s1032" style="position:absolute;left:4757;top:19052;width:112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7356034B" w14:textId="77777777" w:rsidR="00A065A4" w:rsidRDefault="00A065A4" w:rsidP="00A065A4">
                        <w:r>
                          <w:rPr>
                            <w:rFonts w:ascii="Arial" w:eastAsia="Arial" w:hAnsi="Arial" w:cs="Arial"/>
                            <w:b/>
                            <w:color w:val="212121"/>
                            <w:sz w:val="24"/>
                          </w:rPr>
                          <w:t>0</w:t>
                        </w:r>
                      </w:p>
                    </w:txbxContent>
                  </v:textbox>
                </v:rect>
                <v:rect id="Rectangle 585" o:spid="_x0000_s1033" style="position:absolute;left:5614;top:1907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58466B1C" w14:textId="77777777" w:rsidR="00A065A4" w:rsidRDefault="00A065A4" w:rsidP="00A065A4"/>
                    </w:txbxContent>
                  </v:textbox>
                </v:rect>
                <v:shape id="Shape 586" o:spid="_x0000_s1034" style="position:absolute;left:14150;top:18268;width:0;height:517;visibility:visible;mso-wrap-style:square;v-text-anchor:top" coordsize="0,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" path="m,l,51689e" filled="f" strokeweight=".50275mm">
                  <v:path arrowok="t" o:connecttype="custom" o:connectlocs="0,0;0,517" o:connectangles="0,0" textboxrect="0,0,0,51689"/>
                </v:shape>
                <v:shape id="Picture 588" o:spid="_x0000_s1035" type="#_x0000_t75" style="position:absolute;left:13069;top:18987;width:2921;height:2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">
                  <v:imagedata r:id="rId23" o:title=""/>
                </v:shape>
                <v:rect id="Rectangle 589" o:spid="_x0000_s1036" style="position:absolute;left:13079;top:19052;width:340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1D7A13C9" w14:textId="77777777" w:rsidR="00A065A4" w:rsidRDefault="00A065A4" w:rsidP="00A065A4">
                        <w:r>
                          <w:rPr>
                            <w:rFonts w:ascii="Arial" w:eastAsia="Arial" w:hAnsi="Arial" w:cs="Arial"/>
                            <w:b/>
                            <w:color w:val="212121"/>
                            <w:sz w:val="24"/>
                          </w:rPr>
                          <w:t>200</w:t>
                        </w:r>
                      </w:p>
                    </w:txbxContent>
                  </v:textbox>
                </v:rect>
                <v:rect id="Rectangle 590" o:spid="_x0000_s1037" style="position:absolute;left:15619;top:1907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78065E3" w14:textId="77777777" w:rsidR="00A065A4" w:rsidRDefault="00A065A4" w:rsidP="00A065A4"/>
                    </w:txbxContent>
                  </v:textbox>
                </v:rect>
                <v:shape id="Shape 591" o:spid="_x0000_s1038" style="position:absolute;left:23201;top:18268;width:0;height:517;visibility:visible;mso-wrap-style:square;v-text-anchor:top" coordsize="0,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" path="m,l,51689e" filled="f" strokeweight=".50275mm">
                  <v:path arrowok="t" o:connecttype="custom" o:connectlocs="0,0;0,517" o:connectangles="0,0" textboxrect="0,0,0,51689"/>
                </v:shape>
                <v:shape id="Picture 593" o:spid="_x0000_s1039" type="#_x0000_t75" style="position:absolute;left:22118;top:18987;width:2953;height:2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">
                  <v:imagedata r:id="rId24" o:title=""/>
                </v:shape>
                <v:rect id="Rectangle 594" o:spid="_x0000_s1040" style="position:absolute;left:22131;top:19052;width:340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370690F1" w14:textId="77777777" w:rsidR="00A065A4" w:rsidRDefault="00A065A4" w:rsidP="00A065A4">
                        <w:r>
                          <w:rPr>
                            <w:rFonts w:ascii="Arial" w:eastAsia="Arial" w:hAnsi="Arial" w:cs="Arial"/>
                            <w:b/>
                            <w:color w:val="212121"/>
                            <w:sz w:val="24"/>
                          </w:rPr>
                          <w:t>400</w:t>
                        </w:r>
                      </w:p>
                    </w:txbxContent>
                  </v:textbox>
                </v:rect>
                <v:rect id="Rectangle 595" o:spid="_x0000_s1041" style="position:absolute;left:24674;top:1907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3E204C54" w14:textId="77777777" w:rsidR="00A065A4" w:rsidRDefault="00A065A4" w:rsidP="00A065A4"/>
                    </w:txbxContent>
                  </v:textbox>
                </v:rect>
                <v:shape id="Shape 596" o:spid="_x0000_s1042" style="position:absolute;left:32252;top:18268;width:0;height:517;visibility:visible;mso-wrap-style:square;v-text-anchor:top" coordsize="0,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" path="m,l,51689e" filled="f" strokeweight=".50275mm">
                  <v:path arrowok="t" o:connecttype="custom" o:connectlocs="0,0;0,517" o:connectangles="0,0" textboxrect="0,0,0,51689"/>
                </v:shape>
                <v:shape id="Picture 598" o:spid="_x0000_s1043" type="#_x0000_t75" style="position:absolute;left:31167;top:18987;width:2952;height:2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">
                  <v:imagedata r:id="rId24" o:title=""/>
                </v:shape>
                <v:rect id="Rectangle 599" o:spid="_x0000_s1044" style="position:absolute;left:31183;top:19052;width:341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0A56746E" w14:textId="77777777" w:rsidR="00A065A4" w:rsidRDefault="00A065A4" w:rsidP="00A065A4">
                        <w:r>
                          <w:rPr>
                            <w:rFonts w:ascii="Arial" w:eastAsia="Arial" w:hAnsi="Arial" w:cs="Arial"/>
                            <w:b/>
                            <w:color w:val="212121"/>
                            <w:sz w:val="24"/>
                          </w:rPr>
                          <w:t>600</w:t>
                        </w:r>
                      </w:p>
                    </w:txbxContent>
                  </v:textbox>
                </v:rect>
                <v:rect id="Rectangle 600" o:spid="_x0000_s1045" style="position:absolute;left:33726;top:1907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4525D928" w14:textId="77777777" w:rsidR="00A065A4" w:rsidRDefault="00A065A4" w:rsidP="00A065A4"/>
                    </w:txbxContent>
                  </v:textbox>
                </v:rect>
                <v:shape id="Shape 601" o:spid="_x0000_s1046" style="position:absolute;left:5099;width:0;height:18268;visibility:visible;mso-wrap-style:square;v-text-anchor:top" coordsize="0,18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" path="m,1826895l,e" filled="f" strokeweight=".50275mm">
                  <v:path arrowok="t" o:connecttype="custom" o:connectlocs="0,18268;0,0" o:connectangles="0,0" textboxrect="0,0,0,1826895"/>
                </v:shape>
                <v:shape id="Shape 602" o:spid="_x0000_s1047" style="position:absolute;left:4585;top:18268;width:514;height:0;visibility:visible;mso-wrap-style:square;v-text-anchor:top" coordsize="51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" path="m51308,l,e" filled="f" strokeweight=".50275mm">
                  <v:path arrowok="t" o:connecttype="custom" o:connectlocs="514,0;0,0" o:connectangles="0,0" textboxrect="0,0,51308,0"/>
                </v:shape>
                <v:shape id="Picture 604" o:spid="_x0000_s1048" type="#_x0000_t75" style="position:absolute;left:3671;top:17495;width:1016;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">
                  <v:imagedata r:id="rId25" o:title=""/>
                </v:shape>
                <v:rect id="Rectangle 605" o:spid="_x0000_s1049" style="position:absolute;left:3677;top:17560;width:112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5E85B77A" w14:textId="77777777" w:rsidR="00A065A4" w:rsidRDefault="00A065A4" w:rsidP="00A065A4">
                        <w:r>
                          <w:rPr>
                            <w:rFonts w:ascii="Arial" w:eastAsia="Arial" w:hAnsi="Arial" w:cs="Arial"/>
                            <w:b/>
                            <w:color w:val="212121"/>
                            <w:sz w:val="24"/>
                          </w:rPr>
                          <w:t>0</w:t>
                        </w:r>
                      </w:p>
                    </w:txbxContent>
                  </v:textbox>
                </v:rect>
                <v:rect id="Rectangle 606" o:spid="_x0000_s1050" style="position:absolute;left:4535;top:1758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0F885CE9" w14:textId="77777777" w:rsidR="00A065A4" w:rsidRDefault="00A065A4" w:rsidP="00A065A4"/>
                    </w:txbxContent>
                  </v:textbox>
                </v:rect>
                <v:shape id="Shape 607" o:spid="_x0000_s1051" style="position:absolute;left:4585;top:9970;width:514;height:0;visibility:visible;mso-wrap-style:square;v-text-anchor:top" coordsize="51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" path="m51308,l,e" filled="f" strokeweight=".50275mm">
                  <v:path arrowok="t" o:connecttype="custom" o:connectlocs="514,0;0,0" o:connectangles="0,0" textboxrect="0,0,51308,0"/>
                </v:shape>
                <v:shape id="Picture 609" o:spid="_x0000_s1052" type="#_x0000_t75" style="position:absolute;left:2973;top:9177;width:1968;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">
                  <v:imagedata r:id="rId26" o:title=""/>
                </v:shape>
                <v:rect id="Rectangle 610" o:spid="_x0000_s1053" style="position:absolute;left:2979;top:9239;width:226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0FF34BBF" w14:textId="77777777" w:rsidR="00A065A4" w:rsidRDefault="00A065A4" w:rsidP="00A065A4">
                        <w:r>
                          <w:rPr>
                            <w:rFonts w:ascii="Arial" w:eastAsia="Arial" w:hAnsi="Arial" w:cs="Arial"/>
                            <w:b/>
                            <w:color w:val="212121"/>
                            <w:sz w:val="24"/>
                          </w:rPr>
                          <w:t>50</w:t>
                        </w:r>
                      </w:p>
                    </w:txbxContent>
                  </v:textbox>
                </v:rect>
                <v:rect id="Rectangle 611" o:spid="_x0000_s1054" style="position:absolute;left:4662;top:926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34EF9AE4" w14:textId="77777777" w:rsidR="00A065A4" w:rsidRDefault="00A065A4" w:rsidP="00A065A4"/>
                    </w:txbxContent>
                  </v:textbox>
                </v:rect>
                <v:shape id="Shape 612" o:spid="_x0000_s1055" style="position:absolute;left:4585;top:1675;width:514;height:0;visibility:visible;mso-wrap-style:square;v-text-anchor:top" coordsize="51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" path="m51308,l,e" filled="f" strokeweight=".50275mm">
                  <v:path arrowok="t" o:connecttype="custom" o:connectlocs="514,0;0,0" o:connectangles="0,0" textboxrect="0,0,51308,0"/>
                </v:shape>
                <v:shape id="Picture 614" o:spid="_x0000_s1056" type="#_x0000_t75" style="position:absolute;left:2242;top:890;width:2921;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">
                  <v:imagedata r:id="rId27" o:title=""/>
                </v:shape>
                <v:rect id="Rectangle 615" o:spid="_x0000_s1057" style="position:absolute;left:2249;top:949;width:340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4C71C029" w14:textId="77777777" w:rsidR="00A065A4" w:rsidRDefault="00A065A4" w:rsidP="00A065A4">
                        <w:r>
                          <w:rPr>
                            <w:rFonts w:ascii="Arial" w:eastAsia="Arial" w:hAnsi="Arial" w:cs="Arial"/>
                            <w:b/>
                            <w:color w:val="212121"/>
                            <w:sz w:val="24"/>
                          </w:rPr>
                          <w:t>100</w:t>
                        </w:r>
                      </w:p>
                    </w:txbxContent>
                  </v:textbox>
                </v:rect>
                <v:rect id="Rectangle 616" o:spid="_x0000_s1058" style="position:absolute;left:4789;top:97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03C4791C" w14:textId="77777777" w:rsidR="00A065A4" w:rsidRDefault="00A065A4" w:rsidP="00A065A4"/>
                    </w:txbxContent>
                  </v:textbox>
                </v:rect>
                <v:shape id="Shape 617" o:spid="_x0000_s1059" style="position:absolute;left:5143;top:16610;width:182;height:1658;visibility:visible;mso-wrap-style:square;v-text-anchor:top" coordsize="18161,16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" path="m,165862l18161,e" filled="f" strokecolor="red" strokeweight=".50275mm">
                  <v:path arrowok="t" o:connecttype="custom" o:connectlocs="0,1658;182,0" o:connectangles="0,0" textboxrect="0,0,18161,165862"/>
                </v:shape>
                <v:shape id="Shape 618" o:spid="_x0000_s1060" style="position:absolute;left:5325;top:6654;width:226;height:9956;visibility:visible;mso-wrap-style:square;v-text-anchor:top" coordsize="22606,995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" path="m,995553l22606,e" filled="f" strokecolor="red" strokeweight=".50275mm">
                  <v:path arrowok="t" o:connecttype="custom" o:connectlocs="0,9956;226,0" o:connectangles="0,0" textboxrect="0,0,22606,995553"/>
                </v:shape>
                <v:shape id="Shape 619" o:spid="_x0000_s1061" style="position:absolute;left:5551;top:4993;width:1809;height:1661;visibility:visible;mso-wrap-style:square;v-text-anchor:top" coordsize="180975,16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" path="m,166116l180975,e" filled="f" strokecolor="red" strokeweight=".50275mm">
                  <v:path arrowok="t" o:connecttype="custom" o:connectlocs="0,1661;1809,0" o:connectangles="0,0" textboxrect="0,0,180975,166116"/>
                </v:shape>
                <v:shape id="Shape 620" o:spid="_x0000_s1062" style="position:absolute;left:7360;top:3335;width:2262;height:1658;visibility:visible;mso-wrap-style:square;v-text-anchor:top" coordsize="226187,16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" path="m,165862l226187,e" filled="f" strokecolor="red" strokeweight=".50275mm">
                  <v:path arrowok="t" o:connecttype="custom" o:connectlocs="0,1658;2262,0" o:connectangles="0,0" textboxrect="0,0,226187,165862"/>
                </v:shape>
                <v:shape id="Shape 621" o:spid="_x0000_s1063" style="position:absolute;left:9622;top:3335;width:4528;height:0;visibility:visible;mso-wrap-style:square;v-text-anchor:top" coordsize="452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" path="m,l452755,e" filled="f" strokecolor="red" strokeweight=".50275mm">
                  <v:path arrowok="t" o:connecttype="custom" o:connectlocs="0,0;4528,0" o:connectangles="0,0" textboxrect="0,0,452755,0"/>
                </v:shape>
                <v:shape id="Shape 622" o:spid="_x0000_s1064" style="position:absolute;left:14150;top:1675;width:13577;height:1660;visibility:visible;mso-wrap-style:square;v-text-anchor:top" coordsize="1357757,16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" path="m,165989l1357757,e" filled="f" strokecolor="red" strokeweight=".50275mm">
                  <v:path arrowok="t" o:connecttype="custom" o:connectlocs="0,1660;13577,0" o:connectangles="0,0" textboxrect="0,0,1357757,165989"/>
                </v:shape>
                <v:shape id="Shape 623" o:spid="_x0000_s1065" style="position:absolute;left:4781;top:17903;width:724;height:730;visibility:visible;mso-wrap-style:square;v-text-anchor:top" coordsize="72390,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" path="m36195,c55880,,72390,16764,72390,36576v,19812,-16510,36449,-36195,36449c16637,73025,,56388,,36576,,16764,16637,,36195,xe" fillcolor="black" stroked="f" strokeweight="0">
                  <v:path arrowok="t" o:connecttype="custom" o:connectlocs="362,0;724,366;362,730;0,366;362,0" o:connectangles="0,0,0,0,0" textboxrect="0,0,72390,73025"/>
                </v:shape>
                <v:shape id="Shape 624" o:spid="_x0000_s1066" style="position:absolute;left:4781;top:17903;width:724;height:730;visibility:visible;mso-wrap-style:square;v-text-anchor:top" coordsize="72390,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" path="m36195,c55880,,72390,16764,72390,36576v,19812,-16510,36449,-36195,36449c16637,73025,,56388,,36576,,16764,16637,,36195,xe" filled="f" strokeweight=".14pt">
                  <v:path arrowok="t" o:connecttype="custom" o:connectlocs="362,0;724,366;362,730;0,366;362,0" o:connectangles="0,0,0,0,0" textboxrect="0,0,72390,73025"/>
                </v:shape>
                <v:shape id="Shape 625" o:spid="_x0000_s1067" style="position:absolute;left:4963;top:16245;width:724;height:731;visibility:visible;mso-wrap-style:square;v-text-anchor:top" coordsize="72390,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" path="m36195,c55753,,72390,16637,72390,36449v,19812,-16637,36576,-36195,36576c16637,73025,,56261,,36449,,16637,16637,,36195,xe" fillcolor="black" stroked="f" strokeweight="0">
                  <v:path arrowok="t" o:connecttype="custom" o:connectlocs="362,0;724,365;362,731;0,365;362,0" o:connectangles="0,0,0,0,0" textboxrect="0,0,72390,73025"/>
                </v:shape>
                <v:shape id="Shape 626" o:spid="_x0000_s1068" style="position:absolute;left:4963;top:16245;width:724;height:731;visibility:visible;mso-wrap-style:square;v-text-anchor:top" coordsize="72390,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" path="m36195,c55753,,72390,16637,72390,36449v,19812,-16637,36576,-36195,36576c16637,73025,,56261,,36449,,16637,16637,,36195,xe" filled="f" strokeweight=".14pt">
                  <v:path arrowok="t" o:connecttype="custom" o:connectlocs="362,0;724,365;362,731;0,365;362,0" o:connectangles="0,0,0,0,0" textboxrect="0,0,72390,73025"/>
                </v:shape>
                <v:shape id="Shape 627" o:spid="_x0000_s1069" style="position:absolute;left:5189;top:6290;width:724;height:729;visibility:visible;mso-wrap-style:square;v-text-anchor:top" coordsize="72390,7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" path="m36195,c55753,,72390,16637,72390,36449v,19812,-16637,36449,-36195,36449c16637,72898,,56261,,36449,,16637,16637,,36195,xe" fillcolor="black" stroked="f" strokeweight="0">
                  <v:path arrowok="t" o:connecttype="custom" o:connectlocs="362,0;724,365;362,729;0,365;362,0" o:connectangles="0,0,0,0,0" textboxrect="0,0,72390,72898"/>
                </v:shape>
                <v:shape id="Shape 628" o:spid="_x0000_s1070" style="position:absolute;left:5189;top:6290;width:724;height:729;visibility:visible;mso-wrap-style:square;v-text-anchor:top" coordsize="72390,7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" path="m36195,c55753,,72390,16637,72390,36449v,19812,-16637,36449,-36195,36449c16637,72898,,56261,,36449,,16637,16637,,36195,xe" filled="f" strokeweight=".14pt">
                  <v:path arrowok="t" o:connecttype="custom" o:connectlocs="362,0;724,365;362,729;0,365;362,0" o:connectangles="0,0,0,0,0" textboxrect="0,0,72390,72898"/>
                </v:shape>
                <v:shape id="Shape 629" o:spid="_x0000_s1071" style="position:absolute;left:6998;top:4627;width:724;height:731;visibility:visible;mso-wrap-style:square;v-text-anchor:top" coordsize="72390,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" path="m36195,c55753,,72390,16764,72390,36576v,19685,-16637,36449,-36195,36449c16510,73025,,56261,,36576,,16764,16510,,36195,xe" fillcolor="black" stroked="f" strokeweight="0">
                  <v:path arrowok="t" o:connecttype="custom" o:connectlocs="362,0;724,366;362,731;0,366;362,0" o:connectangles="0,0,0,0,0" textboxrect="0,0,72390,73025"/>
                </v:shape>
                <v:shape id="Shape 630" o:spid="_x0000_s1072" style="position:absolute;left:6998;top:4627;width:724;height:731;visibility:visible;mso-wrap-style:square;v-text-anchor:top" coordsize="72390,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" path="m36195,c55753,,72390,16764,72390,36576v,19685,-16637,36449,-36195,36449c16510,73025,,56261,,36576,,16764,16510,,36195,xe" filled="f" strokeweight=".14pt">
                  <v:path arrowok="t" o:connecttype="custom" o:connectlocs="362,0;724,366;362,731;0,366;362,0" o:connectangles="0,0,0,0,0" textboxrect="0,0,72390,73025"/>
                </v:shape>
                <v:shape id="Shape 631" o:spid="_x0000_s1073" style="position:absolute;left:9260;top:2969;width:727;height:730;visibility:visible;mso-wrap-style:square;v-text-anchor:top" coordsize="72644,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" path="m36195,c56134,,72644,16764,72644,36576v,19685,-16510,36449,-36449,36449c16637,73025,,56261,,36576,,16764,16637,,36195,xe" fillcolor="black" stroked="f" strokeweight="0">
                  <v:path arrowok="t" o:connecttype="custom" o:connectlocs="362,0;727,366;362,730;0,366;362,0" o:connectangles="0,0,0,0,0" textboxrect="0,0,72644,73025"/>
                </v:shape>
                <v:shape id="Shape 632" o:spid="_x0000_s1074" style="position:absolute;left:9260;top:2969;width:727;height:730;visibility:visible;mso-wrap-style:square;v-text-anchor:top" coordsize="72644,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" path="m36195,c56134,,72644,16764,72644,36576v,19685,-16510,36449,-36449,36449c16637,73025,,56261,,36576,,16764,16637,,36195,xe" filled="f" strokeweight=".14pt">
                  <v:path arrowok="t" o:connecttype="custom" o:connectlocs="362,0;727,366;362,730;0,366;362,0" o:connectangles="0,0,0,0,0" textboxrect="0,0,72644,73025"/>
                </v:shape>
                <v:shape id="Shape 633" o:spid="_x0000_s1075" style="position:absolute;left:13788;top:2969;width:724;height:730;visibility:visible;mso-wrap-style:square;v-text-anchor:top" coordsize="72390,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" path="m36195,c55753,,72390,16764,72390,36576v,19685,-16637,36449,-36195,36449c16510,73025,,56261,,36576,,16764,16510,,36195,xe" fillcolor="black" stroked="f" strokeweight="0">
                  <v:path arrowok="t" o:connecttype="custom" o:connectlocs="362,0;724,366;362,730;0,366;362,0" o:connectangles="0,0,0,0,0" textboxrect="0,0,72390,73025"/>
                </v:shape>
                <v:shape id="Shape 634" o:spid="_x0000_s1076" style="position:absolute;left:13788;top:2969;width:724;height:730;visibility:visible;mso-wrap-style:square;v-text-anchor:top" coordsize="72390,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" path="m36195,c55753,,72390,16764,72390,36576v,19685,-16637,36449,-36195,36449c16510,73025,,56261,,36576,,16764,16510,,36195,xe" filled="f" strokeweight=".14pt">
                  <v:path arrowok="t" o:connecttype="custom" o:connectlocs="362,0;724,366;362,730;0,366;362,0" o:connectangles="0,0,0,0,0" textboxrect="0,0,72390,73025"/>
                </v:shape>
                <v:shape id="Shape 635" o:spid="_x0000_s1077" style="position:absolute;left:27367;top:1310;width:724;height:732;visibility:visible;mso-wrap-style:square;v-text-anchor:top" coordsize="72390,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" path="m36068,c55753,,72390,16764,72390,36449v,19939,-16637,36703,-36322,36703c16510,73152,,56388,,36449,,16764,16510,,36068,xe" fillcolor="black" stroked="f" strokeweight="0">
                  <v:path arrowok="t" o:connecttype="custom" o:connectlocs="361,0;724,365;361,732;0,365;361,0" o:connectangles="0,0,0,0,0" textboxrect="0,0,72390,73152"/>
                </v:shape>
                <v:shape id="Shape 636" o:spid="_x0000_s1078" style="position:absolute;left:27367;top:1310;width:724;height:732;visibility:visible;mso-wrap-style:square;v-text-anchor:top" coordsize="72390,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" path="m36068,c55753,,72390,16764,72390,36449v,19939,-16637,36703,-36322,36703c16510,73152,,56388,,36449,,16764,16510,,36068,xe" filled="f" strokeweight=".14pt">
                  <v:path arrowok="t" o:connecttype="custom" o:connectlocs="361,0;724,365;361,732;0,365;361,0" o:connectangles="0,0,0,0,0" textboxrect="0,0,72390,73152"/>
                </v:shape>
                <v:shape id="Picture 638" o:spid="_x0000_s1079" type="#_x0000_t75" style="position:absolute;left:-4318;top:6703;width:10858;height:2222;rotation:-589823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">
                  <v:imagedata r:id="rId28" o:title=""/>
                </v:shape>
                <v:shape id="Shape 640" o:spid="_x0000_s1080" style="position:absolute;left:319;top:12696;width:286;height:481;visibility:visible;mso-wrap-style:square;v-text-anchor:top" coordsize="28651,48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" path="m28651,r,16592c21552,16592,16815,17354,14440,19005v-1842,1271,-2756,2922,-2756,5207c11684,26372,12573,28023,14364,29292v2425,1651,7188,2541,14287,2541l28651,48043,7074,41611c2362,37293,,31579,,24212,,16592,2350,10623,7036,6305l28651,xe" fillcolor="#202020" stroked="f" strokeweight="0">
                  <v:path arrowok="t" o:connecttype="custom" o:connectlocs="286,0;286,166;144,190;117,242;143,293;286,319;286,481;71,417;0,242;70,63;286,0" o:connectangles="0,0,0,0,0,0,0,0,0,0,0" textboxrect="0,0,28651,48043"/>
                </v:shape>
                <v:shape id="Shape 641" o:spid="_x0000_s1081" style="position:absolute;left:319;top:12202;width:286;height:295;visibility:visible;mso-wrap-style:square;v-text-anchor:top" coordsize="28651,29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" path="m,l28651,14351r,15208l,15113,,xe" fillcolor="#202020" stroked="f" strokeweight="0">
                  <v:path arrowok="t" o:connecttype="custom" o:connectlocs="0,0;286,143;286,295;0,151;0,0" o:connectangles="0,0,0,0,0" textboxrect="0,0,28651,29559"/>
                </v:shape>
                <v:shape id="Shape 642" o:spid="_x0000_s1082" style="position:absolute;left:359;top:8279;width:246;height:209;visibility:visible;mso-wrap-style:square;v-text-anchor:top" coordsize="24638,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" path="m,l24638,r,20955l12205,20955,,xe" fillcolor="#202020" stroked="f" strokeweight="0">
                  <v:path arrowok="t" o:connecttype="custom" o:connectlocs="0,0;246,0;246,209;122,209;0,0" o:connectangles="0,0,0,0,0" textboxrect="0,0,24638,20955"/>
                </v:shape>
                <v:shape id="Shape 4076" o:spid="_x0000_s1083" style="position:absolute;left:337;top:6924;width:268;height:209;visibility:visible;mso-wrap-style:square;v-text-anchor:top" coordsize="26797,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" path="m,l26797,r,20955l,20955,,e" fillcolor="#202020" stroked="f" strokeweight="0">
                  <v:path arrowok="t" o:connecttype="custom" o:connectlocs="0,0;268,0;268,209;0,209;0,0" o:connectangles="0,0,0,0,0" textboxrect="0,0,26797,20955"/>
                </v:shape>
                <v:shape id="Shape 4077" o:spid="_x0000_s1084" style="position:absolute;left:337;top:6511;width:194;height:209;visibility:visible;mso-wrap-style:square;v-text-anchor:top" coordsize="19355,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" path="m,l19355,r,20955l,20955,,e" fillcolor="#202020" stroked="f" strokeweight="0">
                  <v:path arrowok="t" o:connecttype="custom" o:connectlocs="0,0;194,0;194,209;0,209;0,0" o:connectangles="0,0,0,0,0" textboxrect="0,0,19355,20955"/>
                </v:shape>
                <v:shape id="Shape 645" o:spid="_x0000_s1085" style="position:absolute;left:359;top:6088;width:246;height:209;visibility:visible;mso-wrap-style:square;v-text-anchor:top" coordsize="24638,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" path="m,l24638,r,20955l12205,20955,,xe" fillcolor="#202020" stroked="f" strokeweight="0">
                  <v:path arrowok="t" o:connecttype="custom" o:connectlocs="0,0;246,0;246,209;122,209;0,0" o:connectangles="0,0,0,0,0" textboxrect="0,0,24638,20955"/>
                </v:shape>
                <v:shape id="Shape 646" o:spid="_x0000_s1086" style="position:absolute;left:605;top:12696;width:290;height:481;visibility:visible;mso-wrap-style:square;v-text-anchor:top" coordsize="28943,48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" path="m152,c9919,,17158,2159,21869,6350v4725,4318,7074,10160,7074,17526c28943,31496,26607,37338,21907,41656,17221,45974,9969,48133,152,48133l,48088,,31877v7087,,11849,-889,14288,-2540c16065,28067,16967,26416,16967,24257v,-2286,-902,-3937,-2679,-5207c11849,17399,7087,16637,,16637l,45,152,xe" fillcolor="#202020" stroked="f" strokeweight="0">
                  <v:path arrowok="t" o:connecttype="custom" o:connectlocs="2,0;219,63;290,239;220,416;2,481;0,481;0,319;143,293;170,242;143,190;0,166;0,0;2,0" o:connectangles="0,0,0,0,0,0,0,0,0,0,0,0,0" textboxrect="0,0,28943,48133"/>
                </v:shape>
                <v:shape id="Shape 647" o:spid="_x0000_s1087" style="position:absolute;left:605;top:12345;width:578;height:443;visibility:visible;mso-wrap-style:square;v-text-anchor:top" coordsize="57747,44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" path="m,l57747,28924r,15399l,15208,,xe" fillcolor="#202020" stroked="f" strokeweight="0">
                  <v:path arrowok="t" o:connecttype="custom" o:connectlocs="0,0;578,289;578,443;0,152;0,0" o:connectangles="0,0,0,0,0" textboxrect="0,0,57747,44323"/>
                </v:shape>
                <v:shape id="Shape 648" o:spid="_x0000_s1088" style="position:absolute;left:895;top:11959;width:288;height:481;visibility:visible;mso-wrap-style:square;v-text-anchor:top" coordsize="28727,48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" path="m28727,r,16741c21628,16741,16866,17503,14440,19027v-1791,1270,-2680,3048,-2680,5207c11760,26520,12649,28171,14440,29441v2426,1651,7188,2413,14287,2413l28727,48088,7074,41760c2362,37442,,31600,,24107,,16614,2362,10772,7074,6454l28727,xe" fillcolor="#202020" stroked="f" strokeweight="0">
                  <v:path arrowok="t" o:connecttype="custom" o:connectlocs="288,0;288,167;145,190;118,242;145,294;288,319;288,481;71,418;0,241;71,65;288,0" o:connectangles="0,0,0,0,0,0,0,0,0,0,0" textboxrect="0,0,28727,48088"/>
                </v:shape>
                <v:shape id="Shape 649" o:spid="_x0000_s1089" style="position:absolute;left:620;top:10241;width:563;height:1162;visibility:visible;mso-wrap-style:square;v-text-anchor:top" coordsize="56261,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" path="m30290,l56261,r,20955l35649,20955v-7849,,-12903,635,-15189,2159c17488,25019,16002,27940,16002,32004v,2921,889,5715,2680,8255c20460,42799,23076,44704,26530,45847v3442,1143,8890,1651,16333,1651l56261,47498r,20955l37503,68453v-7683,,-12649,381,-14884,1143c20384,70358,18732,71501,17640,73025v-1092,1524,-1638,3683,-1638,6350c16002,82677,16866,85471,18606,88138v1739,2540,4241,4445,7518,5461c29388,94742,34823,95377,42418,95377r13843,l56261,116205r-54470,l1791,96901r10782,c4191,90043,,81788,,72263,,67310,1041,62865,3124,59182v2083,-3810,5233,-6858,9449,-9144c8357,46482,5207,42799,3124,38735,1041,34798,,30480,,25908,,20066,1181,15113,3531,11176,5893,7112,9347,4191,13919,2159,17285,762,22746,,30290,xe" fillcolor="#202020" stroked="f" strokeweight="0">
                  <v:path arrowok="t" o:connecttype="custom" o:connectlocs="303,0;563,0;563,210;357,210;205,231;160,320;187,403;265,458;429,475;563,475;563,685;375,685;226,696;177,730;160,794;186,881;261,936;424,954;563,954;563,1162;18,1162;18,969;126,969;0,723;31,592;126,500;31,387;0,259;35,112;139,22;303,0" o:connectangles="0,0,0,0,0,0,0,0,0,0,0,0,0,0,0,0,0,0,0,0,0,0,0,0,0,0,0,0,0,0,0" textboxrect="0,0,56261,116205"/>
                </v:shape>
                <v:shape id="Shape 650" o:spid="_x0000_s1090" style="position:absolute;left:620;top:9255;width:563;height:816;visibility:visible;mso-wrap-style:square;v-text-anchor:top" coordsize="56261,81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" path="m41072,l56261,2661r,23452l41148,21463v-7734,,-13691,1905,-17856,5588c19126,30734,17043,35306,17043,40767v,5461,2083,10033,6249,13716c27457,58293,33465,60071,41300,60071l56261,55429r,22570l40183,81534v-6947,,-13665,-1778,-20168,-5080c13513,73025,8560,68072,5131,61849,1715,55626,,48514,,40767,,28829,3886,19050,11646,11430,19406,3810,29223,,41072,xe" fillcolor="#202020" stroked="f" strokeweight="0">
                  <v:path arrowok="t" o:connecttype="custom" o:connectlocs="411,0;563,27;563,261;412,215;233,271;171,408;233,545;413,601;563,555;563,781;402,816;200,765;51,619;0,408;117,114;411,0" o:connectangles="0,0,0,0,0,0,0,0,0,0,0,0,0,0,0,0" textboxrect="0,0,56261,81534"/>
                </v:shape>
                <v:shape id="Shape 651" o:spid="_x0000_s1091" style="position:absolute;left:620;top:8599;width:563;height:511;visibility:visible;mso-wrap-style:square;v-text-anchor:top" coordsize="56261,5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" path="m3950,l22174,6477v-2286,3429,-3416,6731,-3416,9779c18758,19177,19558,21717,21171,23749v1613,2032,4521,3556,8738,4699c32023,29083,35287,29527,39702,29813r16559,409l56261,51181r-54470,l1791,31750r11227,c7709,28448,4216,25400,2527,22733,838,20066,,17145,,13716,,9017,1321,4445,3950,xe" fillcolor="#202020" stroked="f" strokeweight="0">
                  <v:path arrowok="t" o:connecttype="custom" o:connectlocs="40,0;222,65;188,162;212,237;299,284;397,298;563,302;563,511;18,511;18,317;130,317;25,227;0,137;40,0" o:connectangles="0,0,0,0,0,0,0,0,0,0,0,0,0,0" textboxrect="0,0,56261,51181"/>
                </v:shape>
                <v:shape id="Shape 652" o:spid="_x0000_s1092" style="position:absolute;left:605;top:8136;width:578;height:449;visibility:visible;mso-wrap-style:square;v-text-anchor:top" coordsize="57747,44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" path="m3277,l19939,r,14224l51791,14224r5956,-201l57747,35034r-3353,145l19939,35179r,9652l3277,44831r,-9652l,35179,,14224r3277,l3277,xe" fillcolor="#202020" stroked="f" strokeweight="0">
                  <v:path arrowok="t" o:connecttype="custom" o:connectlocs="33,0;200,0;200,142;518,142;578,140;578,351;544,352;200,352;200,449;33,449;33,352;0,352;0,142;33,142;33,0" o:connectangles="0,0,0,0,0,0,0,0,0,0,0,0,0,0,0" textboxrect="0,0,57747,44831"/>
                </v:shape>
                <v:shape id="Shape 653" o:spid="_x0000_s1093" style="position:absolute;left:620;top:7349;width:563;height:688;visibility:visible;mso-wrap-style:square;v-text-anchor:top" coordsize="56261,68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" path="m30442,l54839,254r1422,-94l56261,21264r-9233,-690l42863,20574v888,2667,1955,6858,3200,12700c47307,38989,48514,42799,49708,44577r6553,3729l56261,68806,47295,66421c43790,64262,41110,61341,39256,57404,37389,53594,35763,48133,34379,40767,32550,31115,30836,24257,29248,20574r-2083,c23139,20574,20282,21463,18567,23495v-1714,2032,-2565,5715,-2565,11177c16002,38481,16726,41402,18199,43435v1461,2031,4026,3809,7696,5079l22479,67437c14834,65278,9182,61722,5512,56515,1842,51181,,43561,,33274,,23876,1105,17018,3315,12447,5525,7874,8318,4572,11722,2794,15113,889,21361,,30442,xe" fillcolor="#202020" stroked="f" strokeweight="0">
                  <v:path arrowok="t" o:connecttype="custom" o:connectlocs="305,0;549,3;563,2;563,213;471,206;429,206;461,333;497,446;563,483;563,688;473,664;393,574;344,408;293,206;272,206;186,235;160,347;182,434;259,485;225,674;55,565;0,333;33,124;117,28;305,0" o:connectangles="0,0,0,0,0,0,0,0,0,0,0,0,0,0,0,0,0,0,0,0,0,0,0,0,0" textboxrect="0,0,56261,68806"/>
                </v:shape>
                <v:shape id="Shape 4078" o:spid="_x0000_s1094" style="position:absolute;left:605;top:6924;width:578;height:209;visibility:visible;mso-wrap-style:square;v-text-anchor:top" coordsize="57747,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" path="m,l57747,r,20955l,20955,,e" fillcolor="#202020" stroked="f" strokeweight="0">
                  <v:path arrowok="t" o:connecttype="custom" o:connectlocs="0,0;578,0;578,209;0,209;0,0" o:connectangles="0,0,0,0,0" textboxrect="0,0,57747,20955"/>
                </v:shape>
                <v:shape id="Shape 4079" o:spid="_x0000_s1095" style="position:absolute;left:638;top:6511;width:545;height:209;visibility:visible;mso-wrap-style:square;v-text-anchor:top" coordsize="54470,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" path="m,l54470,r,20955l,20955,,e" fillcolor="#202020" stroked="f" strokeweight="0">
                  <v:path arrowok="t" o:connecttype="custom" o:connectlocs="0,0;545,0;545,209;0,209;0,0" o:connectangles="0,0,0,0,0" textboxrect="0,0,54470,20955"/>
                </v:shape>
                <v:shape id="Shape 656" o:spid="_x0000_s1096" style="position:absolute;left:605;top:5946;width:578;height:448;visibility:visible;mso-wrap-style:square;v-text-anchor:top" coordsize="57747,44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" path="m3277,l19939,r,14224l51791,14224r5956,-201l57747,35035r-3353,144l19939,35179r,9652l3277,44831r,-9652l,35179,,14224r3277,l3277,xe" fillcolor="#202020" stroked="f" strokeweight="0">
                  <v:path arrowok="t" o:connecttype="custom" o:connectlocs="33,0;200,0;200,142;518,142;578,140;578,350;544,352;200,352;200,448;33,448;33,352;0,352;0,142;33,142;33,0" o:connectangles="0,0,0,0,0,0,0,0,0,0,0,0,0,0,0" textboxrect="0,0,57747,44831"/>
                </v:shape>
                <v:shape id="Shape 657" o:spid="_x0000_s1097" style="position:absolute;left:638;top:5461;width:545;height:406;visibility:visible;mso-wrap-style:square;v-text-anchor:top" coordsize="54470,40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" path="m54470,r,19907l,40595,,18370,54470,xe" fillcolor="#202020" stroked="f" strokeweight="0">
                  <v:path arrowok="t" o:connecttype="custom" o:connectlocs="545,0;545,199;0,406;0,184;545,0" o:connectangles="0,0,0,0,0" textboxrect="0,0,54470,40595"/>
                </v:shape>
                <v:shape id="Shape 658" o:spid="_x0000_s1098" style="position:absolute;left:638;top:5054;width:545;height:396;visibility:visible;mso-wrap-style:square;v-text-anchor:top" coordsize="54470,39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" path="m,l54470,20013r,19578l,21590,,xe" fillcolor="#202020" stroked="f" strokeweight="0">
                  <v:path arrowok="t" o:connecttype="custom" o:connectlocs="0,0;545,200;545,396;0,216;0,0" o:connectangles="0,0,0,0,0" textboxrect="0,0,54470,39591"/>
                </v:shape>
                <v:shape id="Shape 659" o:spid="_x0000_s1099" style="position:absolute;left:1183;top:12634;width:287;height:299;visibility:visible;mso-wrap-style:square;v-text-anchor:top" coordsize="28715,29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" path="m,l28715,14383r,15494l,15399,,xe" fillcolor="#202020" stroked="f" strokeweight="0">
                  <v:path arrowok="t" o:connecttype="custom" o:connectlocs="0,0;287,144;287,299;0,154;0,0" o:connectangles="0,0,0,0,0" textboxrect="0,0,28715,29877"/>
                </v:shape>
                <v:shape id="Shape 660" o:spid="_x0000_s1100" style="position:absolute;left:1183;top:11959;width:289;height:481;visibility:visible;mso-wrap-style:square;v-text-anchor:top" coordsize="28943,48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" path="m76,c9893,,17158,2159,21869,6477v4712,4318,7074,10160,7074,17399c28943,31496,26581,37465,21869,41783,17158,45974,9893,48133,76,48133l,48111,,31877v7087,,11824,-762,14211,-2413c16040,28194,16967,26416,16967,24257v,-2159,-902,-3937,-2679,-5080c11849,17526,7087,16764,,16764l,23,76,xe" fillcolor="#202020" stroked="f" strokeweight="0">
                  <v:path arrowok="t" o:connecttype="custom" o:connectlocs="1,0;218,65;289,239;218,418;1,481;0,481;0,319;142,294;169,242;143,192;0,168;0,0;1,0" o:connectangles="0,0,0,0,0,0,0,0,0,0,0,0,0" textboxrect="0,0,28943,48133"/>
                </v:shape>
                <v:shape id="Shape 4080" o:spid="_x0000_s1101" style="position:absolute;left:1183;top:11195;width:245;height:208;visibility:visible;mso-wrap-style:square;v-text-anchor:top" coordsize="24549,20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" path="m,l24549,r,20828l,20828,,e" fillcolor="#202020" stroked="f" strokeweight="0">
                  <v:path arrowok="t" o:connecttype="custom" o:connectlocs="0,0;245,0;245,208;0,208;0,0" o:connectangles="0,0,0,0,0" textboxrect="0,0,24549,20828"/>
                </v:shape>
                <v:shape id="Shape 4081" o:spid="_x0000_s1102" style="position:absolute;left:1183;top:10716;width:245;height:209;visibility:visible;mso-wrap-style:square;v-text-anchor:top" coordsize="24549,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" path="m,l24549,r,20955l,20955,,e" fillcolor="#202020" stroked="f" strokeweight="0">
                  <v:path arrowok="t" o:connecttype="custom" o:connectlocs="0,0;245,0;245,209;0,209;0,0" o:connectangles="0,0,0,0,0" textboxrect="0,0,24549,20955"/>
                </v:shape>
                <v:shape id="Shape 4082" o:spid="_x0000_s1103" style="position:absolute;left:1183;top:10241;width:245;height:209;visibility:visible;mso-wrap-style:square;v-text-anchor:top" coordsize="24549,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" path="m,l24549,r,20955l,20955,,e" fillcolor="#202020" stroked="f" strokeweight="0">
                  <v:path arrowok="t" o:connecttype="custom" o:connectlocs="0,0;245,0;245,209;0,209;0,0" o:connectangles="0,0,0,0,0" textboxrect="0,0,24549,20955"/>
                </v:shape>
                <v:shape id="Shape 664" o:spid="_x0000_s1104" style="position:absolute;left:1183;top:9282;width:263;height:753;visibility:visible;mso-wrap-style:square;v-text-anchor:top" coordsize="26340,7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" path="m,l1214,213v4955,1921,9397,4810,13328,8683c22403,16644,26340,26295,26340,37979v,7240,-1639,14224,-4915,20702c18148,65284,13348,70364,7023,73794l,75338,,52768r3048,-946c7214,48139,9296,43567,9296,38106,9296,32645,7214,28073,3048,24390l,23452,,xe" fillcolor="#202020" stroked="f" strokeweight="0">
                  <v:path arrowok="t" o:connecttype="custom" o:connectlocs="0,0;12,2;145,89;263,380;214,587;70,738;0,753;0,527;30,518;93,381;30,244;0,234;0,0" o:connectangles="0,0,0,0,0,0,0,0,0,0,0,0,0" textboxrect="0,0,26340,75338"/>
                </v:shape>
                <v:shape id="Shape 665" o:spid="_x0000_s1105" style="position:absolute;left:1183;top:8901;width:245;height:209;visibility:visible;mso-wrap-style:square;v-text-anchor:top" coordsize="24549,2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" path="m,l140,3r24409,l24549,20959,,20959,,xe" fillcolor="#202020" stroked="f" strokeweight="0">
                  <v:path arrowok="t" o:connecttype="custom" o:connectlocs="0,0;1,0;245,0;245,209;0,209;0,0" o:connectangles="0,0,0,0,0,0" textboxrect="0,0,24549,20959"/>
                </v:shape>
                <v:shape id="Shape 666" o:spid="_x0000_s1106" style="position:absolute;left:1183;top:8119;width:263;height:368;visibility:visible;mso-wrap-style:square;v-text-anchor:top" coordsize="26340,3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" path="m23216,v2082,4826,3124,10414,3124,16510c26340,20320,25705,23749,24448,26670v-1270,3048,-2909,5334,-4915,6731c17526,34798,14808,35814,11379,36322l,36812,,15801r5321,-180c6388,15367,7264,14732,7963,13716v686,-889,1041,-2159,1041,-3556c9004,8255,8331,5461,6985,1778l23216,xe" fillcolor="#202020" stroked="f" strokeweight="0">
                  <v:path arrowok="t" o:connecttype="custom" o:connectlocs="232,0;263,165;244,267;195,334;114,363;0,368;0,158;53,156;80,137;90,102;70,18;232,0" o:connectangles="0,0,0,0,0,0,0,0,0,0,0,0" textboxrect="0,0,26340,36812"/>
                </v:shape>
                <v:shape id="Shape 667" o:spid="_x0000_s1107" style="position:absolute;left:1183;top:7303;width:263;height:742;visibility:visible;mso-wrap-style:square;v-text-anchor:top" coordsize="26340,7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" path="m24549,r,20701c23165,21209,21107,21971,18377,22733v-1245,254,-2057,508,-2451,762c19393,27051,21996,30861,23736,34925v1740,4064,2604,8382,2604,12954c26340,56007,24130,62484,19710,67183,15304,71882,9715,74168,2972,74168l,73378,,52878r813,462c3746,53340,6274,52197,8407,50038v2134,-2159,3201,-4953,3201,-8382c11608,37846,10363,34290,7887,30861,5994,28321,3696,26670,965,25908l,25836,,4732,13945,3810c17247,3048,20777,1905,24549,xe" fillcolor="#202020" stroked="f" strokeweight="0">
                  <v:path arrowok="t" o:connecttype="custom" o:connectlocs="245,0;245,207;183,227;159,235;237,349;263,479;197,672;30,742;0,734;0,529;8,534;84,501;116,417;79,309;10,259;0,258;0,47;139,38;245,0" o:connectangles="0,0,0,0,0,0,0,0,0,0,0,0,0,0,0,0,0,0,0" textboxrect="0,0,26340,74168"/>
                </v:shape>
                <v:shape id="Shape 4083" o:spid="_x0000_s1108" style="position:absolute;left:1183;top:6924;width:245;height:209;visibility:visible;mso-wrap-style:square;v-text-anchor:top" coordsize="24549,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" path="m,l24549,r,20955l,20955,,e" fillcolor="#202020" stroked="f" strokeweight="0">
                  <v:path arrowok="t" o:connecttype="custom" o:connectlocs="0,0;245,0;245,209;0,209;0,0" o:connectangles="0,0,0,0,0" textboxrect="0,0,24549,20955"/>
                </v:shape>
                <v:shape id="Shape 4084" o:spid="_x0000_s1109" style="position:absolute;left:1183;top:6511;width:245;height:209;visibility:visible;mso-wrap-style:square;v-text-anchor:top" coordsize="24549,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" path="m,l24549,r,20955l,20955,,e" fillcolor="#202020" stroked="f" strokeweight="0">
                  <v:path arrowok="t" o:connecttype="custom" o:connectlocs="0,0;245,0;245,209;0,209;0,0" o:connectangles="0,0,0,0,0" textboxrect="0,0,24549,20955"/>
                </v:shape>
                <v:shape id="Shape 670" o:spid="_x0000_s1110" style="position:absolute;left:1183;top:5928;width:263;height:368;visibility:visible;mso-wrap-style:square;v-text-anchor:top" coordsize="26340,3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" path="m23216,v2082,4826,3124,10414,3124,16510c26340,20320,25705,23749,24448,26670v-1270,3048,-2909,5334,-4915,6731c17526,34798,14808,35814,11379,36323l,36813,,15801r5321,-179c6388,15367,7264,14732,7963,13716v686,-889,1041,-2159,1041,-3556c9004,8255,8331,5461,6985,1778l23216,xe" fillcolor="#202020" stroked="f" strokeweight="0">
                  <v:path arrowok="t" o:connecttype="custom" o:connectlocs="232,0;263,165;244,267;195,334;114,363;0,368;0,158;53,156;80,137;90,102;70,18;232,0" o:connectangles="0,0,0,0,0,0,0,0,0,0,0,0" textboxrect="0,0,26340,36813"/>
                </v:shape>
                <v:shape id="Shape 671" o:spid="_x0000_s1111" style="position:absolute;left:1183;top:5254;width:566;height:562;visibility:visible;mso-wrap-style:square;v-text-anchor:top" coordsize="56629,56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" path="m,l21577,7927r13767,4954c39954,14659,43485,16436,45911,18087v2425,1651,4406,3557,5918,5715c53340,25961,54521,28628,55359,31803v839,3175,1270,6732,1270,10669c56629,46536,56198,50473,55359,54283l38989,56187v648,-3301,965,-6223,965,-8889c39954,42472,38532,38915,35674,36502,32829,34217,29197,32438,24778,31169l,40579,,20672r1638,-552l,19578,,xe" fillcolor="#202020" stroked="f" strokeweight="0">
                  <v:path arrowok="t" o:connecttype="custom" o:connectlocs="0,0;216,79;353,129;459,181;518,238;553,318;566,425;553,543;390,562;399,473;357,365;248,312;0,406;0,207;16,201;0,196;0,0" o:connectangles="0,0,0,0,0,0,0,0,0,0,0,0,0,0,0,0,0" textboxrect="0,0,56629,56187"/>
                </v:shape>
                <w10:anchorlock/>
              </v:group>
            </w:pict>
          </mc:Fallback>
        </mc:AlternateContent>
      </w:r>
    </w:p>
    <w:p w14:paraId="4F3290C4" w14:textId="50A55464" w:rsidR="00D10EAE" w:rsidRPr="00B516AC" w:rsidRDefault="00A065A4" w:rsidP="00A065A4">
      <w:pPr>
        <w:pStyle w:val="Heading2"/>
        <w:spacing w:after="0" w:line="360" w:lineRule="auto"/>
        <w:ind w:left="0" w:firstLine="0"/>
        <w:rPr>
          <w:b w:val="0"/>
          <w:szCs w:val="24"/>
        </w:rPr>
      </w:pPr>
      <w:r w:rsidRPr="00B516AC">
        <w:rPr>
          <w:szCs w:val="24"/>
        </w:rPr>
        <w:t xml:space="preserve">  </w:t>
      </w:r>
      <w:r w:rsidR="002C651F" w:rsidRPr="00B516AC">
        <w:rPr>
          <w:szCs w:val="24"/>
        </w:rPr>
        <w:t>Concentration (µg/mL) of scopolamine</w:t>
      </w:r>
    </w:p>
    <w:p w14:paraId="590EA614" w14:textId="641965D2" w:rsidR="00F72811" w:rsidRPr="00B516AC" w:rsidRDefault="002C651F" w:rsidP="00E27615">
      <w:pPr>
        <w:jc w:val="both"/>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Fig. 2 LC50 Value of scop</w:t>
      </w:r>
      <w:r w:rsidR="00EA4042" w:rsidRPr="00B516AC">
        <w:rPr>
          <w:rFonts w:ascii="Times New Roman" w:hAnsi="Times New Roman" w:cs="Times New Roman"/>
          <w:sz w:val="24"/>
          <w:szCs w:val="24"/>
          <w:lang w:val="en-IN" w:bidi="ar-SA"/>
        </w:rPr>
        <w:t>o</w:t>
      </w:r>
      <w:r w:rsidRPr="00B516AC">
        <w:rPr>
          <w:rFonts w:ascii="Times New Roman" w:hAnsi="Times New Roman" w:cs="Times New Roman"/>
          <w:sz w:val="24"/>
          <w:szCs w:val="24"/>
          <w:lang w:val="en-IN" w:bidi="ar-SA"/>
        </w:rPr>
        <w:t>lamine</w:t>
      </w:r>
      <w:r w:rsidR="00A065A4" w:rsidRPr="00B516AC">
        <w:rPr>
          <w:rFonts w:ascii="Times New Roman" w:hAnsi="Times New Roman" w:cs="Times New Roman"/>
          <w:sz w:val="24"/>
          <w:szCs w:val="24"/>
          <w:lang w:val="en-IN" w:bidi="ar-SA"/>
        </w:rPr>
        <w:t>. X axis indicates various</w:t>
      </w:r>
      <w:r w:rsidR="00F72811" w:rsidRPr="00F72811">
        <w:rPr>
          <w:rFonts w:ascii="Times New Roman" w:hAnsi="Times New Roman" w:cs="Times New Roman"/>
          <w:sz w:val="24"/>
          <w:szCs w:val="24"/>
          <w:lang w:val="en-IN" w:bidi="ar-SA"/>
        </w:rPr>
        <w:t xml:space="preserve"> </w:t>
      </w:r>
      <w:r w:rsidR="00F72811" w:rsidRPr="00B516AC">
        <w:rPr>
          <w:rFonts w:ascii="Times New Roman" w:hAnsi="Times New Roman" w:cs="Times New Roman"/>
          <w:sz w:val="24"/>
          <w:szCs w:val="24"/>
          <w:lang w:val="en-IN" w:bidi="ar-SA"/>
        </w:rPr>
        <w:t xml:space="preserve">concentrations of </w:t>
      </w:r>
      <w:r w:rsidR="00F72811" w:rsidRPr="00B516AC">
        <w:rPr>
          <w:rFonts w:ascii="Times New Roman" w:hAnsi="Times New Roman" w:cs="Times New Roman"/>
          <w:sz w:val="24"/>
          <w:szCs w:val="24"/>
          <w:lang w:val="en-IN" w:bidi="ar-SA"/>
        </w:rPr>
        <w:t xml:space="preserve">scopolamine and Y axis indicates the percent of mortality of daphnids. The LC50 value was found to be </w:t>
      </w:r>
      <w:r w:rsidR="00F72811" w:rsidRPr="00B516AC">
        <w:rPr>
          <w:rFonts w:ascii="Times New Roman" w:eastAsia="Times New Roman" w:hAnsi="Times New Roman" w:cs="Times New Roman"/>
          <w:color w:val="212121"/>
          <w:sz w:val="24"/>
          <w:szCs w:val="24"/>
        </w:rPr>
        <w:t>6.951 µg/ml.</w:t>
      </w:r>
    </w:p>
    <w:p w14:paraId="39E7D3ED" w14:textId="22063B30" w:rsidR="00F72811" w:rsidRPr="00B516AC" w:rsidRDefault="00A065A4" w:rsidP="00A065A4">
      <w:pPr>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 xml:space="preserve"> </w:t>
      </w:r>
    </w:p>
    <w:p w14:paraId="3228CDCC" w14:textId="722E806D" w:rsidR="00D10EAE" w:rsidRPr="00B516AC" w:rsidRDefault="00D10EAE">
      <w:pPr>
        <w:rPr>
          <w:rFonts w:ascii="Times New Roman" w:hAnsi="Times New Roman" w:cs="Times New Roman"/>
          <w:sz w:val="24"/>
          <w:szCs w:val="24"/>
          <w:lang w:val="en-IN" w:bidi="ar-SA"/>
        </w:rPr>
      </w:pPr>
    </w:p>
    <w:p w14:paraId="41FE0D78" w14:textId="7D01C038" w:rsidR="00F72811" w:rsidRDefault="00F72811" w:rsidP="00D4077B">
      <w:pPr>
        <w:spacing w:after="0" w:line="360" w:lineRule="auto"/>
        <w:jc w:val="both"/>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Table 1. Percentage mortality of daphnids after 24 h exposure with Scopolamine</w:t>
      </w:r>
    </w:p>
    <w:tbl>
      <w:tblPr>
        <w:tblStyle w:val="TableGrid"/>
        <w:tblW w:w="4472" w:type="dxa"/>
        <w:jc w:val="center"/>
        <w:tblLayout w:type="fixed"/>
        <w:tblLook w:val="04A0" w:firstRow="1" w:lastRow="0" w:firstColumn="1" w:lastColumn="0" w:noHBand="0" w:noVBand="1"/>
      </w:tblPr>
      <w:tblGrid>
        <w:gridCol w:w="2436"/>
        <w:gridCol w:w="2036"/>
      </w:tblGrid>
      <w:tr w:rsidR="005918F1" w:rsidRPr="00B516AC" w14:paraId="75622AA3" w14:textId="77777777" w:rsidTr="004E3678">
        <w:trPr>
          <w:trHeight w:val="402"/>
          <w:jc w:val="center"/>
        </w:trPr>
        <w:tc>
          <w:tcPr>
            <w:tcW w:w="2436" w:type="dxa"/>
            <w:vAlign w:val="center"/>
          </w:tcPr>
          <w:p w14:paraId="471D8B91" w14:textId="77777777" w:rsidR="005918F1" w:rsidRPr="00B516AC" w:rsidRDefault="005918F1" w:rsidP="004E3678">
            <w:pPr>
              <w:spacing w:after="0" w:line="360" w:lineRule="auto"/>
              <w:jc w:val="center"/>
              <w:rPr>
                <w:rFonts w:ascii="Times New Roman" w:hAnsi="Times New Roman" w:cs="Times New Roman"/>
                <w:b/>
                <w:sz w:val="24"/>
                <w:szCs w:val="24"/>
                <w:lang w:val="en-IN" w:bidi="ar-SA"/>
              </w:rPr>
            </w:pPr>
            <w:r w:rsidRPr="00B516AC">
              <w:rPr>
                <w:rFonts w:ascii="Times New Roman" w:hAnsi="Times New Roman" w:cs="Times New Roman"/>
                <w:b/>
                <w:sz w:val="24"/>
                <w:szCs w:val="24"/>
                <w:lang w:val="en-IN"/>
              </w:rPr>
              <w:t>Concentration</w:t>
            </w:r>
            <w:r w:rsidRPr="00B516AC">
              <w:rPr>
                <w:rFonts w:ascii="Times New Roman" w:hAnsi="Times New Roman" w:cs="Times New Roman"/>
                <w:b/>
                <w:sz w:val="24"/>
                <w:szCs w:val="24"/>
                <w:lang w:val="en-IN" w:bidi="ar-SA"/>
              </w:rPr>
              <w:t xml:space="preserve"> (</w:t>
            </w:r>
            <w:r w:rsidRPr="00B516AC">
              <w:rPr>
                <w:rFonts w:ascii="Times New Roman" w:hAnsi="Times New Roman" w:cs="Times New Roman"/>
                <w:b/>
                <w:sz w:val="24"/>
                <w:szCs w:val="24"/>
                <w:lang w:val="en-IN"/>
              </w:rPr>
              <w:t>µ</w:t>
            </w:r>
            <w:r w:rsidRPr="00B516AC">
              <w:rPr>
                <w:rFonts w:ascii="Times New Roman" w:hAnsi="Times New Roman" w:cs="Times New Roman"/>
                <w:b/>
                <w:sz w:val="24"/>
                <w:szCs w:val="24"/>
                <w:lang w:val="en-IN" w:bidi="ar-SA"/>
              </w:rPr>
              <w:t>g/mL)</w:t>
            </w:r>
          </w:p>
        </w:tc>
        <w:tc>
          <w:tcPr>
            <w:tcW w:w="2036" w:type="dxa"/>
            <w:vAlign w:val="center"/>
          </w:tcPr>
          <w:p w14:paraId="53802040" w14:textId="77777777" w:rsidR="005918F1" w:rsidRPr="00B516AC" w:rsidRDefault="005918F1" w:rsidP="004E3678">
            <w:pPr>
              <w:spacing w:after="0" w:line="360" w:lineRule="auto"/>
              <w:jc w:val="center"/>
              <w:rPr>
                <w:rFonts w:ascii="Times New Roman" w:hAnsi="Times New Roman" w:cs="Times New Roman"/>
                <w:b/>
                <w:sz w:val="24"/>
                <w:szCs w:val="24"/>
                <w:lang w:val="en-IN" w:bidi="ar-SA"/>
              </w:rPr>
            </w:pPr>
            <w:r w:rsidRPr="00B516AC">
              <w:rPr>
                <w:rFonts w:ascii="Times New Roman" w:hAnsi="Times New Roman" w:cs="Times New Roman"/>
                <w:b/>
                <w:sz w:val="24"/>
                <w:szCs w:val="24"/>
                <w:lang w:val="en-IN" w:bidi="ar-SA"/>
              </w:rPr>
              <w:t>Mortality %</w:t>
            </w:r>
          </w:p>
        </w:tc>
      </w:tr>
      <w:tr w:rsidR="005918F1" w:rsidRPr="00B516AC" w14:paraId="4D103E10" w14:textId="77777777" w:rsidTr="004E3678">
        <w:trPr>
          <w:trHeight w:val="416"/>
          <w:jc w:val="center"/>
        </w:trPr>
        <w:tc>
          <w:tcPr>
            <w:tcW w:w="2436" w:type="dxa"/>
            <w:vAlign w:val="center"/>
          </w:tcPr>
          <w:p w14:paraId="520AA4ED" w14:textId="77777777" w:rsidR="005918F1" w:rsidRPr="00B516AC" w:rsidRDefault="005918F1" w:rsidP="004E3678">
            <w:pPr>
              <w:spacing w:after="0" w:line="360" w:lineRule="auto"/>
              <w:jc w:val="center"/>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1</w:t>
            </w:r>
          </w:p>
        </w:tc>
        <w:tc>
          <w:tcPr>
            <w:tcW w:w="2036" w:type="dxa"/>
            <w:vAlign w:val="center"/>
          </w:tcPr>
          <w:p w14:paraId="7D65FFB8" w14:textId="77777777" w:rsidR="005918F1" w:rsidRPr="00B516AC" w:rsidRDefault="005918F1" w:rsidP="004E3678">
            <w:pPr>
              <w:spacing w:after="0" w:line="360" w:lineRule="auto"/>
              <w:jc w:val="center"/>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0</w:t>
            </w:r>
          </w:p>
        </w:tc>
      </w:tr>
      <w:tr w:rsidR="005918F1" w:rsidRPr="00B516AC" w14:paraId="5B0E0350" w14:textId="77777777" w:rsidTr="004E3678">
        <w:trPr>
          <w:trHeight w:val="402"/>
          <w:jc w:val="center"/>
        </w:trPr>
        <w:tc>
          <w:tcPr>
            <w:tcW w:w="2436" w:type="dxa"/>
            <w:vAlign w:val="center"/>
          </w:tcPr>
          <w:p w14:paraId="0329CE59" w14:textId="77777777" w:rsidR="005918F1" w:rsidRPr="00B516AC" w:rsidRDefault="005918F1" w:rsidP="004E3678">
            <w:pPr>
              <w:spacing w:after="0" w:line="360" w:lineRule="auto"/>
              <w:jc w:val="center"/>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5</w:t>
            </w:r>
          </w:p>
        </w:tc>
        <w:tc>
          <w:tcPr>
            <w:tcW w:w="2036" w:type="dxa"/>
            <w:vAlign w:val="center"/>
          </w:tcPr>
          <w:p w14:paraId="75DDDA56" w14:textId="77777777" w:rsidR="005918F1" w:rsidRPr="00B516AC" w:rsidRDefault="005918F1" w:rsidP="004E3678">
            <w:pPr>
              <w:spacing w:after="0" w:line="360" w:lineRule="auto"/>
              <w:jc w:val="center"/>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10</w:t>
            </w:r>
          </w:p>
        </w:tc>
      </w:tr>
      <w:tr w:rsidR="005918F1" w:rsidRPr="00B516AC" w14:paraId="4377E231" w14:textId="77777777" w:rsidTr="004E3678">
        <w:trPr>
          <w:trHeight w:val="402"/>
          <w:jc w:val="center"/>
        </w:trPr>
        <w:tc>
          <w:tcPr>
            <w:tcW w:w="2436" w:type="dxa"/>
            <w:vAlign w:val="center"/>
          </w:tcPr>
          <w:p w14:paraId="43A1FE63" w14:textId="77777777" w:rsidR="005918F1" w:rsidRPr="00B516AC" w:rsidRDefault="005918F1" w:rsidP="004E3678">
            <w:pPr>
              <w:spacing w:after="0" w:line="360" w:lineRule="auto"/>
              <w:jc w:val="center"/>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10</w:t>
            </w:r>
          </w:p>
        </w:tc>
        <w:tc>
          <w:tcPr>
            <w:tcW w:w="2036" w:type="dxa"/>
            <w:vAlign w:val="center"/>
          </w:tcPr>
          <w:p w14:paraId="38A8EC24" w14:textId="77777777" w:rsidR="005918F1" w:rsidRPr="00B516AC" w:rsidRDefault="005918F1" w:rsidP="004E3678">
            <w:pPr>
              <w:spacing w:after="0" w:line="360" w:lineRule="auto"/>
              <w:jc w:val="center"/>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70</w:t>
            </w:r>
          </w:p>
        </w:tc>
      </w:tr>
      <w:tr w:rsidR="005918F1" w:rsidRPr="00B516AC" w14:paraId="76DE5746" w14:textId="77777777" w:rsidTr="004E3678">
        <w:trPr>
          <w:trHeight w:val="402"/>
          <w:jc w:val="center"/>
        </w:trPr>
        <w:tc>
          <w:tcPr>
            <w:tcW w:w="2436" w:type="dxa"/>
            <w:vAlign w:val="center"/>
          </w:tcPr>
          <w:p w14:paraId="692D45B8" w14:textId="77777777" w:rsidR="005918F1" w:rsidRPr="00B516AC" w:rsidRDefault="005918F1" w:rsidP="004E3678">
            <w:pPr>
              <w:spacing w:after="0" w:line="360" w:lineRule="auto"/>
              <w:jc w:val="center"/>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50</w:t>
            </w:r>
          </w:p>
        </w:tc>
        <w:tc>
          <w:tcPr>
            <w:tcW w:w="2036" w:type="dxa"/>
            <w:vAlign w:val="center"/>
          </w:tcPr>
          <w:p w14:paraId="08D88E78" w14:textId="77777777" w:rsidR="005918F1" w:rsidRPr="00B516AC" w:rsidRDefault="005918F1" w:rsidP="004E3678">
            <w:pPr>
              <w:spacing w:after="0" w:line="360" w:lineRule="auto"/>
              <w:jc w:val="center"/>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80</w:t>
            </w:r>
          </w:p>
        </w:tc>
      </w:tr>
      <w:tr w:rsidR="005918F1" w:rsidRPr="00B516AC" w14:paraId="35C3A618" w14:textId="77777777" w:rsidTr="004E3678">
        <w:trPr>
          <w:trHeight w:val="416"/>
          <w:jc w:val="center"/>
        </w:trPr>
        <w:tc>
          <w:tcPr>
            <w:tcW w:w="2436" w:type="dxa"/>
            <w:vAlign w:val="center"/>
          </w:tcPr>
          <w:p w14:paraId="4AC715C9" w14:textId="77777777" w:rsidR="005918F1" w:rsidRPr="00B516AC" w:rsidRDefault="005918F1" w:rsidP="004E3678">
            <w:pPr>
              <w:spacing w:after="0" w:line="360" w:lineRule="auto"/>
              <w:jc w:val="center"/>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100</w:t>
            </w:r>
          </w:p>
        </w:tc>
        <w:tc>
          <w:tcPr>
            <w:tcW w:w="2036" w:type="dxa"/>
            <w:vAlign w:val="center"/>
          </w:tcPr>
          <w:p w14:paraId="529B9583" w14:textId="77777777" w:rsidR="005918F1" w:rsidRPr="00B516AC" w:rsidRDefault="005918F1" w:rsidP="004E3678">
            <w:pPr>
              <w:spacing w:after="0" w:line="360" w:lineRule="auto"/>
              <w:jc w:val="center"/>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90</w:t>
            </w:r>
          </w:p>
        </w:tc>
      </w:tr>
      <w:tr w:rsidR="005918F1" w:rsidRPr="00B516AC" w14:paraId="7553A3E7" w14:textId="77777777" w:rsidTr="004E3678">
        <w:trPr>
          <w:trHeight w:val="402"/>
          <w:jc w:val="center"/>
        </w:trPr>
        <w:tc>
          <w:tcPr>
            <w:tcW w:w="2436" w:type="dxa"/>
            <w:vAlign w:val="center"/>
          </w:tcPr>
          <w:p w14:paraId="2DC7C8F4" w14:textId="77777777" w:rsidR="005918F1" w:rsidRPr="00B516AC" w:rsidRDefault="005918F1" w:rsidP="004E3678">
            <w:pPr>
              <w:spacing w:after="0" w:line="360" w:lineRule="auto"/>
              <w:jc w:val="center"/>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200</w:t>
            </w:r>
          </w:p>
        </w:tc>
        <w:tc>
          <w:tcPr>
            <w:tcW w:w="2036" w:type="dxa"/>
            <w:vAlign w:val="center"/>
          </w:tcPr>
          <w:p w14:paraId="6474F122" w14:textId="77777777" w:rsidR="005918F1" w:rsidRPr="00B516AC" w:rsidRDefault="005918F1" w:rsidP="004E3678">
            <w:pPr>
              <w:spacing w:after="0" w:line="360" w:lineRule="auto"/>
              <w:jc w:val="center"/>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90</w:t>
            </w:r>
          </w:p>
        </w:tc>
      </w:tr>
      <w:tr w:rsidR="005918F1" w:rsidRPr="00B516AC" w14:paraId="4DA182EA" w14:textId="77777777" w:rsidTr="004E3678">
        <w:trPr>
          <w:trHeight w:val="402"/>
          <w:jc w:val="center"/>
        </w:trPr>
        <w:tc>
          <w:tcPr>
            <w:tcW w:w="2436" w:type="dxa"/>
            <w:vAlign w:val="center"/>
          </w:tcPr>
          <w:p w14:paraId="24C3CD1B" w14:textId="77777777" w:rsidR="005918F1" w:rsidRPr="00B516AC" w:rsidRDefault="005918F1" w:rsidP="004E3678">
            <w:pPr>
              <w:spacing w:after="0" w:line="360" w:lineRule="auto"/>
              <w:jc w:val="center"/>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500</w:t>
            </w:r>
          </w:p>
        </w:tc>
        <w:tc>
          <w:tcPr>
            <w:tcW w:w="2036" w:type="dxa"/>
            <w:vAlign w:val="center"/>
          </w:tcPr>
          <w:p w14:paraId="06A045C6" w14:textId="77777777" w:rsidR="005918F1" w:rsidRPr="00B516AC" w:rsidRDefault="005918F1" w:rsidP="004E3678">
            <w:pPr>
              <w:spacing w:after="0" w:line="360" w:lineRule="auto"/>
              <w:jc w:val="center"/>
              <w:rPr>
                <w:rFonts w:ascii="Times New Roman" w:hAnsi="Times New Roman" w:cs="Times New Roman"/>
                <w:sz w:val="24"/>
                <w:szCs w:val="24"/>
                <w:lang w:val="en-IN" w:bidi="ar-SA"/>
              </w:rPr>
            </w:pPr>
            <w:r w:rsidRPr="00B516AC">
              <w:rPr>
                <w:rFonts w:ascii="Times New Roman" w:hAnsi="Times New Roman" w:cs="Times New Roman"/>
                <w:sz w:val="24"/>
                <w:szCs w:val="24"/>
                <w:lang w:val="en-IN" w:bidi="ar-SA"/>
              </w:rPr>
              <w:t>100</w:t>
            </w:r>
          </w:p>
        </w:tc>
      </w:tr>
    </w:tbl>
    <w:p w14:paraId="451A2148" w14:textId="77777777" w:rsidR="00646625" w:rsidRDefault="00646625" w:rsidP="00F72811">
      <w:pPr>
        <w:spacing w:after="0" w:line="360" w:lineRule="auto"/>
        <w:jc w:val="both"/>
        <w:rPr>
          <w:rFonts w:ascii="Times New Roman" w:eastAsia="Times New Roman" w:hAnsi="Times New Roman" w:cs="Times New Roman"/>
          <w:b/>
          <w:color w:val="212121"/>
          <w:sz w:val="24"/>
          <w:szCs w:val="24"/>
        </w:rPr>
      </w:pPr>
    </w:p>
    <w:p w14:paraId="114DBD3F" w14:textId="552344FB" w:rsidR="00E57642" w:rsidRDefault="00653593" w:rsidP="00F72811">
      <w:pPr>
        <w:spacing w:after="0" w:line="360" w:lineRule="auto"/>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 xml:space="preserve">4. </w:t>
      </w:r>
      <w:r w:rsidR="002C651F" w:rsidRPr="00B516AC">
        <w:rPr>
          <w:rFonts w:ascii="Times New Roman" w:eastAsia="Times New Roman" w:hAnsi="Times New Roman" w:cs="Times New Roman"/>
          <w:b/>
          <w:color w:val="212121"/>
          <w:sz w:val="24"/>
          <w:szCs w:val="24"/>
        </w:rPr>
        <w:t>DISCUSSION</w:t>
      </w:r>
    </w:p>
    <w:p w14:paraId="1EDB8D21" w14:textId="3C308D18" w:rsidR="000773A6" w:rsidRPr="00E57642" w:rsidRDefault="000773A6" w:rsidP="00E57642">
      <w:pPr>
        <w:spacing w:after="0" w:line="360" w:lineRule="auto"/>
        <w:ind w:left="10" w:hanging="10"/>
        <w:jc w:val="both"/>
        <w:rPr>
          <w:rFonts w:ascii="Times New Roman" w:eastAsia="Times New Roman" w:hAnsi="Times New Roman" w:cs="Times New Roman"/>
          <w:b/>
          <w:color w:val="212121"/>
          <w:sz w:val="24"/>
          <w:szCs w:val="24"/>
        </w:rPr>
      </w:pPr>
      <w:r w:rsidRPr="000773A6">
        <w:rPr>
          <w:rFonts w:ascii="Times New Roman" w:eastAsia="Times New Roman" w:hAnsi="Times New Roman" w:cs="Times New Roman"/>
          <w:color w:val="auto"/>
          <w:sz w:val="24"/>
          <w:szCs w:val="24"/>
          <w:lang w:val="en-IN" w:eastAsia="en-IN" w:bidi="ar-SA"/>
        </w:rPr>
        <w:t xml:space="preserve">Ecotoxicology is a multidisciplinary field that focuses on evaluating the adverse effects of chemical substances on organisms within aquatic and terrestrial ecosystems. With the exponential increase in the production and consumption of pharmaceutical compounds globally, a significant proportion of these substances inevitably enter aquatic environments. This occurs through multiple pathways, including excretion, improper disposal, manufacturing effluents, and </w:t>
      </w:r>
      <w:r w:rsidRPr="000773A6">
        <w:rPr>
          <w:rFonts w:ascii="Times New Roman" w:eastAsia="Times New Roman" w:hAnsi="Times New Roman" w:cs="Times New Roman"/>
          <w:color w:val="auto"/>
          <w:sz w:val="24"/>
          <w:szCs w:val="24"/>
          <w:lang w:val="en-IN" w:eastAsia="en-IN" w:bidi="ar-SA"/>
        </w:rPr>
        <w:lastRenderedPageBreak/>
        <w:t>agricultural runoff. Once in the aquatic system, these bioactive molecules can exert toxicological effects on non-target organisms, disrupting ecological balance and food web dynamics</w:t>
      </w:r>
      <w:r w:rsidR="007E6CF2">
        <w:rPr>
          <w:rFonts w:ascii="Times New Roman" w:eastAsia="Times New Roman" w:hAnsi="Times New Roman" w:cs="Times New Roman"/>
          <w:color w:val="auto"/>
          <w:sz w:val="24"/>
          <w:szCs w:val="24"/>
          <w:lang w:val="en-IN" w:eastAsia="en-IN" w:bidi="ar-SA"/>
        </w:rPr>
        <w:t>. (</w:t>
      </w:r>
      <w:r w:rsidR="007E6CF2" w:rsidRPr="007E6CF2">
        <w:rPr>
          <w:rFonts w:ascii="Times New Roman" w:hAnsi="Times New Roman" w:cs="Times New Roman"/>
          <w:color w:val="222222"/>
          <w:sz w:val="24"/>
          <w:szCs w:val="24"/>
          <w:shd w:val="clear" w:color="auto" w:fill="FFFFFF"/>
        </w:rPr>
        <w:t>Ort</w:t>
      </w:r>
      <w:r w:rsidR="007E6CF2">
        <w:rPr>
          <w:rFonts w:ascii="Times New Roman" w:hAnsi="Times New Roman" w:cs="Times New Roman"/>
          <w:color w:val="222222"/>
          <w:sz w:val="24"/>
          <w:szCs w:val="24"/>
          <w:shd w:val="clear" w:color="auto" w:fill="FFFFFF"/>
        </w:rPr>
        <w:t>u</w:t>
      </w:r>
      <w:r w:rsidR="007E6CF2" w:rsidRPr="007E6CF2">
        <w:rPr>
          <w:rFonts w:ascii="Times New Roman" w:hAnsi="Times New Roman" w:cs="Times New Roman"/>
          <w:color w:val="222222"/>
          <w:sz w:val="24"/>
          <w:szCs w:val="24"/>
          <w:shd w:val="clear" w:color="auto" w:fill="FFFFFF"/>
        </w:rPr>
        <w:t>zar</w:t>
      </w:r>
      <w:r w:rsidR="007E6CF2">
        <w:rPr>
          <w:rFonts w:ascii="Times New Roman" w:hAnsi="Times New Roman" w:cs="Times New Roman"/>
          <w:color w:val="222222"/>
          <w:sz w:val="24"/>
          <w:szCs w:val="24"/>
          <w:shd w:val="clear" w:color="auto" w:fill="FFFFFF"/>
        </w:rPr>
        <w:t xml:space="preserve"> </w:t>
      </w:r>
      <w:r w:rsidR="007E6CF2" w:rsidRPr="00D03042">
        <w:rPr>
          <w:rFonts w:ascii="Times New Roman" w:hAnsi="Times New Roman" w:cs="Times New Roman"/>
          <w:iCs/>
          <w:color w:val="222222"/>
          <w:sz w:val="24"/>
          <w:szCs w:val="24"/>
          <w:shd w:val="clear" w:color="auto" w:fill="FFFFFF"/>
        </w:rPr>
        <w:t>et al</w:t>
      </w:r>
      <w:r w:rsidR="007E6CF2" w:rsidRPr="007E6CF2">
        <w:rPr>
          <w:rFonts w:ascii="Times New Roman" w:hAnsi="Times New Roman" w:cs="Times New Roman"/>
          <w:i/>
          <w:iCs/>
          <w:color w:val="222222"/>
          <w:sz w:val="24"/>
          <w:szCs w:val="24"/>
          <w:shd w:val="clear" w:color="auto" w:fill="FFFFFF"/>
        </w:rPr>
        <w:t>.,</w:t>
      </w:r>
      <w:r w:rsidR="007E6CF2">
        <w:rPr>
          <w:rFonts w:ascii="Times New Roman" w:hAnsi="Times New Roman" w:cs="Times New Roman"/>
          <w:color w:val="222222"/>
          <w:sz w:val="24"/>
          <w:szCs w:val="24"/>
          <w:shd w:val="clear" w:color="auto" w:fill="FFFFFF"/>
        </w:rPr>
        <w:t xml:space="preserve"> 2022)</w:t>
      </w:r>
    </w:p>
    <w:p w14:paraId="67C1E8BA" w14:textId="01E98823" w:rsidR="000773A6" w:rsidRPr="000773A6" w:rsidRDefault="000773A6" w:rsidP="000773A6">
      <w:pPr>
        <w:suppressAutoHyphens w:val="0"/>
        <w:spacing w:before="100" w:beforeAutospacing="1" w:after="100" w:afterAutospacing="1" w:line="360" w:lineRule="auto"/>
        <w:jc w:val="both"/>
        <w:rPr>
          <w:rFonts w:ascii="Times New Roman" w:eastAsia="Times New Roman" w:hAnsi="Times New Roman" w:cs="Times New Roman"/>
          <w:color w:val="auto"/>
          <w:sz w:val="24"/>
          <w:szCs w:val="24"/>
          <w:lang w:val="en-IN" w:eastAsia="en-IN" w:bidi="ar-SA"/>
        </w:rPr>
      </w:pPr>
      <w:r w:rsidRPr="000773A6">
        <w:rPr>
          <w:rFonts w:ascii="Times New Roman" w:eastAsia="Times New Roman" w:hAnsi="Times New Roman" w:cs="Times New Roman"/>
          <w:i/>
          <w:iCs/>
          <w:color w:val="auto"/>
          <w:sz w:val="24"/>
          <w:szCs w:val="24"/>
          <w:lang w:val="en-IN" w:eastAsia="en-IN" w:bidi="ar-SA"/>
        </w:rPr>
        <w:t>Daphnia magna</w:t>
      </w:r>
      <w:r w:rsidRPr="000773A6">
        <w:rPr>
          <w:rFonts w:ascii="Times New Roman" w:eastAsia="Times New Roman" w:hAnsi="Times New Roman" w:cs="Times New Roman"/>
          <w:color w:val="auto"/>
          <w:sz w:val="24"/>
          <w:szCs w:val="24"/>
          <w:lang w:val="en-IN" w:eastAsia="en-IN" w:bidi="ar-SA"/>
        </w:rPr>
        <w:t>, a freshwater planktonic crustacean, is a well-established model organism in aquatic toxicity testing and is recommended by standardized guidelines such as those from the OECD</w:t>
      </w:r>
      <w:r w:rsidR="005B06B1">
        <w:rPr>
          <w:rFonts w:ascii="Times New Roman" w:eastAsia="Times New Roman" w:hAnsi="Times New Roman" w:cs="Times New Roman"/>
          <w:color w:val="auto"/>
          <w:sz w:val="24"/>
          <w:szCs w:val="24"/>
          <w:lang w:val="en-IN" w:eastAsia="en-IN" w:bidi="ar-SA"/>
        </w:rPr>
        <w:t xml:space="preserve">. </w:t>
      </w:r>
      <w:r w:rsidRPr="000773A6">
        <w:rPr>
          <w:rFonts w:ascii="Times New Roman" w:eastAsia="Times New Roman" w:hAnsi="Times New Roman" w:cs="Times New Roman"/>
          <w:color w:val="auto"/>
          <w:sz w:val="24"/>
          <w:szCs w:val="24"/>
          <w:lang w:val="en-IN" w:eastAsia="en-IN" w:bidi="ar-SA"/>
        </w:rPr>
        <w:t>The species sensitivity to a wide range of chemical pollutants, ease of culturing, rapid reproduction, and ecological relevance make it ideal for both acute and chronic toxicity assessments. Notably, the median lethal concentration (LC</w:t>
      </w:r>
      <w:r w:rsidR="00D03042">
        <w:rPr>
          <w:rFonts w:ascii="Times New Roman" w:eastAsia="Times New Roman" w:hAnsi="Times New Roman" w:cs="Times New Roman"/>
          <w:color w:val="auto"/>
          <w:sz w:val="24"/>
          <w:szCs w:val="24"/>
          <w:lang w:val="en-IN" w:eastAsia="en-IN" w:bidi="ar-SA"/>
        </w:rPr>
        <w:t>50</w:t>
      </w:r>
      <w:r w:rsidRPr="000773A6">
        <w:rPr>
          <w:rFonts w:ascii="Times New Roman" w:eastAsia="Times New Roman" w:hAnsi="Times New Roman" w:cs="Times New Roman"/>
          <w:color w:val="auto"/>
          <w:sz w:val="24"/>
          <w:szCs w:val="24"/>
          <w:lang w:val="en-IN" w:eastAsia="en-IN" w:bidi="ar-SA"/>
        </w:rPr>
        <w:t xml:space="preserve">) derived from </w:t>
      </w:r>
      <w:r w:rsidRPr="000773A6">
        <w:rPr>
          <w:rFonts w:ascii="Times New Roman" w:eastAsia="Times New Roman" w:hAnsi="Times New Roman" w:cs="Times New Roman"/>
          <w:i/>
          <w:iCs/>
          <w:color w:val="auto"/>
          <w:sz w:val="24"/>
          <w:szCs w:val="24"/>
          <w:lang w:val="en-IN" w:eastAsia="en-IN" w:bidi="ar-SA"/>
        </w:rPr>
        <w:t>D. magna</w:t>
      </w:r>
      <w:r w:rsidRPr="000773A6">
        <w:rPr>
          <w:rFonts w:ascii="Times New Roman" w:eastAsia="Times New Roman" w:hAnsi="Times New Roman" w:cs="Times New Roman"/>
          <w:color w:val="auto"/>
          <w:sz w:val="24"/>
          <w:szCs w:val="24"/>
          <w:lang w:val="en-IN" w:eastAsia="en-IN" w:bidi="ar-SA"/>
        </w:rPr>
        <w:t xml:space="preserve"> toxicity assays is often found to correlate with LC</w:t>
      </w:r>
      <w:r w:rsidR="00D03042">
        <w:rPr>
          <w:rFonts w:ascii="Times New Roman" w:eastAsia="Times New Roman" w:hAnsi="Times New Roman" w:cs="Times New Roman"/>
          <w:color w:val="auto"/>
          <w:sz w:val="24"/>
          <w:szCs w:val="24"/>
          <w:lang w:val="en-IN" w:eastAsia="en-IN" w:bidi="ar-SA"/>
        </w:rPr>
        <w:t>50</w:t>
      </w:r>
      <w:r w:rsidRPr="000773A6">
        <w:rPr>
          <w:rFonts w:ascii="Times New Roman" w:eastAsia="Times New Roman" w:hAnsi="Times New Roman" w:cs="Times New Roman"/>
          <w:color w:val="auto"/>
          <w:sz w:val="24"/>
          <w:szCs w:val="24"/>
          <w:lang w:val="en-IN" w:eastAsia="en-IN" w:bidi="ar-SA"/>
        </w:rPr>
        <w:t xml:space="preserve"> values obtained from rodent models such as rats, demonstrating the translational value of this invertebrate model in environmental and comparative toxicology (Guilhermino </w:t>
      </w:r>
      <w:r w:rsidRPr="00D03042">
        <w:rPr>
          <w:rFonts w:ascii="Times New Roman" w:eastAsia="Times New Roman" w:hAnsi="Times New Roman" w:cs="Times New Roman"/>
          <w:iCs/>
          <w:color w:val="auto"/>
          <w:sz w:val="24"/>
          <w:szCs w:val="24"/>
          <w:lang w:val="en-IN" w:eastAsia="en-IN" w:bidi="ar-SA"/>
        </w:rPr>
        <w:t>et al</w:t>
      </w:r>
      <w:r w:rsidRPr="000773A6">
        <w:rPr>
          <w:rFonts w:ascii="Times New Roman" w:eastAsia="Times New Roman" w:hAnsi="Times New Roman" w:cs="Times New Roman"/>
          <w:color w:val="auto"/>
          <w:sz w:val="24"/>
          <w:szCs w:val="24"/>
          <w:lang w:val="en-IN" w:eastAsia="en-IN" w:bidi="ar-SA"/>
        </w:rPr>
        <w:t>., 2000).</w:t>
      </w:r>
    </w:p>
    <w:p w14:paraId="150A1B30" w14:textId="3F4C7C2D" w:rsidR="000773A6" w:rsidRPr="000773A6" w:rsidRDefault="000773A6" w:rsidP="000773A6">
      <w:pPr>
        <w:suppressAutoHyphens w:val="0"/>
        <w:spacing w:before="100" w:beforeAutospacing="1" w:after="100" w:afterAutospacing="1" w:line="360" w:lineRule="auto"/>
        <w:jc w:val="both"/>
        <w:rPr>
          <w:rFonts w:ascii="Times New Roman" w:eastAsia="Times New Roman" w:hAnsi="Times New Roman" w:cs="Times New Roman"/>
          <w:color w:val="auto"/>
          <w:sz w:val="24"/>
          <w:szCs w:val="24"/>
          <w:lang w:val="en-IN" w:eastAsia="en-IN" w:bidi="ar-SA"/>
        </w:rPr>
      </w:pPr>
      <w:r w:rsidRPr="000773A6">
        <w:rPr>
          <w:rFonts w:ascii="Times New Roman" w:eastAsia="Times New Roman" w:hAnsi="Times New Roman" w:cs="Times New Roman"/>
          <w:color w:val="auto"/>
          <w:sz w:val="24"/>
          <w:szCs w:val="24"/>
          <w:lang w:val="en-IN" w:eastAsia="en-IN" w:bidi="ar-SA"/>
        </w:rPr>
        <w:t>The current study was conducted to evaluate and correlate the acute toxicity (LC</w:t>
      </w:r>
      <w:r w:rsidR="00D03042">
        <w:rPr>
          <w:rFonts w:ascii="Times New Roman" w:eastAsia="Times New Roman" w:hAnsi="Times New Roman" w:cs="Times New Roman"/>
          <w:color w:val="auto"/>
          <w:sz w:val="24"/>
          <w:szCs w:val="24"/>
          <w:lang w:val="en-IN" w:eastAsia="en-IN" w:bidi="ar-SA"/>
        </w:rPr>
        <w:t>50</w:t>
      </w:r>
      <w:r w:rsidRPr="000773A6">
        <w:rPr>
          <w:rFonts w:ascii="Times New Roman" w:eastAsia="Times New Roman" w:hAnsi="Times New Roman" w:cs="Times New Roman"/>
          <w:color w:val="auto"/>
          <w:sz w:val="24"/>
          <w:szCs w:val="24"/>
          <w:lang w:val="en-IN" w:eastAsia="en-IN" w:bidi="ar-SA"/>
        </w:rPr>
        <w:t xml:space="preserve">) of scopolamine using both </w:t>
      </w:r>
      <w:r w:rsidRPr="000773A6">
        <w:rPr>
          <w:rFonts w:ascii="Times New Roman" w:eastAsia="Times New Roman" w:hAnsi="Times New Roman" w:cs="Times New Roman"/>
          <w:i/>
          <w:iCs/>
          <w:color w:val="auto"/>
          <w:sz w:val="24"/>
          <w:szCs w:val="24"/>
          <w:lang w:val="en-IN" w:eastAsia="en-IN" w:bidi="ar-SA"/>
        </w:rPr>
        <w:t>in silico</w:t>
      </w:r>
      <w:r w:rsidRPr="000773A6">
        <w:rPr>
          <w:rFonts w:ascii="Times New Roman" w:eastAsia="Times New Roman" w:hAnsi="Times New Roman" w:cs="Times New Roman"/>
          <w:color w:val="auto"/>
          <w:sz w:val="24"/>
          <w:szCs w:val="24"/>
          <w:lang w:val="en-IN" w:eastAsia="en-IN" w:bidi="ar-SA"/>
        </w:rPr>
        <w:t xml:space="preserve"> and </w:t>
      </w:r>
      <w:r w:rsidRPr="000773A6">
        <w:rPr>
          <w:rFonts w:ascii="Times New Roman" w:eastAsia="Times New Roman" w:hAnsi="Times New Roman" w:cs="Times New Roman"/>
          <w:i/>
          <w:iCs/>
          <w:color w:val="auto"/>
          <w:sz w:val="24"/>
          <w:szCs w:val="24"/>
          <w:lang w:val="en-IN" w:eastAsia="en-IN" w:bidi="ar-SA"/>
        </w:rPr>
        <w:t>in vivo</w:t>
      </w:r>
      <w:r w:rsidRPr="000773A6">
        <w:rPr>
          <w:rFonts w:ascii="Times New Roman" w:eastAsia="Times New Roman" w:hAnsi="Times New Roman" w:cs="Times New Roman"/>
          <w:color w:val="auto"/>
          <w:sz w:val="24"/>
          <w:szCs w:val="24"/>
          <w:lang w:val="en-IN" w:eastAsia="en-IN" w:bidi="ar-SA"/>
        </w:rPr>
        <w:t xml:space="preserve"> approaches. Scopolamine is a</w:t>
      </w:r>
      <w:r w:rsidR="00BB4BB4">
        <w:rPr>
          <w:rFonts w:ascii="Times New Roman" w:eastAsia="Times New Roman" w:hAnsi="Times New Roman" w:cs="Times New Roman"/>
          <w:color w:val="auto"/>
          <w:sz w:val="24"/>
          <w:szCs w:val="24"/>
          <w:lang w:val="en-IN" w:eastAsia="en-IN" w:bidi="ar-SA"/>
        </w:rPr>
        <w:t xml:space="preserve"> </w:t>
      </w:r>
      <w:r w:rsidRPr="000773A6">
        <w:rPr>
          <w:rFonts w:ascii="Times New Roman" w:eastAsia="Times New Roman" w:hAnsi="Times New Roman" w:cs="Times New Roman"/>
          <w:color w:val="auto"/>
          <w:sz w:val="24"/>
          <w:szCs w:val="24"/>
          <w:lang w:val="en-IN" w:eastAsia="en-IN" w:bidi="ar-SA"/>
        </w:rPr>
        <w:t xml:space="preserve">tropane alkaloid derived from Solanaceous plants, widely used for its potent anticholinergic effects. </w:t>
      </w:r>
      <w:r w:rsidRPr="000773A6">
        <w:rPr>
          <w:rFonts w:ascii="Times New Roman" w:eastAsia="Times New Roman" w:hAnsi="Times New Roman" w:cs="Times New Roman"/>
          <w:color w:val="auto"/>
          <w:sz w:val="24"/>
          <w:szCs w:val="24"/>
          <w:lang w:val="en-IN" w:eastAsia="en-IN" w:bidi="ar-SA"/>
        </w:rPr>
        <w:t>Clinically, it is administered to prevent motion sickness and as a pre-</w:t>
      </w:r>
      <w:r w:rsidR="00BB4BB4" w:rsidRPr="000773A6">
        <w:rPr>
          <w:rFonts w:ascii="Times New Roman" w:eastAsia="Times New Roman" w:hAnsi="Times New Roman" w:cs="Times New Roman"/>
          <w:color w:val="auto"/>
          <w:sz w:val="24"/>
          <w:szCs w:val="24"/>
          <w:lang w:val="en-IN" w:eastAsia="en-IN" w:bidi="ar-SA"/>
        </w:rPr>
        <w:t>anaesthetic</w:t>
      </w:r>
      <w:r w:rsidRPr="000773A6">
        <w:rPr>
          <w:rFonts w:ascii="Times New Roman" w:eastAsia="Times New Roman" w:hAnsi="Times New Roman" w:cs="Times New Roman"/>
          <w:color w:val="auto"/>
          <w:sz w:val="24"/>
          <w:szCs w:val="24"/>
          <w:lang w:val="en-IN" w:eastAsia="en-IN" w:bidi="ar-SA"/>
        </w:rPr>
        <w:t xml:space="preserve"> medication. Despite its therapeutic benefits, scopolamine is known to produce acute neurotoxic effects at elevated doses, including psychosis, speech disturbances, paranoia, hallucinations, and agitation (Lin et al., 2011). Due to its pharmacological potency and structural complexity, scopolamine poses a potential ecotoxicological risk if introduced into aquatic environments in significant quantities.</w:t>
      </w:r>
    </w:p>
    <w:p w14:paraId="06AF77B5" w14:textId="485DA53F" w:rsidR="000773A6" w:rsidRPr="000773A6" w:rsidRDefault="000773A6" w:rsidP="000773A6">
      <w:pPr>
        <w:suppressAutoHyphens w:val="0"/>
        <w:spacing w:before="100" w:beforeAutospacing="1" w:after="100" w:afterAutospacing="1" w:line="360" w:lineRule="auto"/>
        <w:jc w:val="both"/>
        <w:rPr>
          <w:rFonts w:ascii="Times New Roman" w:eastAsia="Times New Roman" w:hAnsi="Times New Roman" w:cs="Times New Roman"/>
          <w:color w:val="auto"/>
          <w:sz w:val="24"/>
          <w:szCs w:val="24"/>
          <w:lang w:val="en-IN" w:eastAsia="en-IN" w:bidi="ar-SA"/>
        </w:rPr>
      </w:pPr>
      <w:r w:rsidRPr="000773A6">
        <w:rPr>
          <w:rFonts w:ascii="Times New Roman" w:eastAsia="Times New Roman" w:hAnsi="Times New Roman" w:cs="Times New Roman"/>
          <w:color w:val="auto"/>
          <w:sz w:val="24"/>
          <w:szCs w:val="24"/>
          <w:lang w:val="en-IN" w:eastAsia="en-IN" w:bidi="ar-SA"/>
        </w:rPr>
        <w:t>From a chemical standpoint, scopolamine is thermally unstable and is present in the human body at very low concentrations. However, in cases of overdose or environmental contamination, detection and quantification are feasible using advanced analytical techniques such as GC-MS, which enables trace</w:t>
      </w:r>
      <w:r w:rsidR="00635602">
        <w:rPr>
          <w:rFonts w:ascii="Times New Roman" w:eastAsia="Times New Roman" w:hAnsi="Times New Roman" w:cs="Times New Roman"/>
          <w:color w:val="auto"/>
          <w:sz w:val="24"/>
          <w:szCs w:val="24"/>
          <w:lang w:val="en-IN" w:eastAsia="en-IN" w:bidi="ar-SA"/>
        </w:rPr>
        <w:t xml:space="preserve"> </w:t>
      </w:r>
      <w:r w:rsidRPr="000773A6">
        <w:rPr>
          <w:rFonts w:ascii="Times New Roman" w:eastAsia="Times New Roman" w:hAnsi="Times New Roman" w:cs="Times New Roman"/>
          <w:color w:val="auto"/>
          <w:sz w:val="24"/>
          <w:szCs w:val="24"/>
          <w:lang w:val="en-IN" w:eastAsia="en-IN" w:bidi="ar-SA"/>
        </w:rPr>
        <w:t>level detection of this compound in biological and environmental matrices (</w:t>
      </w:r>
      <w:proofErr w:type="spellStart"/>
      <w:r w:rsidRPr="000773A6">
        <w:rPr>
          <w:rFonts w:ascii="Times New Roman" w:eastAsia="Times New Roman" w:hAnsi="Times New Roman" w:cs="Times New Roman"/>
          <w:color w:val="auto"/>
          <w:sz w:val="24"/>
          <w:szCs w:val="24"/>
          <w:lang w:val="en-IN" w:eastAsia="en-IN" w:bidi="ar-SA"/>
        </w:rPr>
        <w:t>Kozelj</w:t>
      </w:r>
      <w:proofErr w:type="spellEnd"/>
      <w:r w:rsidR="00653593">
        <w:rPr>
          <w:rFonts w:ascii="Times New Roman" w:eastAsia="Times New Roman" w:hAnsi="Times New Roman" w:cs="Times New Roman"/>
          <w:color w:val="auto"/>
          <w:sz w:val="24"/>
          <w:szCs w:val="24"/>
          <w:lang w:val="en-IN" w:eastAsia="en-IN" w:bidi="ar-SA"/>
        </w:rPr>
        <w:t xml:space="preserve"> &amp; </w:t>
      </w:r>
      <w:proofErr w:type="spellStart"/>
      <w:r w:rsidRPr="000773A6">
        <w:rPr>
          <w:rFonts w:ascii="Times New Roman" w:eastAsia="Times New Roman" w:hAnsi="Times New Roman" w:cs="Times New Roman"/>
          <w:color w:val="auto"/>
          <w:sz w:val="24"/>
          <w:szCs w:val="24"/>
          <w:lang w:val="en-IN" w:eastAsia="en-IN" w:bidi="ar-SA"/>
        </w:rPr>
        <w:t>Prosen</w:t>
      </w:r>
      <w:proofErr w:type="spellEnd"/>
      <w:r w:rsidRPr="000773A6">
        <w:rPr>
          <w:rFonts w:ascii="Times New Roman" w:eastAsia="Times New Roman" w:hAnsi="Times New Roman" w:cs="Times New Roman"/>
          <w:color w:val="auto"/>
          <w:sz w:val="24"/>
          <w:szCs w:val="24"/>
          <w:lang w:val="en-IN" w:eastAsia="en-IN" w:bidi="ar-SA"/>
        </w:rPr>
        <w:t>, 2021</w:t>
      </w:r>
      <w:r w:rsidR="001D39F0" w:rsidRPr="000773A6">
        <w:rPr>
          <w:rFonts w:ascii="Times New Roman" w:eastAsia="Times New Roman" w:hAnsi="Times New Roman" w:cs="Times New Roman"/>
          <w:color w:val="auto"/>
          <w:sz w:val="24"/>
          <w:szCs w:val="24"/>
          <w:lang w:val="en-IN" w:eastAsia="en-IN" w:bidi="ar-SA"/>
        </w:rPr>
        <w:t>). The</w:t>
      </w:r>
      <w:r w:rsidRPr="000773A6">
        <w:rPr>
          <w:rFonts w:ascii="Times New Roman" w:eastAsia="Times New Roman" w:hAnsi="Times New Roman" w:cs="Times New Roman"/>
          <w:color w:val="auto"/>
          <w:sz w:val="24"/>
          <w:szCs w:val="24"/>
          <w:lang w:val="en-IN" w:eastAsia="en-IN" w:bidi="ar-SA"/>
        </w:rPr>
        <w:t xml:space="preserve"> ecological implications of pharmaceutical contamination are of growing concern, particularly with drugs like scopolamine that may persist in water bodies and bioaccumulate in aquatic organisms. The leaching of such compounds into aquatic ecosystems can subsequently affect terrestrial organisms through trophic transfer, especially </w:t>
      </w:r>
      <w:r w:rsidRPr="000773A6">
        <w:rPr>
          <w:rFonts w:ascii="Times New Roman" w:eastAsia="Times New Roman" w:hAnsi="Times New Roman" w:cs="Times New Roman"/>
          <w:color w:val="auto"/>
          <w:sz w:val="24"/>
          <w:szCs w:val="24"/>
          <w:lang w:val="en-IN" w:eastAsia="en-IN" w:bidi="ar-SA"/>
        </w:rPr>
        <w:lastRenderedPageBreak/>
        <w:t>in scenarios where humans or animals consume contaminated aquatic species (Kayode-Afolayan et al., 2022). Hence, rigorous assessment of environmental toxicity is warranted for compounds commonly used in mass medication.</w:t>
      </w:r>
    </w:p>
    <w:p w14:paraId="14901068" w14:textId="119D7CDA" w:rsidR="000773A6" w:rsidRDefault="000773A6" w:rsidP="000773A6">
      <w:pPr>
        <w:suppressAutoHyphens w:val="0"/>
        <w:spacing w:before="100" w:beforeAutospacing="1" w:after="100" w:afterAutospacing="1" w:line="360" w:lineRule="auto"/>
        <w:jc w:val="both"/>
        <w:rPr>
          <w:rFonts w:ascii="Times New Roman" w:hAnsi="Times New Roman" w:cs="Times New Roman"/>
          <w:color w:val="222222"/>
          <w:sz w:val="24"/>
          <w:szCs w:val="24"/>
          <w:shd w:val="clear" w:color="auto" w:fill="FFFFFF"/>
        </w:rPr>
      </w:pPr>
      <w:r w:rsidRPr="000773A6">
        <w:rPr>
          <w:rFonts w:ascii="Times New Roman" w:eastAsia="Times New Roman" w:hAnsi="Times New Roman" w:cs="Times New Roman"/>
          <w:color w:val="auto"/>
          <w:sz w:val="24"/>
          <w:szCs w:val="24"/>
          <w:lang w:val="en-IN" w:eastAsia="en-IN" w:bidi="ar-SA"/>
        </w:rPr>
        <w:t xml:space="preserve">In this study, the </w:t>
      </w:r>
      <w:r w:rsidRPr="000773A6">
        <w:rPr>
          <w:rFonts w:ascii="Times New Roman" w:eastAsia="Times New Roman" w:hAnsi="Times New Roman" w:cs="Times New Roman"/>
          <w:i/>
          <w:iCs/>
          <w:color w:val="auto"/>
          <w:sz w:val="24"/>
          <w:szCs w:val="24"/>
          <w:lang w:val="en-IN" w:eastAsia="en-IN" w:bidi="ar-SA"/>
        </w:rPr>
        <w:t>in silico</w:t>
      </w:r>
      <w:r w:rsidRPr="000773A6">
        <w:rPr>
          <w:rFonts w:ascii="Times New Roman" w:eastAsia="Times New Roman" w:hAnsi="Times New Roman" w:cs="Times New Roman"/>
          <w:color w:val="auto"/>
          <w:sz w:val="24"/>
          <w:szCs w:val="24"/>
          <w:lang w:val="en-IN" w:eastAsia="en-IN" w:bidi="ar-SA"/>
        </w:rPr>
        <w:t xml:space="preserve"> LC</w:t>
      </w:r>
      <w:r w:rsidR="00EF05D8">
        <w:rPr>
          <w:rFonts w:ascii="Times New Roman" w:eastAsia="Times New Roman" w:hAnsi="Times New Roman" w:cs="Times New Roman"/>
          <w:color w:val="auto"/>
          <w:sz w:val="24"/>
          <w:szCs w:val="24"/>
          <w:lang w:val="en-IN" w:eastAsia="en-IN" w:bidi="ar-SA"/>
        </w:rPr>
        <w:t>50</w:t>
      </w:r>
      <w:r w:rsidRPr="000773A6">
        <w:rPr>
          <w:rFonts w:ascii="Times New Roman" w:eastAsia="Times New Roman" w:hAnsi="Times New Roman" w:cs="Times New Roman"/>
          <w:color w:val="auto"/>
          <w:sz w:val="24"/>
          <w:szCs w:val="24"/>
          <w:lang w:val="en-IN" w:eastAsia="en-IN" w:bidi="ar-SA"/>
        </w:rPr>
        <w:t xml:space="preserve"> of scopolamine was predicted to be 4.57 µg/mL using </w:t>
      </w:r>
      <w:r w:rsidR="00E673E2">
        <w:rPr>
          <w:rFonts w:ascii="Times New Roman" w:eastAsia="Times New Roman" w:hAnsi="Times New Roman" w:cs="Times New Roman"/>
          <w:color w:val="auto"/>
          <w:sz w:val="24"/>
          <w:szCs w:val="24"/>
          <w:lang w:val="en-IN" w:eastAsia="en-IN" w:bidi="ar-SA"/>
        </w:rPr>
        <w:t>s</w:t>
      </w:r>
      <w:r w:rsidRPr="000773A6">
        <w:rPr>
          <w:rFonts w:ascii="Times New Roman" w:eastAsia="Times New Roman" w:hAnsi="Times New Roman" w:cs="Times New Roman"/>
          <w:color w:val="auto"/>
          <w:sz w:val="24"/>
          <w:szCs w:val="24"/>
          <w:lang w:val="en-IN" w:eastAsia="en-IN" w:bidi="ar-SA"/>
        </w:rPr>
        <w:t xml:space="preserve">oftware </w:t>
      </w:r>
      <w:r w:rsidR="00E673E2">
        <w:rPr>
          <w:rFonts w:ascii="Times New Roman" w:eastAsia="Times New Roman" w:hAnsi="Times New Roman" w:cs="Times New Roman"/>
          <w:color w:val="auto"/>
          <w:sz w:val="24"/>
          <w:szCs w:val="24"/>
          <w:lang w:val="en-IN" w:eastAsia="en-IN" w:bidi="ar-SA"/>
        </w:rPr>
        <w:t>t</w:t>
      </w:r>
      <w:r w:rsidRPr="000773A6">
        <w:rPr>
          <w:rFonts w:ascii="Times New Roman" w:eastAsia="Times New Roman" w:hAnsi="Times New Roman" w:cs="Times New Roman"/>
          <w:color w:val="auto"/>
          <w:sz w:val="24"/>
          <w:szCs w:val="24"/>
          <w:lang w:val="en-IN" w:eastAsia="en-IN" w:bidi="ar-SA"/>
        </w:rPr>
        <w:t>ool</w:t>
      </w:r>
      <w:r w:rsidR="00E673E2">
        <w:rPr>
          <w:rFonts w:ascii="Times New Roman" w:eastAsia="Times New Roman" w:hAnsi="Times New Roman" w:cs="Times New Roman"/>
          <w:color w:val="auto"/>
          <w:sz w:val="24"/>
          <w:szCs w:val="24"/>
          <w:lang w:val="en-IN" w:eastAsia="en-IN" w:bidi="ar-SA"/>
        </w:rPr>
        <w:t xml:space="preserve">, </w:t>
      </w:r>
      <w:r w:rsidRPr="000773A6">
        <w:rPr>
          <w:rFonts w:ascii="Times New Roman" w:eastAsia="Times New Roman" w:hAnsi="Times New Roman" w:cs="Times New Roman"/>
          <w:color w:val="auto"/>
          <w:sz w:val="24"/>
          <w:szCs w:val="24"/>
          <w:lang w:val="en-IN" w:eastAsia="en-IN" w:bidi="ar-SA"/>
        </w:rPr>
        <w:t xml:space="preserve">T.E.S.T, which employs consensus </w:t>
      </w:r>
      <w:r w:rsidR="005C37AF" w:rsidRPr="000773A6">
        <w:rPr>
          <w:rFonts w:ascii="Times New Roman" w:eastAsia="Times New Roman" w:hAnsi="Times New Roman" w:cs="Times New Roman"/>
          <w:color w:val="auto"/>
          <w:sz w:val="24"/>
          <w:szCs w:val="24"/>
          <w:lang w:val="en-IN" w:eastAsia="en-IN" w:bidi="ar-SA"/>
        </w:rPr>
        <w:t>modelling</w:t>
      </w:r>
      <w:r w:rsidRPr="000773A6">
        <w:rPr>
          <w:rFonts w:ascii="Times New Roman" w:eastAsia="Times New Roman" w:hAnsi="Times New Roman" w:cs="Times New Roman"/>
          <w:color w:val="auto"/>
          <w:sz w:val="24"/>
          <w:szCs w:val="24"/>
          <w:lang w:val="en-IN" w:eastAsia="en-IN" w:bidi="ar-SA"/>
        </w:rPr>
        <w:t xml:space="preserve"> through various QSAR algorithms. The </w:t>
      </w:r>
      <w:r w:rsidRPr="000773A6">
        <w:rPr>
          <w:rFonts w:ascii="Times New Roman" w:eastAsia="Times New Roman" w:hAnsi="Times New Roman" w:cs="Times New Roman"/>
          <w:i/>
          <w:iCs/>
          <w:color w:val="auto"/>
          <w:sz w:val="24"/>
          <w:szCs w:val="24"/>
          <w:lang w:val="en-IN" w:eastAsia="en-IN" w:bidi="ar-SA"/>
        </w:rPr>
        <w:t>in vivo</w:t>
      </w:r>
      <w:r w:rsidRPr="000773A6">
        <w:rPr>
          <w:rFonts w:ascii="Times New Roman" w:eastAsia="Times New Roman" w:hAnsi="Times New Roman" w:cs="Times New Roman"/>
          <w:color w:val="auto"/>
          <w:sz w:val="24"/>
          <w:szCs w:val="24"/>
          <w:lang w:val="en-IN" w:eastAsia="en-IN" w:bidi="ar-SA"/>
        </w:rPr>
        <w:t xml:space="preserve"> LC</w:t>
      </w:r>
      <w:r w:rsidR="00EF05D8">
        <w:rPr>
          <w:rFonts w:ascii="Times New Roman" w:eastAsia="Times New Roman" w:hAnsi="Times New Roman" w:cs="Times New Roman"/>
          <w:color w:val="auto"/>
          <w:sz w:val="24"/>
          <w:szCs w:val="24"/>
          <w:lang w:val="en-IN" w:eastAsia="en-IN" w:bidi="ar-SA"/>
        </w:rPr>
        <w:t>50</w:t>
      </w:r>
      <w:r w:rsidRPr="000773A6">
        <w:rPr>
          <w:rFonts w:ascii="Times New Roman" w:eastAsia="Times New Roman" w:hAnsi="Times New Roman" w:cs="Times New Roman"/>
          <w:color w:val="auto"/>
          <w:sz w:val="24"/>
          <w:szCs w:val="24"/>
          <w:lang w:val="en-IN" w:eastAsia="en-IN" w:bidi="ar-SA"/>
        </w:rPr>
        <w:t xml:space="preserve"> value, determined through a standardized 24-hour exposure assay in </w:t>
      </w:r>
      <w:r w:rsidRPr="000773A6">
        <w:rPr>
          <w:rFonts w:ascii="Times New Roman" w:eastAsia="Times New Roman" w:hAnsi="Times New Roman" w:cs="Times New Roman"/>
          <w:i/>
          <w:iCs/>
          <w:color w:val="auto"/>
          <w:sz w:val="24"/>
          <w:szCs w:val="24"/>
          <w:lang w:val="en-IN" w:eastAsia="en-IN" w:bidi="ar-SA"/>
        </w:rPr>
        <w:t>D. magna</w:t>
      </w:r>
      <w:r w:rsidRPr="000773A6">
        <w:rPr>
          <w:rFonts w:ascii="Times New Roman" w:eastAsia="Times New Roman" w:hAnsi="Times New Roman" w:cs="Times New Roman"/>
          <w:color w:val="auto"/>
          <w:sz w:val="24"/>
          <w:szCs w:val="24"/>
          <w:lang w:val="en-IN" w:eastAsia="en-IN" w:bidi="ar-SA"/>
        </w:rPr>
        <w:t>, was calculated to be 6.951 µg/</w:t>
      </w:r>
      <w:proofErr w:type="spellStart"/>
      <w:r w:rsidRPr="000773A6">
        <w:rPr>
          <w:rFonts w:ascii="Times New Roman" w:eastAsia="Times New Roman" w:hAnsi="Times New Roman" w:cs="Times New Roman"/>
          <w:color w:val="auto"/>
          <w:sz w:val="24"/>
          <w:szCs w:val="24"/>
          <w:lang w:val="en-IN" w:eastAsia="en-IN" w:bidi="ar-SA"/>
        </w:rPr>
        <w:t>mL.</w:t>
      </w:r>
      <w:proofErr w:type="spellEnd"/>
      <w:r w:rsidRPr="000773A6">
        <w:rPr>
          <w:rFonts w:ascii="Times New Roman" w:eastAsia="Times New Roman" w:hAnsi="Times New Roman" w:cs="Times New Roman"/>
          <w:color w:val="auto"/>
          <w:sz w:val="24"/>
          <w:szCs w:val="24"/>
          <w:lang w:val="en-IN" w:eastAsia="en-IN" w:bidi="ar-SA"/>
        </w:rPr>
        <w:t xml:space="preserve"> The proximity of these two values indicates a strong correlation between computational predictions and experimental data, reinforcing the reliability and predictive accuracy of the QSAR-based approach. This concordance not only validates the utility of </w:t>
      </w:r>
      <w:r w:rsidRPr="000773A6">
        <w:rPr>
          <w:rFonts w:ascii="Times New Roman" w:eastAsia="Times New Roman" w:hAnsi="Times New Roman" w:cs="Times New Roman"/>
          <w:i/>
          <w:iCs/>
          <w:color w:val="auto"/>
          <w:sz w:val="24"/>
          <w:szCs w:val="24"/>
          <w:lang w:val="en-IN" w:eastAsia="en-IN" w:bidi="ar-SA"/>
        </w:rPr>
        <w:t>in silico</w:t>
      </w:r>
      <w:r w:rsidRPr="000773A6">
        <w:rPr>
          <w:rFonts w:ascii="Times New Roman" w:eastAsia="Times New Roman" w:hAnsi="Times New Roman" w:cs="Times New Roman"/>
          <w:color w:val="auto"/>
          <w:sz w:val="24"/>
          <w:szCs w:val="24"/>
          <w:lang w:val="en-IN" w:eastAsia="en-IN" w:bidi="ar-SA"/>
        </w:rPr>
        <w:t xml:space="preserve"> </w:t>
      </w:r>
      <w:r w:rsidR="005C37AF" w:rsidRPr="000773A6">
        <w:rPr>
          <w:rFonts w:ascii="Times New Roman" w:eastAsia="Times New Roman" w:hAnsi="Times New Roman" w:cs="Times New Roman"/>
          <w:color w:val="auto"/>
          <w:sz w:val="24"/>
          <w:szCs w:val="24"/>
          <w:lang w:val="en-IN" w:eastAsia="en-IN" w:bidi="ar-SA"/>
        </w:rPr>
        <w:t>modelling</w:t>
      </w:r>
      <w:r w:rsidRPr="000773A6">
        <w:rPr>
          <w:rFonts w:ascii="Times New Roman" w:eastAsia="Times New Roman" w:hAnsi="Times New Roman" w:cs="Times New Roman"/>
          <w:color w:val="auto"/>
          <w:sz w:val="24"/>
          <w:szCs w:val="24"/>
          <w:lang w:val="en-IN" w:eastAsia="en-IN" w:bidi="ar-SA"/>
        </w:rPr>
        <w:t xml:space="preserve"> in preliminary ecotoxicity screening but also underscores its potential to reduce the reliance on </w:t>
      </w:r>
      <w:proofErr w:type="gramStart"/>
      <w:r w:rsidRPr="000773A6">
        <w:rPr>
          <w:rFonts w:ascii="Times New Roman" w:eastAsia="Times New Roman" w:hAnsi="Times New Roman" w:cs="Times New Roman"/>
          <w:color w:val="auto"/>
          <w:sz w:val="24"/>
          <w:szCs w:val="24"/>
          <w:lang w:val="en-IN" w:eastAsia="en-IN" w:bidi="ar-SA"/>
        </w:rPr>
        <w:t>animal</w:t>
      </w:r>
      <w:r w:rsidR="005C37AF">
        <w:rPr>
          <w:rFonts w:ascii="Times New Roman" w:eastAsia="Times New Roman" w:hAnsi="Times New Roman" w:cs="Times New Roman"/>
          <w:color w:val="auto"/>
          <w:sz w:val="24"/>
          <w:szCs w:val="24"/>
          <w:lang w:val="en-IN" w:eastAsia="en-IN" w:bidi="ar-SA"/>
        </w:rPr>
        <w:t xml:space="preserve"> </w:t>
      </w:r>
      <w:r w:rsidRPr="000773A6">
        <w:rPr>
          <w:rFonts w:ascii="Times New Roman" w:eastAsia="Times New Roman" w:hAnsi="Times New Roman" w:cs="Times New Roman"/>
          <w:color w:val="auto"/>
          <w:sz w:val="24"/>
          <w:szCs w:val="24"/>
          <w:lang w:val="en-IN" w:eastAsia="en-IN" w:bidi="ar-SA"/>
        </w:rPr>
        <w:t>based</w:t>
      </w:r>
      <w:proofErr w:type="gramEnd"/>
      <w:r w:rsidRPr="000773A6">
        <w:rPr>
          <w:rFonts w:ascii="Times New Roman" w:eastAsia="Times New Roman" w:hAnsi="Times New Roman" w:cs="Times New Roman"/>
          <w:color w:val="auto"/>
          <w:sz w:val="24"/>
          <w:szCs w:val="24"/>
          <w:lang w:val="en-IN" w:eastAsia="en-IN" w:bidi="ar-SA"/>
        </w:rPr>
        <w:t xml:space="preserve"> testing while ensuring environmental safety assessments remain robust and science</w:t>
      </w:r>
      <w:r w:rsidR="005C37AF">
        <w:rPr>
          <w:rFonts w:ascii="Times New Roman" w:eastAsia="Times New Roman" w:hAnsi="Times New Roman" w:cs="Times New Roman"/>
          <w:color w:val="auto"/>
          <w:sz w:val="24"/>
          <w:szCs w:val="24"/>
          <w:lang w:val="en-IN" w:eastAsia="en-IN" w:bidi="ar-SA"/>
        </w:rPr>
        <w:t xml:space="preserve"> </w:t>
      </w:r>
      <w:r w:rsidRPr="000773A6">
        <w:rPr>
          <w:rFonts w:ascii="Times New Roman" w:eastAsia="Times New Roman" w:hAnsi="Times New Roman" w:cs="Times New Roman"/>
          <w:color w:val="auto"/>
          <w:sz w:val="24"/>
          <w:szCs w:val="24"/>
          <w:lang w:val="en-IN" w:eastAsia="en-IN" w:bidi="ar-SA"/>
        </w:rPr>
        <w:t>driven</w:t>
      </w:r>
      <w:r w:rsidR="00D3797B" w:rsidRPr="00D3797B">
        <w:rPr>
          <w:rFonts w:ascii="Arial" w:hAnsi="Arial" w:cs="Arial"/>
          <w:color w:val="222222"/>
          <w:sz w:val="20"/>
          <w:szCs w:val="20"/>
          <w:shd w:val="clear" w:color="auto" w:fill="FFFFFF"/>
        </w:rPr>
        <w:t xml:space="preserve"> </w:t>
      </w:r>
      <w:r w:rsidR="00D3797B" w:rsidRPr="00D3797B">
        <w:rPr>
          <w:rFonts w:ascii="Times New Roman" w:hAnsi="Times New Roman" w:cs="Times New Roman"/>
          <w:color w:val="222222"/>
          <w:sz w:val="24"/>
          <w:szCs w:val="24"/>
          <w:shd w:val="clear" w:color="auto" w:fill="FFFFFF"/>
        </w:rPr>
        <w:t xml:space="preserve">(Jia </w:t>
      </w:r>
      <w:r w:rsidR="00D3797B" w:rsidRPr="00EF05D8">
        <w:rPr>
          <w:rFonts w:ascii="Times New Roman" w:hAnsi="Times New Roman" w:cs="Times New Roman"/>
          <w:iCs/>
          <w:color w:val="222222"/>
          <w:sz w:val="24"/>
          <w:szCs w:val="24"/>
          <w:shd w:val="clear" w:color="auto" w:fill="FFFFFF"/>
        </w:rPr>
        <w:t>et al</w:t>
      </w:r>
      <w:r w:rsidR="00D3797B" w:rsidRPr="00D3797B">
        <w:rPr>
          <w:rFonts w:ascii="Times New Roman" w:hAnsi="Times New Roman" w:cs="Times New Roman"/>
          <w:i/>
          <w:iCs/>
          <w:color w:val="222222"/>
          <w:sz w:val="24"/>
          <w:szCs w:val="24"/>
          <w:shd w:val="clear" w:color="auto" w:fill="FFFFFF"/>
        </w:rPr>
        <w:t>.,</w:t>
      </w:r>
      <w:r w:rsidR="00D3797B" w:rsidRPr="00D3797B">
        <w:rPr>
          <w:rFonts w:ascii="Times New Roman" w:hAnsi="Times New Roman" w:cs="Times New Roman"/>
          <w:color w:val="222222"/>
          <w:sz w:val="24"/>
          <w:szCs w:val="24"/>
          <w:shd w:val="clear" w:color="auto" w:fill="FFFFFF"/>
        </w:rPr>
        <w:t xml:space="preserve"> 2018).</w:t>
      </w:r>
    </w:p>
    <w:p w14:paraId="5291A81F" w14:textId="77777777" w:rsidR="00C2515F" w:rsidRPr="00EF05D8" w:rsidRDefault="00C2515F" w:rsidP="00C2515F">
      <w:pPr>
        <w:spacing w:after="0" w:line="360" w:lineRule="auto"/>
        <w:jc w:val="both"/>
        <w:rPr>
          <w:rFonts w:ascii="Times New Roman" w:eastAsia="Times New Roman" w:hAnsi="Times New Roman" w:cs="Times New Roman"/>
          <w:color w:val="212121"/>
          <w:sz w:val="24"/>
          <w:szCs w:val="24"/>
        </w:rPr>
      </w:pPr>
      <w:r w:rsidRPr="00EF05D8">
        <w:rPr>
          <w:rFonts w:ascii="Times New Roman" w:eastAsia="Times New Roman" w:hAnsi="Times New Roman" w:cs="Times New Roman"/>
          <w:color w:val="212121"/>
          <w:sz w:val="24"/>
          <w:szCs w:val="24"/>
        </w:rPr>
        <w:t xml:space="preserve">Given the rising presence of pharmaceuticals in the environment due to increased human consumption and inadequate wastewater </w:t>
      </w:r>
      <w:r w:rsidRPr="00EF05D8">
        <w:rPr>
          <w:rFonts w:ascii="Times New Roman" w:eastAsia="Times New Roman" w:hAnsi="Times New Roman" w:cs="Times New Roman"/>
          <w:color w:val="212121"/>
          <w:sz w:val="24"/>
          <w:szCs w:val="24"/>
        </w:rPr>
        <w:t>treatment, the findings of this study advocate for proactive ecotoxicological evaluation of commonly used drugs. It also highlights the urgent need to develop and implement sustainable pharmaceutical waste management practices to mitigate the unintended consequences on aquatic biodiversity and human health.</w:t>
      </w:r>
    </w:p>
    <w:p w14:paraId="38EB9DBB" w14:textId="77777777" w:rsidR="00C2515F" w:rsidRPr="000C7A48" w:rsidRDefault="00C2515F" w:rsidP="00C2515F">
      <w:pPr>
        <w:spacing w:after="0" w:line="360" w:lineRule="auto"/>
        <w:jc w:val="both"/>
        <w:rPr>
          <w:rFonts w:ascii="Times New Roman" w:eastAsia="Times New Roman" w:hAnsi="Times New Roman" w:cs="Times New Roman"/>
          <w:color w:val="212121"/>
          <w:sz w:val="24"/>
          <w:szCs w:val="24"/>
        </w:rPr>
      </w:pPr>
      <w:r w:rsidRPr="00EF05D8">
        <w:rPr>
          <w:rFonts w:ascii="Times New Roman" w:eastAsia="Times New Roman" w:hAnsi="Times New Roman" w:cs="Times New Roman"/>
          <w:color w:val="212121"/>
          <w:sz w:val="24"/>
          <w:szCs w:val="24"/>
        </w:rPr>
        <w:t xml:space="preserve">In conclusion, the study affirms that scopolamine, though therapeutically beneficial, poses notable risks to aquatic organisms such as </w:t>
      </w:r>
      <w:r w:rsidRPr="00704647">
        <w:rPr>
          <w:rFonts w:ascii="Times New Roman" w:eastAsia="Times New Roman" w:hAnsi="Times New Roman" w:cs="Times New Roman"/>
          <w:i/>
          <w:color w:val="212121"/>
          <w:sz w:val="24"/>
          <w:szCs w:val="24"/>
        </w:rPr>
        <w:t>Daphnia magna</w:t>
      </w:r>
      <w:r w:rsidRPr="00EF05D8">
        <w:rPr>
          <w:rFonts w:ascii="Times New Roman" w:eastAsia="Times New Roman" w:hAnsi="Times New Roman" w:cs="Times New Roman"/>
          <w:color w:val="212121"/>
          <w:sz w:val="24"/>
          <w:szCs w:val="24"/>
        </w:rPr>
        <w:t xml:space="preserve">. It underscores the importance of incorporating both </w:t>
      </w:r>
      <w:r w:rsidRPr="00EF05D8">
        <w:rPr>
          <w:rFonts w:ascii="Times New Roman" w:eastAsia="Times New Roman" w:hAnsi="Times New Roman" w:cs="Times New Roman"/>
          <w:i/>
          <w:color w:val="212121"/>
          <w:sz w:val="24"/>
          <w:szCs w:val="24"/>
        </w:rPr>
        <w:t>in silico</w:t>
      </w:r>
      <w:r w:rsidRPr="00EF05D8">
        <w:rPr>
          <w:rFonts w:ascii="Times New Roman" w:eastAsia="Times New Roman" w:hAnsi="Times New Roman" w:cs="Times New Roman"/>
          <w:color w:val="212121"/>
          <w:sz w:val="24"/>
          <w:szCs w:val="24"/>
        </w:rPr>
        <w:t xml:space="preserve"> and </w:t>
      </w:r>
      <w:r w:rsidRPr="00EF05D8">
        <w:rPr>
          <w:rFonts w:ascii="Times New Roman" w:eastAsia="Times New Roman" w:hAnsi="Times New Roman" w:cs="Times New Roman"/>
          <w:i/>
          <w:color w:val="212121"/>
          <w:sz w:val="24"/>
          <w:szCs w:val="24"/>
        </w:rPr>
        <w:t>in vivo</w:t>
      </w:r>
      <w:r w:rsidRPr="00EF05D8">
        <w:rPr>
          <w:rFonts w:ascii="Times New Roman" w:eastAsia="Times New Roman" w:hAnsi="Times New Roman" w:cs="Times New Roman"/>
          <w:color w:val="212121"/>
          <w:sz w:val="24"/>
          <w:szCs w:val="24"/>
        </w:rPr>
        <w:t xml:space="preserve"> tools in environmental toxicology to foster a comprehensive understanding of chemical hazards. Such integrative approaches are essential to ensure the protection of aquatic ecosystems and to promote informed decision-making in environmental health policies.</w:t>
      </w:r>
    </w:p>
    <w:p w14:paraId="6709821E" w14:textId="4E889258" w:rsidR="000C7A48" w:rsidRDefault="00653593" w:rsidP="000C7A48">
      <w:pPr>
        <w:spacing w:after="0" w:line="36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b/>
          <w:color w:val="212121"/>
          <w:sz w:val="24"/>
          <w:szCs w:val="24"/>
        </w:rPr>
        <w:t xml:space="preserve">5. </w:t>
      </w:r>
      <w:r w:rsidR="002C651F" w:rsidRPr="00B516AC">
        <w:rPr>
          <w:rFonts w:ascii="Times New Roman" w:eastAsia="Times New Roman" w:hAnsi="Times New Roman" w:cs="Times New Roman"/>
          <w:b/>
          <w:color w:val="212121"/>
          <w:sz w:val="24"/>
          <w:szCs w:val="24"/>
        </w:rPr>
        <w:t>CONCLUSION</w:t>
      </w:r>
    </w:p>
    <w:p w14:paraId="09F5F9BF" w14:textId="5E62D9FB" w:rsidR="00813F3F" w:rsidRDefault="00813F3F" w:rsidP="000C7A48">
      <w:pPr>
        <w:spacing w:after="0" w:line="360" w:lineRule="auto"/>
        <w:jc w:val="both"/>
        <w:rPr>
          <w:rFonts w:ascii="Times New Roman" w:eastAsia="Times New Roman" w:hAnsi="Times New Roman" w:cs="Times New Roman"/>
          <w:color w:val="auto"/>
          <w:sz w:val="24"/>
          <w:szCs w:val="24"/>
          <w:lang w:val="en-IN" w:eastAsia="en-IN" w:bidi="ar-SA"/>
        </w:rPr>
      </w:pPr>
      <w:r w:rsidRPr="00813F3F">
        <w:rPr>
          <w:rFonts w:ascii="Times New Roman" w:eastAsia="Times New Roman" w:hAnsi="Times New Roman" w:cs="Times New Roman"/>
          <w:color w:val="auto"/>
          <w:sz w:val="24"/>
          <w:szCs w:val="24"/>
          <w:lang w:val="en-IN" w:eastAsia="en-IN" w:bidi="ar-SA"/>
        </w:rPr>
        <w:t xml:space="preserve">The present study provides significant insight into the ecotoxicological impact of scopolamine, a widely used anticholinergic alkaloid, on aquatic ecosystems. Through acute toxicity testing in </w:t>
      </w:r>
      <w:r w:rsidRPr="00813F3F">
        <w:rPr>
          <w:rFonts w:ascii="Times New Roman" w:eastAsia="Times New Roman" w:hAnsi="Times New Roman" w:cs="Times New Roman"/>
          <w:i/>
          <w:iCs/>
          <w:color w:val="auto"/>
          <w:sz w:val="24"/>
          <w:szCs w:val="24"/>
          <w:lang w:val="en-IN" w:eastAsia="en-IN" w:bidi="ar-SA"/>
        </w:rPr>
        <w:t>Daphnia magna</w:t>
      </w:r>
      <w:r w:rsidRPr="00813F3F">
        <w:rPr>
          <w:rFonts w:ascii="Times New Roman" w:eastAsia="Times New Roman" w:hAnsi="Times New Roman" w:cs="Times New Roman"/>
          <w:color w:val="auto"/>
          <w:sz w:val="24"/>
          <w:szCs w:val="24"/>
          <w:lang w:val="en-IN" w:eastAsia="en-IN" w:bidi="ar-SA"/>
        </w:rPr>
        <w:t xml:space="preserve">, it was observed that exposure to scopolamine resulted in substantial physiological stress </w:t>
      </w:r>
      <w:r w:rsidRPr="00813F3F">
        <w:rPr>
          <w:rFonts w:ascii="Times New Roman" w:eastAsia="Times New Roman" w:hAnsi="Times New Roman" w:cs="Times New Roman"/>
          <w:color w:val="auto"/>
          <w:sz w:val="24"/>
          <w:szCs w:val="24"/>
          <w:lang w:val="en-IN" w:eastAsia="en-IN" w:bidi="ar-SA"/>
        </w:rPr>
        <w:lastRenderedPageBreak/>
        <w:t>and mortality, with an experimentally determined LC</w:t>
      </w:r>
      <w:r w:rsidR="00C2515F">
        <w:rPr>
          <w:rFonts w:ascii="Times New Roman" w:eastAsia="Times New Roman" w:hAnsi="Times New Roman" w:cs="Times New Roman"/>
          <w:color w:val="auto"/>
          <w:sz w:val="24"/>
          <w:szCs w:val="24"/>
          <w:lang w:val="en-IN" w:eastAsia="en-IN" w:bidi="ar-SA"/>
        </w:rPr>
        <w:t>50</w:t>
      </w:r>
      <w:r w:rsidRPr="00813F3F">
        <w:rPr>
          <w:rFonts w:ascii="Times New Roman" w:eastAsia="Times New Roman" w:hAnsi="Times New Roman" w:cs="Times New Roman"/>
          <w:color w:val="auto"/>
          <w:sz w:val="24"/>
          <w:szCs w:val="24"/>
          <w:lang w:val="en-IN" w:eastAsia="en-IN" w:bidi="ar-SA"/>
        </w:rPr>
        <w:t xml:space="preserve"> value of </w:t>
      </w:r>
      <w:r w:rsidRPr="00813F3F">
        <w:rPr>
          <w:rFonts w:ascii="Times New Roman" w:eastAsia="Times New Roman" w:hAnsi="Times New Roman" w:cs="Times New Roman"/>
          <w:b/>
          <w:bCs/>
          <w:color w:val="auto"/>
          <w:sz w:val="24"/>
          <w:szCs w:val="24"/>
          <w:lang w:val="en-IN" w:eastAsia="en-IN" w:bidi="ar-SA"/>
        </w:rPr>
        <w:t>6.951 µg/mL</w:t>
      </w:r>
      <w:r w:rsidRPr="00813F3F">
        <w:rPr>
          <w:rFonts w:ascii="Times New Roman" w:eastAsia="Times New Roman" w:hAnsi="Times New Roman" w:cs="Times New Roman"/>
          <w:color w:val="auto"/>
          <w:sz w:val="24"/>
          <w:szCs w:val="24"/>
          <w:lang w:val="en-IN" w:eastAsia="en-IN" w:bidi="ar-SA"/>
        </w:rPr>
        <w:t xml:space="preserve"> following 24 hours of exposure. </w:t>
      </w:r>
      <w:r w:rsidR="00EF05D8" w:rsidRPr="00EF05D8">
        <w:rPr>
          <w:rFonts w:ascii="Times New Roman" w:eastAsia="Times New Roman" w:hAnsi="Times New Roman" w:cs="Times New Roman"/>
          <w:color w:val="auto"/>
          <w:sz w:val="24"/>
          <w:szCs w:val="24"/>
          <w:lang w:val="en-IN" w:eastAsia="en-IN" w:bidi="ar-SA"/>
        </w:rPr>
        <w:t>The LC</w:t>
      </w:r>
      <w:r w:rsidR="00C2515F">
        <w:rPr>
          <w:rFonts w:ascii="Times New Roman" w:eastAsia="Times New Roman" w:hAnsi="Times New Roman" w:cs="Times New Roman"/>
          <w:color w:val="auto"/>
          <w:sz w:val="24"/>
          <w:szCs w:val="24"/>
          <w:lang w:val="en-IN" w:eastAsia="en-IN" w:bidi="ar-SA"/>
        </w:rPr>
        <w:t>50</w:t>
      </w:r>
      <w:r w:rsidR="00EF05D8" w:rsidRPr="00EF05D8">
        <w:rPr>
          <w:rFonts w:ascii="Times New Roman" w:eastAsia="Times New Roman" w:hAnsi="Times New Roman" w:cs="Times New Roman"/>
          <w:color w:val="auto"/>
          <w:sz w:val="24"/>
          <w:szCs w:val="24"/>
          <w:lang w:val="en-IN" w:eastAsia="en-IN" w:bidi="ar-SA"/>
        </w:rPr>
        <w:t xml:space="preserve"> value predicted using the software tool T.E.S.T was found to be </w:t>
      </w:r>
      <w:r w:rsidR="00EF05D8" w:rsidRPr="00C2515F">
        <w:rPr>
          <w:rFonts w:ascii="Times New Roman" w:eastAsia="Times New Roman" w:hAnsi="Times New Roman" w:cs="Times New Roman"/>
          <w:b/>
          <w:color w:val="auto"/>
          <w:sz w:val="24"/>
          <w:szCs w:val="24"/>
          <w:lang w:val="en-IN" w:eastAsia="en-IN" w:bidi="ar-SA"/>
        </w:rPr>
        <w:t>4.57 µg/mL</w:t>
      </w:r>
      <w:r w:rsidR="00EF05D8" w:rsidRPr="00EF05D8">
        <w:rPr>
          <w:rFonts w:ascii="Times New Roman" w:eastAsia="Times New Roman" w:hAnsi="Times New Roman" w:cs="Times New Roman"/>
          <w:color w:val="auto"/>
          <w:sz w:val="24"/>
          <w:szCs w:val="24"/>
          <w:lang w:val="en-IN" w:eastAsia="en-IN" w:bidi="ar-SA"/>
        </w:rPr>
        <w:t>, which correlated well with the experimental findings.</w:t>
      </w:r>
      <w:r w:rsidR="00EF05D8">
        <w:rPr>
          <w:rFonts w:ascii="Times New Roman" w:eastAsia="Times New Roman" w:hAnsi="Times New Roman" w:cs="Times New Roman"/>
          <w:color w:val="auto"/>
          <w:sz w:val="24"/>
          <w:szCs w:val="24"/>
          <w:lang w:val="en-IN" w:eastAsia="en-IN" w:bidi="ar-SA"/>
        </w:rPr>
        <w:t xml:space="preserve"> </w:t>
      </w:r>
      <w:r w:rsidRPr="00813F3F">
        <w:rPr>
          <w:rFonts w:ascii="Times New Roman" w:eastAsia="Times New Roman" w:hAnsi="Times New Roman" w:cs="Times New Roman"/>
          <w:color w:val="auto"/>
          <w:sz w:val="24"/>
          <w:szCs w:val="24"/>
          <w:lang w:val="en-IN" w:eastAsia="en-IN" w:bidi="ar-SA"/>
        </w:rPr>
        <w:t>This finding confirms that scopolamine possesses considerable ecotoxic potential, even at relatively low concentrations, underscoring the necessity for stricter environmental monitoring and regulation, particularly in the context of pharmaceutical contamination of freshwater systems.</w:t>
      </w:r>
    </w:p>
    <w:p w14:paraId="572ABEC6" w14:textId="77777777" w:rsidR="007B4EEB" w:rsidRDefault="007B4EEB" w:rsidP="00B516AC">
      <w:pPr>
        <w:spacing w:after="0" w:line="360" w:lineRule="auto"/>
        <w:ind w:left="10" w:firstLine="710"/>
        <w:jc w:val="both"/>
        <w:rPr>
          <w:rFonts w:ascii="Times New Roman" w:hAnsi="Times New Roman" w:cs="Times New Roman"/>
          <w:sz w:val="24"/>
          <w:szCs w:val="24"/>
        </w:rPr>
      </w:pPr>
    </w:p>
    <w:p w14:paraId="1B58A97E" w14:textId="77777777" w:rsidR="006D4B1C" w:rsidRDefault="006D4B1C" w:rsidP="00F96417">
      <w:pPr>
        <w:spacing w:after="0" w:line="360" w:lineRule="auto"/>
        <w:jc w:val="both"/>
        <w:rPr>
          <w:rFonts w:ascii="Times New Roman" w:hAnsi="Times New Roman" w:cs="Times New Roman"/>
          <w:sz w:val="24"/>
          <w:szCs w:val="24"/>
        </w:rPr>
      </w:pPr>
    </w:p>
    <w:p w14:paraId="1D19D3A7" w14:textId="6BB9933C" w:rsidR="00653593" w:rsidRPr="00653593" w:rsidRDefault="00653593" w:rsidP="007B4EEB">
      <w:pPr>
        <w:spacing w:after="0" w:line="360" w:lineRule="auto"/>
        <w:ind w:left="10"/>
        <w:jc w:val="both"/>
        <w:rPr>
          <w:rFonts w:ascii="Times New Roman" w:hAnsi="Times New Roman" w:cs="Times New Roman"/>
          <w:b/>
          <w:bCs/>
          <w:sz w:val="24"/>
          <w:szCs w:val="24"/>
        </w:rPr>
      </w:pPr>
      <w:r w:rsidRPr="00653593">
        <w:rPr>
          <w:rFonts w:ascii="Times New Roman" w:hAnsi="Times New Roman" w:cs="Times New Roman"/>
          <w:b/>
          <w:bCs/>
          <w:sz w:val="24"/>
          <w:szCs w:val="24"/>
        </w:rPr>
        <w:t>DISCLAIMER (Artificial Intelligence)</w:t>
      </w:r>
    </w:p>
    <w:p w14:paraId="74ACEB5D" w14:textId="2FEC8B70" w:rsidR="009D639D" w:rsidRDefault="00653593" w:rsidP="00653593">
      <w:pPr>
        <w:spacing w:after="0" w:line="360" w:lineRule="auto"/>
        <w:ind w:left="10"/>
        <w:jc w:val="both"/>
        <w:rPr>
          <w:rFonts w:ascii="Times New Roman" w:hAnsi="Times New Roman" w:cs="Times New Roman"/>
          <w:sz w:val="24"/>
          <w:szCs w:val="24"/>
        </w:rPr>
      </w:pPr>
      <w:r>
        <w:rPr>
          <w:rFonts w:ascii="Times New Roman" w:hAnsi="Times New Roman" w:cs="Times New Roman"/>
          <w:sz w:val="24"/>
          <w:szCs w:val="24"/>
        </w:rPr>
        <w:t xml:space="preserve">Authors hereby declare that no generative AI technologies such as Large Language Models (ChatGPT, COPILOT etc.) and text to image generators have been used during the writing or editing of this manuscript. </w:t>
      </w:r>
    </w:p>
    <w:p w14:paraId="09986CB9" w14:textId="77777777" w:rsidR="006D4B1C" w:rsidRDefault="006D4B1C" w:rsidP="00653593">
      <w:pPr>
        <w:spacing w:after="0" w:line="360" w:lineRule="auto"/>
        <w:ind w:left="10"/>
        <w:jc w:val="both"/>
        <w:rPr>
          <w:rFonts w:ascii="Times New Roman" w:hAnsi="Times New Roman" w:cs="Times New Roman"/>
          <w:sz w:val="24"/>
          <w:szCs w:val="24"/>
        </w:rPr>
      </w:pPr>
    </w:p>
    <w:p w14:paraId="02C24AD0" w14:textId="77777777" w:rsidR="00E6632D" w:rsidRDefault="00E6632D" w:rsidP="006A7F6F">
      <w:pPr>
        <w:spacing w:after="0" w:line="360" w:lineRule="auto"/>
        <w:jc w:val="both"/>
        <w:rPr>
          <w:rFonts w:ascii="Times New Roman" w:hAnsi="Times New Roman" w:cs="Times New Roman"/>
          <w:sz w:val="24"/>
          <w:szCs w:val="24"/>
        </w:rPr>
      </w:pPr>
    </w:p>
    <w:p w14:paraId="5451212D" w14:textId="0CA3CB7E" w:rsidR="006A7F6F" w:rsidRDefault="009D639D" w:rsidP="006A7F6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w:t>
      </w:r>
      <w:r w:rsidR="00FC17F5">
        <w:rPr>
          <w:rFonts w:ascii="Times New Roman" w:hAnsi="Times New Roman" w:cs="Times New Roman"/>
          <w:b/>
          <w:bCs/>
          <w:sz w:val="24"/>
          <w:szCs w:val="24"/>
        </w:rPr>
        <w:t>S</w:t>
      </w:r>
    </w:p>
    <w:p w14:paraId="39D05B6E" w14:textId="75241755" w:rsidR="00A03AB4" w:rsidRPr="000A02EC" w:rsidRDefault="00A03AB4" w:rsidP="00636D59">
      <w:pPr>
        <w:spacing w:after="0" w:line="360" w:lineRule="auto"/>
        <w:ind w:left="720" w:hanging="720"/>
        <w:jc w:val="both"/>
        <w:rPr>
          <w:rFonts w:ascii="Times New Roman" w:hAnsi="Times New Roman" w:cs="Times New Roman"/>
          <w:color w:val="auto"/>
          <w:sz w:val="24"/>
          <w:szCs w:val="24"/>
        </w:rPr>
      </w:pPr>
      <w:proofErr w:type="spellStart"/>
      <w:r w:rsidRPr="000A02EC">
        <w:rPr>
          <w:rFonts w:ascii="Times New Roman" w:hAnsi="Times New Roman" w:cs="Times New Roman"/>
          <w:color w:val="auto"/>
          <w:sz w:val="24"/>
          <w:szCs w:val="24"/>
        </w:rPr>
        <w:t>Balraadjsing</w:t>
      </w:r>
      <w:proofErr w:type="spellEnd"/>
      <w:r w:rsidRPr="000A02EC">
        <w:rPr>
          <w:rFonts w:ascii="Times New Roman" w:hAnsi="Times New Roman" w:cs="Times New Roman"/>
          <w:color w:val="auto"/>
          <w:sz w:val="24"/>
          <w:szCs w:val="24"/>
        </w:rPr>
        <w:t xml:space="preserve">, S., </w:t>
      </w:r>
      <w:proofErr w:type="spellStart"/>
      <w:r w:rsidRPr="000A02EC">
        <w:rPr>
          <w:rFonts w:ascii="Times New Roman" w:hAnsi="Times New Roman" w:cs="Times New Roman"/>
          <w:color w:val="auto"/>
          <w:sz w:val="24"/>
          <w:szCs w:val="24"/>
        </w:rPr>
        <w:t>Peijnenburg</w:t>
      </w:r>
      <w:proofErr w:type="spellEnd"/>
      <w:r w:rsidRPr="000A02EC">
        <w:rPr>
          <w:rFonts w:ascii="Times New Roman" w:hAnsi="Times New Roman" w:cs="Times New Roman"/>
          <w:color w:val="auto"/>
          <w:sz w:val="24"/>
          <w:szCs w:val="24"/>
        </w:rPr>
        <w:t xml:space="preserve">, W.J. and </w:t>
      </w:r>
      <w:proofErr w:type="spellStart"/>
      <w:r w:rsidRPr="000A02EC">
        <w:rPr>
          <w:rFonts w:ascii="Times New Roman" w:hAnsi="Times New Roman" w:cs="Times New Roman"/>
          <w:color w:val="auto"/>
          <w:sz w:val="24"/>
          <w:szCs w:val="24"/>
        </w:rPr>
        <w:t>Vijver</w:t>
      </w:r>
      <w:proofErr w:type="spellEnd"/>
      <w:r w:rsidRPr="000A02EC">
        <w:rPr>
          <w:rFonts w:ascii="Times New Roman" w:hAnsi="Times New Roman" w:cs="Times New Roman"/>
          <w:color w:val="auto"/>
          <w:sz w:val="24"/>
          <w:szCs w:val="24"/>
        </w:rPr>
        <w:t xml:space="preserve">, M.G. </w:t>
      </w:r>
      <w:r w:rsidR="000A02EC">
        <w:rPr>
          <w:rFonts w:ascii="Times New Roman" w:hAnsi="Times New Roman" w:cs="Times New Roman"/>
          <w:color w:val="auto"/>
          <w:sz w:val="24"/>
          <w:szCs w:val="24"/>
        </w:rPr>
        <w:t>(</w:t>
      </w:r>
      <w:r w:rsidRPr="000A02EC">
        <w:rPr>
          <w:rFonts w:ascii="Times New Roman" w:hAnsi="Times New Roman" w:cs="Times New Roman"/>
          <w:color w:val="auto"/>
          <w:sz w:val="24"/>
          <w:szCs w:val="24"/>
        </w:rPr>
        <w:t>2022</w:t>
      </w:r>
      <w:r w:rsidR="000A02EC">
        <w:rPr>
          <w:rFonts w:ascii="Times New Roman" w:hAnsi="Times New Roman" w:cs="Times New Roman"/>
          <w:color w:val="auto"/>
          <w:sz w:val="24"/>
          <w:szCs w:val="24"/>
        </w:rPr>
        <w:t>)</w:t>
      </w:r>
      <w:r w:rsidRPr="000A02EC">
        <w:rPr>
          <w:rFonts w:ascii="Times New Roman" w:hAnsi="Times New Roman" w:cs="Times New Roman"/>
          <w:color w:val="auto"/>
          <w:sz w:val="24"/>
          <w:szCs w:val="24"/>
        </w:rPr>
        <w:t xml:space="preserve">. Exploring the potential of in silico machine learning tools for the prediction of acute </w:t>
      </w:r>
      <w:r w:rsidR="000A02EC" w:rsidRPr="000A02EC">
        <w:rPr>
          <w:rFonts w:ascii="Times New Roman" w:hAnsi="Times New Roman" w:cs="Times New Roman"/>
          <w:color w:val="auto"/>
          <w:sz w:val="24"/>
          <w:szCs w:val="24"/>
        </w:rPr>
        <w:t>Daphnia magna nanotoxicity</w:t>
      </w:r>
      <w:r w:rsidRPr="000A02EC">
        <w:rPr>
          <w:rFonts w:ascii="Times New Roman" w:hAnsi="Times New Roman" w:cs="Times New Roman"/>
          <w:color w:val="auto"/>
          <w:sz w:val="24"/>
          <w:szCs w:val="24"/>
        </w:rPr>
        <w:t>. </w:t>
      </w:r>
      <w:r w:rsidR="000A02EC" w:rsidRPr="000A02EC">
        <w:rPr>
          <w:rFonts w:ascii="Times New Roman" w:hAnsi="Times New Roman" w:cs="Times New Roman"/>
          <w:color w:val="auto"/>
          <w:sz w:val="24"/>
          <w:szCs w:val="24"/>
        </w:rPr>
        <w:t>Chemosphere</w:t>
      </w:r>
      <w:r w:rsidR="000A02EC">
        <w:rPr>
          <w:rFonts w:ascii="Times New Roman" w:hAnsi="Times New Roman" w:cs="Times New Roman"/>
          <w:color w:val="auto"/>
          <w:sz w:val="24"/>
          <w:szCs w:val="24"/>
        </w:rPr>
        <w:t>. (</w:t>
      </w:r>
      <w:r w:rsidRPr="000A02EC">
        <w:rPr>
          <w:rFonts w:ascii="Times New Roman" w:hAnsi="Times New Roman" w:cs="Times New Roman"/>
          <w:color w:val="auto"/>
          <w:sz w:val="24"/>
          <w:szCs w:val="24"/>
        </w:rPr>
        <w:t>307</w:t>
      </w:r>
      <w:proofErr w:type="gramStart"/>
      <w:r w:rsidR="000A02EC">
        <w:rPr>
          <w:rFonts w:ascii="Times New Roman" w:hAnsi="Times New Roman" w:cs="Times New Roman"/>
          <w:color w:val="auto"/>
          <w:sz w:val="24"/>
          <w:szCs w:val="24"/>
        </w:rPr>
        <w:t xml:space="preserve">), </w:t>
      </w:r>
      <w:r w:rsidRPr="000A02EC">
        <w:rPr>
          <w:rFonts w:ascii="Times New Roman" w:hAnsi="Times New Roman" w:cs="Times New Roman"/>
          <w:color w:val="auto"/>
          <w:sz w:val="24"/>
          <w:szCs w:val="24"/>
        </w:rPr>
        <w:t xml:space="preserve"> 135930</w:t>
      </w:r>
      <w:proofErr w:type="gramEnd"/>
      <w:r w:rsidRPr="000A02EC">
        <w:rPr>
          <w:rFonts w:ascii="Times New Roman" w:hAnsi="Times New Roman" w:cs="Times New Roman"/>
          <w:color w:val="auto"/>
          <w:sz w:val="24"/>
          <w:szCs w:val="24"/>
        </w:rPr>
        <w:t>.</w:t>
      </w:r>
    </w:p>
    <w:p w14:paraId="644D9192" w14:textId="77777777" w:rsidR="0074105F" w:rsidRPr="000A02EC" w:rsidRDefault="0074105F" w:rsidP="00636D59">
      <w:pPr>
        <w:spacing w:after="0" w:line="360" w:lineRule="auto"/>
        <w:ind w:left="720" w:hanging="720"/>
        <w:jc w:val="both"/>
        <w:rPr>
          <w:rFonts w:ascii="Times New Roman" w:hAnsi="Times New Roman" w:cs="Times New Roman"/>
          <w:b/>
          <w:bCs/>
          <w:sz w:val="24"/>
          <w:szCs w:val="24"/>
        </w:rPr>
      </w:pPr>
    </w:p>
    <w:p w14:paraId="095066D4" w14:textId="5EFA324B" w:rsidR="00A03AB4" w:rsidRPr="000A02EC" w:rsidRDefault="00A03AB4" w:rsidP="00A03AB4">
      <w:pPr>
        <w:spacing w:line="360" w:lineRule="auto"/>
        <w:ind w:left="720" w:hanging="720"/>
        <w:jc w:val="both"/>
        <w:rPr>
          <w:rFonts w:ascii="Times New Roman" w:hAnsi="Times New Roman" w:cs="Times New Roman"/>
          <w:color w:val="auto"/>
          <w:sz w:val="24"/>
          <w:szCs w:val="24"/>
        </w:rPr>
      </w:pPr>
      <w:proofErr w:type="spellStart"/>
      <w:r w:rsidRPr="000A02EC">
        <w:rPr>
          <w:rFonts w:ascii="Times New Roman" w:hAnsi="Times New Roman" w:cs="Times New Roman"/>
          <w:color w:val="auto"/>
          <w:sz w:val="24"/>
          <w:szCs w:val="24"/>
        </w:rPr>
        <w:t>Golbamaki</w:t>
      </w:r>
      <w:proofErr w:type="spellEnd"/>
      <w:r w:rsidRPr="000A02EC">
        <w:rPr>
          <w:rFonts w:ascii="Times New Roman" w:hAnsi="Times New Roman" w:cs="Times New Roman"/>
          <w:color w:val="auto"/>
          <w:sz w:val="24"/>
          <w:szCs w:val="24"/>
        </w:rPr>
        <w:t xml:space="preserve">, A., Cassano, A., Lombardo, A., </w:t>
      </w:r>
      <w:proofErr w:type="spellStart"/>
      <w:r w:rsidRPr="000A02EC">
        <w:rPr>
          <w:rFonts w:ascii="Times New Roman" w:hAnsi="Times New Roman" w:cs="Times New Roman"/>
          <w:color w:val="auto"/>
          <w:sz w:val="24"/>
          <w:szCs w:val="24"/>
        </w:rPr>
        <w:t>Moggio</w:t>
      </w:r>
      <w:proofErr w:type="spellEnd"/>
      <w:r w:rsidRPr="000A02EC">
        <w:rPr>
          <w:rFonts w:ascii="Times New Roman" w:hAnsi="Times New Roman" w:cs="Times New Roman"/>
          <w:color w:val="auto"/>
          <w:sz w:val="24"/>
          <w:szCs w:val="24"/>
        </w:rPr>
        <w:t xml:space="preserve">, Y., </w:t>
      </w:r>
      <w:proofErr w:type="spellStart"/>
      <w:r w:rsidRPr="000A02EC">
        <w:rPr>
          <w:rFonts w:ascii="Times New Roman" w:hAnsi="Times New Roman" w:cs="Times New Roman"/>
          <w:color w:val="auto"/>
          <w:sz w:val="24"/>
          <w:szCs w:val="24"/>
        </w:rPr>
        <w:t>Colafranceschi</w:t>
      </w:r>
      <w:proofErr w:type="spellEnd"/>
      <w:r w:rsidRPr="000A02EC">
        <w:rPr>
          <w:rFonts w:ascii="Times New Roman" w:hAnsi="Times New Roman" w:cs="Times New Roman"/>
          <w:color w:val="auto"/>
          <w:sz w:val="24"/>
          <w:szCs w:val="24"/>
        </w:rPr>
        <w:t xml:space="preserve">, M. and </w:t>
      </w:r>
      <w:proofErr w:type="spellStart"/>
      <w:r w:rsidRPr="000A02EC">
        <w:rPr>
          <w:rFonts w:ascii="Times New Roman" w:hAnsi="Times New Roman" w:cs="Times New Roman"/>
          <w:color w:val="auto"/>
          <w:sz w:val="24"/>
          <w:szCs w:val="24"/>
        </w:rPr>
        <w:t>Benfenati</w:t>
      </w:r>
      <w:proofErr w:type="spellEnd"/>
      <w:r w:rsidRPr="000A02EC">
        <w:rPr>
          <w:rFonts w:ascii="Times New Roman" w:hAnsi="Times New Roman" w:cs="Times New Roman"/>
          <w:color w:val="auto"/>
          <w:sz w:val="24"/>
          <w:szCs w:val="24"/>
        </w:rPr>
        <w:t>, E.</w:t>
      </w:r>
      <w:r w:rsidR="007756D9">
        <w:rPr>
          <w:rFonts w:ascii="Times New Roman" w:hAnsi="Times New Roman" w:cs="Times New Roman"/>
          <w:color w:val="auto"/>
          <w:sz w:val="24"/>
          <w:szCs w:val="24"/>
        </w:rPr>
        <w:t xml:space="preserve"> (</w:t>
      </w:r>
      <w:r w:rsidRPr="000A02EC">
        <w:rPr>
          <w:rFonts w:ascii="Times New Roman" w:hAnsi="Times New Roman" w:cs="Times New Roman"/>
          <w:color w:val="auto"/>
          <w:sz w:val="24"/>
          <w:szCs w:val="24"/>
        </w:rPr>
        <w:t>2014</w:t>
      </w:r>
      <w:r w:rsidR="007756D9">
        <w:rPr>
          <w:rFonts w:ascii="Times New Roman" w:hAnsi="Times New Roman" w:cs="Times New Roman"/>
          <w:color w:val="auto"/>
          <w:sz w:val="24"/>
          <w:szCs w:val="24"/>
        </w:rPr>
        <w:t>)</w:t>
      </w:r>
      <w:r w:rsidRPr="000A02EC">
        <w:rPr>
          <w:rFonts w:ascii="Times New Roman" w:hAnsi="Times New Roman" w:cs="Times New Roman"/>
          <w:color w:val="auto"/>
          <w:sz w:val="24"/>
          <w:szCs w:val="24"/>
        </w:rPr>
        <w:t>. Comparison of in silico models for prediction of Daphnia magna acute toxicity. SAR and QSAR in Environmental Research, 25(8)</w:t>
      </w:r>
      <w:r w:rsidR="0002199E" w:rsidRPr="000A02EC">
        <w:rPr>
          <w:rFonts w:ascii="Times New Roman" w:hAnsi="Times New Roman" w:cs="Times New Roman"/>
          <w:color w:val="auto"/>
          <w:sz w:val="24"/>
          <w:szCs w:val="24"/>
        </w:rPr>
        <w:t>.</w:t>
      </w:r>
      <w:r w:rsidRPr="000A02EC">
        <w:rPr>
          <w:rFonts w:ascii="Times New Roman" w:hAnsi="Times New Roman" w:cs="Times New Roman"/>
          <w:color w:val="auto"/>
          <w:sz w:val="24"/>
          <w:szCs w:val="24"/>
        </w:rPr>
        <w:t xml:space="preserve"> 673-694.</w:t>
      </w:r>
    </w:p>
    <w:p w14:paraId="533ABA6D" w14:textId="77777777" w:rsidR="0074105F" w:rsidRPr="000A02EC" w:rsidRDefault="0074105F" w:rsidP="00A03AB4">
      <w:pPr>
        <w:spacing w:line="360" w:lineRule="auto"/>
        <w:ind w:left="720" w:hanging="720"/>
        <w:jc w:val="both"/>
        <w:rPr>
          <w:rFonts w:ascii="Times New Roman" w:hAnsi="Times New Roman" w:cs="Times New Roman"/>
          <w:color w:val="auto"/>
          <w:sz w:val="24"/>
          <w:szCs w:val="24"/>
        </w:rPr>
      </w:pPr>
    </w:p>
    <w:p w14:paraId="6C857AA6" w14:textId="48F73B35" w:rsidR="00A03AB4" w:rsidRPr="000A02EC" w:rsidRDefault="00A03AB4" w:rsidP="00A03AB4">
      <w:pPr>
        <w:spacing w:line="360" w:lineRule="auto"/>
        <w:ind w:left="720" w:hanging="720"/>
        <w:jc w:val="both"/>
        <w:rPr>
          <w:rFonts w:ascii="Times New Roman" w:hAnsi="Times New Roman" w:cs="Times New Roman"/>
          <w:color w:val="000000" w:themeColor="text1"/>
          <w:sz w:val="24"/>
          <w:szCs w:val="24"/>
          <w:shd w:val="clear" w:color="auto" w:fill="FFFFFF"/>
        </w:rPr>
      </w:pPr>
      <w:r w:rsidRPr="000A02EC">
        <w:rPr>
          <w:rFonts w:ascii="Times New Roman" w:hAnsi="Times New Roman" w:cs="Times New Roman"/>
          <w:color w:val="000000" w:themeColor="text1"/>
          <w:sz w:val="24"/>
          <w:szCs w:val="24"/>
          <w:shd w:val="clear" w:color="auto" w:fill="FFFFFF"/>
        </w:rPr>
        <w:t>Guideline, P.B.T.</w:t>
      </w:r>
      <w:r w:rsidR="007756D9">
        <w:rPr>
          <w:rFonts w:ascii="Times New Roman" w:hAnsi="Times New Roman" w:cs="Times New Roman"/>
          <w:color w:val="000000" w:themeColor="text1"/>
          <w:sz w:val="24"/>
          <w:szCs w:val="24"/>
          <w:shd w:val="clear" w:color="auto" w:fill="FFFFFF"/>
        </w:rPr>
        <w:t xml:space="preserve"> (</w:t>
      </w:r>
      <w:r w:rsidRPr="000A02EC">
        <w:rPr>
          <w:rFonts w:ascii="Times New Roman" w:hAnsi="Times New Roman" w:cs="Times New Roman"/>
          <w:color w:val="000000" w:themeColor="text1"/>
          <w:sz w:val="24"/>
          <w:szCs w:val="24"/>
          <w:shd w:val="clear" w:color="auto" w:fill="FFFFFF"/>
        </w:rPr>
        <w:t>2001</w:t>
      </w:r>
      <w:r w:rsidR="007756D9">
        <w:rPr>
          <w:rFonts w:ascii="Times New Roman" w:hAnsi="Times New Roman" w:cs="Times New Roman"/>
          <w:color w:val="000000" w:themeColor="text1"/>
          <w:sz w:val="24"/>
          <w:szCs w:val="24"/>
          <w:shd w:val="clear" w:color="auto" w:fill="FFFFFF"/>
        </w:rPr>
        <w:t>)</w:t>
      </w:r>
      <w:r w:rsidRPr="000A02EC">
        <w:rPr>
          <w:rFonts w:ascii="Times New Roman" w:hAnsi="Times New Roman" w:cs="Times New Roman"/>
          <w:color w:val="000000" w:themeColor="text1"/>
          <w:sz w:val="24"/>
          <w:szCs w:val="24"/>
          <w:shd w:val="clear" w:color="auto" w:fill="FFFFFF"/>
        </w:rPr>
        <w:t>. OECD guideline for the testing of chemicals.</w:t>
      </w:r>
    </w:p>
    <w:p w14:paraId="5D82D114" w14:textId="4FE03312" w:rsidR="00A03AB4" w:rsidRPr="000A02EC" w:rsidRDefault="00A03AB4" w:rsidP="00A03AB4">
      <w:pPr>
        <w:widowControl w:val="0"/>
        <w:autoSpaceDE w:val="0"/>
        <w:autoSpaceDN w:val="0"/>
        <w:adjustRightInd w:val="0"/>
        <w:spacing w:after="0" w:line="360" w:lineRule="auto"/>
        <w:ind w:left="480" w:hanging="480"/>
        <w:jc w:val="both"/>
        <w:rPr>
          <w:rFonts w:ascii="Times New Roman" w:hAnsi="Times New Roman" w:cs="Times New Roman"/>
          <w:noProof/>
          <w:color w:val="000000" w:themeColor="text1"/>
          <w:sz w:val="24"/>
          <w:szCs w:val="24"/>
        </w:rPr>
      </w:pPr>
    </w:p>
    <w:p w14:paraId="7E9BCC05" w14:textId="3C7E1FA7" w:rsidR="00A03AB4" w:rsidRPr="000A02EC" w:rsidRDefault="00A03AB4" w:rsidP="00A03AB4">
      <w:pPr>
        <w:spacing w:line="360" w:lineRule="auto"/>
        <w:ind w:left="720" w:hanging="720"/>
        <w:jc w:val="both"/>
        <w:rPr>
          <w:rFonts w:ascii="Times New Roman" w:hAnsi="Times New Roman" w:cs="Times New Roman"/>
          <w:color w:val="000000" w:themeColor="text1"/>
          <w:sz w:val="24"/>
          <w:szCs w:val="24"/>
          <w:shd w:val="clear" w:color="auto" w:fill="FFFFFF"/>
        </w:rPr>
      </w:pPr>
      <w:r w:rsidRPr="000A02EC">
        <w:rPr>
          <w:rFonts w:ascii="Times New Roman" w:hAnsi="Times New Roman" w:cs="Times New Roman"/>
          <w:color w:val="000000" w:themeColor="text1"/>
          <w:sz w:val="24"/>
          <w:szCs w:val="24"/>
          <w:shd w:val="clear" w:color="auto" w:fill="FFFFFF"/>
        </w:rPr>
        <w:t>Guilhermino, L., Diamantino, T., Silva, M.C. and Soares, A.M.V.M.</w:t>
      </w:r>
      <w:r w:rsidR="00E65D68">
        <w:rPr>
          <w:rFonts w:ascii="Times New Roman" w:hAnsi="Times New Roman" w:cs="Times New Roman"/>
          <w:color w:val="000000" w:themeColor="text1"/>
          <w:sz w:val="24"/>
          <w:szCs w:val="24"/>
          <w:shd w:val="clear" w:color="auto" w:fill="FFFFFF"/>
        </w:rPr>
        <w:t xml:space="preserve"> (</w:t>
      </w:r>
      <w:r w:rsidRPr="000A02EC">
        <w:rPr>
          <w:rFonts w:ascii="Times New Roman" w:hAnsi="Times New Roman" w:cs="Times New Roman"/>
          <w:color w:val="000000" w:themeColor="text1"/>
          <w:sz w:val="24"/>
          <w:szCs w:val="24"/>
          <w:shd w:val="clear" w:color="auto" w:fill="FFFFFF"/>
        </w:rPr>
        <w:t>2000</w:t>
      </w:r>
      <w:r w:rsidR="00E65D68">
        <w:rPr>
          <w:rFonts w:ascii="Times New Roman" w:hAnsi="Times New Roman" w:cs="Times New Roman"/>
          <w:color w:val="000000" w:themeColor="text1"/>
          <w:sz w:val="24"/>
          <w:szCs w:val="24"/>
          <w:shd w:val="clear" w:color="auto" w:fill="FFFFFF"/>
        </w:rPr>
        <w:t>)</w:t>
      </w:r>
      <w:r w:rsidRPr="000A02EC">
        <w:rPr>
          <w:rFonts w:ascii="Times New Roman" w:hAnsi="Times New Roman" w:cs="Times New Roman"/>
          <w:color w:val="000000" w:themeColor="text1"/>
          <w:sz w:val="24"/>
          <w:szCs w:val="24"/>
          <w:shd w:val="clear" w:color="auto" w:fill="FFFFFF"/>
        </w:rPr>
        <w:t>. Acute toxicity test with Daphnia magna: an alternative to mammals in the prescreening of chemical toxicity. Ecotoxicology and environmental safety, 46(3).357-362.</w:t>
      </w:r>
    </w:p>
    <w:p w14:paraId="42B587A8" w14:textId="77777777" w:rsidR="0074105F" w:rsidRPr="000A02EC" w:rsidRDefault="0074105F" w:rsidP="00A03AB4">
      <w:pPr>
        <w:spacing w:line="360" w:lineRule="auto"/>
        <w:ind w:left="720" w:hanging="720"/>
        <w:jc w:val="both"/>
        <w:rPr>
          <w:rFonts w:ascii="Times New Roman" w:hAnsi="Times New Roman" w:cs="Times New Roman"/>
          <w:color w:val="000000" w:themeColor="text1"/>
          <w:sz w:val="24"/>
          <w:szCs w:val="24"/>
          <w:shd w:val="clear" w:color="auto" w:fill="FFFFFF"/>
        </w:rPr>
      </w:pPr>
    </w:p>
    <w:p w14:paraId="39EEE144" w14:textId="48EFAAC6" w:rsidR="00A03AB4" w:rsidRPr="000A02EC" w:rsidRDefault="00A03AB4" w:rsidP="00A03AB4">
      <w:pPr>
        <w:spacing w:line="360" w:lineRule="auto"/>
        <w:ind w:left="720" w:hanging="720"/>
        <w:jc w:val="both"/>
        <w:rPr>
          <w:rFonts w:ascii="Times New Roman" w:hAnsi="Times New Roman" w:cs="Times New Roman"/>
          <w:color w:val="000000" w:themeColor="text1"/>
          <w:sz w:val="24"/>
          <w:szCs w:val="24"/>
          <w:shd w:val="clear" w:color="auto" w:fill="FFFFFF"/>
        </w:rPr>
      </w:pPr>
      <w:r w:rsidRPr="000A02EC">
        <w:rPr>
          <w:rFonts w:ascii="Times New Roman" w:hAnsi="Times New Roman" w:cs="Times New Roman"/>
          <w:color w:val="000000" w:themeColor="text1"/>
          <w:sz w:val="24"/>
          <w:szCs w:val="24"/>
          <w:shd w:val="clear" w:color="auto" w:fill="FFFFFF"/>
        </w:rPr>
        <w:t>He, S., He, J., Wu, F., Zhao, Y., Jin, X. and Martyniuk, C.J.</w:t>
      </w:r>
      <w:r w:rsidR="00E65D68">
        <w:rPr>
          <w:rFonts w:ascii="Times New Roman" w:hAnsi="Times New Roman" w:cs="Times New Roman"/>
          <w:color w:val="000000" w:themeColor="text1"/>
          <w:sz w:val="24"/>
          <w:szCs w:val="24"/>
          <w:shd w:val="clear" w:color="auto" w:fill="FFFFFF"/>
        </w:rPr>
        <w:t xml:space="preserve"> (</w:t>
      </w:r>
      <w:r w:rsidRPr="000A02EC">
        <w:rPr>
          <w:rFonts w:ascii="Times New Roman" w:hAnsi="Times New Roman" w:cs="Times New Roman"/>
          <w:color w:val="000000" w:themeColor="text1"/>
          <w:sz w:val="24"/>
          <w:szCs w:val="24"/>
          <w:shd w:val="clear" w:color="auto" w:fill="FFFFFF"/>
        </w:rPr>
        <w:t>2024</w:t>
      </w:r>
      <w:r w:rsidR="00E65D68">
        <w:rPr>
          <w:rFonts w:ascii="Times New Roman" w:hAnsi="Times New Roman" w:cs="Times New Roman"/>
          <w:color w:val="000000" w:themeColor="text1"/>
          <w:sz w:val="24"/>
          <w:szCs w:val="24"/>
          <w:shd w:val="clear" w:color="auto" w:fill="FFFFFF"/>
        </w:rPr>
        <w:t>)</w:t>
      </w:r>
      <w:r w:rsidRPr="000A02EC">
        <w:rPr>
          <w:rFonts w:ascii="Times New Roman" w:hAnsi="Times New Roman" w:cs="Times New Roman"/>
          <w:color w:val="000000" w:themeColor="text1"/>
          <w:sz w:val="24"/>
          <w:szCs w:val="24"/>
          <w:shd w:val="clear" w:color="auto" w:fill="FFFFFF"/>
        </w:rPr>
        <w:t xml:space="preserve">. In vivo and in silico toxicity assessment of four common liquid crystal monomers to Daphnia magna: Novel endocrine </w:t>
      </w:r>
      <w:r w:rsidRPr="000A02EC">
        <w:rPr>
          <w:rFonts w:ascii="Times New Roman" w:hAnsi="Times New Roman" w:cs="Times New Roman"/>
          <w:color w:val="000000" w:themeColor="text1"/>
          <w:sz w:val="24"/>
          <w:szCs w:val="24"/>
          <w:shd w:val="clear" w:color="auto" w:fill="FFFFFF"/>
        </w:rPr>
        <w:lastRenderedPageBreak/>
        <w:t>disrupting chemicals in crustaceans. Science of The Total Environment, 912.168757.</w:t>
      </w:r>
    </w:p>
    <w:p w14:paraId="3857093D" w14:textId="77777777" w:rsidR="0074105F" w:rsidRPr="000A02EC" w:rsidRDefault="0074105F" w:rsidP="00A03AB4">
      <w:pPr>
        <w:spacing w:line="360" w:lineRule="auto"/>
        <w:ind w:left="720" w:hanging="720"/>
        <w:jc w:val="both"/>
        <w:rPr>
          <w:rFonts w:ascii="Times New Roman" w:hAnsi="Times New Roman" w:cs="Times New Roman"/>
          <w:color w:val="000000" w:themeColor="text1"/>
          <w:sz w:val="24"/>
          <w:szCs w:val="24"/>
          <w:shd w:val="clear" w:color="auto" w:fill="FFFFFF"/>
        </w:rPr>
      </w:pPr>
    </w:p>
    <w:p w14:paraId="12CDD205" w14:textId="3D9779FC" w:rsidR="00A03AB4" w:rsidRPr="000A02EC" w:rsidRDefault="00A03AB4" w:rsidP="00C2515F">
      <w:pPr>
        <w:spacing w:line="360" w:lineRule="auto"/>
        <w:ind w:left="720" w:hanging="720"/>
        <w:jc w:val="both"/>
        <w:rPr>
          <w:rFonts w:ascii="Times New Roman" w:hAnsi="Times New Roman" w:cs="Times New Roman"/>
          <w:color w:val="000000" w:themeColor="text1"/>
          <w:sz w:val="24"/>
          <w:szCs w:val="24"/>
          <w:shd w:val="clear" w:color="auto" w:fill="FFFFFF"/>
        </w:rPr>
      </w:pPr>
      <w:r w:rsidRPr="000A02EC">
        <w:rPr>
          <w:rFonts w:ascii="Times New Roman" w:hAnsi="Times New Roman" w:cs="Times New Roman"/>
          <w:color w:val="000000" w:themeColor="text1"/>
          <w:sz w:val="24"/>
          <w:szCs w:val="24"/>
          <w:shd w:val="clear" w:color="auto" w:fill="FFFFFF"/>
        </w:rPr>
        <w:t>Jia, Q., Zhao, Y., Yan, F. and Wang, Q.</w:t>
      </w:r>
      <w:r w:rsidR="00E65D68">
        <w:rPr>
          <w:rFonts w:ascii="Times New Roman" w:hAnsi="Times New Roman" w:cs="Times New Roman"/>
          <w:color w:val="000000" w:themeColor="text1"/>
          <w:sz w:val="24"/>
          <w:szCs w:val="24"/>
          <w:shd w:val="clear" w:color="auto" w:fill="FFFFFF"/>
        </w:rPr>
        <w:t xml:space="preserve"> (</w:t>
      </w:r>
      <w:r w:rsidRPr="000A02EC">
        <w:rPr>
          <w:rFonts w:ascii="Times New Roman" w:hAnsi="Times New Roman" w:cs="Times New Roman"/>
          <w:color w:val="000000" w:themeColor="text1"/>
          <w:sz w:val="24"/>
          <w:szCs w:val="24"/>
          <w:shd w:val="clear" w:color="auto" w:fill="FFFFFF"/>
        </w:rPr>
        <w:t>2018</w:t>
      </w:r>
      <w:r w:rsidR="00E65D68">
        <w:rPr>
          <w:rFonts w:ascii="Times New Roman" w:hAnsi="Times New Roman" w:cs="Times New Roman"/>
          <w:color w:val="000000" w:themeColor="text1"/>
          <w:sz w:val="24"/>
          <w:szCs w:val="24"/>
          <w:shd w:val="clear" w:color="auto" w:fill="FFFFFF"/>
        </w:rPr>
        <w:t>)</w:t>
      </w:r>
      <w:r w:rsidRPr="000A02EC">
        <w:rPr>
          <w:rFonts w:ascii="Times New Roman" w:hAnsi="Times New Roman" w:cs="Times New Roman"/>
          <w:color w:val="000000" w:themeColor="text1"/>
          <w:sz w:val="24"/>
          <w:szCs w:val="24"/>
          <w:shd w:val="clear" w:color="auto" w:fill="FFFFFF"/>
        </w:rPr>
        <w:t>. QSAR model for predicting the toxicity of organic compounds to fathead minnow. Environmental Science and Pollution Research, 25.</w:t>
      </w:r>
      <w:r w:rsidR="0002199E" w:rsidRPr="000A02EC">
        <w:rPr>
          <w:rFonts w:ascii="Times New Roman" w:hAnsi="Times New Roman" w:cs="Times New Roman"/>
          <w:color w:val="000000" w:themeColor="text1"/>
          <w:sz w:val="24"/>
          <w:szCs w:val="24"/>
          <w:shd w:val="clear" w:color="auto" w:fill="FFFFFF"/>
        </w:rPr>
        <w:t xml:space="preserve"> </w:t>
      </w:r>
      <w:r w:rsidRPr="000A02EC">
        <w:rPr>
          <w:rFonts w:ascii="Times New Roman" w:hAnsi="Times New Roman" w:cs="Times New Roman"/>
          <w:color w:val="000000" w:themeColor="text1"/>
          <w:sz w:val="24"/>
          <w:szCs w:val="24"/>
          <w:shd w:val="clear" w:color="auto" w:fill="FFFFFF"/>
        </w:rPr>
        <w:t>35420-35428.</w:t>
      </w:r>
    </w:p>
    <w:p w14:paraId="6BDE5B7A" w14:textId="77777777" w:rsidR="0074105F" w:rsidRPr="000A02EC" w:rsidRDefault="0074105F" w:rsidP="00A03AB4">
      <w:pPr>
        <w:spacing w:line="360" w:lineRule="auto"/>
        <w:jc w:val="both"/>
      </w:pPr>
    </w:p>
    <w:p w14:paraId="7CFEC7C7" w14:textId="110F4051" w:rsidR="00A03AB4" w:rsidRPr="000A02EC" w:rsidRDefault="00A03AB4" w:rsidP="00A03AB4">
      <w:pPr>
        <w:spacing w:line="360" w:lineRule="auto"/>
        <w:ind w:left="720" w:hanging="720"/>
        <w:jc w:val="both"/>
        <w:rPr>
          <w:rFonts w:ascii="Arial" w:hAnsi="Arial" w:cs="Arial"/>
          <w:color w:val="222222"/>
          <w:sz w:val="20"/>
          <w:szCs w:val="20"/>
          <w:shd w:val="clear" w:color="auto" w:fill="FFFFFF"/>
        </w:rPr>
      </w:pPr>
      <w:r w:rsidRPr="000A02EC">
        <w:rPr>
          <w:rFonts w:ascii="Times New Roman" w:hAnsi="Times New Roman" w:cs="Times New Roman"/>
          <w:color w:val="000000" w:themeColor="text1"/>
          <w:sz w:val="24"/>
          <w:szCs w:val="24"/>
          <w:shd w:val="clear" w:color="auto" w:fill="FFFFFF"/>
        </w:rPr>
        <w:t>Kamaya, Y., Fukaya, Y. and Suzuki, K.</w:t>
      </w:r>
      <w:r w:rsidR="00E65D68">
        <w:rPr>
          <w:rFonts w:ascii="Times New Roman" w:hAnsi="Times New Roman" w:cs="Times New Roman"/>
          <w:color w:val="000000" w:themeColor="text1"/>
          <w:sz w:val="24"/>
          <w:szCs w:val="24"/>
          <w:shd w:val="clear" w:color="auto" w:fill="FFFFFF"/>
        </w:rPr>
        <w:t xml:space="preserve"> (</w:t>
      </w:r>
      <w:r w:rsidRPr="000A02EC">
        <w:rPr>
          <w:rFonts w:ascii="Times New Roman" w:hAnsi="Times New Roman" w:cs="Times New Roman"/>
          <w:color w:val="000000" w:themeColor="text1"/>
          <w:sz w:val="24"/>
          <w:szCs w:val="24"/>
          <w:shd w:val="clear" w:color="auto" w:fill="FFFFFF"/>
        </w:rPr>
        <w:t>2005</w:t>
      </w:r>
      <w:r w:rsidR="00E65D68">
        <w:rPr>
          <w:rFonts w:ascii="Times New Roman" w:hAnsi="Times New Roman" w:cs="Times New Roman"/>
          <w:color w:val="000000" w:themeColor="text1"/>
          <w:sz w:val="24"/>
          <w:szCs w:val="24"/>
          <w:shd w:val="clear" w:color="auto" w:fill="FFFFFF"/>
        </w:rPr>
        <w:t>)</w:t>
      </w:r>
      <w:r w:rsidRPr="000A02EC">
        <w:rPr>
          <w:rFonts w:ascii="Times New Roman" w:hAnsi="Times New Roman" w:cs="Times New Roman"/>
          <w:color w:val="000000" w:themeColor="text1"/>
          <w:sz w:val="24"/>
          <w:szCs w:val="24"/>
          <w:shd w:val="clear" w:color="auto" w:fill="FFFFFF"/>
        </w:rPr>
        <w:t>. Acute toxicity of benzoic acids to the crustacean Daphnia magna. Chemosphere, 59(2). 255-261</w:t>
      </w:r>
      <w:r w:rsidRPr="000A02EC">
        <w:rPr>
          <w:rFonts w:ascii="Arial" w:hAnsi="Arial" w:cs="Arial"/>
          <w:color w:val="222222"/>
          <w:sz w:val="20"/>
          <w:szCs w:val="20"/>
          <w:shd w:val="clear" w:color="auto" w:fill="FFFFFF"/>
        </w:rPr>
        <w:t>.</w:t>
      </w:r>
    </w:p>
    <w:p w14:paraId="5A207F5B" w14:textId="77777777" w:rsidR="0074105F" w:rsidRPr="000A02EC" w:rsidRDefault="0074105F" w:rsidP="00A03AB4">
      <w:pPr>
        <w:spacing w:line="360" w:lineRule="auto"/>
        <w:ind w:left="720" w:hanging="720"/>
        <w:jc w:val="both"/>
        <w:rPr>
          <w:rFonts w:ascii="Arial" w:hAnsi="Arial" w:cs="Arial"/>
          <w:color w:val="222222"/>
          <w:sz w:val="20"/>
          <w:szCs w:val="20"/>
          <w:shd w:val="clear" w:color="auto" w:fill="FFFFFF"/>
        </w:rPr>
      </w:pPr>
    </w:p>
    <w:p w14:paraId="219C2232" w14:textId="70469ACB" w:rsidR="00A03AB4" w:rsidRPr="000A02EC" w:rsidRDefault="00A03AB4" w:rsidP="00A03AB4">
      <w:pPr>
        <w:spacing w:line="360" w:lineRule="auto"/>
        <w:ind w:left="720" w:hanging="720"/>
        <w:jc w:val="both"/>
        <w:rPr>
          <w:rFonts w:ascii="Times New Roman" w:hAnsi="Times New Roman" w:cs="Times New Roman"/>
          <w:color w:val="000000" w:themeColor="text1"/>
          <w:sz w:val="24"/>
          <w:szCs w:val="24"/>
          <w:shd w:val="clear" w:color="auto" w:fill="FFFFFF"/>
        </w:rPr>
      </w:pPr>
      <w:r w:rsidRPr="000A02EC">
        <w:rPr>
          <w:rFonts w:ascii="Times New Roman" w:hAnsi="Times New Roman" w:cs="Times New Roman"/>
          <w:color w:val="000000" w:themeColor="text1"/>
          <w:sz w:val="24"/>
          <w:szCs w:val="24"/>
          <w:shd w:val="clear" w:color="auto" w:fill="FFFFFF"/>
        </w:rPr>
        <w:t>Kayode-</w:t>
      </w:r>
      <w:proofErr w:type="spellStart"/>
      <w:r w:rsidRPr="000A02EC">
        <w:rPr>
          <w:rFonts w:ascii="Times New Roman" w:hAnsi="Times New Roman" w:cs="Times New Roman"/>
          <w:color w:val="000000" w:themeColor="text1"/>
          <w:sz w:val="24"/>
          <w:szCs w:val="24"/>
          <w:shd w:val="clear" w:color="auto" w:fill="FFFFFF"/>
        </w:rPr>
        <w:t>Afolayan</w:t>
      </w:r>
      <w:proofErr w:type="spellEnd"/>
      <w:r w:rsidRPr="000A02EC">
        <w:rPr>
          <w:rFonts w:ascii="Times New Roman" w:hAnsi="Times New Roman" w:cs="Times New Roman"/>
          <w:color w:val="000000" w:themeColor="text1"/>
          <w:sz w:val="24"/>
          <w:szCs w:val="24"/>
          <w:shd w:val="clear" w:color="auto" w:fill="FFFFFF"/>
        </w:rPr>
        <w:t xml:space="preserve">, S.D., </w:t>
      </w:r>
      <w:proofErr w:type="spellStart"/>
      <w:r w:rsidRPr="000A02EC">
        <w:rPr>
          <w:rFonts w:ascii="Times New Roman" w:hAnsi="Times New Roman" w:cs="Times New Roman"/>
          <w:color w:val="000000" w:themeColor="text1"/>
          <w:sz w:val="24"/>
          <w:szCs w:val="24"/>
          <w:shd w:val="clear" w:color="auto" w:fill="FFFFFF"/>
        </w:rPr>
        <w:t>Ahuekwe</w:t>
      </w:r>
      <w:proofErr w:type="spellEnd"/>
      <w:r w:rsidRPr="000A02EC">
        <w:rPr>
          <w:rFonts w:ascii="Times New Roman" w:hAnsi="Times New Roman" w:cs="Times New Roman"/>
          <w:color w:val="000000" w:themeColor="text1"/>
          <w:sz w:val="24"/>
          <w:szCs w:val="24"/>
          <w:shd w:val="clear" w:color="auto" w:fill="FFFFFF"/>
        </w:rPr>
        <w:t xml:space="preserve">, E.F. and </w:t>
      </w:r>
      <w:proofErr w:type="spellStart"/>
      <w:r w:rsidRPr="000A02EC">
        <w:rPr>
          <w:rFonts w:ascii="Times New Roman" w:hAnsi="Times New Roman" w:cs="Times New Roman"/>
          <w:color w:val="000000" w:themeColor="text1"/>
          <w:sz w:val="24"/>
          <w:szCs w:val="24"/>
          <w:shd w:val="clear" w:color="auto" w:fill="FFFFFF"/>
        </w:rPr>
        <w:t>Nwinyi</w:t>
      </w:r>
      <w:proofErr w:type="spellEnd"/>
      <w:r w:rsidRPr="000A02EC">
        <w:rPr>
          <w:rFonts w:ascii="Times New Roman" w:hAnsi="Times New Roman" w:cs="Times New Roman"/>
          <w:color w:val="000000" w:themeColor="text1"/>
          <w:sz w:val="24"/>
          <w:szCs w:val="24"/>
          <w:shd w:val="clear" w:color="auto" w:fill="FFFFFF"/>
        </w:rPr>
        <w:t>, O.C</w:t>
      </w:r>
      <w:r w:rsidR="00E65D68">
        <w:rPr>
          <w:rFonts w:ascii="Times New Roman" w:hAnsi="Times New Roman" w:cs="Times New Roman"/>
          <w:color w:val="000000" w:themeColor="text1"/>
          <w:sz w:val="24"/>
          <w:szCs w:val="24"/>
          <w:shd w:val="clear" w:color="auto" w:fill="FFFFFF"/>
        </w:rPr>
        <w:t>. (</w:t>
      </w:r>
      <w:r w:rsidRPr="000A02EC">
        <w:rPr>
          <w:rFonts w:ascii="Times New Roman" w:hAnsi="Times New Roman" w:cs="Times New Roman"/>
          <w:color w:val="000000" w:themeColor="text1"/>
          <w:sz w:val="24"/>
          <w:szCs w:val="24"/>
          <w:shd w:val="clear" w:color="auto" w:fill="FFFFFF"/>
        </w:rPr>
        <w:t>2022</w:t>
      </w:r>
      <w:r w:rsidR="00E65D68">
        <w:rPr>
          <w:rFonts w:ascii="Times New Roman" w:hAnsi="Times New Roman" w:cs="Times New Roman"/>
          <w:color w:val="000000" w:themeColor="text1"/>
          <w:sz w:val="24"/>
          <w:szCs w:val="24"/>
          <w:shd w:val="clear" w:color="auto" w:fill="FFFFFF"/>
        </w:rPr>
        <w:t>)</w:t>
      </w:r>
      <w:r w:rsidRPr="000A02EC">
        <w:rPr>
          <w:rFonts w:ascii="Times New Roman" w:hAnsi="Times New Roman" w:cs="Times New Roman"/>
          <w:color w:val="000000" w:themeColor="text1"/>
          <w:sz w:val="24"/>
          <w:szCs w:val="24"/>
          <w:shd w:val="clear" w:color="auto" w:fill="FFFFFF"/>
        </w:rPr>
        <w:t>. Impacts of pharmaceutical effluents on aquatic ecosystems. Scientific African, 17. 01288.</w:t>
      </w:r>
    </w:p>
    <w:p w14:paraId="7AB37EBE" w14:textId="16C9A163" w:rsidR="00A03AB4" w:rsidRPr="000A02EC" w:rsidRDefault="00A03AB4" w:rsidP="00A03AB4">
      <w:pPr>
        <w:spacing w:line="360" w:lineRule="auto"/>
        <w:ind w:left="720" w:hanging="720"/>
        <w:jc w:val="both"/>
        <w:rPr>
          <w:rFonts w:ascii="Times New Roman" w:hAnsi="Times New Roman" w:cs="Times New Roman"/>
          <w:color w:val="000000" w:themeColor="text1"/>
          <w:sz w:val="24"/>
          <w:szCs w:val="24"/>
          <w:shd w:val="clear" w:color="auto" w:fill="FFFFFF"/>
        </w:rPr>
      </w:pPr>
      <w:r w:rsidRPr="000A02EC">
        <w:rPr>
          <w:rFonts w:ascii="Times New Roman" w:hAnsi="Times New Roman" w:cs="Times New Roman"/>
          <w:color w:val="000000" w:themeColor="text1"/>
          <w:sz w:val="24"/>
          <w:szCs w:val="24"/>
          <w:shd w:val="clear" w:color="auto" w:fill="FFFFFF"/>
        </w:rPr>
        <w:t>Khan, A.H.A. and Barros, R.</w:t>
      </w:r>
      <w:r w:rsidR="00E65D68">
        <w:rPr>
          <w:rFonts w:ascii="Times New Roman" w:hAnsi="Times New Roman" w:cs="Times New Roman"/>
          <w:color w:val="000000" w:themeColor="text1"/>
          <w:sz w:val="24"/>
          <w:szCs w:val="24"/>
          <w:shd w:val="clear" w:color="auto" w:fill="FFFFFF"/>
        </w:rPr>
        <w:t xml:space="preserve"> (</w:t>
      </w:r>
      <w:r w:rsidRPr="000A02EC">
        <w:rPr>
          <w:rFonts w:ascii="Times New Roman" w:hAnsi="Times New Roman" w:cs="Times New Roman"/>
          <w:color w:val="000000" w:themeColor="text1"/>
          <w:sz w:val="24"/>
          <w:szCs w:val="24"/>
          <w:shd w:val="clear" w:color="auto" w:fill="FFFFFF"/>
        </w:rPr>
        <w:t>2023</w:t>
      </w:r>
      <w:r w:rsidR="00E65D68">
        <w:rPr>
          <w:rFonts w:ascii="Times New Roman" w:hAnsi="Times New Roman" w:cs="Times New Roman"/>
          <w:color w:val="000000" w:themeColor="text1"/>
          <w:sz w:val="24"/>
          <w:szCs w:val="24"/>
          <w:shd w:val="clear" w:color="auto" w:fill="FFFFFF"/>
        </w:rPr>
        <w:t>)</w:t>
      </w:r>
      <w:r w:rsidRPr="000A02EC">
        <w:rPr>
          <w:rFonts w:ascii="Times New Roman" w:hAnsi="Times New Roman" w:cs="Times New Roman"/>
          <w:color w:val="000000" w:themeColor="text1"/>
          <w:sz w:val="24"/>
          <w:szCs w:val="24"/>
          <w:shd w:val="clear" w:color="auto" w:fill="FFFFFF"/>
        </w:rPr>
        <w:t>. Pharmaceuticals in water: risks to aquatic life and remediation strategies. Hydrobiology, 2(2).395-409.</w:t>
      </w:r>
    </w:p>
    <w:p w14:paraId="67150E5A" w14:textId="4ADE9A85" w:rsidR="0074105F" w:rsidRPr="000A02EC" w:rsidRDefault="00A03AB4" w:rsidP="0074105F">
      <w:pPr>
        <w:spacing w:line="360" w:lineRule="auto"/>
        <w:ind w:left="720" w:hanging="720"/>
        <w:jc w:val="both"/>
        <w:rPr>
          <w:rFonts w:ascii="Times New Roman" w:hAnsi="Times New Roman" w:cs="Times New Roman"/>
          <w:color w:val="000000" w:themeColor="text1"/>
          <w:sz w:val="24"/>
          <w:szCs w:val="24"/>
          <w:shd w:val="clear" w:color="auto" w:fill="FFFFFF"/>
        </w:rPr>
      </w:pPr>
      <w:r w:rsidRPr="000A02EC">
        <w:rPr>
          <w:rFonts w:ascii="Times New Roman" w:hAnsi="Times New Roman" w:cs="Times New Roman"/>
          <w:color w:val="000000" w:themeColor="text1"/>
          <w:sz w:val="24"/>
          <w:szCs w:val="24"/>
          <w:shd w:val="clear" w:color="auto" w:fill="FFFFFF"/>
        </w:rPr>
        <w:t>Koželj, G. and Prosen, H.</w:t>
      </w:r>
      <w:r w:rsidR="00E65D68">
        <w:rPr>
          <w:rFonts w:ascii="Times New Roman" w:hAnsi="Times New Roman" w:cs="Times New Roman"/>
          <w:color w:val="000000" w:themeColor="text1"/>
          <w:sz w:val="24"/>
          <w:szCs w:val="24"/>
          <w:shd w:val="clear" w:color="auto" w:fill="FFFFFF"/>
        </w:rPr>
        <w:t xml:space="preserve"> (</w:t>
      </w:r>
      <w:r w:rsidRPr="000A02EC">
        <w:rPr>
          <w:rFonts w:ascii="Times New Roman" w:hAnsi="Times New Roman" w:cs="Times New Roman"/>
          <w:color w:val="000000" w:themeColor="text1"/>
          <w:sz w:val="24"/>
          <w:szCs w:val="24"/>
          <w:shd w:val="clear" w:color="auto" w:fill="FFFFFF"/>
        </w:rPr>
        <w:t>2021</w:t>
      </w:r>
      <w:r w:rsidR="00E65D68">
        <w:rPr>
          <w:rFonts w:ascii="Times New Roman" w:hAnsi="Times New Roman" w:cs="Times New Roman"/>
          <w:color w:val="000000" w:themeColor="text1"/>
          <w:sz w:val="24"/>
          <w:szCs w:val="24"/>
          <w:shd w:val="clear" w:color="auto" w:fill="FFFFFF"/>
        </w:rPr>
        <w:t>)</w:t>
      </w:r>
      <w:r w:rsidRPr="000A02EC">
        <w:rPr>
          <w:rFonts w:ascii="Times New Roman" w:hAnsi="Times New Roman" w:cs="Times New Roman"/>
          <w:color w:val="000000" w:themeColor="text1"/>
          <w:sz w:val="24"/>
          <w:szCs w:val="24"/>
          <w:shd w:val="clear" w:color="auto" w:fill="FFFFFF"/>
        </w:rPr>
        <w:t>. Thermal (In) stability of Atropine and Scopolamine in the GC-MS Inlet. Toxics, 9(7). 156.</w:t>
      </w:r>
    </w:p>
    <w:p w14:paraId="2370B9B6" w14:textId="541E1428" w:rsidR="0074105F" w:rsidRPr="000A02EC" w:rsidRDefault="00A03AB4" w:rsidP="0074105F">
      <w:pPr>
        <w:spacing w:line="360" w:lineRule="auto"/>
        <w:ind w:left="720" w:hanging="720"/>
        <w:jc w:val="both"/>
        <w:rPr>
          <w:rFonts w:ascii="Times New Roman" w:hAnsi="Times New Roman" w:cs="Times New Roman"/>
          <w:color w:val="000000" w:themeColor="text1"/>
          <w:sz w:val="24"/>
          <w:szCs w:val="24"/>
          <w:shd w:val="clear" w:color="auto" w:fill="FFFFFF"/>
        </w:rPr>
      </w:pPr>
      <w:r w:rsidRPr="000A02EC">
        <w:rPr>
          <w:rFonts w:ascii="Times New Roman" w:hAnsi="Times New Roman" w:cs="Times New Roman"/>
          <w:color w:val="000000" w:themeColor="text1"/>
          <w:sz w:val="24"/>
          <w:szCs w:val="24"/>
          <w:shd w:val="clear" w:color="auto" w:fill="FFFFFF"/>
        </w:rPr>
        <w:t>Lin, Y.G., Chen, P.H., Chang, F.Y., Wu, L.T., Liao, K.Y. and Wu, T.C.</w:t>
      </w:r>
      <w:r w:rsidR="00E65D68">
        <w:rPr>
          <w:rFonts w:ascii="Times New Roman" w:hAnsi="Times New Roman" w:cs="Times New Roman"/>
          <w:color w:val="000000" w:themeColor="text1"/>
          <w:sz w:val="24"/>
          <w:szCs w:val="24"/>
          <w:shd w:val="clear" w:color="auto" w:fill="FFFFFF"/>
        </w:rPr>
        <w:t xml:space="preserve"> (</w:t>
      </w:r>
      <w:r w:rsidRPr="000A02EC">
        <w:rPr>
          <w:rFonts w:ascii="Times New Roman" w:hAnsi="Times New Roman" w:cs="Times New Roman"/>
          <w:color w:val="000000" w:themeColor="text1"/>
          <w:sz w:val="24"/>
          <w:szCs w:val="24"/>
          <w:shd w:val="clear" w:color="auto" w:fill="FFFFFF"/>
        </w:rPr>
        <w:t>2011</w:t>
      </w:r>
      <w:r w:rsidR="00E65D68">
        <w:rPr>
          <w:rFonts w:ascii="Times New Roman" w:hAnsi="Times New Roman" w:cs="Times New Roman"/>
          <w:color w:val="000000" w:themeColor="text1"/>
          <w:sz w:val="24"/>
          <w:szCs w:val="24"/>
          <w:shd w:val="clear" w:color="auto" w:fill="FFFFFF"/>
        </w:rPr>
        <w:t>)</w:t>
      </w:r>
      <w:r w:rsidRPr="000A02EC">
        <w:rPr>
          <w:rFonts w:ascii="Times New Roman" w:hAnsi="Times New Roman" w:cs="Times New Roman"/>
          <w:color w:val="000000" w:themeColor="text1"/>
          <w:sz w:val="24"/>
          <w:szCs w:val="24"/>
          <w:shd w:val="clear" w:color="auto" w:fill="FFFFFF"/>
        </w:rPr>
        <w:t>. Delirium due to scopolamine patch in a 4-year-old boy. Journal of the Formosan Medical Association, 110(3). 208-211.</w:t>
      </w:r>
    </w:p>
    <w:p w14:paraId="1475A800" w14:textId="676F39A9" w:rsidR="00A03AB4" w:rsidRPr="000A02EC" w:rsidRDefault="00A03AB4" w:rsidP="00A03AB4">
      <w:pPr>
        <w:widowControl w:val="0"/>
        <w:autoSpaceDE w:val="0"/>
        <w:autoSpaceDN w:val="0"/>
        <w:adjustRightInd w:val="0"/>
        <w:spacing w:after="0" w:line="360" w:lineRule="auto"/>
        <w:ind w:left="480" w:hanging="480"/>
        <w:jc w:val="both"/>
        <w:rPr>
          <w:rFonts w:ascii="Times New Roman" w:hAnsi="Times New Roman" w:cs="Times New Roman"/>
          <w:color w:val="000000" w:themeColor="text1"/>
          <w:sz w:val="24"/>
          <w:szCs w:val="24"/>
          <w:shd w:val="clear" w:color="auto" w:fill="FFFFFF"/>
        </w:rPr>
      </w:pPr>
      <w:proofErr w:type="spellStart"/>
      <w:r w:rsidRPr="000A02EC">
        <w:rPr>
          <w:rFonts w:ascii="Times New Roman" w:hAnsi="Times New Roman" w:cs="Times New Roman"/>
          <w:color w:val="000000" w:themeColor="text1"/>
          <w:sz w:val="24"/>
          <w:szCs w:val="24"/>
          <w:shd w:val="clear" w:color="auto" w:fill="FFFFFF"/>
        </w:rPr>
        <w:t>Ortúzar</w:t>
      </w:r>
      <w:proofErr w:type="spellEnd"/>
      <w:r w:rsidRPr="000A02EC">
        <w:rPr>
          <w:rFonts w:ascii="Times New Roman" w:hAnsi="Times New Roman" w:cs="Times New Roman"/>
          <w:color w:val="000000" w:themeColor="text1"/>
          <w:sz w:val="24"/>
          <w:szCs w:val="24"/>
          <w:shd w:val="clear" w:color="auto" w:fill="FFFFFF"/>
        </w:rPr>
        <w:t xml:space="preserve">, M., Esterhuizen, M., </w:t>
      </w:r>
      <w:proofErr w:type="spellStart"/>
      <w:r w:rsidRPr="000A02EC">
        <w:rPr>
          <w:rFonts w:ascii="Times New Roman" w:hAnsi="Times New Roman" w:cs="Times New Roman"/>
          <w:color w:val="000000" w:themeColor="text1"/>
          <w:sz w:val="24"/>
          <w:szCs w:val="24"/>
          <w:shd w:val="clear" w:color="auto" w:fill="FFFFFF"/>
        </w:rPr>
        <w:t>Olicón</w:t>
      </w:r>
      <w:proofErr w:type="spellEnd"/>
      <w:r w:rsidRPr="000A02EC">
        <w:rPr>
          <w:rFonts w:ascii="Times New Roman" w:hAnsi="Times New Roman" w:cs="Times New Roman"/>
          <w:color w:val="000000" w:themeColor="text1"/>
          <w:sz w:val="24"/>
          <w:szCs w:val="24"/>
          <w:shd w:val="clear" w:color="auto" w:fill="FFFFFF"/>
        </w:rPr>
        <w:t>-Hernández, D.R., González-López, J. and Aranda, E</w:t>
      </w:r>
      <w:r w:rsidR="00E65D68">
        <w:rPr>
          <w:rFonts w:ascii="Times New Roman" w:hAnsi="Times New Roman" w:cs="Times New Roman"/>
          <w:color w:val="000000" w:themeColor="text1"/>
          <w:sz w:val="24"/>
          <w:szCs w:val="24"/>
          <w:shd w:val="clear" w:color="auto" w:fill="FFFFFF"/>
        </w:rPr>
        <w:t>. (</w:t>
      </w:r>
      <w:r w:rsidRPr="000A02EC">
        <w:rPr>
          <w:rFonts w:ascii="Times New Roman" w:hAnsi="Times New Roman" w:cs="Times New Roman"/>
          <w:color w:val="000000" w:themeColor="text1"/>
          <w:sz w:val="24"/>
          <w:szCs w:val="24"/>
          <w:shd w:val="clear" w:color="auto" w:fill="FFFFFF"/>
        </w:rPr>
        <w:t>2022</w:t>
      </w:r>
      <w:r w:rsidR="00E65D68">
        <w:rPr>
          <w:rFonts w:ascii="Times New Roman" w:hAnsi="Times New Roman" w:cs="Times New Roman"/>
          <w:color w:val="000000" w:themeColor="text1"/>
          <w:sz w:val="24"/>
          <w:szCs w:val="24"/>
          <w:shd w:val="clear" w:color="auto" w:fill="FFFFFF"/>
        </w:rPr>
        <w:t>)</w:t>
      </w:r>
      <w:r w:rsidRPr="000A02EC">
        <w:rPr>
          <w:rFonts w:ascii="Times New Roman" w:hAnsi="Times New Roman" w:cs="Times New Roman"/>
          <w:color w:val="000000" w:themeColor="text1"/>
          <w:sz w:val="24"/>
          <w:szCs w:val="24"/>
          <w:shd w:val="clear" w:color="auto" w:fill="FFFFFF"/>
        </w:rPr>
        <w:t>. Pharmaceutical pollution in aquatic environments: a concise review of environmental impacts and bioremediation systems. Frontiers in microbiology, 13.869332.</w:t>
      </w:r>
    </w:p>
    <w:p w14:paraId="04644E84" w14:textId="77777777" w:rsidR="0074105F" w:rsidRPr="000A02EC" w:rsidRDefault="0074105F" w:rsidP="00A03AB4">
      <w:pPr>
        <w:widowControl w:val="0"/>
        <w:autoSpaceDE w:val="0"/>
        <w:autoSpaceDN w:val="0"/>
        <w:adjustRightInd w:val="0"/>
        <w:spacing w:after="0" w:line="360" w:lineRule="auto"/>
        <w:ind w:left="480" w:hanging="480"/>
        <w:jc w:val="both"/>
        <w:rPr>
          <w:rFonts w:ascii="Times New Roman" w:hAnsi="Times New Roman" w:cs="Times New Roman"/>
          <w:color w:val="000000" w:themeColor="text1"/>
          <w:sz w:val="24"/>
          <w:szCs w:val="24"/>
          <w:shd w:val="clear" w:color="auto" w:fill="FFFFFF"/>
        </w:rPr>
      </w:pPr>
    </w:p>
    <w:p w14:paraId="00BACCB7" w14:textId="1724BF73" w:rsidR="00A03AB4" w:rsidRPr="000A02EC" w:rsidRDefault="00A03AB4" w:rsidP="00A03AB4">
      <w:pPr>
        <w:widowControl w:val="0"/>
        <w:autoSpaceDE w:val="0"/>
        <w:autoSpaceDN w:val="0"/>
        <w:adjustRightInd w:val="0"/>
        <w:spacing w:after="0" w:line="360" w:lineRule="auto"/>
        <w:ind w:left="480" w:hanging="480"/>
        <w:jc w:val="both"/>
        <w:rPr>
          <w:rFonts w:ascii="Times New Roman" w:hAnsi="Times New Roman" w:cs="Times New Roman"/>
          <w:noProof/>
          <w:color w:val="000000" w:themeColor="text1"/>
          <w:sz w:val="24"/>
          <w:szCs w:val="24"/>
        </w:rPr>
      </w:pPr>
      <w:r w:rsidRPr="000A02EC">
        <w:rPr>
          <w:rFonts w:ascii="Times New Roman" w:hAnsi="Times New Roman" w:cs="Times New Roman"/>
          <w:noProof/>
          <w:color w:val="000000" w:themeColor="text1"/>
          <w:sz w:val="24"/>
          <w:szCs w:val="24"/>
        </w:rPr>
        <w:t xml:space="preserve">Shim, K. H., Kang, M. J., Sharma, N., &amp; An, S. S. A. (2022). Beauty of the beast: anticholinergic tropane alkaloids in therapeutics. Natural Products and Bioprospecting, 12(1). </w:t>
      </w:r>
    </w:p>
    <w:p w14:paraId="77D159AB" w14:textId="77777777" w:rsidR="0074105F" w:rsidRPr="000A02EC" w:rsidRDefault="0074105F" w:rsidP="00A03AB4">
      <w:pPr>
        <w:widowControl w:val="0"/>
        <w:autoSpaceDE w:val="0"/>
        <w:autoSpaceDN w:val="0"/>
        <w:adjustRightInd w:val="0"/>
        <w:spacing w:after="0" w:line="360" w:lineRule="auto"/>
        <w:ind w:left="480" w:hanging="480"/>
        <w:jc w:val="both"/>
        <w:rPr>
          <w:rFonts w:ascii="Times New Roman" w:hAnsi="Times New Roman" w:cs="Times New Roman"/>
          <w:noProof/>
          <w:color w:val="000000" w:themeColor="text1"/>
          <w:sz w:val="24"/>
          <w:szCs w:val="24"/>
        </w:rPr>
      </w:pPr>
    </w:p>
    <w:p w14:paraId="1A23F485" w14:textId="2E19B906" w:rsidR="00A03AB4" w:rsidRPr="000A02EC" w:rsidRDefault="00A03AB4" w:rsidP="00A03AB4">
      <w:pPr>
        <w:spacing w:line="360" w:lineRule="auto"/>
        <w:ind w:left="720" w:hanging="720"/>
        <w:jc w:val="both"/>
        <w:rPr>
          <w:rFonts w:ascii="Times New Roman" w:hAnsi="Times New Roman" w:cs="Times New Roman"/>
          <w:color w:val="000000" w:themeColor="text1"/>
          <w:sz w:val="32"/>
          <w:szCs w:val="32"/>
          <w:shd w:val="clear" w:color="auto" w:fill="FFFFFF"/>
        </w:rPr>
      </w:pPr>
      <w:r w:rsidRPr="000A02EC">
        <w:rPr>
          <w:rFonts w:ascii="Times New Roman" w:hAnsi="Times New Roman" w:cs="Times New Roman"/>
          <w:color w:val="000000" w:themeColor="text1"/>
          <w:sz w:val="24"/>
          <w:szCs w:val="24"/>
          <w:shd w:val="clear" w:color="auto" w:fill="FFFFFF"/>
        </w:rPr>
        <w:t xml:space="preserve">Tkaczyk, A., </w:t>
      </w:r>
      <w:proofErr w:type="spellStart"/>
      <w:r w:rsidRPr="000A02EC">
        <w:rPr>
          <w:rFonts w:ascii="Times New Roman" w:hAnsi="Times New Roman" w:cs="Times New Roman"/>
          <w:color w:val="000000" w:themeColor="text1"/>
          <w:sz w:val="24"/>
          <w:szCs w:val="24"/>
          <w:shd w:val="clear" w:color="auto" w:fill="FFFFFF"/>
        </w:rPr>
        <w:t>Bownik</w:t>
      </w:r>
      <w:proofErr w:type="spellEnd"/>
      <w:r w:rsidRPr="000A02EC">
        <w:rPr>
          <w:rFonts w:ascii="Times New Roman" w:hAnsi="Times New Roman" w:cs="Times New Roman"/>
          <w:color w:val="000000" w:themeColor="text1"/>
          <w:sz w:val="24"/>
          <w:szCs w:val="24"/>
          <w:shd w:val="clear" w:color="auto" w:fill="FFFFFF"/>
        </w:rPr>
        <w:t xml:space="preserve">, A., Dudka, J., Kowal, K. and </w:t>
      </w:r>
      <w:proofErr w:type="spellStart"/>
      <w:r w:rsidRPr="000A02EC">
        <w:rPr>
          <w:rFonts w:ascii="Times New Roman" w:hAnsi="Times New Roman" w:cs="Times New Roman"/>
          <w:color w:val="000000" w:themeColor="text1"/>
          <w:sz w:val="24"/>
          <w:szCs w:val="24"/>
          <w:shd w:val="clear" w:color="auto" w:fill="FFFFFF"/>
        </w:rPr>
        <w:t>Ślaska</w:t>
      </w:r>
      <w:proofErr w:type="spellEnd"/>
      <w:r w:rsidRPr="000A02EC">
        <w:rPr>
          <w:rFonts w:ascii="Times New Roman" w:hAnsi="Times New Roman" w:cs="Times New Roman"/>
          <w:color w:val="000000" w:themeColor="text1"/>
          <w:sz w:val="24"/>
          <w:szCs w:val="24"/>
          <w:shd w:val="clear" w:color="auto" w:fill="FFFFFF"/>
        </w:rPr>
        <w:t>, B.</w:t>
      </w:r>
      <w:r w:rsidR="00E65D68">
        <w:rPr>
          <w:rFonts w:ascii="Times New Roman" w:hAnsi="Times New Roman" w:cs="Times New Roman"/>
          <w:color w:val="000000" w:themeColor="text1"/>
          <w:sz w:val="24"/>
          <w:szCs w:val="24"/>
          <w:shd w:val="clear" w:color="auto" w:fill="FFFFFF"/>
        </w:rPr>
        <w:t xml:space="preserve"> (</w:t>
      </w:r>
      <w:r w:rsidRPr="000A02EC">
        <w:rPr>
          <w:rFonts w:ascii="Times New Roman" w:hAnsi="Times New Roman" w:cs="Times New Roman"/>
          <w:color w:val="000000" w:themeColor="text1"/>
          <w:sz w:val="24"/>
          <w:szCs w:val="24"/>
          <w:shd w:val="clear" w:color="auto" w:fill="FFFFFF"/>
        </w:rPr>
        <w:t>2021</w:t>
      </w:r>
      <w:r w:rsidR="00E65D68">
        <w:rPr>
          <w:rFonts w:ascii="Times New Roman" w:hAnsi="Times New Roman" w:cs="Times New Roman"/>
          <w:color w:val="000000" w:themeColor="text1"/>
          <w:sz w:val="24"/>
          <w:szCs w:val="24"/>
          <w:shd w:val="clear" w:color="auto" w:fill="FFFFFF"/>
        </w:rPr>
        <w:t>)</w:t>
      </w:r>
      <w:r w:rsidRPr="000A02EC">
        <w:rPr>
          <w:rFonts w:ascii="Times New Roman" w:hAnsi="Times New Roman" w:cs="Times New Roman"/>
          <w:color w:val="000000" w:themeColor="text1"/>
          <w:sz w:val="24"/>
          <w:szCs w:val="24"/>
          <w:shd w:val="clear" w:color="auto" w:fill="FFFFFF"/>
        </w:rPr>
        <w:t xml:space="preserve">. Daphnia magna model in the toxicity assessment of pharmaceuticals: A </w:t>
      </w:r>
      <w:r w:rsidRPr="000A02EC">
        <w:rPr>
          <w:rFonts w:ascii="Times New Roman" w:hAnsi="Times New Roman" w:cs="Times New Roman"/>
          <w:color w:val="000000" w:themeColor="text1"/>
          <w:sz w:val="24"/>
          <w:szCs w:val="24"/>
          <w:shd w:val="clear" w:color="auto" w:fill="FFFFFF"/>
        </w:rPr>
        <w:lastRenderedPageBreak/>
        <w:t>review. Science of the Total Environment, 763. 143038.</w:t>
      </w:r>
    </w:p>
    <w:p w14:paraId="3DEDB7C3" w14:textId="3569EC7C" w:rsidR="00A03AB4" w:rsidRPr="000A02EC" w:rsidRDefault="00A03AB4" w:rsidP="00A03AB4">
      <w:pPr>
        <w:spacing w:after="0" w:line="360" w:lineRule="auto"/>
        <w:ind w:left="720" w:hanging="578"/>
        <w:jc w:val="both"/>
        <w:rPr>
          <w:rFonts w:ascii="Times New Roman" w:hAnsi="Times New Roman" w:cs="Times New Roman"/>
          <w:color w:val="000000" w:themeColor="text1"/>
          <w:sz w:val="24"/>
          <w:szCs w:val="24"/>
        </w:rPr>
      </w:pPr>
      <w:proofErr w:type="gramStart"/>
      <w:r w:rsidRPr="000A02EC">
        <w:rPr>
          <w:rFonts w:ascii="Times New Roman" w:eastAsia="Times New Roman" w:hAnsi="Times New Roman" w:cs="Times New Roman"/>
          <w:color w:val="000000" w:themeColor="text1"/>
          <w:sz w:val="24"/>
          <w:szCs w:val="24"/>
        </w:rPr>
        <w:t>USEPA(</w:t>
      </w:r>
      <w:proofErr w:type="gramEnd"/>
      <w:r w:rsidRPr="000A02EC">
        <w:rPr>
          <w:rFonts w:ascii="Times New Roman" w:eastAsia="Times New Roman" w:hAnsi="Times New Roman" w:cs="Times New Roman"/>
          <w:color w:val="000000" w:themeColor="text1"/>
          <w:sz w:val="24"/>
          <w:szCs w:val="24"/>
        </w:rPr>
        <w:t xml:space="preserve">United states Environmental protection Agency),T.E.S.T. Tool, User’s Guide  for T.E.S.T, Version 4.1 .;A Program to </w:t>
      </w:r>
      <w:r w:rsidRPr="000A02EC">
        <w:rPr>
          <w:rFonts w:ascii="Times New Roman" w:hAnsi="Times New Roman" w:cs="Times New Roman"/>
          <w:color w:val="000000" w:themeColor="text1"/>
          <w:sz w:val="24"/>
          <w:szCs w:val="24"/>
        </w:rPr>
        <w:t>Estimate Toxicity from Molecular structure ,</w:t>
      </w:r>
      <w:proofErr w:type="spellStart"/>
      <w:r w:rsidRPr="000A02EC">
        <w:rPr>
          <w:rFonts w:ascii="Times New Roman" w:hAnsi="Times New Roman" w:cs="Times New Roman"/>
          <w:color w:val="000000" w:themeColor="text1"/>
          <w:sz w:val="24"/>
          <w:szCs w:val="24"/>
        </w:rPr>
        <w:t>Cincinatti</w:t>
      </w:r>
      <w:proofErr w:type="spellEnd"/>
      <w:r w:rsidRPr="000A02EC">
        <w:rPr>
          <w:rFonts w:ascii="Times New Roman" w:hAnsi="Times New Roman" w:cs="Times New Roman"/>
          <w:color w:val="000000" w:themeColor="text1"/>
          <w:sz w:val="24"/>
          <w:szCs w:val="24"/>
        </w:rPr>
        <w:t>, OH,USA(2012).</w:t>
      </w:r>
    </w:p>
    <w:p w14:paraId="3BA21229" w14:textId="77777777" w:rsidR="0074105F" w:rsidRPr="000A02EC" w:rsidRDefault="0074105F" w:rsidP="00A03AB4">
      <w:pPr>
        <w:spacing w:after="0" w:line="360" w:lineRule="auto"/>
        <w:ind w:left="720" w:hanging="578"/>
        <w:jc w:val="both"/>
        <w:rPr>
          <w:rFonts w:ascii="Times New Roman" w:hAnsi="Times New Roman" w:cs="Times New Roman"/>
          <w:bCs/>
          <w:color w:val="000000" w:themeColor="text1"/>
          <w:sz w:val="24"/>
          <w:szCs w:val="24"/>
        </w:rPr>
      </w:pPr>
    </w:p>
    <w:p w14:paraId="63AF81B0" w14:textId="539F82D0" w:rsidR="00A03AB4" w:rsidRPr="000A02EC" w:rsidRDefault="00A03AB4" w:rsidP="00A03AB4">
      <w:pPr>
        <w:widowControl w:val="0"/>
        <w:autoSpaceDE w:val="0"/>
        <w:autoSpaceDN w:val="0"/>
        <w:adjustRightInd w:val="0"/>
        <w:spacing w:after="0" w:line="360" w:lineRule="auto"/>
        <w:ind w:left="480" w:hanging="338"/>
        <w:jc w:val="both"/>
        <w:rPr>
          <w:rFonts w:ascii="Times New Roman" w:hAnsi="Times New Roman" w:cs="Times New Roman"/>
          <w:noProof/>
          <w:color w:val="000000" w:themeColor="text1"/>
          <w:sz w:val="24"/>
          <w:szCs w:val="24"/>
        </w:rPr>
      </w:pPr>
      <w:r w:rsidRPr="000A02EC">
        <w:rPr>
          <w:rFonts w:ascii="Times New Roman" w:hAnsi="Times New Roman" w:cs="Times New Roman"/>
          <w:noProof/>
          <w:color w:val="000000" w:themeColor="text1"/>
          <w:sz w:val="24"/>
          <w:szCs w:val="24"/>
        </w:rPr>
        <w:t xml:space="preserve">Xian, Y. F., Ip, S. P., Mao, Q. Q., Su, Z. R., Chen, J. N., Lai, X. P., &amp; Lin, Z. X. (2015). Honokiol improves learning and memory impairments induced by scopolamine in mice. European Journal of Pharmacology, 760, 88–95. </w:t>
      </w:r>
    </w:p>
    <w:p w14:paraId="296A5030" w14:textId="77777777" w:rsidR="0074105F" w:rsidRPr="000A02EC" w:rsidRDefault="0074105F" w:rsidP="00A03AB4">
      <w:pPr>
        <w:widowControl w:val="0"/>
        <w:autoSpaceDE w:val="0"/>
        <w:autoSpaceDN w:val="0"/>
        <w:adjustRightInd w:val="0"/>
        <w:spacing w:after="0" w:line="360" w:lineRule="auto"/>
        <w:ind w:left="480" w:hanging="338"/>
        <w:jc w:val="both"/>
        <w:rPr>
          <w:rFonts w:ascii="Times New Roman" w:hAnsi="Times New Roman" w:cs="Times New Roman"/>
          <w:noProof/>
          <w:color w:val="000000" w:themeColor="text1"/>
          <w:sz w:val="24"/>
          <w:szCs w:val="24"/>
        </w:rPr>
      </w:pPr>
    </w:p>
    <w:p w14:paraId="5F0F3293" w14:textId="6E93071E" w:rsidR="00A03AB4" w:rsidRPr="000A02EC" w:rsidRDefault="00A03AB4" w:rsidP="00636D59">
      <w:pPr>
        <w:widowControl w:val="0"/>
        <w:autoSpaceDE w:val="0"/>
        <w:autoSpaceDN w:val="0"/>
        <w:adjustRightInd w:val="0"/>
        <w:spacing w:after="0" w:line="360" w:lineRule="auto"/>
        <w:ind w:left="480" w:hanging="338"/>
        <w:jc w:val="both"/>
        <w:rPr>
          <w:rFonts w:ascii="Times New Roman" w:hAnsi="Times New Roman" w:cs="Times New Roman"/>
          <w:noProof/>
          <w:color w:val="000000" w:themeColor="text1"/>
          <w:sz w:val="24"/>
          <w:szCs w:val="24"/>
        </w:rPr>
      </w:pPr>
      <w:r w:rsidRPr="000A02EC">
        <w:rPr>
          <w:rFonts w:ascii="Times New Roman" w:hAnsi="Times New Roman" w:cs="Times New Roman"/>
          <w:noProof/>
          <w:color w:val="000000" w:themeColor="text1"/>
          <w:sz w:val="24"/>
          <w:szCs w:val="24"/>
        </w:rPr>
        <w:t xml:space="preserve">Xie, Z., Lu, G., Yan, Z., Liu, J., Wang, P., &amp; Wang, Y. (2017). Bioaccumulation and trophic transfer of pharmaceuticals in food webs from a large freshwater lake. Environmental Pollution, 222, 356–366. </w:t>
      </w:r>
    </w:p>
    <w:p w14:paraId="19850742" w14:textId="77777777" w:rsidR="0074105F" w:rsidRPr="000A02EC" w:rsidRDefault="0074105F" w:rsidP="00636D59">
      <w:pPr>
        <w:widowControl w:val="0"/>
        <w:autoSpaceDE w:val="0"/>
        <w:autoSpaceDN w:val="0"/>
        <w:adjustRightInd w:val="0"/>
        <w:spacing w:after="0" w:line="360" w:lineRule="auto"/>
        <w:ind w:left="480" w:hanging="338"/>
        <w:jc w:val="both"/>
        <w:rPr>
          <w:rFonts w:ascii="Times New Roman" w:hAnsi="Times New Roman" w:cs="Times New Roman"/>
          <w:noProof/>
          <w:color w:val="000000" w:themeColor="text1"/>
          <w:sz w:val="24"/>
          <w:szCs w:val="24"/>
        </w:rPr>
      </w:pPr>
    </w:p>
    <w:p w14:paraId="651411FC" w14:textId="1F741E1C" w:rsidR="00A03AB4" w:rsidRPr="000A02EC" w:rsidRDefault="00A03AB4" w:rsidP="00A03AB4">
      <w:pPr>
        <w:spacing w:after="0" w:line="360" w:lineRule="auto"/>
        <w:ind w:left="720" w:hanging="578"/>
        <w:jc w:val="both"/>
        <w:rPr>
          <w:rFonts w:ascii="Times New Roman" w:hAnsi="Times New Roman" w:cs="Times New Roman"/>
          <w:noProof/>
          <w:color w:val="000000" w:themeColor="text1"/>
          <w:sz w:val="24"/>
          <w:szCs w:val="24"/>
        </w:rPr>
      </w:pPr>
      <w:r w:rsidRPr="000A02EC">
        <w:rPr>
          <w:rFonts w:ascii="Times New Roman" w:hAnsi="Times New Roman" w:cs="Times New Roman"/>
          <w:noProof/>
          <w:color w:val="000000" w:themeColor="text1"/>
          <w:sz w:val="24"/>
          <w:szCs w:val="24"/>
        </w:rPr>
        <w:t>Xiong, Y., Shi, Q., Smith, A., Schlenk, D., &amp; Gan, J. (2023). Methylation and Demethylation of Emerging Contaminants Changed Bioaccumulation and Acute Toxicity in Daphnia magna.</w:t>
      </w:r>
    </w:p>
    <w:p w14:paraId="44B3D550" w14:textId="77777777" w:rsidR="0074105F" w:rsidRPr="000A02EC" w:rsidRDefault="0074105F" w:rsidP="00A03AB4">
      <w:pPr>
        <w:spacing w:after="0" w:line="360" w:lineRule="auto"/>
        <w:ind w:left="720" w:hanging="578"/>
        <w:jc w:val="both"/>
        <w:rPr>
          <w:rFonts w:ascii="Times New Roman" w:hAnsi="Times New Roman" w:cs="Times New Roman"/>
          <w:bCs/>
          <w:color w:val="000000" w:themeColor="text1"/>
          <w:sz w:val="24"/>
          <w:szCs w:val="24"/>
        </w:rPr>
      </w:pPr>
    </w:p>
    <w:p w14:paraId="4E02CF8E" w14:textId="3FAD8DE6" w:rsidR="00A03AB4" w:rsidRPr="000A02EC" w:rsidRDefault="00A03AB4" w:rsidP="00636D59">
      <w:pPr>
        <w:widowControl w:val="0"/>
        <w:autoSpaceDE w:val="0"/>
        <w:autoSpaceDN w:val="0"/>
        <w:adjustRightInd w:val="0"/>
        <w:spacing w:after="0" w:line="360" w:lineRule="auto"/>
        <w:ind w:left="480" w:hanging="338"/>
        <w:jc w:val="both"/>
        <w:rPr>
          <w:rFonts w:ascii="Times New Roman" w:hAnsi="Times New Roman" w:cs="Times New Roman"/>
          <w:color w:val="000000" w:themeColor="text1"/>
          <w:sz w:val="24"/>
          <w:szCs w:val="24"/>
        </w:rPr>
      </w:pPr>
      <w:r w:rsidRPr="000A02EC">
        <w:rPr>
          <w:rFonts w:ascii="Times New Roman" w:hAnsi="Times New Roman" w:cs="Times New Roman"/>
          <w:color w:val="000000" w:themeColor="text1"/>
          <w:sz w:val="24"/>
          <w:szCs w:val="24"/>
        </w:rPr>
        <w:t>Zhou, L., Fan, D., Yin, W., Gu, W., Wang, Z., Liu, J., Xu, Y., Shi, L. and Liu, M.</w:t>
      </w:r>
      <w:r w:rsidR="00E65D68">
        <w:rPr>
          <w:rFonts w:ascii="Times New Roman" w:hAnsi="Times New Roman" w:cs="Times New Roman"/>
          <w:color w:val="000000" w:themeColor="text1"/>
          <w:sz w:val="24"/>
          <w:szCs w:val="24"/>
        </w:rPr>
        <w:t xml:space="preserve"> (</w:t>
      </w:r>
      <w:r w:rsidRPr="000A02EC">
        <w:rPr>
          <w:rFonts w:ascii="Times New Roman" w:hAnsi="Times New Roman" w:cs="Times New Roman"/>
          <w:color w:val="000000" w:themeColor="text1"/>
          <w:sz w:val="24"/>
          <w:szCs w:val="24"/>
        </w:rPr>
        <w:t>2019</w:t>
      </w:r>
      <w:r w:rsidR="00E65D68">
        <w:rPr>
          <w:rFonts w:ascii="Times New Roman" w:hAnsi="Times New Roman" w:cs="Times New Roman"/>
          <w:color w:val="000000" w:themeColor="text1"/>
          <w:sz w:val="24"/>
          <w:szCs w:val="24"/>
        </w:rPr>
        <w:t>)</w:t>
      </w:r>
      <w:r w:rsidRPr="000A02EC">
        <w:rPr>
          <w:rFonts w:ascii="Times New Roman" w:hAnsi="Times New Roman" w:cs="Times New Roman"/>
          <w:color w:val="000000" w:themeColor="text1"/>
          <w:sz w:val="24"/>
          <w:szCs w:val="24"/>
        </w:rPr>
        <w:t xml:space="preserve">. Comparison of Seven in Silico methods for Evaluating of Ecotoxicological Acute Toxicity of Daphnia magna and </w:t>
      </w:r>
      <w:proofErr w:type="spellStart"/>
      <w:r w:rsidRPr="000A02EC">
        <w:rPr>
          <w:rFonts w:ascii="Times New Roman" w:hAnsi="Times New Roman" w:cs="Times New Roman"/>
          <w:color w:val="000000" w:themeColor="text1"/>
          <w:sz w:val="24"/>
          <w:szCs w:val="24"/>
        </w:rPr>
        <w:t>Pimephales</w:t>
      </w:r>
      <w:proofErr w:type="spellEnd"/>
      <w:r w:rsidRPr="000A02EC">
        <w:rPr>
          <w:rFonts w:ascii="Times New Roman" w:hAnsi="Times New Roman" w:cs="Times New Roman"/>
          <w:color w:val="000000" w:themeColor="text1"/>
          <w:sz w:val="24"/>
          <w:szCs w:val="24"/>
        </w:rPr>
        <w:t xml:space="preserve"> </w:t>
      </w:r>
      <w:proofErr w:type="spellStart"/>
      <w:r w:rsidRPr="000A02EC">
        <w:rPr>
          <w:rFonts w:ascii="Times New Roman" w:hAnsi="Times New Roman" w:cs="Times New Roman"/>
          <w:color w:val="000000" w:themeColor="text1"/>
          <w:sz w:val="24"/>
          <w:szCs w:val="24"/>
        </w:rPr>
        <w:t>promelas</w:t>
      </w:r>
      <w:proofErr w:type="spellEnd"/>
      <w:r w:rsidRPr="000A02EC">
        <w:rPr>
          <w:rFonts w:ascii="Times New Roman" w:hAnsi="Times New Roman" w:cs="Times New Roman"/>
          <w:color w:val="000000" w:themeColor="text1"/>
          <w:sz w:val="24"/>
          <w:szCs w:val="24"/>
        </w:rPr>
        <w:t>: Case study on Chinese Priority Controlled Chemicals.</w:t>
      </w:r>
    </w:p>
    <w:p w14:paraId="0E20B4C1" w14:textId="77777777" w:rsidR="006F560B" w:rsidRPr="000A02EC" w:rsidRDefault="006F560B" w:rsidP="00CE3FBC">
      <w:pPr>
        <w:spacing w:line="360" w:lineRule="auto"/>
        <w:ind w:left="720" w:hanging="720"/>
        <w:rPr>
          <w:rFonts w:ascii="Times New Roman" w:hAnsi="Times New Roman" w:cs="Times New Roman"/>
          <w:color w:val="000000" w:themeColor="text1"/>
          <w:sz w:val="32"/>
          <w:szCs w:val="32"/>
          <w:shd w:val="clear" w:color="auto" w:fill="FFFFFF"/>
        </w:rPr>
      </w:pPr>
    </w:p>
    <w:p w14:paraId="2C213D01" w14:textId="77777777" w:rsidR="00E804F8" w:rsidRPr="001E44A1" w:rsidRDefault="00E804F8" w:rsidP="00CE3FBC">
      <w:pPr>
        <w:spacing w:line="360" w:lineRule="auto"/>
        <w:ind w:left="720" w:hanging="720"/>
        <w:rPr>
          <w:rFonts w:ascii="Times New Roman" w:hAnsi="Times New Roman" w:cs="Times New Roman"/>
          <w:i/>
          <w:iCs/>
          <w:color w:val="000000" w:themeColor="text1"/>
          <w:sz w:val="32"/>
          <w:szCs w:val="32"/>
          <w:shd w:val="clear" w:color="auto" w:fill="FFFFFF"/>
        </w:rPr>
      </w:pPr>
    </w:p>
    <w:p w14:paraId="25B0A76F" w14:textId="77777777" w:rsidR="001E44A1" w:rsidRPr="001E44A1" w:rsidRDefault="001E44A1" w:rsidP="00CE3FBC">
      <w:pPr>
        <w:spacing w:line="360" w:lineRule="auto"/>
        <w:ind w:left="720" w:hanging="720"/>
        <w:rPr>
          <w:rFonts w:ascii="Times New Roman" w:hAnsi="Times New Roman" w:cs="Times New Roman"/>
          <w:i/>
          <w:iCs/>
          <w:color w:val="000000" w:themeColor="text1"/>
          <w:sz w:val="32"/>
          <w:szCs w:val="32"/>
        </w:rPr>
      </w:pPr>
    </w:p>
    <w:p w14:paraId="60EC7781" w14:textId="77777777" w:rsidR="00CE3FBC" w:rsidRPr="00577941" w:rsidRDefault="00CE3FBC" w:rsidP="00205179">
      <w:pPr>
        <w:widowControl w:val="0"/>
        <w:autoSpaceDE w:val="0"/>
        <w:autoSpaceDN w:val="0"/>
        <w:adjustRightInd w:val="0"/>
        <w:spacing w:after="0" w:line="360" w:lineRule="auto"/>
        <w:ind w:left="567" w:hanging="567"/>
        <w:jc w:val="both"/>
        <w:rPr>
          <w:rFonts w:ascii="Times New Roman" w:hAnsi="Times New Roman" w:cs="Times New Roman"/>
          <w:i/>
          <w:iCs/>
          <w:color w:val="auto"/>
          <w:sz w:val="24"/>
          <w:szCs w:val="24"/>
        </w:rPr>
      </w:pPr>
    </w:p>
    <w:p w14:paraId="101A7F3E" w14:textId="77777777" w:rsidR="00205179" w:rsidRPr="00205179" w:rsidRDefault="00205179" w:rsidP="009D639D">
      <w:pPr>
        <w:spacing w:after="0" w:line="360" w:lineRule="auto"/>
        <w:jc w:val="both"/>
        <w:rPr>
          <w:rFonts w:ascii="Times New Roman" w:hAnsi="Times New Roman" w:cs="Times New Roman"/>
          <w:sz w:val="24"/>
          <w:szCs w:val="24"/>
        </w:rPr>
      </w:pPr>
    </w:p>
    <w:p w14:paraId="21CC5EBC" w14:textId="2B427A35" w:rsidR="00D3797B" w:rsidRPr="00BB3EF4" w:rsidRDefault="00D3797B" w:rsidP="00A22B5C">
      <w:pPr>
        <w:widowControl w:val="0"/>
        <w:autoSpaceDE w:val="0"/>
        <w:autoSpaceDN w:val="0"/>
        <w:adjustRightInd w:val="0"/>
        <w:spacing w:after="0" w:line="360" w:lineRule="auto"/>
        <w:ind w:left="480" w:hanging="480"/>
        <w:jc w:val="both"/>
        <w:rPr>
          <w:rFonts w:ascii="Times New Roman" w:hAnsi="Times New Roman" w:cs="Times New Roman"/>
          <w:color w:val="000000" w:themeColor="text1"/>
          <w:sz w:val="32"/>
          <w:szCs w:val="32"/>
        </w:rPr>
      </w:pPr>
    </w:p>
    <w:sectPr w:rsidR="00D3797B" w:rsidRPr="00BB3EF4" w:rsidSect="002D7235">
      <w:type w:val="continuous"/>
      <w:pgSz w:w="12240" w:h="15840"/>
      <w:pgMar w:top="1463" w:right="1429" w:bottom="2121" w:left="1423" w:header="0" w:footer="0" w:gutter="0"/>
      <w:cols w:num="2" w:space="709"/>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6BEF2" w14:textId="77777777" w:rsidR="00D02836" w:rsidRDefault="00D02836" w:rsidP="00FA6150">
      <w:pPr>
        <w:spacing w:after="0" w:line="240" w:lineRule="auto"/>
      </w:pPr>
      <w:r>
        <w:separator/>
      </w:r>
    </w:p>
  </w:endnote>
  <w:endnote w:type="continuationSeparator" w:id="0">
    <w:p w14:paraId="4F734881" w14:textId="77777777" w:rsidR="00D02836" w:rsidRDefault="00D02836" w:rsidP="00FA6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6BDEA" w14:textId="77777777" w:rsidR="00C92DD7" w:rsidRDefault="00C92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22419" w14:textId="77777777" w:rsidR="00C92DD7" w:rsidRDefault="00C92D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3B073" w14:textId="77777777" w:rsidR="00C92DD7" w:rsidRDefault="00C92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53058" w14:textId="77777777" w:rsidR="00D02836" w:rsidRDefault="00D02836" w:rsidP="00FA6150">
      <w:pPr>
        <w:spacing w:after="0" w:line="240" w:lineRule="auto"/>
      </w:pPr>
      <w:r>
        <w:separator/>
      </w:r>
    </w:p>
  </w:footnote>
  <w:footnote w:type="continuationSeparator" w:id="0">
    <w:p w14:paraId="756C9B2F" w14:textId="77777777" w:rsidR="00D02836" w:rsidRDefault="00D02836" w:rsidP="00FA6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08EC7" w14:textId="1C68304A" w:rsidR="00C92DD7" w:rsidRDefault="00C92DD7">
    <w:pPr>
      <w:pStyle w:val="Header"/>
    </w:pPr>
    <w:r>
      <w:rPr>
        <w:noProof/>
      </w:rPr>
      <w:pict w14:anchorId="29D99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00641" o:spid="_x0000_s2050" type="#_x0000_t136" style="position:absolute;margin-left:0;margin-top:0;width:557.25pt;height:104.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3DDC3" w14:textId="6866BD69" w:rsidR="00C92DD7" w:rsidRDefault="00C92DD7">
    <w:pPr>
      <w:pStyle w:val="Header"/>
    </w:pPr>
    <w:r>
      <w:rPr>
        <w:noProof/>
      </w:rPr>
      <w:pict w14:anchorId="30207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00642" o:spid="_x0000_s2051" type="#_x0000_t136" style="position:absolute;margin-left:0;margin-top:0;width:557.25pt;height:104.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8ACA7" w14:textId="544380FB" w:rsidR="00C92DD7" w:rsidRDefault="00C92DD7">
    <w:pPr>
      <w:pStyle w:val="Header"/>
    </w:pPr>
    <w:r>
      <w:rPr>
        <w:noProof/>
      </w:rPr>
      <w:pict w14:anchorId="51F58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00640" o:spid="_x0000_s2049" type="#_x0000_t136" style="position:absolute;margin-left:0;margin-top:0;width:557.25pt;height:104.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A4461"/>
    <w:multiLevelType w:val="multilevel"/>
    <w:tmpl w:val="0F7C8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BA2754"/>
    <w:multiLevelType w:val="hybridMultilevel"/>
    <w:tmpl w:val="E55CC0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FAA0E9E"/>
    <w:multiLevelType w:val="multilevel"/>
    <w:tmpl w:val="06C89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135209"/>
    <w:multiLevelType w:val="multilevel"/>
    <w:tmpl w:val="E868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EAE"/>
    <w:rsid w:val="0002199E"/>
    <w:rsid w:val="0002495D"/>
    <w:rsid w:val="00032BF1"/>
    <w:rsid w:val="00061987"/>
    <w:rsid w:val="000762EA"/>
    <w:rsid w:val="000764E0"/>
    <w:rsid w:val="000773A6"/>
    <w:rsid w:val="000A02EC"/>
    <w:rsid w:val="000C293E"/>
    <w:rsid w:val="000C7A48"/>
    <w:rsid w:val="000D7D88"/>
    <w:rsid w:val="000F6F6A"/>
    <w:rsid w:val="001236CF"/>
    <w:rsid w:val="00147345"/>
    <w:rsid w:val="00154C3B"/>
    <w:rsid w:val="0018409D"/>
    <w:rsid w:val="001B7B70"/>
    <w:rsid w:val="001D2EE2"/>
    <w:rsid w:val="001D39F0"/>
    <w:rsid w:val="001E44A1"/>
    <w:rsid w:val="00205179"/>
    <w:rsid w:val="00206C77"/>
    <w:rsid w:val="002145C6"/>
    <w:rsid w:val="00245376"/>
    <w:rsid w:val="002546F0"/>
    <w:rsid w:val="002A1175"/>
    <w:rsid w:val="002B1A58"/>
    <w:rsid w:val="002B5D7E"/>
    <w:rsid w:val="002C651F"/>
    <w:rsid w:val="002D7235"/>
    <w:rsid w:val="00300FFD"/>
    <w:rsid w:val="00307AA5"/>
    <w:rsid w:val="00350AF6"/>
    <w:rsid w:val="003810D6"/>
    <w:rsid w:val="003E62C3"/>
    <w:rsid w:val="00401147"/>
    <w:rsid w:val="00421E34"/>
    <w:rsid w:val="00446206"/>
    <w:rsid w:val="004560CD"/>
    <w:rsid w:val="00462DEF"/>
    <w:rsid w:val="00470AED"/>
    <w:rsid w:val="004946C5"/>
    <w:rsid w:val="004B5D6F"/>
    <w:rsid w:val="004C234B"/>
    <w:rsid w:val="004C3441"/>
    <w:rsid w:val="004E3678"/>
    <w:rsid w:val="004E4DE6"/>
    <w:rsid w:val="004F05E9"/>
    <w:rsid w:val="004F306F"/>
    <w:rsid w:val="00501D53"/>
    <w:rsid w:val="00513FC4"/>
    <w:rsid w:val="00517B56"/>
    <w:rsid w:val="00523F23"/>
    <w:rsid w:val="0052635A"/>
    <w:rsid w:val="00577941"/>
    <w:rsid w:val="0058540C"/>
    <w:rsid w:val="00586795"/>
    <w:rsid w:val="005918F1"/>
    <w:rsid w:val="005A0FFA"/>
    <w:rsid w:val="005B06B1"/>
    <w:rsid w:val="005B5BF5"/>
    <w:rsid w:val="005C37AF"/>
    <w:rsid w:val="005D55C0"/>
    <w:rsid w:val="005D5F7C"/>
    <w:rsid w:val="005E1A08"/>
    <w:rsid w:val="005F500B"/>
    <w:rsid w:val="00603D7D"/>
    <w:rsid w:val="00605B58"/>
    <w:rsid w:val="00635602"/>
    <w:rsid w:val="00636D59"/>
    <w:rsid w:val="00646625"/>
    <w:rsid w:val="00653593"/>
    <w:rsid w:val="00694C36"/>
    <w:rsid w:val="006A7F6F"/>
    <w:rsid w:val="006B33DC"/>
    <w:rsid w:val="006C6E74"/>
    <w:rsid w:val="006D4B1C"/>
    <w:rsid w:val="006E5F9F"/>
    <w:rsid w:val="006F1E40"/>
    <w:rsid w:val="006F37DF"/>
    <w:rsid w:val="006F560B"/>
    <w:rsid w:val="00704647"/>
    <w:rsid w:val="007217EF"/>
    <w:rsid w:val="007264D0"/>
    <w:rsid w:val="0074105F"/>
    <w:rsid w:val="00762AF6"/>
    <w:rsid w:val="007756D9"/>
    <w:rsid w:val="007A154B"/>
    <w:rsid w:val="007B37A4"/>
    <w:rsid w:val="007B4EEB"/>
    <w:rsid w:val="007B7F18"/>
    <w:rsid w:val="007E6CF2"/>
    <w:rsid w:val="008003B2"/>
    <w:rsid w:val="008038D9"/>
    <w:rsid w:val="00813F3F"/>
    <w:rsid w:val="00820A4E"/>
    <w:rsid w:val="00822C90"/>
    <w:rsid w:val="0082678A"/>
    <w:rsid w:val="008268B7"/>
    <w:rsid w:val="008533BF"/>
    <w:rsid w:val="00853FD1"/>
    <w:rsid w:val="008B3704"/>
    <w:rsid w:val="008C3E30"/>
    <w:rsid w:val="008D075A"/>
    <w:rsid w:val="008D47DF"/>
    <w:rsid w:val="008E00A0"/>
    <w:rsid w:val="00902B54"/>
    <w:rsid w:val="00906545"/>
    <w:rsid w:val="009225FB"/>
    <w:rsid w:val="009267B2"/>
    <w:rsid w:val="0094007D"/>
    <w:rsid w:val="00955BFF"/>
    <w:rsid w:val="00970055"/>
    <w:rsid w:val="00982335"/>
    <w:rsid w:val="009B23E8"/>
    <w:rsid w:val="009D04F6"/>
    <w:rsid w:val="009D532A"/>
    <w:rsid w:val="009D639D"/>
    <w:rsid w:val="009E062C"/>
    <w:rsid w:val="00A03AB4"/>
    <w:rsid w:val="00A065A4"/>
    <w:rsid w:val="00A22B5C"/>
    <w:rsid w:val="00A41DF8"/>
    <w:rsid w:val="00A800A1"/>
    <w:rsid w:val="00A92D7B"/>
    <w:rsid w:val="00A95BD5"/>
    <w:rsid w:val="00A962E4"/>
    <w:rsid w:val="00B42AA4"/>
    <w:rsid w:val="00B516AC"/>
    <w:rsid w:val="00B70410"/>
    <w:rsid w:val="00BB2101"/>
    <w:rsid w:val="00BB3EF4"/>
    <w:rsid w:val="00BB4BB4"/>
    <w:rsid w:val="00BC0ED4"/>
    <w:rsid w:val="00BD7B24"/>
    <w:rsid w:val="00BE2277"/>
    <w:rsid w:val="00BE5A4C"/>
    <w:rsid w:val="00BF68FA"/>
    <w:rsid w:val="00BF6D05"/>
    <w:rsid w:val="00C1107F"/>
    <w:rsid w:val="00C16E70"/>
    <w:rsid w:val="00C2515F"/>
    <w:rsid w:val="00C51E6C"/>
    <w:rsid w:val="00C538A6"/>
    <w:rsid w:val="00C64CE0"/>
    <w:rsid w:val="00C67B6E"/>
    <w:rsid w:val="00C81CF9"/>
    <w:rsid w:val="00C92DD7"/>
    <w:rsid w:val="00CD25F2"/>
    <w:rsid w:val="00CE3FBC"/>
    <w:rsid w:val="00CE6465"/>
    <w:rsid w:val="00CE74C4"/>
    <w:rsid w:val="00CF5834"/>
    <w:rsid w:val="00D02836"/>
    <w:rsid w:val="00D03042"/>
    <w:rsid w:val="00D042B4"/>
    <w:rsid w:val="00D04ED4"/>
    <w:rsid w:val="00D10EAE"/>
    <w:rsid w:val="00D32A5F"/>
    <w:rsid w:val="00D359C3"/>
    <w:rsid w:val="00D3797B"/>
    <w:rsid w:val="00D4077B"/>
    <w:rsid w:val="00D408F4"/>
    <w:rsid w:val="00D56889"/>
    <w:rsid w:val="00D57D00"/>
    <w:rsid w:val="00D64E14"/>
    <w:rsid w:val="00D720FB"/>
    <w:rsid w:val="00D76290"/>
    <w:rsid w:val="00D90A51"/>
    <w:rsid w:val="00D91103"/>
    <w:rsid w:val="00D97EBC"/>
    <w:rsid w:val="00DB2221"/>
    <w:rsid w:val="00DB3B11"/>
    <w:rsid w:val="00DC2BC3"/>
    <w:rsid w:val="00DC68FD"/>
    <w:rsid w:val="00DE360F"/>
    <w:rsid w:val="00DE4440"/>
    <w:rsid w:val="00E05631"/>
    <w:rsid w:val="00E07220"/>
    <w:rsid w:val="00E14EAD"/>
    <w:rsid w:val="00E27615"/>
    <w:rsid w:val="00E30DD0"/>
    <w:rsid w:val="00E377FC"/>
    <w:rsid w:val="00E57642"/>
    <w:rsid w:val="00E60ED7"/>
    <w:rsid w:val="00E62E8C"/>
    <w:rsid w:val="00E65D68"/>
    <w:rsid w:val="00E6632D"/>
    <w:rsid w:val="00E673E2"/>
    <w:rsid w:val="00E804F8"/>
    <w:rsid w:val="00EA4042"/>
    <w:rsid w:val="00EB012E"/>
    <w:rsid w:val="00EB41F7"/>
    <w:rsid w:val="00EC2642"/>
    <w:rsid w:val="00EC7C1A"/>
    <w:rsid w:val="00EE1EDB"/>
    <w:rsid w:val="00EE4901"/>
    <w:rsid w:val="00EF05D8"/>
    <w:rsid w:val="00EF6EFC"/>
    <w:rsid w:val="00F1589C"/>
    <w:rsid w:val="00F27B06"/>
    <w:rsid w:val="00F3037A"/>
    <w:rsid w:val="00F43963"/>
    <w:rsid w:val="00F72811"/>
    <w:rsid w:val="00F90B8D"/>
    <w:rsid w:val="00F96417"/>
    <w:rsid w:val="00FA6150"/>
    <w:rsid w:val="00FC17F5"/>
    <w:rsid w:val="00FC3936"/>
    <w:rsid w:val="00FD214A"/>
    <w:rsid w:val="00FF3301"/>
    <w:rsid w:val="00FF6D9B"/>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758D32"/>
  <w15:docId w15:val="{364889EB-1788-4634-A42D-04BB8ACF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EAE"/>
    <w:pPr>
      <w:spacing w:after="160" w:line="259" w:lineRule="auto"/>
    </w:pPr>
    <w:rPr>
      <w:rFonts w:ascii="Calibri" w:eastAsia="Calibri" w:hAnsi="Calibri" w:cs="Calibri"/>
      <w:color w:val="000000"/>
      <w:lang w:val="en-US" w:bidi="en-US"/>
    </w:rPr>
  </w:style>
  <w:style w:type="paragraph" w:styleId="Heading1">
    <w:name w:val="heading 1"/>
    <w:next w:val="Normal"/>
    <w:link w:val="Heading1Char"/>
    <w:uiPriority w:val="9"/>
    <w:qFormat/>
    <w:rsid w:val="00D10EAE"/>
    <w:pPr>
      <w:keepNext/>
      <w:keepLines/>
      <w:spacing w:after="368" w:line="259" w:lineRule="auto"/>
      <w:ind w:left="215" w:hanging="10"/>
      <w:outlineLvl w:val="0"/>
    </w:pPr>
    <w:rPr>
      <w:rFonts w:ascii="Times New Roman" w:eastAsia="Times New Roman" w:hAnsi="Times New Roman" w:cs="Times New Roman"/>
      <w:b/>
      <w:color w:val="212121"/>
      <w:sz w:val="24"/>
    </w:rPr>
  </w:style>
  <w:style w:type="paragraph" w:styleId="Heading2">
    <w:name w:val="heading 2"/>
    <w:next w:val="Normal"/>
    <w:link w:val="Heading2Char"/>
    <w:uiPriority w:val="9"/>
    <w:unhideWhenUsed/>
    <w:qFormat/>
    <w:rsid w:val="00D10EAE"/>
    <w:pPr>
      <w:keepNext/>
      <w:keepLines/>
      <w:spacing w:after="368" w:line="259" w:lineRule="auto"/>
      <w:ind w:left="215" w:hanging="10"/>
      <w:outlineLvl w:val="1"/>
    </w:pPr>
    <w:rPr>
      <w:rFonts w:ascii="Times New Roman" w:eastAsia="Times New Roman" w:hAnsi="Times New Roman" w:cs="Times New Roman"/>
      <w:b/>
      <w:color w:val="212121"/>
      <w:sz w:val="24"/>
    </w:rPr>
  </w:style>
  <w:style w:type="paragraph" w:styleId="Heading3">
    <w:name w:val="heading 3"/>
    <w:next w:val="Normal"/>
    <w:link w:val="Heading3Char"/>
    <w:uiPriority w:val="9"/>
    <w:unhideWhenUsed/>
    <w:qFormat/>
    <w:rsid w:val="00D10EAE"/>
    <w:pPr>
      <w:keepNext/>
      <w:keepLines/>
      <w:spacing w:after="370" w:line="259" w:lineRule="auto"/>
      <w:ind w:left="15"/>
      <w:outlineLvl w:val="2"/>
    </w:pPr>
    <w:rPr>
      <w:rFonts w:ascii="Times New Roman" w:eastAsia="Times New Roman" w:hAnsi="Times New Roman" w:cs="Times New Roman"/>
      <w:b/>
      <w:i/>
      <w:color w:val="212121"/>
      <w:sz w:val="24"/>
    </w:rPr>
  </w:style>
  <w:style w:type="paragraph" w:styleId="Heading4">
    <w:name w:val="heading 4"/>
    <w:basedOn w:val="Normal"/>
    <w:next w:val="Normal"/>
    <w:link w:val="Heading4Char"/>
    <w:uiPriority w:val="9"/>
    <w:unhideWhenUsed/>
    <w:qFormat/>
    <w:rsid w:val="00BC0ED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qFormat/>
    <w:rsid w:val="00D10EAE"/>
    <w:rPr>
      <w:rFonts w:ascii="Times New Roman" w:eastAsia="Times New Roman" w:hAnsi="Times New Roman" w:cs="Times New Roman"/>
      <w:b/>
      <w:i/>
      <w:color w:val="212121"/>
      <w:sz w:val="24"/>
    </w:rPr>
  </w:style>
  <w:style w:type="character" w:customStyle="1" w:styleId="Heading1Char">
    <w:name w:val="Heading 1 Char"/>
    <w:link w:val="Heading1"/>
    <w:qFormat/>
    <w:rsid w:val="00D10EAE"/>
    <w:rPr>
      <w:rFonts w:ascii="Times New Roman" w:eastAsia="Times New Roman" w:hAnsi="Times New Roman" w:cs="Times New Roman"/>
      <w:b/>
      <w:color w:val="212121"/>
      <w:sz w:val="24"/>
    </w:rPr>
  </w:style>
  <w:style w:type="character" w:customStyle="1" w:styleId="Heading2Char">
    <w:name w:val="Heading 2 Char"/>
    <w:link w:val="Heading2"/>
    <w:qFormat/>
    <w:rsid w:val="00D10EAE"/>
    <w:rPr>
      <w:rFonts w:ascii="Times New Roman" w:eastAsia="Times New Roman" w:hAnsi="Times New Roman" w:cs="Times New Roman"/>
      <w:b/>
      <w:color w:val="212121"/>
      <w:sz w:val="24"/>
    </w:rPr>
  </w:style>
  <w:style w:type="character" w:styleId="Hyperlink">
    <w:name w:val="Hyperlink"/>
    <w:basedOn w:val="DefaultParagraphFont"/>
    <w:uiPriority w:val="99"/>
    <w:unhideWhenUsed/>
    <w:rsid w:val="00822FD1"/>
    <w:rPr>
      <w:color w:val="0563C1" w:themeColor="hyperlink"/>
      <w:u w:val="single"/>
    </w:rPr>
  </w:style>
  <w:style w:type="character" w:customStyle="1" w:styleId="UnresolvedMention1">
    <w:name w:val="Unresolved Mention1"/>
    <w:basedOn w:val="DefaultParagraphFont"/>
    <w:uiPriority w:val="99"/>
    <w:semiHidden/>
    <w:unhideWhenUsed/>
    <w:qFormat/>
    <w:rsid w:val="00822FD1"/>
    <w:rPr>
      <w:color w:val="605E5C"/>
      <w:shd w:val="clear" w:color="auto" w:fill="E1DFDD"/>
    </w:rPr>
  </w:style>
  <w:style w:type="paragraph" w:customStyle="1" w:styleId="Heading">
    <w:name w:val="Heading"/>
    <w:basedOn w:val="Normal"/>
    <w:next w:val="BodyText"/>
    <w:qFormat/>
    <w:rsid w:val="00D10EAE"/>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D10EAE"/>
    <w:pPr>
      <w:spacing w:after="140" w:line="276" w:lineRule="auto"/>
    </w:pPr>
  </w:style>
  <w:style w:type="paragraph" w:styleId="List">
    <w:name w:val="List"/>
    <w:basedOn w:val="BodyText"/>
    <w:rsid w:val="00D10EAE"/>
    <w:rPr>
      <w:rFonts w:cs="Lohit Devanagari"/>
    </w:rPr>
  </w:style>
  <w:style w:type="paragraph" w:styleId="Caption">
    <w:name w:val="caption"/>
    <w:basedOn w:val="Normal"/>
    <w:qFormat/>
    <w:rsid w:val="00D10EAE"/>
    <w:pPr>
      <w:suppressLineNumbers/>
      <w:spacing w:before="120" w:after="120"/>
    </w:pPr>
    <w:rPr>
      <w:rFonts w:cs="Lohit Devanagari"/>
      <w:i/>
      <w:iCs/>
      <w:sz w:val="24"/>
      <w:szCs w:val="24"/>
    </w:rPr>
  </w:style>
  <w:style w:type="paragraph" w:customStyle="1" w:styleId="Index">
    <w:name w:val="Index"/>
    <w:basedOn w:val="Normal"/>
    <w:qFormat/>
    <w:rsid w:val="00D10EAE"/>
    <w:pPr>
      <w:suppressLineNumbers/>
    </w:pPr>
    <w:rPr>
      <w:rFonts w:cs="Lohit Devanagari"/>
    </w:rPr>
  </w:style>
  <w:style w:type="paragraph" w:styleId="ListParagraph">
    <w:name w:val="List Paragraph"/>
    <w:basedOn w:val="Normal"/>
    <w:uiPriority w:val="34"/>
    <w:qFormat/>
    <w:rsid w:val="00387BB1"/>
    <w:pPr>
      <w:ind w:left="720"/>
      <w:contextualSpacing/>
    </w:pPr>
  </w:style>
  <w:style w:type="table" w:styleId="TableGrid">
    <w:name w:val="Table Grid"/>
    <w:basedOn w:val="TableNormal"/>
    <w:uiPriority w:val="39"/>
    <w:rsid w:val="00747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4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E0"/>
    <w:rPr>
      <w:rFonts w:ascii="Tahoma" w:eastAsia="Calibri" w:hAnsi="Tahoma" w:cs="Tahoma"/>
      <w:color w:val="000000"/>
      <w:sz w:val="16"/>
      <w:szCs w:val="16"/>
      <w:lang w:val="en-US" w:bidi="en-US"/>
    </w:rPr>
  </w:style>
  <w:style w:type="character" w:customStyle="1" w:styleId="UnresolvedMention2">
    <w:name w:val="Unresolved Mention2"/>
    <w:basedOn w:val="DefaultParagraphFont"/>
    <w:uiPriority w:val="99"/>
    <w:semiHidden/>
    <w:unhideWhenUsed/>
    <w:rsid w:val="00694C36"/>
    <w:rPr>
      <w:color w:val="605E5C"/>
      <w:shd w:val="clear" w:color="auto" w:fill="E1DFDD"/>
    </w:rPr>
  </w:style>
  <w:style w:type="paragraph" w:styleId="Header">
    <w:name w:val="header"/>
    <w:basedOn w:val="Normal"/>
    <w:link w:val="HeaderChar"/>
    <w:uiPriority w:val="99"/>
    <w:unhideWhenUsed/>
    <w:rsid w:val="00FA6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150"/>
    <w:rPr>
      <w:rFonts w:ascii="Calibri" w:eastAsia="Calibri" w:hAnsi="Calibri" w:cs="Calibri"/>
      <w:color w:val="000000"/>
      <w:lang w:val="en-US" w:bidi="en-US"/>
    </w:rPr>
  </w:style>
  <w:style w:type="paragraph" w:styleId="Footer">
    <w:name w:val="footer"/>
    <w:basedOn w:val="Normal"/>
    <w:link w:val="FooterChar"/>
    <w:uiPriority w:val="99"/>
    <w:unhideWhenUsed/>
    <w:rsid w:val="00FA61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150"/>
    <w:rPr>
      <w:rFonts w:ascii="Calibri" w:eastAsia="Calibri" w:hAnsi="Calibri" w:cs="Calibri"/>
      <w:color w:val="000000"/>
      <w:lang w:val="en-US" w:bidi="en-US"/>
    </w:rPr>
  </w:style>
  <w:style w:type="character" w:styleId="Emphasis">
    <w:name w:val="Emphasis"/>
    <w:basedOn w:val="DefaultParagraphFont"/>
    <w:uiPriority w:val="20"/>
    <w:qFormat/>
    <w:rsid w:val="008E00A0"/>
    <w:rPr>
      <w:i/>
      <w:iCs/>
    </w:rPr>
  </w:style>
  <w:style w:type="character" w:styleId="Strong">
    <w:name w:val="Strong"/>
    <w:basedOn w:val="DefaultParagraphFont"/>
    <w:uiPriority w:val="22"/>
    <w:qFormat/>
    <w:rsid w:val="006F1E40"/>
    <w:rPr>
      <w:b/>
      <w:bCs/>
    </w:rPr>
  </w:style>
  <w:style w:type="character" w:customStyle="1" w:styleId="Heading4Char">
    <w:name w:val="Heading 4 Char"/>
    <w:basedOn w:val="DefaultParagraphFont"/>
    <w:link w:val="Heading4"/>
    <w:uiPriority w:val="9"/>
    <w:rsid w:val="00BC0ED4"/>
    <w:rPr>
      <w:rFonts w:asciiTheme="majorHAnsi" w:eastAsiaTheme="majorEastAsia" w:hAnsiTheme="majorHAnsi" w:cstheme="majorBidi"/>
      <w:i/>
      <w:iCs/>
      <w:color w:val="2F5496" w:themeColor="accent1" w:themeShade="BF"/>
      <w:lang w:val="en-US" w:bidi="en-US"/>
    </w:rPr>
  </w:style>
  <w:style w:type="character" w:styleId="UnresolvedMention">
    <w:name w:val="Unresolved Mention"/>
    <w:basedOn w:val="DefaultParagraphFont"/>
    <w:uiPriority w:val="99"/>
    <w:semiHidden/>
    <w:unhideWhenUsed/>
    <w:rsid w:val="004E3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265732">
      <w:bodyDiv w:val="1"/>
      <w:marLeft w:val="0"/>
      <w:marRight w:val="0"/>
      <w:marTop w:val="0"/>
      <w:marBottom w:val="0"/>
      <w:divBdr>
        <w:top w:val="none" w:sz="0" w:space="0" w:color="auto"/>
        <w:left w:val="none" w:sz="0" w:space="0" w:color="auto"/>
        <w:bottom w:val="none" w:sz="0" w:space="0" w:color="auto"/>
        <w:right w:val="none" w:sz="0" w:space="0" w:color="auto"/>
      </w:divBdr>
    </w:div>
    <w:div w:id="661589875">
      <w:bodyDiv w:val="1"/>
      <w:marLeft w:val="0"/>
      <w:marRight w:val="0"/>
      <w:marTop w:val="0"/>
      <w:marBottom w:val="0"/>
      <w:divBdr>
        <w:top w:val="none" w:sz="0" w:space="0" w:color="auto"/>
        <w:left w:val="none" w:sz="0" w:space="0" w:color="auto"/>
        <w:bottom w:val="none" w:sz="0" w:space="0" w:color="auto"/>
        <w:right w:val="none" w:sz="0" w:space="0" w:color="auto"/>
      </w:divBdr>
    </w:div>
    <w:div w:id="1087775855">
      <w:bodyDiv w:val="1"/>
      <w:marLeft w:val="0"/>
      <w:marRight w:val="0"/>
      <w:marTop w:val="0"/>
      <w:marBottom w:val="0"/>
      <w:divBdr>
        <w:top w:val="none" w:sz="0" w:space="0" w:color="auto"/>
        <w:left w:val="none" w:sz="0" w:space="0" w:color="auto"/>
        <w:bottom w:val="none" w:sz="0" w:space="0" w:color="auto"/>
        <w:right w:val="none" w:sz="0" w:space="0" w:color="auto"/>
      </w:divBdr>
    </w:div>
    <w:div w:id="1258903976">
      <w:bodyDiv w:val="1"/>
      <w:marLeft w:val="0"/>
      <w:marRight w:val="0"/>
      <w:marTop w:val="0"/>
      <w:marBottom w:val="0"/>
      <w:divBdr>
        <w:top w:val="none" w:sz="0" w:space="0" w:color="auto"/>
        <w:left w:val="none" w:sz="0" w:space="0" w:color="auto"/>
        <w:bottom w:val="none" w:sz="0" w:space="0" w:color="auto"/>
        <w:right w:val="none" w:sz="0" w:space="0" w:color="auto"/>
      </w:divBdr>
    </w:div>
    <w:div w:id="1381174429">
      <w:bodyDiv w:val="1"/>
      <w:marLeft w:val="0"/>
      <w:marRight w:val="0"/>
      <w:marTop w:val="0"/>
      <w:marBottom w:val="0"/>
      <w:divBdr>
        <w:top w:val="none" w:sz="0" w:space="0" w:color="auto"/>
        <w:left w:val="none" w:sz="0" w:space="0" w:color="auto"/>
        <w:bottom w:val="none" w:sz="0" w:space="0" w:color="auto"/>
        <w:right w:val="none" w:sz="0" w:space="0" w:color="auto"/>
      </w:divBdr>
      <w:divsChild>
        <w:div w:id="224024575">
          <w:marLeft w:val="0"/>
          <w:marRight w:val="0"/>
          <w:marTop w:val="0"/>
          <w:marBottom w:val="240"/>
          <w:divBdr>
            <w:top w:val="none" w:sz="0" w:space="0" w:color="auto"/>
            <w:left w:val="none" w:sz="0" w:space="0" w:color="auto"/>
            <w:bottom w:val="none" w:sz="0" w:space="0" w:color="auto"/>
            <w:right w:val="none" w:sz="0" w:space="0" w:color="auto"/>
          </w:divBdr>
        </w:div>
        <w:div w:id="2028825473">
          <w:marLeft w:val="0"/>
          <w:marRight w:val="0"/>
          <w:marTop w:val="0"/>
          <w:marBottom w:val="240"/>
          <w:divBdr>
            <w:top w:val="none" w:sz="0" w:space="0" w:color="auto"/>
            <w:left w:val="none" w:sz="0" w:space="0" w:color="auto"/>
            <w:bottom w:val="none" w:sz="0" w:space="0" w:color="auto"/>
            <w:right w:val="none" w:sz="0" w:space="0" w:color="auto"/>
          </w:divBdr>
        </w:div>
      </w:divsChild>
    </w:div>
    <w:div w:id="1849129491">
      <w:bodyDiv w:val="1"/>
      <w:marLeft w:val="0"/>
      <w:marRight w:val="0"/>
      <w:marTop w:val="0"/>
      <w:marBottom w:val="0"/>
      <w:divBdr>
        <w:top w:val="none" w:sz="0" w:space="0" w:color="auto"/>
        <w:left w:val="none" w:sz="0" w:space="0" w:color="auto"/>
        <w:bottom w:val="none" w:sz="0" w:space="0" w:color="auto"/>
        <w:right w:val="none" w:sz="0" w:space="0" w:color="auto"/>
      </w:divBdr>
      <w:divsChild>
        <w:div w:id="57098508">
          <w:marLeft w:val="0"/>
          <w:marRight w:val="0"/>
          <w:marTop w:val="0"/>
          <w:marBottom w:val="240"/>
          <w:divBdr>
            <w:top w:val="none" w:sz="0" w:space="0" w:color="auto"/>
            <w:left w:val="none" w:sz="0" w:space="0" w:color="auto"/>
            <w:bottom w:val="none" w:sz="0" w:space="0" w:color="auto"/>
            <w:right w:val="none" w:sz="0" w:space="0" w:color="auto"/>
          </w:divBdr>
        </w:div>
        <w:div w:id="122115297">
          <w:marLeft w:val="0"/>
          <w:marRight w:val="0"/>
          <w:marTop w:val="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4A08DF0C-8B85-455D-B3C9-9B341F2E0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3330</Words>
  <Characters>18984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alfinmariya00@gmail.com</dc:creator>
  <dc:description/>
  <cp:lastModifiedBy>SDI 1084</cp:lastModifiedBy>
  <cp:revision>7</cp:revision>
  <dcterms:created xsi:type="dcterms:W3CDTF">2025-05-06T12:44:00Z</dcterms:created>
  <dcterms:modified xsi:type="dcterms:W3CDTF">2025-05-08T11:31:00Z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6bd4ce91-a7c1-31d4-b8c5-67bcbfaa8605</vt:lpwstr>
  </property>
</Properties>
</file>