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5549C" w14:textId="77777777" w:rsidR="005F0FB1" w:rsidRPr="005F0FB1" w:rsidRDefault="005F0FB1" w:rsidP="005F0FB1">
      <w:pPr>
        <w:spacing w:line="276" w:lineRule="auto"/>
        <w:jc w:val="center"/>
        <w:rPr>
          <w:rFonts w:ascii="Times New Roman" w:hAnsi="Times New Roman" w:cs="Times New Roman"/>
          <w:b/>
          <w:bCs/>
          <w:i/>
          <w:iCs/>
          <w:sz w:val="24"/>
          <w:u w:val="single"/>
          <w:lang w:val="en-US"/>
        </w:rPr>
      </w:pPr>
      <w:r w:rsidRPr="005F0FB1">
        <w:rPr>
          <w:rFonts w:ascii="Times New Roman" w:hAnsi="Times New Roman" w:cs="Times New Roman"/>
          <w:b/>
          <w:bCs/>
          <w:i/>
          <w:iCs/>
          <w:sz w:val="24"/>
          <w:u w:val="single"/>
          <w:lang w:val="en-US"/>
        </w:rPr>
        <w:t>Review Article</w:t>
      </w:r>
    </w:p>
    <w:p w14:paraId="2FDB5BCD" w14:textId="77777777" w:rsidR="005F0FB1" w:rsidRDefault="005F0FB1" w:rsidP="004126E4">
      <w:pPr>
        <w:spacing w:line="276" w:lineRule="auto"/>
        <w:jc w:val="center"/>
        <w:rPr>
          <w:rFonts w:ascii="Times New Roman" w:hAnsi="Times New Roman" w:cs="Times New Roman"/>
          <w:b/>
          <w:sz w:val="24"/>
        </w:rPr>
      </w:pPr>
    </w:p>
    <w:p w14:paraId="6209896A" w14:textId="573F3B86" w:rsidR="004126E4" w:rsidRPr="00A13FF2" w:rsidRDefault="004126E4" w:rsidP="004126E4">
      <w:pPr>
        <w:spacing w:line="276" w:lineRule="auto"/>
        <w:jc w:val="center"/>
        <w:rPr>
          <w:rFonts w:ascii="Times New Roman" w:hAnsi="Times New Roman" w:cs="Times New Roman"/>
          <w:b/>
          <w:sz w:val="24"/>
        </w:rPr>
      </w:pPr>
      <w:r w:rsidRPr="00A13FF2">
        <w:rPr>
          <w:rFonts w:ascii="Times New Roman" w:hAnsi="Times New Roman" w:cs="Times New Roman"/>
          <w:b/>
          <w:sz w:val="24"/>
        </w:rPr>
        <w:t>Abiotic Stress and Millets: The Emerging Significance of Root Exudates in Crop Resilience</w:t>
      </w:r>
    </w:p>
    <w:p w14:paraId="4D67938F" w14:textId="77777777" w:rsidR="00185F81" w:rsidRDefault="00185F81" w:rsidP="00A13FF2">
      <w:pPr>
        <w:pStyle w:val="NoSpacing"/>
        <w:spacing w:line="360" w:lineRule="auto"/>
        <w:jc w:val="center"/>
        <w:rPr>
          <w:rFonts w:ascii="Times New Roman" w:hAnsi="Times New Roman" w:cs="Times New Roman"/>
          <w:b/>
        </w:rPr>
      </w:pPr>
    </w:p>
    <w:p w14:paraId="7883A73B" w14:textId="77777777" w:rsidR="00185F81" w:rsidRDefault="00185F81" w:rsidP="00A13FF2">
      <w:pPr>
        <w:pStyle w:val="NoSpacing"/>
        <w:spacing w:line="360" w:lineRule="auto"/>
        <w:jc w:val="center"/>
        <w:rPr>
          <w:rFonts w:ascii="Times New Roman" w:hAnsi="Times New Roman" w:cs="Times New Roman"/>
          <w:b/>
        </w:rPr>
      </w:pPr>
    </w:p>
    <w:p w14:paraId="7196F3A1" w14:textId="1994B22A" w:rsidR="004126E4" w:rsidRPr="00A13FF2" w:rsidRDefault="004126E4" w:rsidP="00A13FF2">
      <w:pPr>
        <w:pStyle w:val="NoSpacing"/>
        <w:spacing w:line="360" w:lineRule="auto"/>
        <w:jc w:val="center"/>
        <w:rPr>
          <w:rFonts w:ascii="Times New Roman" w:hAnsi="Times New Roman" w:cs="Times New Roman"/>
          <w:b/>
        </w:rPr>
      </w:pPr>
      <w:r w:rsidRPr="00A13FF2">
        <w:rPr>
          <w:rFonts w:ascii="Times New Roman" w:hAnsi="Times New Roman" w:cs="Times New Roman"/>
          <w:b/>
        </w:rPr>
        <w:t>Abstract</w:t>
      </w:r>
    </w:p>
    <w:p w14:paraId="358C791E" w14:textId="70326E50" w:rsidR="00534A5A" w:rsidRPr="006C419D" w:rsidRDefault="00534A5A" w:rsidP="006C419D">
      <w:r w:rsidRPr="00A13FF2">
        <w:rPr>
          <w:rFonts w:ascii="Times New Roman" w:hAnsi="Times New Roman" w:cs="Times New Roman"/>
        </w:rPr>
        <w:t>Millets, often referred to as "</w:t>
      </w:r>
      <w:proofErr w:type="spellStart"/>
      <w:r w:rsidRPr="00A13FF2">
        <w:rPr>
          <w:rFonts w:ascii="Times New Roman" w:hAnsi="Times New Roman" w:cs="Times New Roman"/>
        </w:rPr>
        <w:t>nutri</w:t>
      </w:r>
      <w:proofErr w:type="spellEnd"/>
      <w:r w:rsidRPr="00A13FF2">
        <w:rPr>
          <w:rFonts w:ascii="Times New Roman" w:hAnsi="Times New Roman" w:cs="Times New Roman"/>
        </w:rPr>
        <w:t xml:space="preserve">-cereals," are gaining global recognition for their remarkable resilience to abiotic stresses such as drought, salinity, and extreme temperatures. These small-seeded cereals possess unique physiological and biochemical adaptations that enable them to survive in marginal environments. Among these mechanisms, root exudates play a crucial role in stress adaptation by modulating soil microbiota, enhancing nutrient acquisition, and mitigating oxidative damage. This review explores the composition, function, and significance of root exudates in millet stress tolerance, highlighting key exudates such as organic acids, flavonoids, osmolytes, and phytohormones. It also discusses genetic and environmental factors influencing root exudation, along with emerging analytical techniques for studying exudate profiles. Furthermore, the potential applications of root exudate research in breeding climate-resilient millet varieties are examined, with a focus on microbiome engineering and targeted metabolomic approaches. </w:t>
      </w:r>
      <w:r w:rsidR="00716468" w:rsidRPr="006C419D">
        <w:rPr>
          <w:rFonts w:ascii="Times New Roman" w:hAnsi="Times New Roman" w:cs="Times New Roman"/>
          <w:highlight w:val="yellow"/>
        </w:rPr>
        <w:t>A deeper understanding of root exudates can revolutionize millet breeding by enhancing stress resilience and improving nutrient uptake efficiency</w:t>
      </w:r>
      <w:r w:rsidR="00716468" w:rsidRPr="006C419D">
        <w:rPr>
          <w:highlight w:val="yellow"/>
        </w:rPr>
        <w:t xml:space="preserve">. In order </w:t>
      </w:r>
      <w:r w:rsidR="00716468" w:rsidRPr="006C419D">
        <w:rPr>
          <w:rFonts w:ascii="Times New Roman" w:hAnsi="Times New Roman" w:cs="Times New Roman"/>
          <w:highlight w:val="yellow"/>
        </w:rPr>
        <w:t>to harness the potential of root exudates for stress mitigation, various strategies can be employed, including genetic improvement, microbial inoculation, and agronomic interventions.</w:t>
      </w:r>
      <w:r w:rsidR="00716468" w:rsidRPr="006C419D">
        <w:rPr>
          <w:highlight w:val="yellow"/>
        </w:rPr>
        <w:t xml:space="preserve"> </w:t>
      </w:r>
      <w:r w:rsidR="001636E0" w:rsidRPr="006C419D">
        <w:rPr>
          <w:rFonts w:ascii="Times New Roman" w:hAnsi="Times New Roman" w:cs="Times New Roman"/>
          <w:highlight w:val="yellow"/>
        </w:rPr>
        <w:t>The study concluded that root exudates play a crucial role in millet adaptation to abiotic stress, influencing nutrient acquisition, microbial interactions, and overall plant resilience.</w:t>
      </w:r>
      <w:r w:rsidR="001636E0" w:rsidRPr="006C419D">
        <w:rPr>
          <w:highlight w:val="yellow"/>
        </w:rPr>
        <w:t xml:space="preserve"> </w:t>
      </w:r>
      <w:r w:rsidR="001636E0" w:rsidRPr="006C419D">
        <w:rPr>
          <w:rFonts w:ascii="Times New Roman" w:hAnsi="Times New Roman" w:cs="Times New Roman"/>
          <w:highlight w:val="yellow"/>
        </w:rPr>
        <w:t>The dynamic interactions between root exudates and soil microbiota further enhance stress adaptation by recruiting beneficial microbes that improve nutrient uptake and mitigate stress-induced damage.</w:t>
      </w:r>
      <w:r w:rsidR="001636E0" w:rsidRPr="00D12C31">
        <w:rPr>
          <w:rFonts w:ascii="Times New Roman" w:hAnsi="Times New Roman" w:cs="Times New Roman"/>
        </w:rPr>
        <w:t xml:space="preserve"> </w:t>
      </w:r>
      <w:r w:rsidRPr="00A13FF2">
        <w:rPr>
          <w:rFonts w:ascii="Times New Roman" w:hAnsi="Times New Roman" w:cs="Times New Roman"/>
        </w:rPr>
        <w:t>Future research directions include integrating exudate traits into millet improvement programs and leveraging advanced technologies such as metabolomics and synthetic biology for enhanced stress tolerance. By unlocking the potential of root exudates, millet cultivation can be optimized for food security and sustainable agriculture in the face of climate change.</w:t>
      </w:r>
    </w:p>
    <w:p w14:paraId="690F3C0D" w14:textId="2A446BA8" w:rsidR="00534A5A" w:rsidRPr="00A13FF2" w:rsidRDefault="00534A5A" w:rsidP="00A13FF2">
      <w:pPr>
        <w:pStyle w:val="NoSpacing"/>
        <w:spacing w:line="360" w:lineRule="auto"/>
        <w:jc w:val="both"/>
        <w:rPr>
          <w:rFonts w:ascii="Times New Roman" w:hAnsi="Times New Roman" w:cs="Times New Roman"/>
          <w:i/>
        </w:rPr>
      </w:pPr>
      <w:r w:rsidRPr="00A13FF2">
        <w:rPr>
          <w:rStyle w:val="Strong"/>
          <w:rFonts w:ascii="Times New Roman" w:hAnsi="Times New Roman" w:cs="Times New Roman"/>
          <w:i/>
        </w:rPr>
        <w:t>Keywords:</w:t>
      </w:r>
      <w:r w:rsidRPr="00A13FF2">
        <w:rPr>
          <w:rFonts w:ascii="Times New Roman" w:hAnsi="Times New Roman" w:cs="Times New Roman"/>
          <w:i/>
        </w:rPr>
        <w:t xml:space="preserve"> Millets, root exudates, abiotic stress, drought tolerance, soil microbiota, metabolomics</w:t>
      </w:r>
    </w:p>
    <w:p w14:paraId="1DE2D71D" w14:textId="77777777" w:rsidR="00A13FF2" w:rsidRDefault="00A13FF2" w:rsidP="00A13FF2">
      <w:pPr>
        <w:pStyle w:val="NoSpacing"/>
      </w:pPr>
    </w:p>
    <w:p w14:paraId="23B67987" w14:textId="201D5034" w:rsidR="009B2453" w:rsidRPr="0022463A" w:rsidRDefault="008F7190" w:rsidP="009B2453">
      <w:pPr>
        <w:pStyle w:val="ListParagraph"/>
        <w:numPr>
          <w:ilvl w:val="0"/>
          <w:numId w:val="15"/>
        </w:numPr>
        <w:spacing w:line="360" w:lineRule="auto"/>
        <w:rPr>
          <w:rFonts w:ascii="Times New Roman" w:hAnsi="Times New Roman" w:cs="Times New Roman"/>
          <w:b/>
        </w:rPr>
      </w:pPr>
      <w:r w:rsidRPr="0022463A">
        <w:rPr>
          <w:rFonts w:ascii="Times New Roman" w:hAnsi="Times New Roman" w:cs="Times New Roman"/>
          <w:b/>
        </w:rPr>
        <w:t>Introduction</w:t>
      </w:r>
    </w:p>
    <w:p w14:paraId="259412EB" w14:textId="6B432F92" w:rsidR="0022463A" w:rsidRPr="0022463A" w:rsidRDefault="00ED3CC2" w:rsidP="0022463A">
      <w:pPr>
        <w:spacing w:line="360" w:lineRule="auto"/>
        <w:jc w:val="both"/>
        <w:rPr>
          <w:rFonts w:ascii="Times New Roman" w:hAnsi="Times New Roman" w:cs="Times New Roman"/>
        </w:rPr>
      </w:pPr>
      <w:r>
        <w:rPr>
          <w:rFonts w:ascii="Times New Roman" w:hAnsi="Times New Roman" w:cs="Times New Roman"/>
        </w:rPr>
        <w:t>“</w:t>
      </w:r>
      <w:r w:rsidR="0022463A" w:rsidRPr="0022463A">
        <w:rPr>
          <w:rFonts w:ascii="Times New Roman" w:hAnsi="Times New Roman" w:cs="Times New Roman"/>
        </w:rPr>
        <w:t>Millets, popularly known as “Nutri-cereals” by the Ministry of Agriculture and Farmers Welfare, GOI. It ranks as the sixth most important cereal crop in the world, followed by rice (</w:t>
      </w:r>
      <w:r w:rsidR="0022463A" w:rsidRPr="0022463A">
        <w:rPr>
          <w:rFonts w:ascii="Times New Roman" w:hAnsi="Times New Roman" w:cs="Times New Roman"/>
          <w:i/>
        </w:rPr>
        <w:t>Oryza sativa</w:t>
      </w:r>
      <w:r w:rsidR="0022463A" w:rsidRPr="0022463A">
        <w:rPr>
          <w:rFonts w:ascii="Times New Roman" w:hAnsi="Times New Roman" w:cs="Times New Roman"/>
        </w:rPr>
        <w:t>), wheat (</w:t>
      </w:r>
      <w:r w:rsidR="0022463A" w:rsidRPr="0022463A">
        <w:rPr>
          <w:rFonts w:ascii="Times New Roman" w:hAnsi="Times New Roman" w:cs="Times New Roman"/>
          <w:i/>
        </w:rPr>
        <w:t>Triticum aestivum</w:t>
      </w:r>
      <w:r w:rsidR="0022463A" w:rsidRPr="0022463A">
        <w:rPr>
          <w:rFonts w:ascii="Times New Roman" w:hAnsi="Times New Roman" w:cs="Times New Roman"/>
        </w:rPr>
        <w:t>), maize (</w:t>
      </w:r>
      <w:proofErr w:type="spellStart"/>
      <w:r w:rsidR="0022463A" w:rsidRPr="0022463A">
        <w:rPr>
          <w:rFonts w:ascii="Times New Roman" w:hAnsi="Times New Roman" w:cs="Times New Roman"/>
          <w:i/>
        </w:rPr>
        <w:t>Zea</w:t>
      </w:r>
      <w:proofErr w:type="spellEnd"/>
      <w:r w:rsidR="0022463A" w:rsidRPr="0022463A">
        <w:rPr>
          <w:rFonts w:ascii="Times New Roman" w:hAnsi="Times New Roman" w:cs="Times New Roman"/>
          <w:i/>
        </w:rPr>
        <w:t xml:space="preserve"> mays</w:t>
      </w:r>
      <w:r w:rsidR="0022463A" w:rsidRPr="0022463A">
        <w:rPr>
          <w:rFonts w:ascii="Times New Roman" w:hAnsi="Times New Roman" w:cs="Times New Roman"/>
        </w:rPr>
        <w:t>), barley (</w:t>
      </w:r>
      <w:r w:rsidR="0022463A" w:rsidRPr="0091343B">
        <w:rPr>
          <w:rFonts w:ascii="Times New Roman" w:hAnsi="Times New Roman" w:cs="Times New Roman"/>
          <w:i/>
        </w:rPr>
        <w:t>Hordeum vulgare</w:t>
      </w:r>
      <w:r w:rsidR="0022463A" w:rsidRPr="0022463A">
        <w:rPr>
          <w:rFonts w:ascii="Times New Roman" w:hAnsi="Times New Roman" w:cs="Times New Roman"/>
        </w:rPr>
        <w:t>), and sorghum (</w:t>
      </w:r>
      <w:r w:rsidR="0022463A" w:rsidRPr="0022463A">
        <w:rPr>
          <w:rFonts w:ascii="Times New Roman" w:hAnsi="Times New Roman" w:cs="Times New Roman"/>
          <w:i/>
        </w:rPr>
        <w:t xml:space="preserve">Sorghum </w:t>
      </w:r>
      <w:proofErr w:type="spellStart"/>
      <w:r w:rsidR="0022463A" w:rsidRPr="0022463A">
        <w:rPr>
          <w:rFonts w:ascii="Times New Roman" w:hAnsi="Times New Roman" w:cs="Times New Roman"/>
          <w:i/>
        </w:rPr>
        <w:t>bicolor</w:t>
      </w:r>
      <w:proofErr w:type="spellEnd"/>
      <w:r w:rsidR="0022463A" w:rsidRPr="0022463A">
        <w:rPr>
          <w:rFonts w:ascii="Times New Roman" w:hAnsi="Times New Roman" w:cs="Times New Roman"/>
        </w:rPr>
        <w:t>) that grows extensively over 30 million hectares in the dry and semi-arid parts of tropical Asia and Africa, and is a staple food for 90 million impoverished people.  Nearly half of the millet produced worldwide is produced from it, and it is also utilized as feed and fodder</w:t>
      </w:r>
      <w:r>
        <w:rPr>
          <w:rFonts w:ascii="Times New Roman" w:hAnsi="Times New Roman" w:cs="Times New Roman"/>
        </w:rPr>
        <w:t>”</w:t>
      </w:r>
      <w:r w:rsidR="0022463A" w:rsidRPr="0022463A">
        <w:rPr>
          <w:rFonts w:ascii="Times New Roman" w:hAnsi="Times New Roman" w:cs="Times New Roman"/>
        </w:rPr>
        <w:t xml:space="preserve"> (Srivastava et al., 2020a). </w:t>
      </w:r>
      <w:r>
        <w:rPr>
          <w:rFonts w:ascii="Times New Roman" w:hAnsi="Times New Roman" w:cs="Times New Roman"/>
        </w:rPr>
        <w:t>“</w:t>
      </w:r>
      <w:r w:rsidR="0022463A" w:rsidRPr="0022463A">
        <w:rPr>
          <w:rFonts w:ascii="Times New Roman" w:hAnsi="Times New Roman" w:cs="Times New Roman"/>
        </w:rPr>
        <w:t>Millets are a nutrient-dense, locally grown, high-</w:t>
      </w:r>
      <w:proofErr w:type="spellStart"/>
      <w:r w:rsidR="0022463A" w:rsidRPr="0022463A">
        <w:rPr>
          <w:rFonts w:ascii="Times New Roman" w:hAnsi="Times New Roman" w:cs="Times New Roman"/>
        </w:rPr>
        <w:t>fiber</w:t>
      </w:r>
      <w:proofErr w:type="spellEnd"/>
      <w:r w:rsidR="0022463A" w:rsidRPr="0022463A">
        <w:rPr>
          <w:rFonts w:ascii="Times New Roman" w:hAnsi="Times New Roman" w:cs="Times New Roman"/>
        </w:rPr>
        <w:t>, low-GI (</w:t>
      </w:r>
      <w:proofErr w:type="spellStart"/>
      <w:r w:rsidR="0022463A" w:rsidRPr="0022463A">
        <w:rPr>
          <w:rFonts w:ascii="Times New Roman" w:hAnsi="Times New Roman" w:cs="Times New Roman"/>
          <w:i/>
        </w:rPr>
        <w:t>Glycemic</w:t>
      </w:r>
      <w:proofErr w:type="spellEnd"/>
      <w:r w:rsidR="0022463A" w:rsidRPr="0022463A">
        <w:rPr>
          <w:rFonts w:ascii="Times New Roman" w:hAnsi="Times New Roman" w:cs="Times New Roman"/>
          <w:i/>
        </w:rPr>
        <w:t xml:space="preserve"> Index</w:t>
      </w:r>
      <w:r w:rsidR="0022463A" w:rsidRPr="0022463A">
        <w:rPr>
          <w:rFonts w:ascii="Times New Roman" w:hAnsi="Times New Roman" w:cs="Times New Roman"/>
        </w:rPr>
        <w:t xml:space="preserve">), high-source of gluten-free protein, rich in bioactive compounds, and provide protection against diabetes and cardiovascular disease. They can also be used for brewing, biofuel production, food, feed, and fodder. Furthermore, it is an underutilized crop with enormous nutritional potential that needs to be </w:t>
      </w:r>
      <w:r w:rsidR="0022463A" w:rsidRPr="0022463A">
        <w:rPr>
          <w:rFonts w:ascii="Times New Roman" w:hAnsi="Times New Roman" w:cs="Times New Roman"/>
        </w:rPr>
        <w:lastRenderedPageBreak/>
        <w:t>completely utilized. It also has higher ceiling temperatures for grain output</w:t>
      </w:r>
      <w:r>
        <w:rPr>
          <w:rFonts w:ascii="Times New Roman" w:hAnsi="Times New Roman" w:cs="Times New Roman"/>
        </w:rPr>
        <w:t>”</w:t>
      </w:r>
      <w:r w:rsidR="0022463A" w:rsidRPr="0022463A">
        <w:rPr>
          <w:rFonts w:ascii="Times New Roman" w:hAnsi="Times New Roman" w:cs="Times New Roman"/>
        </w:rPr>
        <w:t xml:space="preserve"> (Krishnan and Meera, 2018). </w:t>
      </w:r>
      <w:r w:rsidR="0071032D" w:rsidRPr="006C419D">
        <w:rPr>
          <w:rFonts w:ascii="Times New Roman" w:hAnsi="Times New Roman" w:cs="Times New Roman"/>
          <w:highlight w:val="yellow"/>
        </w:rPr>
        <w:t>In many areas, millets are farmed by small-holder farmers with little water and frequently without the use of fertilisers or other inputs. For instance, millets need 40% less energy during food processing and use 70% less water than rice; they are adapted to harsh environmental conditions and also the principal sources of energy, protein, vitamins and minerals for millions of people</w:t>
      </w:r>
      <w:r w:rsidR="001226DB" w:rsidRPr="00EB32D6">
        <w:rPr>
          <w:rFonts w:ascii="Times New Roman" w:hAnsi="Times New Roman" w:cs="Times New Roman"/>
          <w:highlight w:val="yellow"/>
        </w:rPr>
        <w:t xml:space="preserve"> (</w:t>
      </w:r>
      <w:r w:rsidR="00421ED4" w:rsidRPr="006C419D">
        <w:rPr>
          <w:rFonts w:ascii="Times New Roman" w:hAnsi="Times New Roman" w:cs="Times New Roman"/>
          <w:highlight w:val="yellow"/>
        </w:rPr>
        <w:t>Laishram et al., 2023</w:t>
      </w:r>
      <w:r w:rsidR="001226DB" w:rsidRPr="00EB32D6">
        <w:rPr>
          <w:rFonts w:ascii="Times New Roman" w:hAnsi="Times New Roman" w:cs="Times New Roman"/>
          <w:highlight w:val="yellow"/>
        </w:rPr>
        <w:t>)</w:t>
      </w:r>
      <w:r w:rsidR="0071032D" w:rsidRPr="006C419D">
        <w:rPr>
          <w:rFonts w:ascii="Times New Roman" w:hAnsi="Times New Roman" w:cs="Times New Roman"/>
          <w:highlight w:val="yellow"/>
        </w:rPr>
        <w:t>.</w:t>
      </w:r>
      <w:r w:rsidR="0071032D">
        <w:rPr>
          <w:rFonts w:ascii="Times New Roman" w:hAnsi="Times New Roman" w:cs="Times New Roman"/>
        </w:rPr>
        <w:t xml:space="preserve"> </w:t>
      </w:r>
      <w:r>
        <w:rPr>
          <w:rFonts w:ascii="Times New Roman" w:hAnsi="Times New Roman" w:cs="Times New Roman"/>
        </w:rPr>
        <w:t>“</w:t>
      </w:r>
      <w:r w:rsidR="0022463A" w:rsidRPr="0022463A">
        <w:rPr>
          <w:rFonts w:ascii="Times New Roman" w:hAnsi="Times New Roman" w:cs="Times New Roman"/>
        </w:rPr>
        <w:t xml:space="preserve">It can be extremely helpful in ensuring food and nutritional security in the face of rapidly changing climate conditions, such as drought and water scarcity, and it is more resilient to harsh weather events compared to other cereal crops. This   nutrient-rich, climate change-ready crop has a significant potential to produce improved economic returns in marginal conditions in contrast to other grains, even in the event of climate change having extreme weather conditions. </w:t>
      </w:r>
      <w:r w:rsidR="00B63FD1" w:rsidRPr="006C419D">
        <w:rPr>
          <w:rFonts w:ascii="Times New Roman" w:hAnsi="Times New Roman" w:cs="Times New Roman"/>
          <w:highlight w:val="yellow"/>
        </w:rPr>
        <w:t xml:space="preserve">Millets are rich in dietary </w:t>
      </w:r>
      <w:proofErr w:type="spellStart"/>
      <w:r w:rsidR="00B63FD1" w:rsidRPr="006C419D">
        <w:rPr>
          <w:rFonts w:ascii="Times New Roman" w:hAnsi="Times New Roman" w:cs="Times New Roman"/>
          <w:highlight w:val="yellow"/>
        </w:rPr>
        <w:t>fiber</w:t>
      </w:r>
      <w:proofErr w:type="spellEnd"/>
      <w:r w:rsidR="00B63FD1" w:rsidRPr="006C419D">
        <w:rPr>
          <w:rFonts w:ascii="Times New Roman" w:hAnsi="Times New Roman" w:cs="Times New Roman"/>
          <w:highlight w:val="yellow"/>
        </w:rPr>
        <w:t xml:space="preserve">, which supports healthy digestion and can contribute to a feeling of fullness, potentially reducing </w:t>
      </w:r>
      <w:r w:rsidR="00B63FD1" w:rsidRPr="000B7B9E">
        <w:rPr>
          <w:rFonts w:ascii="Times New Roman" w:hAnsi="Times New Roman" w:cs="Times New Roman"/>
          <w:highlight w:val="yellow"/>
        </w:rPr>
        <w:t xml:space="preserve">the </w:t>
      </w:r>
      <w:r w:rsidR="00B63FD1" w:rsidRPr="006C419D">
        <w:rPr>
          <w:rFonts w:ascii="Times New Roman" w:hAnsi="Times New Roman" w:cs="Times New Roman"/>
          <w:highlight w:val="yellow"/>
        </w:rPr>
        <w:t>overconsumption of high-calorie, low-nutrient foods</w:t>
      </w:r>
      <w:r>
        <w:rPr>
          <w:rFonts w:ascii="Times New Roman" w:hAnsi="Times New Roman" w:cs="Times New Roman"/>
          <w:highlight w:val="yellow"/>
        </w:rPr>
        <w:t>”</w:t>
      </w:r>
      <w:r w:rsidR="00B63FD1" w:rsidRPr="000B7B9E">
        <w:rPr>
          <w:rFonts w:ascii="Times New Roman" w:hAnsi="Times New Roman" w:cs="Times New Roman"/>
          <w:highlight w:val="yellow"/>
        </w:rPr>
        <w:t xml:space="preserve"> (</w:t>
      </w:r>
      <w:r w:rsidR="00E245D7" w:rsidRPr="006C419D">
        <w:rPr>
          <w:rFonts w:ascii="Times New Roman" w:hAnsi="Times New Roman" w:cs="Times New Roman"/>
          <w:highlight w:val="yellow"/>
          <w:lang w:val="en-US"/>
        </w:rPr>
        <w:t>Vidhya et al., 2023</w:t>
      </w:r>
      <w:r w:rsidR="00D52AF1">
        <w:rPr>
          <w:rFonts w:ascii="Times New Roman" w:hAnsi="Times New Roman" w:cs="Times New Roman"/>
          <w:highlight w:val="yellow"/>
          <w:lang w:val="en-US"/>
        </w:rPr>
        <w:t xml:space="preserve">; </w:t>
      </w:r>
      <w:r w:rsidR="00D52AF1" w:rsidRPr="006C419D">
        <w:rPr>
          <w:rFonts w:ascii="Times New Roman" w:hAnsi="Times New Roman" w:cs="Times New Roman"/>
          <w:highlight w:val="yellow"/>
          <w:lang w:val="en-US"/>
        </w:rPr>
        <w:t xml:space="preserve">Kumar et al., </w:t>
      </w:r>
      <w:r w:rsidR="00D52AF1">
        <w:rPr>
          <w:rFonts w:ascii="Times New Roman" w:hAnsi="Times New Roman" w:cs="Times New Roman"/>
          <w:highlight w:val="yellow"/>
          <w:lang w:val="en-US"/>
        </w:rPr>
        <w:t>2024</w:t>
      </w:r>
      <w:r w:rsidR="00B63FD1" w:rsidRPr="000B7B9E">
        <w:rPr>
          <w:rFonts w:ascii="Times New Roman" w:hAnsi="Times New Roman" w:cs="Times New Roman"/>
          <w:highlight w:val="yellow"/>
        </w:rPr>
        <w:t>)</w:t>
      </w:r>
      <w:r w:rsidR="00B63FD1" w:rsidRPr="006C419D">
        <w:rPr>
          <w:rFonts w:ascii="Times New Roman" w:hAnsi="Times New Roman" w:cs="Times New Roman"/>
          <w:highlight w:val="yellow"/>
        </w:rPr>
        <w:t>.</w:t>
      </w:r>
      <w:r w:rsidR="00B63FD1">
        <w:rPr>
          <w:rFonts w:ascii="Times New Roman" w:hAnsi="Times New Roman" w:cs="Times New Roman"/>
        </w:rPr>
        <w:t xml:space="preserve"> </w:t>
      </w:r>
      <w:r>
        <w:rPr>
          <w:rFonts w:ascii="Times New Roman" w:hAnsi="Times New Roman" w:cs="Times New Roman"/>
        </w:rPr>
        <w:t>“</w:t>
      </w:r>
      <w:r w:rsidR="0022463A" w:rsidRPr="0022463A">
        <w:rPr>
          <w:rFonts w:ascii="Times New Roman" w:hAnsi="Times New Roman" w:cs="Times New Roman"/>
        </w:rPr>
        <w:t xml:space="preserve">Due to this peculiar </w:t>
      </w:r>
      <w:r w:rsidR="0022463A" w:rsidRPr="006C419D">
        <w:rPr>
          <w:rFonts w:ascii="Times New Roman" w:hAnsi="Times New Roman" w:cs="Times New Roman"/>
          <w:highlight w:val="yellow"/>
        </w:rPr>
        <w:t>nature</w:t>
      </w:r>
      <w:r w:rsidR="00DC4521">
        <w:rPr>
          <w:rFonts w:ascii="Times New Roman" w:hAnsi="Times New Roman" w:cs="Times New Roman"/>
        </w:rPr>
        <w:t>,</w:t>
      </w:r>
      <w:r w:rsidR="0022463A" w:rsidRPr="0022463A">
        <w:rPr>
          <w:rFonts w:ascii="Times New Roman" w:hAnsi="Times New Roman" w:cs="Times New Roman"/>
        </w:rPr>
        <w:t xml:space="preserve"> they are termed as the “miracle grains” or the “crops of the future”. Moreover, they are </w:t>
      </w:r>
      <w:r w:rsidR="00DC4521" w:rsidRPr="006C419D">
        <w:rPr>
          <w:rFonts w:ascii="Times New Roman" w:hAnsi="Times New Roman" w:cs="Times New Roman"/>
          <w:highlight w:val="yellow"/>
        </w:rPr>
        <w:t>gluten-free</w:t>
      </w:r>
      <w:r w:rsidR="00DC4521">
        <w:rPr>
          <w:rFonts w:ascii="Times New Roman" w:hAnsi="Times New Roman" w:cs="Times New Roman"/>
          <w:highlight w:val="yellow"/>
        </w:rPr>
        <w:t>,</w:t>
      </w:r>
      <w:r w:rsidR="0022463A" w:rsidRPr="0022463A">
        <w:rPr>
          <w:rFonts w:ascii="Times New Roman" w:hAnsi="Times New Roman" w:cs="Times New Roman"/>
        </w:rPr>
        <w:t xml:space="preserve"> which makes them a perfect choice for people with celiac disease.</w:t>
      </w:r>
    </w:p>
    <w:p w14:paraId="3CA6972A" w14:textId="45B3EC63" w:rsidR="0022463A" w:rsidRPr="0022463A" w:rsidRDefault="0022463A" w:rsidP="0022463A">
      <w:pPr>
        <w:spacing w:line="360" w:lineRule="auto"/>
        <w:ind w:firstLine="720"/>
        <w:jc w:val="both"/>
        <w:rPr>
          <w:rFonts w:ascii="Times New Roman" w:hAnsi="Times New Roman" w:cs="Times New Roman"/>
        </w:rPr>
      </w:pPr>
      <w:r w:rsidRPr="0022463A">
        <w:rPr>
          <w:rFonts w:ascii="Times New Roman" w:hAnsi="Times New Roman" w:cs="Times New Roman"/>
        </w:rPr>
        <w:t>Being a C4 plant, it can account for about thirty percent of world terrestrial carbon fixation in addition to other C4 plants like sorghum and maize</w:t>
      </w:r>
      <w:r w:rsidR="00ED3CC2">
        <w:rPr>
          <w:rFonts w:ascii="Times New Roman" w:hAnsi="Times New Roman" w:cs="Times New Roman"/>
        </w:rPr>
        <w:t>”</w:t>
      </w:r>
      <w:r w:rsidRPr="0022463A">
        <w:rPr>
          <w:rFonts w:ascii="Times New Roman" w:hAnsi="Times New Roman" w:cs="Times New Roman"/>
        </w:rPr>
        <w:t xml:space="preserve"> (Choudhary et al.,</w:t>
      </w:r>
      <w:r w:rsidR="0091343B">
        <w:rPr>
          <w:rFonts w:ascii="Times New Roman" w:hAnsi="Times New Roman" w:cs="Times New Roman"/>
        </w:rPr>
        <w:t xml:space="preserve"> </w:t>
      </w:r>
      <w:r w:rsidRPr="0022463A">
        <w:rPr>
          <w:rFonts w:ascii="Times New Roman" w:hAnsi="Times New Roman" w:cs="Times New Roman"/>
        </w:rPr>
        <w:t>2020).</w:t>
      </w:r>
      <w:r w:rsidR="00DC4521">
        <w:rPr>
          <w:rFonts w:ascii="Times New Roman" w:hAnsi="Times New Roman" w:cs="Times New Roman"/>
        </w:rPr>
        <w:t xml:space="preserve"> </w:t>
      </w:r>
      <w:r w:rsidR="00ED3CC2">
        <w:rPr>
          <w:rFonts w:ascii="Times New Roman" w:hAnsi="Times New Roman" w:cs="Times New Roman"/>
        </w:rPr>
        <w:t>“</w:t>
      </w:r>
      <w:r w:rsidRPr="0022463A">
        <w:rPr>
          <w:rFonts w:ascii="Times New Roman" w:hAnsi="Times New Roman" w:cs="Times New Roman"/>
        </w:rPr>
        <w:t>Because of its special qualities, which include the C4 plant's high photosynthetic efficiency, greater capacity to produce dry matter, and ability to withstand harsh agroclimatic conditions with fewer inputs and greater financial returns, it outperforms all other cereals, including wheat, maize, rice, sorghum, and barley</w:t>
      </w:r>
      <w:r w:rsidR="00ED3CC2">
        <w:rPr>
          <w:rFonts w:ascii="Times New Roman" w:hAnsi="Times New Roman" w:cs="Times New Roman"/>
        </w:rPr>
        <w:t xml:space="preserve">. </w:t>
      </w:r>
      <w:r w:rsidRPr="0022463A">
        <w:rPr>
          <w:rFonts w:ascii="Times New Roman" w:hAnsi="Times New Roman" w:cs="Times New Roman"/>
        </w:rPr>
        <w:t xml:space="preserve">C4 plants are more effective at using water and have a greater capacity to fix inorganic CO2 than C3 plants because of the leaf anatomy exhibiting "Kranz" characteristics. Small-holder farmers grow </w:t>
      </w:r>
      <w:r w:rsidR="00DC4521" w:rsidRPr="006C419D">
        <w:rPr>
          <w:rFonts w:ascii="Times New Roman" w:hAnsi="Times New Roman" w:cs="Times New Roman"/>
          <w:highlight w:val="yellow"/>
        </w:rPr>
        <w:t>millet</w:t>
      </w:r>
      <w:r w:rsidR="00DC4521" w:rsidRPr="0022463A">
        <w:rPr>
          <w:rFonts w:ascii="Times New Roman" w:hAnsi="Times New Roman" w:cs="Times New Roman"/>
        </w:rPr>
        <w:t xml:space="preserve"> </w:t>
      </w:r>
      <w:r w:rsidRPr="0022463A">
        <w:rPr>
          <w:rFonts w:ascii="Times New Roman" w:hAnsi="Times New Roman" w:cs="Times New Roman"/>
        </w:rPr>
        <w:t xml:space="preserve">in many places with little water and perhaps no other inputs, such as fertilizers. Millets require 40% less energy and 70% less water when processing as compared to rice. </w:t>
      </w:r>
      <w:r w:rsidRPr="006C419D">
        <w:rPr>
          <w:rFonts w:ascii="Times New Roman" w:hAnsi="Times New Roman" w:cs="Times New Roman"/>
          <w:highlight w:val="yellow"/>
        </w:rPr>
        <w:t>Previously</w:t>
      </w:r>
      <w:r w:rsidR="00DC4521" w:rsidRPr="006C419D">
        <w:rPr>
          <w:rFonts w:ascii="Times New Roman" w:hAnsi="Times New Roman" w:cs="Times New Roman"/>
          <w:highlight w:val="yellow"/>
        </w:rPr>
        <w:t>,</w:t>
      </w:r>
      <w:r w:rsidRPr="0022463A">
        <w:rPr>
          <w:rFonts w:ascii="Times New Roman" w:hAnsi="Times New Roman" w:cs="Times New Roman"/>
        </w:rPr>
        <w:t xml:space="preserve"> millet was limited only to certain groups of population, </w:t>
      </w:r>
      <w:r w:rsidRPr="006C419D">
        <w:rPr>
          <w:rFonts w:ascii="Times New Roman" w:hAnsi="Times New Roman" w:cs="Times New Roman"/>
          <w:highlight w:val="yellow"/>
        </w:rPr>
        <w:t>however</w:t>
      </w:r>
      <w:r w:rsidR="00DC4521">
        <w:rPr>
          <w:rFonts w:ascii="Times New Roman" w:hAnsi="Times New Roman" w:cs="Times New Roman"/>
        </w:rPr>
        <w:t>,</w:t>
      </w:r>
      <w:r w:rsidRPr="0022463A">
        <w:rPr>
          <w:rFonts w:ascii="Times New Roman" w:hAnsi="Times New Roman" w:cs="Times New Roman"/>
        </w:rPr>
        <w:t xml:space="preserve"> its popularity is increasing these days because people around the globe are steadily realizing its innumerable health benefits</w:t>
      </w:r>
      <w:r w:rsidR="00ED3CC2">
        <w:rPr>
          <w:rFonts w:ascii="Times New Roman" w:hAnsi="Times New Roman" w:cs="Times New Roman"/>
        </w:rPr>
        <w:t>”</w:t>
      </w:r>
      <w:r w:rsidR="00ED3CC2" w:rsidRPr="0022463A">
        <w:rPr>
          <w:rFonts w:ascii="Times New Roman" w:hAnsi="Times New Roman" w:cs="Times New Roman"/>
        </w:rPr>
        <w:t xml:space="preserve"> (Nambiar et al., 2011).</w:t>
      </w:r>
    </w:p>
    <w:p w14:paraId="4857C1AB" w14:textId="742D01B4" w:rsidR="009B2453" w:rsidRPr="0022463A" w:rsidRDefault="00ED3CC2" w:rsidP="0022463A">
      <w:pPr>
        <w:spacing w:line="360" w:lineRule="auto"/>
        <w:ind w:firstLine="720"/>
        <w:jc w:val="both"/>
        <w:rPr>
          <w:rFonts w:ascii="Times New Roman" w:hAnsi="Times New Roman" w:cs="Times New Roman"/>
        </w:rPr>
      </w:pPr>
      <w:r>
        <w:rPr>
          <w:rFonts w:ascii="Times New Roman" w:hAnsi="Times New Roman" w:cs="Times New Roman"/>
        </w:rPr>
        <w:t>“</w:t>
      </w:r>
      <w:r w:rsidR="009B2453" w:rsidRPr="0022463A">
        <w:rPr>
          <w:rFonts w:ascii="Times New Roman" w:hAnsi="Times New Roman" w:cs="Times New Roman"/>
        </w:rPr>
        <w:t xml:space="preserve">Millets are a crucial group of cereal crops that are well known for </w:t>
      </w:r>
      <w:r w:rsidR="00DC4521" w:rsidRPr="006C419D">
        <w:rPr>
          <w:rFonts w:ascii="Times New Roman" w:hAnsi="Times New Roman" w:cs="Times New Roman"/>
          <w:highlight w:val="yellow"/>
        </w:rPr>
        <w:t>their</w:t>
      </w:r>
      <w:r w:rsidR="00DC4521" w:rsidRPr="0022463A">
        <w:rPr>
          <w:rFonts w:ascii="Times New Roman" w:hAnsi="Times New Roman" w:cs="Times New Roman"/>
        </w:rPr>
        <w:t xml:space="preserve"> </w:t>
      </w:r>
      <w:r w:rsidR="009B2453" w:rsidRPr="0022463A">
        <w:rPr>
          <w:rFonts w:ascii="Times New Roman" w:hAnsi="Times New Roman" w:cs="Times New Roman"/>
        </w:rPr>
        <w:t xml:space="preserve">high nutritional value. In a </w:t>
      </w:r>
      <w:r w:rsidR="009B2453" w:rsidRPr="006C419D">
        <w:rPr>
          <w:rFonts w:ascii="Times New Roman" w:hAnsi="Times New Roman" w:cs="Times New Roman"/>
          <w:highlight w:val="yellow"/>
        </w:rPr>
        <w:t>world</w:t>
      </w:r>
      <w:r w:rsidR="009B2453" w:rsidRPr="0022463A">
        <w:rPr>
          <w:rFonts w:ascii="Times New Roman" w:hAnsi="Times New Roman" w:cs="Times New Roman"/>
        </w:rPr>
        <w:t xml:space="preserve"> that is experiencing population growth and large climatic uncertainties, millets are becoming increasingly significant. Millets </w:t>
      </w:r>
      <w:r w:rsidR="00934C49" w:rsidRPr="006C419D">
        <w:rPr>
          <w:rFonts w:ascii="Times New Roman" w:hAnsi="Times New Roman" w:cs="Times New Roman"/>
          <w:highlight w:val="yellow"/>
        </w:rPr>
        <w:t>are</w:t>
      </w:r>
      <w:r w:rsidR="00934C49" w:rsidRPr="0022463A">
        <w:rPr>
          <w:rFonts w:ascii="Times New Roman" w:hAnsi="Times New Roman" w:cs="Times New Roman"/>
        </w:rPr>
        <w:t xml:space="preserve"> </w:t>
      </w:r>
      <w:r w:rsidR="009B2453" w:rsidRPr="0022463A">
        <w:rPr>
          <w:rFonts w:ascii="Times New Roman" w:hAnsi="Times New Roman" w:cs="Times New Roman"/>
        </w:rPr>
        <w:t xml:space="preserve">a staple diet for around 500 million individuals in over 30 countries, while over 90 million people in Africa and Asia depend on millets as their staple diet. Millets have a long history as a food </w:t>
      </w:r>
      <w:r w:rsidR="009B2453" w:rsidRPr="006C419D">
        <w:rPr>
          <w:rFonts w:ascii="Times New Roman" w:hAnsi="Times New Roman" w:cs="Times New Roman"/>
          <w:highlight w:val="yellow"/>
        </w:rPr>
        <w:t>source</w:t>
      </w:r>
      <w:r w:rsidR="00934C49" w:rsidRPr="006C419D">
        <w:rPr>
          <w:rFonts w:ascii="Times New Roman" w:hAnsi="Times New Roman" w:cs="Times New Roman"/>
          <w:highlight w:val="yellow"/>
        </w:rPr>
        <w:t>,</w:t>
      </w:r>
      <w:r w:rsidR="009B2453" w:rsidRPr="006C419D">
        <w:rPr>
          <w:rFonts w:ascii="Times New Roman" w:hAnsi="Times New Roman" w:cs="Times New Roman"/>
          <w:highlight w:val="yellow"/>
        </w:rPr>
        <w:t xml:space="preserve"> and it </w:t>
      </w:r>
      <w:r w:rsidR="00934C49" w:rsidRPr="006C419D">
        <w:rPr>
          <w:rFonts w:ascii="Times New Roman" w:hAnsi="Times New Roman" w:cs="Times New Roman"/>
          <w:highlight w:val="yellow"/>
        </w:rPr>
        <w:t xml:space="preserve">is </w:t>
      </w:r>
      <w:r w:rsidR="009B2453" w:rsidRPr="006C419D">
        <w:rPr>
          <w:rFonts w:ascii="Times New Roman" w:hAnsi="Times New Roman" w:cs="Times New Roman"/>
          <w:highlight w:val="yellow"/>
        </w:rPr>
        <w:t>believed</w:t>
      </w:r>
      <w:r w:rsidR="009B2453" w:rsidRPr="0022463A">
        <w:rPr>
          <w:rFonts w:ascii="Times New Roman" w:hAnsi="Times New Roman" w:cs="Times New Roman"/>
        </w:rPr>
        <w:t xml:space="preserve"> to be one of the earliest cereal grains used for human consumption. The millet group consists of several varieties, including pearl millet (</w:t>
      </w:r>
      <w:r w:rsidR="009B2453" w:rsidRPr="0022463A">
        <w:rPr>
          <w:rFonts w:ascii="Times New Roman" w:hAnsi="Times New Roman" w:cs="Times New Roman"/>
          <w:i/>
        </w:rPr>
        <w:t>Pennisetum glaucum</w:t>
      </w:r>
      <w:r w:rsidR="009B2453" w:rsidRPr="0022463A">
        <w:rPr>
          <w:rFonts w:ascii="Times New Roman" w:hAnsi="Times New Roman" w:cs="Times New Roman"/>
        </w:rPr>
        <w:t>), small millets such as finger millet (</w:t>
      </w:r>
      <w:r w:rsidR="009B2453" w:rsidRPr="0022463A">
        <w:rPr>
          <w:rFonts w:ascii="Times New Roman" w:hAnsi="Times New Roman" w:cs="Times New Roman"/>
          <w:i/>
        </w:rPr>
        <w:t>Eleusine coracana</w:t>
      </w:r>
      <w:r w:rsidR="009B2453" w:rsidRPr="0022463A">
        <w:rPr>
          <w:rFonts w:ascii="Times New Roman" w:hAnsi="Times New Roman" w:cs="Times New Roman"/>
        </w:rPr>
        <w:t>), Italian or foxtail millet (</w:t>
      </w:r>
      <w:proofErr w:type="spellStart"/>
      <w:r w:rsidR="009B2453" w:rsidRPr="0022463A">
        <w:rPr>
          <w:rFonts w:ascii="Times New Roman" w:hAnsi="Times New Roman" w:cs="Times New Roman"/>
          <w:i/>
        </w:rPr>
        <w:t>Setaria</w:t>
      </w:r>
      <w:proofErr w:type="spellEnd"/>
      <w:r w:rsidR="009B2453" w:rsidRPr="0022463A">
        <w:rPr>
          <w:rFonts w:ascii="Times New Roman" w:hAnsi="Times New Roman" w:cs="Times New Roman"/>
          <w:i/>
        </w:rPr>
        <w:t xml:space="preserve"> italica</w:t>
      </w:r>
      <w:r w:rsidR="009B2453" w:rsidRPr="0022463A">
        <w:rPr>
          <w:rFonts w:ascii="Times New Roman" w:hAnsi="Times New Roman" w:cs="Times New Roman"/>
        </w:rPr>
        <w:t xml:space="preserve">), common or </w:t>
      </w:r>
      <w:proofErr w:type="spellStart"/>
      <w:r w:rsidR="009B2453" w:rsidRPr="0022463A">
        <w:rPr>
          <w:rFonts w:ascii="Times New Roman" w:hAnsi="Times New Roman" w:cs="Times New Roman"/>
        </w:rPr>
        <w:t>proso</w:t>
      </w:r>
      <w:proofErr w:type="spellEnd"/>
      <w:r w:rsidR="009B2453" w:rsidRPr="0022463A">
        <w:rPr>
          <w:rFonts w:ascii="Times New Roman" w:hAnsi="Times New Roman" w:cs="Times New Roman"/>
        </w:rPr>
        <w:t xml:space="preserve"> millet (</w:t>
      </w:r>
      <w:r w:rsidR="009B2453" w:rsidRPr="0022463A">
        <w:rPr>
          <w:rFonts w:ascii="Times New Roman" w:hAnsi="Times New Roman" w:cs="Times New Roman"/>
          <w:i/>
        </w:rPr>
        <w:t>Panicum</w:t>
      </w:r>
      <w:r w:rsidR="009B2453" w:rsidRPr="0022463A">
        <w:rPr>
          <w:rFonts w:ascii="Times New Roman" w:hAnsi="Times New Roman" w:cs="Times New Roman"/>
        </w:rPr>
        <w:t xml:space="preserve"> </w:t>
      </w:r>
      <w:proofErr w:type="spellStart"/>
      <w:r w:rsidR="009B2453" w:rsidRPr="0022463A">
        <w:rPr>
          <w:rFonts w:ascii="Times New Roman" w:hAnsi="Times New Roman" w:cs="Times New Roman"/>
          <w:i/>
        </w:rPr>
        <w:t>miliaceum</w:t>
      </w:r>
      <w:proofErr w:type="spellEnd"/>
      <w:r w:rsidR="009B2453" w:rsidRPr="0022463A">
        <w:rPr>
          <w:rFonts w:ascii="Times New Roman" w:hAnsi="Times New Roman" w:cs="Times New Roman"/>
        </w:rPr>
        <w:t xml:space="preserve">), </w:t>
      </w:r>
      <w:proofErr w:type="spellStart"/>
      <w:r w:rsidR="009B2453" w:rsidRPr="0022463A">
        <w:rPr>
          <w:rFonts w:ascii="Times New Roman" w:hAnsi="Times New Roman" w:cs="Times New Roman"/>
        </w:rPr>
        <w:t>kodo</w:t>
      </w:r>
      <w:proofErr w:type="spellEnd"/>
      <w:r w:rsidR="009B2453" w:rsidRPr="0022463A">
        <w:rPr>
          <w:rFonts w:ascii="Times New Roman" w:hAnsi="Times New Roman" w:cs="Times New Roman"/>
        </w:rPr>
        <w:t xml:space="preserve"> millet (</w:t>
      </w:r>
      <w:r w:rsidR="009B2453" w:rsidRPr="0022463A">
        <w:rPr>
          <w:rFonts w:ascii="Times New Roman" w:hAnsi="Times New Roman" w:cs="Times New Roman"/>
          <w:i/>
        </w:rPr>
        <w:t xml:space="preserve">Paspalum </w:t>
      </w:r>
      <w:proofErr w:type="spellStart"/>
      <w:r w:rsidR="009B2453" w:rsidRPr="0022463A">
        <w:rPr>
          <w:rFonts w:ascii="Times New Roman" w:hAnsi="Times New Roman" w:cs="Times New Roman"/>
          <w:i/>
        </w:rPr>
        <w:t>scrobiculatum</w:t>
      </w:r>
      <w:proofErr w:type="spellEnd"/>
      <w:r w:rsidR="009B2453" w:rsidRPr="0022463A">
        <w:rPr>
          <w:rFonts w:ascii="Times New Roman" w:hAnsi="Times New Roman" w:cs="Times New Roman"/>
        </w:rPr>
        <w:t>), little millet (</w:t>
      </w:r>
      <w:r w:rsidR="009B2453" w:rsidRPr="0022463A">
        <w:rPr>
          <w:rFonts w:ascii="Times New Roman" w:hAnsi="Times New Roman" w:cs="Times New Roman"/>
          <w:i/>
        </w:rPr>
        <w:t xml:space="preserve">Panicum </w:t>
      </w:r>
      <w:proofErr w:type="spellStart"/>
      <w:r w:rsidR="009B2453" w:rsidRPr="0022463A">
        <w:rPr>
          <w:rFonts w:ascii="Times New Roman" w:hAnsi="Times New Roman" w:cs="Times New Roman"/>
          <w:i/>
        </w:rPr>
        <w:t>miliare</w:t>
      </w:r>
      <w:proofErr w:type="spellEnd"/>
      <w:r w:rsidR="009B2453" w:rsidRPr="0022463A">
        <w:rPr>
          <w:rFonts w:ascii="Times New Roman" w:hAnsi="Times New Roman" w:cs="Times New Roman"/>
        </w:rPr>
        <w:t>), and barnyard millet (</w:t>
      </w:r>
      <w:proofErr w:type="spellStart"/>
      <w:r w:rsidR="009B2453" w:rsidRPr="0022463A">
        <w:rPr>
          <w:rFonts w:ascii="Times New Roman" w:hAnsi="Times New Roman" w:cs="Times New Roman"/>
          <w:i/>
        </w:rPr>
        <w:t>Echinochloa</w:t>
      </w:r>
      <w:proofErr w:type="spellEnd"/>
      <w:r w:rsidR="009B2453" w:rsidRPr="0022463A">
        <w:rPr>
          <w:rFonts w:ascii="Times New Roman" w:hAnsi="Times New Roman" w:cs="Times New Roman"/>
          <w:i/>
        </w:rPr>
        <w:t xml:space="preserve"> frumentacea</w:t>
      </w:r>
      <w:r w:rsidR="009B2453" w:rsidRPr="0022463A">
        <w:rPr>
          <w:rFonts w:ascii="Times New Roman" w:hAnsi="Times New Roman" w:cs="Times New Roman"/>
        </w:rPr>
        <w:t xml:space="preserve">). </w:t>
      </w:r>
    </w:p>
    <w:p w14:paraId="6B59EC8E" w14:textId="2978F98D" w:rsidR="0022463A" w:rsidRPr="0022463A" w:rsidRDefault="0022463A" w:rsidP="0022463A">
      <w:pPr>
        <w:spacing w:line="360" w:lineRule="auto"/>
        <w:jc w:val="both"/>
        <w:rPr>
          <w:rFonts w:ascii="Times New Roman" w:hAnsi="Times New Roman" w:cs="Times New Roman"/>
        </w:rPr>
      </w:pPr>
      <w:r w:rsidRPr="0022463A">
        <w:rPr>
          <w:rFonts w:ascii="Times New Roman" w:hAnsi="Times New Roman" w:cs="Times New Roman"/>
        </w:rPr>
        <w:lastRenderedPageBreak/>
        <w:t xml:space="preserve">As per the current context, </w:t>
      </w:r>
      <w:r w:rsidR="0052454E" w:rsidRPr="006C419D">
        <w:rPr>
          <w:rFonts w:ascii="Times New Roman" w:hAnsi="Times New Roman" w:cs="Times New Roman"/>
          <w:highlight w:val="yellow"/>
        </w:rPr>
        <w:t>the</w:t>
      </w:r>
      <w:r w:rsidR="0052454E">
        <w:rPr>
          <w:rFonts w:ascii="Times New Roman" w:hAnsi="Times New Roman" w:cs="Times New Roman"/>
        </w:rPr>
        <w:t xml:space="preserve"> </w:t>
      </w:r>
      <w:r w:rsidRPr="0022463A">
        <w:rPr>
          <w:rFonts w:ascii="Times New Roman" w:hAnsi="Times New Roman" w:cs="Times New Roman"/>
        </w:rPr>
        <w:t xml:space="preserve">consumption rate of cereal is soaring because of the rampant increment in population </w:t>
      </w:r>
      <w:r w:rsidRPr="006C419D">
        <w:rPr>
          <w:rFonts w:ascii="Times New Roman" w:hAnsi="Times New Roman" w:cs="Times New Roman"/>
          <w:highlight w:val="yellow"/>
        </w:rPr>
        <w:t>worldwide</w:t>
      </w:r>
      <w:r w:rsidR="0052454E" w:rsidRPr="006C419D">
        <w:rPr>
          <w:rFonts w:ascii="Times New Roman" w:hAnsi="Times New Roman" w:cs="Times New Roman"/>
          <w:highlight w:val="yellow"/>
        </w:rPr>
        <w:t>,</w:t>
      </w:r>
      <w:r w:rsidRPr="0022463A">
        <w:rPr>
          <w:rFonts w:ascii="Times New Roman" w:hAnsi="Times New Roman" w:cs="Times New Roman"/>
        </w:rPr>
        <w:t xml:space="preserve"> and millet is used as one of the prime </w:t>
      </w:r>
      <w:r w:rsidR="0091343B" w:rsidRPr="0022463A">
        <w:rPr>
          <w:rFonts w:ascii="Times New Roman" w:hAnsi="Times New Roman" w:cs="Times New Roman"/>
        </w:rPr>
        <w:t>sources</w:t>
      </w:r>
      <w:r w:rsidRPr="0022463A">
        <w:rPr>
          <w:rFonts w:ascii="Times New Roman" w:hAnsi="Times New Roman" w:cs="Times New Roman"/>
        </w:rPr>
        <w:t xml:space="preserve"> of food because of </w:t>
      </w:r>
      <w:r w:rsidR="0052454E" w:rsidRPr="006C419D">
        <w:rPr>
          <w:rFonts w:ascii="Times New Roman" w:hAnsi="Times New Roman" w:cs="Times New Roman"/>
          <w:highlight w:val="yellow"/>
        </w:rPr>
        <w:t>its</w:t>
      </w:r>
      <w:r w:rsidR="0052454E">
        <w:rPr>
          <w:rFonts w:ascii="Times New Roman" w:hAnsi="Times New Roman" w:cs="Times New Roman"/>
        </w:rPr>
        <w:t xml:space="preserve"> </w:t>
      </w:r>
      <w:r w:rsidRPr="0022463A">
        <w:rPr>
          <w:rFonts w:ascii="Times New Roman" w:hAnsi="Times New Roman" w:cs="Times New Roman"/>
        </w:rPr>
        <w:t xml:space="preserve">rich nutritive profile and its ability to sustain ongoing changes in the climatic conditions. It is mostly grown on marginal terrain that faces rainfed conditions and even in regions that are vulnerable to drought </w:t>
      </w:r>
      <w:r w:rsidR="0052454E" w:rsidRPr="006C419D">
        <w:rPr>
          <w:rFonts w:ascii="Times New Roman" w:hAnsi="Times New Roman" w:cs="Times New Roman"/>
          <w:highlight w:val="yellow"/>
        </w:rPr>
        <w:t>and</w:t>
      </w:r>
      <w:r w:rsidR="0052454E" w:rsidRPr="0022463A">
        <w:rPr>
          <w:rFonts w:ascii="Times New Roman" w:hAnsi="Times New Roman" w:cs="Times New Roman"/>
        </w:rPr>
        <w:t xml:space="preserve"> </w:t>
      </w:r>
      <w:r w:rsidRPr="0022463A">
        <w:rPr>
          <w:rFonts w:ascii="Times New Roman" w:hAnsi="Times New Roman" w:cs="Times New Roman"/>
        </w:rPr>
        <w:t>receive an average annual precipitation of less than 250 mm</w:t>
      </w:r>
      <w:r w:rsidR="00ED3CC2">
        <w:rPr>
          <w:rFonts w:ascii="Times New Roman" w:hAnsi="Times New Roman" w:cs="Times New Roman"/>
        </w:rPr>
        <w:t>”</w:t>
      </w:r>
      <w:r w:rsidRPr="0022463A">
        <w:rPr>
          <w:rFonts w:ascii="Times New Roman" w:hAnsi="Times New Roman" w:cs="Times New Roman"/>
        </w:rPr>
        <w:t xml:space="preserve"> (Nambiar et al., 2011).  </w:t>
      </w:r>
      <w:r w:rsidR="00ED3CC2">
        <w:rPr>
          <w:rFonts w:ascii="Times New Roman" w:hAnsi="Times New Roman" w:cs="Times New Roman"/>
        </w:rPr>
        <w:t>“</w:t>
      </w:r>
      <w:r w:rsidRPr="0022463A">
        <w:rPr>
          <w:rFonts w:ascii="Times New Roman" w:hAnsi="Times New Roman" w:cs="Times New Roman"/>
        </w:rPr>
        <w:t>A constant reliance on wheat and rice as food sources makes them unaffordable for locals and rural residents to live by on a daily basis, which leads to economic restraints. According to recent estimates</w:t>
      </w:r>
      <w:r w:rsidR="00ED3CC2">
        <w:rPr>
          <w:rFonts w:ascii="Times New Roman" w:hAnsi="Times New Roman" w:cs="Times New Roman"/>
        </w:rPr>
        <w:t>”</w:t>
      </w:r>
      <w:r w:rsidRPr="0022463A">
        <w:rPr>
          <w:rFonts w:ascii="Times New Roman" w:hAnsi="Times New Roman" w:cs="Times New Roman"/>
        </w:rPr>
        <w:t xml:space="preserve"> (Godfray et al., 2010; Wheeler and Braun, 2013), 2-3 billion people may experience food insecurity and hunger by 2030 as a result of the decline in food production and the growing strain to feed a population that will surpass 9 billion. In addition, the current state of climate change is having a significant impact on agricultural productivity, which in turn affects food production and livelihoods. For instance, FAO data from 2019 show that over 820 million people worldwide were still experiencing hunger, highlighting the tremendous challenge of reaching the Zero Hunger target by 2030.</w:t>
      </w:r>
    </w:p>
    <w:p w14:paraId="73D4F865" w14:textId="1EB054BA" w:rsidR="0022463A" w:rsidRPr="00A13FF2" w:rsidRDefault="00ED3CC2" w:rsidP="00A13FF2">
      <w:pPr>
        <w:pStyle w:val="NoSpacing"/>
        <w:spacing w:line="360" w:lineRule="auto"/>
        <w:ind w:firstLine="720"/>
        <w:jc w:val="both"/>
        <w:rPr>
          <w:rFonts w:ascii="Times New Roman" w:hAnsi="Times New Roman" w:cs="Times New Roman"/>
        </w:rPr>
      </w:pPr>
      <w:r>
        <w:rPr>
          <w:rFonts w:ascii="Times New Roman" w:hAnsi="Times New Roman" w:cs="Times New Roman"/>
        </w:rPr>
        <w:t>“</w:t>
      </w:r>
      <w:r w:rsidR="0022463A" w:rsidRPr="00A13FF2">
        <w:rPr>
          <w:rFonts w:ascii="Times New Roman" w:hAnsi="Times New Roman" w:cs="Times New Roman"/>
        </w:rPr>
        <w:t>Under the current shifting climatic conditions, abiotic stresses pose a serious threat to plant growth and development under the current shifting climatic conditions, which can result in a 50% reduction in yield for common cereal crops</w:t>
      </w:r>
      <w:r>
        <w:rPr>
          <w:rFonts w:ascii="Times New Roman" w:hAnsi="Times New Roman" w:cs="Times New Roman"/>
        </w:rPr>
        <w:t>”</w:t>
      </w:r>
      <w:r w:rsidR="0022463A" w:rsidRPr="00A13FF2">
        <w:rPr>
          <w:rFonts w:ascii="Times New Roman" w:hAnsi="Times New Roman" w:cs="Times New Roman"/>
        </w:rPr>
        <w:t xml:space="preserve"> (Bray et al., 2000). </w:t>
      </w:r>
      <w:r>
        <w:rPr>
          <w:rFonts w:ascii="Times New Roman" w:hAnsi="Times New Roman" w:cs="Times New Roman"/>
        </w:rPr>
        <w:t>“</w:t>
      </w:r>
      <w:r w:rsidR="0022463A" w:rsidRPr="00A13FF2">
        <w:rPr>
          <w:rFonts w:ascii="Times New Roman" w:hAnsi="Times New Roman" w:cs="Times New Roman"/>
        </w:rPr>
        <w:t xml:space="preserve">Only 10% of agricultural land is free from diverse abiotic pressures, while almost 90% of cultivable land worldwide is impacted by them (Dita et al., 2006). Out of all the environmental challenges, heat and drought have a huge effect on production. In this context, a hardy crop species like pearl millet can be extremely important in meeting the world's expanding population's increased need for food due to rising temperatures and decreasing rainfall. Due to its innate ability to live in these conditions and tolerate abiotic </w:t>
      </w:r>
      <w:r w:rsidR="0022463A" w:rsidRPr="006C419D">
        <w:rPr>
          <w:rFonts w:ascii="Times New Roman" w:hAnsi="Times New Roman" w:cs="Times New Roman"/>
          <w:highlight w:val="yellow"/>
        </w:rPr>
        <w:t>stresses</w:t>
      </w:r>
      <w:r w:rsidR="0052454E" w:rsidRPr="006C419D">
        <w:rPr>
          <w:rFonts w:ascii="Times New Roman" w:hAnsi="Times New Roman" w:cs="Times New Roman"/>
          <w:highlight w:val="yellow"/>
        </w:rPr>
        <w:t>,</w:t>
      </w:r>
      <w:r w:rsidR="0022463A" w:rsidRPr="00A13FF2">
        <w:rPr>
          <w:rFonts w:ascii="Times New Roman" w:hAnsi="Times New Roman" w:cs="Times New Roman"/>
        </w:rPr>
        <w:t xml:space="preserve"> including heat, salinity, and drought, pearl millet is primarily grown on marginal lands that experience erratic and unexpected rainfall patterns</w:t>
      </w:r>
      <w:r>
        <w:rPr>
          <w:rFonts w:ascii="Times New Roman" w:hAnsi="Times New Roman" w:cs="Times New Roman"/>
        </w:rPr>
        <w:t>”</w:t>
      </w:r>
      <w:r w:rsidR="0022463A" w:rsidRPr="00A13FF2">
        <w:rPr>
          <w:rFonts w:ascii="Times New Roman" w:hAnsi="Times New Roman" w:cs="Times New Roman"/>
        </w:rPr>
        <w:t xml:space="preserve"> (Serba and Yadav, 2016).</w:t>
      </w:r>
    </w:p>
    <w:p w14:paraId="4C4A41C9" w14:textId="6445286F" w:rsidR="0022463A" w:rsidRPr="00A13FF2" w:rsidRDefault="0022463A" w:rsidP="00A13FF2">
      <w:pPr>
        <w:pStyle w:val="NoSpacing"/>
        <w:spacing w:line="360" w:lineRule="auto"/>
        <w:ind w:firstLine="720"/>
        <w:jc w:val="both"/>
        <w:rPr>
          <w:rFonts w:ascii="Times New Roman" w:hAnsi="Times New Roman" w:cs="Times New Roman"/>
        </w:rPr>
      </w:pPr>
      <w:r w:rsidRPr="00A13FF2">
        <w:rPr>
          <w:rFonts w:ascii="Times New Roman" w:hAnsi="Times New Roman" w:cs="Times New Roman"/>
        </w:rPr>
        <w:t xml:space="preserve">The crop is preferred because of its guaranteed productivity, short growing season, </w:t>
      </w:r>
      <w:r w:rsidR="0052454E" w:rsidRPr="006C419D">
        <w:rPr>
          <w:rFonts w:ascii="Times New Roman" w:hAnsi="Times New Roman" w:cs="Times New Roman"/>
          <w:highlight w:val="yellow"/>
        </w:rPr>
        <w:t>capability</w:t>
      </w:r>
      <w:r w:rsidR="0052454E" w:rsidRPr="00A13FF2">
        <w:rPr>
          <w:rFonts w:ascii="Times New Roman" w:hAnsi="Times New Roman" w:cs="Times New Roman"/>
        </w:rPr>
        <w:t xml:space="preserve"> </w:t>
      </w:r>
      <w:r w:rsidRPr="00A13FF2">
        <w:rPr>
          <w:rFonts w:ascii="Times New Roman" w:hAnsi="Times New Roman" w:cs="Times New Roman"/>
        </w:rPr>
        <w:t xml:space="preserve">of sustaining in dry, hot weather </w:t>
      </w:r>
      <w:r w:rsidR="0052454E" w:rsidRPr="006C419D">
        <w:rPr>
          <w:rFonts w:ascii="Times New Roman" w:hAnsi="Times New Roman" w:cs="Times New Roman"/>
          <w:highlight w:val="yellow"/>
        </w:rPr>
        <w:t>and endurance</w:t>
      </w:r>
      <w:r w:rsidR="0052454E" w:rsidRPr="00A13FF2">
        <w:rPr>
          <w:rFonts w:ascii="Times New Roman" w:hAnsi="Times New Roman" w:cs="Times New Roman"/>
        </w:rPr>
        <w:t xml:space="preserve"> </w:t>
      </w:r>
      <w:r w:rsidRPr="00A13FF2">
        <w:rPr>
          <w:rFonts w:ascii="Times New Roman" w:hAnsi="Times New Roman" w:cs="Times New Roman"/>
        </w:rPr>
        <w:t xml:space="preserve">up to the temperature of 42 </w:t>
      </w:r>
      <w:r w:rsidR="0052454E" w:rsidRPr="006C419D">
        <w:rPr>
          <w:rFonts w:ascii="Times New Roman" w:hAnsi="Times New Roman" w:cs="Times New Roman"/>
          <w:highlight w:val="yellow"/>
        </w:rPr>
        <w:t>degrees</w:t>
      </w:r>
      <w:r w:rsidR="0052454E" w:rsidRPr="00A13FF2">
        <w:rPr>
          <w:rFonts w:ascii="Times New Roman" w:hAnsi="Times New Roman" w:cs="Times New Roman"/>
        </w:rPr>
        <w:t xml:space="preserve"> </w:t>
      </w:r>
      <w:r w:rsidRPr="00A13FF2">
        <w:rPr>
          <w:rFonts w:ascii="Times New Roman" w:hAnsi="Times New Roman" w:cs="Times New Roman"/>
        </w:rPr>
        <w:t xml:space="preserve">Celsius during </w:t>
      </w:r>
      <w:r w:rsidR="0052454E" w:rsidRPr="006C419D">
        <w:rPr>
          <w:rFonts w:ascii="Times New Roman" w:hAnsi="Times New Roman" w:cs="Times New Roman"/>
          <w:highlight w:val="yellow"/>
        </w:rPr>
        <w:t>the</w:t>
      </w:r>
      <w:r w:rsidR="0052454E">
        <w:rPr>
          <w:rFonts w:ascii="Times New Roman" w:hAnsi="Times New Roman" w:cs="Times New Roman"/>
        </w:rPr>
        <w:t xml:space="preserve"> </w:t>
      </w:r>
      <w:r w:rsidRPr="00A13FF2">
        <w:rPr>
          <w:rFonts w:ascii="Times New Roman" w:hAnsi="Times New Roman" w:cs="Times New Roman"/>
        </w:rPr>
        <w:t xml:space="preserve">reproductive phase. Besides </w:t>
      </w:r>
      <w:r w:rsidRPr="006C419D">
        <w:rPr>
          <w:rFonts w:ascii="Times New Roman" w:hAnsi="Times New Roman" w:cs="Times New Roman"/>
          <w:highlight w:val="yellow"/>
        </w:rPr>
        <w:t>this</w:t>
      </w:r>
      <w:r w:rsidR="0052454E" w:rsidRPr="006C419D">
        <w:rPr>
          <w:rFonts w:ascii="Times New Roman" w:hAnsi="Times New Roman" w:cs="Times New Roman"/>
          <w:highlight w:val="yellow"/>
        </w:rPr>
        <w:t>,</w:t>
      </w:r>
      <w:r w:rsidRPr="00A13FF2">
        <w:rPr>
          <w:rFonts w:ascii="Times New Roman" w:hAnsi="Times New Roman" w:cs="Times New Roman"/>
        </w:rPr>
        <w:t xml:space="preserve"> it can also resist varied forms of biotic and abiotic </w:t>
      </w:r>
      <w:r w:rsidRPr="006C419D">
        <w:rPr>
          <w:rFonts w:ascii="Times New Roman" w:hAnsi="Times New Roman" w:cs="Times New Roman"/>
          <w:highlight w:val="yellow"/>
        </w:rPr>
        <w:t>stresses</w:t>
      </w:r>
      <w:r w:rsidR="0052454E">
        <w:rPr>
          <w:rFonts w:ascii="Times New Roman" w:hAnsi="Times New Roman" w:cs="Times New Roman"/>
        </w:rPr>
        <w:t>,</w:t>
      </w:r>
      <w:r w:rsidRPr="00A13FF2">
        <w:rPr>
          <w:rFonts w:ascii="Times New Roman" w:hAnsi="Times New Roman" w:cs="Times New Roman"/>
        </w:rPr>
        <w:t xml:space="preserve"> making it a </w:t>
      </w:r>
      <w:r w:rsidR="0052454E" w:rsidRPr="006C419D">
        <w:rPr>
          <w:rFonts w:ascii="Times New Roman" w:hAnsi="Times New Roman" w:cs="Times New Roman"/>
          <w:highlight w:val="yellow"/>
        </w:rPr>
        <w:t>climate-resilient</w:t>
      </w:r>
      <w:r w:rsidRPr="00A13FF2">
        <w:rPr>
          <w:rFonts w:ascii="Times New Roman" w:hAnsi="Times New Roman" w:cs="Times New Roman"/>
        </w:rPr>
        <w:t xml:space="preserve"> crop. Given the current state of climate change, drought, and water scarcity, millets could be considered a highly promising and nutritious way to provide food security in a sustainable manner</w:t>
      </w:r>
      <w:r w:rsidR="0052454E" w:rsidRPr="006C419D">
        <w:rPr>
          <w:rFonts w:ascii="Times New Roman" w:hAnsi="Times New Roman" w:cs="Times New Roman"/>
          <w:highlight w:val="yellow"/>
        </w:rPr>
        <w:t>,</w:t>
      </w:r>
      <w:r w:rsidRPr="00A13FF2">
        <w:rPr>
          <w:rFonts w:ascii="Times New Roman" w:hAnsi="Times New Roman" w:cs="Times New Roman"/>
        </w:rPr>
        <w:t xml:space="preserve"> as in </w:t>
      </w:r>
      <w:r w:rsidR="000D45E1" w:rsidRPr="006C419D">
        <w:rPr>
          <w:rFonts w:ascii="Times New Roman" w:hAnsi="Times New Roman" w:cs="Times New Roman"/>
          <w:highlight w:val="yellow"/>
        </w:rPr>
        <w:t>Figure</w:t>
      </w:r>
      <w:r w:rsidR="000D45E1" w:rsidRPr="00A13FF2">
        <w:rPr>
          <w:rFonts w:ascii="Times New Roman" w:hAnsi="Times New Roman" w:cs="Times New Roman"/>
        </w:rPr>
        <w:t xml:space="preserve"> </w:t>
      </w:r>
      <w:r w:rsidRPr="00A13FF2">
        <w:rPr>
          <w:rFonts w:ascii="Times New Roman" w:hAnsi="Times New Roman" w:cs="Times New Roman"/>
        </w:rPr>
        <w:t xml:space="preserve">1. The United Nations General Assembly recently proclaimed 2023 as the "International Year of Millets" in an effort to increase awareness of the benefits of farming millets and to highlight the importance of nutrient-rich </w:t>
      </w:r>
      <w:r w:rsidR="0052454E" w:rsidRPr="006C419D">
        <w:rPr>
          <w:rFonts w:ascii="Times New Roman" w:hAnsi="Times New Roman" w:cs="Times New Roman"/>
          <w:highlight w:val="yellow"/>
        </w:rPr>
        <w:t>crops</w:t>
      </w:r>
      <w:r w:rsidR="0052454E" w:rsidRPr="00A13FF2">
        <w:rPr>
          <w:rFonts w:ascii="Times New Roman" w:hAnsi="Times New Roman" w:cs="Times New Roman"/>
        </w:rPr>
        <w:t xml:space="preserve"> </w:t>
      </w:r>
      <w:r w:rsidRPr="00A13FF2">
        <w:rPr>
          <w:rFonts w:ascii="Times New Roman" w:hAnsi="Times New Roman" w:cs="Times New Roman"/>
        </w:rPr>
        <w:t xml:space="preserve">for </w:t>
      </w:r>
      <w:r w:rsidR="0052454E" w:rsidRPr="006C419D">
        <w:rPr>
          <w:rFonts w:ascii="Times New Roman" w:hAnsi="Times New Roman" w:cs="Times New Roman"/>
          <w:highlight w:val="yellow"/>
        </w:rPr>
        <w:t>climate-resilient</w:t>
      </w:r>
      <w:r w:rsidRPr="00A13FF2">
        <w:rPr>
          <w:rFonts w:ascii="Times New Roman" w:hAnsi="Times New Roman" w:cs="Times New Roman"/>
        </w:rPr>
        <w:t xml:space="preserve"> agriculture. </w:t>
      </w:r>
    </w:p>
    <w:p w14:paraId="57CAA90A" w14:textId="77777777" w:rsidR="0022463A" w:rsidRPr="0022463A" w:rsidRDefault="0022463A" w:rsidP="00A13FF2">
      <w:pPr>
        <w:spacing w:line="360" w:lineRule="auto"/>
        <w:jc w:val="center"/>
        <w:rPr>
          <w:rFonts w:ascii="Times New Roman" w:hAnsi="Times New Roman" w:cs="Times New Roman"/>
        </w:rPr>
      </w:pPr>
      <w:r w:rsidRPr="0022463A">
        <w:rPr>
          <w:rFonts w:ascii="Times New Roman" w:hAnsi="Times New Roman" w:cs="Times New Roman"/>
          <w:noProof/>
          <w:lang w:eastAsia="en-IN"/>
        </w:rPr>
        <w:lastRenderedPageBreak/>
        <w:drawing>
          <wp:inline distT="0" distB="0" distL="0" distR="0" wp14:anchorId="3615869E" wp14:editId="72DA3CCD">
            <wp:extent cx="5435600" cy="2514600"/>
            <wp:effectExtent l="19050" t="19050" r="0" b="0"/>
            <wp:docPr id="699165654" name="Picture 3" descr="A diagram of a diagram of a food security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65654" name="Picture 3" descr="A diagram of a diagram of a food security system&#10;&#10;Description automatically generated"/>
                    <pic:cNvPicPr/>
                  </pic:nvPicPr>
                  <pic:blipFill rotWithShape="1">
                    <a:blip r:embed="rId7">
                      <a:extLst>
                        <a:ext uri="{28A0092B-C50C-407E-A947-70E740481C1C}">
                          <a14:useLocalDpi xmlns:a14="http://schemas.microsoft.com/office/drawing/2010/main" val="0"/>
                        </a:ext>
                      </a:extLst>
                    </a:blip>
                    <a:srcRect l="2029" t="11477" r="6517" b="14017"/>
                    <a:stretch/>
                  </pic:blipFill>
                  <pic:spPr bwMode="auto">
                    <a:xfrm>
                      <a:off x="0" y="0"/>
                      <a:ext cx="5435600" cy="2514600"/>
                    </a:xfrm>
                    <a:prstGeom prst="rect">
                      <a:avLst/>
                    </a:prstGeom>
                    <a:ln w="317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4C3C97D" w14:textId="77777777" w:rsidR="0022463A" w:rsidRPr="006C419D" w:rsidRDefault="0022463A" w:rsidP="0022463A">
      <w:pPr>
        <w:jc w:val="both"/>
        <w:rPr>
          <w:rFonts w:ascii="Times New Roman" w:hAnsi="Times New Roman" w:cs="Times New Roman"/>
          <w:b/>
          <w:bCs/>
        </w:rPr>
      </w:pPr>
      <w:r w:rsidRPr="0022463A">
        <w:rPr>
          <w:rFonts w:ascii="Times New Roman" w:hAnsi="Times New Roman" w:cs="Times New Roman"/>
        </w:rPr>
        <w:t xml:space="preserve">                     </w:t>
      </w:r>
      <w:r w:rsidRPr="0022463A">
        <w:rPr>
          <w:rFonts w:ascii="Times New Roman" w:hAnsi="Times New Roman" w:cs="Times New Roman"/>
          <w:b/>
        </w:rPr>
        <w:t>Figure 1:</w:t>
      </w:r>
      <w:r w:rsidRPr="0022463A">
        <w:rPr>
          <w:rFonts w:ascii="Times New Roman" w:hAnsi="Times New Roman" w:cs="Times New Roman"/>
        </w:rPr>
        <w:t xml:space="preserve"> </w:t>
      </w:r>
      <w:r w:rsidRPr="006C419D">
        <w:rPr>
          <w:rFonts w:ascii="Times New Roman" w:hAnsi="Times New Roman" w:cs="Times New Roman"/>
          <w:b/>
          <w:bCs/>
        </w:rPr>
        <w:t>Illustration depicting millet as a potential source of securities</w:t>
      </w:r>
    </w:p>
    <w:p w14:paraId="59CDEDB7" w14:textId="2B59D1B5" w:rsidR="009B2453" w:rsidRPr="0022463A" w:rsidRDefault="009B2453" w:rsidP="009B2453">
      <w:pPr>
        <w:pStyle w:val="NoSpacing"/>
        <w:spacing w:line="360" w:lineRule="auto"/>
        <w:ind w:firstLine="720"/>
        <w:jc w:val="both"/>
        <w:rPr>
          <w:rFonts w:ascii="Times New Roman" w:hAnsi="Times New Roman" w:cs="Times New Roman"/>
        </w:rPr>
      </w:pPr>
      <w:r w:rsidRPr="0022463A">
        <w:rPr>
          <w:rFonts w:ascii="Times New Roman" w:hAnsi="Times New Roman" w:cs="Times New Roman"/>
        </w:rPr>
        <w:t xml:space="preserve">Root exudates are a complex mixture of organic compounds, including sugars, amino acids, organic acids, phenolics, and secondary metabolites, released by plant roots into the rhizosphere. These exudates play a crucial role in plant adaptation to abiotic and biotic stresses by modifying soil properties, influencing microbial communities, and enhancing nutrient availability. Under drought stress, plants increase the secretion of osmolytes like proline and sugars, which help maintain root hydration and stimulate beneficial microbial interactions that improve water uptake. Similarly, in saline environments, the release of organic acids such as citric and malic acid aids in ion homeostasis by chelating toxic sodium ions and enhancing potassium uptake. Some plants also exude secondary metabolites like flavonoids and terpenoids, which act as </w:t>
      </w:r>
      <w:r w:rsidR="0091343B" w:rsidRPr="0022463A">
        <w:rPr>
          <w:rFonts w:ascii="Times New Roman" w:hAnsi="Times New Roman" w:cs="Times New Roman"/>
        </w:rPr>
        <w:t>signalling</w:t>
      </w:r>
      <w:r w:rsidRPr="0022463A">
        <w:rPr>
          <w:rFonts w:ascii="Times New Roman" w:hAnsi="Times New Roman" w:cs="Times New Roman"/>
        </w:rPr>
        <w:t xml:space="preserve"> molecules to recruit stress-tolerant microbes that assist in nutrient acquisition and stress alleviation.</w:t>
      </w:r>
    </w:p>
    <w:p w14:paraId="2E8AD6F2" w14:textId="3284D615" w:rsidR="004126E4" w:rsidRPr="0022463A" w:rsidRDefault="009B2453" w:rsidP="009B2453">
      <w:pPr>
        <w:pStyle w:val="NoSpacing"/>
        <w:spacing w:line="360" w:lineRule="auto"/>
        <w:ind w:firstLine="720"/>
        <w:jc w:val="both"/>
        <w:rPr>
          <w:rFonts w:ascii="Times New Roman" w:hAnsi="Times New Roman" w:cs="Times New Roman"/>
          <w:b/>
        </w:rPr>
      </w:pPr>
      <w:r w:rsidRPr="0022463A">
        <w:rPr>
          <w:rFonts w:ascii="Times New Roman" w:hAnsi="Times New Roman" w:cs="Times New Roman"/>
        </w:rPr>
        <w:t xml:space="preserve">In response to temperature extremes and heavy metal toxicity, root exudates help regulate plant-microbe interactions, enabling plants to cope with environmental fluctuations. High temperatures trigger the secretion of heat shock proteins and antioxidant compounds through root exudation, protecting cellular structures from oxidative damage. In metal-contaminated soils, plants release </w:t>
      </w:r>
      <w:r w:rsidR="0091343B" w:rsidRPr="0022463A">
        <w:rPr>
          <w:rFonts w:ascii="Times New Roman" w:hAnsi="Times New Roman" w:cs="Times New Roman"/>
        </w:rPr>
        <w:t>Phyto siderophores</w:t>
      </w:r>
      <w:r w:rsidRPr="0022463A">
        <w:rPr>
          <w:rFonts w:ascii="Times New Roman" w:hAnsi="Times New Roman" w:cs="Times New Roman"/>
        </w:rPr>
        <w:t xml:space="preserve"> and organic ligands that bind to heavy metals, reducing their bioavailability and toxicity. Additionally, root exudates influence soil structure by promoting soil aggregation and microbial biofilm formation, which enhances soil water retention and aeration. These mechanisms collectively support root growth, improve stress resilience, and enhance plant survival in challenging environments. </w:t>
      </w:r>
      <w:r w:rsidR="004126E4" w:rsidRPr="0022463A">
        <w:rPr>
          <w:rFonts w:ascii="Times New Roman" w:hAnsi="Times New Roman" w:cs="Times New Roman"/>
        </w:rPr>
        <w:t>Millets have been cultivated for a long time by smallholder farmers in many countries, leading to the development of numerous common and vernacular names for these crops (see Table 1).</w:t>
      </w:r>
    </w:p>
    <w:p w14:paraId="1F64BDDC" w14:textId="4C2D104D" w:rsidR="004126E4" w:rsidRPr="00A13FF2" w:rsidRDefault="004126E4" w:rsidP="00A13FF2">
      <w:pPr>
        <w:pStyle w:val="NoSpacing"/>
        <w:spacing w:line="360" w:lineRule="auto"/>
        <w:jc w:val="center"/>
        <w:rPr>
          <w:rFonts w:ascii="Times New Roman" w:hAnsi="Times New Roman" w:cs="Times New Roman"/>
          <w:b/>
        </w:rPr>
      </w:pPr>
      <w:r w:rsidRPr="00A13FF2">
        <w:rPr>
          <w:rFonts w:ascii="Times New Roman" w:hAnsi="Times New Roman" w:cs="Times New Roman"/>
          <w:b/>
        </w:rPr>
        <w:t>Table 1: Place of origin, scientific name, chromosome number and common names of millets</w:t>
      </w:r>
    </w:p>
    <w:tbl>
      <w:tblPr>
        <w:tblStyle w:val="TableGrid"/>
        <w:tblW w:w="511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2"/>
        <w:gridCol w:w="3152"/>
        <w:gridCol w:w="1433"/>
        <w:gridCol w:w="1986"/>
        <w:gridCol w:w="1742"/>
      </w:tblGrid>
      <w:tr w:rsidR="004126E4" w:rsidRPr="0022463A" w14:paraId="57BF70F2" w14:textId="77777777" w:rsidTr="009B2453">
        <w:trPr>
          <w:trHeight w:val="345"/>
          <w:jc w:val="center"/>
        </w:trPr>
        <w:tc>
          <w:tcPr>
            <w:tcW w:w="604" w:type="pct"/>
            <w:tcBorders>
              <w:top w:val="single" w:sz="4" w:space="0" w:color="auto"/>
              <w:bottom w:val="single" w:sz="4" w:space="0" w:color="auto"/>
            </w:tcBorders>
            <w:vAlign w:val="center"/>
          </w:tcPr>
          <w:p w14:paraId="76D46062"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Crop</w:t>
            </w:r>
          </w:p>
        </w:tc>
        <w:tc>
          <w:tcPr>
            <w:tcW w:w="1667" w:type="pct"/>
            <w:tcBorders>
              <w:top w:val="single" w:sz="4" w:space="0" w:color="auto"/>
              <w:bottom w:val="single" w:sz="4" w:space="0" w:color="auto"/>
            </w:tcBorders>
            <w:vAlign w:val="center"/>
          </w:tcPr>
          <w:p w14:paraId="4C828A09"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Common names</w:t>
            </w:r>
          </w:p>
        </w:tc>
        <w:tc>
          <w:tcPr>
            <w:tcW w:w="758" w:type="pct"/>
            <w:tcBorders>
              <w:top w:val="single" w:sz="4" w:space="0" w:color="auto"/>
              <w:bottom w:val="single" w:sz="4" w:space="0" w:color="auto"/>
            </w:tcBorders>
            <w:vAlign w:val="center"/>
          </w:tcPr>
          <w:p w14:paraId="46F64D9E"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Place of origin</w:t>
            </w:r>
          </w:p>
        </w:tc>
        <w:tc>
          <w:tcPr>
            <w:tcW w:w="1050" w:type="pct"/>
            <w:tcBorders>
              <w:top w:val="single" w:sz="4" w:space="0" w:color="auto"/>
              <w:bottom w:val="single" w:sz="4" w:space="0" w:color="auto"/>
            </w:tcBorders>
            <w:vAlign w:val="center"/>
          </w:tcPr>
          <w:p w14:paraId="720C71C6"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Scientific name</w:t>
            </w:r>
          </w:p>
        </w:tc>
        <w:tc>
          <w:tcPr>
            <w:tcW w:w="921" w:type="pct"/>
            <w:tcBorders>
              <w:top w:val="single" w:sz="4" w:space="0" w:color="auto"/>
              <w:bottom w:val="single" w:sz="4" w:space="0" w:color="auto"/>
            </w:tcBorders>
            <w:vAlign w:val="center"/>
          </w:tcPr>
          <w:p w14:paraId="6275AECA"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b/>
                <w:sz w:val="20"/>
              </w:rPr>
              <w:t>Chromosome no.</w:t>
            </w:r>
          </w:p>
        </w:tc>
      </w:tr>
      <w:tr w:rsidR="004126E4" w:rsidRPr="0022463A" w14:paraId="495B63F6" w14:textId="77777777" w:rsidTr="009B2453">
        <w:trPr>
          <w:trHeight w:val="518"/>
          <w:jc w:val="center"/>
        </w:trPr>
        <w:tc>
          <w:tcPr>
            <w:tcW w:w="604" w:type="pct"/>
            <w:tcBorders>
              <w:top w:val="single" w:sz="4" w:space="0" w:color="auto"/>
            </w:tcBorders>
            <w:vAlign w:val="center"/>
          </w:tcPr>
          <w:p w14:paraId="665CCD87"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lastRenderedPageBreak/>
              <w:t>Pearl millet</w:t>
            </w:r>
          </w:p>
        </w:tc>
        <w:tc>
          <w:tcPr>
            <w:tcW w:w="1667" w:type="pct"/>
            <w:tcBorders>
              <w:top w:val="single" w:sz="4" w:space="0" w:color="auto"/>
            </w:tcBorders>
            <w:vAlign w:val="center"/>
          </w:tcPr>
          <w:p w14:paraId="1145972D" w14:textId="77777777" w:rsidR="004126E4" w:rsidRPr="00A13FF2" w:rsidRDefault="004126E4" w:rsidP="009B2453">
            <w:pPr>
              <w:spacing w:line="276" w:lineRule="auto"/>
              <w:jc w:val="center"/>
              <w:rPr>
                <w:rFonts w:ascii="Times New Roman" w:hAnsi="Times New Roman" w:cs="Times New Roman"/>
                <w:b/>
                <w:sz w:val="20"/>
              </w:rPr>
            </w:pPr>
            <w:proofErr w:type="spellStart"/>
            <w:r w:rsidRPr="00A13FF2">
              <w:rPr>
                <w:rFonts w:ascii="Times New Roman" w:hAnsi="Times New Roman" w:cs="Times New Roman"/>
                <w:sz w:val="20"/>
              </w:rPr>
              <w:t>Cumbu</w:t>
            </w:r>
            <w:proofErr w:type="spellEnd"/>
            <w:r w:rsidRPr="00A13FF2">
              <w:rPr>
                <w:rFonts w:ascii="Times New Roman" w:hAnsi="Times New Roman" w:cs="Times New Roman"/>
                <w:sz w:val="20"/>
              </w:rPr>
              <w:t>, spiked millet, bajra, bulrush millet, candle millet, dark millet</w:t>
            </w:r>
          </w:p>
        </w:tc>
        <w:tc>
          <w:tcPr>
            <w:tcW w:w="758" w:type="pct"/>
            <w:tcBorders>
              <w:top w:val="single" w:sz="4" w:space="0" w:color="auto"/>
            </w:tcBorders>
            <w:vAlign w:val="center"/>
          </w:tcPr>
          <w:p w14:paraId="35C558BD"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West Africa</w:t>
            </w:r>
          </w:p>
        </w:tc>
        <w:tc>
          <w:tcPr>
            <w:tcW w:w="1050" w:type="pct"/>
            <w:tcBorders>
              <w:top w:val="single" w:sz="4" w:space="0" w:color="auto"/>
            </w:tcBorders>
            <w:vAlign w:val="center"/>
          </w:tcPr>
          <w:p w14:paraId="6EEA17C2" w14:textId="77777777" w:rsidR="004126E4" w:rsidRPr="00A13FF2" w:rsidRDefault="004126E4" w:rsidP="009B2453">
            <w:pPr>
              <w:spacing w:line="276" w:lineRule="auto"/>
              <w:jc w:val="center"/>
              <w:rPr>
                <w:rFonts w:ascii="Times New Roman" w:hAnsi="Times New Roman" w:cs="Times New Roman"/>
                <w:b/>
                <w:i/>
                <w:sz w:val="20"/>
              </w:rPr>
            </w:pPr>
            <w:r w:rsidRPr="00A13FF2">
              <w:rPr>
                <w:rFonts w:ascii="Times New Roman" w:hAnsi="Times New Roman" w:cs="Times New Roman"/>
                <w:i/>
                <w:sz w:val="20"/>
              </w:rPr>
              <w:t>Pennisetum glaucum</w:t>
            </w:r>
          </w:p>
        </w:tc>
        <w:tc>
          <w:tcPr>
            <w:tcW w:w="921" w:type="pct"/>
            <w:tcBorders>
              <w:top w:val="single" w:sz="4" w:space="0" w:color="auto"/>
            </w:tcBorders>
            <w:vAlign w:val="center"/>
          </w:tcPr>
          <w:p w14:paraId="259E6A29"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2n=14 (2x)</w:t>
            </w:r>
          </w:p>
        </w:tc>
      </w:tr>
      <w:tr w:rsidR="004126E4" w:rsidRPr="0022463A" w14:paraId="40E71F72" w14:textId="77777777" w:rsidTr="009B2453">
        <w:trPr>
          <w:trHeight w:val="524"/>
          <w:jc w:val="center"/>
        </w:trPr>
        <w:tc>
          <w:tcPr>
            <w:tcW w:w="604" w:type="pct"/>
            <w:vAlign w:val="center"/>
          </w:tcPr>
          <w:p w14:paraId="5216AFA1"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Proso millet</w:t>
            </w:r>
          </w:p>
        </w:tc>
        <w:tc>
          <w:tcPr>
            <w:tcW w:w="1667" w:type="pct"/>
            <w:vAlign w:val="center"/>
          </w:tcPr>
          <w:p w14:paraId="4B5C9678"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common millet, hog millet, broomcorn millet, Russian millet, brown corn</w:t>
            </w:r>
          </w:p>
        </w:tc>
        <w:tc>
          <w:tcPr>
            <w:tcW w:w="758" w:type="pct"/>
            <w:vAlign w:val="center"/>
          </w:tcPr>
          <w:p w14:paraId="3A055169"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Central and eastern Asia</w:t>
            </w:r>
          </w:p>
        </w:tc>
        <w:tc>
          <w:tcPr>
            <w:tcW w:w="1050" w:type="pct"/>
            <w:vAlign w:val="center"/>
          </w:tcPr>
          <w:p w14:paraId="7910FE7C" w14:textId="77777777" w:rsidR="004126E4" w:rsidRPr="00A13FF2" w:rsidRDefault="004126E4" w:rsidP="009B2453">
            <w:pPr>
              <w:spacing w:line="276" w:lineRule="auto"/>
              <w:jc w:val="center"/>
              <w:rPr>
                <w:rFonts w:ascii="Times New Roman" w:hAnsi="Times New Roman" w:cs="Times New Roman"/>
                <w:b/>
                <w:i/>
                <w:sz w:val="20"/>
              </w:rPr>
            </w:pPr>
            <w:r w:rsidRPr="00A13FF2">
              <w:rPr>
                <w:rFonts w:ascii="Times New Roman" w:hAnsi="Times New Roman" w:cs="Times New Roman"/>
                <w:i/>
                <w:sz w:val="20"/>
              </w:rPr>
              <w:t xml:space="preserve">Panicum </w:t>
            </w:r>
            <w:proofErr w:type="spellStart"/>
            <w:r w:rsidRPr="00A13FF2">
              <w:rPr>
                <w:rFonts w:ascii="Times New Roman" w:hAnsi="Times New Roman" w:cs="Times New Roman"/>
                <w:i/>
                <w:sz w:val="20"/>
              </w:rPr>
              <w:t>miliaceum</w:t>
            </w:r>
            <w:proofErr w:type="spellEnd"/>
          </w:p>
        </w:tc>
        <w:tc>
          <w:tcPr>
            <w:tcW w:w="921" w:type="pct"/>
            <w:vAlign w:val="center"/>
          </w:tcPr>
          <w:p w14:paraId="1BFFD6FB"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2n=36 (4x)</w:t>
            </w:r>
          </w:p>
        </w:tc>
      </w:tr>
      <w:tr w:rsidR="004126E4" w:rsidRPr="0022463A" w14:paraId="3D8E508E" w14:textId="77777777" w:rsidTr="009B2453">
        <w:trPr>
          <w:trHeight w:val="345"/>
          <w:jc w:val="center"/>
        </w:trPr>
        <w:tc>
          <w:tcPr>
            <w:tcW w:w="604" w:type="pct"/>
            <w:vAlign w:val="center"/>
          </w:tcPr>
          <w:p w14:paraId="7DAE1E18"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Foxtail millet</w:t>
            </w:r>
          </w:p>
        </w:tc>
        <w:tc>
          <w:tcPr>
            <w:tcW w:w="1667" w:type="pct"/>
            <w:vAlign w:val="center"/>
          </w:tcPr>
          <w:p w14:paraId="1BC57C14"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Italian millet, German millet, Hungarian millet, Siberian millet</w:t>
            </w:r>
          </w:p>
        </w:tc>
        <w:tc>
          <w:tcPr>
            <w:tcW w:w="758" w:type="pct"/>
            <w:vAlign w:val="center"/>
          </w:tcPr>
          <w:p w14:paraId="0235BA66"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Eastern Asia</w:t>
            </w:r>
          </w:p>
        </w:tc>
        <w:tc>
          <w:tcPr>
            <w:tcW w:w="1050" w:type="pct"/>
            <w:vAlign w:val="center"/>
          </w:tcPr>
          <w:p w14:paraId="623C9832" w14:textId="77777777" w:rsidR="004126E4" w:rsidRPr="00A13FF2" w:rsidRDefault="004126E4" w:rsidP="009B2453">
            <w:pPr>
              <w:spacing w:line="276" w:lineRule="auto"/>
              <w:jc w:val="center"/>
              <w:rPr>
                <w:rFonts w:ascii="Times New Roman" w:hAnsi="Times New Roman" w:cs="Times New Roman"/>
                <w:b/>
                <w:i/>
                <w:sz w:val="20"/>
              </w:rPr>
            </w:pPr>
            <w:proofErr w:type="spellStart"/>
            <w:r w:rsidRPr="00A13FF2">
              <w:rPr>
                <w:rFonts w:ascii="Times New Roman" w:hAnsi="Times New Roman" w:cs="Times New Roman"/>
                <w:i/>
                <w:sz w:val="20"/>
              </w:rPr>
              <w:t>Setaria</w:t>
            </w:r>
            <w:proofErr w:type="spellEnd"/>
            <w:r w:rsidRPr="00A13FF2">
              <w:rPr>
                <w:rFonts w:ascii="Times New Roman" w:hAnsi="Times New Roman" w:cs="Times New Roman"/>
                <w:i/>
                <w:sz w:val="20"/>
              </w:rPr>
              <w:t xml:space="preserve"> italica</w:t>
            </w:r>
          </w:p>
        </w:tc>
        <w:tc>
          <w:tcPr>
            <w:tcW w:w="921" w:type="pct"/>
            <w:vAlign w:val="center"/>
          </w:tcPr>
          <w:p w14:paraId="49A79866"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2n=18 (2x)</w:t>
            </w:r>
          </w:p>
        </w:tc>
      </w:tr>
      <w:tr w:rsidR="004126E4" w:rsidRPr="0022463A" w14:paraId="73CC4657" w14:textId="77777777" w:rsidTr="009B2453">
        <w:trPr>
          <w:trHeight w:val="518"/>
          <w:jc w:val="center"/>
        </w:trPr>
        <w:tc>
          <w:tcPr>
            <w:tcW w:w="604" w:type="pct"/>
            <w:vAlign w:val="center"/>
          </w:tcPr>
          <w:p w14:paraId="17B526B7"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Finger millet</w:t>
            </w:r>
          </w:p>
        </w:tc>
        <w:tc>
          <w:tcPr>
            <w:tcW w:w="1667" w:type="pct"/>
            <w:vAlign w:val="center"/>
          </w:tcPr>
          <w:p w14:paraId="1B9AE6C4" w14:textId="77777777" w:rsidR="004126E4" w:rsidRPr="00A13FF2" w:rsidRDefault="004126E4" w:rsidP="009B2453">
            <w:pPr>
              <w:spacing w:line="276" w:lineRule="auto"/>
              <w:jc w:val="center"/>
              <w:rPr>
                <w:rFonts w:ascii="Times New Roman" w:hAnsi="Times New Roman" w:cs="Times New Roman"/>
                <w:sz w:val="20"/>
              </w:rPr>
            </w:pPr>
            <w:r w:rsidRPr="00A13FF2">
              <w:rPr>
                <w:rFonts w:ascii="Times New Roman" w:hAnsi="Times New Roman" w:cs="Times New Roman"/>
                <w:sz w:val="20"/>
              </w:rPr>
              <w:t xml:space="preserve">African millet, </w:t>
            </w:r>
            <w:proofErr w:type="spellStart"/>
            <w:r w:rsidRPr="00A13FF2">
              <w:rPr>
                <w:rFonts w:ascii="Times New Roman" w:hAnsi="Times New Roman" w:cs="Times New Roman"/>
                <w:sz w:val="20"/>
              </w:rPr>
              <w:t>koracan</w:t>
            </w:r>
            <w:proofErr w:type="spellEnd"/>
            <w:r w:rsidRPr="00A13FF2">
              <w:rPr>
                <w:rFonts w:ascii="Times New Roman" w:hAnsi="Times New Roman" w:cs="Times New Roman"/>
                <w:sz w:val="20"/>
              </w:rPr>
              <w:t>,</w:t>
            </w:r>
          </w:p>
          <w:p w14:paraId="2093AE18" w14:textId="77777777" w:rsidR="004126E4" w:rsidRPr="00A13FF2" w:rsidRDefault="004126E4" w:rsidP="009B2453">
            <w:pPr>
              <w:spacing w:line="276" w:lineRule="auto"/>
              <w:jc w:val="center"/>
              <w:rPr>
                <w:rFonts w:ascii="Times New Roman" w:hAnsi="Times New Roman" w:cs="Times New Roman"/>
                <w:sz w:val="20"/>
              </w:rPr>
            </w:pPr>
            <w:r w:rsidRPr="00A13FF2">
              <w:rPr>
                <w:rFonts w:ascii="Times New Roman" w:hAnsi="Times New Roman" w:cs="Times New Roman"/>
                <w:sz w:val="20"/>
              </w:rPr>
              <w:t xml:space="preserve">ragi, </w:t>
            </w:r>
            <w:proofErr w:type="spellStart"/>
            <w:r w:rsidRPr="00A13FF2">
              <w:rPr>
                <w:rFonts w:ascii="Times New Roman" w:hAnsi="Times New Roman" w:cs="Times New Roman"/>
                <w:sz w:val="20"/>
              </w:rPr>
              <w:t>wimbi</w:t>
            </w:r>
            <w:proofErr w:type="spellEnd"/>
            <w:r w:rsidRPr="00A13FF2">
              <w:rPr>
                <w:rFonts w:ascii="Times New Roman" w:hAnsi="Times New Roman" w:cs="Times New Roman"/>
                <w:sz w:val="20"/>
              </w:rPr>
              <w:t>, </w:t>
            </w:r>
            <w:proofErr w:type="spellStart"/>
            <w:r w:rsidRPr="00A13FF2">
              <w:rPr>
                <w:rFonts w:ascii="Times New Roman" w:hAnsi="Times New Roman" w:cs="Times New Roman"/>
                <w:sz w:val="20"/>
              </w:rPr>
              <w:t>bulo</w:t>
            </w:r>
            <w:proofErr w:type="spellEnd"/>
            <w:r w:rsidRPr="00A13FF2">
              <w:rPr>
                <w:rFonts w:ascii="Times New Roman" w:hAnsi="Times New Roman" w:cs="Times New Roman"/>
                <w:sz w:val="20"/>
              </w:rPr>
              <w:t>,</w:t>
            </w:r>
          </w:p>
          <w:p w14:paraId="5C8A8DBB" w14:textId="77777777" w:rsidR="004126E4" w:rsidRPr="00A13FF2" w:rsidRDefault="004126E4" w:rsidP="009B2453">
            <w:pPr>
              <w:spacing w:line="276" w:lineRule="auto"/>
              <w:jc w:val="center"/>
              <w:rPr>
                <w:rFonts w:ascii="Times New Roman" w:hAnsi="Times New Roman" w:cs="Times New Roman"/>
                <w:b/>
                <w:sz w:val="20"/>
              </w:rPr>
            </w:pPr>
            <w:proofErr w:type="spellStart"/>
            <w:r w:rsidRPr="00A13FF2">
              <w:rPr>
                <w:rFonts w:ascii="Times New Roman" w:hAnsi="Times New Roman" w:cs="Times New Roman"/>
                <w:sz w:val="20"/>
              </w:rPr>
              <w:t>telebun</w:t>
            </w:r>
            <w:proofErr w:type="spellEnd"/>
          </w:p>
        </w:tc>
        <w:tc>
          <w:tcPr>
            <w:tcW w:w="758" w:type="pct"/>
            <w:vAlign w:val="center"/>
          </w:tcPr>
          <w:p w14:paraId="4A6C35EB"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East Africa, India</w:t>
            </w:r>
          </w:p>
        </w:tc>
        <w:tc>
          <w:tcPr>
            <w:tcW w:w="1050" w:type="pct"/>
            <w:vAlign w:val="center"/>
          </w:tcPr>
          <w:p w14:paraId="345D634B" w14:textId="77777777" w:rsidR="004126E4" w:rsidRPr="00A13FF2" w:rsidRDefault="004126E4" w:rsidP="009B2453">
            <w:pPr>
              <w:spacing w:line="276" w:lineRule="auto"/>
              <w:jc w:val="center"/>
              <w:rPr>
                <w:rFonts w:ascii="Times New Roman" w:hAnsi="Times New Roman" w:cs="Times New Roman"/>
                <w:b/>
                <w:i/>
                <w:sz w:val="20"/>
              </w:rPr>
            </w:pPr>
            <w:r w:rsidRPr="00A13FF2">
              <w:rPr>
                <w:rFonts w:ascii="Times New Roman" w:hAnsi="Times New Roman" w:cs="Times New Roman"/>
                <w:i/>
                <w:sz w:val="20"/>
              </w:rPr>
              <w:t>Eleusine coracana</w:t>
            </w:r>
          </w:p>
        </w:tc>
        <w:tc>
          <w:tcPr>
            <w:tcW w:w="921" w:type="pct"/>
            <w:vAlign w:val="center"/>
          </w:tcPr>
          <w:p w14:paraId="7DB715CD"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2n=36 (4x)</w:t>
            </w:r>
          </w:p>
        </w:tc>
      </w:tr>
      <w:tr w:rsidR="004126E4" w:rsidRPr="0022463A" w14:paraId="3DEF1CC5" w14:textId="77777777" w:rsidTr="009B2453">
        <w:trPr>
          <w:trHeight w:val="526"/>
          <w:jc w:val="center"/>
        </w:trPr>
        <w:tc>
          <w:tcPr>
            <w:tcW w:w="604" w:type="pct"/>
            <w:vAlign w:val="center"/>
          </w:tcPr>
          <w:p w14:paraId="7EB374F5"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Barnyard millet</w:t>
            </w:r>
          </w:p>
        </w:tc>
        <w:tc>
          <w:tcPr>
            <w:tcW w:w="1667" w:type="pct"/>
            <w:vAlign w:val="center"/>
          </w:tcPr>
          <w:p w14:paraId="459AD6DC"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 xml:space="preserve">Indian barnyard millet, </w:t>
            </w:r>
            <w:proofErr w:type="spellStart"/>
            <w:r w:rsidRPr="00A13FF2">
              <w:rPr>
                <w:rFonts w:ascii="Times New Roman" w:hAnsi="Times New Roman" w:cs="Times New Roman"/>
                <w:sz w:val="20"/>
              </w:rPr>
              <w:t>sawa</w:t>
            </w:r>
            <w:proofErr w:type="spellEnd"/>
            <w:r w:rsidRPr="00A13FF2">
              <w:rPr>
                <w:rFonts w:ascii="Times New Roman" w:hAnsi="Times New Roman" w:cs="Times New Roman"/>
                <w:sz w:val="20"/>
              </w:rPr>
              <w:t xml:space="preserve"> millet, Japanese barnyard millet</w:t>
            </w:r>
          </w:p>
        </w:tc>
        <w:tc>
          <w:tcPr>
            <w:tcW w:w="758" w:type="pct"/>
            <w:vAlign w:val="center"/>
          </w:tcPr>
          <w:p w14:paraId="60319980"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India Japan</w:t>
            </w:r>
          </w:p>
        </w:tc>
        <w:tc>
          <w:tcPr>
            <w:tcW w:w="1050" w:type="pct"/>
            <w:vAlign w:val="center"/>
          </w:tcPr>
          <w:p w14:paraId="69DAACB2" w14:textId="77777777" w:rsidR="004126E4" w:rsidRPr="00A13FF2" w:rsidRDefault="004126E4" w:rsidP="009B2453">
            <w:pPr>
              <w:spacing w:line="276" w:lineRule="auto"/>
              <w:jc w:val="center"/>
              <w:rPr>
                <w:rFonts w:ascii="Times New Roman" w:hAnsi="Times New Roman" w:cs="Times New Roman"/>
                <w:b/>
                <w:i/>
                <w:sz w:val="20"/>
              </w:rPr>
            </w:pPr>
            <w:proofErr w:type="spellStart"/>
            <w:r w:rsidRPr="00A13FF2">
              <w:rPr>
                <w:rFonts w:ascii="Times New Roman" w:hAnsi="Times New Roman" w:cs="Times New Roman"/>
                <w:i/>
                <w:sz w:val="20"/>
              </w:rPr>
              <w:t>Echinochloa</w:t>
            </w:r>
            <w:proofErr w:type="spellEnd"/>
            <w:r w:rsidRPr="00A13FF2">
              <w:rPr>
                <w:rFonts w:ascii="Times New Roman" w:hAnsi="Times New Roman" w:cs="Times New Roman"/>
                <w:i/>
                <w:sz w:val="20"/>
              </w:rPr>
              <w:t xml:space="preserve"> utilis</w:t>
            </w:r>
          </w:p>
        </w:tc>
        <w:tc>
          <w:tcPr>
            <w:tcW w:w="921" w:type="pct"/>
            <w:vAlign w:val="center"/>
          </w:tcPr>
          <w:p w14:paraId="052029C5"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2n=54 (6x)</w:t>
            </w:r>
          </w:p>
        </w:tc>
      </w:tr>
      <w:tr w:rsidR="004126E4" w:rsidRPr="0022463A" w14:paraId="33EC24B2" w14:textId="77777777" w:rsidTr="009B2453">
        <w:trPr>
          <w:trHeight w:val="500"/>
          <w:jc w:val="center"/>
        </w:trPr>
        <w:tc>
          <w:tcPr>
            <w:tcW w:w="604" w:type="pct"/>
            <w:vAlign w:val="center"/>
          </w:tcPr>
          <w:p w14:paraId="192F7FDF"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Little millet</w:t>
            </w:r>
          </w:p>
        </w:tc>
        <w:tc>
          <w:tcPr>
            <w:tcW w:w="1667" w:type="pct"/>
            <w:vAlign w:val="center"/>
          </w:tcPr>
          <w:p w14:paraId="4E493A5E"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Little millet</w:t>
            </w:r>
          </w:p>
        </w:tc>
        <w:tc>
          <w:tcPr>
            <w:tcW w:w="758" w:type="pct"/>
            <w:vAlign w:val="center"/>
          </w:tcPr>
          <w:p w14:paraId="6A51165E"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Southeast Asia</w:t>
            </w:r>
          </w:p>
        </w:tc>
        <w:tc>
          <w:tcPr>
            <w:tcW w:w="1050" w:type="pct"/>
            <w:vAlign w:val="center"/>
          </w:tcPr>
          <w:p w14:paraId="43D3F568" w14:textId="77777777" w:rsidR="004126E4" w:rsidRPr="00A13FF2" w:rsidRDefault="004126E4" w:rsidP="009B2453">
            <w:pPr>
              <w:spacing w:line="276" w:lineRule="auto"/>
              <w:jc w:val="center"/>
              <w:rPr>
                <w:rFonts w:ascii="Times New Roman" w:hAnsi="Times New Roman" w:cs="Times New Roman"/>
                <w:b/>
                <w:i/>
                <w:sz w:val="20"/>
              </w:rPr>
            </w:pPr>
            <w:r w:rsidRPr="00A13FF2">
              <w:rPr>
                <w:rFonts w:ascii="Times New Roman" w:hAnsi="Times New Roman" w:cs="Times New Roman"/>
                <w:i/>
                <w:sz w:val="20"/>
              </w:rPr>
              <w:t xml:space="preserve">Panicum </w:t>
            </w:r>
            <w:proofErr w:type="spellStart"/>
            <w:r w:rsidRPr="00A13FF2">
              <w:rPr>
                <w:rFonts w:ascii="Times New Roman" w:hAnsi="Times New Roman" w:cs="Times New Roman"/>
                <w:i/>
                <w:sz w:val="20"/>
              </w:rPr>
              <w:t>sumatrense</w:t>
            </w:r>
            <w:proofErr w:type="spellEnd"/>
          </w:p>
        </w:tc>
        <w:tc>
          <w:tcPr>
            <w:tcW w:w="921" w:type="pct"/>
            <w:vAlign w:val="center"/>
          </w:tcPr>
          <w:p w14:paraId="357A67C8"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2n=36 (4x)</w:t>
            </w:r>
          </w:p>
        </w:tc>
      </w:tr>
      <w:tr w:rsidR="004126E4" w:rsidRPr="0022463A" w14:paraId="3302C686" w14:textId="77777777" w:rsidTr="009B2453">
        <w:trPr>
          <w:trHeight w:val="499"/>
          <w:jc w:val="center"/>
        </w:trPr>
        <w:tc>
          <w:tcPr>
            <w:tcW w:w="604" w:type="pct"/>
            <w:tcBorders>
              <w:bottom w:val="single" w:sz="4" w:space="0" w:color="auto"/>
            </w:tcBorders>
            <w:vAlign w:val="center"/>
          </w:tcPr>
          <w:p w14:paraId="05488D9F" w14:textId="77777777" w:rsidR="004126E4" w:rsidRPr="00A13FF2" w:rsidRDefault="004126E4" w:rsidP="009B2453">
            <w:pPr>
              <w:spacing w:line="276" w:lineRule="auto"/>
              <w:jc w:val="center"/>
              <w:rPr>
                <w:rFonts w:ascii="Times New Roman" w:hAnsi="Times New Roman" w:cs="Times New Roman"/>
                <w:b/>
                <w:sz w:val="20"/>
              </w:rPr>
            </w:pPr>
            <w:r w:rsidRPr="00A13FF2">
              <w:rPr>
                <w:rFonts w:ascii="Times New Roman" w:hAnsi="Times New Roman" w:cs="Times New Roman"/>
                <w:sz w:val="20"/>
              </w:rPr>
              <w:t>Kodo millet</w:t>
            </w:r>
          </w:p>
        </w:tc>
        <w:tc>
          <w:tcPr>
            <w:tcW w:w="1667" w:type="pct"/>
            <w:tcBorders>
              <w:bottom w:val="single" w:sz="4" w:space="0" w:color="auto"/>
            </w:tcBorders>
            <w:vAlign w:val="center"/>
          </w:tcPr>
          <w:p w14:paraId="4B6DAEC7" w14:textId="77777777" w:rsidR="004126E4" w:rsidRPr="00A13FF2" w:rsidRDefault="004126E4" w:rsidP="009B2453">
            <w:pPr>
              <w:spacing w:line="276" w:lineRule="auto"/>
              <w:jc w:val="center"/>
              <w:rPr>
                <w:rFonts w:ascii="Times New Roman" w:hAnsi="Times New Roman" w:cs="Times New Roman"/>
                <w:sz w:val="20"/>
              </w:rPr>
            </w:pPr>
            <w:r w:rsidRPr="00A13FF2">
              <w:rPr>
                <w:rFonts w:ascii="Times New Roman" w:hAnsi="Times New Roman" w:cs="Times New Roman"/>
                <w:sz w:val="20"/>
              </w:rPr>
              <w:t>Kodo millet</w:t>
            </w:r>
          </w:p>
        </w:tc>
        <w:tc>
          <w:tcPr>
            <w:tcW w:w="758" w:type="pct"/>
            <w:tcBorders>
              <w:bottom w:val="single" w:sz="4" w:space="0" w:color="auto"/>
            </w:tcBorders>
            <w:vAlign w:val="center"/>
          </w:tcPr>
          <w:p w14:paraId="49D6F3F7" w14:textId="77777777" w:rsidR="004126E4" w:rsidRPr="00A13FF2" w:rsidRDefault="004126E4" w:rsidP="009B2453">
            <w:pPr>
              <w:spacing w:line="276" w:lineRule="auto"/>
              <w:jc w:val="center"/>
              <w:rPr>
                <w:rFonts w:ascii="Times New Roman" w:hAnsi="Times New Roman" w:cs="Times New Roman"/>
                <w:sz w:val="20"/>
              </w:rPr>
            </w:pPr>
            <w:r w:rsidRPr="00A13FF2">
              <w:rPr>
                <w:rFonts w:ascii="Times New Roman" w:hAnsi="Times New Roman" w:cs="Times New Roman"/>
                <w:sz w:val="20"/>
              </w:rPr>
              <w:t>India</w:t>
            </w:r>
          </w:p>
        </w:tc>
        <w:tc>
          <w:tcPr>
            <w:tcW w:w="1050" w:type="pct"/>
            <w:tcBorders>
              <w:bottom w:val="single" w:sz="4" w:space="0" w:color="auto"/>
            </w:tcBorders>
            <w:vAlign w:val="center"/>
          </w:tcPr>
          <w:p w14:paraId="565A253E" w14:textId="77777777" w:rsidR="004126E4" w:rsidRPr="00A13FF2" w:rsidRDefault="004126E4" w:rsidP="009B2453">
            <w:pPr>
              <w:spacing w:line="276" w:lineRule="auto"/>
              <w:jc w:val="center"/>
              <w:rPr>
                <w:rFonts w:ascii="Times New Roman" w:hAnsi="Times New Roman" w:cs="Times New Roman"/>
                <w:i/>
                <w:sz w:val="20"/>
              </w:rPr>
            </w:pPr>
            <w:r w:rsidRPr="00A13FF2">
              <w:rPr>
                <w:rFonts w:ascii="Times New Roman" w:hAnsi="Times New Roman" w:cs="Times New Roman"/>
                <w:i/>
                <w:sz w:val="20"/>
              </w:rPr>
              <w:t xml:space="preserve">Paspalum </w:t>
            </w:r>
            <w:proofErr w:type="spellStart"/>
            <w:r w:rsidRPr="00A13FF2">
              <w:rPr>
                <w:rFonts w:ascii="Times New Roman" w:hAnsi="Times New Roman" w:cs="Times New Roman"/>
                <w:i/>
                <w:sz w:val="20"/>
              </w:rPr>
              <w:t>scrobiculatum</w:t>
            </w:r>
            <w:proofErr w:type="spellEnd"/>
          </w:p>
        </w:tc>
        <w:tc>
          <w:tcPr>
            <w:tcW w:w="921" w:type="pct"/>
            <w:tcBorders>
              <w:bottom w:val="single" w:sz="4" w:space="0" w:color="auto"/>
            </w:tcBorders>
            <w:vAlign w:val="center"/>
          </w:tcPr>
          <w:p w14:paraId="5B53A58C" w14:textId="77777777" w:rsidR="004126E4" w:rsidRPr="00A13FF2" w:rsidRDefault="004126E4" w:rsidP="009B2453">
            <w:pPr>
              <w:spacing w:line="276" w:lineRule="auto"/>
              <w:jc w:val="center"/>
              <w:rPr>
                <w:rFonts w:ascii="Times New Roman" w:hAnsi="Times New Roman" w:cs="Times New Roman"/>
                <w:sz w:val="20"/>
              </w:rPr>
            </w:pPr>
            <w:r w:rsidRPr="00A13FF2">
              <w:rPr>
                <w:rFonts w:ascii="Times New Roman" w:hAnsi="Times New Roman" w:cs="Times New Roman"/>
                <w:sz w:val="20"/>
              </w:rPr>
              <w:t>2n=40 (4x)</w:t>
            </w:r>
          </w:p>
        </w:tc>
      </w:tr>
    </w:tbl>
    <w:p w14:paraId="79D4A16A" w14:textId="77777777" w:rsidR="009B2453" w:rsidRPr="0022463A" w:rsidRDefault="004126E4" w:rsidP="009B2453">
      <w:pPr>
        <w:spacing w:line="360" w:lineRule="auto"/>
        <w:jc w:val="both"/>
        <w:rPr>
          <w:rFonts w:ascii="Times New Roman" w:hAnsi="Times New Roman" w:cs="Times New Roman"/>
          <w:i/>
        </w:rPr>
      </w:pPr>
      <w:r w:rsidRPr="0022463A">
        <w:rPr>
          <w:rFonts w:ascii="Times New Roman" w:hAnsi="Times New Roman" w:cs="Times New Roman"/>
          <w:i/>
        </w:rPr>
        <w:t>Source: Millets in human nutrition, FAO</w:t>
      </w:r>
    </w:p>
    <w:p w14:paraId="7A00B4D7" w14:textId="489E3E9B" w:rsidR="009B2453" w:rsidRPr="0022463A" w:rsidRDefault="009B2453" w:rsidP="00A13FF2">
      <w:pPr>
        <w:pStyle w:val="NoSpacing"/>
        <w:spacing w:line="360" w:lineRule="auto"/>
        <w:ind w:firstLine="720"/>
        <w:jc w:val="both"/>
        <w:rPr>
          <w:rFonts w:ascii="Times New Roman" w:hAnsi="Times New Roman" w:cs="Times New Roman"/>
          <w:b/>
          <w:i/>
        </w:rPr>
      </w:pPr>
      <w:r w:rsidRPr="0022463A">
        <w:rPr>
          <w:rFonts w:ascii="Times New Roman" w:hAnsi="Times New Roman" w:cs="Times New Roman"/>
        </w:rPr>
        <w:t>This review aims to explore the emerging role of root exudates in enhancing millet resilience to abiotic stresses such as drought, salinity, and high temperatures. While millets are naturally adapted to harsh environments, understanding the biochemical and physiological mechanisms underlying their stress tolerance is essential for improving their productivity. Root exudates play a crucial role in modifying rhizosphere dynamics, facilitating nutrient uptake, regulating ion balance, and fostering beneficial microbial interactions that aid in stress mitigation. By examining recent advancements in root exudate research, this review highlights their significance in stress adaptation and their potential applications in sustainable agriculture. It also addresses knowledge gaps in how different root-secreted metabolites influence stress resilience in millets, paving the way for innovative breeding and biotechnological approaches to enhance crop performance under challenging environmental conditions.</w:t>
      </w:r>
    </w:p>
    <w:p w14:paraId="49CEF726" w14:textId="77777777" w:rsidR="004126E4" w:rsidRPr="0022463A" w:rsidRDefault="004126E4" w:rsidP="0022463A">
      <w:pPr>
        <w:pStyle w:val="ListParagraph"/>
        <w:spacing w:line="360" w:lineRule="auto"/>
        <w:jc w:val="both"/>
        <w:rPr>
          <w:rFonts w:ascii="Times New Roman" w:hAnsi="Times New Roman" w:cs="Times New Roman"/>
        </w:rPr>
      </w:pPr>
    </w:p>
    <w:p w14:paraId="5AD1858E" w14:textId="069ACF60" w:rsidR="008F7190" w:rsidRPr="0022463A" w:rsidRDefault="008F7190" w:rsidP="0022463A">
      <w:pPr>
        <w:pStyle w:val="ListParagraph"/>
        <w:numPr>
          <w:ilvl w:val="0"/>
          <w:numId w:val="15"/>
        </w:numPr>
        <w:spacing w:line="360" w:lineRule="auto"/>
        <w:jc w:val="both"/>
        <w:rPr>
          <w:rFonts w:ascii="Times New Roman" w:hAnsi="Times New Roman" w:cs="Times New Roman"/>
          <w:b/>
        </w:rPr>
      </w:pPr>
      <w:r w:rsidRPr="0022463A">
        <w:rPr>
          <w:rFonts w:ascii="Times New Roman" w:hAnsi="Times New Roman" w:cs="Times New Roman"/>
          <w:b/>
        </w:rPr>
        <w:t xml:space="preserve"> Importance of Root Exudates</w:t>
      </w:r>
    </w:p>
    <w:p w14:paraId="4F0859EF" w14:textId="77777777" w:rsidR="00006BD9" w:rsidRPr="0022463A" w:rsidRDefault="00006BD9" w:rsidP="0022463A">
      <w:pPr>
        <w:pStyle w:val="NoSpacing"/>
        <w:spacing w:line="360" w:lineRule="auto"/>
        <w:jc w:val="both"/>
        <w:rPr>
          <w:rFonts w:ascii="Times New Roman" w:hAnsi="Times New Roman" w:cs="Times New Roman"/>
        </w:rPr>
      </w:pPr>
      <w:r w:rsidRPr="0022463A">
        <w:rPr>
          <w:rFonts w:ascii="Times New Roman" w:hAnsi="Times New Roman" w:cs="Times New Roman"/>
        </w:rPr>
        <w:t>Root exudates are a diverse mixture of organic and inorganic compounds secreted by plant roots into the rhizosphere, the immediate soil environment surrounding the roots. These exudates serve as chemical signals that mediate plant-soil interactions, influencing microbial communities, nutrient availability, and stress responses. Plants actively regulate exudation to enhance survival, whether by attracting beneficial microbes, deterring pathogens, or improving nutrient solubilization. The composition and quantity of root exudates vary depending on plant species, developmental stage, environmental conditions, and physiological status. Root exudation is a dynamic process, with plants adjusting their secretions in response to biotic (microbial interactions, herbivory) and abiotic (drought, salinity, temperature) stresses, making it a crucial adaptation strategy in fluctuating environments.</w:t>
      </w:r>
    </w:p>
    <w:p w14:paraId="2A5001DD" w14:textId="77777777" w:rsidR="0022463A" w:rsidRDefault="0022463A" w:rsidP="00822ED4">
      <w:pPr>
        <w:pStyle w:val="NoSpacing"/>
        <w:spacing w:line="360" w:lineRule="auto"/>
        <w:jc w:val="both"/>
        <w:rPr>
          <w:rFonts w:ascii="Times New Roman" w:hAnsi="Times New Roman" w:cs="Times New Roman"/>
          <w:b/>
        </w:rPr>
      </w:pPr>
    </w:p>
    <w:p w14:paraId="0E6EF8C6" w14:textId="1C3B4EF0" w:rsidR="00006BD9" w:rsidRPr="00822ED4" w:rsidRDefault="0022463A" w:rsidP="00822ED4">
      <w:pPr>
        <w:pStyle w:val="NoSpacing"/>
        <w:spacing w:line="360" w:lineRule="auto"/>
        <w:jc w:val="both"/>
        <w:rPr>
          <w:rFonts w:ascii="Times New Roman" w:hAnsi="Times New Roman" w:cs="Times New Roman"/>
          <w:b/>
        </w:rPr>
      </w:pPr>
      <w:r>
        <w:rPr>
          <w:rFonts w:ascii="Times New Roman" w:hAnsi="Times New Roman" w:cs="Times New Roman"/>
          <w:b/>
        </w:rPr>
        <w:t xml:space="preserve">2.1 </w:t>
      </w:r>
      <w:r w:rsidR="00006BD9" w:rsidRPr="00822ED4">
        <w:rPr>
          <w:rFonts w:ascii="Times New Roman" w:hAnsi="Times New Roman" w:cs="Times New Roman"/>
          <w:b/>
        </w:rPr>
        <w:t>Composition and Types of Root Exudates</w:t>
      </w:r>
    </w:p>
    <w:p w14:paraId="524A7A54" w14:textId="77777777"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rPr>
        <w:lastRenderedPageBreak/>
        <w:t>Root exudates are classified based on their molecular weight and function into low molecular weight (LMW) compounds and high molecular weight (HMW) compounds:</w:t>
      </w:r>
    </w:p>
    <w:p w14:paraId="0E43BD6A" w14:textId="7A0A48AE" w:rsidR="00006BD9" w:rsidRPr="00822ED4" w:rsidRDefault="0022463A" w:rsidP="00822ED4">
      <w:pPr>
        <w:pStyle w:val="NoSpacing"/>
        <w:spacing w:line="360" w:lineRule="auto"/>
        <w:jc w:val="both"/>
        <w:rPr>
          <w:rFonts w:ascii="Times New Roman" w:hAnsi="Times New Roman" w:cs="Times New Roman"/>
        </w:rPr>
      </w:pPr>
      <w:r>
        <w:rPr>
          <w:rFonts w:ascii="Times New Roman" w:hAnsi="Times New Roman" w:cs="Times New Roman"/>
          <w:b/>
        </w:rPr>
        <w:t xml:space="preserve">2.1.1 </w:t>
      </w:r>
      <w:r w:rsidR="00006BD9" w:rsidRPr="00822ED4">
        <w:rPr>
          <w:rFonts w:ascii="Times New Roman" w:hAnsi="Times New Roman" w:cs="Times New Roman"/>
          <w:b/>
        </w:rPr>
        <w:t>Low Molecular Weight (LMW) Compounds:</w:t>
      </w:r>
      <w:r w:rsidR="00822ED4" w:rsidRPr="00822ED4">
        <w:rPr>
          <w:rFonts w:ascii="Times New Roman" w:hAnsi="Times New Roman" w:cs="Times New Roman"/>
        </w:rPr>
        <w:t xml:space="preserve"> </w:t>
      </w:r>
      <w:r w:rsidR="00006BD9" w:rsidRPr="00822ED4">
        <w:rPr>
          <w:rFonts w:ascii="Times New Roman" w:hAnsi="Times New Roman" w:cs="Times New Roman"/>
        </w:rPr>
        <w:t xml:space="preserve">These are simple organic molecules that readily diffuse into the soil, where they perform multiple functions, such as nutrient mobilization, </w:t>
      </w:r>
      <w:proofErr w:type="spellStart"/>
      <w:r w:rsidR="00006BD9" w:rsidRPr="00822ED4">
        <w:rPr>
          <w:rFonts w:ascii="Times New Roman" w:hAnsi="Times New Roman" w:cs="Times New Roman"/>
        </w:rPr>
        <w:t>signaling</w:t>
      </w:r>
      <w:proofErr w:type="spellEnd"/>
      <w:r w:rsidR="00006BD9" w:rsidRPr="00822ED4">
        <w:rPr>
          <w:rFonts w:ascii="Times New Roman" w:hAnsi="Times New Roman" w:cs="Times New Roman"/>
        </w:rPr>
        <w:t>, and microbial recruitment. Key components include:</w:t>
      </w:r>
    </w:p>
    <w:p w14:paraId="57C63744" w14:textId="77777777"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b/>
          <w:i/>
        </w:rPr>
        <w:t>Sugars (e.g., glucose, fructose, sucrose) –</w:t>
      </w:r>
      <w:r w:rsidRPr="00822ED4">
        <w:rPr>
          <w:rFonts w:ascii="Times New Roman" w:hAnsi="Times New Roman" w:cs="Times New Roman"/>
        </w:rPr>
        <w:t xml:space="preserve"> Act as carbon sources for beneficial microbes, promoting symbiotic relationships.</w:t>
      </w:r>
    </w:p>
    <w:p w14:paraId="6A430889" w14:textId="77777777"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b/>
          <w:i/>
        </w:rPr>
        <w:t>Amino acids (e.g., glutamate, glycine, proline)</w:t>
      </w:r>
      <w:r w:rsidRPr="00822ED4">
        <w:rPr>
          <w:rFonts w:ascii="Times New Roman" w:hAnsi="Times New Roman" w:cs="Times New Roman"/>
        </w:rPr>
        <w:t xml:space="preserve"> – Influence microbial metabolism and help in stress mitigation, especially under drought and salinity conditions.</w:t>
      </w:r>
    </w:p>
    <w:p w14:paraId="28AB71FF" w14:textId="77D73BFA"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b/>
          <w:i/>
        </w:rPr>
        <w:t>Organic acids (e.g., citric acid, malic acid, oxalic acid) –</w:t>
      </w:r>
      <w:r w:rsidRPr="00822ED4">
        <w:rPr>
          <w:rFonts w:ascii="Times New Roman" w:hAnsi="Times New Roman" w:cs="Times New Roman"/>
        </w:rPr>
        <w:t xml:space="preserve"> </w:t>
      </w:r>
      <w:r w:rsidR="00FE7F58" w:rsidRPr="006C419D">
        <w:rPr>
          <w:rFonts w:ascii="Times New Roman" w:hAnsi="Times New Roman" w:cs="Times New Roman"/>
          <w:highlight w:val="yellow"/>
        </w:rPr>
        <w:t>These play</w:t>
      </w:r>
      <w:r w:rsidR="00FE7F58" w:rsidRPr="00822ED4">
        <w:rPr>
          <w:rFonts w:ascii="Times New Roman" w:hAnsi="Times New Roman" w:cs="Times New Roman"/>
        </w:rPr>
        <w:t xml:space="preserve"> </w:t>
      </w:r>
      <w:r w:rsidRPr="00822ED4">
        <w:rPr>
          <w:rFonts w:ascii="Times New Roman" w:hAnsi="Times New Roman" w:cs="Times New Roman"/>
        </w:rPr>
        <w:t>a major role in nutrient solubilization, particularly in making phosphorus, iron, and other micronutrients more available.</w:t>
      </w:r>
    </w:p>
    <w:p w14:paraId="544111A3" w14:textId="77777777" w:rsidR="00006BD9" w:rsidRP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rPr>
        <w:t xml:space="preserve">Phenolics and flavonoids – Function as antioxidants, pathogen inhibitors, and </w:t>
      </w:r>
      <w:proofErr w:type="spellStart"/>
      <w:r w:rsidRPr="00822ED4">
        <w:rPr>
          <w:rFonts w:ascii="Times New Roman" w:hAnsi="Times New Roman" w:cs="Times New Roman"/>
        </w:rPr>
        <w:t>signaling</w:t>
      </w:r>
      <w:proofErr w:type="spellEnd"/>
      <w:r w:rsidRPr="00822ED4">
        <w:rPr>
          <w:rFonts w:ascii="Times New Roman" w:hAnsi="Times New Roman" w:cs="Times New Roman"/>
        </w:rPr>
        <w:t xml:space="preserve"> molecules for plant-microbe interactions.</w:t>
      </w:r>
    </w:p>
    <w:p w14:paraId="18240007" w14:textId="7823C9DF" w:rsidR="00822ED4" w:rsidRDefault="00006BD9" w:rsidP="00822ED4">
      <w:pPr>
        <w:pStyle w:val="NoSpacing"/>
        <w:spacing w:line="360" w:lineRule="auto"/>
        <w:jc w:val="both"/>
        <w:rPr>
          <w:rFonts w:ascii="Times New Roman" w:hAnsi="Times New Roman" w:cs="Times New Roman"/>
        </w:rPr>
      </w:pPr>
      <w:r w:rsidRPr="00822ED4">
        <w:rPr>
          <w:rFonts w:ascii="Times New Roman" w:hAnsi="Times New Roman" w:cs="Times New Roman"/>
          <w:b/>
          <w:i/>
        </w:rPr>
        <w:t>Secondary metabolites (e.g., terpenoids, alkaloids) –</w:t>
      </w:r>
      <w:r w:rsidRPr="00822ED4">
        <w:rPr>
          <w:rFonts w:ascii="Times New Roman" w:hAnsi="Times New Roman" w:cs="Times New Roman"/>
        </w:rPr>
        <w:t xml:space="preserve"> Involved in plant </w:t>
      </w:r>
      <w:proofErr w:type="spellStart"/>
      <w:r w:rsidRPr="00822ED4">
        <w:rPr>
          <w:rFonts w:ascii="Times New Roman" w:hAnsi="Times New Roman" w:cs="Times New Roman"/>
        </w:rPr>
        <w:t>defense</w:t>
      </w:r>
      <w:proofErr w:type="spellEnd"/>
      <w:r w:rsidRPr="00822ED4">
        <w:rPr>
          <w:rFonts w:ascii="Times New Roman" w:hAnsi="Times New Roman" w:cs="Times New Roman"/>
        </w:rPr>
        <w:t xml:space="preserve"> against herbivores, pathogens, and environmental stresses.</w:t>
      </w:r>
    </w:p>
    <w:p w14:paraId="604868F0" w14:textId="37B87EC3" w:rsidR="00006BD9" w:rsidRPr="00822ED4" w:rsidRDefault="0022463A" w:rsidP="00822ED4">
      <w:pPr>
        <w:pStyle w:val="NoSpacing"/>
        <w:spacing w:line="360" w:lineRule="auto"/>
        <w:jc w:val="both"/>
        <w:rPr>
          <w:rFonts w:ascii="Times New Roman" w:hAnsi="Times New Roman" w:cs="Times New Roman"/>
        </w:rPr>
      </w:pPr>
      <w:r>
        <w:rPr>
          <w:rFonts w:ascii="Times New Roman" w:hAnsi="Times New Roman" w:cs="Times New Roman"/>
          <w:b/>
          <w:bCs/>
          <w:lang w:eastAsia="en-IN"/>
        </w:rPr>
        <w:t xml:space="preserve">2.1.2 </w:t>
      </w:r>
      <w:r w:rsidR="00006BD9" w:rsidRPr="00822ED4">
        <w:rPr>
          <w:rFonts w:ascii="Times New Roman" w:hAnsi="Times New Roman" w:cs="Times New Roman"/>
          <w:b/>
          <w:bCs/>
          <w:lang w:eastAsia="en-IN"/>
        </w:rPr>
        <w:t>High Molecular Weight (HMW) Compounds</w:t>
      </w:r>
      <w:r w:rsidR="00006BD9" w:rsidRPr="00822ED4">
        <w:rPr>
          <w:rFonts w:ascii="Times New Roman" w:hAnsi="Times New Roman" w:cs="Times New Roman"/>
          <w:lang w:eastAsia="en-IN"/>
        </w:rPr>
        <w:t>:</w:t>
      </w:r>
      <w:r w:rsidR="00822ED4">
        <w:rPr>
          <w:rFonts w:ascii="Times New Roman" w:hAnsi="Times New Roman" w:cs="Times New Roman"/>
          <w:lang w:eastAsia="en-IN"/>
        </w:rPr>
        <w:t xml:space="preserve"> </w:t>
      </w:r>
      <w:r w:rsidR="00006BD9" w:rsidRPr="00822ED4">
        <w:rPr>
          <w:rFonts w:ascii="Times New Roman" w:hAnsi="Times New Roman" w:cs="Times New Roman"/>
          <w:lang w:eastAsia="en-IN"/>
        </w:rPr>
        <w:t>These are larger, more complex molecules that influence soil structure and microbial colonization patterns. Key examples include:</w:t>
      </w:r>
    </w:p>
    <w:p w14:paraId="54EE9EF2" w14:textId="77777777" w:rsidR="00006BD9" w:rsidRPr="00822ED4" w:rsidRDefault="00006BD9" w:rsidP="00822ED4">
      <w:pPr>
        <w:pStyle w:val="NoSpacing"/>
        <w:spacing w:line="360" w:lineRule="auto"/>
        <w:jc w:val="both"/>
        <w:rPr>
          <w:rFonts w:ascii="Times New Roman" w:hAnsi="Times New Roman" w:cs="Times New Roman"/>
          <w:lang w:eastAsia="en-IN"/>
        </w:rPr>
      </w:pPr>
      <w:r w:rsidRPr="00822ED4">
        <w:rPr>
          <w:rFonts w:ascii="Times New Roman" w:hAnsi="Times New Roman" w:cs="Times New Roman"/>
          <w:b/>
          <w:bCs/>
          <w:i/>
          <w:lang w:eastAsia="en-IN"/>
        </w:rPr>
        <w:t>Mucilage (polysaccharides)</w:t>
      </w:r>
      <w:r w:rsidRPr="00822ED4">
        <w:rPr>
          <w:rFonts w:ascii="Times New Roman" w:hAnsi="Times New Roman" w:cs="Times New Roman"/>
          <w:i/>
          <w:lang w:eastAsia="en-IN"/>
        </w:rPr>
        <w:t xml:space="preserve"> –</w:t>
      </w:r>
      <w:r w:rsidRPr="00822ED4">
        <w:rPr>
          <w:rFonts w:ascii="Times New Roman" w:hAnsi="Times New Roman" w:cs="Times New Roman"/>
          <w:lang w:eastAsia="en-IN"/>
        </w:rPr>
        <w:t xml:space="preserve"> Helps retain soil moisture, improves root adhesion, and supports microbial biofilms.</w:t>
      </w:r>
    </w:p>
    <w:p w14:paraId="615488FF" w14:textId="77777777" w:rsidR="00006BD9" w:rsidRPr="00822ED4" w:rsidRDefault="00006BD9" w:rsidP="00822ED4">
      <w:pPr>
        <w:pStyle w:val="NoSpacing"/>
        <w:spacing w:line="360" w:lineRule="auto"/>
        <w:jc w:val="both"/>
        <w:rPr>
          <w:rFonts w:ascii="Times New Roman" w:hAnsi="Times New Roman" w:cs="Times New Roman"/>
          <w:lang w:eastAsia="en-IN"/>
        </w:rPr>
      </w:pPr>
      <w:r w:rsidRPr="00822ED4">
        <w:rPr>
          <w:rFonts w:ascii="Times New Roman" w:hAnsi="Times New Roman" w:cs="Times New Roman"/>
          <w:b/>
          <w:bCs/>
          <w:i/>
          <w:lang w:eastAsia="en-IN"/>
        </w:rPr>
        <w:t>Proteins and enzymes</w:t>
      </w:r>
      <w:r w:rsidRPr="00822ED4">
        <w:rPr>
          <w:rFonts w:ascii="Times New Roman" w:hAnsi="Times New Roman" w:cs="Times New Roman"/>
          <w:i/>
          <w:lang w:eastAsia="en-IN"/>
        </w:rPr>
        <w:t xml:space="preserve"> –</w:t>
      </w:r>
      <w:r w:rsidRPr="00822ED4">
        <w:rPr>
          <w:rFonts w:ascii="Times New Roman" w:hAnsi="Times New Roman" w:cs="Times New Roman"/>
          <w:lang w:eastAsia="en-IN"/>
        </w:rPr>
        <w:t xml:space="preserve"> Secreted to degrade organic matter in the soil, detoxify harmful compounds, and regulate microbial communities.</w:t>
      </w:r>
    </w:p>
    <w:p w14:paraId="03188BBD" w14:textId="77777777" w:rsidR="00006BD9" w:rsidRPr="00822ED4" w:rsidRDefault="00006BD9" w:rsidP="00822ED4">
      <w:pPr>
        <w:pStyle w:val="NoSpacing"/>
        <w:spacing w:line="360" w:lineRule="auto"/>
        <w:jc w:val="both"/>
        <w:rPr>
          <w:rFonts w:ascii="Times New Roman" w:hAnsi="Times New Roman" w:cs="Times New Roman"/>
          <w:lang w:eastAsia="en-IN"/>
        </w:rPr>
      </w:pPr>
      <w:r w:rsidRPr="00822ED4">
        <w:rPr>
          <w:rFonts w:ascii="Times New Roman" w:hAnsi="Times New Roman" w:cs="Times New Roman"/>
          <w:b/>
          <w:bCs/>
          <w:i/>
          <w:lang w:eastAsia="en-IN"/>
        </w:rPr>
        <w:t>Extracellular DNA (</w:t>
      </w:r>
      <w:proofErr w:type="spellStart"/>
      <w:r w:rsidRPr="00822ED4">
        <w:rPr>
          <w:rFonts w:ascii="Times New Roman" w:hAnsi="Times New Roman" w:cs="Times New Roman"/>
          <w:b/>
          <w:bCs/>
          <w:i/>
          <w:lang w:eastAsia="en-IN"/>
        </w:rPr>
        <w:t>exDNA</w:t>
      </w:r>
      <w:proofErr w:type="spellEnd"/>
      <w:r w:rsidRPr="00822ED4">
        <w:rPr>
          <w:rFonts w:ascii="Times New Roman" w:hAnsi="Times New Roman" w:cs="Times New Roman"/>
          <w:b/>
          <w:bCs/>
          <w:i/>
          <w:lang w:eastAsia="en-IN"/>
        </w:rPr>
        <w:t>)</w:t>
      </w:r>
      <w:r w:rsidRPr="00822ED4">
        <w:rPr>
          <w:rFonts w:ascii="Times New Roman" w:hAnsi="Times New Roman" w:cs="Times New Roman"/>
          <w:i/>
          <w:lang w:eastAsia="en-IN"/>
        </w:rPr>
        <w:t xml:space="preserve"> –</w:t>
      </w:r>
      <w:r w:rsidRPr="00822ED4">
        <w:rPr>
          <w:rFonts w:ascii="Times New Roman" w:hAnsi="Times New Roman" w:cs="Times New Roman"/>
          <w:lang w:eastAsia="en-IN"/>
        </w:rPr>
        <w:t xml:space="preserve"> Plays a role in plant </w:t>
      </w:r>
      <w:proofErr w:type="spellStart"/>
      <w:r w:rsidRPr="00822ED4">
        <w:rPr>
          <w:rFonts w:ascii="Times New Roman" w:hAnsi="Times New Roman" w:cs="Times New Roman"/>
          <w:lang w:eastAsia="en-IN"/>
        </w:rPr>
        <w:t>defense</w:t>
      </w:r>
      <w:proofErr w:type="spellEnd"/>
      <w:r w:rsidRPr="00822ED4">
        <w:rPr>
          <w:rFonts w:ascii="Times New Roman" w:hAnsi="Times New Roman" w:cs="Times New Roman"/>
          <w:lang w:eastAsia="en-IN"/>
        </w:rPr>
        <w:t xml:space="preserve"> and microbial communication in the rhizosphere.</w:t>
      </w:r>
    </w:p>
    <w:p w14:paraId="4ECA8409" w14:textId="77777777" w:rsidR="00822ED4" w:rsidRDefault="00006BD9" w:rsidP="0022463A">
      <w:pPr>
        <w:pStyle w:val="NoSpacing"/>
        <w:spacing w:line="360" w:lineRule="auto"/>
        <w:ind w:firstLine="720"/>
        <w:jc w:val="both"/>
        <w:rPr>
          <w:lang w:eastAsia="en-IN"/>
        </w:rPr>
      </w:pPr>
      <w:r w:rsidRPr="00822ED4">
        <w:rPr>
          <w:rFonts w:ascii="Times New Roman" w:hAnsi="Times New Roman" w:cs="Times New Roman"/>
          <w:lang w:eastAsia="en-IN"/>
        </w:rPr>
        <w:t>The composition and release of these exudates depend on various factors, including plant genetics, soil conditions, and stress exposure. For example, under drought conditions, plants increase the secretion of osmolytes like proline and sugars to maintain root hydration and microbial associations that enhance water uptake. In saline environments, the release of organic acids helps mitigate ion toxicity by balancing sodium and potassium levels.</w:t>
      </w:r>
      <w:r w:rsidR="00822ED4" w:rsidRPr="00822ED4">
        <w:rPr>
          <w:rFonts w:ascii="Times New Roman" w:hAnsi="Times New Roman" w:cs="Times New Roman"/>
          <w:lang w:eastAsia="en-IN"/>
        </w:rPr>
        <w:t xml:space="preserve"> </w:t>
      </w:r>
      <w:r w:rsidRPr="00822ED4">
        <w:rPr>
          <w:rFonts w:ascii="Times New Roman" w:hAnsi="Times New Roman" w:cs="Times New Roman"/>
          <w:lang w:eastAsia="en-IN"/>
        </w:rPr>
        <w:t>Root exudates are essential for plant resilience, influencing soil health, plant growth, and microbial interactions. Understanding their composition and function can lead to innovative strategies for improving crop stress tolerance, optimizing nutrient use efficiency, and promoting sustainable agricultural practices.</w:t>
      </w:r>
    </w:p>
    <w:p w14:paraId="6A6BCA5F" w14:textId="77777777" w:rsidR="00822ED4" w:rsidRDefault="00822ED4" w:rsidP="00822ED4">
      <w:pPr>
        <w:pStyle w:val="NoSpacing"/>
        <w:spacing w:line="360" w:lineRule="auto"/>
        <w:jc w:val="both"/>
        <w:rPr>
          <w:rStyle w:val="Strong"/>
          <w:rFonts w:ascii="Times New Roman" w:hAnsi="Times New Roman" w:cs="Times New Roman"/>
          <w:bCs w:val="0"/>
        </w:rPr>
      </w:pPr>
    </w:p>
    <w:p w14:paraId="03581781" w14:textId="1A1E6CA9" w:rsidR="00822ED4" w:rsidRPr="00822ED4" w:rsidRDefault="0022463A" w:rsidP="00822ED4">
      <w:pPr>
        <w:pStyle w:val="NoSpacing"/>
        <w:spacing w:line="360" w:lineRule="auto"/>
        <w:jc w:val="both"/>
        <w:rPr>
          <w:lang w:eastAsia="en-IN"/>
        </w:rPr>
      </w:pPr>
      <w:r>
        <w:rPr>
          <w:rStyle w:val="Strong"/>
          <w:rFonts w:ascii="Times New Roman" w:hAnsi="Times New Roman" w:cs="Times New Roman"/>
          <w:bCs w:val="0"/>
        </w:rPr>
        <w:t xml:space="preserve">2.2 </w:t>
      </w:r>
      <w:r w:rsidR="00822ED4" w:rsidRPr="00822ED4">
        <w:rPr>
          <w:rStyle w:val="Strong"/>
          <w:rFonts w:ascii="Times New Roman" w:hAnsi="Times New Roman" w:cs="Times New Roman"/>
          <w:bCs w:val="0"/>
        </w:rPr>
        <w:t>Functions of Root Exudates in Plant Growth and Development</w:t>
      </w:r>
    </w:p>
    <w:p w14:paraId="658A6642" w14:textId="77777777" w:rsidR="00822ED4" w:rsidRPr="00822ED4" w:rsidRDefault="00822ED4" w:rsidP="00822ED4">
      <w:pPr>
        <w:pStyle w:val="NoSpacing"/>
        <w:spacing w:line="360" w:lineRule="auto"/>
        <w:jc w:val="both"/>
        <w:rPr>
          <w:rFonts w:ascii="Times New Roman" w:hAnsi="Times New Roman" w:cs="Times New Roman"/>
        </w:rPr>
      </w:pPr>
      <w:r w:rsidRPr="00822ED4">
        <w:rPr>
          <w:rFonts w:ascii="Times New Roman" w:hAnsi="Times New Roman" w:cs="Times New Roman"/>
        </w:rPr>
        <w:t xml:space="preserve">Root exudates play a crucial role in plant growth and development by influencing soil chemistry, nutrient availability, and root architecture. These exudates enhance </w:t>
      </w:r>
      <w:r w:rsidRPr="00822ED4">
        <w:rPr>
          <w:rStyle w:val="Strong"/>
          <w:rFonts w:ascii="Times New Roman" w:hAnsi="Times New Roman" w:cs="Times New Roman"/>
          <w:b w:val="0"/>
          <w:bCs w:val="0"/>
        </w:rPr>
        <w:t>nutrient solubilization</w:t>
      </w:r>
      <w:r w:rsidRPr="00822ED4">
        <w:rPr>
          <w:rFonts w:ascii="Times New Roman" w:hAnsi="Times New Roman" w:cs="Times New Roman"/>
        </w:rPr>
        <w:t xml:space="preserve">, making essential elements like phosphorus, iron, and nitrogen more accessible by releasing organic acids (e.g., citric and malic acids) that chelate minerals. They also regulate </w:t>
      </w:r>
      <w:r w:rsidRPr="00822ED4">
        <w:rPr>
          <w:rStyle w:val="Strong"/>
          <w:rFonts w:ascii="Times New Roman" w:hAnsi="Times New Roman" w:cs="Times New Roman"/>
          <w:b w:val="0"/>
          <w:bCs w:val="0"/>
        </w:rPr>
        <w:t>root system architecture</w:t>
      </w:r>
      <w:r w:rsidRPr="00822ED4">
        <w:rPr>
          <w:rFonts w:ascii="Times New Roman" w:hAnsi="Times New Roman" w:cs="Times New Roman"/>
        </w:rPr>
        <w:t xml:space="preserve">, promoting </w:t>
      </w:r>
      <w:r w:rsidRPr="00822ED4">
        <w:rPr>
          <w:rFonts w:ascii="Times New Roman" w:hAnsi="Times New Roman" w:cs="Times New Roman"/>
        </w:rPr>
        <w:lastRenderedPageBreak/>
        <w:t xml:space="preserve">root elongation and lateral root formation, which improves water and nutrient uptake efficiency. Additionally, root exudates contribute to </w:t>
      </w:r>
      <w:r w:rsidRPr="00822ED4">
        <w:rPr>
          <w:rStyle w:val="Strong"/>
          <w:rFonts w:ascii="Times New Roman" w:hAnsi="Times New Roman" w:cs="Times New Roman"/>
          <w:b w:val="0"/>
          <w:bCs w:val="0"/>
        </w:rPr>
        <w:t>soil structure improvement</w:t>
      </w:r>
      <w:r w:rsidRPr="00822ED4">
        <w:rPr>
          <w:rFonts w:ascii="Times New Roman" w:hAnsi="Times New Roman" w:cs="Times New Roman"/>
        </w:rPr>
        <w:t xml:space="preserve"> by secreting mucilage, a gel-like polysaccharide that enhances soil aggregation and water retention.</w:t>
      </w:r>
    </w:p>
    <w:p w14:paraId="0981ED3D" w14:textId="1220CCDF" w:rsidR="00822ED4" w:rsidRPr="00822ED4" w:rsidRDefault="00822ED4" w:rsidP="00822ED4">
      <w:pPr>
        <w:pStyle w:val="NoSpacing"/>
        <w:spacing w:line="360" w:lineRule="auto"/>
        <w:ind w:firstLine="720"/>
        <w:jc w:val="both"/>
        <w:rPr>
          <w:rFonts w:ascii="Times New Roman" w:hAnsi="Times New Roman" w:cs="Times New Roman"/>
        </w:rPr>
      </w:pPr>
      <w:r w:rsidRPr="00822ED4">
        <w:rPr>
          <w:rFonts w:ascii="Times New Roman" w:hAnsi="Times New Roman" w:cs="Times New Roman"/>
        </w:rPr>
        <w:t xml:space="preserve">Another key function of root </w:t>
      </w:r>
      <w:r w:rsidR="0091343B" w:rsidRPr="00822ED4">
        <w:rPr>
          <w:rFonts w:ascii="Times New Roman" w:hAnsi="Times New Roman" w:cs="Times New Roman"/>
        </w:rPr>
        <w:t>exudate</w:t>
      </w:r>
      <w:r w:rsidRPr="00822ED4">
        <w:rPr>
          <w:rFonts w:ascii="Times New Roman" w:hAnsi="Times New Roman" w:cs="Times New Roman"/>
        </w:rPr>
        <w:t xml:space="preserve"> is their role in </w:t>
      </w:r>
      <w:r w:rsidRPr="00822ED4">
        <w:rPr>
          <w:rStyle w:val="Strong"/>
          <w:rFonts w:ascii="Times New Roman" w:hAnsi="Times New Roman" w:cs="Times New Roman"/>
          <w:b w:val="0"/>
          <w:bCs w:val="0"/>
        </w:rPr>
        <w:t xml:space="preserve">stress responses and </w:t>
      </w:r>
      <w:r w:rsidR="0091343B" w:rsidRPr="00822ED4">
        <w:rPr>
          <w:rStyle w:val="Strong"/>
          <w:rFonts w:ascii="Times New Roman" w:hAnsi="Times New Roman" w:cs="Times New Roman"/>
          <w:b w:val="0"/>
          <w:bCs w:val="0"/>
        </w:rPr>
        <w:t>defence</w:t>
      </w:r>
      <w:r w:rsidRPr="00822ED4">
        <w:rPr>
          <w:rStyle w:val="Strong"/>
          <w:rFonts w:ascii="Times New Roman" w:hAnsi="Times New Roman" w:cs="Times New Roman"/>
          <w:b w:val="0"/>
          <w:bCs w:val="0"/>
        </w:rPr>
        <w:t xml:space="preserve"> mechanisms</w:t>
      </w:r>
      <w:r w:rsidRPr="00822ED4">
        <w:rPr>
          <w:rFonts w:ascii="Times New Roman" w:hAnsi="Times New Roman" w:cs="Times New Roman"/>
        </w:rPr>
        <w:t xml:space="preserve">. Plants under drought or salinity stress alter exudation patterns to increase the release of osmolytes like proline and soluble sugars, which help maintain cell hydration. Similarly, the secretion of allelopathic </w:t>
      </w:r>
      <w:r w:rsidRPr="006C419D">
        <w:rPr>
          <w:rFonts w:ascii="Times New Roman" w:hAnsi="Times New Roman" w:cs="Times New Roman"/>
          <w:highlight w:val="yellow"/>
        </w:rPr>
        <w:t>compounds</w:t>
      </w:r>
      <w:r w:rsidR="00FE7F58" w:rsidRPr="006C419D">
        <w:rPr>
          <w:rFonts w:ascii="Times New Roman" w:hAnsi="Times New Roman" w:cs="Times New Roman"/>
          <w:highlight w:val="yellow"/>
        </w:rPr>
        <w:t>,</w:t>
      </w:r>
      <w:r w:rsidRPr="00822ED4">
        <w:rPr>
          <w:rFonts w:ascii="Times New Roman" w:hAnsi="Times New Roman" w:cs="Times New Roman"/>
        </w:rPr>
        <w:t xml:space="preserve"> such as flavonoids and </w:t>
      </w:r>
      <w:r w:rsidRPr="006C419D">
        <w:rPr>
          <w:rFonts w:ascii="Times New Roman" w:hAnsi="Times New Roman" w:cs="Times New Roman"/>
          <w:highlight w:val="yellow"/>
        </w:rPr>
        <w:t>phenolics</w:t>
      </w:r>
      <w:r w:rsidR="00FE7F58" w:rsidRPr="006C419D">
        <w:rPr>
          <w:rFonts w:ascii="Times New Roman" w:hAnsi="Times New Roman" w:cs="Times New Roman"/>
          <w:highlight w:val="yellow"/>
        </w:rPr>
        <w:t>,</w:t>
      </w:r>
      <w:r w:rsidRPr="00822ED4">
        <w:rPr>
          <w:rFonts w:ascii="Times New Roman" w:hAnsi="Times New Roman" w:cs="Times New Roman"/>
        </w:rPr>
        <w:t xml:space="preserve"> can suppress competing plants or pathogens, giving the host plant a competitive advantage. In addition, certain exudates act as </w:t>
      </w:r>
      <w:r w:rsidR="0091343B" w:rsidRPr="00822ED4">
        <w:rPr>
          <w:rFonts w:ascii="Times New Roman" w:hAnsi="Times New Roman" w:cs="Times New Roman"/>
        </w:rPr>
        <w:t>signalling</w:t>
      </w:r>
      <w:r w:rsidRPr="00822ED4">
        <w:rPr>
          <w:rFonts w:ascii="Times New Roman" w:hAnsi="Times New Roman" w:cs="Times New Roman"/>
        </w:rPr>
        <w:t xml:space="preserve"> molecules that trigger systemic resistance against pathogens and pests, strengthening the plant’s immune response.</w:t>
      </w:r>
    </w:p>
    <w:p w14:paraId="5876E8EB" w14:textId="44911225" w:rsidR="00822ED4" w:rsidRPr="00822ED4" w:rsidRDefault="00822ED4" w:rsidP="00822ED4">
      <w:pPr>
        <w:pStyle w:val="NoSpacing"/>
        <w:spacing w:line="360" w:lineRule="auto"/>
        <w:rPr>
          <w:rFonts w:ascii="Times New Roman" w:hAnsi="Times New Roman" w:cs="Times New Roman"/>
        </w:rPr>
      </w:pPr>
    </w:p>
    <w:p w14:paraId="64D25C35" w14:textId="4FCB3B51" w:rsidR="00822ED4" w:rsidRPr="00822ED4" w:rsidRDefault="0022463A" w:rsidP="00822ED4">
      <w:pPr>
        <w:pStyle w:val="NoSpacing"/>
        <w:spacing w:line="360" w:lineRule="auto"/>
        <w:jc w:val="both"/>
        <w:rPr>
          <w:rFonts w:ascii="Times New Roman" w:hAnsi="Times New Roman" w:cs="Times New Roman"/>
        </w:rPr>
      </w:pPr>
      <w:r>
        <w:rPr>
          <w:rStyle w:val="Strong"/>
          <w:rFonts w:ascii="Times New Roman" w:hAnsi="Times New Roman" w:cs="Times New Roman"/>
          <w:bCs w:val="0"/>
        </w:rPr>
        <w:t xml:space="preserve">2.3 </w:t>
      </w:r>
      <w:r w:rsidR="00822ED4" w:rsidRPr="00822ED4">
        <w:rPr>
          <w:rStyle w:val="Strong"/>
          <w:rFonts w:ascii="Times New Roman" w:hAnsi="Times New Roman" w:cs="Times New Roman"/>
          <w:bCs w:val="0"/>
        </w:rPr>
        <w:t>Role of Root Exudates in Plant-Microbe Interactions</w:t>
      </w:r>
    </w:p>
    <w:p w14:paraId="232401E7" w14:textId="0ACFE501" w:rsidR="00822ED4" w:rsidRPr="00822ED4" w:rsidRDefault="00822ED4" w:rsidP="00822ED4">
      <w:pPr>
        <w:pStyle w:val="NoSpacing"/>
        <w:spacing w:line="360" w:lineRule="auto"/>
        <w:jc w:val="both"/>
        <w:rPr>
          <w:rFonts w:ascii="Times New Roman" w:hAnsi="Times New Roman" w:cs="Times New Roman"/>
        </w:rPr>
      </w:pPr>
      <w:r w:rsidRPr="00822ED4">
        <w:rPr>
          <w:rFonts w:ascii="Times New Roman" w:hAnsi="Times New Roman" w:cs="Times New Roman"/>
        </w:rPr>
        <w:t xml:space="preserve">Root exudates serve as </w:t>
      </w:r>
      <w:r w:rsidRPr="00822ED4">
        <w:rPr>
          <w:rStyle w:val="Strong"/>
          <w:rFonts w:ascii="Times New Roman" w:hAnsi="Times New Roman" w:cs="Times New Roman"/>
          <w:b w:val="0"/>
          <w:bCs w:val="0"/>
        </w:rPr>
        <w:t>chemical signals</w:t>
      </w:r>
      <w:r w:rsidRPr="00822ED4">
        <w:rPr>
          <w:rFonts w:ascii="Times New Roman" w:hAnsi="Times New Roman" w:cs="Times New Roman"/>
        </w:rPr>
        <w:t xml:space="preserve"> that shape the microbial community in the rhizosphere, fostering beneficial plant-microbe interactions. One of their primary roles is </w:t>
      </w:r>
      <w:r w:rsidRPr="00822ED4">
        <w:rPr>
          <w:rStyle w:val="Strong"/>
          <w:rFonts w:ascii="Times New Roman" w:hAnsi="Times New Roman" w:cs="Times New Roman"/>
          <w:b w:val="0"/>
          <w:bCs w:val="0"/>
        </w:rPr>
        <w:t>recruiting beneficial microbes</w:t>
      </w:r>
      <w:r w:rsidRPr="00822ED4">
        <w:rPr>
          <w:rFonts w:ascii="Times New Roman" w:hAnsi="Times New Roman" w:cs="Times New Roman"/>
        </w:rPr>
        <w:t xml:space="preserve">, such as nitrogen-fixing bacteria (e.g., </w:t>
      </w:r>
      <w:r w:rsidRPr="00822ED4">
        <w:rPr>
          <w:rStyle w:val="Emphasis"/>
          <w:rFonts w:ascii="Times New Roman" w:hAnsi="Times New Roman" w:cs="Times New Roman"/>
          <w:i w:val="0"/>
          <w:iCs w:val="0"/>
        </w:rPr>
        <w:t>Rhizobium</w:t>
      </w:r>
      <w:r w:rsidRPr="00822ED4">
        <w:rPr>
          <w:rFonts w:ascii="Times New Roman" w:hAnsi="Times New Roman" w:cs="Times New Roman"/>
        </w:rPr>
        <w:t xml:space="preserve">), phosphate-solubilizing bacteria, and mycorrhizal fungi, which enhance plant nutrient acquisition. For example, leguminous plants release flavonoids that attract </w:t>
      </w:r>
      <w:r w:rsidRPr="00822ED4">
        <w:rPr>
          <w:rStyle w:val="Emphasis"/>
          <w:rFonts w:ascii="Times New Roman" w:hAnsi="Times New Roman" w:cs="Times New Roman"/>
          <w:i w:val="0"/>
          <w:iCs w:val="0"/>
        </w:rPr>
        <w:t>Rhizobium</w:t>
      </w:r>
      <w:r w:rsidRPr="00822ED4">
        <w:rPr>
          <w:rFonts w:ascii="Times New Roman" w:hAnsi="Times New Roman" w:cs="Times New Roman"/>
        </w:rPr>
        <w:t xml:space="preserve"> bacteria, initiating symbiotic nitrogen fixation. Similarly, </w:t>
      </w:r>
      <w:proofErr w:type="spellStart"/>
      <w:r w:rsidRPr="00822ED4">
        <w:rPr>
          <w:rFonts w:ascii="Times New Roman" w:hAnsi="Times New Roman" w:cs="Times New Roman"/>
        </w:rPr>
        <w:t>strigolactones</w:t>
      </w:r>
      <w:proofErr w:type="spellEnd"/>
      <w:r w:rsidRPr="00822ED4">
        <w:rPr>
          <w:rFonts w:ascii="Times New Roman" w:hAnsi="Times New Roman" w:cs="Times New Roman"/>
        </w:rPr>
        <w:t xml:space="preserve"> secreted by roots stimulate the germination of mycorrhizal fungal spores, facilitating phosphorus uptake. Root exudates also play a crucial role in </w:t>
      </w:r>
      <w:r w:rsidRPr="00822ED4">
        <w:rPr>
          <w:rStyle w:val="Strong"/>
          <w:rFonts w:ascii="Times New Roman" w:hAnsi="Times New Roman" w:cs="Times New Roman"/>
          <w:b w:val="0"/>
          <w:bCs w:val="0"/>
        </w:rPr>
        <w:t>biological control and pathogen suppression</w:t>
      </w:r>
      <w:r w:rsidRPr="00822ED4">
        <w:rPr>
          <w:rFonts w:ascii="Times New Roman" w:hAnsi="Times New Roman" w:cs="Times New Roman"/>
        </w:rPr>
        <w:t xml:space="preserve">. Certain antimicrobial compounds, including phenolics and terpenoids, inhibit the growth of pathogenic fungi and bacteria. Additionally, plants can selectively modify their exudate composition to support beneficial microbes that outcompete harmful ones, a phenomenon known as </w:t>
      </w:r>
      <w:r w:rsidRPr="00822ED4">
        <w:rPr>
          <w:rStyle w:val="Strong"/>
          <w:rFonts w:ascii="Times New Roman" w:hAnsi="Times New Roman" w:cs="Times New Roman"/>
          <w:b w:val="0"/>
          <w:bCs w:val="0"/>
        </w:rPr>
        <w:t>rhizosphere microbiome engineering</w:t>
      </w:r>
      <w:r w:rsidRPr="00822ED4">
        <w:rPr>
          <w:rFonts w:ascii="Times New Roman" w:hAnsi="Times New Roman" w:cs="Times New Roman"/>
        </w:rPr>
        <w:t>. This dynamic relationship between plants and microbes enhances soil health, improves plant resilience to stress, and contributes to sustainable agricultural practices.</w:t>
      </w:r>
    </w:p>
    <w:p w14:paraId="40EBEAF1" w14:textId="77777777" w:rsidR="004126E4" w:rsidRPr="00822ED4" w:rsidRDefault="004126E4" w:rsidP="00822ED4">
      <w:pPr>
        <w:rPr>
          <w:rFonts w:ascii="Times New Roman" w:hAnsi="Times New Roman" w:cs="Times New Roman"/>
        </w:rPr>
      </w:pPr>
    </w:p>
    <w:p w14:paraId="6AEA138E" w14:textId="6E72CD11"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 xml:space="preserve"> Abiotic Stress in Millets</w:t>
      </w:r>
    </w:p>
    <w:p w14:paraId="2A0826F4" w14:textId="77777777" w:rsidR="0022463A" w:rsidRPr="00A13FF2" w:rsidRDefault="0022463A" w:rsidP="00A13FF2">
      <w:pPr>
        <w:pStyle w:val="NoSpacing"/>
        <w:spacing w:line="360" w:lineRule="auto"/>
        <w:jc w:val="both"/>
        <w:rPr>
          <w:rFonts w:ascii="Times New Roman" w:hAnsi="Times New Roman" w:cs="Times New Roman"/>
          <w:b/>
        </w:rPr>
      </w:pPr>
      <w:r w:rsidRPr="00A13FF2">
        <w:rPr>
          <w:rFonts w:ascii="Times New Roman" w:hAnsi="Times New Roman" w:cs="Times New Roman"/>
          <w:b/>
        </w:rPr>
        <w:t>Climate resilience of millets</w:t>
      </w:r>
    </w:p>
    <w:p w14:paraId="15CB212E" w14:textId="48B58CEC" w:rsidR="0022463A" w:rsidRPr="00A13FF2" w:rsidRDefault="00ED3CC2" w:rsidP="00A13FF2">
      <w:pPr>
        <w:pStyle w:val="NoSpacing"/>
        <w:spacing w:line="360" w:lineRule="auto"/>
        <w:jc w:val="both"/>
        <w:rPr>
          <w:rFonts w:ascii="Times New Roman" w:hAnsi="Times New Roman" w:cs="Times New Roman"/>
        </w:rPr>
      </w:pPr>
      <w:r>
        <w:rPr>
          <w:rFonts w:ascii="Times New Roman" w:hAnsi="Times New Roman" w:cs="Times New Roman"/>
        </w:rPr>
        <w:t>“</w:t>
      </w:r>
      <w:r w:rsidR="0022463A" w:rsidRPr="00A13FF2">
        <w:rPr>
          <w:rFonts w:ascii="Times New Roman" w:hAnsi="Times New Roman" w:cs="Times New Roman"/>
        </w:rPr>
        <w:t xml:space="preserve">The yield of staple crops such as rice, wheat, and maize </w:t>
      </w:r>
      <w:proofErr w:type="gramStart"/>
      <w:r w:rsidR="00236DF9" w:rsidRPr="006C419D">
        <w:rPr>
          <w:rFonts w:ascii="Times New Roman" w:hAnsi="Times New Roman" w:cs="Times New Roman"/>
          <w:highlight w:val="yellow"/>
        </w:rPr>
        <w:t>is</w:t>
      </w:r>
      <w:proofErr w:type="gramEnd"/>
      <w:r w:rsidR="00236DF9" w:rsidRPr="00A13FF2">
        <w:rPr>
          <w:rFonts w:ascii="Times New Roman" w:hAnsi="Times New Roman" w:cs="Times New Roman"/>
        </w:rPr>
        <w:t xml:space="preserve"> </w:t>
      </w:r>
      <w:r w:rsidR="0022463A" w:rsidRPr="00A13FF2">
        <w:rPr>
          <w:rFonts w:ascii="Times New Roman" w:hAnsi="Times New Roman" w:cs="Times New Roman"/>
        </w:rPr>
        <w:t>severely threatened by environmental limitations. These crops need regular supplies of chemical fertilizers, well-manicured fields, and weed and insect control techniques. If extreme heatwaves and droughts persist throughout the growing season, there is a danger of 70–80% yield loss in these crops</w:t>
      </w:r>
      <w:r>
        <w:rPr>
          <w:rFonts w:ascii="Times New Roman" w:hAnsi="Times New Roman" w:cs="Times New Roman"/>
        </w:rPr>
        <w:t>”</w:t>
      </w:r>
      <w:r w:rsidR="0022463A" w:rsidRPr="00A13FF2">
        <w:rPr>
          <w:rFonts w:ascii="Times New Roman" w:hAnsi="Times New Roman" w:cs="Times New Roman"/>
        </w:rPr>
        <w:t xml:space="preserve"> (Leng and Hall, 2019). A lack of sufficient water supply prevents rice from ever being grown. As of the end of the twenty-first century, Tollefson (2020) believes that </w:t>
      </w:r>
      <w:r>
        <w:rPr>
          <w:rFonts w:ascii="Times New Roman" w:hAnsi="Times New Roman" w:cs="Times New Roman"/>
        </w:rPr>
        <w:t>“</w:t>
      </w:r>
      <w:r w:rsidR="0022463A" w:rsidRPr="00A13FF2">
        <w:rPr>
          <w:rFonts w:ascii="Times New Roman" w:hAnsi="Times New Roman" w:cs="Times New Roman"/>
        </w:rPr>
        <w:t xml:space="preserve">wheat may vanish as the average global temperature is predicted to increase by 4-5 </w:t>
      </w:r>
      <w:r w:rsidR="00236DF9" w:rsidRPr="006C419D">
        <w:rPr>
          <w:rFonts w:ascii="Times New Roman" w:hAnsi="Times New Roman" w:cs="Times New Roman"/>
          <w:highlight w:val="yellow"/>
        </w:rPr>
        <w:t>degrees</w:t>
      </w:r>
      <w:r w:rsidR="00236DF9" w:rsidRPr="00A13FF2">
        <w:rPr>
          <w:rFonts w:ascii="Times New Roman" w:hAnsi="Times New Roman" w:cs="Times New Roman"/>
        </w:rPr>
        <w:t xml:space="preserve"> </w:t>
      </w:r>
      <w:r w:rsidR="0022463A" w:rsidRPr="00A13FF2">
        <w:rPr>
          <w:rFonts w:ascii="Times New Roman" w:hAnsi="Times New Roman" w:cs="Times New Roman"/>
        </w:rPr>
        <w:t xml:space="preserve">Celsius. Consequently, the notion of developing cereal crops like </w:t>
      </w:r>
      <w:r w:rsidR="00236DF9" w:rsidRPr="006C419D">
        <w:rPr>
          <w:rFonts w:ascii="Times New Roman" w:hAnsi="Times New Roman" w:cs="Times New Roman"/>
          <w:highlight w:val="yellow"/>
        </w:rPr>
        <w:t xml:space="preserve">millet, </w:t>
      </w:r>
      <w:r w:rsidR="0022463A" w:rsidRPr="006C419D">
        <w:rPr>
          <w:rFonts w:ascii="Times New Roman" w:hAnsi="Times New Roman" w:cs="Times New Roman"/>
          <w:highlight w:val="yellow"/>
        </w:rPr>
        <w:t>which</w:t>
      </w:r>
      <w:r w:rsidR="0022463A" w:rsidRPr="00A13FF2">
        <w:rPr>
          <w:rFonts w:ascii="Times New Roman" w:hAnsi="Times New Roman" w:cs="Times New Roman"/>
        </w:rPr>
        <w:t xml:space="preserve"> are </w:t>
      </w:r>
      <w:r w:rsidR="0022463A" w:rsidRPr="006C419D">
        <w:rPr>
          <w:rFonts w:ascii="Times New Roman" w:hAnsi="Times New Roman" w:cs="Times New Roman"/>
          <w:highlight w:val="yellow"/>
        </w:rPr>
        <w:t>climate-smart</w:t>
      </w:r>
      <w:r w:rsidR="00236DF9" w:rsidRPr="006C419D">
        <w:rPr>
          <w:rFonts w:ascii="Times New Roman" w:hAnsi="Times New Roman" w:cs="Times New Roman"/>
          <w:highlight w:val="yellow"/>
        </w:rPr>
        <w:t>,</w:t>
      </w:r>
      <w:r w:rsidR="0022463A" w:rsidRPr="00A13FF2">
        <w:rPr>
          <w:rFonts w:ascii="Times New Roman" w:hAnsi="Times New Roman" w:cs="Times New Roman"/>
        </w:rPr>
        <w:t xml:space="preserve"> has gained prominence. The capacity to tolerate elevated temperatures, </w:t>
      </w:r>
      <w:r w:rsidR="0022463A" w:rsidRPr="00A13FF2">
        <w:rPr>
          <w:rFonts w:ascii="Times New Roman" w:hAnsi="Times New Roman" w:cs="Times New Roman"/>
        </w:rPr>
        <w:lastRenderedPageBreak/>
        <w:t xml:space="preserve">endure in regions susceptible to drought, and be cultivated in some regions of Gujarat and eastern Uttar Pradesh of India in hot </w:t>
      </w:r>
      <w:r w:rsidR="0022463A" w:rsidRPr="006C419D">
        <w:rPr>
          <w:rFonts w:ascii="Times New Roman" w:hAnsi="Times New Roman" w:cs="Times New Roman"/>
          <w:highlight w:val="yellow"/>
        </w:rPr>
        <w:t>summers</w:t>
      </w:r>
      <w:r w:rsidR="0022463A" w:rsidRPr="00A13FF2">
        <w:rPr>
          <w:rFonts w:ascii="Times New Roman" w:hAnsi="Times New Roman" w:cs="Times New Roman"/>
        </w:rPr>
        <w:t xml:space="preserve"> makes millet adaptable to climate change and able to withstand its negative impacts</w:t>
      </w:r>
      <w:r>
        <w:rPr>
          <w:rFonts w:ascii="Times New Roman" w:hAnsi="Times New Roman" w:cs="Times New Roman"/>
        </w:rPr>
        <w:t>”</w:t>
      </w:r>
      <w:r w:rsidR="0022463A" w:rsidRPr="00A13FF2">
        <w:rPr>
          <w:rFonts w:ascii="Times New Roman" w:hAnsi="Times New Roman" w:cs="Times New Roman"/>
        </w:rPr>
        <w:t xml:space="preserve"> (Gupta et al., 2015). Millets are physiologically sustainable in adverse environmental situations without sacrificing production because of their high water and nitrogen usage efficiency. </w:t>
      </w:r>
    </w:p>
    <w:p w14:paraId="0EC4541E" w14:textId="14402167" w:rsidR="00A13FF2" w:rsidRDefault="0022463A" w:rsidP="00A13FF2">
      <w:pPr>
        <w:spacing w:line="360" w:lineRule="auto"/>
        <w:ind w:firstLine="720"/>
        <w:jc w:val="both"/>
        <w:rPr>
          <w:rFonts w:ascii="Times New Roman" w:hAnsi="Times New Roman" w:cs="Times New Roman"/>
        </w:rPr>
      </w:pPr>
      <w:r w:rsidRPr="004B3DD0">
        <w:rPr>
          <w:rFonts w:ascii="Times New Roman" w:hAnsi="Times New Roman" w:cs="Times New Roman"/>
        </w:rPr>
        <w:t xml:space="preserve">By the end of the twenty-first century, numerous regions are predicted to experience more frequent and extended droughts, as well as a rise in the world average temperature and soil salinity. It is important to consider that important cereal crops like wheat and rice may experience negative effects on their yield, making them vulnerable under such circumstances. Therefore, it is imperative that we comprehend the genetic and molecular mechanisms governing the stress tolerance of naturally abiotic-tolerant minor cereal crops, such as </w:t>
      </w:r>
      <w:r w:rsidR="00236DF9" w:rsidRPr="006C419D">
        <w:rPr>
          <w:rFonts w:ascii="Times New Roman" w:hAnsi="Times New Roman" w:cs="Times New Roman"/>
          <w:highlight w:val="yellow"/>
        </w:rPr>
        <w:t>millet</w:t>
      </w:r>
      <w:r w:rsidRPr="004B3DD0">
        <w:rPr>
          <w:rFonts w:ascii="Times New Roman" w:hAnsi="Times New Roman" w:cs="Times New Roman"/>
        </w:rPr>
        <w:t xml:space="preserve">. These mechanisms can then be engineered into other crops through various omics approaches to create climate-smart major cereal </w:t>
      </w:r>
      <w:r w:rsidRPr="006C419D">
        <w:rPr>
          <w:rFonts w:ascii="Times New Roman" w:hAnsi="Times New Roman" w:cs="Times New Roman"/>
          <w:highlight w:val="yellow"/>
        </w:rPr>
        <w:t>crops</w:t>
      </w:r>
      <w:r w:rsidR="00236DF9" w:rsidRPr="006C419D">
        <w:rPr>
          <w:rFonts w:ascii="Times New Roman" w:hAnsi="Times New Roman" w:cs="Times New Roman"/>
          <w:highlight w:val="yellow"/>
        </w:rPr>
        <w:t>,</w:t>
      </w:r>
      <w:r w:rsidRPr="004B3DD0">
        <w:rPr>
          <w:rFonts w:ascii="Times New Roman" w:hAnsi="Times New Roman" w:cs="Times New Roman"/>
        </w:rPr>
        <w:t xml:space="preserve"> as illustrated in </w:t>
      </w:r>
      <w:r w:rsidR="00236DF9" w:rsidRPr="006C419D">
        <w:rPr>
          <w:rFonts w:ascii="Times New Roman" w:hAnsi="Times New Roman" w:cs="Times New Roman"/>
          <w:highlight w:val="yellow"/>
        </w:rPr>
        <w:t>Figure</w:t>
      </w:r>
      <w:r w:rsidR="00236DF9" w:rsidRPr="004B3DD0">
        <w:rPr>
          <w:rFonts w:ascii="Times New Roman" w:hAnsi="Times New Roman" w:cs="Times New Roman"/>
        </w:rPr>
        <w:t xml:space="preserve"> </w:t>
      </w:r>
      <w:r w:rsidRPr="004B3DD0">
        <w:rPr>
          <w:rFonts w:ascii="Times New Roman" w:hAnsi="Times New Roman" w:cs="Times New Roman"/>
        </w:rPr>
        <w:t>2.</w:t>
      </w:r>
    </w:p>
    <w:p w14:paraId="0E511075" w14:textId="7B4E2117" w:rsidR="0022463A" w:rsidRPr="006C419D" w:rsidRDefault="0022463A" w:rsidP="00A13FF2">
      <w:pPr>
        <w:spacing w:line="360" w:lineRule="auto"/>
        <w:jc w:val="center"/>
        <w:rPr>
          <w:rFonts w:ascii="Times New Roman" w:hAnsi="Times New Roman" w:cs="Times New Roman"/>
          <w:b/>
          <w:bCs/>
        </w:rPr>
      </w:pPr>
      <w:r>
        <w:rPr>
          <w:noProof/>
          <w:lang w:eastAsia="en-IN"/>
        </w:rPr>
        <w:drawing>
          <wp:inline distT="0" distB="0" distL="0" distR="0" wp14:anchorId="163771F1" wp14:editId="38FD0717">
            <wp:extent cx="5638838" cy="2432050"/>
            <wp:effectExtent l="19050" t="19050" r="0" b="6350"/>
            <wp:docPr id="1357031563" name="Picture 1" descr="A diagram of a scientific experi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031563" name="Picture 1" descr="A diagram of a scientific experimen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5644809" cy="2434625"/>
                    </a:xfrm>
                    <a:prstGeom prst="rect">
                      <a:avLst/>
                    </a:prstGeom>
                    <a:ln w="3175">
                      <a:solidFill>
                        <a:schemeClr val="tx1"/>
                      </a:solidFill>
                    </a:ln>
                  </pic:spPr>
                </pic:pic>
              </a:graphicData>
            </a:graphic>
          </wp:inline>
        </w:drawing>
      </w:r>
      <w:r w:rsidRPr="00A13FF2">
        <w:rPr>
          <w:rFonts w:ascii="Times New Roman" w:hAnsi="Times New Roman" w:cs="Times New Roman"/>
          <w:b/>
        </w:rPr>
        <w:t>Figure 2:</w:t>
      </w:r>
      <w:r w:rsidRPr="00A13FF2">
        <w:rPr>
          <w:rFonts w:ascii="Times New Roman" w:hAnsi="Times New Roman" w:cs="Times New Roman"/>
        </w:rPr>
        <w:t xml:space="preserve"> </w:t>
      </w:r>
      <w:r w:rsidRPr="006C419D">
        <w:rPr>
          <w:rFonts w:ascii="Times New Roman" w:hAnsi="Times New Roman" w:cs="Times New Roman"/>
          <w:b/>
          <w:bCs/>
        </w:rPr>
        <w:t xml:space="preserve">Diagrammatic representation of developing </w:t>
      </w:r>
      <w:r w:rsidR="00643B7C" w:rsidRPr="006C419D">
        <w:rPr>
          <w:rFonts w:ascii="Times New Roman" w:hAnsi="Times New Roman" w:cs="Times New Roman"/>
          <w:b/>
          <w:bCs/>
          <w:highlight w:val="yellow"/>
        </w:rPr>
        <w:t>climate-smart</w:t>
      </w:r>
      <w:r w:rsidRPr="006C419D">
        <w:rPr>
          <w:rFonts w:ascii="Times New Roman" w:hAnsi="Times New Roman" w:cs="Times New Roman"/>
          <w:b/>
          <w:bCs/>
        </w:rPr>
        <w:t xml:space="preserve"> cereal crops with millet utilizing omics approaches</w:t>
      </w:r>
    </w:p>
    <w:p w14:paraId="56F0FEF1" w14:textId="77777777" w:rsidR="0022463A" w:rsidRPr="004B3DD0" w:rsidRDefault="0022463A" w:rsidP="0022463A">
      <w:pPr>
        <w:spacing w:line="360" w:lineRule="auto"/>
        <w:jc w:val="both"/>
        <w:rPr>
          <w:rFonts w:ascii="Times New Roman" w:hAnsi="Times New Roman" w:cs="Times New Roman"/>
        </w:rPr>
      </w:pPr>
      <w:r w:rsidRPr="004B3DD0">
        <w:rPr>
          <w:rFonts w:ascii="Times New Roman" w:hAnsi="Times New Roman" w:cs="Times New Roman"/>
          <w:b/>
          <w:bCs/>
        </w:rPr>
        <w:t>Genomic resources</w:t>
      </w:r>
    </w:p>
    <w:p w14:paraId="7671445B" w14:textId="062D196C" w:rsidR="0022463A" w:rsidRDefault="00ED3CC2" w:rsidP="0022463A">
      <w:pPr>
        <w:spacing w:line="360" w:lineRule="auto"/>
        <w:jc w:val="both"/>
        <w:rPr>
          <w:rFonts w:ascii="Times New Roman" w:hAnsi="Times New Roman" w:cs="Times New Roman"/>
        </w:rPr>
      </w:pPr>
      <w:r>
        <w:rPr>
          <w:rFonts w:ascii="Times New Roman" w:hAnsi="Times New Roman" w:cs="Times New Roman"/>
        </w:rPr>
        <w:t>“</w:t>
      </w:r>
      <w:r w:rsidR="0022463A" w:rsidRPr="004B3DD0">
        <w:rPr>
          <w:rFonts w:ascii="Times New Roman" w:hAnsi="Times New Roman" w:cs="Times New Roman"/>
        </w:rPr>
        <w:t xml:space="preserve">The International Crops Research Institute for the Semi-Arid Tropics (ICRISAT) and the National Agricultural Research System (NARS) in India have both played a key role in creating different enhanced breeding and parental lines of potential hybrids. The ICRISAT Gene bank is home to 21,392 germplasm accessions, including 750 accessions of wild species of the genera Pennisetum and Cenchrus that were gathered from 50 nations. The National Bureau of Plant Genetic Resources (NBPGR), located in New Delhi, India, is home to 8,284 accessions. A significant number of hybrids have been developed and commercialized using these lines in breeding programs run by the public and private sectors (in 2019, 105 hybrids were being cultivated by the business sector and 70 by the public sector). A wide range of molecular markers like RFLP, AFLP, SSRs, SNPs and genomic tools </w:t>
      </w:r>
      <w:r w:rsidR="0022463A" w:rsidRPr="004B3DD0">
        <w:rPr>
          <w:rFonts w:ascii="Times New Roman" w:hAnsi="Times New Roman" w:cs="Times New Roman"/>
        </w:rPr>
        <w:lastRenderedPageBreak/>
        <w:t>have been developed and utilized for QTLs/genes identification, genetic diversity, and MAB (Marker Assisted Breeding) can improve pearl millet breeding</w:t>
      </w:r>
      <w:r>
        <w:rPr>
          <w:rFonts w:ascii="Times New Roman" w:hAnsi="Times New Roman" w:cs="Times New Roman"/>
        </w:rPr>
        <w:t>”</w:t>
      </w:r>
      <w:r w:rsidR="0022463A" w:rsidRPr="004B3DD0">
        <w:rPr>
          <w:rFonts w:ascii="Times New Roman" w:hAnsi="Times New Roman" w:cs="Times New Roman"/>
        </w:rPr>
        <w:t xml:space="preserve"> (Serba and Yadav2016, </w:t>
      </w:r>
      <w:proofErr w:type="spellStart"/>
      <w:r w:rsidR="0022463A" w:rsidRPr="004B3DD0">
        <w:rPr>
          <w:rFonts w:ascii="Times New Roman" w:hAnsi="Times New Roman" w:cs="Times New Roman"/>
        </w:rPr>
        <w:t>Ambawat</w:t>
      </w:r>
      <w:proofErr w:type="spellEnd"/>
      <w:r w:rsidR="0022463A" w:rsidRPr="004B3DD0">
        <w:rPr>
          <w:rFonts w:ascii="Times New Roman" w:hAnsi="Times New Roman" w:cs="Times New Roman"/>
        </w:rPr>
        <w:t xml:space="preserve"> et al., 2020; Srivastava et al., 2020a, b; Anuradha et al., 2017; </w:t>
      </w:r>
      <w:proofErr w:type="spellStart"/>
      <w:r w:rsidR="0022463A" w:rsidRPr="004B3DD0">
        <w:rPr>
          <w:rFonts w:ascii="Times New Roman" w:hAnsi="Times New Roman" w:cs="Times New Roman"/>
        </w:rPr>
        <w:t>Bollam</w:t>
      </w:r>
      <w:proofErr w:type="spellEnd"/>
      <w:r w:rsidR="0022463A" w:rsidRPr="004B3DD0">
        <w:rPr>
          <w:rFonts w:ascii="Times New Roman" w:hAnsi="Times New Roman" w:cs="Times New Roman"/>
        </w:rPr>
        <w:t xml:space="preserve"> et al., 2018; Kumar et al., 2018; Singhal et al., 2018). Some of the genes encoding for various stress responses in different millets are briefly discussed below in Table</w:t>
      </w:r>
      <w:r w:rsidR="00A13FF2">
        <w:rPr>
          <w:rFonts w:ascii="Times New Roman" w:hAnsi="Times New Roman" w:cs="Times New Roman"/>
        </w:rPr>
        <w:t xml:space="preserve"> 2</w:t>
      </w:r>
      <w:r w:rsidR="0022463A" w:rsidRPr="004B3DD0">
        <w:rPr>
          <w:rFonts w:ascii="Times New Roman" w:hAnsi="Times New Roman" w:cs="Times New Roman"/>
        </w:rPr>
        <w:t>.</w:t>
      </w:r>
    </w:p>
    <w:p w14:paraId="72584AF8" w14:textId="02804D78" w:rsidR="0022463A" w:rsidRPr="004B3DD0" w:rsidRDefault="0022463A" w:rsidP="00A13FF2">
      <w:pPr>
        <w:jc w:val="center"/>
        <w:rPr>
          <w:rFonts w:ascii="Times New Roman" w:hAnsi="Times New Roman" w:cs="Times New Roman"/>
          <w:b/>
        </w:rPr>
      </w:pPr>
      <w:r w:rsidRPr="004B3DD0">
        <w:rPr>
          <w:rFonts w:ascii="Times New Roman" w:hAnsi="Times New Roman" w:cs="Times New Roman"/>
          <w:b/>
        </w:rPr>
        <w:t>Table</w:t>
      </w:r>
      <w:r w:rsidR="00A13FF2">
        <w:rPr>
          <w:rFonts w:ascii="Times New Roman" w:hAnsi="Times New Roman" w:cs="Times New Roman"/>
          <w:b/>
        </w:rPr>
        <w:t xml:space="preserve"> 2</w:t>
      </w:r>
      <w:r w:rsidRPr="004B3DD0">
        <w:rPr>
          <w:rFonts w:ascii="Times New Roman" w:hAnsi="Times New Roman" w:cs="Times New Roman"/>
          <w:b/>
        </w:rPr>
        <w:t>: Genes conferring resistance to various forms of stress in millets</w:t>
      </w:r>
    </w:p>
    <w:tbl>
      <w:tblPr>
        <w:tblStyle w:val="TableGrid"/>
        <w:tblW w:w="0" w:type="auto"/>
        <w:jc w:val="center"/>
        <w:tblLook w:val="04A0" w:firstRow="1" w:lastRow="0" w:firstColumn="1" w:lastColumn="0" w:noHBand="0" w:noVBand="1"/>
      </w:tblPr>
      <w:tblGrid>
        <w:gridCol w:w="2084"/>
        <w:gridCol w:w="2449"/>
        <w:gridCol w:w="2274"/>
        <w:gridCol w:w="2267"/>
      </w:tblGrid>
      <w:tr w:rsidR="0022463A" w:rsidRPr="00A13FF2" w14:paraId="142E3D06" w14:textId="77777777" w:rsidTr="00A13FF2">
        <w:trPr>
          <w:trHeight w:val="157"/>
          <w:jc w:val="center"/>
        </w:trPr>
        <w:tc>
          <w:tcPr>
            <w:tcW w:w="2084" w:type="dxa"/>
            <w:vAlign w:val="center"/>
          </w:tcPr>
          <w:p w14:paraId="40410C4C"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Millets</w:t>
            </w:r>
          </w:p>
        </w:tc>
        <w:tc>
          <w:tcPr>
            <w:tcW w:w="2449" w:type="dxa"/>
            <w:vAlign w:val="center"/>
          </w:tcPr>
          <w:p w14:paraId="1A81915C"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Stress responses</w:t>
            </w:r>
          </w:p>
        </w:tc>
        <w:tc>
          <w:tcPr>
            <w:tcW w:w="2274" w:type="dxa"/>
            <w:vAlign w:val="center"/>
          </w:tcPr>
          <w:p w14:paraId="77B2306A"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Gene</w:t>
            </w:r>
          </w:p>
        </w:tc>
        <w:tc>
          <w:tcPr>
            <w:tcW w:w="2267" w:type="dxa"/>
            <w:vAlign w:val="center"/>
          </w:tcPr>
          <w:p w14:paraId="09F842FB"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References</w:t>
            </w:r>
          </w:p>
        </w:tc>
      </w:tr>
      <w:tr w:rsidR="0022463A" w:rsidRPr="0060299A" w14:paraId="4C40C608" w14:textId="77777777" w:rsidTr="00A13FF2">
        <w:trPr>
          <w:trHeight w:val="667"/>
          <w:jc w:val="center"/>
        </w:trPr>
        <w:tc>
          <w:tcPr>
            <w:tcW w:w="2084" w:type="dxa"/>
            <w:vAlign w:val="center"/>
          </w:tcPr>
          <w:p w14:paraId="4CE7DE9A"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Pearl millet</w:t>
            </w:r>
          </w:p>
        </w:tc>
        <w:tc>
          <w:tcPr>
            <w:tcW w:w="2449" w:type="dxa"/>
            <w:vAlign w:val="center"/>
          </w:tcPr>
          <w:p w14:paraId="7653A876"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Tolerance to several abiotic stresses</w:t>
            </w:r>
          </w:p>
          <w:p w14:paraId="0272B400" w14:textId="77777777" w:rsidR="0022463A" w:rsidRPr="00A13FF2" w:rsidRDefault="0022463A" w:rsidP="00A13FF2">
            <w:pPr>
              <w:jc w:val="center"/>
              <w:rPr>
                <w:rFonts w:ascii="Times New Roman" w:hAnsi="Times New Roman" w:cs="Times New Roman"/>
                <w:sz w:val="20"/>
                <w:szCs w:val="20"/>
              </w:rPr>
            </w:pPr>
          </w:p>
          <w:p w14:paraId="057024AB"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Involvement in stress responsive pathways</w:t>
            </w:r>
          </w:p>
        </w:tc>
        <w:tc>
          <w:tcPr>
            <w:tcW w:w="2274" w:type="dxa"/>
            <w:vAlign w:val="center"/>
          </w:tcPr>
          <w:p w14:paraId="3A3B5E3C"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Voltage dependent anion channel (VDAC)</w:t>
            </w:r>
          </w:p>
          <w:p w14:paraId="129AF16B" w14:textId="77777777" w:rsidR="0022463A" w:rsidRPr="00A13FF2" w:rsidRDefault="0022463A" w:rsidP="00A13FF2">
            <w:pPr>
              <w:jc w:val="center"/>
              <w:rPr>
                <w:rFonts w:ascii="Times New Roman" w:hAnsi="Times New Roman" w:cs="Times New Roman"/>
                <w:sz w:val="20"/>
                <w:szCs w:val="20"/>
              </w:rPr>
            </w:pPr>
          </w:p>
          <w:p w14:paraId="5D2C40F4"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Glutathione reductase</w:t>
            </w:r>
          </w:p>
        </w:tc>
        <w:tc>
          <w:tcPr>
            <w:tcW w:w="2267" w:type="dxa"/>
            <w:vAlign w:val="center"/>
          </w:tcPr>
          <w:p w14:paraId="05C4BB7E" w14:textId="6BC4070B" w:rsidR="0022463A" w:rsidRPr="0060299A" w:rsidRDefault="0022463A" w:rsidP="00A13FF2">
            <w:pPr>
              <w:jc w:val="center"/>
              <w:rPr>
                <w:rFonts w:ascii="Times New Roman" w:hAnsi="Times New Roman" w:cs="Times New Roman"/>
                <w:sz w:val="20"/>
                <w:szCs w:val="20"/>
                <w:lang w:val="es-US"/>
              </w:rPr>
            </w:pPr>
            <w:r w:rsidRPr="0060299A">
              <w:rPr>
                <w:rFonts w:ascii="Times New Roman" w:hAnsi="Times New Roman" w:cs="Times New Roman"/>
                <w:sz w:val="20"/>
                <w:szCs w:val="20"/>
                <w:lang w:val="es-US"/>
              </w:rPr>
              <w:t>Desai et al.,</w:t>
            </w:r>
            <w:r w:rsidR="0091343B" w:rsidRPr="0060299A">
              <w:rPr>
                <w:rFonts w:ascii="Times New Roman" w:hAnsi="Times New Roman" w:cs="Times New Roman"/>
                <w:sz w:val="20"/>
                <w:szCs w:val="20"/>
                <w:lang w:val="es-US"/>
              </w:rPr>
              <w:t xml:space="preserve"> </w:t>
            </w:r>
            <w:r w:rsidRPr="0060299A">
              <w:rPr>
                <w:rFonts w:ascii="Times New Roman" w:hAnsi="Times New Roman" w:cs="Times New Roman"/>
                <w:sz w:val="20"/>
                <w:szCs w:val="20"/>
                <w:lang w:val="es-US"/>
              </w:rPr>
              <w:t>2006</w:t>
            </w:r>
          </w:p>
          <w:p w14:paraId="675984FF" w14:textId="77777777" w:rsidR="0022463A" w:rsidRPr="0060299A" w:rsidRDefault="0022463A" w:rsidP="00A13FF2">
            <w:pPr>
              <w:jc w:val="center"/>
              <w:rPr>
                <w:rFonts w:ascii="Times New Roman" w:hAnsi="Times New Roman" w:cs="Times New Roman"/>
                <w:sz w:val="20"/>
                <w:szCs w:val="20"/>
                <w:lang w:val="es-US"/>
              </w:rPr>
            </w:pPr>
          </w:p>
          <w:p w14:paraId="70501BA0" w14:textId="5A4F2D60" w:rsidR="0022463A" w:rsidRPr="0060299A" w:rsidRDefault="0022463A" w:rsidP="00A13FF2">
            <w:pPr>
              <w:jc w:val="center"/>
              <w:rPr>
                <w:rFonts w:ascii="Times New Roman" w:hAnsi="Times New Roman" w:cs="Times New Roman"/>
                <w:sz w:val="20"/>
                <w:szCs w:val="20"/>
                <w:lang w:val="es-US"/>
              </w:rPr>
            </w:pPr>
            <w:proofErr w:type="spellStart"/>
            <w:r w:rsidRPr="0060299A">
              <w:rPr>
                <w:rFonts w:ascii="Times New Roman" w:hAnsi="Times New Roman" w:cs="Times New Roman"/>
                <w:sz w:val="20"/>
                <w:szCs w:val="20"/>
                <w:lang w:val="es-US"/>
              </w:rPr>
              <w:t>Achary</w:t>
            </w:r>
            <w:proofErr w:type="spellEnd"/>
            <w:r w:rsidRPr="0060299A">
              <w:rPr>
                <w:rFonts w:ascii="Times New Roman" w:hAnsi="Times New Roman" w:cs="Times New Roman"/>
                <w:sz w:val="20"/>
                <w:szCs w:val="20"/>
                <w:lang w:val="es-US"/>
              </w:rPr>
              <w:t xml:space="preserve"> et al.,</w:t>
            </w:r>
            <w:r w:rsidR="0091343B" w:rsidRPr="0060299A">
              <w:rPr>
                <w:rFonts w:ascii="Times New Roman" w:hAnsi="Times New Roman" w:cs="Times New Roman"/>
                <w:sz w:val="20"/>
                <w:szCs w:val="20"/>
                <w:lang w:val="es-US"/>
              </w:rPr>
              <w:t xml:space="preserve"> </w:t>
            </w:r>
            <w:r w:rsidRPr="0060299A">
              <w:rPr>
                <w:rFonts w:ascii="Times New Roman" w:hAnsi="Times New Roman" w:cs="Times New Roman"/>
                <w:sz w:val="20"/>
                <w:szCs w:val="20"/>
                <w:lang w:val="es-US"/>
              </w:rPr>
              <w:t>2015</w:t>
            </w:r>
          </w:p>
        </w:tc>
      </w:tr>
      <w:tr w:rsidR="0022463A" w:rsidRPr="00A13FF2" w14:paraId="6128B283" w14:textId="77777777" w:rsidTr="00A13FF2">
        <w:trPr>
          <w:trHeight w:val="534"/>
          <w:jc w:val="center"/>
        </w:trPr>
        <w:tc>
          <w:tcPr>
            <w:tcW w:w="2084" w:type="dxa"/>
            <w:vAlign w:val="center"/>
          </w:tcPr>
          <w:p w14:paraId="6BF9F2F3"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Finger millet</w:t>
            </w:r>
          </w:p>
        </w:tc>
        <w:tc>
          <w:tcPr>
            <w:tcW w:w="2449" w:type="dxa"/>
            <w:vAlign w:val="center"/>
          </w:tcPr>
          <w:p w14:paraId="6EEA5082"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Overexpression of NAC67 gene in rice confers tolerance to salinity and drought stress</w:t>
            </w:r>
          </w:p>
          <w:p w14:paraId="2E1F6B5C" w14:textId="77777777" w:rsidR="0022463A" w:rsidRPr="00A13FF2" w:rsidRDefault="0022463A" w:rsidP="00A13FF2">
            <w:pPr>
              <w:jc w:val="center"/>
              <w:rPr>
                <w:rFonts w:ascii="Times New Roman" w:hAnsi="Times New Roman" w:cs="Times New Roman"/>
                <w:sz w:val="20"/>
                <w:szCs w:val="20"/>
              </w:rPr>
            </w:pPr>
          </w:p>
          <w:p w14:paraId="06668410"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Cloning and characterization of four Pt genes which expresses their involvement in Pi stress</w:t>
            </w:r>
          </w:p>
          <w:p w14:paraId="25E512E9" w14:textId="77777777" w:rsidR="0022463A" w:rsidRPr="00A13FF2" w:rsidRDefault="0022463A" w:rsidP="00A13FF2">
            <w:pPr>
              <w:jc w:val="center"/>
              <w:rPr>
                <w:rFonts w:ascii="Times New Roman" w:hAnsi="Times New Roman" w:cs="Times New Roman"/>
                <w:sz w:val="20"/>
                <w:szCs w:val="20"/>
              </w:rPr>
            </w:pPr>
          </w:p>
          <w:p w14:paraId="601337DB"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Overexpression of Dehydrin 7 gene in tobacco confers tolerance to drought stress</w:t>
            </w:r>
          </w:p>
          <w:p w14:paraId="5C52A3C6" w14:textId="77777777" w:rsidR="0022463A" w:rsidRPr="00A13FF2" w:rsidRDefault="0022463A" w:rsidP="00A13FF2">
            <w:pPr>
              <w:jc w:val="center"/>
              <w:rPr>
                <w:rFonts w:ascii="Times New Roman" w:hAnsi="Times New Roman" w:cs="Times New Roman"/>
                <w:sz w:val="20"/>
                <w:szCs w:val="20"/>
              </w:rPr>
            </w:pPr>
          </w:p>
        </w:tc>
        <w:tc>
          <w:tcPr>
            <w:tcW w:w="2274" w:type="dxa"/>
            <w:vAlign w:val="center"/>
          </w:tcPr>
          <w:p w14:paraId="6961CD40"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NAC transcription factor</w:t>
            </w:r>
          </w:p>
          <w:p w14:paraId="680C06C9" w14:textId="77777777" w:rsidR="0022463A" w:rsidRPr="00A13FF2" w:rsidRDefault="0022463A" w:rsidP="00A13FF2">
            <w:pPr>
              <w:jc w:val="center"/>
              <w:rPr>
                <w:rFonts w:ascii="Times New Roman" w:hAnsi="Times New Roman" w:cs="Times New Roman"/>
                <w:sz w:val="20"/>
                <w:szCs w:val="20"/>
              </w:rPr>
            </w:pPr>
          </w:p>
          <w:p w14:paraId="306D347F" w14:textId="77777777" w:rsidR="0022463A" w:rsidRPr="00A13FF2" w:rsidRDefault="0022463A" w:rsidP="00A13FF2">
            <w:pPr>
              <w:jc w:val="center"/>
              <w:rPr>
                <w:rFonts w:ascii="Times New Roman" w:hAnsi="Times New Roman" w:cs="Times New Roman"/>
                <w:sz w:val="20"/>
                <w:szCs w:val="20"/>
              </w:rPr>
            </w:pPr>
          </w:p>
          <w:p w14:paraId="6883C00E" w14:textId="77777777" w:rsidR="0022463A" w:rsidRPr="00A13FF2" w:rsidRDefault="0022463A" w:rsidP="00A13FF2">
            <w:pPr>
              <w:jc w:val="center"/>
              <w:rPr>
                <w:rFonts w:ascii="Times New Roman" w:hAnsi="Times New Roman" w:cs="Times New Roman"/>
                <w:sz w:val="20"/>
                <w:szCs w:val="20"/>
              </w:rPr>
            </w:pPr>
          </w:p>
          <w:p w14:paraId="216BC3B6"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Phosphate transporters (Pt)</w:t>
            </w:r>
          </w:p>
          <w:p w14:paraId="3E3FE2CD" w14:textId="77777777" w:rsidR="0022463A" w:rsidRPr="00A13FF2" w:rsidRDefault="0022463A" w:rsidP="00A13FF2">
            <w:pPr>
              <w:jc w:val="center"/>
              <w:rPr>
                <w:rFonts w:ascii="Times New Roman" w:hAnsi="Times New Roman" w:cs="Times New Roman"/>
                <w:sz w:val="20"/>
                <w:szCs w:val="20"/>
              </w:rPr>
            </w:pPr>
          </w:p>
          <w:p w14:paraId="33ECA977" w14:textId="77777777" w:rsidR="0022463A" w:rsidRPr="00A13FF2" w:rsidRDefault="0022463A" w:rsidP="00A13FF2">
            <w:pPr>
              <w:jc w:val="center"/>
              <w:rPr>
                <w:rFonts w:ascii="Times New Roman" w:hAnsi="Times New Roman" w:cs="Times New Roman"/>
                <w:sz w:val="20"/>
                <w:szCs w:val="20"/>
              </w:rPr>
            </w:pPr>
          </w:p>
          <w:p w14:paraId="192E0FA7" w14:textId="77777777" w:rsidR="0022463A" w:rsidRPr="00A13FF2" w:rsidRDefault="0022463A" w:rsidP="00A13FF2">
            <w:pPr>
              <w:jc w:val="center"/>
              <w:rPr>
                <w:rFonts w:ascii="Times New Roman" w:hAnsi="Times New Roman" w:cs="Times New Roman"/>
                <w:sz w:val="20"/>
                <w:szCs w:val="20"/>
              </w:rPr>
            </w:pPr>
          </w:p>
          <w:p w14:paraId="171B2FD8"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Dehydrin7</w:t>
            </w:r>
          </w:p>
        </w:tc>
        <w:tc>
          <w:tcPr>
            <w:tcW w:w="2267" w:type="dxa"/>
            <w:vAlign w:val="center"/>
          </w:tcPr>
          <w:p w14:paraId="09073176" w14:textId="77777777" w:rsidR="0022463A" w:rsidRPr="0060299A" w:rsidRDefault="0022463A" w:rsidP="00A13FF2">
            <w:pPr>
              <w:jc w:val="center"/>
              <w:rPr>
                <w:rFonts w:ascii="Times New Roman" w:hAnsi="Times New Roman" w:cs="Times New Roman"/>
                <w:sz w:val="20"/>
                <w:szCs w:val="20"/>
                <w:lang w:val="es-US"/>
              </w:rPr>
            </w:pPr>
            <w:r w:rsidRPr="0060299A">
              <w:rPr>
                <w:rFonts w:ascii="Times New Roman" w:hAnsi="Times New Roman" w:cs="Times New Roman"/>
                <w:sz w:val="20"/>
                <w:szCs w:val="20"/>
                <w:lang w:val="es-US"/>
              </w:rPr>
              <w:t>Rahman et al., 2016</w:t>
            </w:r>
          </w:p>
          <w:p w14:paraId="740133FC" w14:textId="77777777" w:rsidR="0022463A" w:rsidRPr="0060299A" w:rsidRDefault="0022463A" w:rsidP="00A13FF2">
            <w:pPr>
              <w:jc w:val="center"/>
              <w:rPr>
                <w:rFonts w:ascii="Times New Roman" w:hAnsi="Times New Roman" w:cs="Times New Roman"/>
                <w:sz w:val="20"/>
                <w:szCs w:val="20"/>
                <w:lang w:val="es-US"/>
              </w:rPr>
            </w:pPr>
          </w:p>
          <w:p w14:paraId="6D344C9F" w14:textId="77777777" w:rsidR="0022463A" w:rsidRPr="0060299A" w:rsidRDefault="0022463A" w:rsidP="00A13FF2">
            <w:pPr>
              <w:jc w:val="center"/>
              <w:rPr>
                <w:rFonts w:ascii="Times New Roman" w:hAnsi="Times New Roman" w:cs="Times New Roman"/>
                <w:sz w:val="20"/>
                <w:szCs w:val="20"/>
                <w:lang w:val="es-US"/>
              </w:rPr>
            </w:pPr>
          </w:p>
          <w:p w14:paraId="0A6C5631" w14:textId="77777777" w:rsidR="0022463A" w:rsidRPr="0060299A" w:rsidRDefault="0022463A" w:rsidP="00A13FF2">
            <w:pPr>
              <w:jc w:val="center"/>
              <w:rPr>
                <w:rFonts w:ascii="Times New Roman" w:hAnsi="Times New Roman" w:cs="Times New Roman"/>
                <w:sz w:val="20"/>
                <w:szCs w:val="20"/>
                <w:lang w:val="es-US"/>
              </w:rPr>
            </w:pPr>
          </w:p>
          <w:p w14:paraId="793354F6" w14:textId="77777777" w:rsidR="0022463A" w:rsidRPr="0060299A" w:rsidRDefault="0022463A" w:rsidP="00A13FF2">
            <w:pPr>
              <w:jc w:val="center"/>
              <w:rPr>
                <w:rFonts w:ascii="Times New Roman" w:hAnsi="Times New Roman" w:cs="Times New Roman"/>
                <w:sz w:val="20"/>
                <w:szCs w:val="20"/>
                <w:lang w:val="es-US"/>
              </w:rPr>
            </w:pPr>
            <w:proofErr w:type="spellStart"/>
            <w:r w:rsidRPr="0060299A">
              <w:rPr>
                <w:rFonts w:ascii="Times New Roman" w:hAnsi="Times New Roman" w:cs="Times New Roman"/>
                <w:sz w:val="20"/>
                <w:szCs w:val="20"/>
                <w:lang w:val="es-US"/>
              </w:rPr>
              <w:t>Pudake</w:t>
            </w:r>
            <w:proofErr w:type="spellEnd"/>
            <w:r w:rsidRPr="0060299A">
              <w:rPr>
                <w:rFonts w:ascii="Times New Roman" w:hAnsi="Times New Roman" w:cs="Times New Roman"/>
                <w:sz w:val="20"/>
                <w:szCs w:val="20"/>
                <w:lang w:val="es-US"/>
              </w:rPr>
              <w:t xml:space="preserve"> et al., 2017</w:t>
            </w:r>
          </w:p>
          <w:p w14:paraId="414F664A" w14:textId="77777777" w:rsidR="0022463A" w:rsidRPr="0060299A" w:rsidRDefault="0022463A" w:rsidP="00A13FF2">
            <w:pPr>
              <w:jc w:val="center"/>
              <w:rPr>
                <w:rFonts w:ascii="Times New Roman" w:hAnsi="Times New Roman" w:cs="Times New Roman"/>
                <w:sz w:val="20"/>
                <w:szCs w:val="20"/>
                <w:lang w:val="es-US"/>
              </w:rPr>
            </w:pPr>
          </w:p>
          <w:p w14:paraId="1E1407B7" w14:textId="77777777" w:rsidR="0022463A" w:rsidRPr="0060299A" w:rsidRDefault="0022463A" w:rsidP="00A13FF2">
            <w:pPr>
              <w:jc w:val="center"/>
              <w:rPr>
                <w:rFonts w:ascii="Times New Roman" w:hAnsi="Times New Roman" w:cs="Times New Roman"/>
                <w:sz w:val="20"/>
                <w:szCs w:val="20"/>
                <w:lang w:val="es-US"/>
              </w:rPr>
            </w:pPr>
          </w:p>
          <w:p w14:paraId="0178C15D" w14:textId="77777777" w:rsidR="0022463A" w:rsidRPr="0060299A" w:rsidRDefault="0022463A" w:rsidP="00A13FF2">
            <w:pPr>
              <w:jc w:val="center"/>
              <w:rPr>
                <w:rFonts w:ascii="Times New Roman" w:hAnsi="Times New Roman" w:cs="Times New Roman"/>
                <w:sz w:val="20"/>
                <w:szCs w:val="20"/>
                <w:lang w:val="es-US"/>
              </w:rPr>
            </w:pPr>
          </w:p>
          <w:p w14:paraId="109EC403" w14:textId="77777777" w:rsidR="0022463A" w:rsidRPr="0060299A" w:rsidRDefault="0022463A" w:rsidP="00A13FF2">
            <w:pPr>
              <w:jc w:val="center"/>
              <w:rPr>
                <w:rFonts w:ascii="Times New Roman" w:hAnsi="Times New Roman" w:cs="Times New Roman"/>
                <w:sz w:val="20"/>
                <w:szCs w:val="20"/>
                <w:lang w:val="es-US"/>
              </w:rPr>
            </w:pPr>
          </w:p>
          <w:p w14:paraId="35D2558C" w14:textId="4DBB82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Singh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2015</w:t>
            </w:r>
          </w:p>
        </w:tc>
      </w:tr>
      <w:tr w:rsidR="0022463A" w:rsidRPr="00A13FF2" w14:paraId="20F497B3" w14:textId="77777777" w:rsidTr="00A13FF2">
        <w:trPr>
          <w:trHeight w:val="810"/>
          <w:jc w:val="center"/>
        </w:trPr>
        <w:tc>
          <w:tcPr>
            <w:tcW w:w="2084" w:type="dxa"/>
            <w:vAlign w:val="center"/>
          </w:tcPr>
          <w:p w14:paraId="71553B3B" w14:textId="77777777" w:rsidR="0022463A" w:rsidRPr="00A13FF2" w:rsidRDefault="0022463A" w:rsidP="00A13FF2">
            <w:pPr>
              <w:jc w:val="center"/>
              <w:rPr>
                <w:rFonts w:ascii="Times New Roman" w:hAnsi="Times New Roman" w:cs="Times New Roman"/>
                <w:b/>
                <w:sz w:val="20"/>
                <w:szCs w:val="20"/>
              </w:rPr>
            </w:pPr>
            <w:r w:rsidRPr="00A13FF2">
              <w:rPr>
                <w:rFonts w:ascii="Times New Roman" w:hAnsi="Times New Roman" w:cs="Times New Roman"/>
                <w:b/>
                <w:sz w:val="20"/>
                <w:szCs w:val="20"/>
              </w:rPr>
              <w:t>Foxtail millet</w:t>
            </w:r>
          </w:p>
        </w:tc>
        <w:tc>
          <w:tcPr>
            <w:tcW w:w="2449" w:type="dxa"/>
            <w:vAlign w:val="center"/>
          </w:tcPr>
          <w:p w14:paraId="6DCE38FF"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Tolerance to drought and oxidative stress</w:t>
            </w:r>
          </w:p>
          <w:p w14:paraId="1B6D8480" w14:textId="77777777" w:rsidR="0022463A" w:rsidRPr="00A13FF2" w:rsidRDefault="0022463A" w:rsidP="00A13FF2">
            <w:pPr>
              <w:jc w:val="center"/>
              <w:rPr>
                <w:rFonts w:ascii="Times New Roman" w:hAnsi="Times New Roman" w:cs="Times New Roman"/>
                <w:sz w:val="20"/>
                <w:szCs w:val="20"/>
              </w:rPr>
            </w:pPr>
          </w:p>
          <w:p w14:paraId="5380F1B3"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Tolerance to salt, osmotic and drought stress</w:t>
            </w:r>
          </w:p>
          <w:p w14:paraId="14C539A5" w14:textId="77777777" w:rsidR="0022463A" w:rsidRPr="00A13FF2" w:rsidRDefault="0022463A" w:rsidP="00A13FF2">
            <w:pPr>
              <w:jc w:val="center"/>
              <w:rPr>
                <w:rFonts w:ascii="Times New Roman" w:hAnsi="Times New Roman" w:cs="Times New Roman"/>
                <w:sz w:val="20"/>
                <w:szCs w:val="20"/>
              </w:rPr>
            </w:pPr>
          </w:p>
          <w:p w14:paraId="6D412BB5"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Regulate stress response in foxtail millet</w:t>
            </w:r>
          </w:p>
        </w:tc>
        <w:tc>
          <w:tcPr>
            <w:tcW w:w="2274" w:type="dxa"/>
            <w:vAlign w:val="center"/>
          </w:tcPr>
          <w:p w14:paraId="7836A481"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Abscisic acid stress ripening gene (ASR)</w:t>
            </w:r>
          </w:p>
          <w:p w14:paraId="6351DC7A" w14:textId="77777777" w:rsidR="0022463A" w:rsidRPr="00A13FF2" w:rsidRDefault="0022463A" w:rsidP="00A13FF2">
            <w:pPr>
              <w:jc w:val="center"/>
              <w:rPr>
                <w:rFonts w:ascii="Times New Roman" w:hAnsi="Times New Roman" w:cs="Times New Roman"/>
                <w:sz w:val="20"/>
                <w:szCs w:val="20"/>
              </w:rPr>
            </w:pPr>
          </w:p>
          <w:p w14:paraId="568418A6" w14:textId="77777777"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Late embryogenesis abundant protein (LEA)</w:t>
            </w:r>
          </w:p>
          <w:p w14:paraId="24B27A76" w14:textId="77777777" w:rsidR="0022463A" w:rsidRPr="00A13FF2" w:rsidRDefault="0022463A" w:rsidP="00A13FF2">
            <w:pPr>
              <w:jc w:val="center"/>
              <w:rPr>
                <w:rFonts w:ascii="Times New Roman" w:hAnsi="Times New Roman" w:cs="Times New Roman"/>
                <w:sz w:val="20"/>
                <w:szCs w:val="20"/>
              </w:rPr>
            </w:pPr>
          </w:p>
          <w:p w14:paraId="6E10D8C1" w14:textId="77777777" w:rsidR="0022463A" w:rsidRPr="00A13FF2" w:rsidRDefault="0022463A" w:rsidP="00A13FF2">
            <w:pPr>
              <w:jc w:val="center"/>
              <w:rPr>
                <w:rFonts w:ascii="Times New Roman" w:hAnsi="Times New Roman" w:cs="Times New Roman"/>
                <w:sz w:val="20"/>
                <w:szCs w:val="20"/>
              </w:rPr>
            </w:pPr>
            <w:proofErr w:type="spellStart"/>
            <w:r w:rsidRPr="00A13FF2">
              <w:rPr>
                <w:rFonts w:ascii="Times New Roman" w:hAnsi="Times New Roman" w:cs="Times New Roman"/>
                <w:sz w:val="20"/>
                <w:szCs w:val="20"/>
              </w:rPr>
              <w:t>Argonaute</w:t>
            </w:r>
            <w:proofErr w:type="spellEnd"/>
            <w:r w:rsidRPr="00A13FF2">
              <w:rPr>
                <w:rFonts w:ascii="Times New Roman" w:hAnsi="Times New Roman" w:cs="Times New Roman"/>
                <w:sz w:val="20"/>
                <w:szCs w:val="20"/>
              </w:rPr>
              <w:t xml:space="preserve"> protein 1 encoding gene</w:t>
            </w:r>
          </w:p>
          <w:p w14:paraId="175866CB" w14:textId="77777777" w:rsidR="0022463A" w:rsidRPr="00A13FF2" w:rsidRDefault="0022463A" w:rsidP="00A13FF2">
            <w:pPr>
              <w:jc w:val="center"/>
              <w:rPr>
                <w:rFonts w:ascii="Times New Roman" w:hAnsi="Times New Roman" w:cs="Times New Roman"/>
                <w:sz w:val="20"/>
                <w:szCs w:val="20"/>
              </w:rPr>
            </w:pPr>
          </w:p>
          <w:p w14:paraId="356C24D5" w14:textId="77777777" w:rsidR="0022463A" w:rsidRPr="00A13FF2" w:rsidRDefault="0022463A" w:rsidP="00A13FF2">
            <w:pPr>
              <w:jc w:val="center"/>
              <w:rPr>
                <w:rFonts w:ascii="Times New Roman" w:hAnsi="Times New Roman" w:cs="Times New Roman"/>
                <w:sz w:val="20"/>
                <w:szCs w:val="20"/>
              </w:rPr>
            </w:pPr>
          </w:p>
        </w:tc>
        <w:tc>
          <w:tcPr>
            <w:tcW w:w="2267" w:type="dxa"/>
            <w:vAlign w:val="center"/>
          </w:tcPr>
          <w:p w14:paraId="10CDC3DE" w14:textId="2D88F1B0"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Feng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2016</w:t>
            </w:r>
          </w:p>
          <w:p w14:paraId="40DFCFE0" w14:textId="77777777" w:rsidR="0022463A" w:rsidRPr="00A13FF2" w:rsidRDefault="0022463A" w:rsidP="00A13FF2">
            <w:pPr>
              <w:jc w:val="center"/>
              <w:rPr>
                <w:rFonts w:ascii="Times New Roman" w:hAnsi="Times New Roman" w:cs="Times New Roman"/>
                <w:sz w:val="20"/>
                <w:szCs w:val="20"/>
              </w:rPr>
            </w:pPr>
          </w:p>
          <w:p w14:paraId="65368F00" w14:textId="77777777" w:rsidR="0022463A" w:rsidRPr="00A13FF2" w:rsidRDefault="0022463A" w:rsidP="00A13FF2">
            <w:pPr>
              <w:jc w:val="center"/>
              <w:rPr>
                <w:rFonts w:ascii="Times New Roman" w:hAnsi="Times New Roman" w:cs="Times New Roman"/>
                <w:sz w:val="20"/>
                <w:szCs w:val="20"/>
              </w:rPr>
            </w:pPr>
          </w:p>
          <w:p w14:paraId="7918EFE7" w14:textId="7C6ED83D"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Wang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2014</w:t>
            </w:r>
          </w:p>
          <w:p w14:paraId="4CB86941" w14:textId="77777777" w:rsidR="0022463A" w:rsidRPr="00A13FF2" w:rsidRDefault="0022463A" w:rsidP="00A13FF2">
            <w:pPr>
              <w:jc w:val="center"/>
              <w:rPr>
                <w:rFonts w:ascii="Times New Roman" w:hAnsi="Times New Roman" w:cs="Times New Roman"/>
                <w:sz w:val="20"/>
                <w:szCs w:val="20"/>
              </w:rPr>
            </w:pPr>
          </w:p>
          <w:p w14:paraId="59AAB1A9" w14:textId="77777777" w:rsidR="0022463A" w:rsidRPr="00A13FF2" w:rsidRDefault="0022463A" w:rsidP="00A13FF2">
            <w:pPr>
              <w:jc w:val="center"/>
              <w:rPr>
                <w:rFonts w:ascii="Times New Roman" w:hAnsi="Times New Roman" w:cs="Times New Roman"/>
                <w:sz w:val="20"/>
                <w:szCs w:val="20"/>
              </w:rPr>
            </w:pPr>
          </w:p>
          <w:p w14:paraId="046E9270" w14:textId="436A9ADE" w:rsidR="0022463A" w:rsidRPr="00A13FF2" w:rsidRDefault="0022463A" w:rsidP="00A13FF2">
            <w:pPr>
              <w:jc w:val="center"/>
              <w:rPr>
                <w:rFonts w:ascii="Times New Roman" w:hAnsi="Times New Roman" w:cs="Times New Roman"/>
                <w:sz w:val="20"/>
                <w:szCs w:val="20"/>
              </w:rPr>
            </w:pPr>
            <w:r w:rsidRPr="00A13FF2">
              <w:rPr>
                <w:rFonts w:ascii="Times New Roman" w:hAnsi="Times New Roman" w:cs="Times New Roman"/>
                <w:sz w:val="20"/>
                <w:szCs w:val="20"/>
              </w:rPr>
              <w:t>Liu et al.,</w:t>
            </w:r>
            <w:r w:rsidR="0091343B" w:rsidRPr="00A13FF2">
              <w:rPr>
                <w:rFonts w:ascii="Times New Roman" w:hAnsi="Times New Roman" w:cs="Times New Roman"/>
                <w:sz w:val="20"/>
                <w:szCs w:val="20"/>
              </w:rPr>
              <w:t xml:space="preserve"> </w:t>
            </w:r>
            <w:r w:rsidRPr="00A13FF2">
              <w:rPr>
                <w:rFonts w:ascii="Times New Roman" w:hAnsi="Times New Roman" w:cs="Times New Roman"/>
                <w:sz w:val="20"/>
                <w:szCs w:val="20"/>
              </w:rPr>
              <w:t>2016</w:t>
            </w:r>
          </w:p>
        </w:tc>
      </w:tr>
    </w:tbl>
    <w:p w14:paraId="4B3E50FA" w14:textId="77777777" w:rsidR="0022463A" w:rsidRDefault="0022463A" w:rsidP="0022463A">
      <w:pPr>
        <w:spacing w:line="360" w:lineRule="auto"/>
        <w:jc w:val="both"/>
        <w:rPr>
          <w:rFonts w:ascii="Times New Roman" w:hAnsi="Times New Roman" w:cs="Times New Roman"/>
          <w:b/>
        </w:rPr>
      </w:pPr>
    </w:p>
    <w:p w14:paraId="626C6CAA" w14:textId="5D213288" w:rsidR="0022463A" w:rsidRPr="0022463A" w:rsidRDefault="0022463A" w:rsidP="0022463A">
      <w:pPr>
        <w:pStyle w:val="NoSpacing"/>
        <w:spacing w:line="360" w:lineRule="auto"/>
        <w:jc w:val="both"/>
        <w:rPr>
          <w:rFonts w:ascii="Times New Roman" w:hAnsi="Times New Roman" w:cs="Times New Roman"/>
          <w:b/>
        </w:rPr>
      </w:pPr>
      <w:r w:rsidRPr="0022463A">
        <w:rPr>
          <w:rFonts w:ascii="Times New Roman" w:hAnsi="Times New Roman" w:cs="Times New Roman"/>
          <w:b/>
        </w:rPr>
        <w:t xml:space="preserve">Characterization of </w:t>
      </w:r>
      <w:r w:rsidR="00BE0368" w:rsidRPr="006C419D">
        <w:rPr>
          <w:rFonts w:ascii="Times New Roman" w:hAnsi="Times New Roman" w:cs="Times New Roman"/>
          <w:b/>
          <w:highlight w:val="yellow"/>
        </w:rPr>
        <w:t>the</w:t>
      </w:r>
      <w:r w:rsidR="00BE0368">
        <w:rPr>
          <w:rFonts w:ascii="Times New Roman" w:hAnsi="Times New Roman" w:cs="Times New Roman"/>
          <w:b/>
        </w:rPr>
        <w:t xml:space="preserve"> </w:t>
      </w:r>
      <w:r w:rsidRPr="0022463A">
        <w:rPr>
          <w:rFonts w:ascii="Times New Roman" w:hAnsi="Times New Roman" w:cs="Times New Roman"/>
          <w:b/>
        </w:rPr>
        <w:t>gene responsible for varied stresses in different millets</w:t>
      </w:r>
    </w:p>
    <w:p w14:paraId="7491B043" w14:textId="77777777" w:rsidR="0022463A" w:rsidRPr="0022463A" w:rsidRDefault="0022463A" w:rsidP="0022463A">
      <w:pPr>
        <w:pStyle w:val="NoSpacing"/>
        <w:spacing w:line="360" w:lineRule="auto"/>
        <w:jc w:val="both"/>
        <w:rPr>
          <w:rFonts w:ascii="Times New Roman" w:hAnsi="Times New Roman" w:cs="Times New Roman"/>
        </w:rPr>
      </w:pPr>
      <w:r w:rsidRPr="0022463A">
        <w:rPr>
          <w:rFonts w:ascii="Times New Roman" w:hAnsi="Times New Roman" w:cs="Times New Roman"/>
        </w:rPr>
        <w:t>These genes have played a vital role in making the crop thrive in various abiotic stress conditions like heat, drought, salinity as well as make them resist to several biotic stresses such as resistance to the attack of pests and diseases like Ergot, downy mildew and blast.</w:t>
      </w:r>
    </w:p>
    <w:p w14:paraId="4335997B" w14:textId="77777777" w:rsidR="0022463A" w:rsidRPr="0022463A" w:rsidRDefault="0022463A" w:rsidP="0022463A">
      <w:pPr>
        <w:pStyle w:val="NoSpacing"/>
        <w:spacing w:line="360" w:lineRule="auto"/>
        <w:jc w:val="both"/>
        <w:rPr>
          <w:rFonts w:ascii="Times New Roman" w:hAnsi="Times New Roman" w:cs="Times New Roman"/>
          <w:b/>
        </w:rPr>
      </w:pPr>
      <w:r w:rsidRPr="0022463A">
        <w:rPr>
          <w:rFonts w:ascii="Times New Roman" w:hAnsi="Times New Roman" w:cs="Times New Roman"/>
          <w:b/>
        </w:rPr>
        <w:t>Stress response mechanisms</w:t>
      </w:r>
    </w:p>
    <w:p w14:paraId="7A4DE9BC" w14:textId="7F5863CA" w:rsidR="0022463A" w:rsidRPr="0022463A" w:rsidRDefault="0022463A" w:rsidP="0022463A">
      <w:pPr>
        <w:pStyle w:val="NoSpacing"/>
        <w:spacing w:line="360" w:lineRule="auto"/>
        <w:jc w:val="both"/>
        <w:rPr>
          <w:rFonts w:ascii="Times New Roman" w:hAnsi="Times New Roman" w:cs="Times New Roman"/>
        </w:rPr>
      </w:pPr>
      <w:r w:rsidRPr="0022463A">
        <w:rPr>
          <w:rFonts w:ascii="Times New Roman" w:hAnsi="Times New Roman" w:cs="Times New Roman"/>
        </w:rPr>
        <w:t xml:space="preserve">A grain of resilience, millet shows various responses such as physiological, morphological, and biochemical responses to withstand multiple forms of stresses such as drought, heat, salinity and other biotic stresses. The mechanisms by which the crop </w:t>
      </w:r>
      <w:r w:rsidR="00BE0368" w:rsidRPr="006C419D">
        <w:rPr>
          <w:rFonts w:ascii="Times New Roman" w:hAnsi="Times New Roman" w:cs="Times New Roman"/>
          <w:highlight w:val="yellow"/>
        </w:rPr>
        <w:t>resists</w:t>
      </w:r>
      <w:r w:rsidR="00BE0368" w:rsidRPr="0022463A">
        <w:rPr>
          <w:rFonts w:ascii="Times New Roman" w:hAnsi="Times New Roman" w:cs="Times New Roman"/>
        </w:rPr>
        <w:t xml:space="preserve"> </w:t>
      </w:r>
      <w:r w:rsidRPr="0022463A">
        <w:rPr>
          <w:rFonts w:ascii="Times New Roman" w:hAnsi="Times New Roman" w:cs="Times New Roman"/>
        </w:rPr>
        <w:t>these stresses are briefed below: -</w:t>
      </w:r>
    </w:p>
    <w:p w14:paraId="1A0CBA46" w14:textId="77777777" w:rsidR="0022463A" w:rsidRPr="0022463A" w:rsidRDefault="0022463A" w:rsidP="0022463A">
      <w:pPr>
        <w:pStyle w:val="NoSpacing"/>
        <w:spacing w:line="360" w:lineRule="auto"/>
        <w:jc w:val="both"/>
        <w:rPr>
          <w:rFonts w:ascii="Times New Roman" w:hAnsi="Times New Roman" w:cs="Times New Roman"/>
          <w:b/>
        </w:rPr>
      </w:pPr>
      <w:r w:rsidRPr="0022463A">
        <w:rPr>
          <w:rFonts w:ascii="Times New Roman" w:hAnsi="Times New Roman" w:cs="Times New Roman"/>
          <w:b/>
        </w:rPr>
        <w:t>Drought tolerance:</w:t>
      </w:r>
    </w:p>
    <w:p w14:paraId="7552D556" w14:textId="29265CFE" w:rsidR="0022463A" w:rsidRPr="0022463A" w:rsidRDefault="0022463A" w:rsidP="0022463A">
      <w:pPr>
        <w:pStyle w:val="NoSpacing"/>
        <w:spacing w:line="360" w:lineRule="auto"/>
        <w:jc w:val="both"/>
        <w:rPr>
          <w:rFonts w:ascii="Times New Roman" w:hAnsi="Times New Roman" w:cs="Times New Roman"/>
        </w:rPr>
      </w:pPr>
      <w:r w:rsidRPr="0022463A">
        <w:rPr>
          <w:rFonts w:ascii="Times New Roman" w:hAnsi="Times New Roman" w:cs="Times New Roman"/>
        </w:rPr>
        <w:lastRenderedPageBreak/>
        <w:t>The deep root system in millets as well as the efficient water use system of the crop helps them to tolerate prolonged dry conditions (Shrestha et al.,</w:t>
      </w:r>
      <w:r w:rsidR="0091343B">
        <w:rPr>
          <w:rFonts w:ascii="Times New Roman" w:hAnsi="Times New Roman" w:cs="Times New Roman"/>
        </w:rPr>
        <w:t xml:space="preserve"> </w:t>
      </w:r>
      <w:r w:rsidRPr="0022463A">
        <w:rPr>
          <w:rFonts w:ascii="Times New Roman" w:hAnsi="Times New Roman" w:cs="Times New Roman"/>
        </w:rPr>
        <w:t xml:space="preserve">2023). Pearl millet and finger millet may reach depths of up to 3.6 meters and 2.7 meters, respectively, in the soil, which is deeper than the root systems of many other crops. This enables them to access liquid that is hidden well below the surface in times of water scarcity when the superficial water sources dry up. In order to reduce water loss through evaporation, </w:t>
      </w:r>
      <w:r w:rsidR="00192DAC" w:rsidRPr="006C419D">
        <w:rPr>
          <w:rFonts w:ascii="Times New Roman" w:hAnsi="Times New Roman" w:cs="Times New Roman"/>
          <w:highlight w:val="yellow"/>
        </w:rPr>
        <w:t>a</w:t>
      </w:r>
      <w:r w:rsidR="00192DAC">
        <w:rPr>
          <w:rFonts w:ascii="Times New Roman" w:hAnsi="Times New Roman" w:cs="Times New Roman"/>
        </w:rPr>
        <w:t xml:space="preserve"> </w:t>
      </w:r>
      <w:r w:rsidRPr="0022463A">
        <w:rPr>
          <w:rFonts w:ascii="Times New Roman" w:hAnsi="Times New Roman" w:cs="Times New Roman"/>
        </w:rPr>
        <w:t xml:space="preserve">dense network of fine roots in </w:t>
      </w:r>
      <w:r w:rsidR="00192DAC" w:rsidRPr="006C419D">
        <w:rPr>
          <w:rFonts w:ascii="Times New Roman" w:hAnsi="Times New Roman" w:cs="Times New Roman"/>
          <w:highlight w:val="yellow"/>
        </w:rPr>
        <w:t>the</w:t>
      </w:r>
      <w:r w:rsidR="00192DAC">
        <w:rPr>
          <w:rFonts w:ascii="Times New Roman" w:hAnsi="Times New Roman" w:cs="Times New Roman"/>
        </w:rPr>
        <w:t xml:space="preserve"> </w:t>
      </w:r>
      <w:r w:rsidRPr="0022463A">
        <w:rPr>
          <w:rFonts w:ascii="Times New Roman" w:hAnsi="Times New Roman" w:cs="Times New Roman"/>
        </w:rPr>
        <w:t xml:space="preserve">topsoil layer effectively collects and absorbs any surface moisture that is available.  Furthermore, certain millet species have developed adaptations such as hairy leaves and thicker </w:t>
      </w:r>
      <w:r w:rsidRPr="006C419D">
        <w:rPr>
          <w:rFonts w:ascii="Times New Roman" w:hAnsi="Times New Roman" w:cs="Times New Roman"/>
          <w:highlight w:val="yellow"/>
        </w:rPr>
        <w:t>cuticles</w:t>
      </w:r>
      <w:r w:rsidR="00192DAC" w:rsidRPr="006C419D">
        <w:rPr>
          <w:rFonts w:ascii="Times New Roman" w:hAnsi="Times New Roman" w:cs="Times New Roman"/>
          <w:highlight w:val="yellow"/>
        </w:rPr>
        <w:t>,</w:t>
      </w:r>
      <w:r w:rsidRPr="0022463A">
        <w:rPr>
          <w:rFonts w:ascii="Times New Roman" w:hAnsi="Times New Roman" w:cs="Times New Roman"/>
        </w:rPr>
        <w:t xml:space="preserve"> which reduce </w:t>
      </w:r>
      <w:r w:rsidR="00192DAC" w:rsidRPr="006C419D">
        <w:rPr>
          <w:rFonts w:ascii="Times New Roman" w:hAnsi="Times New Roman" w:cs="Times New Roman"/>
          <w:highlight w:val="yellow"/>
        </w:rPr>
        <w:t>the</w:t>
      </w:r>
      <w:r w:rsidR="00192DAC">
        <w:rPr>
          <w:rFonts w:ascii="Times New Roman" w:hAnsi="Times New Roman" w:cs="Times New Roman"/>
        </w:rPr>
        <w:t xml:space="preserve"> </w:t>
      </w:r>
      <w:r w:rsidRPr="0022463A">
        <w:rPr>
          <w:rFonts w:ascii="Times New Roman" w:hAnsi="Times New Roman" w:cs="Times New Roman"/>
        </w:rPr>
        <w:t>loss of water by transpiration.</w:t>
      </w:r>
    </w:p>
    <w:p w14:paraId="05CF3025" w14:textId="77777777" w:rsidR="0022463A" w:rsidRPr="0022463A" w:rsidRDefault="0022463A" w:rsidP="0022463A">
      <w:pPr>
        <w:pStyle w:val="NoSpacing"/>
        <w:spacing w:line="360" w:lineRule="auto"/>
        <w:jc w:val="both"/>
        <w:rPr>
          <w:rFonts w:ascii="Times New Roman" w:hAnsi="Times New Roman" w:cs="Times New Roman"/>
          <w:b/>
        </w:rPr>
      </w:pPr>
      <w:r w:rsidRPr="0022463A">
        <w:rPr>
          <w:rFonts w:ascii="Times New Roman" w:hAnsi="Times New Roman" w:cs="Times New Roman"/>
          <w:b/>
        </w:rPr>
        <w:t>Heat tolerance:</w:t>
      </w:r>
    </w:p>
    <w:p w14:paraId="78769E21" w14:textId="67AEA549" w:rsidR="0022463A" w:rsidRPr="0022463A" w:rsidRDefault="0022463A" w:rsidP="0022463A">
      <w:pPr>
        <w:pStyle w:val="NoSpacing"/>
        <w:spacing w:line="360" w:lineRule="auto"/>
        <w:jc w:val="both"/>
        <w:rPr>
          <w:rFonts w:ascii="Times New Roman" w:hAnsi="Times New Roman" w:cs="Times New Roman"/>
        </w:rPr>
      </w:pPr>
      <w:r w:rsidRPr="0022463A">
        <w:rPr>
          <w:rFonts w:ascii="Times New Roman" w:hAnsi="Times New Roman" w:cs="Times New Roman"/>
        </w:rPr>
        <w:t xml:space="preserve">Millets deep root system enables them to penetrate deep into nutrient rich layer of soil which are inaccessible to other crop plants. This trait provides access to minerals and nutrients accumulated in the deep soil strata to the </w:t>
      </w:r>
      <w:r w:rsidRPr="006C419D">
        <w:rPr>
          <w:rFonts w:ascii="Times New Roman" w:hAnsi="Times New Roman" w:cs="Times New Roman"/>
          <w:highlight w:val="yellow"/>
        </w:rPr>
        <w:t>plant</w:t>
      </w:r>
      <w:r w:rsidR="00192DAC" w:rsidRPr="006C419D">
        <w:rPr>
          <w:rFonts w:ascii="Times New Roman" w:hAnsi="Times New Roman" w:cs="Times New Roman"/>
          <w:highlight w:val="yellow"/>
        </w:rPr>
        <w:t>,</w:t>
      </w:r>
      <w:r w:rsidRPr="0022463A">
        <w:rPr>
          <w:rFonts w:ascii="Times New Roman" w:hAnsi="Times New Roman" w:cs="Times New Roman"/>
        </w:rPr>
        <w:t xml:space="preserve"> which are crucial for their growth and development and </w:t>
      </w:r>
      <w:r w:rsidR="00192DAC" w:rsidRPr="006C419D">
        <w:rPr>
          <w:rFonts w:ascii="Times New Roman" w:hAnsi="Times New Roman" w:cs="Times New Roman"/>
          <w:highlight w:val="yellow"/>
        </w:rPr>
        <w:t>survival</w:t>
      </w:r>
      <w:r w:rsidRPr="0022463A">
        <w:rPr>
          <w:rFonts w:ascii="Times New Roman" w:hAnsi="Times New Roman" w:cs="Times New Roman"/>
        </w:rPr>
        <w:t xml:space="preserve"> in </w:t>
      </w:r>
      <w:r w:rsidR="00192DAC" w:rsidRPr="006C419D">
        <w:rPr>
          <w:rFonts w:ascii="Times New Roman" w:hAnsi="Times New Roman" w:cs="Times New Roman"/>
          <w:highlight w:val="yellow"/>
        </w:rPr>
        <w:t>nutrient-deficient</w:t>
      </w:r>
      <w:r w:rsidRPr="0022463A">
        <w:rPr>
          <w:rFonts w:ascii="Times New Roman" w:hAnsi="Times New Roman" w:cs="Times New Roman"/>
        </w:rPr>
        <w:t xml:space="preserve"> </w:t>
      </w:r>
      <w:r w:rsidRPr="006C419D">
        <w:rPr>
          <w:rFonts w:ascii="Times New Roman" w:hAnsi="Times New Roman" w:cs="Times New Roman"/>
          <w:highlight w:val="yellow"/>
        </w:rPr>
        <w:t>soil</w:t>
      </w:r>
      <w:r w:rsidR="00192DAC" w:rsidRPr="006C419D">
        <w:rPr>
          <w:rFonts w:ascii="Times New Roman" w:hAnsi="Times New Roman" w:cs="Times New Roman"/>
          <w:highlight w:val="yellow"/>
        </w:rPr>
        <w:t>,</w:t>
      </w:r>
      <w:r w:rsidRPr="0022463A">
        <w:rPr>
          <w:rFonts w:ascii="Times New Roman" w:hAnsi="Times New Roman" w:cs="Times New Roman"/>
        </w:rPr>
        <w:t xml:space="preserve"> which is common in hot and arid regions. Similarly, the hardy seeds of </w:t>
      </w:r>
      <w:r w:rsidR="00192DAC" w:rsidRPr="006C419D">
        <w:rPr>
          <w:rFonts w:ascii="Times New Roman" w:hAnsi="Times New Roman" w:cs="Times New Roman"/>
          <w:highlight w:val="yellow"/>
        </w:rPr>
        <w:t>millet</w:t>
      </w:r>
      <w:r w:rsidR="00192DAC" w:rsidRPr="0022463A">
        <w:rPr>
          <w:rFonts w:ascii="Times New Roman" w:hAnsi="Times New Roman" w:cs="Times New Roman"/>
        </w:rPr>
        <w:t xml:space="preserve"> </w:t>
      </w:r>
      <w:r w:rsidRPr="0022463A">
        <w:rPr>
          <w:rFonts w:ascii="Times New Roman" w:hAnsi="Times New Roman" w:cs="Times New Roman"/>
        </w:rPr>
        <w:t>enable them to germinate and thrive in scalding soil temperatures. Due to its ability to withstand heat, millet is able to establish itself quickly and gain a foothold on the hot ground in desert areas. This allows them to flourish in elevated temperatures where other crops simply would not take a chance.</w:t>
      </w:r>
    </w:p>
    <w:p w14:paraId="799D5C02" w14:textId="77777777" w:rsidR="0022463A" w:rsidRPr="008F4332" w:rsidRDefault="0022463A" w:rsidP="008F4332">
      <w:pPr>
        <w:pStyle w:val="NoSpacing"/>
        <w:spacing w:line="360" w:lineRule="auto"/>
        <w:jc w:val="both"/>
        <w:rPr>
          <w:rFonts w:ascii="Times New Roman" w:hAnsi="Times New Roman" w:cs="Times New Roman"/>
          <w:b/>
        </w:rPr>
      </w:pPr>
      <w:r w:rsidRPr="008F4332">
        <w:rPr>
          <w:rFonts w:ascii="Times New Roman" w:hAnsi="Times New Roman" w:cs="Times New Roman"/>
          <w:b/>
        </w:rPr>
        <w:t>Salinity tolerance:</w:t>
      </w:r>
    </w:p>
    <w:p w14:paraId="24DFBB07" w14:textId="3207C0AF" w:rsidR="0022463A" w:rsidRPr="008F4332" w:rsidRDefault="0022463A" w:rsidP="008F4332">
      <w:pPr>
        <w:pStyle w:val="NoSpacing"/>
        <w:spacing w:line="360" w:lineRule="auto"/>
        <w:jc w:val="both"/>
        <w:rPr>
          <w:rFonts w:ascii="Times New Roman" w:hAnsi="Times New Roman" w:cs="Times New Roman"/>
        </w:rPr>
      </w:pPr>
      <w:r w:rsidRPr="008F4332">
        <w:rPr>
          <w:rFonts w:ascii="Times New Roman" w:hAnsi="Times New Roman" w:cs="Times New Roman"/>
        </w:rPr>
        <w:t xml:space="preserve">Millets collect compatible solutes in their cells, such as proline, glycine, </w:t>
      </w:r>
      <w:r w:rsidR="00C720D3">
        <w:rPr>
          <w:rFonts w:ascii="Times New Roman" w:hAnsi="Times New Roman" w:cs="Times New Roman"/>
        </w:rPr>
        <w:t xml:space="preserve">and </w:t>
      </w:r>
      <w:r w:rsidRPr="006C419D">
        <w:rPr>
          <w:rFonts w:ascii="Times New Roman" w:hAnsi="Times New Roman" w:cs="Times New Roman"/>
          <w:highlight w:val="yellow"/>
        </w:rPr>
        <w:t>betaine</w:t>
      </w:r>
      <w:r w:rsidR="00C720D3" w:rsidRPr="006C419D">
        <w:rPr>
          <w:rFonts w:ascii="Times New Roman" w:hAnsi="Times New Roman" w:cs="Times New Roman"/>
          <w:highlight w:val="yellow"/>
        </w:rPr>
        <w:t>,</w:t>
      </w:r>
      <w:r w:rsidRPr="008F4332">
        <w:rPr>
          <w:rFonts w:ascii="Times New Roman" w:hAnsi="Times New Roman" w:cs="Times New Roman"/>
        </w:rPr>
        <w:t xml:space="preserve"> while they are under salinity stress. Even in highly salinized conditions, these osmolytes work as </w:t>
      </w:r>
      <w:proofErr w:type="spellStart"/>
      <w:r w:rsidRPr="008F4332">
        <w:rPr>
          <w:rFonts w:ascii="Times New Roman" w:hAnsi="Times New Roman" w:cs="Times New Roman"/>
        </w:rPr>
        <w:t>osmoprotectants</w:t>
      </w:r>
      <w:proofErr w:type="spellEnd"/>
      <w:r w:rsidRPr="008F4332">
        <w:rPr>
          <w:rFonts w:ascii="Times New Roman" w:hAnsi="Times New Roman" w:cs="Times New Roman"/>
        </w:rPr>
        <w:t xml:space="preserve">, assisting in the preservation of cell turgor and functionality. They preserve crucial physiological functions by selectively absorbing necessary minerals like potassium and calcium while limiting the uptake of detrimental sodium ions. Likewise, Reactive oxygen species (ROS), which harm plant cells, can be produced as a result of salinity stress. Millets have powerful antioxidant systems that neutralize reactive oxygen species (ROS) and shield cellular structures. These systems include enzymes like catalase and superoxide dismutase. Millet responds to various stresses through physiological, morphological and biochemical mechanisms as depicted in </w:t>
      </w:r>
      <w:r w:rsidR="00C720D3" w:rsidRPr="006C419D">
        <w:rPr>
          <w:rFonts w:ascii="Times New Roman" w:hAnsi="Times New Roman" w:cs="Times New Roman"/>
          <w:highlight w:val="yellow"/>
        </w:rPr>
        <w:t>F</w:t>
      </w:r>
      <w:r w:rsidRPr="006C419D">
        <w:rPr>
          <w:rFonts w:ascii="Times New Roman" w:hAnsi="Times New Roman" w:cs="Times New Roman"/>
          <w:highlight w:val="yellow"/>
        </w:rPr>
        <w:t>igure</w:t>
      </w:r>
      <w:r w:rsidRPr="008F4332">
        <w:rPr>
          <w:rFonts w:ascii="Times New Roman" w:hAnsi="Times New Roman" w:cs="Times New Roman"/>
        </w:rPr>
        <w:t xml:space="preserve"> 3.</w:t>
      </w:r>
    </w:p>
    <w:p w14:paraId="3616D096" w14:textId="77777777" w:rsidR="0022463A" w:rsidRPr="006C419D" w:rsidRDefault="0022463A" w:rsidP="00A13FF2">
      <w:pPr>
        <w:jc w:val="center"/>
        <w:rPr>
          <w:rFonts w:ascii="Times New Roman" w:hAnsi="Times New Roman" w:cs="Times New Roman"/>
          <w:b/>
          <w:bCs/>
        </w:rPr>
      </w:pPr>
      <w:r>
        <w:rPr>
          <w:rFonts w:ascii="Times New Roman" w:hAnsi="Times New Roman" w:cs="Times New Roman"/>
          <w:noProof/>
          <w:lang w:eastAsia="en-IN"/>
        </w:rPr>
        <w:lastRenderedPageBreak/>
        <w:drawing>
          <wp:inline distT="0" distB="0" distL="0" distR="0" wp14:anchorId="6E14528D" wp14:editId="1CAFE163">
            <wp:extent cx="5943600" cy="3313430"/>
            <wp:effectExtent l="19050" t="19050" r="19050" b="20320"/>
            <wp:docPr id="173566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61844" name="Picture 1735661844"/>
                    <pic:cNvPicPr/>
                  </pic:nvPicPr>
                  <pic:blipFill>
                    <a:blip r:embed="rId9">
                      <a:extLst>
                        <a:ext uri="{28A0092B-C50C-407E-A947-70E740481C1C}">
                          <a14:useLocalDpi xmlns:a14="http://schemas.microsoft.com/office/drawing/2010/main" val="0"/>
                        </a:ext>
                      </a:extLst>
                    </a:blip>
                    <a:stretch>
                      <a:fillRect/>
                    </a:stretch>
                  </pic:blipFill>
                  <pic:spPr>
                    <a:xfrm>
                      <a:off x="0" y="0"/>
                      <a:ext cx="5943600" cy="3313430"/>
                    </a:xfrm>
                    <a:prstGeom prst="rect">
                      <a:avLst/>
                    </a:prstGeom>
                    <a:ln w="3175">
                      <a:solidFill>
                        <a:schemeClr val="tx1"/>
                      </a:solidFill>
                    </a:ln>
                  </pic:spPr>
                </pic:pic>
              </a:graphicData>
            </a:graphic>
          </wp:inline>
        </w:drawing>
      </w:r>
      <w:r w:rsidRPr="004B3DD0">
        <w:rPr>
          <w:rFonts w:ascii="Times New Roman" w:hAnsi="Times New Roman" w:cs="Times New Roman"/>
          <w:b/>
        </w:rPr>
        <w:t>Figure 3:</w:t>
      </w:r>
      <w:r>
        <w:rPr>
          <w:rFonts w:ascii="Times New Roman" w:hAnsi="Times New Roman" w:cs="Times New Roman"/>
        </w:rPr>
        <w:t xml:space="preserve"> </w:t>
      </w:r>
      <w:r w:rsidRPr="006C419D">
        <w:rPr>
          <w:rFonts w:ascii="Times New Roman" w:hAnsi="Times New Roman" w:cs="Times New Roman"/>
          <w:b/>
          <w:bCs/>
        </w:rPr>
        <w:t>Various forms of responses to stress expressed by millet</w:t>
      </w:r>
    </w:p>
    <w:p w14:paraId="244CEA8D" w14:textId="77777777" w:rsidR="0022463A" w:rsidRDefault="0022463A" w:rsidP="0022463A">
      <w:pPr>
        <w:spacing w:line="360" w:lineRule="auto"/>
        <w:jc w:val="both"/>
        <w:rPr>
          <w:rFonts w:ascii="Times New Roman" w:hAnsi="Times New Roman" w:cs="Times New Roman"/>
          <w:b/>
          <w:bCs/>
        </w:rPr>
        <w:sectPr w:rsidR="0022463A" w:rsidSect="008F433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20" w:footer="720" w:gutter="0"/>
          <w:cols w:space="720"/>
          <w:docGrid w:linePitch="360"/>
        </w:sectPr>
      </w:pPr>
    </w:p>
    <w:p w14:paraId="35CEF7D1" w14:textId="77777777" w:rsidR="0022463A" w:rsidRPr="009B2453" w:rsidRDefault="0022463A" w:rsidP="0022463A">
      <w:pPr>
        <w:pStyle w:val="NoSpacing"/>
        <w:spacing w:line="360" w:lineRule="auto"/>
        <w:jc w:val="both"/>
        <w:rPr>
          <w:rFonts w:ascii="Times New Roman" w:hAnsi="Times New Roman" w:cs="Times New Roman"/>
        </w:rPr>
      </w:pPr>
      <w:r w:rsidRPr="009B2453">
        <w:rPr>
          <w:rStyle w:val="Strong"/>
          <w:rFonts w:ascii="Times New Roman" w:hAnsi="Times New Roman" w:cs="Times New Roman"/>
        </w:rPr>
        <w:t>Physiological Adaptations of Millets to Abiotic Stresses</w:t>
      </w:r>
    </w:p>
    <w:p w14:paraId="6005E989" w14:textId="4022FF4D" w:rsidR="0022463A" w:rsidRPr="009B2453" w:rsidRDefault="0022463A" w:rsidP="0022463A">
      <w:pPr>
        <w:pStyle w:val="NoSpacing"/>
        <w:spacing w:line="360" w:lineRule="auto"/>
        <w:jc w:val="both"/>
        <w:rPr>
          <w:rFonts w:ascii="Times New Roman" w:hAnsi="Times New Roman" w:cs="Times New Roman"/>
        </w:rPr>
      </w:pPr>
      <w:r w:rsidRPr="009B2453">
        <w:rPr>
          <w:rFonts w:ascii="Times New Roman" w:hAnsi="Times New Roman" w:cs="Times New Roman"/>
        </w:rPr>
        <w:t xml:space="preserve">Abiotic stresses such as drought, salinity, and high temperatures significantly impact the physiological functions of </w:t>
      </w:r>
      <w:r w:rsidR="00526D05" w:rsidRPr="006C419D">
        <w:rPr>
          <w:rFonts w:ascii="Times New Roman" w:hAnsi="Times New Roman" w:cs="Times New Roman"/>
          <w:highlight w:val="yellow"/>
        </w:rPr>
        <w:t>millet</w:t>
      </w:r>
      <w:r w:rsidRPr="006C419D">
        <w:rPr>
          <w:rFonts w:ascii="Times New Roman" w:hAnsi="Times New Roman" w:cs="Times New Roman"/>
          <w:highlight w:val="yellow"/>
        </w:rPr>
        <w:t xml:space="preserve">, affecting </w:t>
      </w:r>
      <w:r w:rsidR="00526D05" w:rsidRPr="006C419D">
        <w:rPr>
          <w:rFonts w:ascii="Times New Roman" w:hAnsi="Times New Roman" w:cs="Times New Roman"/>
          <w:highlight w:val="yellow"/>
        </w:rPr>
        <w:t xml:space="preserve">its </w:t>
      </w:r>
      <w:r w:rsidRPr="006C419D">
        <w:rPr>
          <w:rFonts w:ascii="Times New Roman" w:hAnsi="Times New Roman" w:cs="Times New Roman"/>
          <w:highlight w:val="yellow"/>
        </w:rPr>
        <w:t>growth</w:t>
      </w:r>
      <w:r w:rsidRPr="009B2453">
        <w:rPr>
          <w:rFonts w:ascii="Times New Roman" w:hAnsi="Times New Roman" w:cs="Times New Roman"/>
        </w:rPr>
        <w:t xml:space="preserve">, yield, and overall resilience. Drought stress leads to reduced relative water content (RWC), stomatal closure, and oxidative damage due to excessive reactive oxygen species (ROS) accumulation. To counteract these effects, drought-tolerant millets enhance osmolyte production, including proline, glycine betaine, and soluble sugars, which help maintain cellular hydration and membrane stability. Additionally, they exhibit an increased accumulation of secondary metabolites like flavonoids, lignin, and terpenoids, contributing to stress tolerance by strengthening cell walls and scavenging ROS. Similarly, under salinity stress, millets adjust ion homeostasis by maintaining a lower Na⁺/K⁺ ratio and accumulating </w:t>
      </w:r>
      <w:proofErr w:type="spellStart"/>
      <w:r w:rsidRPr="009B2453">
        <w:rPr>
          <w:rFonts w:ascii="Times New Roman" w:hAnsi="Times New Roman" w:cs="Times New Roman"/>
        </w:rPr>
        <w:t>osmoprotectants</w:t>
      </w:r>
      <w:proofErr w:type="spellEnd"/>
      <w:r w:rsidRPr="009B2453">
        <w:rPr>
          <w:rFonts w:ascii="Times New Roman" w:hAnsi="Times New Roman" w:cs="Times New Roman"/>
        </w:rPr>
        <w:t xml:space="preserve"> such as carbohydrates and soluble proteins, ensuring stable metabolic functions and minimizing ionic toxicity.</w:t>
      </w:r>
    </w:p>
    <w:p w14:paraId="5DDD1A17" w14:textId="3473C5A1" w:rsidR="0022463A" w:rsidRPr="009B2453" w:rsidRDefault="0022463A" w:rsidP="0022463A">
      <w:pPr>
        <w:pStyle w:val="NoSpacing"/>
        <w:spacing w:line="360" w:lineRule="auto"/>
        <w:ind w:firstLine="720"/>
        <w:jc w:val="both"/>
        <w:rPr>
          <w:rFonts w:ascii="Times New Roman" w:hAnsi="Times New Roman" w:cs="Times New Roman"/>
        </w:rPr>
      </w:pPr>
      <w:r w:rsidRPr="009B2453">
        <w:rPr>
          <w:rFonts w:ascii="Times New Roman" w:hAnsi="Times New Roman" w:cs="Times New Roman"/>
        </w:rPr>
        <w:t xml:space="preserve">High-temperature stress disrupts photosynthetic efficiency, protein stability, and enzymatic activity, leading to reduced plant growth and productivity. However, heat-tolerant millets mitigate these effects by optimizing carbon and nitrogen metabolism, effectively utilizing available resources for cellular maintenance. The accumulation of protective metabolites, including amino acids (serine, threonine, valine) and sugars (fructose, glucose, maltose), enhances energy production and stabilizes cellular components under extreme heat conditions (Table </w:t>
      </w:r>
      <w:r w:rsidR="00A13FF2">
        <w:rPr>
          <w:rFonts w:ascii="Times New Roman" w:hAnsi="Times New Roman" w:cs="Times New Roman"/>
        </w:rPr>
        <w:t>3</w:t>
      </w:r>
      <w:r w:rsidRPr="009B2453">
        <w:rPr>
          <w:rFonts w:ascii="Times New Roman" w:hAnsi="Times New Roman" w:cs="Times New Roman"/>
        </w:rPr>
        <w:t>). Additionally, the activation of stress-responsive phytohormones</w:t>
      </w:r>
      <w:r w:rsidR="00526D05">
        <w:rPr>
          <w:rFonts w:ascii="Times New Roman" w:hAnsi="Times New Roman" w:cs="Times New Roman"/>
        </w:rPr>
        <w:t>,</w:t>
      </w:r>
      <w:r w:rsidRPr="009B2453">
        <w:rPr>
          <w:rFonts w:ascii="Times New Roman" w:hAnsi="Times New Roman" w:cs="Times New Roman"/>
        </w:rPr>
        <w:t xml:space="preserve"> such as abscisic acid (ABA) and </w:t>
      </w:r>
      <w:proofErr w:type="spellStart"/>
      <w:r w:rsidRPr="009B2453">
        <w:rPr>
          <w:rFonts w:ascii="Times New Roman" w:hAnsi="Times New Roman" w:cs="Times New Roman"/>
        </w:rPr>
        <w:t>jasmonic</w:t>
      </w:r>
      <w:proofErr w:type="spellEnd"/>
      <w:r w:rsidRPr="009B2453">
        <w:rPr>
          <w:rFonts w:ascii="Times New Roman" w:hAnsi="Times New Roman" w:cs="Times New Roman"/>
        </w:rPr>
        <w:t xml:space="preserve"> acid (JA)</w:t>
      </w:r>
      <w:r w:rsidR="00526D05">
        <w:rPr>
          <w:rFonts w:ascii="Times New Roman" w:hAnsi="Times New Roman" w:cs="Times New Roman"/>
        </w:rPr>
        <w:t>,</w:t>
      </w:r>
      <w:r w:rsidRPr="009B2453">
        <w:rPr>
          <w:rFonts w:ascii="Times New Roman" w:hAnsi="Times New Roman" w:cs="Times New Roman"/>
        </w:rPr>
        <w:t xml:space="preserve"> plays a crucial role in regulating stomatal </w:t>
      </w:r>
      <w:r w:rsidR="0091343B" w:rsidRPr="009B2453">
        <w:rPr>
          <w:rFonts w:ascii="Times New Roman" w:hAnsi="Times New Roman" w:cs="Times New Roman"/>
        </w:rPr>
        <w:t>behaviour</w:t>
      </w:r>
      <w:r w:rsidRPr="009B2453">
        <w:rPr>
          <w:rFonts w:ascii="Times New Roman" w:hAnsi="Times New Roman" w:cs="Times New Roman"/>
        </w:rPr>
        <w:t xml:space="preserve"> and </w:t>
      </w:r>
      <w:r w:rsidR="00791AE0" w:rsidRPr="006C419D">
        <w:rPr>
          <w:rFonts w:ascii="Times New Roman" w:hAnsi="Times New Roman" w:cs="Times New Roman"/>
          <w:highlight w:val="yellow"/>
        </w:rPr>
        <w:t>stress-signalling</w:t>
      </w:r>
      <w:r w:rsidRPr="009B2453">
        <w:rPr>
          <w:rFonts w:ascii="Times New Roman" w:hAnsi="Times New Roman" w:cs="Times New Roman"/>
        </w:rPr>
        <w:t xml:space="preserve"> pathways. These physiological adaptations underscore the resilience of </w:t>
      </w:r>
      <w:r w:rsidR="00526D05" w:rsidRPr="006C419D">
        <w:rPr>
          <w:rFonts w:ascii="Times New Roman" w:hAnsi="Times New Roman" w:cs="Times New Roman"/>
          <w:highlight w:val="yellow"/>
        </w:rPr>
        <w:t>millet</w:t>
      </w:r>
      <w:r w:rsidR="00526D05" w:rsidRPr="009B2453">
        <w:rPr>
          <w:rFonts w:ascii="Times New Roman" w:hAnsi="Times New Roman" w:cs="Times New Roman"/>
        </w:rPr>
        <w:t xml:space="preserve"> </w:t>
      </w:r>
      <w:r w:rsidRPr="009B2453">
        <w:rPr>
          <w:rFonts w:ascii="Times New Roman" w:hAnsi="Times New Roman" w:cs="Times New Roman"/>
        </w:rPr>
        <w:t xml:space="preserve">to adverse environmental conditions, reinforcing </w:t>
      </w:r>
      <w:r w:rsidR="00526D05" w:rsidRPr="006C419D">
        <w:rPr>
          <w:rFonts w:ascii="Times New Roman" w:hAnsi="Times New Roman" w:cs="Times New Roman"/>
          <w:highlight w:val="yellow"/>
        </w:rPr>
        <w:t>its</w:t>
      </w:r>
      <w:r w:rsidR="00526D05" w:rsidRPr="009B2453">
        <w:rPr>
          <w:rFonts w:ascii="Times New Roman" w:hAnsi="Times New Roman" w:cs="Times New Roman"/>
        </w:rPr>
        <w:t xml:space="preserve"> </w:t>
      </w:r>
      <w:r w:rsidRPr="009B2453">
        <w:rPr>
          <w:rFonts w:ascii="Times New Roman" w:hAnsi="Times New Roman" w:cs="Times New Roman"/>
        </w:rPr>
        <w:t xml:space="preserve">potential as </w:t>
      </w:r>
      <w:r w:rsidR="00526D05" w:rsidRPr="006C419D">
        <w:rPr>
          <w:rFonts w:ascii="Times New Roman" w:hAnsi="Times New Roman" w:cs="Times New Roman"/>
          <w:highlight w:val="yellow"/>
        </w:rPr>
        <w:t xml:space="preserve">a </w:t>
      </w:r>
      <w:r w:rsidRPr="006C419D">
        <w:rPr>
          <w:rFonts w:ascii="Times New Roman" w:hAnsi="Times New Roman" w:cs="Times New Roman"/>
          <w:highlight w:val="yellow"/>
        </w:rPr>
        <w:t xml:space="preserve">climate-smart </w:t>
      </w:r>
      <w:r w:rsidR="00526D05" w:rsidRPr="006C419D">
        <w:rPr>
          <w:rFonts w:ascii="Times New Roman" w:hAnsi="Times New Roman" w:cs="Times New Roman"/>
          <w:highlight w:val="yellow"/>
        </w:rPr>
        <w:t>crop</w:t>
      </w:r>
      <w:r w:rsidR="00526D05" w:rsidRPr="009B2453">
        <w:rPr>
          <w:rFonts w:ascii="Times New Roman" w:hAnsi="Times New Roman" w:cs="Times New Roman"/>
        </w:rPr>
        <w:t xml:space="preserve"> </w:t>
      </w:r>
      <w:r w:rsidRPr="009B2453">
        <w:rPr>
          <w:rFonts w:ascii="Times New Roman" w:hAnsi="Times New Roman" w:cs="Times New Roman"/>
        </w:rPr>
        <w:t>for sustainable agriculture.</w:t>
      </w:r>
    </w:p>
    <w:p w14:paraId="063EBEB9" w14:textId="22D92DD7" w:rsidR="0022463A" w:rsidRPr="00A13FF2" w:rsidRDefault="0022463A" w:rsidP="0022463A">
      <w:pPr>
        <w:pStyle w:val="NoSpacing"/>
        <w:spacing w:line="360" w:lineRule="auto"/>
        <w:jc w:val="center"/>
        <w:rPr>
          <w:rFonts w:ascii="Times New Roman" w:hAnsi="Times New Roman" w:cs="Times New Roman"/>
        </w:rPr>
      </w:pPr>
      <w:r w:rsidRPr="00A13FF2">
        <w:rPr>
          <w:rFonts w:ascii="Times New Roman" w:hAnsi="Times New Roman" w:cs="Times New Roman"/>
          <w:b/>
        </w:rPr>
        <w:t xml:space="preserve">Table </w:t>
      </w:r>
      <w:r w:rsidR="00A13FF2">
        <w:rPr>
          <w:rFonts w:ascii="Times New Roman" w:hAnsi="Times New Roman" w:cs="Times New Roman"/>
          <w:b/>
        </w:rPr>
        <w:t>3</w:t>
      </w:r>
      <w:r w:rsidRPr="00A13FF2">
        <w:rPr>
          <w:rFonts w:ascii="Times New Roman" w:hAnsi="Times New Roman" w:cs="Times New Roman"/>
          <w:b/>
        </w:rPr>
        <w:t xml:space="preserve">: Varieties for </w:t>
      </w:r>
      <w:r w:rsidRPr="00A13FF2">
        <w:rPr>
          <w:rStyle w:val="Strong"/>
          <w:rFonts w:ascii="Times New Roman" w:hAnsi="Times New Roman" w:cs="Times New Roman"/>
        </w:rPr>
        <w:t>Physiological Adaptations of Millets to Abiotic Stresses</w:t>
      </w:r>
    </w:p>
    <w:tbl>
      <w:tblPr>
        <w:tblStyle w:val="TableGrid"/>
        <w:tblW w:w="0" w:type="auto"/>
        <w:jc w:val="center"/>
        <w:tblLook w:val="04A0" w:firstRow="1" w:lastRow="0" w:firstColumn="1" w:lastColumn="0" w:noHBand="0" w:noVBand="1"/>
      </w:tblPr>
      <w:tblGrid>
        <w:gridCol w:w="1084"/>
        <w:gridCol w:w="1398"/>
        <w:gridCol w:w="1533"/>
        <w:gridCol w:w="5227"/>
      </w:tblGrid>
      <w:tr w:rsidR="0022463A" w:rsidRPr="00A13FF2" w14:paraId="2BE97583" w14:textId="77777777" w:rsidTr="00A13FF2">
        <w:trPr>
          <w:jc w:val="center"/>
        </w:trPr>
        <w:tc>
          <w:tcPr>
            <w:tcW w:w="1101" w:type="dxa"/>
            <w:vAlign w:val="center"/>
          </w:tcPr>
          <w:p w14:paraId="302774EF" w14:textId="77777777" w:rsidR="0022463A" w:rsidRPr="00A13FF2" w:rsidRDefault="0022463A" w:rsidP="00A13FF2">
            <w:pPr>
              <w:pStyle w:val="NoSpacing"/>
              <w:jc w:val="center"/>
              <w:rPr>
                <w:rFonts w:ascii="Times New Roman" w:hAnsi="Times New Roman" w:cs="Times New Roman"/>
                <w:b/>
                <w:sz w:val="20"/>
              </w:rPr>
            </w:pPr>
            <w:r w:rsidRPr="00A13FF2">
              <w:rPr>
                <w:rFonts w:ascii="Times New Roman" w:hAnsi="Times New Roman" w:cs="Times New Roman"/>
                <w:b/>
                <w:sz w:val="20"/>
                <w:lang w:eastAsia="en-IN"/>
              </w:rPr>
              <w:lastRenderedPageBreak/>
              <w:t>Species</w:t>
            </w:r>
          </w:p>
        </w:tc>
        <w:tc>
          <w:tcPr>
            <w:tcW w:w="1417" w:type="dxa"/>
            <w:vAlign w:val="center"/>
          </w:tcPr>
          <w:p w14:paraId="74BDB15D" w14:textId="77777777" w:rsidR="0022463A" w:rsidRPr="00A13FF2" w:rsidRDefault="0022463A" w:rsidP="00A13FF2">
            <w:pPr>
              <w:pStyle w:val="NoSpacing"/>
              <w:jc w:val="center"/>
              <w:rPr>
                <w:rFonts w:ascii="Times New Roman" w:hAnsi="Times New Roman" w:cs="Times New Roman"/>
                <w:b/>
                <w:sz w:val="20"/>
              </w:rPr>
            </w:pPr>
            <w:r w:rsidRPr="00A13FF2">
              <w:rPr>
                <w:rFonts w:ascii="Times New Roman" w:hAnsi="Times New Roman" w:cs="Times New Roman"/>
                <w:b/>
                <w:sz w:val="20"/>
                <w:lang w:eastAsia="en-IN"/>
              </w:rPr>
              <w:t>Variety</w:t>
            </w:r>
          </w:p>
        </w:tc>
        <w:tc>
          <w:tcPr>
            <w:tcW w:w="1559" w:type="dxa"/>
            <w:vAlign w:val="center"/>
          </w:tcPr>
          <w:p w14:paraId="2C4A33FF" w14:textId="77777777" w:rsidR="0022463A" w:rsidRPr="00A13FF2" w:rsidRDefault="0022463A" w:rsidP="00A13FF2">
            <w:pPr>
              <w:pStyle w:val="NoSpacing"/>
              <w:jc w:val="center"/>
              <w:rPr>
                <w:rFonts w:ascii="Times New Roman" w:hAnsi="Times New Roman" w:cs="Times New Roman"/>
                <w:b/>
                <w:sz w:val="20"/>
              </w:rPr>
            </w:pPr>
            <w:r w:rsidRPr="00A13FF2">
              <w:rPr>
                <w:rFonts w:ascii="Times New Roman" w:hAnsi="Times New Roman" w:cs="Times New Roman"/>
                <w:b/>
                <w:sz w:val="20"/>
                <w:lang w:eastAsia="en-IN"/>
              </w:rPr>
              <w:t>Trait</w:t>
            </w:r>
          </w:p>
        </w:tc>
        <w:tc>
          <w:tcPr>
            <w:tcW w:w="5499" w:type="dxa"/>
            <w:vAlign w:val="center"/>
          </w:tcPr>
          <w:p w14:paraId="35B9972D" w14:textId="77777777" w:rsidR="0022463A" w:rsidRPr="00A13FF2" w:rsidRDefault="0022463A" w:rsidP="00A13FF2">
            <w:pPr>
              <w:pStyle w:val="NoSpacing"/>
              <w:jc w:val="center"/>
              <w:rPr>
                <w:rFonts w:ascii="Times New Roman" w:hAnsi="Times New Roman" w:cs="Times New Roman"/>
                <w:b/>
                <w:sz w:val="20"/>
              </w:rPr>
            </w:pPr>
            <w:r w:rsidRPr="00A13FF2">
              <w:rPr>
                <w:rFonts w:ascii="Times New Roman" w:hAnsi="Times New Roman" w:cs="Times New Roman"/>
                <w:b/>
                <w:sz w:val="20"/>
                <w:lang w:eastAsia="en-IN"/>
              </w:rPr>
              <w:t>Adaptive Mechanisms</w:t>
            </w:r>
          </w:p>
        </w:tc>
      </w:tr>
      <w:tr w:rsidR="0022463A" w:rsidRPr="00A13FF2" w14:paraId="3414F28B" w14:textId="77777777" w:rsidTr="00A13FF2">
        <w:trPr>
          <w:jc w:val="center"/>
        </w:trPr>
        <w:tc>
          <w:tcPr>
            <w:tcW w:w="1101" w:type="dxa"/>
            <w:vAlign w:val="center"/>
          </w:tcPr>
          <w:p w14:paraId="364DE61A"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Pearl millet</w:t>
            </w:r>
          </w:p>
        </w:tc>
        <w:tc>
          <w:tcPr>
            <w:tcW w:w="1417" w:type="dxa"/>
            <w:vAlign w:val="center"/>
          </w:tcPr>
          <w:p w14:paraId="6581402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AVKB-19</w:t>
            </w:r>
          </w:p>
        </w:tc>
        <w:tc>
          <w:tcPr>
            <w:tcW w:w="1559" w:type="dxa"/>
            <w:vAlign w:val="center"/>
          </w:tcPr>
          <w:p w14:paraId="2A87B1D3"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Salt adaptive</w:t>
            </w:r>
          </w:p>
        </w:tc>
        <w:tc>
          <w:tcPr>
            <w:tcW w:w="5499" w:type="dxa"/>
            <w:vAlign w:val="center"/>
          </w:tcPr>
          <w:p w14:paraId="32BDBD53"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Increased accumulation of osmolytes like proline and soluble proteins.</w:t>
            </w:r>
          </w:p>
        </w:tc>
      </w:tr>
      <w:tr w:rsidR="0022463A" w:rsidRPr="00A13FF2" w14:paraId="6B71E0B6" w14:textId="77777777" w:rsidTr="00A13FF2">
        <w:trPr>
          <w:jc w:val="center"/>
        </w:trPr>
        <w:tc>
          <w:tcPr>
            <w:tcW w:w="1101" w:type="dxa"/>
            <w:vAlign w:val="center"/>
          </w:tcPr>
          <w:p w14:paraId="22A98CB9"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Pearl millet</w:t>
            </w:r>
          </w:p>
        </w:tc>
        <w:tc>
          <w:tcPr>
            <w:tcW w:w="1417" w:type="dxa"/>
            <w:vAlign w:val="center"/>
          </w:tcPr>
          <w:p w14:paraId="5D8860F5"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PRLT2/89-33</w:t>
            </w:r>
          </w:p>
        </w:tc>
        <w:tc>
          <w:tcPr>
            <w:tcW w:w="1559" w:type="dxa"/>
            <w:vAlign w:val="center"/>
          </w:tcPr>
          <w:p w14:paraId="53FC8958"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Drought adaptive</w:t>
            </w:r>
          </w:p>
        </w:tc>
        <w:tc>
          <w:tcPr>
            <w:tcW w:w="5499" w:type="dxa"/>
            <w:vAlign w:val="center"/>
          </w:tcPr>
          <w:p w14:paraId="1A2DD5D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Higher accumulation of secondary metabolites such as flavonoids, lignin, and terpenoids.</w:t>
            </w:r>
          </w:p>
        </w:tc>
      </w:tr>
      <w:tr w:rsidR="0022463A" w:rsidRPr="00A13FF2" w14:paraId="0CCA54AF" w14:textId="77777777" w:rsidTr="00A13FF2">
        <w:trPr>
          <w:jc w:val="center"/>
        </w:trPr>
        <w:tc>
          <w:tcPr>
            <w:tcW w:w="1101" w:type="dxa"/>
            <w:vAlign w:val="center"/>
          </w:tcPr>
          <w:p w14:paraId="0AC6A221"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Finger millet</w:t>
            </w:r>
          </w:p>
        </w:tc>
        <w:tc>
          <w:tcPr>
            <w:tcW w:w="1417" w:type="dxa"/>
            <w:vAlign w:val="center"/>
          </w:tcPr>
          <w:p w14:paraId="014670C8"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Trichy 1</w:t>
            </w:r>
          </w:p>
        </w:tc>
        <w:tc>
          <w:tcPr>
            <w:tcW w:w="1559" w:type="dxa"/>
            <w:vAlign w:val="center"/>
          </w:tcPr>
          <w:p w14:paraId="06616341"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Salinity tolerant</w:t>
            </w:r>
          </w:p>
        </w:tc>
        <w:tc>
          <w:tcPr>
            <w:tcW w:w="5499" w:type="dxa"/>
            <w:vAlign w:val="center"/>
          </w:tcPr>
          <w:p w14:paraId="612969BD"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Maintains low Na⁺/K⁺ ratio and accumulates higher levels of carbohydrates under stress.</w:t>
            </w:r>
          </w:p>
        </w:tc>
      </w:tr>
      <w:tr w:rsidR="0022463A" w:rsidRPr="00A13FF2" w14:paraId="50096326" w14:textId="77777777" w:rsidTr="00A13FF2">
        <w:trPr>
          <w:jc w:val="center"/>
        </w:trPr>
        <w:tc>
          <w:tcPr>
            <w:tcW w:w="1101" w:type="dxa"/>
            <w:vAlign w:val="center"/>
          </w:tcPr>
          <w:p w14:paraId="491F69B5"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Finger millet</w:t>
            </w:r>
          </w:p>
        </w:tc>
        <w:tc>
          <w:tcPr>
            <w:tcW w:w="1417" w:type="dxa"/>
            <w:vAlign w:val="center"/>
          </w:tcPr>
          <w:p w14:paraId="55271E11"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PRM6107, PR202</w:t>
            </w:r>
          </w:p>
        </w:tc>
        <w:tc>
          <w:tcPr>
            <w:tcW w:w="1559" w:type="dxa"/>
            <w:vAlign w:val="center"/>
          </w:tcPr>
          <w:p w14:paraId="58B95FC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Drought tolerant</w:t>
            </w:r>
          </w:p>
        </w:tc>
        <w:tc>
          <w:tcPr>
            <w:tcW w:w="5499" w:type="dxa"/>
            <w:vAlign w:val="center"/>
          </w:tcPr>
          <w:p w14:paraId="5A9CE4F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Boosts ascorbate levels by 200%, reducing reactive oxygen species (ROS) accumulation.</w:t>
            </w:r>
          </w:p>
        </w:tc>
      </w:tr>
      <w:tr w:rsidR="0022463A" w:rsidRPr="00A13FF2" w14:paraId="5DC2F982" w14:textId="77777777" w:rsidTr="00A13FF2">
        <w:trPr>
          <w:jc w:val="center"/>
        </w:trPr>
        <w:tc>
          <w:tcPr>
            <w:tcW w:w="1101" w:type="dxa"/>
            <w:vAlign w:val="center"/>
          </w:tcPr>
          <w:p w14:paraId="132D8D36"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Foxtail millet</w:t>
            </w:r>
          </w:p>
        </w:tc>
        <w:tc>
          <w:tcPr>
            <w:tcW w:w="1417" w:type="dxa"/>
            <w:vAlign w:val="center"/>
          </w:tcPr>
          <w:p w14:paraId="558F1361" w14:textId="77777777" w:rsidR="0022463A" w:rsidRPr="00A13FF2" w:rsidRDefault="0022463A" w:rsidP="00A13FF2">
            <w:pPr>
              <w:pStyle w:val="NoSpacing"/>
              <w:jc w:val="center"/>
              <w:rPr>
                <w:rFonts w:ascii="Times New Roman" w:hAnsi="Times New Roman" w:cs="Times New Roman"/>
                <w:sz w:val="20"/>
              </w:rPr>
            </w:pPr>
            <w:proofErr w:type="spellStart"/>
            <w:r w:rsidRPr="00A13FF2">
              <w:rPr>
                <w:rFonts w:ascii="Times New Roman" w:hAnsi="Times New Roman" w:cs="Times New Roman"/>
                <w:sz w:val="20"/>
                <w:lang w:eastAsia="en-IN"/>
              </w:rPr>
              <w:t>Damaomao</w:t>
            </w:r>
            <w:proofErr w:type="spellEnd"/>
            <w:r w:rsidRPr="00A13FF2">
              <w:rPr>
                <w:rFonts w:ascii="Times New Roman" w:hAnsi="Times New Roman" w:cs="Times New Roman"/>
                <w:sz w:val="20"/>
                <w:lang w:eastAsia="en-IN"/>
              </w:rPr>
              <w:t xml:space="preserve"> (DM)</w:t>
            </w:r>
          </w:p>
        </w:tc>
        <w:tc>
          <w:tcPr>
            <w:tcW w:w="1559" w:type="dxa"/>
            <w:vAlign w:val="center"/>
          </w:tcPr>
          <w:p w14:paraId="6CE74401"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Drought tolerant</w:t>
            </w:r>
          </w:p>
        </w:tc>
        <w:tc>
          <w:tcPr>
            <w:tcW w:w="5499" w:type="dxa"/>
            <w:vAlign w:val="center"/>
          </w:tcPr>
          <w:p w14:paraId="7F28DD69"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Moderate decline in relative water content (RWC) and chlorophyll, with increased proline, soluble sugars, and stress-related phytohormones (ABA, JA).</w:t>
            </w:r>
          </w:p>
        </w:tc>
      </w:tr>
      <w:tr w:rsidR="0022463A" w:rsidRPr="00A13FF2" w14:paraId="75D6D08C" w14:textId="77777777" w:rsidTr="00A13FF2">
        <w:trPr>
          <w:jc w:val="center"/>
        </w:trPr>
        <w:tc>
          <w:tcPr>
            <w:tcW w:w="1101" w:type="dxa"/>
            <w:vAlign w:val="center"/>
          </w:tcPr>
          <w:p w14:paraId="1BEACD84"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Foxtail millet</w:t>
            </w:r>
          </w:p>
        </w:tc>
        <w:tc>
          <w:tcPr>
            <w:tcW w:w="1417" w:type="dxa"/>
            <w:vAlign w:val="center"/>
          </w:tcPr>
          <w:p w14:paraId="19DAF9E7"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523-P1219619</w:t>
            </w:r>
          </w:p>
        </w:tc>
        <w:tc>
          <w:tcPr>
            <w:tcW w:w="1559" w:type="dxa"/>
            <w:vAlign w:val="center"/>
          </w:tcPr>
          <w:p w14:paraId="00B1C832"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High soil temperature tolerance</w:t>
            </w:r>
          </w:p>
        </w:tc>
        <w:tc>
          <w:tcPr>
            <w:tcW w:w="5499" w:type="dxa"/>
            <w:vAlign w:val="center"/>
          </w:tcPr>
          <w:p w14:paraId="3F59DF43"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Efficient membrane carbon and nitrogen utilization, along with accumulation of protective metabolites like serine, threonine, valine, fructose, and malate.</w:t>
            </w:r>
          </w:p>
        </w:tc>
      </w:tr>
      <w:tr w:rsidR="0022463A" w:rsidRPr="00A13FF2" w14:paraId="2723DC82" w14:textId="77777777" w:rsidTr="00A13FF2">
        <w:trPr>
          <w:jc w:val="center"/>
        </w:trPr>
        <w:tc>
          <w:tcPr>
            <w:tcW w:w="1101" w:type="dxa"/>
            <w:vAlign w:val="center"/>
          </w:tcPr>
          <w:p w14:paraId="4D0B93E7"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Finger millet</w:t>
            </w:r>
          </w:p>
        </w:tc>
        <w:tc>
          <w:tcPr>
            <w:tcW w:w="1417" w:type="dxa"/>
            <w:vAlign w:val="center"/>
          </w:tcPr>
          <w:p w14:paraId="5035E74C"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FM/ST/01</w:t>
            </w:r>
          </w:p>
        </w:tc>
        <w:tc>
          <w:tcPr>
            <w:tcW w:w="1559" w:type="dxa"/>
            <w:vAlign w:val="center"/>
          </w:tcPr>
          <w:p w14:paraId="3EF73B68"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Drought tolerant</w:t>
            </w:r>
          </w:p>
        </w:tc>
        <w:tc>
          <w:tcPr>
            <w:tcW w:w="5499" w:type="dxa"/>
            <w:vAlign w:val="center"/>
          </w:tcPr>
          <w:p w14:paraId="2DAED4BB" w14:textId="77777777" w:rsidR="0022463A" w:rsidRPr="00A13FF2" w:rsidRDefault="0022463A" w:rsidP="00A13FF2">
            <w:pPr>
              <w:pStyle w:val="NoSpacing"/>
              <w:jc w:val="center"/>
              <w:rPr>
                <w:rFonts w:ascii="Times New Roman" w:hAnsi="Times New Roman" w:cs="Times New Roman"/>
                <w:sz w:val="20"/>
              </w:rPr>
            </w:pPr>
            <w:r w:rsidRPr="00A13FF2">
              <w:rPr>
                <w:rFonts w:ascii="Times New Roman" w:hAnsi="Times New Roman" w:cs="Times New Roman"/>
                <w:sz w:val="20"/>
                <w:lang w:eastAsia="en-IN"/>
              </w:rPr>
              <w:t>Significant build-up of proline, glycine betaine, and soluble sugars, alongside increased antioxidant enzyme activity (SOD, CAT, APX).</w:t>
            </w:r>
          </w:p>
        </w:tc>
      </w:tr>
    </w:tbl>
    <w:p w14:paraId="25CF2126" w14:textId="77777777" w:rsidR="0022463A" w:rsidRDefault="0022463A" w:rsidP="0022463A">
      <w:pPr>
        <w:spacing w:line="360" w:lineRule="auto"/>
        <w:jc w:val="both"/>
        <w:rPr>
          <w:rFonts w:ascii="Times New Roman" w:hAnsi="Times New Roman" w:cs="Times New Roman"/>
          <w:b/>
          <w:bCs/>
        </w:rPr>
      </w:pPr>
    </w:p>
    <w:p w14:paraId="365728A0" w14:textId="6122328A"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 xml:space="preserve"> Root Exudates and Abiotic Stress Tolerance in Millets</w:t>
      </w:r>
    </w:p>
    <w:p w14:paraId="48DA09CA" w14:textId="0DA159A8" w:rsidR="00AC5A6D" w:rsidRPr="00AC5A6D" w:rsidRDefault="00AC5A6D" w:rsidP="00AC5A6D">
      <w:pPr>
        <w:pStyle w:val="NoSpacing"/>
        <w:spacing w:line="360" w:lineRule="auto"/>
        <w:jc w:val="both"/>
        <w:rPr>
          <w:rFonts w:ascii="Times New Roman" w:hAnsi="Times New Roman" w:cs="Times New Roman"/>
          <w:lang w:eastAsia="en-IN"/>
        </w:rPr>
      </w:pPr>
      <w:r w:rsidRPr="00AC5A6D">
        <w:rPr>
          <w:rFonts w:ascii="Times New Roman" w:hAnsi="Times New Roman" w:cs="Times New Roman"/>
          <w:lang w:eastAsia="en-IN"/>
        </w:rPr>
        <w:t xml:space="preserve">Recent studies have demonstrated the significant role of root exudates in improving abiotic stress tolerance in millets. For example, under drought conditions, certain millet genotypes have been observed to increase the secretion of </w:t>
      </w:r>
      <w:proofErr w:type="spellStart"/>
      <w:r w:rsidRPr="00AC5A6D">
        <w:rPr>
          <w:rFonts w:ascii="Times New Roman" w:hAnsi="Times New Roman" w:cs="Times New Roman"/>
          <w:lang w:eastAsia="en-IN"/>
        </w:rPr>
        <w:t>osmoprotectants</w:t>
      </w:r>
      <w:proofErr w:type="spellEnd"/>
      <w:r w:rsidRPr="00AC5A6D">
        <w:rPr>
          <w:rFonts w:ascii="Times New Roman" w:hAnsi="Times New Roman" w:cs="Times New Roman"/>
          <w:lang w:eastAsia="en-IN"/>
        </w:rPr>
        <w:t xml:space="preserve"> like proline and soluble sugars, which help maintain root hydration and support microbial symbiosis. In salinity-stressed environments, the accumulation of organic </w:t>
      </w:r>
      <w:r w:rsidRPr="006C419D">
        <w:rPr>
          <w:rFonts w:ascii="Times New Roman" w:hAnsi="Times New Roman" w:cs="Times New Roman"/>
          <w:highlight w:val="yellow"/>
          <w:lang w:eastAsia="en-IN"/>
        </w:rPr>
        <w:t>acids</w:t>
      </w:r>
      <w:r w:rsidR="00817A7A" w:rsidRPr="006C419D">
        <w:rPr>
          <w:rFonts w:ascii="Times New Roman" w:hAnsi="Times New Roman" w:cs="Times New Roman"/>
          <w:highlight w:val="yellow"/>
          <w:lang w:eastAsia="en-IN"/>
        </w:rPr>
        <w:t>,</w:t>
      </w:r>
      <w:r w:rsidRPr="00AC5A6D">
        <w:rPr>
          <w:rFonts w:ascii="Times New Roman" w:hAnsi="Times New Roman" w:cs="Times New Roman"/>
          <w:lang w:eastAsia="en-IN"/>
        </w:rPr>
        <w:t xml:space="preserve"> such as malic and citric acid in the </w:t>
      </w:r>
      <w:r w:rsidRPr="006C419D">
        <w:rPr>
          <w:rFonts w:ascii="Times New Roman" w:hAnsi="Times New Roman" w:cs="Times New Roman"/>
          <w:highlight w:val="yellow"/>
          <w:lang w:eastAsia="en-IN"/>
        </w:rPr>
        <w:t>rhizosphere</w:t>
      </w:r>
      <w:r w:rsidR="00817A7A" w:rsidRPr="006C419D">
        <w:rPr>
          <w:rFonts w:ascii="Times New Roman" w:hAnsi="Times New Roman" w:cs="Times New Roman"/>
          <w:highlight w:val="yellow"/>
          <w:lang w:eastAsia="en-IN"/>
        </w:rPr>
        <w:t>,</w:t>
      </w:r>
      <w:r w:rsidRPr="00AC5A6D">
        <w:rPr>
          <w:rFonts w:ascii="Times New Roman" w:hAnsi="Times New Roman" w:cs="Times New Roman"/>
          <w:lang w:eastAsia="en-IN"/>
        </w:rPr>
        <w:t xml:space="preserve"> has been linked to enhanced ion homeostasis and improved phosphorus availability. Similarly, research on heat-stressed millets has shown that specific root exudates, including flavonoids and terpenoids, help regulate oxidative stress by recruiting beneficial microbes with antioxidant properties. These case studies highlight the diverse strategies by which root exudates contribute to stress adaptation in millets.</w:t>
      </w:r>
    </w:p>
    <w:p w14:paraId="6FB65A8E" w14:textId="0A3894E1" w:rsidR="00AC5A6D" w:rsidRPr="00AC5A6D" w:rsidRDefault="00AC5A6D" w:rsidP="00AC5A6D">
      <w:pPr>
        <w:pStyle w:val="NoSpacing"/>
        <w:spacing w:line="360" w:lineRule="auto"/>
        <w:jc w:val="both"/>
        <w:rPr>
          <w:rFonts w:ascii="Times New Roman" w:hAnsi="Times New Roman" w:cs="Times New Roman"/>
          <w:b/>
          <w:bCs/>
          <w:lang w:eastAsia="en-IN"/>
        </w:rPr>
      </w:pPr>
      <w:r>
        <w:rPr>
          <w:rFonts w:ascii="Times New Roman" w:hAnsi="Times New Roman" w:cs="Times New Roman"/>
          <w:b/>
          <w:bCs/>
          <w:lang w:eastAsia="en-IN"/>
        </w:rPr>
        <w:t xml:space="preserve">4.1 </w:t>
      </w:r>
      <w:r w:rsidRPr="00AC5A6D">
        <w:rPr>
          <w:rFonts w:ascii="Times New Roman" w:hAnsi="Times New Roman" w:cs="Times New Roman"/>
          <w:b/>
          <w:bCs/>
          <w:lang w:eastAsia="en-IN"/>
        </w:rPr>
        <w:t>Impact of Abiotic Stress on Root Exudation Patterns in Millets</w:t>
      </w:r>
    </w:p>
    <w:p w14:paraId="41BCE110" w14:textId="77777777" w:rsidR="00AC5A6D" w:rsidRPr="00AC5A6D" w:rsidRDefault="00AC5A6D" w:rsidP="00AC5A6D">
      <w:pPr>
        <w:pStyle w:val="NoSpacing"/>
        <w:spacing w:line="360" w:lineRule="auto"/>
        <w:jc w:val="both"/>
        <w:rPr>
          <w:rFonts w:ascii="Times New Roman" w:hAnsi="Times New Roman" w:cs="Times New Roman"/>
          <w:lang w:eastAsia="en-IN"/>
        </w:rPr>
      </w:pPr>
      <w:r w:rsidRPr="00AC5A6D">
        <w:rPr>
          <w:rFonts w:ascii="Times New Roman" w:hAnsi="Times New Roman" w:cs="Times New Roman"/>
          <w:lang w:eastAsia="en-IN"/>
        </w:rPr>
        <w:t>Abiotic stresses such as drought, salinity, and extreme temperatures significantly alter root exudation patterns in millets. Under drought conditions, plants tend to increase the release of hydrophilic compounds like sugars and amino acids to attract beneficial microbes that assist in water uptake. Salinity stress often induces the secretion of organic acids that facilitate ion chelation, reducing sodium toxicity and improving potassium absorption. In response to heat stress, millets enhance the exudation of antioxidant metabolites and heat shock proteins, which help mitigate oxidative damage. These dynamic changes in root exudate composition serve as adaptive mechanisms, enabling millets to survive in challenging environments.</w:t>
      </w:r>
    </w:p>
    <w:p w14:paraId="0612F6D0" w14:textId="3517179A" w:rsidR="00AC5A6D" w:rsidRPr="00AC5A6D" w:rsidRDefault="00AC5A6D" w:rsidP="00AC5A6D">
      <w:pPr>
        <w:pStyle w:val="NoSpacing"/>
        <w:spacing w:line="360" w:lineRule="auto"/>
        <w:jc w:val="both"/>
        <w:rPr>
          <w:rFonts w:ascii="Times New Roman" w:hAnsi="Times New Roman" w:cs="Times New Roman"/>
          <w:b/>
          <w:lang w:eastAsia="en-IN"/>
        </w:rPr>
      </w:pPr>
      <w:r>
        <w:rPr>
          <w:rFonts w:ascii="Times New Roman" w:hAnsi="Times New Roman" w:cs="Times New Roman"/>
          <w:b/>
          <w:lang w:eastAsia="en-IN"/>
        </w:rPr>
        <w:t xml:space="preserve">4.2 </w:t>
      </w:r>
      <w:r w:rsidRPr="00AC5A6D">
        <w:rPr>
          <w:rFonts w:ascii="Times New Roman" w:hAnsi="Times New Roman" w:cs="Times New Roman"/>
          <w:b/>
          <w:lang w:eastAsia="en-IN"/>
        </w:rPr>
        <w:t>Specific Root Exudates Involved in Different Types of Stress Tolerance</w:t>
      </w:r>
    </w:p>
    <w:p w14:paraId="20932E6E" w14:textId="77777777" w:rsidR="00AC5A6D" w:rsidRPr="00AC5A6D" w:rsidRDefault="00AC5A6D" w:rsidP="00AC5A6D">
      <w:pPr>
        <w:pStyle w:val="NoSpacing"/>
        <w:spacing w:line="360" w:lineRule="auto"/>
        <w:jc w:val="both"/>
        <w:rPr>
          <w:rFonts w:ascii="Times New Roman" w:hAnsi="Times New Roman" w:cs="Times New Roman"/>
          <w:lang w:eastAsia="en-IN"/>
        </w:rPr>
      </w:pPr>
      <w:r w:rsidRPr="00AC5A6D">
        <w:rPr>
          <w:rFonts w:ascii="Times New Roman" w:hAnsi="Times New Roman" w:cs="Times New Roman"/>
          <w:lang w:eastAsia="en-IN"/>
        </w:rPr>
        <w:t>Different types of abiotic stress trigger the release of specific root exudates, each playing a crucial role in stress adaptation:</w:t>
      </w:r>
    </w:p>
    <w:p w14:paraId="4968F386" w14:textId="77777777" w:rsidR="00AC5A6D" w:rsidRPr="00AC5A6D" w:rsidRDefault="00AC5A6D" w:rsidP="00AC5A6D">
      <w:pPr>
        <w:pStyle w:val="NoSpacing"/>
        <w:spacing w:line="360" w:lineRule="auto"/>
        <w:ind w:left="720"/>
        <w:jc w:val="both"/>
        <w:rPr>
          <w:rFonts w:ascii="Times New Roman" w:eastAsia="Times New Roman" w:hAnsi="Times New Roman" w:cs="Times New Roman"/>
          <w:kern w:val="0"/>
          <w:lang w:eastAsia="en-IN"/>
        </w:rPr>
      </w:pPr>
      <w:r w:rsidRPr="00AC5A6D">
        <w:rPr>
          <w:rFonts w:ascii="Times New Roman" w:eastAsia="Times New Roman" w:hAnsi="Times New Roman" w:cs="Times New Roman"/>
          <w:b/>
          <w:kern w:val="0"/>
          <w:lang w:eastAsia="en-IN"/>
        </w:rPr>
        <w:t>Drought Tolerance:</w:t>
      </w:r>
      <w:r w:rsidRPr="00AC5A6D">
        <w:rPr>
          <w:rFonts w:ascii="Times New Roman" w:eastAsia="Times New Roman" w:hAnsi="Times New Roman" w:cs="Times New Roman"/>
          <w:kern w:val="0"/>
          <w:lang w:eastAsia="en-IN"/>
        </w:rPr>
        <w:t xml:space="preserve"> Proline, sugars (glucose, fructose), and glycine betaine help in osmotic adjustment and microbial recruitment.</w:t>
      </w:r>
    </w:p>
    <w:p w14:paraId="5A53330B" w14:textId="77777777" w:rsidR="00AC5A6D" w:rsidRPr="00AC5A6D" w:rsidRDefault="00AC5A6D" w:rsidP="00AC5A6D">
      <w:pPr>
        <w:pStyle w:val="NoSpacing"/>
        <w:spacing w:line="360" w:lineRule="auto"/>
        <w:ind w:left="720"/>
        <w:jc w:val="both"/>
        <w:rPr>
          <w:rFonts w:ascii="Times New Roman" w:eastAsia="Times New Roman" w:hAnsi="Times New Roman" w:cs="Times New Roman"/>
          <w:kern w:val="0"/>
          <w:lang w:eastAsia="en-IN"/>
        </w:rPr>
      </w:pPr>
      <w:r w:rsidRPr="00AC5A6D">
        <w:rPr>
          <w:rFonts w:ascii="Times New Roman" w:eastAsia="Times New Roman" w:hAnsi="Times New Roman" w:cs="Times New Roman"/>
          <w:b/>
          <w:kern w:val="0"/>
          <w:lang w:eastAsia="en-IN"/>
        </w:rPr>
        <w:lastRenderedPageBreak/>
        <w:t>Salinity Tolerance:</w:t>
      </w:r>
      <w:r w:rsidRPr="00AC5A6D">
        <w:rPr>
          <w:rFonts w:ascii="Times New Roman" w:eastAsia="Times New Roman" w:hAnsi="Times New Roman" w:cs="Times New Roman"/>
          <w:kern w:val="0"/>
          <w:lang w:eastAsia="en-IN"/>
        </w:rPr>
        <w:t xml:space="preserve"> Organic acids (citric acid, oxalic acid), flavonoids, and phenolics aid in ion homeostasis and reduce salt toxicity.</w:t>
      </w:r>
    </w:p>
    <w:p w14:paraId="44DA2542" w14:textId="77777777" w:rsidR="00AC5A6D" w:rsidRPr="00AC5A6D" w:rsidRDefault="00AC5A6D" w:rsidP="00AC5A6D">
      <w:pPr>
        <w:pStyle w:val="NoSpacing"/>
        <w:spacing w:line="360" w:lineRule="auto"/>
        <w:ind w:left="720"/>
        <w:jc w:val="both"/>
        <w:rPr>
          <w:rFonts w:ascii="Times New Roman" w:eastAsia="Times New Roman" w:hAnsi="Times New Roman" w:cs="Times New Roman"/>
          <w:kern w:val="0"/>
          <w:lang w:eastAsia="en-IN"/>
        </w:rPr>
      </w:pPr>
      <w:r w:rsidRPr="00AC5A6D">
        <w:rPr>
          <w:rFonts w:ascii="Times New Roman" w:eastAsia="Times New Roman" w:hAnsi="Times New Roman" w:cs="Times New Roman"/>
          <w:b/>
          <w:kern w:val="0"/>
          <w:lang w:eastAsia="en-IN"/>
        </w:rPr>
        <w:t>High-Temperature Tolerance:</w:t>
      </w:r>
      <w:r w:rsidRPr="00AC5A6D">
        <w:rPr>
          <w:rFonts w:ascii="Times New Roman" w:eastAsia="Times New Roman" w:hAnsi="Times New Roman" w:cs="Times New Roman"/>
          <w:kern w:val="0"/>
          <w:lang w:eastAsia="en-IN"/>
        </w:rPr>
        <w:t xml:space="preserve"> Terpenoids, heat shock proteins, and polyphenols help reduce oxidative damage and stabilize cellular structures.</w:t>
      </w:r>
    </w:p>
    <w:p w14:paraId="7FD41CE7" w14:textId="2BFFC457" w:rsidR="00AC5A6D" w:rsidRPr="00AC5A6D" w:rsidRDefault="00AC5A6D" w:rsidP="00AC5A6D">
      <w:pPr>
        <w:pStyle w:val="NoSpacing"/>
        <w:spacing w:line="360" w:lineRule="auto"/>
        <w:ind w:left="720"/>
        <w:jc w:val="both"/>
        <w:rPr>
          <w:rFonts w:ascii="Times New Roman" w:eastAsia="Times New Roman" w:hAnsi="Times New Roman" w:cs="Times New Roman"/>
          <w:kern w:val="0"/>
          <w:lang w:eastAsia="en-IN"/>
        </w:rPr>
      </w:pPr>
      <w:r w:rsidRPr="00AC5A6D">
        <w:rPr>
          <w:rFonts w:ascii="Times New Roman" w:eastAsia="Times New Roman" w:hAnsi="Times New Roman" w:cs="Times New Roman"/>
          <w:b/>
          <w:kern w:val="0"/>
          <w:lang w:eastAsia="en-IN"/>
        </w:rPr>
        <w:t>Nutrient Deficiency Adaptation:</w:t>
      </w:r>
      <w:r w:rsidRPr="00AC5A6D">
        <w:rPr>
          <w:rFonts w:ascii="Times New Roman" w:eastAsia="Times New Roman" w:hAnsi="Times New Roman" w:cs="Times New Roman"/>
          <w:kern w:val="0"/>
          <w:lang w:eastAsia="en-IN"/>
        </w:rPr>
        <w:t xml:space="preserve"> </w:t>
      </w:r>
      <w:proofErr w:type="spellStart"/>
      <w:r w:rsidRPr="00AC5A6D">
        <w:rPr>
          <w:rFonts w:ascii="Times New Roman" w:eastAsia="Times New Roman" w:hAnsi="Times New Roman" w:cs="Times New Roman"/>
          <w:kern w:val="0"/>
          <w:lang w:eastAsia="en-IN"/>
        </w:rPr>
        <w:t>Phytosiderophores</w:t>
      </w:r>
      <w:proofErr w:type="spellEnd"/>
      <w:r w:rsidRPr="00AC5A6D">
        <w:rPr>
          <w:rFonts w:ascii="Times New Roman" w:eastAsia="Times New Roman" w:hAnsi="Times New Roman" w:cs="Times New Roman"/>
          <w:kern w:val="0"/>
          <w:lang w:eastAsia="en-IN"/>
        </w:rPr>
        <w:t xml:space="preserve"> and root-secreted enzymes enhance phosphorus and iron solubilization, improving nutrient availability in poor soils.</w:t>
      </w:r>
    </w:p>
    <w:p w14:paraId="0765D883" w14:textId="0A03BAD9" w:rsidR="00AC5A6D" w:rsidRPr="00AC5A6D" w:rsidRDefault="00AC5A6D" w:rsidP="00AC5A6D">
      <w:pPr>
        <w:pStyle w:val="NoSpacing"/>
        <w:spacing w:line="360" w:lineRule="auto"/>
        <w:jc w:val="both"/>
        <w:rPr>
          <w:rFonts w:ascii="Times New Roman" w:eastAsia="Times New Roman" w:hAnsi="Times New Roman" w:cs="Times New Roman"/>
          <w:b/>
          <w:kern w:val="0"/>
          <w:lang w:eastAsia="en-IN"/>
        </w:rPr>
      </w:pPr>
      <w:r>
        <w:rPr>
          <w:rFonts w:ascii="Times New Roman" w:eastAsia="Times New Roman" w:hAnsi="Times New Roman" w:cs="Times New Roman"/>
          <w:b/>
          <w:kern w:val="0"/>
          <w:lang w:eastAsia="en-IN"/>
        </w:rPr>
        <w:t xml:space="preserve">4.3 </w:t>
      </w:r>
      <w:r w:rsidRPr="00AC5A6D">
        <w:rPr>
          <w:rFonts w:ascii="Times New Roman" w:eastAsia="Times New Roman" w:hAnsi="Times New Roman" w:cs="Times New Roman"/>
          <w:b/>
          <w:kern w:val="0"/>
          <w:lang w:eastAsia="en-IN"/>
        </w:rPr>
        <w:t>Molecular Mechanisms Underlying Root Exudate-Mediated Stress Tolerance</w:t>
      </w:r>
    </w:p>
    <w:p w14:paraId="692FC02D" w14:textId="77777777" w:rsidR="00AC5A6D" w:rsidRPr="00AC5A6D" w:rsidRDefault="00AC5A6D" w:rsidP="00AC5A6D">
      <w:pPr>
        <w:pStyle w:val="NoSpacing"/>
        <w:spacing w:line="360" w:lineRule="auto"/>
        <w:jc w:val="both"/>
        <w:rPr>
          <w:rFonts w:ascii="Times New Roman" w:eastAsia="Times New Roman" w:hAnsi="Times New Roman" w:cs="Times New Roman"/>
          <w:kern w:val="0"/>
          <w:lang w:eastAsia="en-IN"/>
        </w:rPr>
      </w:pPr>
      <w:r w:rsidRPr="00AC5A6D">
        <w:rPr>
          <w:rFonts w:ascii="Times New Roman" w:eastAsia="Times New Roman" w:hAnsi="Times New Roman" w:cs="Times New Roman"/>
          <w:kern w:val="0"/>
          <w:lang w:eastAsia="en-IN"/>
        </w:rPr>
        <w:t xml:space="preserve">The regulation of root exudation in response to abiotic stress is controlled at the molecular level through complex </w:t>
      </w:r>
      <w:proofErr w:type="spellStart"/>
      <w:r w:rsidRPr="00AC5A6D">
        <w:rPr>
          <w:rFonts w:ascii="Times New Roman" w:eastAsia="Times New Roman" w:hAnsi="Times New Roman" w:cs="Times New Roman"/>
          <w:kern w:val="0"/>
          <w:lang w:eastAsia="en-IN"/>
        </w:rPr>
        <w:t>signaling</w:t>
      </w:r>
      <w:proofErr w:type="spellEnd"/>
      <w:r w:rsidRPr="00AC5A6D">
        <w:rPr>
          <w:rFonts w:ascii="Times New Roman" w:eastAsia="Times New Roman" w:hAnsi="Times New Roman" w:cs="Times New Roman"/>
          <w:kern w:val="0"/>
          <w:lang w:eastAsia="en-IN"/>
        </w:rPr>
        <w:t xml:space="preserve"> pathways. Drought stress activates the ABA (abscisic acid) pathway, which enhances the expression of genes involved in osmolyte production, leading to increased exudation of sugars and proline. Salinity stress triggers the SOS (Salt Overly Sensitive) pathway, modulating ion transporters and promoting the secretion of organic acids to maintain ionic balance. Under heat stress, heat shock proteins (HSPs) and antioxidant-related genes regulate the production of protective metabolites like polyphenols and terpenoids. Advances in transcriptomic and metabolomic studies are providing deeper insights into how these molecular pathways influence root exudation, offering potential targets for breeding stress-resilient millet varieties.</w:t>
      </w:r>
    </w:p>
    <w:p w14:paraId="67EC6D17" w14:textId="77777777" w:rsidR="00AC5A6D" w:rsidRPr="00AC5A6D" w:rsidRDefault="00AC5A6D" w:rsidP="00AC5A6D">
      <w:pPr>
        <w:pStyle w:val="NoSpacing"/>
        <w:spacing w:line="360" w:lineRule="auto"/>
        <w:jc w:val="both"/>
        <w:rPr>
          <w:rFonts w:ascii="Times New Roman" w:eastAsia="Times New Roman" w:hAnsi="Times New Roman" w:cs="Times New Roman"/>
          <w:kern w:val="0"/>
          <w:lang w:eastAsia="en-IN"/>
        </w:rPr>
      </w:pPr>
      <w:r w:rsidRPr="00AC5A6D">
        <w:rPr>
          <w:rFonts w:ascii="Times New Roman" w:eastAsia="Times New Roman" w:hAnsi="Times New Roman" w:cs="Times New Roman"/>
          <w:kern w:val="0"/>
          <w:lang w:eastAsia="en-IN"/>
        </w:rPr>
        <w:t>Understanding these molecular and physiological mechanisms will help in developing millet crops that can thrive under extreme environmental conditions, ensuring food security in the face of climate change.</w:t>
      </w:r>
    </w:p>
    <w:p w14:paraId="07BA32D4" w14:textId="77777777" w:rsidR="00AC5A6D" w:rsidRPr="0091343B" w:rsidRDefault="00AC5A6D" w:rsidP="00AC5A6D">
      <w:pPr>
        <w:rPr>
          <w:rFonts w:ascii="Times New Roman" w:hAnsi="Times New Roman" w:cs="Times New Roman"/>
        </w:rPr>
      </w:pPr>
    </w:p>
    <w:p w14:paraId="79362212" w14:textId="43F5CEE0"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 xml:space="preserve"> Factors Influencing Root Exudation in Millets</w:t>
      </w:r>
    </w:p>
    <w:p w14:paraId="4619DB92" w14:textId="77777777" w:rsidR="00AC5A6D" w:rsidRP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Root exudation in millets is a highly dynamic process influenced by a combination of genetic, environmental, and biotic factors. These factors determine the composition, quantity, and function of exudates, ultimately affecting plant adaptation to various abiotic stresses. Understanding these influences can help in developing stress-resilient millet cultivars with optimized root exudation patterns.</w:t>
      </w:r>
    </w:p>
    <w:p w14:paraId="6909484D" w14:textId="3E2CB465" w:rsidR="00AC5A6D" w:rsidRPr="00AC5A6D" w:rsidRDefault="00B91826" w:rsidP="00AC5A6D">
      <w:pPr>
        <w:pStyle w:val="NoSpacing"/>
        <w:spacing w:line="360" w:lineRule="auto"/>
        <w:jc w:val="both"/>
        <w:rPr>
          <w:rFonts w:ascii="Times New Roman" w:hAnsi="Times New Roman" w:cs="Times New Roman"/>
          <w:b/>
          <w:szCs w:val="24"/>
          <w:lang w:eastAsia="en-IN"/>
        </w:rPr>
      </w:pPr>
      <w:r>
        <w:rPr>
          <w:rFonts w:ascii="Times New Roman" w:hAnsi="Times New Roman" w:cs="Times New Roman"/>
          <w:b/>
          <w:szCs w:val="24"/>
          <w:lang w:eastAsia="en-IN"/>
        </w:rPr>
        <w:t xml:space="preserve">5.1 </w:t>
      </w:r>
      <w:r w:rsidR="00AC5A6D" w:rsidRPr="00AC5A6D">
        <w:rPr>
          <w:rFonts w:ascii="Times New Roman" w:hAnsi="Times New Roman" w:cs="Times New Roman"/>
          <w:b/>
          <w:szCs w:val="24"/>
          <w:lang w:eastAsia="en-IN"/>
        </w:rPr>
        <w:t>Genetic Factors Influencing Root Exudation</w:t>
      </w:r>
    </w:p>
    <w:p w14:paraId="2427B121" w14:textId="77777777" w:rsidR="00AC5A6D" w:rsidRP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Genetic variability among millet species and genotypes significantly affects the composition and secretion rate of root exudates. Some millet varieties have been shown to produce higher amounts of organic acids, sugars, or secondary metabolites, which enhance nutrient uptake and stress tolerance. The regulation of root exudation is controlled by specific genes and metabolic pathways, such as:</w:t>
      </w:r>
    </w:p>
    <w:p w14:paraId="54C11945" w14:textId="70A66ED5" w:rsidR="00AC5A6D" w:rsidRP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Transporter genes (</w:t>
      </w:r>
      <w:r w:rsidRPr="00AC5A6D">
        <w:rPr>
          <w:rFonts w:ascii="Times New Roman" w:hAnsi="Times New Roman" w:cs="Times New Roman"/>
          <w:i/>
          <w:iCs/>
          <w:szCs w:val="24"/>
          <w:lang w:eastAsia="en-IN"/>
        </w:rPr>
        <w:t>e.g., ABC transporters, MATE transporters</w:t>
      </w:r>
      <w:r w:rsidRPr="00AC5A6D">
        <w:rPr>
          <w:rFonts w:ascii="Times New Roman" w:hAnsi="Times New Roman" w:cs="Times New Roman"/>
          <w:szCs w:val="24"/>
          <w:lang w:eastAsia="en-IN"/>
        </w:rPr>
        <w:t>) that regulate the secretion of secondary metabolites like flavonoids and phenolics.</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Genes involved in osmolyte biosynthesis (</w:t>
      </w:r>
      <w:r w:rsidRPr="00AC5A6D">
        <w:rPr>
          <w:rFonts w:ascii="Times New Roman" w:hAnsi="Times New Roman" w:cs="Times New Roman"/>
          <w:i/>
          <w:iCs/>
          <w:szCs w:val="24"/>
          <w:lang w:eastAsia="en-IN"/>
        </w:rPr>
        <w:t>e.g., P5CS for proline, SPS for sucrose</w:t>
      </w:r>
      <w:r w:rsidRPr="00AC5A6D">
        <w:rPr>
          <w:rFonts w:ascii="Times New Roman" w:hAnsi="Times New Roman" w:cs="Times New Roman"/>
          <w:szCs w:val="24"/>
          <w:lang w:eastAsia="en-IN"/>
        </w:rPr>
        <w:t>) that influence drought and salinity tolerance.</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 xml:space="preserve">Phytohormone </w:t>
      </w:r>
      <w:proofErr w:type="spellStart"/>
      <w:r w:rsidRPr="00AC5A6D">
        <w:rPr>
          <w:rFonts w:ascii="Times New Roman" w:hAnsi="Times New Roman" w:cs="Times New Roman"/>
          <w:szCs w:val="24"/>
          <w:lang w:eastAsia="en-IN"/>
        </w:rPr>
        <w:t>signaling</w:t>
      </w:r>
      <w:proofErr w:type="spellEnd"/>
      <w:r w:rsidRPr="00AC5A6D">
        <w:rPr>
          <w:rFonts w:ascii="Times New Roman" w:hAnsi="Times New Roman" w:cs="Times New Roman"/>
          <w:szCs w:val="24"/>
          <w:lang w:eastAsia="en-IN"/>
        </w:rPr>
        <w:t xml:space="preserve"> genes (</w:t>
      </w:r>
      <w:r w:rsidRPr="00AC5A6D">
        <w:rPr>
          <w:rFonts w:ascii="Times New Roman" w:hAnsi="Times New Roman" w:cs="Times New Roman"/>
          <w:i/>
          <w:iCs/>
          <w:szCs w:val="24"/>
          <w:lang w:eastAsia="en-IN"/>
        </w:rPr>
        <w:t>e.g., ABA and auxin-related genes</w:t>
      </w:r>
      <w:r w:rsidRPr="00AC5A6D">
        <w:rPr>
          <w:rFonts w:ascii="Times New Roman" w:hAnsi="Times New Roman" w:cs="Times New Roman"/>
          <w:szCs w:val="24"/>
          <w:lang w:eastAsia="en-IN"/>
        </w:rPr>
        <w:t>) that modulate exudation patterns under environmental stress.</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 xml:space="preserve">Genomic studies and transcriptomic analyses are increasingly identifying key </w:t>
      </w:r>
      <w:r w:rsidRPr="00AC5A6D">
        <w:rPr>
          <w:rFonts w:ascii="Times New Roman" w:hAnsi="Times New Roman" w:cs="Times New Roman"/>
          <w:szCs w:val="24"/>
          <w:lang w:eastAsia="en-IN"/>
        </w:rPr>
        <w:lastRenderedPageBreak/>
        <w:t>genetic markers associated with root exudation traits, offering potential targets for breeding stress-adaptive millet varieties.</w:t>
      </w:r>
    </w:p>
    <w:p w14:paraId="0EF34BFA" w14:textId="263A5899" w:rsidR="00AC5A6D" w:rsidRPr="00AC5A6D" w:rsidRDefault="00B91826" w:rsidP="00AC5A6D">
      <w:pPr>
        <w:pStyle w:val="NoSpacing"/>
        <w:spacing w:line="360" w:lineRule="auto"/>
        <w:jc w:val="both"/>
        <w:rPr>
          <w:rFonts w:ascii="Times New Roman" w:hAnsi="Times New Roman" w:cs="Times New Roman"/>
          <w:b/>
          <w:szCs w:val="24"/>
          <w:lang w:eastAsia="en-IN"/>
        </w:rPr>
      </w:pPr>
      <w:r>
        <w:rPr>
          <w:rFonts w:ascii="Times New Roman" w:hAnsi="Times New Roman" w:cs="Times New Roman"/>
          <w:b/>
          <w:szCs w:val="24"/>
          <w:lang w:eastAsia="en-IN"/>
        </w:rPr>
        <w:t xml:space="preserve">5.2 </w:t>
      </w:r>
      <w:r w:rsidR="00AC5A6D" w:rsidRPr="00AC5A6D">
        <w:rPr>
          <w:rFonts w:ascii="Times New Roman" w:hAnsi="Times New Roman" w:cs="Times New Roman"/>
          <w:b/>
          <w:szCs w:val="24"/>
          <w:lang w:eastAsia="en-IN"/>
        </w:rPr>
        <w:t>Environmental Factors Affecting Root Exudation</w:t>
      </w:r>
    </w:p>
    <w:p w14:paraId="26B67C7B" w14:textId="77777777" w:rsidR="00AC5A6D" w:rsidRP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External environmental conditions play a crucial role in determining the type and amount of root exudates released by millets. Major abiotic factors affecting root exudation include:</w:t>
      </w:r>
    </w:p>
    <w:p w14:paraId="41D2392D"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b/>
          <w:szCs w:val="24"/>
          <w:lang w:eastAsia="en-IN"/>
        </w:rPr>
        <w:t>Soil Nutrient Availability:</w:t>
      </w:r>
      <w:r w:rsidRPr="00AC5A6D">
        <w:rPr>
          <w:rFonts w:ascii="Times New Roman" w:hAnsi="Times New Roman" w:cs="Times New Roman"/>
          <w:szCs w:val="24"/>
          <w:lang w:eastAsia="en-IN"/>
        </w:rPr>
        <w:t xml:space="preserve"> In nutrient-deficient soils, millets increase the secretion of organic acids (e.g., citric, malic acid) and </w:t>
      </w:r>
      <w:proofErr w:type="spellStart"/>
      <w:r w:rsidRPr="00AC5A6D">
        <w:rPr>
          <w:rFonts w:ascii="Times New Roman" w:hAnsi="Times New Roman" w:cs="Times New Roman"/>
          <w:szCs w:val="24"/>
          <w:lang w:eastAsia="en-IN"/>
        </w:rPr>
        <w:t>phytosiderophores</w:t>
      </w:r>
      <w:proofErr w:type="spellEnd"/>
      <w:r w:rsidRPr="00AC5A6D">
        <w:rPr>
          <w:rFonts w:ascii="Times New Roman" w:hAnsi="Times New Roman" w:cs="Times New Roman"/>
          <w:szCs w:val="24"/>
          <w:lang w:eastAsia="en-IN"/>
        </w:rPr>
        <w:t xml:space="preserve"> to mobilize phosphorus and iron.</w:t>
      </w:r>
    </w:p>
    <w:p w14:paraId="38E8398E"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b/>
          <w:szCs w:val="24"/>
          <w:lang w:eastAsia="en-IN"/>
        </w:rPr>
        <w:t>Water Stress (Drought &amp; Flooding):</w:t>
      </w:r>
      <w:r w:rsidRPr="00AC5A6D">
        <w:rPr>
          <w:rFonts w:ascii="Times New Roman" w:hAnsi="Times New Roman" w:cs="Times New Roman"/>
          <w:szCs w:val="24"/>
          <w:lang w:eastAsia="en-IN"/>
        </w:rPr>
        <w:t xml:space="preserve"> Drought-stressed millets secrete more osmolytes (proline, sugars) to maintain root hydration, whereas waterlogged conditions lead to an increase in ethanol and lactate exudation to cope with oxygen deficiency.</w:t>
      </w:r>
    </w:p>
    <w:p w14:paraId="3FF4DDFE"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b/>
          <w:szCs w:val="24"/>
          <w:lang w:eastAsia="en-IN"/>
        </w:rPr>
        <w:t>Salinity Stress:</w:t>
      </w:r>
      <w:r w:rsidRPr="00AC5A6D">
        <w:rPr>
          <w:rFonts w:ascii="Times New Roman" w:hAnsi="Times New Roman" w:cs="Times New Roman"/>
          <w:szCs w:val="24"/>
          <w:lang w:eastAsia="en-IN"/>
        </w:rPr>
        <w:t xml:space="preserve"> Under high salinity, millets release organic acids and phenolic compounds to improve ion homeostasis and mitigate sodium toxicity.</w:t>
      </w:r>
    </w:p>
    <w:p w14:paraId="2FF53835"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b/>
          <w:szCs w:val="24"/>
          <w:lang w:eastAsia="en-IN"/>
        </w:rPr>
        <w:t>Temperature Stress:</w:t>
      </w:r>
      <w:r w:rsidRPr="00AC5A6D">
        <w:rPr>
          <w:rFonts w:ascii="Times New Roman" w:hAnsi="Times New Roman" w:cs="Times New Roman"/>
          <w:szCs w:val="24"/>
          <w:lang w:eastAsia="en-IN"/>
        </w:rPr>
        <w:t xml:space="preserve"> High temperatures trigger the exudation of heat shock proteins, polyphenols, and terpenoids, which protect root cells from oxidative damage.</w:t>
      </w:r>
    </w:p>
    <w:p w14:paraId="6D7A2869" w14:textId="77777777" w:rsidR="00AC5A6D" w:rsidRPr="00AC5A6D" w:rsidRDefault="00AC5A6D" w:rsidP="00AC5A6D">
      <w:pPr>
        <w:pStyle w:val="NoSpacing"/>
        <w:spacing w:line="360" w:lineRule="auto"/>
        <w:ind w:left="720"/>
        <w:jc w:val="both"/>
        <w:rPr>
          <w:rFonts w:ascii="Times New Roman" w:hAnsi="Times New Roman" w:cs="Times New Roman"/>
          <w:szCs w:val="24"/>
          <w:lang w:eastAsia="en-IN"/>
        </w:rPr>
      </w:pPr>
      <w:r w:rsidRPr="00AC5A6D">
        <w:rPr>
          <w:rFonts w:ascii="Times New Roman" w:hAnsi="Times New Roman" w:cs="Times New Roman"/>
          <w:szCs w:val="24"/>
          <w:lang w:eastAsia="en-IN"/>
        </w:rPr>
        <w:t>Environmental cues directly influence root exudation patterns, highlighting the importance of adaptive responses in millets under changing climate conditions.</w:t>
      </w:r>
    </w:p>
    <w:p w14:paraId="026D3836" w14:textId="28D35230" w:rsidR="00AC5A6D" w:rsidRPr="00AC5A6D" w:rsidRDefault="00BE1C46" w:rsidP="00AC5A6D">
      <w:pPr>
        <w:pStyle w:val="NoSpacing"/>
        <w:spacing w:line="360" w:lineRule="auto"/>
        <w:jc w:val="both"/>
        <w:rPr>
          <w:rFonts w:ascii="Times New Roman" w:hAnsi="Times New Roman" w:cs="Times New Roman"/>
          <w:b/>
          <w:szCs w:val="24"/>
          <w:lang w:eastAsia="en-IN"/>
        </w:rPr>
      </w:pPr>
      <w:r>
        <w:rPr>
          <w:rFonts w:ascii="Times New Roman" w:hAnsi="Times New Roman" w:cs="Times New Roman"/>
          <w:b/>
          <w:szCs w:val="24"/>
          <w:lang w:eastAsia="en-IN"/>
        </w:rPr>
        <w:t xml:space="preserve">5.3 </w:t>
      </w:r>
      <w:r w:rsidR="00AC5A6D" w:rsidRPr="00AC5A6D">
        <w:rPr>
          <w:rFonts w:ascii="Times New Roman" w:hAnsi="Times New Roman" w:cs="Times New Roman"/>
          <w:b/>
          <w:szCs w:val="24"/>
          <w:lang w:eastAsia="en-IN"/>
        </w:rPr>
        <w:t>Interactions Between Root Exudates and Soil Microbiota in Stress Conditions</w:t>
      </w:r>
    </w:p>
    <w:p w14:paraId="5C8F145B" w14:textId="5E7BE910" w:rsidR="00AC5A6D" w:rsidRDefault="00AC5A6D" w:rsidP="00AC5A6D">
      <w:pPr>
        <w:pStyle w:val="NoSpacing"/>
        <w:spacing w:line="360" w:lineRule="auto"/>
        <w:jc w:val="both"/>
        <w:rPr>
          <w:rFonts w:ascii="Times New Roman" w:hAnsi="Times New Roman" w:cs="Times New Roman"/>
          <w:szCs w:val="24"/>
          <w:lang w:eastAsia="en-IN"/>
        </w:rPr>
      </w:pPr>
      <w:r w:rsidRPr="00AC5A6D">
        <w:rPr>
          <w:rFonts w:ascii="Times New Roman" w:hAnsi="Times New Roman" w:cs="Times New Roman"/>
          <w:szCs w:val="24"/>
          <w:lang w:eastAsia="en-IN"/>
        </w:rPr>
        <w:t>Root exudates play a fundamental role in shaping the soil microbiome, which in turn affects millet stress tolerance. These interactions include:</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Recruitment of Beneficial Microbes: Exudates rich in sugars and amino acids attract plant growth-promoting rhizobacteria (PGPR) and mycorrhizal fungi that enhance nutrient uptake and stress resistance.</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Suppressing Pathogens: Certain exudates, such as flavonoids and antimicrobial peptides, help inhibit pathogenic fungi and bacteria in the rhizosphere.</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Microbial Metabolism and Feedback: Soil microbes utilize root exudates and, in return, produce bioactive compounds (e.g., phytohormones, siderophores) that improve plant health and stress adaptation.</w:t>
      </w:r>
      <w:r>
        <w:rPr>
          <w:rFonts w:ascii="Times New Roman" w:hAnsi="Times New Roman" w:cs="Times New Roman"/>
          <w:szCs w:val="24"/>
          <w:lang w:eastAsia="en-IN"/>
        </w:rPr>
        <w:t xml:space="preserve"> </w:t>
      </w:r>
      <w:r w:rsidRPr="00AC5A6D">
        <w:rPr>
          <w:rFonts w:ascii="Times New Roman" w:hAnsi="Times New Roman" w:cs="Times New Roman"/>
          <w:szCs w:val="24"/>
          <w:lang w:eastAsia="en-IN"/>
        </w:rPr>
        <w:t xml:space="preserve">These interactions highlight the importance of an integrated approach that considers both plant genetics and soil microbial ecology to enhance millet resilience under stress conditions. </w:t>
      </w:r>
    </w:p>
    <w:p w14:paraId="0EE3027C" w14:textId="77777777" w:rsidR="00AC5A6D" w:rsidRPr="00AC5A6D" w:rsidRDefault="00AC5A6D" w:rsidP="00AC5A6D">
      <w:pPr>
        <w:pStyle w:val="NoSpacing"/>
        <w:spacing w:line="360" w:lineRule="auto"/>
        <w:jc w:val="both"/>
        <w:rPr>
          <w:rFonts w:ascii="Times New Roman" w:hAnsi="Times New Roman" w:cs="Times New Roman"/>
          <w:szCs w:val="24"/>
          <w:lang w:eastAsia="en-IN"/>
        </w:rPr>
      </w:pPr>
    </w:p>
    <w:p w14:paraId="7BD0911B" w14:textId="49049DCE"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Techniques for Studying Root Exudates in Millets</w:t>
      </w:r>
    </w:p>
    <w:p w14:paraId="0C8DEAC5" w14:textId="0CC0D8DF" w:rsidR="00BE1C46" w:rsidRPr="00BE1C46" w:rsidRDefault="00BE1C46" w:rsidP="00BE1C46">
      <w:pPr>
        <w:pStyle w:val="NoSpacing"/>
        <w:spacing w:line="360" w:lineRule="auto"/>
        <w:jc w:val="both"/>
        <w:rPr>
          <w:rFonts w:ascii="Times New Roman" w:hAnsi="Times New Roman" w:cs="Times New Roman"/>
          <w:lang w:eastAsia="en-IN"/>
        </w:rPr>
      </w:pPr>
      <w:r w:rsidRPr="00BE1C46">
        <w:rPr>
          <w:rFonts w:ascii="Times New Roman" w:hAnsi="Times New Roman" w:cs="Times New Roman"/>
          <w:lang w:eastAsia="en-IN"/>
        </w:rPr>
        <w:t>The study of root exudates in millets requires precise analytical techniques to identify their composition, quantify their release, and understand their role in plant stress adaptation. These techniques range from traditional collection and chromatography-based methods to modern omics and imaging technologies. Several methods are employed to study root exudates, each tailored for different analytical objectives:</w:t>
      </w:r>
    </w:p>
    <w:p w14:paraId="3B743892"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 xml:space="preserve">Hydroponic and </w:t>
      </w:r>
      <w:proofErr w:type="spellStart"/>
      <w:r w:rsidRPr="00BE1C46">
        <w:rPr>
          <w:rFonts w:ascii="Times New Roman" w:hAnsi="Times New Roman" w:cs="Times New Roman"/>
          <w:b/>
          <w:lang w:eastAsia="en-IN"/>
        </w:rPr>
        <w:t>Rhizobox</w:t>
      </w:r>
      <w:proofErr w:type="spellEnd"/>
      <w:r w:rsidRPr="00BE1C46">
        <w:rPr>
          <w:rFonts w:ascii="Times New Roman" w:hAnsi="Times New Roman" w:cs="Times New Roman"/>
          <w:b/>
          <w:lang w:eastAsia="en-IN"/>
        </w:rPr>
        <w:t xml:space="preserve"> Systems –</w:t>
      </w:r>
      <w:r w:rsidRPr="00BE1C46">
        <w:rPr>
          <w:rFonts w:ascii="Times New Roman" w:hAnsi="Times New Roman" w:cs="Times New Roman"/>
          <w:lang w:eastAsia="en-IN"/>
        </w:rPr>
        <w:t xml:space="preserve"> Used for non-destructive collection of exudates under controlled conditions.</w:t>
      </w:r>
    </w:p>
    <w:p w14:paraId="74AB0AEF" w14:textId="7CAB5548"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lastRenderedPageBreak/>
        <w:t>Solid-Phase Extraction (SPE) –</w:t>
      </w:r>
      <w:r w:rsidRPr="00BE1C46">
        <w:rPr>
          <w:rFonts w:ascii="Times New Roman" w:hAnsi="Times New Roman" w:cs="Times New Roman"/>
          <w:lang w:eastAsia="en-IN"/>
        </w:rPr>
        <w:t xml:space="preserve"> Concentrates exudates from </w:t>
      </w:r>
      <w:r w:rsidR="00703ED5" w:rsidRPr="006C419D">
        <w:rPr>
          <w:rFonts w:ascii="Times New Roman" w:hAnsi="Times New Roman" w:cs="Times New Roman"/>
          <w:highlight w:val="yellow"/>
          <w:lang w:eastAsia="en-IN"/>
        </w:rPr>
        <w:t>the</w:t>
      </w:r>
      <w:r w:rsidR="00703ED5">
        <w:rPr>
          <w:rFonts w:ascii="Times New Roman" w:hAnsi="Times New Roman" w:cs="Times New Roman"/>
          <w:lang w:eastAsia="en-IN"/>
        </w:rPr>
        <w:t xml:space="preserve"> </w:t>
      </w:r>
      <w:r w:rsidRPr="00BE1C46">
        <w:rPr>
          <w:rFonts w:ascii="Times New Roman" w:hAnsi="Times New Roman" w:cs="Times New Roman"/>
          <w:lang w:eastAsia="en-IN"/>
        </w:rPr>
        <w:t>solution for further analysis.</w:t>
      </w:r>
    </w:p>
    <w:p w14:paraId="60CF611E"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High-Performance Liquid Chromatography (HPLC) –</w:t>
      </w:r>
      <w:r w:rsidRPr="00BE1C46">
        <w:rPr>
          <w:rFonts w:ascii="Times New Roman" w:hAnsi="Times New Roman" w:cs="Times New Roman"/>
          <w:lang w:eastAsia="en-IN"/>
        </w:rPr>
        <w:t xml:space="preserve"> Identifies and quantifies organic acids, sugars, and flavonoids in root exudates.</w:t>
      </w:r>
    </w:p>
    <w:p w14:paraId="0ECDA421"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Gas Chromatography-Mass Spectrometry (GC-MS) –</w:t>
      </w:r>
      <w:r w:rsidRPr="00BE1C46">
        <w:rPr>
          <w:rFonts w:ascii="Times New Roman" w:hAnsi="Times New Roman" w:cs="Times New Roman"/>
          <w:lang w:eastAsia="en-IN"/>
        </w:rPr>
        <w:t xml:space="preserve"> </w:t>
      </w:r>
      <w:proofErr w:type="spellStart"/>
      <w:r w:rsidRPr="00BE1C46">
        <w:rPr>
          <w:rFonts w:ascii="Times New Roman" w:hAnsi="Times New Roman" w:cs="Times New Roman"/>
          <w:lang w:eastAsia="en-IN"/>
        </w:rPr>
        <w:t>Analyzes</w:t>
      </w:r>
      <w:proofErr w:type="spellEnd"/>
      <w:r w:rsidRPr="00BE1C46">
        <w:rPr>
          <w:rFonts w:ascii="Times New Roman" w:hAnsi="Times New Roman" w:cs="Times New Roman"/>
          <w:lang w:eastAsia="en-IN"/>
        </w:rPr>
        <w:t xml:space="preserve"> volatile and semi-volatile exudates such as terpenoids and phenolics.</w:t>
      </w:r>
    </w:p>
    <w:p w14:paraId="021E2C81"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Liquid Chromatography-Mass Spectrometry (LC-MS) –</w:t>
      </w:r>
      <w:r w:rsidRPr="00BE1C46">
        <w:rPr>
          <w:rFonts w:ascii="Times New Roman" w:hAnsi="Times New Roman" w:cs="Times New Roman"/>
          <w:lang w:eastAsia="en-IN"/>
        </w:rPr>
        <w:t xml:space="preserve"> Detects a broader range of metabolites, including secondary metabolites and phytohormones.</w:t>
      </w:r>
    </w:p>
    <w:p w14:paraId="5A9E1246" w14:textId="77777777" w:rsidR="00BE1C46" w:rsidRPr="00BE1C46" w:rsidRDefault="00BE1C46" w:rsidP="00BE1C46">
      <w:pPr>
        <w:pStyle w:val="NoSpacing"/>
        <w:spacing w:line="360" w:lineRule="auto"/>
        <w:ind w:left="720"/>
        <w:jc w:val="both"/>
        <w:rPr>
          <w:rFonts w:ascii="Times New Roman" w:hAnsi="Times New Roman" w:cs="Times New Roman"/>
          <w:lang w:eastAsia="en-IN"/>
        </w:rPr>
      </w:pPr>
      <w:r w:rsidRPr="00BE1C46">
        <w:rPr>
          <w:rFonts w:ascii="Times New Roman" w:hAnsi="Times New Roman" w:cs="Times New Roman"/>
          <w:b/>
          <w:lang w:eastAsia="en-IN"/>
        </w:rPr>
        <w:t>Nuclear Magnetic Resonance (NMR) Spectroscopy –</w:t>
      </w:r>
      <w:r w:rsidRPr="00BE1C46">
        <w:rPr>
          <w:rFonts w:ascii="Times New Roman" w:hAnsi="Times New Roman" w:cs="Times New Roman"/>
          <w:lang w:eastAsia="en-IN"/>
        </w:rPr>
        <w:t xml:space="preserve"> Provides structural characterization of complex organic compounds in exudates.</w:t>
      </w:r>
    </w:p>
    <w:p w14:paraId="7D2FF739" w14:textId="77777777" w:rsidR="00BE1C46" w:rsidRPr="00BE1C46" w:rsidRDefault="00BE1C46" w:rsidP="00BE1C46">
      <w:pPr>
        <w:pStyle w:val="NoSpacing"/>
        <w:spacing w:line="360" w:lineRule="auto"/>
        <w:jc w:val="both"/>
        <w:rPr>
          <w:rFonts w:ascii="Times New Roman" w:hAnsi="Times New Roman" w:cs="Times New Roman"/>
          <w:b/>
          <w:lang w:eastAsia="en-IN"/>
        </w:rPr>
      </w:pPr>
      <w:r w:rsidRPr="00BE1C46">
        <w:rPr>
          <w:rFonts w:ascii="Times New Roman" w:hAnsi="Times New Roman" w:cs="Times New Roman"/>
          <w:b/>
          <w:lang w:eastAsia="en-IN"/>
        </w:rPr>
        <w:t>Advantages and Limitations of Different Techniques</w:t>
      </w:r>
    </w:p>
    <w:p w14:paraId="342C36DA" w14:textId="7C510BC7" w:rsidR="00BE1C46" w:rsidRDefault="00BE1C46" w:rsidP="00BE1C46">
      <w:pPr>
        <w:pStyle w:val="NoSpacing"/>
        <w:spacing w:line="360" w:lineRule="auto"/>
        <w:jc w:val="both"/>
        <w:rPr>
          <w:rFonts w:ascii="Times New Roman" w:hAnsi="Times New Roman" w:cs="Times New Roman"/>
          <w:lang w:eastAsia="en-IN"/>
        </w:rPr>
      </w:pPr>
      <w:r w:rsidRPr="00BE1C46">
        <w:rPr>
          <w:rFonts w:ascii="Times New Roman" w:hAnsi="Times New Roman" w:cs="Times New Roman"/>
          <w:lang w:eastAsia="en-IN"/>
        </w:rPr>
        <w:t>Each technique has its strengths and weaknesses depending on the specificity, sensitivity, and complexity of root exudate analysis</w:t>
      </w:r>
      <w:r w:rsidR="00A13FF2">
        <w:rPr>
          <w:rFonts w:ascii="Times New Roman" w:hAnsi="Times New Roman" w:cs="Times New Roman"/>
          <w:lang w:eastAsia="en-IN"/>
        </w:rPr>
        <w:t xml:space="preserve"> (Table 4)</w:t>
      </w:r>
      <w:r w:rsidRPr="00BE1C46">
        <w:rPr>
          <w:rFonts w:ascii="Times New Roman" w:hAnsi="Times New Roman" w:cs="Times New Roman"/>
          <w:lang w:eastAsia="en-IN"/>
        </w:rPr>
        <w:t>:</w:t>
      </w:r>
    </w:p>
    <w:p w14:paraId="440BDC3C" w14:textId="2BC277D5" w:rsidR="00E74FEC" w:rsidRPr="00E74FEC" w:rsidRDefault="00E74FEC" w:rsidP="00E74FEC">
      <w:pPr>
        <w:pStyle w:val="NoSpacing"/>
        <w:spacing w:line="360" w:lineRule="auto"/>
        <w:jc w:val="both"/>
        <w:rPr>
          <w:rFonts w:ascii="Times New Roman" w:hAnsi="Times New Roman" w:cs="Times New Roman"/>
          <w:b/>
          <w:sz w:val="20"/>
          <w:lang w:eastAsia="en-IN"/>
        </w:rPr>
      </w:pPr>
      <w:r w:rsidRPr="00E74FEC">
        <w:rPr>
          <w:rFonts w:ascii="Times New Roman" w:hAnsi="Times New Roman" w:cs="Times New Roman"/>
          <w:b/>
          <w:sz w:val="20"/>
          <w:lang w:eastAsia="en-IN"/>
        </w:rPr>
        <w:t>Table 4:</w:t>
      </w:r>
      <w:r w:rsidRPr="00E74FEC">
        <w:rPr>
          <w:rFonts w:ascii="Times New Roman" w:hAnsi="Times New Roman" w:cs="Times New Roman"/>
          <w:sz w:val="20"/>
          <w:lang w:eastAsia="en-IN"/>
        </w:rPr>
        <w:t xml:space="preserve"> </w:t>
      </w:r>
      <w:r w:rsidRPr="00E74FEC">
        <w:rPr>
          <w:rFonts w:ascii="Times New Roman" w:hAnsi="Times New Roman" w:cs="Times New Roman"/>
          <w:b/>
          <w:sz w:val="20"/>
          <w:lang w:eastAsia="en-IN"/>
        </w:rPr>
        <w:t xml:space="preserve">Advantages and Limitations of Different Techniques </w:t>
      </w:r>
      <w:r w:rsidRPr="00E74FEC">
        <w:rPr>
          <w:rFonts w:ascii="Times New Roman" w:hAnsi="Times New Roman" w:cs="Times New Roman"/>
          <w:b/>
          <w:sz w:val="20"/>
        </w:rPr>
        <w:t>for Studying Root Exudates in Millets</w:t>
      </w:r>
    </w:p>
    <w:tbl>
      <w:tblPr>
        <w:tblStyle w:val="TableGrid"/>
        <w:tblW w:w="0" w:type="auto"/>
        <w:jc w:val="center"/>
        <w:tblLook w:val="04A0" w:firstRow="1" w:lastRow="0" w:firstColumn="1" w:lastColumn="0" w:noHBand="0" w:noVBand="1"/>
      </w:tblPr>
      <w:tblGrid>
        <w:gridCol w:w="3080"/>
        <w:gridCol w:w="3081"/>
        <w:gridCol w:w="3081"/>
      </w:tblGrid>
      <w:tr w:rsidR="00BE1C46" w:rsidRPr="00A13FF2" w14:paraId="1218355D" w14:textId="77777777" w:rsidTr="00BE1C46">
        <w:trPr>
          <w:jc w:val="center"/>
        </w:trPr>
        <w:tc>
          <w:tcPr>
            <w:tcW w:w="3080" w:type="dxa"/>
            <w:vAlign w:val="center"/>
          </w:tcPr>
          <w:p w14:paraId="14DF781C" w14:textId="388C298E"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Technique</w:t>
            </w:r>
          </w:p>
        </w:tc>
        <w:tc>
          <w:tcPr>
            <w:tcW w:w="3081" w:type="dxa"/>
            <w:vAlign w:val="center"/>
          </w:tcPr>
          <w:p w14:paraId="5C0F8D4E" w14:textId="7422F1E4"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Advantages</w:t>
            </w:r>
          </w:p>
        </w:tc>
        <w:tc>
          <w:tcPr>
            <w:tcW w:w="3081" w:type="dxa"/>
            <w:vAlign w:val="center"/>
          </w:tcPr>
          <w:p w14:paraId="5BACDFF2" w14:textId="7BA6B8B4"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Limitations</w:t>
            </w:r>
          </w:p>
        </w:tc>
      </w:tr>
      <w:tr w:rsidR="00BE1C46" w:rsidRPr="00A13FF2" w14:paraId="4A9C0DBD" w14:textId="77777777" w:rsidTr="00BE1C46">
        <w:trPr>
          <w:jc w:val="center"/>
        </w:trPr>
        <w:tc>
          <w:tcPr>
            <w:tcW w:w="3080" w:type="dxa"/>
            <w:vAlign w:val="center"/>
          </w:tcPr>
          <w:p w14:paraId="45C3DA38" w14:textId="4608BB6A"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 xml:space="preserve">Hydroponic &amp; </w:t>
            </w:r>
            <w:proofErr w:type="spellStart"/>
            <w:r w:rsidRPr="00A13FF2">
              <w:rPr>
                <w:rFonts w:ascii="Times New Roman" w:eastAsia="Times New Roman" w:hAnsi="Times New Roman" w:cs="Times New Roman"/>
                <w:b/>
                <w:bCs/>
                <w:sz w:val="20"/>
                <w:szCs w:val="24"/>
                <w:lang w:eastAsia="en-IN"/>
              </w:rPr>
              <w:t>Rhizobox</w:t>
            </w:r>
            <w:proofErr w:type="spellEnd"/>
            <w:r w:rsidRPr="00A13FF2">
              <w:rPr>
                <w:rFonts w:ascii="Times New Roman" w:eastAsia="Times New Roman" w:hAnsi="Times New Roman" w:cs="Times New Roman"/>
                <w:b/>
                <w:bCs/>
                <w:sz w:val="20"/>
                <w:szCs w:val="24"/>
                <w:lang w:eastAsia="en-IN"/>
              </w:rPr>
              <w:t xml:space="preserve"> Systems</w:t>
            </w:r>
          </w:p>
        </w:tc>
        <w:tc>
          <w:tcPr>
            <w:tcW w:w="3081" w:type="dxa"/>
            <w:vAlign w:val="center"/>
          </w:tcPr>
          <w:p w14:paraId="05978158" w14:textId="580AAC3F"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Allows real-time, non-invasive exudate collection</w:t>
            </w:r>
          </w:p>
        </w:tc>
        <w:tc>
          <w:tcPr>
            <w:tcW w:w="3081" w:type="dxa"/>
            <w:vAlign w:val="center"/>
          </w:tcPr>
          <w:p w14:paraId="2049CF22" w14:textId="2C7EC574"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May not fully mimic natural soil conditions</w:t>
            </w:r>
          </w:p>
        </w:tc>
      </w:tr>
      <w:tr w:rsidR="00BE1C46" w:rsidRPr="00A13FF2" w14:paraId="18BE1035" w14:textId="77777777" w:rsidTr="00BE1C46">
        <w:trPr>
          <w:jc w:val="center"/>
        </w:trPr>
        <w:tc>
          <w:tcPr>
            <w:tcW w:w="3080" w:type="dxa"/>
            <w:vAlign w:val="center"/>
          </w:tcPr>
          <w:p w14:paraId="5FC7E2F3" w14:textId="1669C172"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HPLC</w:t>
            </w:r>
          </w:p>
        </w:tc>
        <w:tc>
          <w:tcPr>
            <w:tcW w:w="3081" w:type="dxa"/>
            <w:vAlign w:val="center"/>
          </w:tcPr>
          <w:p w14:paraId="125A7592" w14:textId="722EDEC5"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High resolution for small organic compounds</w:t>
            </w:r>
          </w:p>
        </w:tc>
        <w:tc>
          <w:tcPr>
            <w:tcW w:w="3081" w:type="dxa"/>
            <w:vAlign w:val="center"/>
          </w:tcPr>
          <w:p w14:paraId="335D2E18" w14:textId="0B2519CA"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Limited to non-volatile exudates</w:t>
            </w:r>
          </w:p>
        </w:tc>
      </w:tr>
      <w:tr w:rsidR="00BE1C46" w:rsidRPr="00A13FF2" w14:paraId="2D138986" w14:textId="77777777" w:rsidTr="00BE1C46">
        <w:trPr>
          <w:jc w:val="center"/>
        </w:trPr>
        <w:tc>
          <w:tcPr>
            <w:tcW w:w="3080" w:type="dxa"/>
            <w:vAlign w:val="center"/>
          </w:tcPr>
          <w:p w14:paraId="4E8091A7" w14:textId="295B155A"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GC-MS</w:t>
            </w:r>
          </w:p>
        </w:tc>
        <w:tc>
          <w:tcPr>
            <w:tcW w:w="3081" w:type="dxa"/>
            <w:vAlign w:val="center"/>
          </w:tcPr>
          <w:p w14:paraId="356089B0" w14:textId="264EF5AA"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 xml:space="preserve">Excellent for </w:t>
            </w:r>
            <w:proofErr w:type="spellStart"/>
            <w:r w:rsidRPr="00BE1C46">
              <w:rPr>
                <w:rFonts w:ascii="Times New Roman" w:eastAsia="Times New Roman" w:hAnsi="Times New Roman" w:cs="Times New Roman"/>
                <w:sz w:val="20"/>
                <w:szCs w:val="24"/>
                <w:lang w:eastAsia="en-IN"/>
              </w:rPr>
              <w:t>analyzing</w:t>
            </w:r>
            <w:proofErr w:type="spellEnd"/>
            <w:r w:rsidRPr="00BE1C46">
              <w:rPr>
                <w:rFonts w:ascii="Times New Roman" w:eastAsia="Times New Roman" w:hAnsi="Times New Roman" w:cs="Times New Roman"/>
                <w:sz w:val="20"/>
                <w:szCs w:val="24"/>
                <w:lang w:eastAsia="en-IN"/>
              </w:rPr>
              <w:t xml:space="preserve"> volatile compounds</w:t>
            </w:r>
          </w:p>
        </w:tc>
        <w:tc>
          <w:tcPr>
            <w:tcW w:w="3081" w:type="dxa"/>
            <w:vAlign w:val="center"/>
          </w:tcPr>
          <w:p w14:paraId="538EEC7E" w14:textId="3E3337AD"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Requires complex sample preparation</w:t>
            </w:r>
          </w:p>
        </w:tc>
      </w:tr>
      <w:tr w:rsidR="00BE1C46" w:rsidRPr="00A13FF2" w14:paraId="6CA23210" w14:textId="77777777" w:rsidTr="00BE1C46">
        <w:trPr>
          <w:jc w:val="center"/>
        </w:trPr>
        <w:tc>
          <w:tcPr>
            <w:tcW w:w="3080" w:type="dxa"/>
            <w:vAlign w:val="center"/>
          </w:tcPr>
          <w:p w14:paraId="618F94CC" w14:textId="4DEBB52C"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LC-MS</w:t>
            </w:r>
          </w:p>
        </w:tc>
        <w:tc>
          <w:tcPr>
            <w:tcW w:w="3081" w:type="dxa"/>
            <w:vAlign w:val="center"/>
          </w:tcPr>
          <w:p w14:paraId="5C4C3C03" w14:textId="66924434"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High sensitivity and broad metabolite detection</w:t>
            </w:r>
          </w:p>
        </w:tc>
        <w:tc>
          <w:tcPr>
            <w:tcW w:w="3081" w:type="dxa"/>
            <w:vAlign w:val="center"/>
          </w:tcPr>
          <w:p w14:paraId="73A71A20" w14:textId="144F7C53"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High cost and requires specialized expertise</w:t>
            </w:r>
          </w:p>
        </w:tc>
      </w:tr>
      <w:tr w:rsidR="00BE1C46" w:rsidRPr="00A13FF2" w14:paraId="00640A25" w14:textId="77777777" w:rsidTr="00BE1C46">
        <w:trPr>
          <w:jc w:val="center"/>
        </w:trPr>
        <w:tc>
          <w:tcPr>
            <w:tcW w:w="3080" w:type="dxa"/>
            <w:vAlign w:val="center"/>
          </w:tcPr>
          <w:p w14:paraId="25677425" w14:textId="4861322D"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A13FF2">
              <w:rPr>
                <w:rFonts w:ascii="Times New Roman" w:eastAsia="Times New Roman" w:hAnsi="Times New Roman" w:cs="Times New Roman"/>
                <w:b/>
                <w:bCs/>
                <w:sz w:val="20"/>
                <w:szCs w:val="24"/>
                <w:lang w:eastAsia="en-IN"/>
              </w:rPr>
              <w:t>NMR Spectroscopy</w:t>
            </w:r>
          </w:p>
        </w:tc>
        <w:tc>
          <w:tcPr>
            <w:tcW w:w="3081" w:type="dxa"/>
            <w:vAlign w:val="center"/>
          </w:tcPr>
          <w:p w14:paraId="0CDF6B50" w14:textId="53CEC0C3"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Provides detailed structural insights</w:t>
            </w:r>
          </w:p>
        </w:tc>
        <w:tc>
          <w:tcPr>
            <w:tcW w:w="3081" w:type="dxa"/>
            <w:vAlign w:val="center"/>
          </w:tcPr>
          <w:p w14:paraId="7224948E" w14:textId="3DC5DF91" w:rsidR="00BE1C46" w:rsidRPr="00A13FF2" w:rsidRDefault="00BE1C46" w:rsidP="00E74FEC">
            <w:pPr>
              <w:spacing w:before="100" w:beforeAutospacing="1" w:after="100" w:afterAutospacing="1"/>
              <w:jc w:val="center"/>
              <w:rPr>
                <w:rFonts w:ascii="Times New Roman" w:eastAsia="Times New Roman" w:hAnsi="Times New Roman" w:cs="Times New Roman"/>
                <w:sz w:val="20"/>
                <w:szCs w:val="24"/>
                <w:lang w:eastAsia="en-IN"/>
              </w:rPr>
            </w:pPr>
            <w:r w:rsidRPr="00BE1C46">
              <w:rPr>
                <w:rFonts w:ascii="Times New Roman" w:eastAsia="Times New Roman" w:hAnsi="Times New Roman" w:cs="Times New Roman"/>
                <w:sz w:val="20"/>
                <w:szCs w:val="24"/>
                <w:lang w:eastAsia="en-IN"/>
              </w:rPr>
              <w:t>Low sensitivity for low-concentration metabolites</w:t>
            </w:r>
          </w:p>
        </w:tc>
      </w:tr>
    </w:tbl>
    <w:p w14:paraId="6A4E5372" w14:textId="77777777" w:rsidR="00BE1C46" w:rsidRDefault="00BE1C46" w:rsidP="00BE1C46">
      <w:pPr>
        <w:pStyle w:val="NoSpacing"/>
        <w:rPr>
          <w:lang w:eastAsia="en-IN"/>
        </w:rPr>
      </w:pPr>
    </w:p>
    <w:p w14:paraId="382440A1" w14:textId="77777777" w:rsidR="00E74FEC" w:rsidRDefault="00E74FEC" w:rsidP="00BE1C46">
      <w:pPr>
        <w:pStyle w:val="NoSpacing"/>
        <w:spacing w:line="360" w:lineRule="auto"/>
        <w:jc w:val="both"/>
        <w:rPr>
          <w:rFonts w:ascii="Times New Roman" w:hAnsi="Times New Roman" w:cs="Times New Roman"/>
          <w:b/>
          <w:lang w:eastAsia="en-IN"/>
        </w:rPr>
      </w:pPr>
    </w:p>
    <w:p w14:paraId="4321E5E5" w14:textId="52A8FDFA" w:rsidR="00BE1C46" w:rsidRPr="00BE1C46" w:rsidRDefault="00BE1C46" w:rsidP="00BE1C46">
      <w:pPr>
        <w:pStyle w:val="NoSpacing"/>
        <w:spacing w:line="360" w:lineRule="auto"/>
        <w:jc w:val="both"/>
        <w:rPr>
          <w:rFonts w:ascii="Times New Roman" w:hAnsi="Times New Roman" w:cs="Times New Roman"/>
          <w:b/>
          <w:lang w:eastAsia="en-IN"/>
        </w:rPr>
      </w:pPr>
      <w:r w:rsidRPr="00BE1C46">
        <w:rPr>
          <w:rFonts w:ascii="Times New Roman" w:hAnsi="Times New Roman" w:cs="Times New Roman"/>
          <w:b/>
          <w:lang w:eastAsia="en-IN"/>
        </w:rPr>
        <w:t>Recent Advancements in Root Exudate Analysis Technologies</w:t>
      </w:r>
    </w:p>
    <w:p w14:paraId="067D5943" w14:textId="77777777" w:rsidR="00BE1C46" w:rsidRPr="00BE1C46" w:rsidRDefault="00BE1C46" w:rsidP="00BE1C46">
      <w:pPr>
        <w:pStyle w:val="NoSpacing"/>
        <w:tabs>
          <w:tab w:val="left" w:pos="2552"/>
        </w:tabs>
        <w:spacing w:line="360" w:lineRule="auto"/>
        <w:jc w:val="both"/>
        <w:rPr>
          <w:rFonts w:ascii="Times New Roman" w:hAnsi="Times New Roman" w:cs="Times New Roman"/>
          <w:lang w:eastAsia="en-IN"/>
        </w:rPr>
      </w:pPr>
      <w:r w:rsidRPr="00BE1C46">
        <w:rPr>
          <w:rFonts w:ascii="Times New Roman" w:hAnsi="Times New Roman" w:cs="Times New Roman"/>
          <w:lang w:eastAsia="en-IN"/>
        </w:rPr>
        <w:t>Recent technological advancements have significantly improved the accuracy and efficiency of root exudate analysis:</w:t>
      </w:r>
    </w:p>
    <w:p w14:paraId="788B3DC4" w14:textId="77777777" w:rsidR="00BE1C46" w:rsidRDefault="00BE1C46" w:rsidP="006133B6">
      <w:pPr>
        <w:pStyle w:val="NoSpacing"/>
        <w:numPr>
          <w:ilvl w:val="0"/>
          <w:numId w:val="23"/>
        </w:numPr>
        <w:tabs>
          <w:tab w:val="left" w:pos="2552"/>
        </w:tabs>
        <w:spacing w:before="100" w:beforeAutospacing="1" w:after="100" w:afterAutospacing="1" w:line="360" w:lineRule="auto"/>
        <w:jc w:val="both"/>
        <w:rPr>
          <w:rFonts w:ascii="Times New Roman" w:eastAsia="Times New Roman" w:hAnsi="Times New Roman" w:cs="Times New Roman"/>
          <w:kern w:val="0"/>
          <w:szCs w:val="24"/>
          <w:lang w:eastAsia="en-IN"/>
        </w:rPr>
      </w:pPr>
      <w:r w:rsidRPr="00BE1C46">
        <w:rPr>
          <w:rFonts w:ascii="Times New Roman" w:eastAsia="Times New Roman" w:hAnsi="Times New Roman" w:cs="Times New Roman"/>
          <w:b/>
          <w:bCs/>
          <w:kern w:val="0"/>
          <w:szCs w:val="24"/>
          <w:lang w:eastAsia="en-IN"/>
        </w:rPr>
        <w:t>Metabolomics Approaches:</w:t>
      </w:r>
      <w:r w:rsidRPr="00BE1C46">
        <w:rPr>
          <w:rFonts w:ascii="Times New Roman" w:eastAsia="Times New Roman" w:hAnsi="Times New Roman" w:cs="Times New Roman"/>
          <w:kern w:val="0"/>
          <w:szCs w:val="24"/>
          <w:lang w:eastAsia="en-IN"/>
        </w:rPr>
        <w:t xml:space="preserve"> Combining LC-MS and GC-MS with metabolomic profiling allows for a comprehensive understanding of root exudate composition under different stress conditions.</w:t>
      </w:r>
    </w:p>
    <w:p w14:paraId="5CFE6933" w14:textId="523C90C9" w:rsidR="00BE1C46" w:rsidRPr="00BE1C46" w:rsidRDefault="00BE1C46" w:rsidP="006133B6">
      <w:pPr>
        <w:pStyle w:val="NoSpacing"/>
        <w:numPr>
          <w:ilvl w:val="0"/>
          <w:numId w:val="23"/>
        </w:numPr>
        <w:tabs>
          <w:tab w:val="left" w:pos="2552"/>
        </w:tabs>
        <w:spacing w:before="100" w:beforeAutospacing="1" w:after="100" w:afterAutospacing="1" w:line="360" w:lineRule="auto"/>
        <w:jc w:val="both"/>
        <w:rPr>
          <w:rFonts w:ascii="Times New Roman" w:eastAsia="Times New Roman" w:hAnsi="Times New Roman" w:cs="Times New Roman"/>
          <w:kern w:val="0"/>
          <w:szCs w:val="24"/>
          <w:lang w:eastAsia="en-IN"/>
        </w:rPr>
      </w:pPr>
      <w:r w:rsidRPr="00BE1C46">
        <w:rPr>
          <w:rFonts w:ascii="Times New Roman" w:eastAsia="Times New Roman" w:hAnsi="Times New Roman" w:cs="Times New Roman"/>
          <w:b/>
          <w:bCs/>
          <w:kern w:val="0"/>
          <w:szCs w:val="24"/>
          <w:lang w:eastAsia="en-IN"/>
        </w:rPr>
        <w:t>Real-Time Exudate Sensing:</w:t>
      </w:r>
      <w:r w:rsidRPr="00BE1C46">
        <w:rPr>
          <w:rFonts w:ascii="Times New Roman" w:eastAsia="Times New Roman" w:hAnsi="Times New Roman" w:cs="Times New Roman"/>
          <w:kern w:val="0"/>
          <w:szCs w:val="24"/>
          <w:lang w:eastAsia="en-IN"/>
        </w:rPr>
        <w:t xml:space="preserve"> Microfluidic biosensors and in-situ detection systems are being developed to measure root exudates in real time, reducing sample handling errors.</w:t>
      </w:r>
    </w:p>
    <w:p w14:paraId="2716B042" w14:textId="77777777" w:rsidR="00BE1C46" w:rsidRPr="00BE1C46" w:rsidRDefault="00BE1C46" w:rsidP="00BE1C46">
      <w:pPr>
        <w:numPr>
          <w:ilvl w:val="0"/>
          <w:numId w:val="23"/>
        </w:numPr>
        <w:spacing w:before="100" w:beforeAutospacing="1" w:after="100" w:afterAutospacing="1" w:line="360" w:lineRule="auto"/>
        <w:jc w:val="both"/>
        <w:rPr>
          <w:rFonts w:ascii="Times New Roman" w:eastAsia="Times New Roman" w:hAnsi="Times New Roman" w:cs="Times New Roman"/>
          <w:kern w:val="0"/>
          <w:szCs w:val="24"/>
          <w:lang w:eastAsia="en-IN"/>
        </w:rPr>
      </w:pPr>
      <w:r w:rsidRPr="00BE1C46">
        <w:rPr>
          <w:rFonts w:ascii="Times New Roman" w:eastAsia="Times New Roman" w:hAnsi="Times New Roman" w:cs="Times New Roman"/>
          <w:b/>
          <w:bCs/>
          <w:kern w:val="0"/>
          <w:szCs w:val="24"/>
          <w:lang w:eastAsia="en-IN"/>
        </w:rPr>
        <w:t xml:space="preserve">Stable Isotope </w:t>
      </w:r>
      <w:proofErr w:type="spellStart"/>
      <w:r w:rsidRPr="00BE1C46">
        <w:rPr>
          <w:rFonts w:ascii="Times New Roman" w:eastAsia="Times New Roman" w:hAnsi="Times New Roman" w:cs="Times New Roman"/>
          <w:b/>
          <w:bCs/>
          <w:kern w:val="0"/>
          <w:szCs w:val="24"/>
          <w:lang w:eastAsia="en-IN"/>
        </w:rPr>
        <w:t>Labeling</w:t>
      </w:r>
      <w:proofErr w:type="spellEnd"/>
      <w:r w:rsidRPr="00BE1C46">
        <w:rPr>
          <w:rFonts w:ascii="Times New Roman" w:eastAsia="Times New Roman" w:hAnsi="Times New Roman" w:cs="Times New Roman"/>
          <w:b/>
          <w:bCs/>
          <w:kern w:val="0"/>
          <w:szCs w:val="24"/>
          <w:lang w:eastAsia="en-IN"/>
        </w:rPr>
        <w:t>:</w:t>
      </w:r>
      <w:r w:rsidRPr="00BE1C46">
        <w:rPr>
          <w:rFonts w:ascii="Times New Roman" w:eastAsia="Times New Roman" w:hAnsi="Times New Roman" w:cs="Times New Roman"/>
          <w:kern w:val="0"/>
          <w:szCs w:val="24"/>
          <w:lang w:eastAsia="en-IN"/>
        </w:rPr>
        <w:t xml:space="preserve"> Techniques such as </w:t>
      </w:r>
      <w:r w:rsidRPr="00BE1C46">
        <w:rPr>
          <w:rFonts w:ascii="Times New Roman" w:eastAsia="Times New Roman" w:hAnsi="Times New Roman" w:cs="Times New Roman"/>
          <w:b/>
          <w:bCs/>
          <w:kern w:val="0"/>
          <w:szCs w:val="24"/>
          <w:lang w:eastAsia="en-IN"/>
        </w:rPr>
        <w:t>13C-labeling</w:t>
      </w:r>
      <w:r w:rsidRPr="00BE1C46">
        <w:rPr>
          <w:rFonts w:ascii="Times New Roman" w:eastAsia="Times New Roman" w:hAnsi="Times New Roman" w:cs="Times New Roman"/>
          <w:kern w:val="0"/>
          <w:szCs w:val="24"/>
          <w:lang w:eastAsia="en-IN"/>
        </w:rPr>
        <w:t xml:space="preserve"> track carbon allocation in root exudates, revealing metabolic fluxes during stress responses.</w:t>
      </w:r>
    </w:p>
    <w:p w14:paraId="2C748894" w14:textId="77777777" w:rsidR="00BE1C46" w:rsidRPr="00BE1C46" w:rsidRDefault="00BE1C46" w:rsidP="00BE1C46">
      <w:pPr>
        <w:numPr>
          <w:ilvl w:val="0"/>
          <w:numId w:val="23"/>
        </w:numPr>
        <w:spacing w:before="100" w:beforeAutospacing="1" w:after="100" w:afterAutospacing="1" w:line="360" w:lineRule="auto"/>
        <w:jc w:val="both"/>
        <w:rPr>
          <w:rFonts w:ascii="Times New Roman" w:eastAsia="Times New Roman" w:hAnsi="Times New Roman" w:cs="Times New Roman"/>
          <w:kern w:val="0"/>
          <w:szCs w:val="24"/>
          <w:lang w:eastAsia="en-IN"/>
        </w:rPr>
      </w:pPr>
      <w:r w:rsidRPr="00BE1C46">
        <w:rPr>
          <w:rFonts w:ascii="Times New Roman" w:eastAsia="Times New Roman" w:hAnsi="Times New Roman" w:cs="Times New Roman"/>
          <w:b/>
          <w:bCs/>
          <w:kern w:val="0"/>
          <w:szCs w:val="24"/>
          <w:lang w:eastAsia="en-IN"/>
        </w:rPr>
        <w:t>Rhizosphere Imaging and Spectroscopy:</w:t>
      </w:r>
      <w:r w:rsidRPr="00BE1C46">
        <w:rPr>
          <w:rFonts w:ascii="Times New Roman" w:eastAsia="Times New Roman" w:hAnsi="Times New Roman" w:cs="Times New Roman"/>
          <w:kern w:val="0"/>
          <w:szCs w:val="24"/>
          <w:lang w:eastAsia="en-IN"/>
        </w:rPr>
        <w:t xml:space="preserve"> Advanced imaging techniques, including Raman spectroscopy and laser-induced breakdown spectroscopy (LIBS), provide spatial mapping of root exudation patterns.</w:t>
      </w:r>
    </w:p>
    <w:p w14:paraId="17D9329E" w14:textId="1C604D9A" w:rsidR="008F7190" w:rsidRPr="004126E4"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lastRenderedPageBreak/>
        <w:t xml:space="preserve"> Applications and Future Directions</w:t>
      </w:r>
    </w:p>
    <w:p w14:paraId="2ECDBC08" w14:textId="1E8437E8" w:rsidR="009541BD" w:rsidRPr="0022463A" w:rsidRDefault="0022463A" w:rsidP="0022463A">
      <w:pPr>
        <w:pStyle w:val="NoSpacing"/>
        <w:spacing w:line="360" w:lineRule="auto"/>
        <w:jc w:val="both"/>
        <w:rPr>
          <w:rFonts w:ascii="Times New Roman" w:hAnsi="Times New Roman" w:cs="Times New Roman"/>
        </w:rPr>
      </w:pPr>
      <w:r>
        <w:rPr>
          <w:rStyle w:val="Strong"/>
          <w:rFonts w:ascii="Times New Roman" w:hAnsi="Times New Roman" w:cs="Times New Roman"/>
          <w:bCs w:val="0"/>
        </w:rPr>
        <w:t xml:space="preserve">7.1 </w:t>
      </w:r>
      <w:r w:rsidR="009541BD" w:rsidRPr="0022463A">
        <w:rPr>
          <w:rStyle w:val="Strong"/>
          <w:rFonts w:ascii="Times New Roman" w:hAnsi="Times New Roman" w:cs="Times New Roman"/>
          <w:bCs w:val="0"/>
        </w:rPr>
        <w:t>Potential Applications of Understanding Root Exudates in Millet Breeding Programs</w:t>
      </w:r>
    </w:p>
    <w:p w14:paraId="25B359B9" w14:textId="77777777" w:rsidR="009541BD" w:rsidRPr="0022463A" w:rsidRDefault="009541BD" w:rsidP="0022463A">
      <w:pPr>
        <w:pStyle w:val="NoSpacing"/>
        <w:spacing w:line="360" w:lineRule="auto"/>
        <w:jc w:val="both"/>
        <w:rPr>
          <w:rFonts w:ascii="Times New Roman" w:hAnsi="Times New Roman" w:cs="Times New Roman"/>
        </w:rPr>
      </w:pPr>
      <w:r w:rsidRPr="0022463A">
        <w:rPr>
          <w:rFonts w:ascii="Times New Roman" w:hAnsi="Times New Roman" w:cs="Times New Roman"/>
        </w:rPr>
        <w:t>A deeper understanding of root exudates can revolutionize millet breeding by enhancing stress resilience and improving nutrient uptake efficiency. By identifying specific exudates associated with drought, salinity, and high-temperature tolerance, breeders can develop millet varieties that exhibit optimized root exudation patterns to sustain growth under adverse conditions. For instance, selecting genotypes that release higher levels of organic acids can improve phosphorus solubilization in nutrient-deficient soils, while those secreting flavonoids and terpenoids can enhance interactions with beneficial microbes. Integrating root exudate traits into breeding programs will facilitate the development of climate-smart millet cultivars with superior adaptability and productivity in marginal environments.</w:t>
      </w:r>
    </w:p>
    <w:p w14:paraId="6C85C760" w14:textId="35DE3052" w:rsidR="009541BD" w:rsidRPr="0022463A" w:rsidRDefault="0022463A" w:rsidP="0022463A">
      <w:pPr>
        <w:pStyle w:val="NoSpacing"/>
        <w:spacing w:line="360" w:lineRule="auto"/>
        <w:jc w:val="both"/>
        <w:rPr>
          <w:rFonts w:ascii="Times New Roman" w:hAnsi="Times New Roman" w:cs="Times New Roman"/>
        </w:rPr>
      </w:pPr>
      <w:r>
        <w:rPr>
          <w:rStyle w:val="Strong"/>
          <w:rFonts w:ascii="Times New Roman" w:hAnsi="Times New Roman" w:cs="Times New Roman"/>
          <w:bCs w:val="0"/>
        </w:rPr>
        <w:t xml:space="preserve">7.2 </w:t>
      </w:r>
      <w:r w:rsidR="009541BD" w:rsidRPr="0022463A">
        <w:rPr>
          <w:rStyle w:val="Strong"/>
          <w:rFonts w:ascii="Times New Roman" w:hAnsi="Times New Roman" w:cs="Times New Roman"/>
          <w:bCs w:val="0"/>
        </w:rPr>
        <w:t>Strategies for Enhancing Root Exudate-Mediated Stress Tolerance in Millets</w:t>
      </w:r>
    </w:p>
    <w:p w14:paraId="633E9E6A" w14:textId="77777777" w:rsidR="009541BD" w:rsidRPr="0022463A" w:rsidRDefault="009541BD" w:rsidP="0022463A">
      <w:pPr>
        <w:pStyle w:val="NoSpacing"/>
        <w:spacing w:line="360" w:lineRule="auto"/>
        <w:jc w:val="both"/>
        <w:rPr>
          <w:rFonts w:ascii="Times New Roman" w:hAnsi="Times New Roman" w:cs="Times New Roman"/>
        </w:rPr>
      </w:pPr>
      <w:r w:rsidRPr="0022463A">
        <w:rPr>
          <w:rFonts w:ascii="Times New Roman" w:hAnsi="Times New Roman" w:cs="Times New Roman"/>
        </w:rPr>
        <w:t xml:space="preserve">To harness the potential of root exudates for stress mitigation, various strategies can be employed, including genetic improvement, microbial inoculation, and agronomic interventions. Marker-assisted selection and genomic approaches can help identify and </w:t>
      </w:r>
      <w:proofErr w:type="spellStart"/>
      <w:r w:rsidRPr="0022463A">
        <w:rPr>
          <w:rFonts w:ascii="Times New Roman" w:hAnsi="Times New Roman" w:cs="Times New Roman"/>
        </w:rPr>
        <w:t>introgress</w:t>
      </w:r>
      <w:proofErr w:type="spellEnd"/>
      <w:r w:rsidRPr="0022463A">
        <w:rPr>
          <w:rFonts w:ascii="Times New Roman" w:hAnsi="Times New Roman" w:cs="Times New Roman"/>
        </w:rPr>
        <w:t xml:space="preserve"> genes regulating beneficial root exudation traits into elite millet varieties. Additionally, inoculation with plant growth-promoting rhizobacteria (PGPR) and arbuscular mycorrhizal fungi (AMF) can be leveraged to enhance stress tolerance by optimizing root-microbe interactions. Agronomic practices such as organic amendments, biochar application, and intercropping can also influence exudate composition, thereby improving soil health and plant resilience. These integrated strategies will pave the way for more sustainable and resilient millet cultivation.</w:t>
      </w:r>
    </w:p>
    <w:p w14:paraId="7450421D" w14:textId="581A268E" w:rsidR="009541BD" w:rsidRPr="0022463A" w:rsidRDefault="0022463A" w:rsidP="0022463A">
      <w:pPr>
        <w:pStyle w:val="NoSpacing"/>
        <w:spacing w:line="360" w:lineRule="auto"/>
        <w:jc w:val="both"/>
        <w:rPr>
          <w:rFonts w:ascii="Times New Roman" w:hAnsi="Times New Roman" w:cs="Times New Roman"/>
        </w:rPr>
      </w:pPr>
      <w:r>
        <w:rPr>
          <w:rStyle w:val="Strong"/>
          <w:rFonts w:ascii="Times New Roman" w:hAnsi="Times New Roman" w:cs="Times New Roman"/>
          <w:bCs w:val="0"/>
        </w:rPr>
        <w:t xml:space="preserve">7.3 </w:t>
      </w:r>
      <w:r w:rsidR="009541BD" w:rsidRPr="0022463A">
        <w:rPr>
          <w:rStyle w:val="Strong"/>
          <w:rFonts w:ascii="Times New Roman" w:hAnsi="Times New Roman" w:cs="Times New Roman"/>
          <w:bCs w:val="0"/>
        </w:rPr>
        <w:t>Future Research Directions and Emerging Trends in the Field</w:t>
      </w:r>
    </w:p>
    <w:p w14:paraId="46054B2B" w14:textId="4680BA87" w:rsidR="009541BD" w:rsidRPr="0022463A" w:rsidRDefault="009541BD" w:rsidP="0022463A">
      <w:pPr>
        <w:pStyle w:val="NoSpacing"/>
        <w:spacing w:line="360" w:lineRule="auto"/>
        <w:jc w:val="both"/>
        <w:rPr>
          <w:rFonts w:ascii="Times New Roman" w:hAnsi="Times New Roman" w:cs="Times New Roman"/>
        </w:rPr>
      </w:pPr>
      <w:r w:rsidRPr="0022463A">
        <w:rPr>
          <w:rFonts w:ascii="Times New Roman" w:hAnsi="Times New Roman" w:cs="Times New Roman"/>
        </w:rPr>
        <w:t xml:space="preserve">Future research should focus on </w:t>
      </w:r>
      <w:r w:rsidR="0091343B" w:rsidRPr="0022463A">
        <w:rPr>
          <w:rFonts w:ascii="Times New Roman" w:hAnsi="Times New Roman" w:cs="Times New Roman"/>
        </w:rPr>
        <w:t>unravelling</w:t>
      </w:r>
      <w:r w:rsidRPr="0022463A">
        <w:rPr>
          <w:rFonts w:ascii="Times New Roman" w:hAnsi="Times New Roman" w:cs="Times New Roman"/>
        </w:rPr>
        <w:t xml:space="preserve"> the molecular mechanisms governing root exudation and their interactions with the soil microbiome. Advances in metabolomics, transcriptomics, and rhizosphere microbiome profiling will provide new insights into how different exudates contribute to stress adaptation. Additionally, exploring synthetic biology approaches to engineer root exudation patterns could open new avenues for enhancing nutrient acquisition and stress resistance. Another promising direction is the development of precision agriculture techniques to monitor and manipulate root exudates in real time, optimizing their impact on soil-plant interactions. As climate change intensifies, understanding and harnessing root exudates will be crucial in ensuring food security through resilient millet-based agroecosystems.</w:t>
      </w:r>
    </w:p>
    <w:p w14:paraId="65AACAA7" w14:textId="57261ECF" w:rsidR="008F7190" w:rsidRDefault="008F7190" w:rsidP="004126E4">
      <w:pPr>
        <w:pStyle w:val="ListParagraph"/>
        <w:numPr>
          <w:ilvl w:val="0"/>
          <w:numId w:val="15"/>
        </w:numPr>
        <w:rPr>
          <w:rFonts w:ascii="Times New Roman" w:hAnsi="Times New Roman" w:cs="Times New Roman"/>
          <w:b/>
        </w:rPr>
      </w:pPr>
      <w:r w:rsidRPr="004126E4">
        <w:rPr>
          <w:rFonts w:ascii="Times New Roman" w:hAnsi="Times New Roman" w:cs="Times New Roman"/>
          <w:b/>
        </w:rPr>
        <w:t xml:space="preserve"> Conclusion</w:t>
      </w:r>
    </w:p>
    <w:p w14:paraId="773526C9" w14:textId="2BA7B667" w:rsidR="00D12C31" w:rsidRDefault="00D12C31" w:rsidP="00D12C31">
      <w:pPr>
        <w:pStyle w:val="NoSpacing"/>
        <w:spacing w:line="360" w:lineRule="auto"/>
        <w:jc w:val="both"/>
        <w:rPr>
          <w:rFonts w:ascii="Times New Roman" w:hAnsi="Times New Roman" w:cs="Times New Roman"/>
        </w:rPr>
      </w:pPr>
      <w:r w:rsidRPr="00D12C31">
        <w:rPr>
          <w:rFonts w:ascii="Times New Roman" w:hAnsi="Times New Roman" w:cs="Times New Roman"/>
        </w:rPr>
        <w:t xml:space="preserve">Root exudates play a crucial role in millet adaptation to abiotic stress, influencing nutrient acquisition, microbial interactions, and overall plant resilience. This review highlights how genetic and environmental factors shape root exudation patterns, with specific compounds such as organic acids, osmolytes, and secondary metabolites contributing to stress tolerance. Understanding these </w:t>
      </w:r>
      <w:r w:rsidRPr="00D12C31">
        <w:rPr>
          <w:rFonts w:ascii="Times New Roman" w:hAnsi="Times New Roman" w:cs="Times New Roman"/>
        </w:rPr>
        <w:lastRenderedPageBreak/>
        <w:t>mechanisms provides valuable insights for developing stress-resilient millet cultivars through targeted breeding and agronomic strategies. The dynamic interactions between root exudates and soil microbiota further enhance stress adaptation by recruiting beneficial microbes that improve nutrient uptake and mitigate stress-induced damage. Advances in metabolomics, transcriptomics, and imaging technologies have greatly improved the ability to study root exudates, enabling precise identification of stress-responsive compounds. However, challenges remain in translating these findings into practical applications for millet improvement. Future research should focus on integrating root exudate traits into breeding programs, exploring microbiome engineering for enhanced stress resilience, and leveraging cutting-edge analytical tools to better understand exudation dynamics. As climate change intensifies, harnessing the potential of root exudates will be essential for ensuring sustainable millet production in marginal environments. By bridging molecular insights with field applications, root exudate research can significantly contribute to global food security and climate-smart agriculture.</w:t>
      </w:r>
    </w:p>
    <w:p w14:paraId="5C0D6A07" w14:textId="09A97BDE" w:rsidR="009D105A" w:rsidRDefault="009D105A" w:rsidP="00D12C31">
      <w:pPr>
        <w:pStyle w:val="NoSpacing"/>
        <w:spacing w:line="360" w:lineRule="auto"/>
        <w:jc w:val="both"/>
        <w:rPr>
          <w:rFonts w:ascii="Times New Roman" w:hAnsi="Times New Roman" w:cs="Times New Roman"/>
        </w:rPr>
      </w:pPr>
    </w:p>
    <w:p w14:paraId="4601A7A6" w14:textId="48896764" w:rsidR="009D105A" w:rsidRDefault="009D105A" w:rsidP="00D12C31">
      <w:pPr>
        <w:pStyle w:val="NoSpacing"/>
        <w:spacing w:line="360" w:lineRule="auto"/>
        <w:jc w:val="both"/>
        <w:rPr>
          <w:rFonts w:ascii="Times New Roman" w:hAnsi="Times New Roman" w:cs="Times New Roman"/>
        </w:rPr>
      </w:pPr>
    </w:p>
    <w:p w14:paraId="5A504A3B" w14:textId="553CB0A5" w:rsidR="009D105A" w:rsidRDefault="009D105A" w:rsidP="00D12C31">
      <w:pPr>
        <w:pStyle w:val="NoSpacing"/>
        <w:spacing w:line="360" w:lineRule="auto"/>
        <w:jc w:val="both"/>
        <w:rPr>
          <w:rFonts w:ascii="Times New Roman" w:hAnsi="Times New Roman" w:cs="Times New Roman"/>
        </w:rPr>
      </w:pPr>
    </w:p>
    <w:p w14:paraId="14518369" w14:textId="162B01FA" w:rsidR="009D105A" w:rsidRDefault="009D105A" w:rsidP="00D12C31">
      <w:pPr>
        <w:pStyle w:val="NoSpacing"/>
        <w:spacing w:line="360" w:lineRule="auto"/>
        <w:jc w:val="both"/>
        <w:rPr>
          <w:rFonts w:ascii="Times New Roman" w:hAnsi="Times New Roman" w:cs="Times New Roman"/>
        </w:rPr>
      </w:pPr>
    </w:p>
    <w:p w14:paraId="0AF79B75" w14:textId="58137D7E" w:rsidR="009D105A" w:rsidRDefault="009D105A" w:rsidP="00D12C31">
      <w:pPr>
        <w:pStyle w:val="NoSpacing"/>
        <w:spacing w:line="360" w:lineRule="auto"/>
        <w:jc w:val="both"/>
        <w:rPr>
          <w:rFonts w:ascii="Times New Roman" w:hAnsi="Times New Roman" w:cs="Times New Roman"/>
        </w:rPr>
      </w:pPr>
    </w:p>
    <w:p w14:paraId="7EC22821" w14:textId="798A86A0" w:rsidR="009D105A" w:rsidRDefault="009D105A" w:rsidP="00D12C31">
      <w:pPr>
        <w:pStyle w:val="NoSpacing"/>
        <w:spacing w:line="360" w:lineRule="auto"/>
        <w:jc w:val="both"/>
        <w:rPr>
          <w:rFonts w:ascii="Times New Roman" w:hAnsi="Times New Roman" w:cs="Times New Roman"/>
        </w:rPr>
      </w:pPr>
    </w:p>
    <w:p w14:paraId="525BA614" w14:textId="20FF3425" w:rsidR="009D105A" w:rsidRDefault="009D105A" w:rsidP="00D12C31">
      <w:pPr>
        <w:pStyle w:val="NoSpacing"/>
        <w:spacing w:line="360" w:lineRule="auto"/>
        <w:jc w:val="both"/>
        <w:rPr>
          <w:rFonts w:ascii="Times New Roman" w:hAnsi="Times New Roman" w:cs="Times New Roman"/>
        </w:rPr>
      </w:pPr>
    </w:p>
    <w:p w14:paraId="798031F9" w14:textId="460A290C" w:rsidR="009D105A" w:rsidRDefault="009D105A" w:rsidP="00D12C31">
      <w:pPr>
        <w:pStyle w:val="NoSpacing"/>
        <w:spacing w:line="360" w:lineRule="auto"/>
        <w:jc w:val="both"/>
        <w:rPr>
          <w:rFonts w:ascii="Times New Roman" w:hAnsi="Times New Roman" w:cs="Times New Roman"/>
        </w:rPr>
      </w:pPr>
    </w:p>
    <w:p w14:paraId="0ED59A7D" w14:textId="33945AD1" w:rsidR="009D105A" w:rsidRDefault="009D105A" w:rsidP="00D12C31">
      <w:pPr>
        <w:pStyle w:val="NoSpacing"/>
        <w:spacing w:line="360" w:lineRule="auto"/>
        <w:jc w:val="both"/>
        <w:rPr>
          <w:rFonts w:ascii="Times New Roman" w:hAnsi="Times New Roman" w:cs="Times New Roman"/>
        </w:rPr>
      </w:pPr>
    </w:p>
    <w:p w14:paraId="5D6CE09C" w14:textId="34F1B4F6" w:rsidR="009D105A" w:rsidRDefault="009D105A" w:rsidP="00D12C31">
      <w:pPr>
        <w:pStyle w:val="NoSpacing"/>
        <w:spacing w:line="360" w:lineRule="auto"/>
        <w:jc w:val="both"/>
        <w:rPr>
          <w:rFonts w:ascii="Times New Roman" w:hAnsi="Times New Roman" w:cs="Times New Roman"/>
        </w:rPr>
      </w:pPr>
    </w:p>
    <w:p w14:paraId="2C6E9823" w14:textId="77777777" w:rsidR="009D105A" w:rsidRPr="009C5487" w:rsidRDefault="009D105A" w:rsidP="009D105A">
      <w:pPr>
        <w:rPr>
          <w:rFonts w:ascii="Calibri" w:eastAsia="Calibri" w:hAnsi="Calibri" w:cs="Times New Roman"/>
          <w:highlight w:val="yellow"/>
          <w:lang w:val="en-US"/>
        </w:rPr>
      </w:pPr>
      <w:bookmarkStart w:id="0" w:name="_Hlk180402183"/>
      <w:bookmarkStart w:id="1" w:name="_Hlk183680988"/>
      <w:r w:rsidRPr="009C5487">
        <w:rPr>
          <w:rFonts w:ascii="Calibri" w:eastAsia="Calibri" w:hAnsi="Calibri" w:cs="Times New Roman"/>
          <w:highlight w:val="yellow"/>
          <w:lang w:val="en-US"/>
        </w:rPr>
        <w:t>Disclaimer (Artificial intelligence)</w:t>
      </w:r>
    </w:p>
    <w:p w14:paraId="29CF2FBD" w14:textId="77777777" w:rsidR="009D105A" w:rsidRPr="009C5487" w:rsidRDefault="009D105A" w:rsidP="009D105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0C6721E8" w14:textId="77777777" w:rsidR="009D105A" w:rsidRPr="009C5487" w:rsidRDefault="009D105A" w:rsidP="009D105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6B8C7641" w14:textId="77777777" w:rsidR="009D105A" w:rsidRPr="009C5487" w:rsidRDefault="009D105A" w:rsidP="009D105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06A18591" w14:textId="77777777" w:rsidR="009D105A" w:rsidRPr="009C5487" w:rsidRDefault="009D105A" w:rsidP="009D105A">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D8DB927" w14:textId="77777777" w:rsidR="009D105A" w:rsidRPr="009C5487" w:rsidRDefault="009D105A" w:rsidP="009D105A">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41051730" w14:textId="77777777" w:rsidR="009D105A" w:rsidRPr="009C5487" w:rsidRDefault="009D105A" w:rsidP="009D105A">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B575663" w14:textId="77777777" w:rsidR="009D105A" w:rsidRPr="009C5487" w:rsidRDefault="009D105A" w:rsidP="009D105A">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609A1EE1" w14:textId="77777777" w:rsidR="009D105A" w:rsidRPr="009C5487" w:rsidRDefault="009D105A" w:rsidP="009D105A">
      <w:pPr>
        <w:rPr>
          <w:rFonts w:ascii="Calibri" w:eastAsia="Calibri" w:hAnsi="Calibri" w:cs="Times New Roman"/>
          <w:lang w:val="en-US"/>
        </w:rPr>
      </w:pPr>
      <w:r w:rsidRPr="009C5487">
        <w:rPr>
          <w:rFonts w:ascii="Calibri" w:eastAsia="Calibri" w:hAnsi="Calibri" w:cs="Times New Roman"/>
          <w:highlight w:val="yellow"/>
          <w:lang w:val="en-US"/>
        </w:rPr>
        <w:lastRenderedPageBreak/>
        <w:t>3.</w:t>
      </w:r>
    </w:p>
    <w:bookmarkEnd w:id="0"/>
    <w:bookmarkEnd w:id="1"/>
    <w:p w14:paraId="37B8179C" w14:textId="77777777" w:rsidR="009D105A" w:rsidRPr="00D12C31" w:rsidRDefault="009D105A" w:rsidP="00D12C31">
      <w:pPr>
        <w:pStyle w:val="NoSpacing"/>
        <w:spacing w:line="360" w:lineRule="auto"/>
        <w:jc w:val="both"/>
        <w:rPr>
          <w:rFonts w:ascii="Times New Roman" w:hAnsi="Times New Roman" w:cs="Times New Roman"/>
        </w:rPr>
      </w:pPr>
    </w:p>
    <w:p w14:paraId="3F0FAFC1" w14:textId="286F66E6" w:rsidR="004126E4" w:rsidRDefault="004126E4" w:rsidP="008768D8">
      <w:pPr>
        <w:rPr>
          <w:rFonts w:ascii="Times New Roman" w:hAnsi="Times New Roman" w:cs="Times New Roman"/>
          <w:b/>
        </w:rPr>
      </w:pPr>
    </w:p>
    <w:p w14:paraId="3D10CC5F" w14:textId="77777777" w:rsidR="00762A38" w:rsidRPr="004B3DD0" w:rsidRDefault="00762A38" w:rsidP="00762A38">
      <w:pPr>
        <w:spacing w:line="360" w:lineRule="auto"/>
        <w:jc w:val="both"/>
        <w:rPr>
          <w:rFonts w:ascii="Times New Roman" w:hAnsi="Times New Roman" w:cs="Times New Roman"/>
        </w:rPr>
      </w:pPr>
      <w:r w:rsidRPr="004B3DD0">
        <w:rPr>
          <w:rFonts w:ascii="Times New Roman" w:hAnsi="Times New Roman" w:cs="Times New Roman"/>
          <w:b/>
          <w:bCs/>
        </w:rPr>
        <w:t>References</w:t>
      </w:r>
    </w:p>
    <w:p w14:paraId="487D248E"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Achary, V. M. M., Reddy, C. S., Pandey, P., Islam, T., Kaul, T., &amp; Reddy, M. K. (2015). Glutathione reductase a unique enzyme: molecular cloning, expression and biochemical characterization from the stress adapted C 4 plant, Pennisetum glaucum (L.) R. Br. </w:t>
      </w:r>
      <w:r w:rsidRPr="004B3DD0">
        <w:rPr>
          <w:rFonts w:ascii="Times New Roman" w:hAnsi="Times New Roman" w:cs="Times New Roman"/>
          <w:i/>
          <w:iCs/>
          <w:color w:val="222222"/>
          <w:shd w:val="clear" w:color="auto" w:fill="FFFFFF"/>
        </w:rPr>
        <w:t>Molecular Biology Reports</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42</w:t>
      </w:r>
      <w:r w:rsidRPr="004B3DD0">
        <w:rPr>
          <w:rFonts w:ascii="Times New Roman" w:hAnsi="Times New Roman" w:cs="Times New Roman"/>
          <w:color w:val="222222"/>
          <w:shd w:val="clear" w:color="auto" w:fill="FFFFFF"/>
        </w:rPr>
        <w:t>, 947-962.</w:t>
      </w:r>
    </w:p>
    <w:p w14:paraId="03F03428"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proofErr w:type="spellStart"/>
      <w:r w:rsidRPr="004B3DD0">
        <w:rPr>
          <w:rFonts w:ascii="Times New Roman" w:hAnsi="Times New Roman" w:cs="Times New Roman"/>
          <w:kern w:val="0"/>
          <w:lang w:val="en"/>
        </w:rPr>
        <w:t>Ambawat</w:t>
      </w:r>
      <w:proofErr w:type="spellEnd"/>
      <w:r w:rsidRPr="004B3DD0">
        <w:rPr>
          <w:rFonts w:ascii="Times New Roman" w:hAnsi="Times New Roman" w:cs="Times New Roman"/>
          <w:kern w:val="0"/>
          <w:lang w:val="en"/>
        </w:rPr>
        <w:t xml:space="preserve">, S., Singh, S., Meena, R. C., &amp; Satyavathi, C. T. (2020). Biotechnological applications for improvement of the pearl millet crop. In </w:t>
      </w:r>
      <w:r w:rsidRPr="004B3DD0">
        <w:rPr>
          <w:rFonts w:ascii="Times New Roman" w:hAnsi="Times New Roman" w:cs="Times New Roman"/>
          <w:i/>
          <w:iCs/>
          <w:kern w:val="0"/>
          <w:lang w:val="en"/>
        </w:rPr>
        <w:t>Pearl Millet</w:t>
      </w:r>
      <w:r w:rsidRPr="004B3DD0">
        <w:rPr>
          <w:rFonts w:ascii="Times New Roman" w:hAnsi="Times New Roman" w:cs="Times New Roman"/>
          <w:kern w:val="0"/>
          <w:lang w:val="en"/>
        </w:rPr>
        <w:t xml:space="preserve"> (pp. 115-138). CRC Press.</w:t>
      </w:r>
    </w:p>
    <w:p w14:paraId="310D8A78"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Anuradha, N., Satyavathi, C. T., Meena, M. C., Sankar, S. M., Bharadwaj, C., Bhat, J., ... &amp; Singh, S. P. (2017). Evaluation of pearl millet [Pennisetum glaucum (L.) R. Br.] for grain iron and zinc content in different </w:t>
      </w:r>
      <w:proofErr w:type="spellStart"/>
      <w:r w:rsidRPr="004B3DD0">
        <w:rPr>
          <w:rFonts w:ascii="Times New Roman" w:hAnsi="Times New Roman" w:cs="Times New Roman"/>
          <w:kern w:val="0"/>
          <w:lang w:val="en"/>
        </w:rPr>
        <w:t>agro</w:t>
      </w:r>
      <w:proofErr w:type="spellEnd"/>
      <w:r w:rsidRPr="004B3DD0">
        <w:rPr>
          <w:rFonts w:ascii="Times New Roman" w:hAnsi="Times New Roman" w:cs="Times New Roman"/>
          <w:kern w:val="0"/>
          <w:lang w:val="en"/>
        </w:rPr>
        <w:t xml:space="preserve"> climatic zones of India. </w:t>
      </w:r>
      <w:r w:rsidRPr="004B3DD0">
        <w:rPr>
          <w:rFonts w:ascii="Times New Roman" w:hAnsi="Times New Roman" w:cs="Times New Roman"/>
          <w:i/>
          <w:iCs/>
          <w:kern w:val="0"/>
          <w:lang w:val="en"/>
        </w:rPr>
        <w:t>Indian Journal of Genetics and Plant Breeding</w:t>
      </w:r>
      <w:r w:rsidRPr="004B3DD0">
        <w:rPr>
          <w:rFonts w:ascii="Times New Roman" w:hAnsi="Times New Roman" w:cs="Times New Roman"/>
          <w:kern w:val="0"/>
          <w:lang w:val="en"/>
        </w:rPr>
        <w:t>, 77(01), 65-73.</w:t>
      </w:r>
    </w:p>
    <w:p w14:paraId="6F85F050"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proofErr w:type="spellStart"/>
      <w:r w:rsidRPr="004B3DD0">
        <w:rPr>
          <w:rFonts w:ascii="Times New Roman" w:hAnsi="Times New Roman" w:cs="Times New Roman"/>
          <w:kern w:val="0"/>
          <w:lang w:val="en"/>
        </w:rPr>
        <w:t>Bayable</w:t>
      </w:r>
      <w:proofErr w:type="spellEnd"/>
      <w:r w:rsidRPr="004B3DD0">
        <w:rPr>
          <w:rFonts w:ascii="Times New Roman" w:hAnsi="Times New Roman" w:cs="Times New Roman"/>
          <w:kern w:val="0"/>
          <w:lang w:val="en"/>
        </w:rPr>
        <w:t xml:space="preserve">, M., Tsunekawa, A., </w:t>
      </w:r>
      <w:proofErr w:type="spellStart"/>
      <w:r w:rsidRPr="004B3DD0">
        <w:rPr>
          <w:rFonts w:ascii="Times New Roman" w:hAnsi="Times New Roman" w:cs="Times New Roman"/>
          <w:kern w:val="0"/>
          <w:lang w:val="en"/>
        </w:rPr>
        <w:t>Haregeweyn</w:t>
      </w:r>
      <w:proofErr w:type="spellEnd"/>
      <w:r w:rsidRPr="004B3DD0">
        <w:rPr>
          <w:rFonts w:ascii="Times New Roman" w:hAnsi="Times New Roman" w:cs="Times New Roman"/>
          <w:kern w:val="0"/>
          <w:lang w:val="en"/>
        </w:rPr>
        <w:t xml:space="preserve">, N., Ishii, T., Alemayehu, G., Tsubo, M., ... &amp; Masunaga, T. (2020). Biomechanical properties and </w:t>
      </w:r>
      <w:proofErr w:type="spellStart"/>
      <w:r w:rsidRPr="004B3DD0">
        <w:rPr>
          <w:rFonts w:ascii="Times New Roman" w:hAnsi="Times New Roman" w:cs="Times New Roman"/>
          <w:kern w:val="0"/>
          <w:lang w:val="en"/>
        </w:rPr>
        <w:t>agro</w:t>
      </w:r>
      <w:proofErr w:type="spellEnd"/>
      <w:r w:rsidRPr="004B3DD0">
        <w:rPr>
          <w:rFonts w:ascii="Times New Roman" w:hAnsi="Times New Roman" w:cs="Times New Roman"/>
          <w:kern w:val="0"/>
          <w:lang w:val="en"/>
        </w:rPr>
        <w:t>-morphological traits for improved lodging resistance in Ethiopian teff (</w:t>
      </w:r>
      <w:proofErr w:type="spellStart"/>
      <w:r w:rsidRPr="004B3DD0">
        <w:rPr>
          <w:rFonts w:ascii="Times New Roman" w:hAnsi="Times New Roman" w:cs="Times New Roman"/>
          <w:kern w:val="0"/>
          <w:lang w:val="en"/>
        </w:rPr>
        <w:t>Eragrostis</w:t>
      </w:r>
      <w:proofErr w:type="spellEnd"/>
      <w:r w:rsidRPr="004B3DD0">
        <w:rPr>
          <w:rFonts w:ascii="Times New Roman" w:hAnsi="Times New Roman" w:cs="Times New Roman"/>
          <w:kern w:val="0"/>
          <w:lang w:val="en"/>
        </w:rPr>
        <w:t xml:space="preserve"> tef (</w:t>
      </w:r>
      <w:proofErr w:type="spellStart"/>
      <w:r w:rsidRPr="004B3DD0">
        <w:rPr>
          <w:rFonts w:ascii="Times New Roman" w:hAnsi="Times New Roman" w:cs="Times New Roman"/>
          <w:kern w:val="0"/>
          <w:lang w:val="en"/>
        </w:rPr>
        <w:t>Zucc</w:t>
      </w:r>
      <w:proofErr w:type="spellEnd"/>
      <w:r w:rsidRPr="004B3DD0">
        <w:rPr>
          <w:rFonts w:ascii="Times New Roman" w:hAnsi="Times New Roman" w:cs="Times New Roman"/>
          <w:kern w:val="0"/>
          <w:lang w:val="en"/>
        </w:rPr>
        <w:t xml:space="preserve">.) </w:t>
      </w:r>
      <w:proofErr w:type="spellStart"/>
      <w:r w:rsidRPr="004B3DD0">
        <w:rPr>
          <w:rFonts w:ascii="Times New Roman" w:hAnsi="Times New Roman" w:cs="Times New Roman"/>
          <w:kern w:val="0"/>
          <w:lang w:val="en"/>
        </w:rPr>
        <w:t>Trottor</w:t>
      </w:r>
      <w:proofErr w:type="spellEnd"/>
      <w:r w:rsidRPr="004B3DD0">
        <w:rPr>
          <w:rFonts w:ascii="Times New Roman" w:hAnsi="Times New Roman" w:cs="Times New Roman"/>
          <w:kern w:val="0"/>
          <w:lang w:val="en"/>
        </w:rPr>
        <w:t>) accessions.</w:t>
      </w:r>
      <w:r w:rsidRPr="004B3DD0">
        <w:rPr>
          <w:rFonts w:ascii="Times New Roman" w:hAnsi="Times New Roman" w:cs="Times New Roman"/>
          <w:i/>
          <w:iCs/>
          <w:kern w:val="0"/>
          <w:lang w:val="en"/>
        </w:rPr>
        <w:t xml:space="preserve"> Agronomy</w:t>
      </w:r>
      <w:r w:rsidRPr="004B3DD0">
        <w:rPr>
          <w:rFonts w:ascii="Times New Roman" w:hAnsi="Times New Roman" w:cs="Times New Roman"/>
          <w:kern w:val="0"/>
          <w:lang w:val="en"/>
        </w:rPr>
        <w:t>, 10(7), 1012.</w:t>
      </w:r>
    </w:p>
    <w:p w14:paraId="00611B49"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proofErr w:type="spellStart"/>
      <w:r w:rsidRPr="004B3DD0">
        <w:rPr>
          <w:rFonts w:ascii="Times New Roman" w:hAnsi="Times New Roman" w:cs="Times New Roman"/>
          <w:kern w:val="0"/>
          <w:lang w:val="en"/>
        </w:rPr>
        <w:t>Bollam</w:t>
      </w:r>
      <w:proofErr w:type="spellEnd"/>
      <w:r w:rsidRPr="004B3DD0">
        <w:rPr>
          <w:rFonts w:ascii="Times New Roman" w:hAnsi="Times New Roman" w:cs="Times New Roman"/>
          <w:kern w:val="0"/>
          <w:lang w:val="en"/>
        </w:rPr>
        <w:t xml:space="preserve">, S., </w:t>
      </w:r>
      <w:proofErr w:type="spellStart"/>
      <w:r w:rsidRPr="004B3DD0">
        <w:rPr>
          <w:rFonts w:ascii="Times New Roman" w:hAnsi="Times New Roman" w:cs="Times New Roman"/>
          <w:kern w:val="0"/>
          <w:lang w:val="en"/>
        </w:rPr>
        <w:t>Pujarula</w:t>
      </w:r>
      <w:proofErr w:type="spellEnd"/>
      <w:r w:rsidRPr="004B3DD0">
        <w:rPr>
          <w:rFonts w:ascii="Times New Roman" w:hAnsi="Times New Roman" w:cs="Times New Roman"/>
          <w:kern w:val="0"/>
          <w:lang w:val="en"/>
        </w:rPr>
        <w:t xml:space="preserve">, V., Srivastava, R. K., &amp; Gupta, R. (2018). Genomic approaches to enhance stress tolerance for productivity improvements in pearl millet. </w:t>
      </w:r>
      <w:r w:rsidRPr="004B3DD0">
        <w:rPr>
          <w:rFonts w:ascii="Times New Roman" w:hAnsi="Times New Roman" w:cs="Times New Roman"/>
          <w:i/>
          <w:iCs/>
          <w:kern w:val="0"/>
          <w:lang w:val="en"/>
        </w:rPr>
        <w:t>Biotechnologies of Crop Improvement</w:t>
      </w:r>
      <w:r w:rsidRPr="004B3DD0">
        <w:rPr>
          <w:rFonts w:ascii="Times New Roman" w:hAnsi="Times New Roman" w:cs="Times New Roman"/>
          <w:kern w:val="0"/>
          <w:lang w:val="en"/>
        </w:rPr>
        <w:t xml:space="preserve">, Volume 3: </w:t>
      </w:r>
      <w:r w:rsidRPr="004B3DD0">
        <w:rPr>
          <w:rFonts w:ascii="Times New Roman" w:hAnsi="Times New Roman" w:cs="Times New Roman"/>
          <w:i/>
          <w:iCs/>
          <w:kern w:val="0"/>
          <w:lang w:val="en"/>
        </w:rPr>
        <w:t>Genomic Approaches</w:t>
      </w:r>
      <w:r w:rsidRPr="004B3DD0">
        <w:rPr>
          <w:rFonts w:ascii="Times New Roman" w:hAnsi="Times New Roman" w:cs="Times New Roman"/>
          <w:kern w:val="0"/>
          <w:lang w:val="en"/>
        </w:rPr>
        <w:t>, 239-264.</w:t>
      </w:r>
    </w:p>
    <w:p w14:paraId="28607A7D"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Bray, E. A. (2000). Responses to abiotic stresses. </w:t>
      </w:r>
      <w:r w:rsidRPr="004B3DD0">
        <w:rPr>
          <w:rFonts w:ascii="Times New Roman" w:hAnsi="Times New Roman" w:cs="Times New Roman"/>
          <w:i/>
          <w:iCs/>
          <w:kern w:val="0"/>
          <w:lang w:val="en"/>
        </w:rPr>
        <w:t>Biochemistry and molecular biology of plants</w:t>
      </w:r>
      <w:r w:rsidRPr="004B3DD0">
        <w:rPr>
          <w:rFonts w:ascii="Times New Roman" w:hAnsi="Times New Roman" w:cs="Times New Roman"/>
          <w:kern w:val="0"/>
          <w:lang w:val="en"/>
        </w:rPr>
        <w:t>, 1158-1203.</w:t>
      </w:r>
    </w:p>
    <w:p w14:paraId="1847E561" w14:textId="77777777" w:rsidR="00762A38" w:rsidRPr="006C419D"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s-US"/>
        </w:rPr>
      </w:pPr>
      <w:proofErr w:type="spellStart"/>
      <w:r w:rsidRPr="004B3DD0">
        <w:rPr>
          <w:rFonts w:ascii="Times New Roman" w:hAnsi="Times New Roman" w:cs="Times New Roman"/>
          <w:kern w:val="0"/>
          <w:lang w:val="en"/>
        </w:rPr>
        <w:t>Chanyalew</w:t>
      </w:r>
      <w:proofErr w:type="spellEnd"/>
      <w:r w:rsidRPr="004B3DD0">
        <w:rPr>
          <w:rFonts w:ascii="Times New Roman" w:hAnsi="Times New Roman" w:cs="Times New Roman"/>
          <w:kern w:val="0"/>
          <w:lang w:val="en"/>
        </w:rPr>
        <w:t xml:space="preserve">, S., Ferede, S., </w:t>
      </w:r>
      <w:proofErr w:type="spellStart"/>
      <w:r w:rsidRPr="004B3DD0">
        <w:rPr>
          <w:rFonts w:ascii="Times New Roman" w:hAnsi="Times New Roman" w:cs="Times New Roman"/>
          <w:kern w:val="0"/>
          <w:lang w:val="en"/>
        </w:rPr>
        <w:t>Damte</w:t>
      </w:r>
      <w:proofErr w:type="spellEnd"/>
      <w:r w:rsidRPr="004B3DD0">
        <w:rPr>
          <w:rFonts w:ascii="Times New Roman" w:hAnsi="Times New Roman" w:cs="Times New Roman"/>
          <w:kern w:val="0"/>
          <w:lang w:val="en"/>
        </w:rPr>
        <w:t>, T., Fikre, T., Genet, Y., Kebede, W., ... &amp; Assefa, K. (2019). Significance and prospects of an orphan crop tef</w:t>
      </w:r>
      <w:r w:rsidRPr="004B3DD0">
        <w:rPr>
          <w:rFonts w:ascii="Times New Roman" w:hAnsi="Times New Roman" w:cs="Times New Roman"/>
          <w:i/>
          <w:iCs/>
          <w:kern w:val="0"/>
          <w:lang w:val="en"/>
        </w:rPr>
        <w:t xml:space="preserve">. </w:t>
      </w:r>
      <w:r w:rsidRPr="006C419D">
        <w:rPr>
          <w:rFonts w:ascii="Times New Roman" w:hAnsi="Times New Roman" w:cs="Times New Roman"/>
          <w:i/>
          <w:iCs/>
          <w:kern w:val="0"/>
          <w:lang w:val="es-US"/>
        </w:rPr>
        <w:t>Planta</w:t>
      </w:r>
      <w:r w:rsidRPr="006C419D">
        <w:rPr>
          <w:rFonts w:ascii="Times New Roman" w:hAnsi="Times New Roman" w:cs="Times New Roman"/>
          <w:kern w:val="0"/>
          <w:lang w:val="es-US"/>
        </w:rPr>
        <w:t>, 250, 753-767.</w:t>
      </w:r>
    </w:p>
    <w:p w14:paraId="1937858B"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proofErr w:type="spellStart"/>
      <w:r w:rsidRPr="006C419D">
        <w:rPr>
          <w:rFonts w:ascii="Times New Roman" w:hAnsi="Times New Roman" w:cs="Times New Roman"/>
          <w:kern w:val="0"/>
          <w:lang w:val="es-US"/>
        </w:rPr>
        <w:t>Choudhary</w:t>
      </w:r>
      <w:proofErr w:type="spellEnd"/>
      <w:r w:rsidRPr="006C419D">
        <w:rPr>
          <w:rFonts w:ascii="Times New Roman" w:hAnsi="Times New Roman" w:cs="Times New Roman"/>
          <w:kern w:val="0"/>
          <w:lang w:val="es-US"/>
        </w:rPr>
        <w:t xml:space="preserve">, S., </w:t>
      </w:r>
      <w:proofErr w:type="spellStart"/>
      <w:r w:rsidRPr="006C419D">
        <w:rPr>
          <w:rFonts w:ascii="Times New Roman" w:hAnsi="Times New Roman" w:cs="Times New Roman"/>
          <w:kern w:val="0"/>
          <w:lang w:val="es-US"/>
        </w:rPr>
        <w:t>Guha</w:t>
      </w:r>
      <w:proofErr w:type="spellEnd"/>
      <w:r w:rsidRPr="006C419D">
        <w:rPr>
          <w:rFonts w:ascii="Times New Roman" w:hAnsi="Times New Roman" w:cs="Times New Roman"/>
          <w:kern w:val="0"/>
          <w:lang w:val="es-US"/>
        </w:rPr>
        <w:t xml:space="preserve">, A., </w:t>
      </w:r>
      <w:proofErr w:type="spellStart"/>
      <w:r w:rsidRPr="006C419D">
        <w:rPr>
          <w:rFonts w:ascii="Times New Roman" w:hAnsi="Times New Roman" w:cs="Times New Roman"/>
          <w:kern w:val="0"/>
          <w:lang w:val="es-US"/>
        </w:rPr>
        <w:t>Kholova</w:t>
      </w:r>
      <w:proofErr w:type="spellEnd"/>
      <w:r w:rsidRPr="006C419D">
        <w:rPr>
          <w:rFonts w:ascii="Times New Roman" w:hAnsi="Times New Roman" w:cs="Times New Roman"/>
          <w:kern w:val="0"/>
          <w:lang w:val="es-US"/>
        </w:rPr>
        <w:t xml:space="preserve">, J., </w:t>
      </w:r>
      <w:proofErr w:type="spellStart"/>
      <w:r w:rsidRPr="006C419D">
        <w:rPr>
          <w:rFonts w:ascii="Times New Roman" w:hAnsi="Times New Roman" w:cs="Times New Roman"/>
          <w:kern w:val="0"/>
          <w:lang w:val="es-US"/>
        </w:rPr>
        <w:t>Pandravada</w:t>
      </w:r>
      <w:proofErr w:type="spellEnd"/>
      <w:r w:rsidRPr="006C419D">
        <w:rPr>
          <w:rFonts w:ascii="Times New Roman" w:hAnsi="Times New Roman" w:cs="Times New Roman"/>
          <w:kern w:val="0"/>
          <w:lang w:val="es-US"/>
        </w:rPr>
        <w:t xml:space="preserve">, A., Messina, C. D., Cooper, M., &amp; </w:t>
      </w:r>
      <w:proofErr w:type="spellStart"/>
      <w:r w:rsidRPr="006C419D">
        <w:rPr>
          <w:rFonts w:ascii="Times New Roman" w:hAnsi="Times New Roman" w:cs="Times New Roman"/>
          <w:kern w:val="0"/>
          <w:lang w:val="es-US"/>
        </w:rPr>
        <w:t>Vadez</w:t>
      </w:r>
      <w:proofErr w:type="spellEnd"/>
      <w:r w:rsidRPr="006C419D">
        <w:rPr>
          <w:rFonts w:ascii="Times New Roman" w:hAnsi="Times New Roman" w:cs="Times New Roman"/>
          <w:kern w:val="0"/>
          <w:lang w:val="es-US"/>
        </w:rPr>
        <w:t xml:space="preserve">, V. (2020). </w:t>
      </w:r>
      <w:r w:rsidRPr="004B3DD0">
        <w:rPr>
          <w:rFonts w:ascii="Times New Roman" w:hAnsi="Times New Roman" w:cs="Times New Roman"/>
          <w:kern w:val="0"/>
          <w:lang w:val="en"/>
        </w:rPr>
        <w:t xml:space="preserve">Maize, sorghum, and pearl millet have highly contrasting species strategies to adapt to water stress and climate change-like conditions. </w:t>
      </w:r>
      <w:r w:rsidRPr="004B3DD0">
        <w:rPr>
          <w:rFonts w:ascii="Times New Roman" w:hAnsi="Times New Roman" w:cs="Times New Roman"/>
          <w:i/>
          <w:iCs/>
          <w:kern w:val="0"/>
          <w:lang w:val="en"/>
        </w:rPr>
        <w:t>Plant Science</w:t>
      </w:r>
      <w:r w:rsidRPr="004B3DD0">
        <w:rPr>
          <w:rFonts w:ascii="Times New Roman" w:hAnsi="Times New Roman" w:cs="Times New Roman"/>
          <w:kern w:val="0"/>
          <w:lang w:val="en"/>
        </w:rPr>
        <w:t>, 295, 110297.</w:t>
      </w:r>
    </w:p>
    <w:p w14:paraId="020AEE08"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 xml:space="preserve">Desai, M. K., Mishra, R. N., Verma, D., Nair, S., </w:t>
      </w:r>
      <w:proofErr w:type="spellStart"/>
      <w:r w:rsidRPr="004B3DD0">
        <w:rPr>
          <w:rFonts w:ascii="Times New Roman" w:hAnsi="Times New Roman" w:cs="Times New Roman"/>
          <w:color w:val="222222"/>
          <w:shd w:val="clear" w:color="auto" w:fill="FFFFFF"/>
        </w:rPr>
        <w:t>Sopory</w:t>
      </w:r>
      <w:proofErr w:type="spellEnd"/>
      <w:r w:rsidRPr="004B3DD0">
        <w:rPr>
          <w:rFonts w:ascii="Times New Roman" w:hAnsi="Times New Roman" w:cs="Times New Roman"/>
          <w:color w:val="222222"/>
          <w:shd w:val="clear" w:color="auto" w:fill="FFFFFF"/>
        </w:rPr>
        <w:t>, S. K., &amp; Reddy, M. K. (2006). Structural and functional analysis of a salt stress inducible gene encoding voltage dependent anion channel (VDAC) from pearl millet (Pennisetum glaucum). </w:t>
      </w:r>
      <w:r w:rsidRPr="004B3DD0">
        <w:rPr>
          <w:rFonts w:ascii="Times New Roman" w:hAnsi="Times New Roman" w:cs="Times New Roman"/>
          <w:i/>
          <w:iCs/>
          <w:color w:val="222222"/>
          <w:shd w:val="clear" w:color="auto" w:fill="FFFFFF"/>
        </w:rPr>
        <w:t>Plant Physiology and Biochemistry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44</w:t>
      </w:r>
      <w:r w:rsidRPr="004B3DD0">
        <w:rPr>
          <w:rFonts w:ascii="Times New Roman" w:hAnsi="Times New Roman" w:cs="Times New Roman"/>
          <w:color w:val="222222"/>
          <w:shd w:val="clear" w:color="auto" w:fill="FFFFFF"/>
        </w:rPr>
        <w:t>(7-9), 483-493.</w:t>
      </w:r>
    </w:p>
    <w:p w14:paraId="785A55C9"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lastRenderedPageBreak/>
        <w:t xml:space="preserve">Dita, M. A., </w:t>
      </w:r>
      <w:proofErr w:type="spellStart"/>
      <w:r w:rsidRPr="004B3DD0">
        <w:rPr>
          <w:rFonts w:ascii="Times New Roman" w:hAnsi="Times New Roman" w:cs="Times New Roman"/>
          <w:kern w:val="0"/>
          <w:lang w:val="en"/>
        </w:rPr>
        <w:t>Rispail</w:t>
      </w:r>
      <w:proofErr w:type="spellEnd"/>
      <w:r w:rsidRPr="004B3DD0">
        <w:rPr>
          <w:rFonts w:ascii="Times New Roman" w:hAnsi="Times New Roman" w:cs="Times New Roman"/>
          <w:kern w:val="0"/>
          <w:lang w:val="en"/>
        </w:rPr>
        <w:t xml:space="preserve">, N., Prats, E., Rubiales, D., &amp; Singh, K. B. (2006). Biotechnology approaches to overcome biotic and abiotic stress constraints in legumes. </w:t>
      </w:r>
      <w:proofErr w:type="spellStart"/>
      <w:r w:rsidRPr="004B3DD0">
        <w:rPr>
          <w:rFonts w:ascii="Times New Roman" w:hAnsi="Times New Roman" w:cs="Times New Roman"/>
          <w:i/>
          <w:iCs/>
          <w:kern w:val="0"/>
          <w:lang w:val="en"/>
        </w:rPr>
        <w:t>Euphytica</w:t>
      </w:r>
      <w:proofErr w:type="spellEnd"/>
      <w:r w:rsidRPr="004B3DD0">
        <w:rPr>
          <w:rFonts w:ascii="Times New Roman" w:hAnsi="Times New Roman" w:cs="Times New Roman"/>
          <w:kern w:val="0"/>
          <w:lang w:val="en"/>
        </w:rPr>
        <w:t>, 147, 1-24.</w:t>
      </w:r>
    </w:p>
    <w:p w14:paraId="3C99F8A8"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Feng, Z. J., Xu, Z. S., Sun, J., Li, L. C., Chen, M., Yang, G. X., ... &amp; Ma, Y. Z. (2016). Investigation of the ASR family in foxtail millet and the role of ASR1 in drought/oxidative stress tolerance. </w:t>
      </w:r>
      <w:r w:rsidRPr="004B3DD0">
        <w:rPr>
          <w:rFonts w:ascii="Times New Roman" w:hAnsi="Times New Roman" w:cs="Times New Roman"/>
          <w:i/>
          <w:iCs/>
          <w:color w:val="222222"/>
          <w:shd w:val="clear" w:color="auto" w:fill="FFFFFF"/>
        </w:rPr>
        <w:t>Plant cell reports</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35</w:t>
      </w:r>
      <w:r w:rsidRPr="004B3DD0">
        <w:rPr>
          <w:rFonts w:ascii="Times New Roman" w:hAnsi="Times New Roman" w:cs="Times New Roman"/>
          <w:color w:val="222222"/>
          <w:shd w:val="clear" w:color="auto" w:fill="FFFFFF"/>
        </w:rPr>
        <w:t>, 115-128.</w:t>
      </w:r>
    </w:p>
    <w:p w14:paraId="79E52084"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Godfray, H. C. J., Beddington, J. R., Crute, I. R., Haddad, L., Lawrence, D., Muir, J. F., ... &amp; Toulmin, C. (2010). Food security: the challenge of feeding 9 billion people. </w:t>
      </w:r>
      <w:r w:rsidRPr="004B3DD0">
        <w:rPr>
          <w:rFonts w:ascii="Times New Roman" w:hAnsi="Times New Roman" w:cs="Times New Roman"/>
          <w:i/>
          <w:iCs/>
          <w:color w:val="222222"/>
          <w:shd w:val="clear" w:color="auto" w:fill="FFFFFF"/>
        </w:rPr>
        <w:t>Science</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327</w:t>
      </w:r>
      <w:r w:rsidRPr="004B3DD0">
        <w:rPr>
          <w:rFonts w:ascii="Times New Roman" w:hAnsi="Times New Roman" w:cs="Times New Roman"/>
          <w:color w:val="222222"/>
          <w:shd w:val="clear" w:color="auto" w:fill="FFFFFF"/>
        </w:rPr>
        <w:t>(5967), 812-818.</w:t>
      </w:r>
    </w:p>
    <w:p w14:paraId="661D5FD6"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Grovermann, C., Umesh, K. B., </w:t>
      </w:r>
      <w:proofErr w:type="spellStart"/>
      <w:r w:rsidRPr="004B3DD0">
        <w:rPr>
          <w:rFonts w:ascii="Times New Roman" w:hAnsi="Times New Roman" w:cs="Times New Roman"/>
          <w:kern w:val="0"/>
          <w:lang w:val="en"/>
        </w:rPr>
        <w:t>Quiédeville</w:t>
      </w:r>
      <w:proofErr w:type="spellEnd"/>
      <w:r w:rsidRPr="004B3DD0">
        <w:rPr>
          <w:rFonts w:ascii="Times New Roman" w:hAnsi="Times New Roman" w:cs="Times New Roman"/>
          <w:kern w:val="0"/>
          <w:lang w:val="en"/>
        </w:rPr>
        <w:t xml:space="preserve">, S., Kumar, B. G., &amp; Moakes, S. (2018). The economic reality of </w:t>
      </w:r>
      <w:proofErr w:type="spellStart"/>
      <w:r w:rsidRPr="004B3DD0">
        <w:rPr>
          <w:rFonts w:ascii="Times New Roman" w:hAnsi="Times New Roman" w:cs="Times New Roman"/>
          <w:kern w:val="0"/>
          <w:lang w:val="en"/>
        </w:rPr>
        <w:t>underutilised</w:t>
      </w:r>
      <w:proofErr w:type="spellEnd"/>
      <w:r w:rsidRPr="004B3DD0">
        <w:rPr>
          <w:rFonts w:ascii="Times New Roman" w:hAnsi="Times New Roman" w:cs="Times New Roman"/>
          <w:kern w:val="0"/>
          <w:lang w:val="en"/>
        </w:rPr>
        <w:t xml:space="preserve"> crops for climate resilience, food security and nutrition: Assessing finger millet productivity in India. </w:t>
      </w:r>
      <w:r w:rsidRPr="004B3DD0">
        <w:rPr>
          <w:rFonts w:ascii="Times New Roman" w:hAnsi="Times New Roman" w:cs="Times New Roman"/>
          <w:i/>
          <w:iCs/>
          <w:kern w:val="0"/>
          <w:lang w:val="en"/>
        </w:rPr>
        <w:t>Agriculture</w:t>
      </w:r>
      <w:r w:rsidRPr="004B3DD0">
        <w:rPr>
          <w:rFonts w:ascii="Times New Roman" w:hAnsi="Times New Roman" w:cs="Times New Roman"/>
          <w:kern w:val="0"/>
          <w:lang w:val="en"/>
        </w:rPr>
        <w:t>, 8(9), 131.</w:t>
      </w:r>
    </w:p>
    <w:p w14:paraId="0FF28690"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 xml:space="preserve">Gull, A., Jan, R., </w:t>
      </w:r>
      <w:proofErr w:type="spellStart"/>
      <w:r w:rsidRPr="004B3DD0">
        <w:rPr>
          <w:rFonts w:ascii="Times New Roman" w:hAnsi="Times New Roman" w:cs="Times New Roman"/>
          <w:color w:val="222222"/>
          <w:shd w:val="clear" w:color="auto" w:fill="FFFFFF"/>
        </w:rPr>
        <w:t>Nayik</w:t>
      </w:r>
      <w:proofErr w:type="spellEnd"/>
      <w:r w:rsidRPr="004B3DD0">
        <w:rPr>
          <w:rFonts w:ascii="Times New Roman" w:hAnsi="Times New Roman" w:cs="Times New Roman"/>
          <w:color w:val="222222"/>
          <w:shd w:val="clear" w:color="auto" w:fill="FFFFFF"/>
        </w:rPr>
        <w:t xml:space="preserve">, G. A., Prasad, K., &amp; Kumar, P. (2014). Significance of finger millet in nutrition, health and </w:t>
      </w:r>
      <w:proofErr w:type="gramStart"/>
      <w:r w:rsidRPr="004B3DD0">
        <w:rPr>
          <w:rFonts w:ascii="Times New Roman" w:hAnsi="Times New Roman" w:cs="Times New Roman"/>
          <w:color w:val="222222"/>
          <w:shd w:val="clear" w:color="auto" w:fill="FFFFFF"/>
        </w:rPr>
        <w:t>value added</w:t>
      </w:r>
      <w:proofErr w:type="gramEnd"/>
      <w:r w:rsidRPr="004B3DD0">
        <w:rPr>
          <w:rFonts w:ascii="Times New Roman" w:hAnsi="Times New Roman" w:cs="Times New Roman"/>
          <w:color w:val="222222"/>
          <w:shd w:val="clear" w:color="auto" w:fill="FFFFFF"/>
        </w:rPr>
        <w:t xml:space="preserve"> products: a review. </w:t>
      </w:r>
      <w:r w:rsidRPr="004B3DD0">
        <w:rPr>
          <w:rFonts w:ascii="Times New Roman" w:hAnsi="Times New Roman" w:cs="Times New Roman"/>
          <w:i/>
          <w:iCs/>
          <w:color w:val="222222"/>
          <w:shd w:val="clear" w:color="auto" w:fill="FFFFFF"/>
        </w:rPr>
        <w:t>Magnesium (mg)</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130</w:t>
      </w:r>
      <w:r w:rsidRPr="004B3DD0">
        <w:rPr>
          <w:rFonts w:ascii="Times New Roman" w:hAnsi="Times New Roman" w:cs="Times New Roman"/>
          <w:color w:val="222222"/>
          <w:shd w:val="clear" w:color="auto" w:fill="FFFFFF"/>
        </w:rPr>
        <w:t>(32), 120.</w:t>
      </w:r>
    </w:p>
    <w:p w14:paraId="6620F26A"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Gupta, S. K., Rai, K. N., Singh, P., Ameta, V. L., Gupta, S. K., </w:t>
      </w:r>
      <w:proofErr w:type="spellStart"/>
      <w:r w:rsidRPr="004B3DD0">
        <w:rPr>
          <w:rFonts w:ascii="Times New Roman" w:hAnsi="Times New Roman" w:cs="Times New Roman"/>
          <w:kern w:val="0"/>
          <w:lang w:val="en"/>
        </w:rPr>
        <w:t>Jayalekha</w:t>
      </w:r>
      <w:proofErr w:type="spellEnd"/>
      <w:r w:rsidRPr="004B3DD0">
        <w:rPr>
          <w:rFonts w:ascii="Times New Roman" w:hAnsi="Times New Roman" w:cs="Times New Roman"/>
          <w:kern w:val="0"/>
          <w:lang w:val="en"/>
        </w:rPr>
        <w:t xml:space="preserve">, A. K., ... &amp; Verma, Y. S. (2015). Seed set variability under high temperatures during flowering period in pearl millet (Pennisetum glaucum L. (R.) Br.). </w:t>
      </w:r>
      <w:r w:rsidRPr="004B3DD0">
        <w:rPr>
          <w:rFonts w:ascii="Times New Roman" w:hAnsi="Times New Roman" w:cs="Times New Roman"/>
          <w:i/>
          <w:iCs/>
          <w:kern w:val="0"/>
          <w:lang w:val="en"/>
        </w:rPr>
        <w:t>Field Crops Research</w:t>
      </w:r>
      <w:r w:rsidRPr="004B3DD0">
        <w:rPr>
          <w:rFonts w:ascii="Times New Roman" w:hAnsi="Times New Roman" w:cs="Times New Roman"/>
          <w:kern w:val="0"/>
          <w:lang w:val="en"/>
        </w:rPr>
        <w:t>, 171, 41-53.</w:t>
      </w:r>
    </w:p>
    <w:p w14:paraId="1900BDE1"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K. Srivastava, R., </w:t>
      </w:r>
      <w:proofErr w:type="spellStart"/>
      <w:r w:rsidRPr="004B3DD0">
        <w:rPr>
          <w:rFonts w:ascii="Times New Roman" w:hAnsi="Times New Roman" w:cs="Times New Roman"/>
          <w:kern w:val="0"/>
          <w:lang w:val="en"/>
        </w:rPr>
        <w:t>Bollam</w:t>
      </w:r>
      <w:proofErr w:type="spellEnd"/>
      <w:r w:rsidRPr="004B3DD0">
        <w:rPr>
          <w:rFonts w:ascii="Times New Roman" w:hAnsi="Times New Roman" w:cs="Times New Roman"/>
          <w:kern w:val="0"/>
          <w:lang w:val="en"/>
        </w:rPr>
        <w:t xml:space="preserve">, S., </w:t>
      </w:r>
      <w:proofErr w:type="spellStart"/>
      <w:r w:rsidRPr="004B3DD0">
        <w:rPr>
          <w:rFonts w:ascii="Times New Roman" w:hAnsi="Times New Roman" w:cs="Times New Roman"/>
          <w:kern w:val="0"/>
          <w:lang w:val="en"/>
        </w:rPr>
        <w:t>Pujarula</w:t>
      </w:r>
      <w:proofErr w:type="spellEnd"/>
      <w:r w:rsidRPr="004B3DD0">
        <w:rPr>
          <w:rFonts w:ascii="Times New Roman" w:hAnsi="Times New Roman" w:cs="Times New Roman"/>
          <w:kern w:val="0"/>
          <w:lang w:val="en"/>
        </w:rPr>
        <w:t xml:space="preserve">, V., </w:t>
      </w:r>
      <w:proofErr w:type="spellStart"/>
      <w:r w:rsidRPr="004B3DD0">
        <w:rPr>
          <w:rFonts w:ascii="Times New Roman" w:hAnsi="Times New Roman" w:cs="Times New Roman"/>
          <w:kern w:val="0"/>
          <w:lang w:val="en"/>
        </w:rPr>
        <w:t>Pusuluri</w:t>
      </w:r>
      <w:proofErr w:type="spellEnd"/>
      <w:r w:rsidRPr="004B3DD0">
        <w:rPr>
          <w:rFonts w:ascii="Times New Roman" w:hAnsi="Times New Roman" w:cs="Times New Roman"/>
          <w:kern w:val="0"/>
          <w:lang w:val="en"/>
        </w:rPr>
        <w:t xml:space="preserve">, M., Singh, R. B., </w:t>
      </w:r>
      <w:proofErr w:type="spellStart"/>
      <w:r w:rsidRPr="004B3DD0">
        <w:rPr>
          <w:rFonts w:ascii="Times New Roman" w:hAnsi="Times New Roman" w:cs="Times New Roman"/>
          <w:kern w:val="0"/>
          <w:lang w:val="en"/>
        </w:rPr>
        <w:t>Potupureddi</w:t>
      </w:r>
      <w:proofErr w:type="spellEnd"/>
      <w:r w:rsidRPr="004B3DD0">
        <w:rPr>
          <w:rFonts w:ascii="Times New Roman" w:hAnsi="Times New Roman" w:cs="Times New Roman"/>
          <w:kern w:val="0"/>
          <w:lang w:val="en"/>
        </w:rPr>
        <w:t xml:space="preserve">, G., &amp; Gupta, R. (2020b). Exploitation of heterosis in pearl millet: a review. </w:t>
      </w:r>
      <w:r w:rsidRPr="004B3DD0">
        <w:rPr>
          <w:rFonts w:ascii="Times New Roman" w:hAnsi="Times New Roman" w:cs="Times New Roman"/>
          <w:i/>
          <w:iCs/>
          <w:kern w:val="0"/>
          <w:lang w:val="en"/>
        </w:rPr>
        <w:t>Plants</w:t>
      </w:r>
      <w:r w:rsidRPr="004B3DD0">
        <w:rPr>
          <w:rFonts w:ascii="Times New Roman" w:hAnsi="Times New Roman" w:cs="Times New Roman"/>
          <w:kern w:val="0"/>
          <w:lang w:val="en"/>
        </w:rPr>
        <w:t>, 9(7), 807.</w:t>
      </w:r>
    </w:p>
    <w:p w14:paraId="4C810D65"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Krishnan, R., &amp; Meera, M. S. (2018). Pearl millet minerals: effect of processing on </w:t>
      </w:r>
      <w:proofErr w:type="spellStart"/>
      <w:r w:rsidRPr="004B3DD0">
        <w:rPr>
          <w:rFonts w:ascii="Times New Roman" w:hAnsi="Times New Roman" w:cs="Times New Roman"/>
          <w:kern w:val="0"/>
          <w:lang w:val="en"/>
        </w:rPr>
        <w:t>bioaccessibility</w:t>
      </w:r>
      <w:proofErr w:type="spellEnd"/>
      <w:r w:rsidRPr="004B3DD0">
        <w:rPr>
          <w:rFonts w:ascii="Times New Roman" w:hAnsi="Times New Roman" w:cs="Times New Roman"/>
          <w:kern w:val="0"/>
          <w:lang w:val="en"/>
        </w:rPr>
        <w:t xml:space="preserve">. </w:t>
      </w:r>
      <w:r w:rsidRPr="004B3DD0">
        <w:rPr>
          <w:rFonts w:ascii="Times New Roman" w:hAnsi="Times New Roman" w:cs="Times New Roman"/>
          <w:i/>
          <w:iCs/>
          <w:kern w:val="0"/>
          <w:lang w:val="en"/>
        </w:rPr>
        <w:t>Journal of food science and technology</w:t>
      </w:r>
      <w:r w:rsidRPr="004B3DD0">
        <w:rPr>
          <w:rFonts w:ascii="Times New Roman" w:hAnsi="Times New Roman" w:cs="Times New Roman"/>
          <w:kern w:val="0"/>
          <w:lang w:val="en"/>
        </w:rPr>
        <w:t>, 55, 3362-3372.</w:t>
      </w:r>
    </w:p>
    <w:p w14:paraId="0DEBBF6D"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Kumar, S., Hash, C. T., </w:t>
      </w:r>
      <w:proofErr w:type="spellStart"/>
      <w:r w:rsidRPr="004B3DD0">
        <w:rPr>
          <w:rFonts w:ascii="Times New Roman" w:hAnsi="Times New Roman" w:cs="Times New Roman"/>
          <w:kern w:val="0"/>
          <w:lang w:val="en"/>
        </w:rPr>
        <w:t>Nepolean</w:t>
      </w:r>
      <w:proofErr w:type="spellEnd"/>
      <w:r w:rsidRPr="004B3DD0">
        <w:rPr>
          <w:rFonts w:ascii="Times New Roman" w:hAnsi="Times New Roman" w:cs="Times New Roman"/>
          <w:kern w:val="0"/>
          <w:lang w:val="en"/>
        </w:rPr>
        <w:t xml:space="preserve">, T., Mahendrakar, M. D., Satyavathi, C. T., Singh, G., ... &amp; Srivastava, R. K. (2018). Mapping grain iron and zinc content quantitative trait loci in an </w:t>
      </w:r>
      <w:proofErr w:type="spellStart"/>
      <w:r w:rsidRPr="004B3DD0">
        <w:rPr>
          <w:rFonts w:ascii="Times New Roman" w:hAnsi="Times New Roman" w:cs="Times New Roman"/>
          <w:kern w:val="0"/>
          <w:lang w:val="en"/>
        </w:rPr>
        <w:t>iniadi</w:t>
      </w:r>
      <w:proofErr w:type="spellEnd"/>
      <w:r w:rsidRPr="004B3DD0">
        <w:rPr>
          <w:rFonts w:ascii="Times New Roman" w:hAnsi="Times New Roman" w:cs="Times New Roman"/>
          <w:kern w:val="0"/>
          <w:lang w:val="en"/>
        </w:rPr>
        <w:t xml:space="preserve">-derived immortal population of pearl millet. </w:t>
      </w:r>
      <w:r w:rsidRPr="004B3DD0">
        <w:rPr>
          <w:rFonts w:ascii="Times New Roman" w:hAnsi="Times New Roman" w:cs="Times New Roman"/>
          <w:i/>
          <w:iCs/>
          <w:kern w:val="0"/>
          <w:lang w:val="en"/>
        </w:rPr>
        <w:t>Genes</w:t>
      </w:r>
      <w:r w:rsidRPr="004B3DD0">
        <w:rPr>
          <w:rFonts w:ascii="Times New Roman" w:hAnsi="Times New Roman" w:cs="Times New Roman"/>
          <w:kern w:val="0"/>
          <w:lang w:val="en"/>
        </w:rPr>
        <w:t>, 9(5), 248.</w:t>
      </w:r>
    </w:p>
    <w:p w14:paraId="281B6302"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Leng, G., &amp; Hall, J. (2019). Crop yield sensitivity of global major agricultural countries to droughts and the projected changes in the future. </w:t>
      </w:r>
      <w:r w:rsidRPr="004B3DD0">
        <w:rPr>
          <w:rFonts w:ascii="Times New Roman" w:hAnsi="Times New Roman" w:cs="Times New Roman"/>
          <w:i/>
          <w:iCs/>
          <w:color w:val="222222"/>
          <w:shd w:val="clear" w:color="auto" w:fill="FFFFFF"/>
        </w:rPr>
        <w:t>Science of the Total Environment</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654</w:t>
      </w:r>
      <w:r w:rsidRPr="004B3DD0">
        <w:rPr>
          <w:rFonts w:ascii="Times New Roman" w:hAnsi="Times New Roman" w:cs="Times New Roman"/>
          <w:color w:val="222222"/>
          <w:shd w:val="clear" w:color="auto" w:fill="FFFFFF"/>
        </w:rPr>
        <w:t>, 811-821.</w:t>
      </w:r>
    </w:p>
    <w:p w14:paraId="3DB21639"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Liu, X., Tang, S., Jia, G., Schnable, J. C., Su, H., Tang, C., ... &amp; Diao, X. (2016). The C-terminal motif of SiAGO1b is required for the regulation of growth, development and stress responses in foxtail millet (</w:t>
      </w:r>
      <w:proofErr w:type="spellStart"/>
      <w:r w:rsidRPr="004B3DD0">
        <w:rPr>
          <w:rFonts w:ascii="Times New Roman" w:hAnsi="Times New Roman" w:cs="Times New Roman"/>
          <w:color w:val="222222"/>
          <w:shd w:val="clear" w:color="auto" w:fill="FFFFFF"/>
        </w:rPr>
        <w:t>Setaria</w:t>
      </w:r>
      <w:proofErr w:type="spellEnd"/>
      <w:r w:rsidRPr="004B3DD0">
        <w:rPr>
          <w:rFonts w:ascii="Times New Roman" w:hAnsi="Times New Roman" w:cs="Times New Roman"/>
          <w:color w:val="222222"/>
          <w:shd w:val="clear" w:color="auto" w:fill="FFFFFF"/>
        </w:rPr>
        <w:t xml:space="preserve"> italica (L.) P. </w:t>
      </w:r>
      <w:proofErr w:type="spellStart"/>
      <w:r w:rsidRPr="004B3DD0">
        <w:rPr>
          <w:rFonts w:ascii="Times New Roman" w:hAnsi="Times New Roman" w:cs="Times New Roman"/>
          <w:color w:val="222222"/>
          <w:shd w:val="clear" w:color="auto" w:fill="FFFFFF"/>
        </w:rPr>
        <w:t>Beauv</w:t>
      </w:r>
      <w:proofErr w:type="spellEnd"/>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Journal of experimental botany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67</w:t>
      </w:r>
      <w:r w:rsidRPr="004B3DD0">
        <w:rPr>
          <w:rFonts w:ascii="Times New Roman" w:hAnsi="Times New Roman" w:cs="Times New Roman"/>
          <w:color w:val="222222"/>
          <w:shd w:val="clear" w:color="auto" w:fill="FFFFFF"/>
        </w:rPr>
        <w:t>(11), 3237-3249.</w:t>
      </w:r>
    </w:p>
    <w:p w14:paraId="740B6205"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proofErr w:type="spellStart"/>
      <w:r w:rsidRPr="004B3DD0">
        <w:rPr>
          <w:rFonts w:ascii="Times New Roman" w:hAnsi="Times New Roman" w:cs="Times New Roman"/>
          <w:color w:val="222222"/>
          <w:shd w:val="clear" w:color="auto" w:fill="FFFFFF"/>
        </w:rPr>
        <w:t>Muthamilarasan</w:t>
      </w:r>
      <w:proofErr w:type="spellEnd"/>
      <w:r w:rsidRPr="004B3DD0">
        <w:rPr>
          <w:rFonts w:ascii="Times New Roman" w:hAnsi="Times New Roman" w:cs="Times New Roman"/>
          <w:color w:val="222222"/>
          <w:shd w:val="clear" w:color="auto" w:fill="FFFFFF"/>
        </w:rPr>
        <w:t xml:space="preserve">, M., Dhaka, A., Yadav, R., &amp; Prasad, M. (2016). Exploration of millet models for developing nutrient rich </w:t>
      </w:r>
      <w:proofErr w:type="spellStart"/>
      <w:r w:rsidRPr="004B3DD0">
        <w:rPr>
          <w:rFonts w:ascii="Times New Roman" w:hAnsi="Times New Roman" w:cs="Times New Roman"/>
          <w:color w:val="222222"/>
          <w:shd w:val="clear" w:color="auto" w:fill="FFFFFF"/>
        </w:rPr>
        <w:t>graminaceous</w:t>
      </w:r>
      <w:proofErr w:type="spellEnd"/>
      <w:r w:rsidRPr="004B3DD0">
        <w:rPr>
          <w:rFonts w:ascii="Times New Roman" w:hAnsi="Times New Roman" w:cs="Times New Roman"/>
          <w:color w:val="222222"/>
          <w:shd w:val="clear" w:color="auto" w:fill="FFFFFF"/>
        </w:rPr>
        <w:t xml:space="preserve"> crops. </w:t>
      </w:r>
      <w:r w:rsidRPr="004B3DD0">
        <w:rPr>
          <w:rFonts w:ascii="Times New Roman" w:hAnsi="Times New Roman" w:cs="Times New Roman"/>
          <w:i/>
          <w:iCs/>
          <w:color w:val="222222"/>
          <w:shd w:val="clear" w:color="auto" w:fill="FFFFFF"/>
        </w:rPr>
        <w:t>Plant Science</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242</w:t>
      </w:r>
      <w:r w:rsidRPr="004B3DD0">
        <w:rPr>
          <w:rFonts w:ascii="Times New Roman" w:hAnsi="Times New Roman" w:cs="Times New Roman"/>
          <w:color w:val="222222"/>
          <w:shd w:val="clear" w:color="auto" w:fill="FFFFFF"/>
        </w:rPr>
        <w:t>, 89-97.</w:t>
      </w:r>
    </w:p>
    <w:p w14:paraId="73BC476F"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lastRenderedPageBreak/>
        <w:t xml:space="preserve">Nambiar, V. S., </w:t>
      </w:r>
      <w:proofErr w:type="spellStart"/>
      <w:r w:rsidRPr="004B3DD0">
        <w:rPr>
          <w:rFonts w:ascii="Times New Roman" w:hAnsi="Times New Roman" w:cs="Times New Roman"/>
          <w:kern w:val="0"/>
          <w:lang w:val="en"/>
        </w:rPr>
        <w:t>Dhaduk</w:t>
      </w:r>
      <w:proofErr w:type="spellEnd"/>
      <w:r w:rsidRPr="004B3DD0">
        <w:rPr>
          <w:rFonts w:ascii="Times New Roman" w:hAnsi="Times New Roman" w:cs="Times New Roman"/>
          <w:kern w:val="0"/>
          <w:lang w:val="en"/>
        </w:rPr>
        <w:t xml:space="preserve">, J. J., Sareen, N., Shahu, T., &amp; Desai, R. (2011). Potential functional implications of pearl millet (Pennisetum glaucum) in health and disease. </w:t>
      </w:r>
      <w:r w:rsidRPr="004B3DD0">
        <w:rPr>
          <w:rFonts w:ascii="Times New Roman" w:hAnsi="Times New Roman" w:cs="Times New Roman"/>
          <w:i/>
          <w:iCs/>
          <w:kern w:val="0"/>
          <w:lang w:val="en"/>
        </w:rPr>
        <w:t>Journal of Applied Pharmaceutical Science,</w:t>
      </w:r>
      <w:r w:rsidRPr="004B3DD0">
        <w:rPr>
          <w:rFonts w:ascii="Times New Roman" w:hAnsi="Times New Roman" w:cs="Times New Roman"/>
          <w:kern w:val="0"/>
          <w:lang w:val="en"/>
        </w:rPr>
        <w:t xml:space="preserve"> (Issue), 62-67.</w:t>
      </w:r>
    </w:p>
    <w:p w14:paraId="190D63A4"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proofErr w:type="spellStart"/>
      <w:r w:rsidRPr="004B3DD0">
        <w:rPr>
          <w:rFonts w:ascii="Times New Roman" w:hAnsi="Times New Roman" w:cs="Times New Roman"/>
          <w:color w:val="222222"/>
          <w:shd w:val="clear" w:color="auto" w:fill="FFFFFF"/>
        </w:rPr>
        <w:t>Pudake</w:t>
      </w:r>
      <w:proofErr w:type="spellEnd"/>
      <w:r w:rsidRPr="004B3DD0">
        <w:rPr>
          <w:rFonts w:ascii="Times New Roman" w:hAnsi="Times New Roman" w:cs="Times New Roman"/>
          <w:color w:val="222222"/>
          <w:shd w:val="clear" w:color="auto" w:fill="FFFFFF"/>
        </w:rPr>
        <w:t>, R. N., Mehta, C. M., Mohanta, T. K., Sharma, S., Varma, A., &amp; Sharma, A. K. (2017). Expression of four phosphate transporter genes from Finger millet (Eleusine coracana L.) in response to mycorrhizal colonization and Pi stress. </w:t>
      </w:r>
      <w:r w:rsidRPr="004B3DD0">
        <w:rPr>
          <w:rFonts w:ascii="Times New Roman" w:hAnsi="Times New Roman" w:cs="Times New Roman"/>
          <w:i/>
          <w:iCs/>
          <w:color w:val="222222"/>
          <w:shd w:val="clear" w:color="auto" w:fill="FFFFFF"/>
        </w:rPr>
        <w:t>3 Biotech</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7</w:t>
      </w:r>
      <w:r w:rsidRPr="004B3DD0">
        <w:rPr>
          <w:rFonts w:ascii="Times New Roman" w:hAnsi="Times New Roman" w:cs="Times New Roman"/>
          <w:color w:val="222222"/>
          <w:shd w:val="clear" w:color="auto" w:fill="FFFFFF"/>
        </w:rPr>
        <w:t>, 1-13.</w:t>
      </w:r>
    </w:p>
    <w:p w14:paraId="31B436DD"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 xml:space="preserve">Rahman, H., Ramanathan, V., Nallathambi, J., </w:t>
      </w:r>
      <w:proofErr w:type="spellStart"/>
      <w:r w:rsidRPr="004B3DD0">
        <w:rPr>
          <w:rFonts w:ascii="Times New Roman" w:hAnsi="Times New Roman" w:cs="Times New Roman"/>
          <w:color w:val="222222"/>
          <w:shd w:val="clear" w:color="auto" w:fill="FFFFFF"/>
        </w:rPr>
        <w:t>Duraialagaraja</w:t>
      </w:r>
      <w:proofErr w:type="spellEnd"/>
      <w:r w:rsidRPr="004B3DD0">
        <w:rPr>
          <w:rFonts w:ascii="Times New Roman" w:hAnsi="Times New Roman" w:cs="Times New Roman"/>
          <w:color w:val="222222"/>
          <w:shd w:val="clear" w:color="auto" w:fill="FFFFFF"/>
        </w:rPr>
        <w:t xml:space="preserve">, S., &amp; </w:t>
      </w:r>
      <w:proofErr w:type="spellStart"/>
      <w:r w:rsidRPr="004B3DD0">
        <w:rPr>
          <w:rFonts w:ascii="Times New Roman" w:hAnsi="Times New Roman" w:cs="Times New Roman"/>
          <w:color w:val="222222"/>
          <w:shd w:val="clear" w:color="auto" w:fill="FFFFFF"/>
        </w:rPr>
        <w:t>Muthurajan</w:t>
      </w:r>
      <w:proofErr w:type="spellEnd"/>
      <w:r w:rsidRPr="004B3DD0">
        <w:rPr>
          <w:rFonts w:ascii="Times New Roman" w:hAnsi="Times New Roman" w:cs="Times New Roman"/>
          <w:color w:val="222222"/>
          <w:shd w:val="clear" w:color="auto" w:fill="FFFFFF"/>
        </w:rPr>
        <w:t>, R. (2016). Over-expression of a NAC 67 transcription factor from finger millet (Eleusine coracana L.) confers tolerance against salinity and drought stress in rice. </w:t>
      </w:r>
      <w:r w:rsidRPr="004B3DD0">
        <w:rPr>
          <w:rFonts w:ascii="Times New Roman" w:hAnsi="Times New Roman" w:cs="Times New Roman"/>
          <w:i/>
          <w:iCs/>
          <w:color w:val="222222"/>
          <w:shd w:val="clear" w:color="auto" w:fill="FFFFFF"/>
        </w:rPr>
        <w:t>BMC biotechnology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16</w:t>
      </w:r>
      <w:r w:rsidRPr="004B3DD0">
        <w:rPr>
          <w:rFonts w:ascii="Times New Roman" w:hAnsi="Times New Roman" w:cs="Times New Roman"/>
          <w:color w:val="222222"/>
          <w:shd w:val="clear" w:color="auto" w:fill="FFFFFF"/>
        </w:rPr>
        <w:t>, 7-20.</w:t>
      </w:r>
    </w:p>
    <w:p w14:paraId="69A97D2C"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Rani, S., Singh, R., </w:t>
      </w:r>
      <w:proofErr w:type="spellStart"/>
      <w:r w:rsidRPr="004B3DD0">
        <w:rPr>
          <w:rFonts w:ascii="Times New Roman" w:hAnsi="Times New Roman" w:cs="Times New Roman"/>
          <w:kern w:val="0"/>
          <w:lang w:val="en"/>
        </w:rPr>
        <w:t>Sehrawat</w:t>
      </w:r>
      <w:proofErr w:type="spellEnd"/>
      <w:r w:rsidRPr="004B3DD0">
        <w:rPr>
          <w:rFonts w:ascii="Times New Roman" w:hAnsi="Times New Roman" w:cs="Times New Roman"/>
          <w:kern w:val="0"/>
          <w:lang w:val="en"/>
        </w:rPr>
        <w:t xml:space="preserve">, R., Kaur, B. P., &amp; Upadhyay, A. (2018). Pearl millet processing: a review. </w:t>
      </w:r>
      <w:r w:rsidRPr="004B3DD0">
        <w:rPr>
          <w:rFonts w:ascii="Times New Roman" w:hAnsi="Times New Roman" w:cs="Times New Roman"/>
          <w:i/>
          <w:iCs/>
          <w:kern w:val="0"/>
          <w:lang w:val="en"/>
        </w:rPr>
        <w:t>Nutrition &amp; Food Science</w:t>
      </w:r>
      <w:r w:rsidRPr="004B3DD0">
        <w:rPr>
          <w:rFonts w:ascii="Times New Roman" w:hAnsi="Times New Roman" w:cs="Times New Roman"/>
          <w:kern w:val="0"/>
          <w:lang w:val="en"/>
        </w:rPr>
        <w:t>, 48(1), 30-44.</w:t>
      </w:r>
    </w:p>
    <w:p w14:paraId="2633E65D"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Serba, D. D., &amp; Yadav, R. S. (2016). Genomic tools in pearl millet breeding for drought tolerance: status and prospects. </w:t>
      </w:r>
      <w:r w:rsidRPr="004B3DD0">
        <w:rPr>
          <w:rFonts w:ascii="Times New Roman" w:hAnsi="Times New Roman" w:cs="Times New Roman"/>
          <w:i/>
          <w:iCs/>
          <w:kern w:val="0"/>
          <w:lang w:val="en"/>
        </w:rPr>
        <w:t>Frontiers in plant science</w:t>
      </w:r>
      <w:r w:rsidRPr="004B3DD0">
        <w:rPr>
          <w:rFonts w:ascii="Times New Roman" w:hAnsi="Times New Roman" w:cs="Times New Roman"/>
          <w:kern w:val="0"/>
          <w:lang w:val="en"/>
        </w:rPr>
        <w:t>, 7, 1724.</w:t>
      </w:r>
    </w:p>
    <w:p w14:paraId="30194E69"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Shrestha, N., Hu, H., Shrestha, K., &amp; Doust, A. N. (2023). Pearl millet response to drought: A review. </w:t>
      </w:r>
      <w:r w:rsidRPr="004B3DD0">
        <w:rPr>
          <w:rFonts w:ascii="Times New Roman" w:hAnsi="Times New Roman" w:cs="Times New Roman"/>
          <w:i/>
          <w:iCs/>
          <w:color w:val="222222"/>
          <w:shd w:val="clear" w:color="auto" w:fill="FFFFFF"/>
        </w:rPr>
        <w:t>Frontiers in Plant Science</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14</w:t>
      </w:r>
      <w:r w:rsidRPr="004B3DD0">
        <w:rPr>
          <w:rFonts w:ascii="Times New Roman" w:hAnsi="Times New Roman" w:cs="Times New Roman"/>
          <w:color w:val="222222"/>
          <w:shd w:val="clear" w:color="auto" w:fill="FFFFFF"/>
        </w:rPr>
        <w:t>, 1059574.</w:t>
      </w:r>
    </w:p>
    <w:p w14:paraId="55E1D6B4"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 xml:space="preserve">Singh, R. K., Singh, V. K., </w:t>
      </w:r>
      <w:proofErr w:type="spellStart"/>
      <w:r w:rsidRPr="004B3DD0">
        <w:rPr>
          <w:rFonts w:ascii="Times New Roman" w:hAnsi="Times New Roman" w:cs="Times New Roman"/>
          <w:color w:val="222222"/>
          <w:shd w:val="clear" w:color="auto" w:fill="FFFFFF"/>
        </w:rPr>
        <w:t>Raghavendrarao</w:t>
      </w:r>
      <w:proofErr w:type="spellEnd"/>
      <w:r w:rsidRPr="004B3DD0">
        <w:rPr>
          <w:rFonts w:ascii="Times New Roman" w:hAnsi="Times New Roman" w:cs="Times New Roman"/>
          <w:color w:val="222222"/>
          <w:shd w:val="clear" w:color="auto" w:fill="FFFFFF"/>
        </w:rPr>
        <w:t>, S., Phanindra, M. L. V., Venkat Raman, K., Solanke, A. U., ... &amp; Sharma, T. R. (2015). Expression of finger millet EcDehydrin7 in transgenic tobacco confers tolerance to drought stress. </w:t>
      </w:r>
      <w:r w:rsidRPr="004B3DD0">
        <w:rPr>
          <w:rFonts w:ascii="Times New Roman" w:hAnsi="Times New Roman" w:cs="Times New Roman"/>
          <w:i/>
          <w:iCs/>
          <w:color w:val="222222"/>
          <w:shd w:val="clear" w:color="auto" w:fill="FFFFFF"/>
        </w:rPr>
        <w:t>Applied biochemistry and biotechnology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177</w:t>
      </w:r>
      <w:r w:rsidRPr="004B3DD0">
        <w:rPr>
          <w:rFonts w:ascii="Times New Roman" w:hAnsi="Times New Roman" w:cs="Times New Roman"/>
          <w:color w:val="222222"/>
          <w:shd w:val="clear" w:color="auto" w:fill="FFFFFF"/>
        </w:rPr>
        <w:t>, 207-216.</w:t>
      </w:r>
    </w:p>
    <w:p w14:paraId="53F698F2"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Singhal, T., Satyavathi, C. T., Kumar, A., Sankar, S. M., Singh, S. P., Bharadwaj, C., ... &amp; Singh, N. (2018). Genotype× environment interaction and genetic association of grain iron and zinc content with other agronomic traits in RIL population of pearl millet.</w:t>
      </w:r>
      <w:r w:rsidRPr="004B3DD0">
        <w:rPr>
          <w:rFonts w:ascii="Times New Roman" w:hAnsi="Times New Roman" w:cs="Times New Roman"/>
          <w:i/>
          <w:iCs/>
          <w:kern w:val="0"/>
          <w:lang w:val="en"/>
        </w:rPr>
        <w:t xml:space="preserve"> Crop and Pasture Science</w:t>
      </w:r>
      <w:r w:rsidRPr="004B3DD0">
        <w:rPr>
          <w:rFonts w:ascii="Times New Roman" w:hAnsi="Times New Roman" w:cs="Times New Roman"/>
          <w:kern w:val="0"/>
          <w:lang w:val="en"/>
        </w:rPr>
        <w:t>, 69(11), 1092-1102.</w:t>
      </w:r>
    </w:p>
    <w:p w14:paraId="365668C9"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Srivastava, R. K., Singh, R. B., </w:t>
      </w:r>
      <w:proofErr w:type="spellStart"/>
      <w:r w:rsidRPr="004B3DD0">
        <w:rPr>
          <w:rFonts w:ascii="Times New Roman" w:hAnsi="Times New Roman" w:cs="Times New Roman"/>
          <w:kern w:val="0"/>
          <w:lang w:val="en"/>
        </w:rPr>
        <w:t>Pujarula</w:t>
      </w:r>
      <w:proofErr w:type="spellEnd"/>
      <w:r w:rsidRPr="004B3DD0">
        <w:rPr>
          <w:rFonts w:ascii="Times New Roman" w:hAnsi="Times New Roman" w:cs="Times New Roman"/>
          <w:kern w:val="0"/>
          <w:lang w:val="en"/>
        </w:rPr>
        <w:t xml:space="preserve">, V. L., </w:t>
      </w:r>
      <w:proofErr w:type="spellStart"/>
      <w:r w:rsidRPr="004B3DD0">
        <w:rPr>
          <w:rFonts w:ascii="Times New Roman" w:hAnsi="Times New Roman" w:cs="Times New Roman"/>
          <w:kern w:val="0"/>
          <w:lang w:val="en"/>
        </w:rPr>
        <w:t>Bollam</w:t>
      </w:r>
      <w:proofErr w:type="spellEnd"/>
      <w:r w:rsidRPr="004B3DD0">
        <w:rPr>
          <w:rFonts w:ascii="Times New Roman" w:hAnsi="Times New Roman" w:cs="Times New Roman"/>
          <w:kern w:val="0"/>
          <w:lang w:val="en"/>
        </w:rPr>
        <w:t xml:space="preserve">, S., </w:t>
      </w:r>
      <w:proofErr w:type="spellStart"/>
      <w:r w:rsidRPr="004B3DD0">
        <w:rPr>
          <w:rFonts w:ascii="Times New Roman" w:hAnsi="Times New Roman" w:cs="Times New Roman"/>
          <w:kern w:val="0"/>
          <w:lang w:val="en"/>
        </w:rPr>
        <w:t>Pusuluri</w:t>
      </w:r>
      <w:proofErr w:type="spellEnd"/>
      <w:r w:rsidRPr="004B3DD0">
        <w:rPr>
          <w:rFonts w:ascii="Times New Roman" w:hAnsi="Times New Roman" w:cs="Times New Roman"/>
          <w:kern w:val="0"/>
          <w:lang w:val="en"/>
        </w:rPr>
        <w:t>, M., Chellapilla, T. S., ... &amp; Gupta, R. (2020a). Genome-wide association studies and genomic selection in pearl millet: Advances and prospects.</w:t>
      </w:r>
      <w:r w:rsidRPr="004B3DD0">
        <w:rPr>
          <w:rFonts w:ascii="Times New Roman" w:hAnsi="Times New Roman" w:cs="Times New Roman"/>
          <w:i/>
          <w:iCs/>
          <w:kern w:val="0"/>
          <w:lang w:val="en"/>
        </w:rPr>
        <w:t xml:space="preserve"> Frontiers in Genetics</w:t>
      </w:r>
      <w:r w:rsidRPr="004B3DD0">
        <w:rPr>
          <w:rFonts w:ascii="Times New Roman" w:hAnsi="Times New Roman" w:cs="Times New Roman"/>
          <w:kern w:val="0"/>
          <w:lang w:val="en"/>
        </w:rPr>
        <w:t>, 10, 1389.</w:t>
      </w:r>
    </w:p>
    <w:p w14:paraId="2BFEBDF0" w14:textId="77777777" w:rsidR="00762A38" w:rsidRPr="004B3DD0" w:rsidRDefault="00762A38" w:rsidP="00762A38">
      <w:pPr>
        <w:autoSpaceDE w:val="0"/>
        <w:autoSpaceDN w:val="0"/>
        <w:adjustRightInd w:val="0"/>
        <w:spacing w:after="200" w:line="360" w:lineRule="auto"/>
        <w:ind w:left="720" w:hanging="720"/>
        <w:jc w:val="both"/>
        <w:rPr>
          <w:rFonts w:ascii="Times New Roman" w:hAnsi="Times New Roman" w:cs="Times New Roman"/>
          <w:kern w:val="0"/>
          <w:lang w:val="en"/>
        </w:rPr>
      </w:pPr>
      <w:r w:rsidRPr="004B3DD0">
        <w:rPr>
          <w:rFonts w:ascii="Times New Roman" w:hAnsi="Times New Roman" w:cs="Times New Roman"/>
          <w:kern w:val="0"/>
          <w:lang w:val="en"/>
        </w:rPr>
        <w:t xml:space="preserve">Tian, B., Luan, S., Zhang, L., Liu, Y., Zhang, L., &amp; Li, H. (2018). Penalties in yield and yield associated traits caused by stem lodging at different developmental stages in summer and spring foxtail millet cultivars. </w:t>
      </w:r>
      <w:r w:rsidRPr="004B3DD0">
        <w:rPr>
          <w:rFonts w:ascii="Times New Roman" w:hAnsi="Times New Roman" w:cs="Times New Roman"/>
          <w:i/>
          <w:iCs/>
          <w:kern w:val="0"/>
          <w:lang w:val="en"/>
        </w:rPr>
        <w:t>Field Crops Research</w:t>
      </w:r>
      <w:r w:rsidRPr="004B3DD0">
        <w:rPr>
          <w:rFonts w:ascii="Times New Roman" w:hAnsi="Times New Roman" w:cs="Times New Roman"/>
          <w:kern w:val="0"/>
          <w:lang w:val="en"/>
        </w:rPr>
        <w:t>, 217, 104-112.</w:t>
      </w:r>
    </w:p>
    <w:p w14:paraId="66C96EA3"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t>Tollefson, J. (2020). How hot will Earth get by 2100. </w:t>
      </w:r>
      <w:r w:rsidRPr="004B3DD0">
        <w:rPr>
          <w:rFonts w:ascii="Times New Roman" w:hAnsi="Times New Roman" w:cs="Times New Roman"/>
          <w:i/>
          <w:iCs/>
          <w:color w:val="222222"/>
          <w:shd w:val="clear" w:color="auto" w:fill="FFFFFF"/>
        </w:rPr>
        <w:t>Nature</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580</w:t>
      </w:r>
      <w:r w:rsidRPr="004B3DD0">
        <w:rPr>
          <w:rFonts w:ascii="Times New Roman" w:hAnsi="Times New Roman" w:cs="Times New Roman"/>
          <w:color w:val="222222"/>
          <w:shd w:val="clear" w:color="auto" w:fill="FFFFFF"/>
        </w:rPr>
        <w:t>(7804), 443-445.</w:t>
      </w:r>
    </w:p>
    <w:p w14:paraId="58A643DF" w14:textId="77777777" w:rsidR="00762A38" w:rsidRPr="004B3DD0" w:rsidRDefault="00762A38" w:rsidP="00762A38">
      <w:pPr>
        <w:spacing w:line="360" w:lineRule="auto"/>
        <w:ind w:left="720" w:hanging="720"/>
        <w:jc w:val="both"/>
        <w:rPr>
          <w:rFonts w:ascii="Times New Roman" w:hAnsi="Times New Roman" w:cs="Times New Roman"/>
          <w:color w:val="222222"/>
          <w:shd w:val="clear" w:color="auto" w:fill="FFFFFF"/>
        </w:rPr>
      </w:pPr>
      <w:r w:rsidRPr="004B3DD0">
        <w:rPr>
          <w:rFonts w:ascii="Times New Roman" w:hAnsi="Times New Roman" w:cs="Times New Roman"/>
          <w:color w:val="222222"/>
          <w:shd w:val="clear" w:color="auto" w:fill="FFFFFF"/>
        </w:rPr>
        <w:lastRenderedPageBreak/>
        <w:t>Wang, M., Li, P., Li, C., Pan, Y., Jiang, X., Zhu, D., ... &amp; Yu, J. (2014). SiLEA14, a novel atypical LEA protein, confers abiotic stress resistance in foxtail millet. </w:t>
      </w:r>
      <w:r w:rsidRPr="004B3DD0">
        <w:rPr>
          <w:rFonts w:ascii="Times New Roman" w:hAnsi="Times New Roman" w:cs="Times New Roman"/>
          <w:i/>
          <w:iCs/>
          <w:color w:val="222222"/>
          <w:shd w:val="clear" w:color="auto" w:fill="FFFFFF"/>
        </w:rPr>
        <w:t>BMC plant biology</w:t>
      </w:r>
      <w:r w:rsidRPr="004B3DD0">
        <w:rPr>
          <w:rFonts w:ascii="Times New Roman" w:hAnsi="Times New Roman" w:cs="Times New Roman"/>
          <w:color w:val="222222"/>
          <w:shd w:val="clear" w:color="auto" w:fill="FFFFFF"/>
        </w:rPr>
        <w:t>, </w:t>
      </w:r>
      <w:r w:rsidRPr="004B3DD0">
        <w:rPr>
          <w:rFonts w:ascii="Times New Roman" w:hAnsi="Times New Roman" w:cs="Times New Roman"/>
          <w:i/>
          <w:iCs/>
          <w:color w:val="222222"/>
          <w:shd w:val="clear" w:color="auto" w:fill="FFFFFF"/>
        </w:rPr>
        <w:t>14</w:t>
      </w:r>
      <w:r w:rsidRPr="004B3DD0">
        <w:rPr>
          <w:rFonts w:ascii="Times New Roman" w:hAnsi="Times New Roman" w:cs="Times New Roman"/>
          <w:color w:val="222222"/>
          <w:shd w:val="clear" w:color="auto" w:fill="FFFFFF"/>
        </w:rPr>
        <w:t>(1), 1-16.</w:t>
      </w:r>
    </w:p>
    <w:p w14:paraId="7D86A7FC" w14:textId="77777777" w:rsidR="00762A38" w:rsidRDefault="00762A38" w:rsidP="00762A38">
      <w:pPr>
        <w:spacing w:line="360" w:lineRule="auto"/>
        <w:ind w:left="720" w:hanging="720"/>
        <w:jc w:val="both"/>
        <w:rPr>
          <w:rFonts w:ascii="Times New Roman" w:hAnsi="Times New Roman" w:cs="Times New Roman"/>
        </w:rPr>
      </w:pPr>
      <w:r w:rsidRPr="004B3DD0">
        <w:rPr>
          <w:rFonts w:ascii="Times New Roman" w:hAnsi="Times New Roman" w:cs="Times New Roman"/>
        </w:rPr>
        <w:t xml:space="preserve">Wheeler, T. and Von Braun, J. (2013). Climate change impacts on global food security. </w:t>
      </w:r>
      <w:r w:rsidRPr="004B3DD0">
        <w:rPr>
          <w:rFonts w:ascii="Times New Roman" w:hAnsi="Times New Roman" w:cs="Times New Roman"/>
          <w:i/>
          <w:iCs/>
        </w:rPr>
        <w:t>Science</w:t>
      </w:r>
      <w:r w:rsidRPr="004B3DD0">
        <w:rPr>
          <w:rFonts w:ascii="Times New Roman" w:hAnsi="Times New Roman" w:cs="Times New Roman"/>
        </w:rPr>
        <w:t>, 341(6145):508-13.</w:t>
      </w:r>
    </w:p>
    <w:p w14:paraId="6A2C1BC9" w14:textId="2E6376B7" w:rsidR="00421ED4" w:rsidRPr="006C419D" w:rsidRDefault="00421ED4" w:rsidP="00762A38">
      <w:pPr>
        <w:spacing w:line="360" w:lineRule="auto"/>
        <w:ind w:left="720" w:hanging="720"/>
        <w:jc w:val="both"/>
        <w:rPr>
          <w:rFonts w:ascii="Times New Roman" w:hAnsi="Times New Roman" w:cs="Times New Roman"/>
          <w:highlight w:val="yellow"/>
        </w:rPr>
      </w:pPr>
      <w:r w:rsidRPr="006C419D">
        <w:rPr>
          <w:rFonts w:ascii="Times New Roman" w:hAnsi="Times New Roman" w:cs="Times New Roman"/>
          <w:highlight w:val="yellow"/>
        </w:rPr>
        <w:t xml:space="preserve">Laishram, B., Dutta, R., Devi, O. R., &amp; </w:t>
      </w:r>
      <w:proofErr w:type="spellStart"/>
      <w:r w:rsidRPr="006C419D">
        <w:rPr>
          <w:rFonts w:ascii="Times New Roman" w:hAnsi="Times New Roman" w:cs="Times New Roman"/>
          <w:highlight w:val="yellow"/>
        </w:rPr>
        <w:t>Ngairangbam</w:t>
      </w:r>
      <w:proofErr w:type="spellEnd"/>
      <w:r w:rsidRPr="006C419D">
        <w:rPr>
          <w:rFonts w:ascii="Times New Roman" w:hAnsi="Times New Roman" w:cs="Times New Roman"/>
          <w:highlight w:val="yellow"/>
        </w:rPr>
        <w:t>, H. (2023). Importance of millets for food and nutritional security in the context of climate resilient agriculture. </w:t>
      </w:r>
      <w:r w:rsidRPr="006C419D">
        <w:rPr>
          <w:rFonts w:ascii="Times New Roman" w:hAnsi="Times New Roman" w:cs="Times New Roman"/>
          <w:i/>
          <w:iCs/>
          <w:highlight w:val="yellow"/>
        </w:rPr>
        <w:t>Advances In Agronomy</w:t>
      </w:r>
      <w:r w:rsidRPr="006C419D">
        <w:rPr>
          <w:rFonts w:ascii="Times New Roman" w:hAnsi="Times New Roman" w:cs="Times New Roman"/>
          <w:highlight w:val="yellow"/>
        </w:rPr>
        <w:t>, </w:t>
      </w:r>
      <w:r w:rsidRPr="006C419D">
        <w:rPr>
          <w:rFonts w:ascii="Times New Roman" w:hAnsi="Times New Roman" w:cs="Times New Roman"/>
          <w:i/>
          <w:iCs/>
          <w:highlight w:val="yellow"/>
        </w:rPr>
        <w:t>1</w:t>
      </w:r>
      <w:r w:rsidRPr="006C419D">
        <w:rPr>
          <w:rFonts w:ascii="Times New Roman" w:hAnsi="Times New Roman" w:cs="Times New Roman"/>
          <w:highlight w:val="yellow"/>
        </w:rPr>
        <w:t>.</w:t>
      </w:r>
    </w:p>
    <w:p w14:paraId="11FA2B65" w14:textId="59D2D360" w:rsidR="00E245D7" w:rsidRPr="006C419D" w:rsidRDefault="00E245D7" w:rsidP="00762A38">
      <w:pPr>
        <w:spacing w:line="360" w:lineRule="auto"/>
        <w:ind w:left="720" w:hanging="720"/>
        <w:jc w:val="both"/>
        <w:rPr>
          <w:rFonts w:ascii="Times New Roman" w:hAnsi="Times New Roman" w:cs="Times New Roman"/>
          <w:highlight w:val="yellow"/>
        </w:rPr>
      </w:pPr>
      <w:proofErr w:type="spellStart"/>
      <w:r w:rsidRPr="006C419D">
        <w:rPr>
          <w:rFonts w:ascii="Times New Roman" w:hAnsi="Times New Roman" w:cs="Times New Roman"/>
          <w:highlight w:val="yellow"/>
          <w:lang w:val="es-US"/>
        </w:rPr>
        <w:t>Vidhya</w:t>
      </w:r>
      <w:proofErr w:type="spellEnd"/>
      <w:r w:rsidRPr="006C419D">
        <w:rPr>
          <w:rFonts w:ascii="Times New Roman" w:hAnsi="Times New Roman" w:cs="Times New Roman"/>
          <w:highlight w:val="yellow"/>
          <w:lang w:val="es-US"/>
        </w:rPr>
        <w:t xml:space="preserve">, C. S., Girase, I. P., </w:t>
      </w:r>
      <w:proofErr w:type="spellStart"/>
      <w:r w:rsidRPr="006C419D">
        <w:rPr>
          <w:rFonts w:ascii="Times New Roman" w:hAnsi="Times New Roman" w:cs="Times New Roman"/>
          <w:highlight w:val="yellow"/>
          <w:lang w:val="es-US"/>
        </w:rPr>
        <w:t>Spandana</w:t>
      </w:r>
      <w:proofErr w:type="spellEnd"/>
      <w:r w:rsidRPr="006C419D">
        <w:rPr>
          <w:rFonts w:ascii="Times New Roman" w:hAnsi="Times New Roman" w:cs="Times New Roman"/>
          <w:highlight w:val="yellow"/>
          <w:lang w:val="es-US"/>
        </w:rPr>
        <w:t xml:space="preserve">, B., </w:t>
      </w:r>
      <w:proofErr w:type="spellStart"/>
      <w:r w:rsidRPr="006C419D">
        <w:rPr>
          <w:rFonts w:ascii="Times New Roman" w:hAnsi="Times New Roman" w:cs="Times New Roman"/>
          <w:highlight w:val="yellow"/>
          <w:lang w:val="es-US"/>
        </w:rPr>
        <w:t>Jejal</w:t>
      </w:r>
      <w:proofErr w:type="spellEnd"/>
      <w:r w:rsidRPr="006C419D">
        <w:rPr>
          <w:rFonts w:ascii="Times New Roman" w:hAnsi="Times New Roman" w:cs="Times New Roman"/>
          <w:highlight w:val="yellow"/>
          <w:lang w:val="es-US"/>
        </w:rPr>
        <w:t xml:space="preserve">, A. D., Singh, M., </w:t>
      </w:r>
      <w:proofErr w:type="spellStart"/>
      <w:r w:rsidRPr="006C419D">
        <w:rPr>
          <w:rFonts w:ascii="Times New Roman" w:hAnsi="Times New Roman" w:cs="Times New Roman"/>
          <w:highlight w:val="yellow"/>
          <w:lang w:val="es-US"/>
        </w:rPr>
        <w:t>Karmakar</w:t>
      </w:r>
      <w:proofErr w:type="spellEnd"/>
      <w:r w:rsidRPr="006C419D">
        <w:rPr>
          <w:rFonts w:ascii="Times New Roman" w:hAnsi="Times New Roman" w:cs="Times New Roman"/>
          <w:highlight w:val="yellow"/>
          <w:lang w:val="es-US"/>
        </w:rPr>
        <w:t xml:space="preserve">, A., &amp; </w:t>
      </w:r>
      <w:proofErr w:type="spellStart"/>
      <w:r w:rsidRPr="006C419D">
        <w:rPr>
          <w:rFonts w:ascii="Times New Roman" w:hAnsi="Times New Roman" w:cs="Times New Roman"/>
          <w:highlight w:val="yellow"/>
          <w:lang w:val="es-US"/>
        </w:rPr>
        <w:t>Bahadur</w:t>
      </w:r>
      <w:proofErr w:type="spellEnd"/>
      <w:r w:rsidRPr="006C419D">
        <w:rPr>
          <w:rFonts w:ascii="Times New Roman" w:hAnsi="Times New Roman" w:cs="Times New Roman"/>
          <w:highlight w:val="yellow"/>
          <w:lang w:val="es-US"/>
        </w:rPr>
        <w:t xml:space="preserve">, R. (2023). </w:t>
      </w:r>
      <w:r w:rsidRPr="006C419D">
        <w:rPr>
          <w:rFonts w:ascii="Times New Roman" w:hAnsi="Times New Roman" w:cs="Times New Roman"/>
          <w:highlight w:val="yellow"/>
        </w:rPr>
        <w:t>Enhancing nutritional security and combating hidden hunger with climate-resilient millets. </w:t>
      </w:r>
      <w:r w:rsidRPr="006C419D">
        <w:rPr>
          <w:rFonts w:ascii="Times New Roman" w:hAnsi="Times New Roman" w:cs="Times New Roman"/>
          <w:i/>
          <w:iCs/>
          <w:highlight w:val="yellow"/>
        </w:rPr>
        <w:t>International Journal of Environment and Climate Change</w:t>
      </w:r>
      <w:r w:rsidRPr="006C419D">
        <w:rPr>
          <w:rFonts w:ascii="Times New Roman" w:hAnsi="Times New Roman" w:cs="Times New Roman"/>
          <w:highlight w:val="yellow"/>
        </w:rPr>
        <w:t>, </w:t>
      </w:r>
      <w:r w:rsidRPr="006C419D">
        <w:rPr>
          <w:rFonts w:ascii="Times New Roman" w:hAnsi="Times New Roman" w:cs="Times New Roman"/>
          <w:i/>
          <w:iCs/>
          <w:highlight w:val="yellow"/>
        </w:rPr>
        <w:t>13</w:t>
      </w:r>
      <w:r w:rsidRPr="006C419D">
        <w:rPr>
          <w:rFonts w:ascii="Times New Roman" w:hAnsi="Times New Roman" w:cs="Times New Roman"/>
          <w:highlight w:val="yellow"/>
        </w:rPr>
        <w:t>(11), 4587-4602.</w:t>
      </w:r>
    </w:p>
    <w:p w14:paraId="1948A769" w14:textId="599D80E7" w:rsidR="00D52AF1" w:rsidRDefault="00D52AF1" w:rsidP="00762A38">
      <w:pPr>
        <w:spacing w:line="360" w:lineRule="auto"/>
        <w:ind w:left="720" w:hanging="720"/>
        <w:jc w:val="both"/>
        <w:rPr>
          <w:rFonts w:ascii="Times New Roman" w:hAnsi="Times New Roman" w:cs="Times New Roman"/>
        </w:rPr>
      </w:pPr>
      <w:r w:rsidRPr="006C419D">
        <w:rPr>
          <w:rFonts w:ascii="Times New Roman" w:hAnsi="Times New Roman" w:cs="Times New Roman"/>
          <w:highlight w:val="yellow"/>
          <w:lang w:val="es-US"/>
        </w:rPr>
        <w:t xml:space="preserve">Kumar, V., </w:t>
      </w:r>
      <w:proofErr w:type="spellStart"/>
      <w:r w:rsidRPr="006C419D">
        <w:rPr>
          <w:rFonts w:ascii="Times New Roman" w:hAnsi="Times New Roman" w:cs="Times New Roman"/>
          <w:highlight w:val="yellow"/>
          <w:lang w:val="es-US"/>
        </w:rPr>
        <w:t>Yadav</w:t>
      </w:r>
      <w:proofErr w:type="spellEnd"/>
      <w:r w:rsidRPr="006C419D">
        <w:rPr>
          <w:rFonts w:ascii="Times New Roman" w:hAnsi="Times New Roman" w:cs="Times New Roman"/>
          <w:highlight w:val="yellow"/>
          <w:lang w:val="es-US"/>
        </w:rPr>
        <w:t xml:space="preserve">, M., </w:t>
      </w:r>
      <w:proofErr w:type="spellStart"/>
      <w:r w:rsidRPr="006C419D">
        <w:rPr>
          <w:rFonts w:ascii="Times New Roman" w:hAnsi="Times New Roman" w:cs="Times New Roman"/>
          <w:highlight w:val="yellow"/>
          <w:lang w:val="es-US"/>
        </w:rPr>
        <w:t>Awala</w:t>
      </w:r>
      <w:proofErr w:type="spellEnd"/>
      <w:r w:rsidRPr="006C419D">
        <w:rPr>
          <w:rFonts w:ascii="Times New Roman" w:hAnsi="Times New Roman" w:cs="Times New Roman"/>
          <w:highlight w:val="yellow"/>
          <w:lang w:val="es-US"/>
        </w:rPr>
        <w:t xml:space="preserve">, S. K., </w:t>
      </w:r>
      <w:proofErr w:type="spellStart"/>
      <w:r w:rsidRPr="006C419D">
        <w:rPr>
          <w:rFonts w:ascii="Times New Roman" w:hAnsi="Times New Roman" w:cs="Times New Roman"/>
          <w:highlight w:val="yellow"/>
          <w:lang w:val="es-US"/>
        </w:rPr>
        <w:t>Valombola</w:t>
      </w:r>
      <w:proofErr w:type="spellEnd"/>
      <w:r w:rsidRPr="006C419D">
        <w:rPr>
          <w:rFonts w:ascii="Times New Roman" w:hAnsi="Times New Roman" w:cs="Times New Roman"/>
          <w:highlight w:val="yellow"/>
          <w:lang w:val="es-US"/>
        </w:rPr>
        <w:t xml:space="preserve">, J. S., </w:t>
      </w:r>
      <w:proofErr w:type="spellStart"/>
      <w:r w:rsidRPr="006C419D">
        <w:rPr>
          <w:rFonts w:ascii="Times New Roman" w:hAnsi="Times New Roman" w:cs="Times New Roman"/>
          <w:highlight w:val="yellow"/>
          <w:lang w:val="es-US"/>
        </w:rPr>
        <w:t>Saxena</w:t>
      </w:r>
      <w:proofErr w:type="spellEnd"/>
      <w:r w:rsidRPr="006C419D">
        <w:rPr>
          <w:rFonts w:ascii="Times New Roman" w:hAnsi="Times New Roman" w:cs="Times New Roman"/>
          <w:highlight w:val="yellow"/>
          <w:lang w:val="es-US"/>
        </w:rPr>
        <w:t xml:space="preserve">, M. S., Ahmad, F., &amp; </w:t>
      </w:r>
      <w:proofErr w:type="spellStart"/>
      <w:r w:rsidRPr="006C419D">
        <w:rPr>
          <w:rFonts w:ascii="Times New Roman" w:hAnsi="Times New Roman" w:cs="Times New Roman"/>
          <w:highlight w:val="yellow"/>
          <w:lang w:val="es-US"/>
        </w:rPr>
        <w:t>Saxena</w:t>
      </w:r>
      <w:proofErr w:type="spellEnd"/>
      <w:r w:rsidRPr="006C419D">
        <w:rPr>
          <w:rFonts w:ascii="Times New Roman" w:hAnsi="Times New Roman" w:cs="Times New Roman"/>
          <w:highlight w:val="yellow"/>
          <w:lang w:val="es-US"/>
        </w:rPr>
        <w:t xml:space="preserve">, S. C. (2024). </w:t>
      </w:r>
      <w:r w:rsidRPr="006C419D">
        <w:rPr>
          <w:rFonts w:ascii="Times New Roman" w:hAnsi="Times New Roman" w:cs="Times New Roman"/>
          <w:highlight w:val="yellow"/>
        </w:rPr>
        <w:t>Millets: A nutritional powerhouse for ensuring food security. </w:t>
      </w:r>
      <w:r w:rsidRPr="006C419D">
        <w:rPr>
          <w:rFonts w:ascii="Times New Roman" w:hAnsi="Times New Roman" w:cs="Times New Roman"/>
          <w:i/>
          <w:iCs/>
          <w:highlight w:val="yellow"/>
        </w:rPr>
        <w:t>Planta</w:t>
      </w:r>
      <w:r w:rsidRPr="006C419D">
        <w:rPr>
          <w:rFonts w:ascii="Times New Roman" w:hAnsi="Times New Roman" w:cs="Times New Roman"/>
          <w:highlight w:val="yellow"/>
        </w:rPr>
        <w:t>, </w:t>
      </w:r>
      <w:r w:rsidRPr="006C419D">
        <w:rPr>
          <w:rFonts w:ascii="Times New Roman" w:hAnsi="Times New Roman" w:cs="Times New Roman"/>
          <w:i/>
          <w:iCs/>
          <w:highlight w:val="yellow"/>
        </w:rPr>
        <w:t>260</w:t>
      </w:r>
      <w:r w:rsidRPr="006C419D">
        <w:rPr>
          <w:rFonts w:ascii="Times New Roman" w:hAnsi="Times New Roman" w:cs="Times New Roman"/>
          <w:highlight w:val="yellow"/>
        </w:rPr>
        <w:t>(4), 101.</w:t>
      </w:r>
    </w:p>
    <w:p w14:paraId="642D6546" w14:textId="40568ED7" w:rsidR="0063664B" w:rsidRDefault="0063664B"/>
    <w:sectPr w:rsidR="0063664B" w:rsidSect="008F433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6EAE" w14:textId="77777777" w:rsidR="00FA35C6" w:rsidRDefault="00FA35C6" w:rsidP="00185F81">
      <w:pPr>
        <w:spacing w:after="0" w:line="240" w:lineRule="auto"/>
      </w:pPr>
      <w:r>
        <w:separator/>
      </w:r>
    </w:p>
  </w:endnote>
  <w:endnote w:type="continuationSeparator" w:id="0">
    <w:p w14:paraId="673ED5B8" w14:textId="77777777" w:rsidR="00FA35C6" w:rsidRDefault="00FA35C6" w:rsidP="00185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14A2" w14:textId="77777777" w:rsidR="00185F81" w:rsidRDefault="00185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C2AD" w14:textId="77777777" w:rsidR="00185F81" w:rsidRDefault="00185F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7B51" w14:textId="77777777" w:rsidR="00185F81" w:rsidRDefault="00185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D0DC" w14:textId="77777777" w:rsidR="00FA35C6" w:rsidRDefault="00FA35C6" w:rsidP="00185F81">
      <w:pPr>
        <w:spacing w:after="0" w:line="240" w:lineRule="auto"/>
      </w:pPr>
      <w:r>
        <w:separator/>
      </w:r>
    </w:p>
  </w:footnote>
  <w:footnote w:type="continuationSeparator" w:id="0">
    <w:p w14:paraId="4E7A11A8" w14:textId="77777777" w:rsidR="00FA35C6" w:rsidRDefault="00FA35C6" w:rsidP="00185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8F702" w14:textId="3BDB258C" w:rsidR="00185F81" w:rsidRDefault="00000000">
    <w:pPr>
      <w:pStyle w:val="Header"/>
    </w:pPr>
    <w:r>
      <w:rPr>
        <w:noProof/>
      </w:rPr>
      <w:pict w14:anchorId="4DD33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72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EAEB" w14:textId="609575DA" w:rsidR="00185F81" w:rsidRDefault="00000000">
    <w:pPr>
      <w:pStyle w:val="Header"/>
    </w:pPr>
    <w:r>
      <w:rPr>
        <w:noProof/>
      </w:rPr>
      <w:pict w14:anchorId="69042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72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F549" w14:textId="622C59BE" w:rsidR="00185F81" w:rsidRDefault="00000000">
    <w:pPr>
      <w:pStyle w:val="Header"/>
    </w:pPr>
    <w:r>
      <w:rPr>
        <w:noProof/>
      </w:rPr>
      <w:pict w14:anchorId="2E99ED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72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887"/>
    <w:multiLevelType w:val="multilevel"/>
    <w:tmpl w:val="B702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3670B"/>
    <w:multiLevelType w:val="hybridMultilevel"/>
    <w:tmpl w:val="43906B4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364FC5"/>
    <w:multiLevelType w:val="hybridMultilevel"/>
    <w:tmpl w:val="DCCC28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E13CD8"/>
    <w:multiLevelType w:val="hybridMultilevel"/>
    <w:tmpl w:val="EDE2867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4A072EB"/>
    <w:multiLevelType w:val="multilevel"/>
    <w:tmpl w:val="0324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4524E"/>
    <w:multiLevelType w:val="hybridMultilevel"/>
    <w:tmpl w:val="942E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D5538"/>
    <w:multiLevelType w:val="multilevel"/>
    <w:tmpl w:val="1B5CE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F1C5F"/>
    <w:multiLevelType w:val="hybridMultilevel"/>
    <w:tmpl w:val="400EC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FC53930"/>
    <w:multiLevelType w:val="multilevel"/>
    <w:tmpl w:val="4410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86F0C"/>
    <w:multiLevelType w:val="hybridMultilevel"/>
    <w:tmpl w:val="A16062B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9B6611"/>
    <w:multiLevelType w:val="hybridMultilevel"/>
    <w:tmpl w:val="ED545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223602F"/>
    <w:multiLevelType w:val="hybridMultilevel"/>
    <w:tmpl w:val="CAB03F0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C7524F"/>
    <w:multiLevelType w:val="hybridMultilevel"/>
    <w:tmpl w:val="9CBEBD7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E166EA"/>
    <w:multiLevelType w:val="multilevel"/>
    <w:tmpl w:val="CAF4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020C7"/>
    <w:multiLevelType w:val="hybridMultilevel"/>
    <w:tmpl w:val="3F064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383B3B"/>
    <w:multiLevelType w:val="multilevel"/>
    <w:tmpl w:val="ED7E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C1381E"/>
    <w:multiLevelType w:val="hybridMultilevel"/>
    <w:tmpl w:val="41D0524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C42189B"/>
    <w:multiLevelType w:val="hybridMultilevel"/>
    <w:tmpl w:val="370C4E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237285D"/>
    <w:multiLevelType w:val="hybridMultilevel"/>
    <w:tmpl w:val="7BBA2A7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2AA707C"/>
    <w:multiLevelType w:val="hybridMultilevel"/>
    <w:tmpl w:val="F8348B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8497C41"/>
    <w:multiLevelType w:val="hybridMultilevel"/>
    <w:tmpl w:val="9E245C9C"/>
    <w:lvl w:ilvl="0" w:tplc="49466066">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3542A55"/>
    <w:multiLevelType w:val="multilevel"/>
    <w:tmpl w:val="519E6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0340B1"/>
    <w:multiLevelType w:val="hybridMultilevel"/>
    <w:tmpl w:val="26A26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B5F3BD9"/>
    <w:multiLevelType w:val="hybridMultilevel"/>
    <w:tmpl w:val="53F441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43049361">
    <w:abstractNumId w:val="19"/>
  </w:num>
  <w:num w:numId="2" w16cid:durableId="488981479">
    <w:abstractNumId w:val="11"/>
  </w:num>
  <w:num w:numId="3" w16cid:durableId="1077702894">
    <w:abstractNumId w:val="17"/>
  </w:num>
  <w:num w:numId="4" w16cid:durableId="1622416786">
    <w:abstractNumId w:val="12"/>
  </w:num>
  <w:num w:numId="5" w16cid:durableId="441462587">
    <w:abstractNumId w:val="23"/>
  </w:num>
  <w:num w:numId="6" w16cid:durableId="1017539552">
    <w:abstractNumId w:val="1"/>
  </w:num>
  <w:num w:numId="7" w16cid:durableId="941719095">
    <w:abstractNumId w:val="22"/>
  </w:num>
  <w:num w:numId="8" w16cid:durableId="904266467">
    <w:abstractNumId w:val="3"/>
  </w:num>
  <w:num w:numId="9" w16cid:durableId="505176141">
    <w:abstractNumId w:val="14"/>
  </w:num>
  <w:num w:numId="10" w16cid:durableId="1882473422">
    <w:abstractNumId w:val="18"/>
  </w:num>
  <w:num w:numId="11" w16cid:durableId="1749614703">
    <w:abstractNumId w:val="2"/>
  </w:num>
  <w:num w:numId="12" w16cid:durableId="1363433235">
    <w:abstractNumId w:val="9"/>
  </w:num>
  <w:num w:numId="13" w16cid:durableId="421413867">
    <w:abstractNumId w:val="10"/>
  </w:num>
  <w:num w:numId="14" w16cid:durableId="1097868903">
    <w:abstractNumId w:val="16"/>
  </w:num>
  <w:num w:numId="15" w16cid:durableId="752629772">
    <w:abstractNumId w:val="20"/>
  </w:num>
  <w:num w:numId="16" w16cid:durableId="1292444857">
    <w:abstractNumId w:val="5"/>
  </w:num>
  <w:num w:numId="17" w16cid:durableId="2051178040">
    <w:abstractNumId w:val="6"/>
  </w:num>
  <w:num w:numId="18" w16cid:durableId="774714061">
    <w:abstractNumId w:val="13"/>
  </w:num>
  <w:num w:numId="19" w16cid:durableId="1590576317">
    <w:abstractNumId w:val="15"/>
  </w:num>
  <w:num w:numId="20" w16cid:durableId="322316927">
    <w:abstractNumId w:val="21"/>
  </w:num>
  <w:num w:numId="21" w16cid:durableId="160313272">
    <w:abstractNumId w:val="8"/>
  </w:num>
  <w:num w:numId="22" w16cid:durableId="1461727746">
    <w:abstractNumId w:val="0"/>
  </w:num>
  <w:num w:numId="23" w16cid:durableId="2067681310">
    <w:abstractNumId w:val="4"/>
  </w:num>
  <w:num w:numId="24" w16cid:durableId="1183858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zc3trQ0MjIwMzdU0lEKTi0uzszPAykwrAUA/bg69iwAAAA="/>
  </w:docVars>
  <w:rsids>
    <w:rsidRoot w:val="002B7538"/>
    <w:rsid w:val="00006BD9"/>
    <w:rsid w:val="00031655"/>
    <w:rsid w:val="0004191D"/>
    <w:rsid w:val="000B456B"/>
    <w:rsid w:val="000B7B9E"/>
    <w:rsid w:val="000D45E1"/>
    <w:rsid w:val="000E0E17"/>
    <w:rsid w:val="001226DB"/>
    <w:rsid w:val="001636E0"/>
    <w:rsid w:val="001756B7"/>
    <w:rsid w:val="00185F81"/>
    <w:rsid w:val="00192DAC"/>
    <w:rsid w:val="0022463A"/>
    <w:rsid w:val="00236DA3"/>
    <w:rsid w:val="00236DF9"/>
    <w:rsid w:val="002B7538"/>
    <w:rsid w:val="002D75E8"/>
    <w:rsid w:val="00331B2C"/>
    <w:rsid w:val="004126E4"/>
    <w:rsid w:val="00421ED4"/>
    <w:rsid w:val="004C65DE"/>
    <w:rsid w:val="004E08CA"/>
    <w:rsid w:val="0052454E"/>
    <w:rsid w:val="00526D05"/>
    <w:rsid w:val="00534A5A"/>
    <w:rsid w:val="005E0ADE"/>
    <w:rsid w:val="005F0FB1"/>
    <w:rsid w:val="0060299A"/>
    <w:rsid w:val="0063664B"/>
    <w:rsid w:val="00643B7C"/>
    <w:rsid w:val="006C419D"/>
    <w:rsid w:val="006E4945"/>
    <w:rsid w:val="006F766D"/>
    <w:rsid w:val="00703ED5"/>
    <w:rsid w:val="0071032D"/>
    <w:rsid w:val="00716468"/>
    <w:rsid w:val="00762A38"/>
    <w:rsid w:val="00791AE0"/>
    <w:rsid w:val="007B77DB"/>
    <w:rsid w:val="00817A7A"/>
    <w:rsid w:val="00822ED4"/>
    <w:rsid w:val="008768D8"/>
    <w:rsid w:val="008F4332"/>
    <w:rsid w:val="008F7190"/>
    <w:rsid w:val="0091343B"/>
    <w:rsid w:val="00934C49"/>
    <w:rsid w:val="009541BD"/>
    <w:rsid w:val="009731BB"/>
    <w:rsid w:val="009B2453"/>
    <w:rsid w:val="009D105A"/>
    <w:rsid w:val="00A13301"/>
    <w:rsid w:val="00A13FF2"/>
    <w:rsid w:val="00A368D7"/>
    <w:rsid w:val="00A63D7F"/>
    <w:rsid w:val="00AB331C"/>
    <w:rsid w:val="00AC5A6D"/>
    <w:rsid w:val="00B56A2A"/>
    <w:rsid w:val="00B63FD1"/>
    <w:rsid w:val="00B91826"/>
    <w:rsid w:val="00BE0368"/>
    <w:rsid w:val="00BE1C46"/>
    <w:rsid w:val="00C10AC3"/>
    <w:rsid w:val="00C31B64"/>
    <w:rsid w:val="00C720D3"/>
    <w:rsid w:val="00D12C31"/>
    <w:rsid w:val="00D37394"/>
    <w:rsid w:val="00D52AF1"/>
    <w:rsid w:val="00DB7BCD"/>
    <w:rsid w:val="00DC2311"/>
    <w:rsid w:val="00DC4521"/>
    <w:rsid w:val="00DD7429"/>
    <w:rsid w:val="00DF1852"/>
    <w:rsid w:val="00DF367D"/>
    <w:rsid w:val="00E245D7"/>
    <w:rsid w:val="00E74FEC"/>
    <w:rsid w:val="00EB32D6"/>
    <w:rsid w:val="00ED3CC2"/>
    <w:rsid w:val="00EF47CB"/>
    <w:rsid w:val="00FA35C6"/>
    <w:rsid w:val="00FE7F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C763A"/>
  <w15:docId w15:val="{E6F7AA71-F618-4229-8342-9F1B9267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190"/>
  </w:style>
  <w:style w:type="paragraph" w:styleId="Heading3">
    <w:name w:val="heading 3"/>
    <w:basedOn w:val="Normal"/>
    <w:link w:val="Heading3Char"/>
    <w:uiPriority w:val="9"/>
    <w:qFormat/>
    <w:rsid w:val="00006BD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rPr>
  </w:style>
  <w:style w:type="paragraph" w:styleId="Heading4">
    <w:name w:val="heading 4"/>
    <w:basedOn w:val="Normal"/>
    <w:link w:val="Heading4Char"/>
    <w:uiPriority w:val="9"/>
    <w:qFormat/>
    <w:rsid w:val="00006BD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67D"/>
    <w:pPr>
      <w:ind w:left="720"/>
      <w:contextualSpacing/>
    </w:pPr>
  </w:style>
  <w:style w:type="table" w:styleId="TableGrid">
    <w:name w:val="Table Grid"/>
    <w:basedOn w:val="TableNormal"/>
    <w:uiPriority w:val="39"/>
    <w:rsid w:val="004126E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47CB"/>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EF47CB"/>
    <w:rPr>
      <w:b/>
      <w:bCs/>
    </w:rPr>
  </w:style>
  <w:style w:type="paragraph" w:styleId="NoSpacing">
    <w:name w:val="No Spacing"/>
    <w:uiPriority w:val="1"/>
    <w:qFormat/>
    <w:rsid w:val="00EF47CB"/>
    <w:pPr>
      <w:spacing w:after="0" w:line="240" w:lineRule="auto"/>
    </w:pPr>
  </w:style>
  <w:style w:type="character" w:customStyle="1" w:styleId="Heading3Char">
    <w:name w:val="Heading 3 Char"/>
    <w:basedOn w:val="DefaultParagraphFont"/>
    <w:link w:val="Heading3"/>
    <w:uiPriority w:val="9"/>
    <w:rsid w:val="00006BD9"/>
    <w:rPr>
      <w:rFonts w:ascii="Times New Roman" w:eastAsia="Times New Roman" w:hAnsi="Times New Roman" w:cs="Times New Roman"/>
      <w:b/>
      <w:bCs/>
      <w:kern w:val="0"/>
      <w:sz w:val="27"/>
      <w:szCs w:val="27"/>
      <w:lang w:eastAsia="en-IN"/>
    </w:rPr>
  </w:style>
  <w:style w:type="character" w:customStyle="1" w:styleId="Heading4Char">
    <w:name w:val="Heading 4 Char"/>
    <w:basedOn w:val="DefaultParagraphFont"/>
    <w:link w:val="Heading4"/>
    <w:uiPriority w:val="9"/>
    <w:rsid w:val="00006BD9"/>
    <w:rPr>
      <w:rFonts w:ascii="Times New Roman" w:eastAsia="Times New Roman" w:hAnsi="Times New Roman" w:cs="Times New Roman"/>
      <w:b/>
      <w:bCs/>
      <w:kern w:val="0"/>
      <w:sz w:val="24"/>
      <w:szCs w:val="24"/>
      <w:lang w:eastAsia="en-IN"/>
    </w:rPr>
  </w:style>
  <w:style w:type="character" w:styleId="Emphasis">
    <w:name w:val="Emphasis"/>
    <w:basedOn w:val="DefaultParagraphFont"/>
    <w:uiPriority w:val="20"/>
    <w:qFormat/>
    <w:rsid w:val="00822ED4"/>
    <w:rPr>
      <w:i/>
      <w:iCs/>
    </w:rPr>
  </w:style>
  <w:style w:type="character" w:styleId="Hyperlink">
    <w:name w:val="Hyperlink"/>
    <w:basedOn w:val="DefaultParagraphFont"/>
    <w:uiPriority w:val="99"/>
    <w:unhideWhenUsed/>
    <w:rsid w:val="00534A5A"/>
    <w:rPr>
      <w:color w:val="0563C1" w:themeColor="hyperlink"/>
      <w:u w:val="single"/>
    </w:rPr>
  </w:style>
  <w:style w:type="character" w:styleId="UnresolvedMention">
    <w:name w:val="Unresolved Mention"/>
    <w:basedOn w:val="DefaultParagraphFont"/>
    <w:uiPriority w:val="99"/>
    <w:semiHidden/>
    <w:unhideWhenUsed/>
    <w:rsid w:val="00534A5A"/>
    <w:rPr>
      <w:color w:val="605E5C"/>
      <w:shd w:val="clear" w:color="auto" w:fill="E1DFDD"/>
    </w:rPr>
  </w:style>
  <w:style w:type="paragraph" w:styleId="Header">
    <w:name w:val="header"/>
    <w:basedOn w:val="Normal"/>
    <w:link w:val="HeaderChar"/>
    <w:uiPriority w:val="99"/>
    <w:unhideWhenUsed/>
    <w:rsid w:val="00185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F81"/>
  </w:style>
  <w:style w:type="paragraph" w:styleId="Footer">
    <w:name w:val="footer"/>
    <w:basedOn w:val="Normal"/>
    <w:link w:val="FooterChar"/>
    <w:uiPriority w:val="99"/>
    <w:unhideWhenUsed/>
    <w:rsid w:val="00185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F81"/>
  </w:style>
  <w:style w:type="paragraph" w:styleId="Revision">
    <w:name w:val="Revision"/>
    <w:hidden/>
    <w:uiPriority w:val="99"/>
    <w:semiHidden/>
    <w:rsid w:val="00602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7537">
      <w:bodyDiv w:val="1"/>
      <w:marLeft w:val="0"/>
      <w:marRight w:val="0"/>
      <w:marTop w:val="0"/>
      <w:marBottom w:val="0"/>
      <w:divBdr>
        <w:top w:val="none" w:sz="0" w:space="0" w:color="auto"/>
        <w:left w:val="none" w:sz="0" w:space="0" w:color="auto"/>
        <w:bottom w:val="none" w:sz="0" w:space="0" w:color="auto"/>
        <w:right w:val="none" w:sz="0" w:space="0" w:color="auto"/>
      </w:divBdr>
    </w:div>
    <w:div w:id="76563326">
      <w:bodyDiv w:val="1"/>
      <w:marLeft w:val="0"/>
      <w:marRight w:val="0"/>
      <w:marTop w:val="0"/>
      <w:marBottom w:val="0"/>
      <w:divBdr>
        <w:top w:val="none" w:sz="0" w:space="0" w:color="auto"/>
        <w:left w:val="none" w:sz="0" w:space="0" w:color="auto"/>
        <w:bottom w:val="none" w:sz="0" w:space="0" w:color="auto"/>
        <w:right w:val="none" w:sz="0" w:space="0" w:color="auto"/>
      </w:divBdr>
    </w:div>
    <w:div w:id="142083877">
      <w:bodyDiv w:val="1"/>
      <w:marLeft w:val="0"/>
      <w:marRight w:val="0"/>
      <w:marTop w:val="0"/>
      <w:marBottom w:val="0"/>
      <w:divBdr>
        <w:top w:val="none" w:sz="0" w:space="0" w:color="auto"/>
        <w:left w:val="none" w:sz="0" w:space="0" w:color="auto"/>
        <w:bottom w:val="none" w:sz="0" w:space="0" w:color="auto"/>
        <w:right w:val="none" w:sz="0" w:space="0" w:color="auto"/>
      </w:divBdr>
    </w:div>
    <w:div w:id="390079023">
      <w:bodyDiv w:val="1"/>
      <w:marLeft w:val="0"/>
      <w:marRight w:val="0"/>
      <w:marTop w:val="0"/>
      <w:marBottom w:val="0"/>
      <w:divBdr>
        <w:top w:val="none" w:sz="0" w:space="0" w:color="auto"/>
        <w:left w:val="none" w:sz="0" w:space="0" w:color="auto"/>
        <w:bottom w:val="none" w:sz="0" w:space="0" w:color="auto"/>
        <w:right w:val="none" w:sz="0" w:space="0" w:color="auto"/>
      </w:divBdr>
    </w:div>
    <w:div w:id="649559080">
      <w:bodyDiv w:val="1"/>
      <w:marLeft w:val="0"/>
      <w:marRight w:val="0"/>
      <w:marTop w:val="0"/>
      <w:marBottom w:val="0"/>
      <w:divBdr>
        <w:top w:val="none" w:sz="0" w:space="0" w:color="auto"/>
        <w:left w:val="none" w:sz="0" w:space="0" w:color="auto"/>
        <w:bottom w:val="none" w:sz="0" w:space="0" w:color="auto"/>
        <w:right w:val="none" w:sz="0" w:space="0" w:color="auto"/>
      </w:divBdr>
    </w:div>
    <w:div w:id="699432677">
      <w:bodyDiv w:val="1"/>
      <w:marLeft w:val="0"/>
      <w:marRight w:val="0"/>
      <w:marTop w:val="0"/>
      <w:marBottom w:val="0"/>
      <w:divBdr>
        <w:top w:val="none" w:sz="0" w:space="0" w:color="auto"/>
        <w:left w:val="none" w:sz="0" w:space="0" w:color="auto"/>
        <w:bottom w:val="none" w:sz="0" w:space="0" w:color="auto"/>
        <w:right w:val="none" w:sz="0" w:space="0" w:color="auto"/>
      </w:divBdr>
    </w:div>
    <w:div w:id="702948362">
      <w:bodyDiv w:val="1"/>
      <w:marLeft w:val="0"/>
      <w:marRight w:val="0"/>
      <w:marTop w:val="0"/>
      <w:marBottom w:val="0"/>
      <w:divBdr>
        <w:top w:val="none" w:sz="0" w:space="0" w:color="auto"/>
        <w:left w:val="none" w:sz="0" w:space="0" w:color="auto"/>
        <w:bottom w:val="none" w:sz="0" w:space="0" w:color="auto"/>
        <w:right w:val="none" w:sz="0" w:space="0" w:color="auto"/>
      </w:divBdr>
    </w:div>
    <w:div w:id="983318795">
      <w:bodyDiv w:val="1"/>
      <w:marLeft w:val="0"/>
      <w:marRight w:val="0"/>
      <w:marTop w:val="0"/>
      <w:marBottom w:val="0"/>
      <w:divBdr>
        <w:top w:val="none" w:sz="0" w:space="0" w:color="auto"/>
        <w:left w:val="none" w:sz="0" w:space="0" w:color="auto"/>
        <w:bottom w:val="none" w:sz="0" w:space="0" w:color="auto"/>
        <w:right w:val="none" w:sz="0" w:space="0" w:color="auto"/>
      </w:divBdr>
    </w:div>
    <w:div w:id="1014302508">
      <w:bodyDiv w:val="1"/>
      <w:marLeft w:val="0"/>
      <w:marRight w:val="0"/>
      <w:marTop w:val="0"/>
      <w:marBottom w:val="0"/>
      <w:divBdr>
        <w:top w:val="none" w:sz="0" w:space="0" w:color="auto"/>
        <w:left w:val="none" w:sz="0" w:space="0" w:color="auto"/>
        <w:bottom w:val="none" w:sz="0" w:space="0" w:color="auto"/>
        <w:right w:val="none" w:sz="0" w:space="0" w:color="auto"/>
      </w:divBdr>
    </w:div>
    <w:div w:id="1152915188">
      <w:bodyDiv w:val="1"/>
      <w:marLeft w:val="0"/>
      <w:marRight w:val="0"/>
      <w:marTop w:val="0"/>
      <w:marBottom w:val="0"/>
      <w:divBdr>
        <w:top w:val="none" w:sz="0" w:space="0" w:color="auto"/>
        <w:left w:val="none" w:sz="0" w:space="0" w:color="auto"/>
        <w:bottom w:val="none" w:sz="0" w:space="0" w:color="auto"/>
        <w:right w:val="none" w:sz="0" w:space="0" w:color="auto"/>
      </w:divBdr>
    </w:div>
    <w:div w:id="1163937709">
      <w:bodyDiv w:val="1"/>
      <w:marLeft w:val="0"/>
      <w:marRight w:val="0"/>
      <w:marTop w:val="0"/>
      <w:marBottom w:val="0"/>
      <w:divBdr>
        <w:top w:val="none" w:sz="0" w:space="0" w:color="auto"/>
        <w:left w:val="none" w:sz="0" w:space="0" w:color="auto"/>
        <w:bottom w:val="none" w:sz="0" w:space="0" w:color="auto"/>
        <w:right w:val="none" w:sz="0" w:space="0" w:color="auto"/>
      </w:divBdr>
    </w:div>
    <w:div w:id="1192643589">
      <w:bodyDiv w:val="1"/>
      <w:marLeft w:val="0"/>
      <w:marRight w:val="0"/>
      <w:marTop w:val="0"/>
      <w:marBottom w:val="0"/>
      <w:divBdr>
        <w:top w:val="none" w:sz="0" w:space="0" w:color="auto"/>
        <w:left w:val="none" w:sz="0" w:space="0" w:color="auto"/>
        <w:bottom w:val="none" w:sz="0" w:space="0" w:color="auto"/>
        <w:right w:val="none" w:sz="0" w:space="0" w:color="auto"/>
      </w:divBdr>
    </w:div>
    <w:div w:id="1278562347">
      <w:bodyDiv w:val="1"/>
      <w:marLeft w:val="0"/>
      <w:marRight w:val="0"/>
      <w:marTop w:val="0"/>
      <w:marBottom w:val="0"/>
      <w:divBdr>
        <w:top w:val="none" w:sz="0" w:space="0" w:color="auto"/>
        <w:left w:val="none" w:sz="0" w:space="0" w:color="auto"/>
        <w:bottom w:val="none" w:sz="0" w:space="0" w:color="auto"/>
        <w:right w:val="none" w:sz="0" w:space="0" w:color="auto"/>
      </w:divBdr>
    </w:div>
    <w:div w:id="1312952722">
      <w:bodyDiv w:val="1"/>
      <w:marLeft w:val="0"/>
      <w:marRight w:val="0"/>
      <w:marTop w:val="0"/>
      <w:marBottom w:val="0"/>
      <w:divBdr>
        <w:top w:val="none" w:sz="0" w:space="0" w:color="auto"/>
        <w:left w:val="none" w:sz="0" w:space="0" w:color="auto"/>
        <w:bottom w:val="none" w:sz="0" w:space="0" w:color="auto"/>
        <w:right w:val="none" w:sz="0" w:space="0" w:color="auto"/>
      </w:divBdr>
    </w:div>
    <w:div w:id="1431464723">
      <w:bodyDiv w:val="1"/>
      <w:marLeft w:val="0"/>
      <w:marRight w:val="0"/>
      <w:marTop w:val="0"/>
      <w:marBottom w:val="0"/>
      <w:divBdr>
        <w:top w:val="none" w:sz="0" w:space="0" w:color="auto"/>
        <w:left w:val="none" w:sz="0" w:space="0" w:color="auto"/>
        <w:bottom w:val="none" w:sz="0" w:space="0" w:color="auto"/>
        <w:right w:val="none" w:sz="0" w:space="0" w:color="auto"/>
      </w:divBdr>
    </w:div>
    <w:div w:id="1577015754">
      <w:bodyDiv w:val="1"/>
      <w:marLeft w:val="0"/>
      <w:marRight w:val="0"/>
      <w:marTop w:val="0"/>
      <w:marBottom w:val="0"/>
      <w:divBdr>
        <w:top w:val="none" w:sz="0" w:space="0" w:color="auto"/>
        <w:left w:val="none" w:sz="0" w:space="0" w:color="auto"/>
        <w:bottom w:val="none" w:sz="0" w:space="0" w:color="auto"/>
        <w:right w:val="none" w:sz="0" w:space="0" w:color="auto"/>
      </w:divBdr>
    </w:div>
    <w:div w:id="1636063747">
      <w:bodyDiv w:val="1"/>
      <w:marLeft w:val="0"/>
      <w:marRight w:val="0"/>
      <w:marTop w:val="0"/>
      <w:marBottom w:val="0"/>
      <w:divBdr>
        <w:top w:val="none" w:sz="0" w:space="0" w:color="auto"/>
        <w:left w:val="none" w:sz="0" w:space="0" w:color="auto"/>
        <w:bottom w:val="none" w:sz="0" w:space="0" w:color="auto"/>
        <w:right w:val="none" w:sz="0" w:space="0" w:color="auto"/>
      </w:divBdr>
    </w:div>
    <w:div w:id="1732121012">
      <w:bodyDiv w:val="1"/>
      <w:marLeft w:val="0"/>
      <w:marRight w:val="0"/>
      <w:marTop w:val="0"/>
      <w:marBottom w:val="0"/>
      <w:divBdr>
        <w:top w:val="none" w:sz="0" w:space="0" w:color="auto"/>
        <w:left w:val="none" w:sz="0" w:space="0" w:color="auto"/>
        <w:bottom w:val="none" w:sz="0" w:space="0" w:color="auto"/>
        <w:right w:val="none" w:sz="0" w:space="0" w:color="auto"/>
      </w:divBdr>
    </w:div>
    <w:div w:id="1746295400">
      <w:bodyDiv w:val="1"/>
      <w:marLeft w:val="0"/>
      <w:marRight w:val="0"/>
      <w:marTop w:val="0"/>
      <w:marBottom w:val="0"/>
      <w:divBdr>
        <w:top w:val="none" w:sz="0" w:space="0" w:color="auto"/>
        <w:left w:val="none" w:sz="0" w:space="0" w:color="auto"/>
        <w:bottom w:val="none" w:sz="0" w:space="0" w:color="auto"/>
        <w:right w:val="none" w:sz="0" w:space="0" w:color="auto"/>
      </w:divBdr>
    </w:div>
    <w:div w:id="199066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21</Pages>
  <Words>8052</Words>
  <Characters>45901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 upadhyay</dc:creator>
  <cp:lastModifiedBy>Editor GP 005</cp:lastModifiedBy>
  <cp:revision>46</cp:revision>
  <dcterms:created xsi:type="dcterms:W3CDTF">2025-02-02T08:10:00Z</dcterms:created>
  <dcterms:modified xsi:type="dcterms:W3CDTF">2025-04-03T10:32:00Z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933416cbae3a237ea55d373dc0809ea084dc8b5bea80b47e2bea7d429a47949b</vt:lpwstr>
  </property>
</Properties>
</file>