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9780A" w14:textId="08935440" w:rsidR="00371E1A" w:rsidRPr="001F4564" w:rsidRDefault="005F4723" w:rsidP="001F45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Management of n</w:t>
      </w:r>
      <w:r w:rsidR="00371E1A" w:rsidRPr="001F4564">
        <w:rPr>
          <w:rFonts w:ascii="Times New Roman" w:hAnsi="Times New Roman" w:cs="Times New Roman"/>
          <w:b/>
          <w:bCs/>
          <w:sz w:val="24"/>
          <w:szCs w:val="24"/>
        </w:rPr>
        <w:t>itrate and nitrite toxicity in ruminants</w:t>
      </w:r>
    </w:p>
    <w:p w14:paraId="54803D5F" w14:textId="77777777" w:rsidR="00BB7BE1" w:rsidRPr="001F4564" w:rsidRDefault="00BB7BE1" w:rsidP="001F4564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389B75D9" w14:textId="77777777" w:rsidR="00BB7BE1" w:rsidRPr="001F4564" w:rsidRDefault="00BB7BE1" w:rsidP="001F45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48E56" w14:textId="4415FB87" w:rsidR="00211B10" w:rsidRPr="001F4564" w:rsidRDefault="00211B10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Abstract:</w:t>
      </w:r>
    </w:p>
    <w:p w14:paraId="44AEC15E" w14:textId="24062EDB" w:rsidR="00371E1A" w:rsidRPr="001F4564" w:rsidRDefault="00692A5F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nitrate and nitrite toxicity among the ruminant </w:t>
      </w:r>
      <w:proofErr w:type="gramStart"/>
      <w:r w:rsidRPr="001F456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the most important field leve</w:t>
      </w:r>
      <w:r w:rsidR="00152D30" w:rsidRPr="001F4564">
        <w:rPr>
          <w:rFonts w:ascii="Times New Roman" w:hAnsi="Times New Roman" w:cs="Times New Roman"/>
          <w:sz w:val="24"/>
          <w:szCs w:val="24"/>
        </w:rPr>
        <w:t xml:space="preserve">l problem. </w:t>
      </w:r>
      <w:r w:rsidR="00371E1A" w:rsidRPr="001F4564">
        <w:rPr>
          <w:rFonts w:ascii="Times New Roman" w:hAnsi="Times New Roman" w:cs="Times New Roman"/>
          <w:sz w:val="24"/>
          <w:szCs w:val="24"/>
        </w:rPr>
        <w:t>Nitrate</w:t>
      </w:r>
      <w:r w:rsidR="0008032D" w:rsidRPr="001F4564">
        <w:rPr>
          <w:rFonts w:ascii="Times New Roman" w:hAnsi="Times New Roman" w:cs="Times New Roman"/>
          <w:sz w:val="24"/>
          <w:szCs w:val="24"/>
        </w:rPr>
        <w:t xml:space="preserve"> level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52D30" w:rsidRPr="001F4564">
        <w:rPr>
          <w:rFonts w:ascii="Times New Roman" w:hAnsi="Times New Roman" w:cs="Times New Roman"/>
          <w:sz w:val="24"/>
          <w:szCs w:val="24"/>
        </w:rPr>
        <w:t xml:space="preserve">in feed and water </w:t>
      </w:r>
      <w:r w:rsidR="00371E1A" w:rsidRPr="001F4564">
        <w:rPr>
          <w:rFonts w:ascii="Times New Roman" w:hAnsi="Times New Roman" w:cs="Times New Roman"/>
          <w:sz w:val="24"/>
          <w:szCs w:val="24"/>
        </w:rPr>
        <w:t>is generally considered an undesirable compound induce</w:t>
      </w:r>
      <w:r w:rsidR="00CD222E" w:rsidRPr="001F4564">
        <w:rPr>
          <w:rFonts w:ascii="Times New Roman" w:hAnsi="Times New Roman" w:cs="Times New Roman"/>
          <w:sz w:val="24"/>
          <w:szCs w:val="24"/>
        </w:rPr>
        <w:t>s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E1A" w:rsidRPr="001F4564">
        <w:rPr>
          <w:rFonts w:ascii="Times New Roman" w:hAnsi="Times New Roman" w:cs="Times New Roman"/>
          <w:sz w:val="24"/>
          <w:szCs w:val="24"/>
        </w:rPr>
        <w:t>methemoglobinaemia</w:t>
      </w:r>
      <w:proofErr w:type="spellEnd"/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19BB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="00CF6032" w:rsidRPr="001F4564">
        <w:rPr>
          <w:rFonts w:ascii="Times New Roman" w:hAnsi="Times New Roman" w:cs="Times New Roman"/>
          <w:sz w:val="24"/>
          <w:szCs w:val="24"/>
        </w:rPr>
        <w:t xml:space="preserve">causes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sudden death. In an organized farm of Tamil Nadu, 5 cattle and </w:t>
      </w:r>
      <w:r w:rsidR="0018493D" w:rsidRPr="001F4564">
        <w:rPr>
          <w:rFonts w:ascii="Times New Roman" w:hAnsi="Times New Roman" w:cs="Times New Roman"/>
          <w:sz w:val="24"/>
          <w:szCs w:val="24"/>
        </w:rPr>
        <w:t>3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sheep and </w:t>
      </w:r>
      <w:r w:rsidR="0018493D" w:rsidRPr="001F4564">
        <w:rPr>
          <w:rFonts w:ascii="Times New Roman" w:hAnsi="Times New Roman" w:cs="Times New Roman"/>
          <w:sz w:val="24"/>
          <w:szCs w:val="24"/>
        </w:rPr>
        <w:t xml:space="preserve">5 </w:t>
      </w:r>
      <w:r w:rsidR="00371E1A" w:rsidRPr="001F4564">
        <w:rPr>
          <w:rFonts w:ascii="Times New Roman" w:hAnsi="Times New Roman" w:cs="Times New Roman"/>
          <w:sz w:val="24"/>
          <w:szCs w:val="24"/>
        </w:rPr>
        <w:t>goat</w:t>
      </w:r>
      <w:r w:rsidR="00D21AE7" w:rsidRPr="001F4564">
        <w:rPr>
          <w:rFonts w:ascii="Times New Roman" w:hAnsi="Times New Roman" w:cs="Times New Roman"/>
          <w:sz w:val="24"/>
          <w:szCs w:val="24"/>
        </w:rPr>
        <w:t>s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died suddenly with the symptoms of 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gasping, </w:t>
      </w:r>
      <w:proofErr w:type="gramStart"/>
      <w:r w:rsidR="00371E1A" w:rsidRPr="001F4564">
        <w:rPr>
          <w:rFonts w:ascii="Times New Roman" w:hAnsi="Times New Roman" w:cs="Times New Roman"/>
          <w:sz w:val="24"/>
          <w:szCs w:val="24"/>
        </w:rPr>
        <w:t>difficult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rapid</w:t>
      </w:r>
      <w:proofErr w:type="gramEnd"/>
      <w:r w:rsidR="00371E1A" w:rsidRPr="001F4564">
        <w:rPr>
          <w:rFonts w:ascii="Times New Roman" w:hAnsi="Times New Roman" w:cs="Times New Roman"/>
          <w:sz w:val="24"/>
          <w:szCs w:val="24"/>
        </w:rPr>
        <w:t xml:space="preserve"> breath, 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general </w:t>
      </w:r>
      <w:r w:rsidR="00371E1A" w:rsidRPr="001F4564">
        <w:rPr>
          <w:rFonts w:ascii="Times New Roman" w:hAnsi="Times New Roman" w:cs="Times New Roman"/>
          <w:sz w:val="24"/>
          <w:szCs w:val="24"/>
        </w:rPr>
        <w:t>weakness, trembling,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hyper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salivation, </w:t>
      </w:r>
      <w:r w:rsidR="007B2F6B" w:rsidRPr="001F4564">
        <w:rPr>
          <w:rFonts w:ascii="Times New Roman" w:hAnsi="Times New Roman" w:cs="Times New Roman"/>
          <w:sz w:val="24"/>
          <w:szCs w:val="24"/>
        </w:rPr>
        <w:t>staggering gait,</w:t>
      </w:r>
      <w:r w:rsidR="008B7A9F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vomiting and diarrhoea</w:t>
      </w:r>
      <w:r w:rsidR="007B2F6B" w:rsidRPr="001F4564">
        <w:rPr>
          <w:rFonts w:ascii="Times New Roman" w:hAnsi="Times New Roman" w:cs="Times New Roman"/>
          <w:sz w:val="24"/>
          <w:szCs w:val="24"/>
        </w:rPr>
        <w:t>. The clinical examination of affected animal revealed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cyanotic appearance of eye, tongue, blue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/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chocolate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coloured mucous membranes. The post mortem examination of affected animals revealed that </w:t>
      </w:r>
      <w:r w:rsidR="008B6BEF" w:rsidRPr="001F4564">
        <w:rPr>
          <w:rFonts w:ascii="Times New Roman" w:hAnsi="Times New Roman" w:cs="Times New Roman"/>
          <w:sz w:val="24"/>
          <w:szCs w:val="24"/>
        </w:rPr>
        <w:t xml:space="preserve">bluish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stripping of the </w:t>
      </w:r>
      <w:r w:rsidR="009E62EF" w:rsidRPr="001F4564">
        <w:rPr>
          <w:rFonts w:ascii="Times New Roman" w:hAnsi="Times New Roman" w:cs="Times New Roman"/>
          <w:sz w:val="24"/>
          <w:szCs w:val="24"/>
        </w:rPr>
        <w:t>rumen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D222E" w:rsidRPr="001F4564">
        <w:rPr>
          <w:rFonts w:ascii="Times New Roman" w:hAnsi="Times New Roman" w:cs="Times New Roman"/>
          <w:sz w:val="24"/>
          <w:szCs w:val="24"/>
        </w:rPr>
        <w:t xml:space="preserve">wall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and intestinal linings, dark brown blood and pin-point haemorrhages in the </w:t>
      </w:r>
      <w:r w:rsidR="00EB04F3" w:rsidRPr="001F4564">
        <w:rPr>
          <w:rFonts w:ascii="Times New Roman" w:hAnsi="Times New Roman" w:cs="Times New Roman"/>
          <w:sz w:val="24"/>
          <w:szCs w:val="24"/>
        </w:rPr>
        <w:t>all-visceral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organs, congestion, haemorrhages and inflammation of </w:t>
      </w:r>
      <w:r w:rsidR="00F33CF8" w:rsidRPr="001F4564">
        <w:rPr>
          <w:rFonts w:ascii="Times New Roman" w:hAnsi="Times New Roman" w:cs="Times New Roman"/>
          <w:sz w:val="24"/>
          <w:szCs w:val="24"/>
        </w:rPr>
        <w:t xml:space="preserve">heart, liver, spleen, kidney </w:t>
      </w:r>
      <w:r w:rsidR="00371E1A" w:rsidRPr="001F4564">
        <w:rPr>
          <w:rFonts w:ascii="Times New Roman" w:hAnsi="Times New Roman" w:cs="Times New Roman"/>
          <w:sz w:val="24"/>
          <w:szCs w:val="24"/>
        </w:rPr>
        <w:t>organs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and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brownish red </w:t>
      </w:r>
      <w:r w:rsidR="00C01222" w:rsidRPr="001F4564">
        <w:rPr>
          <w:rFonts w:ascii="Times New Roman" w:hAnsi="Times New Roman" w:cs="Times New Roman"/>
          <w:sz w:val="24"/>
          <w:szCs w:val="24"/>
        </w:rPr>
        <w:t>discolouration of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blood with poor clotting mechanism. The post mortem samples along with feed and water were collected </w:t>
      </w:r>
      <w:r w:rsidR="00B16922" w:rsidRPr="001F4564">
        <w:rPr>
          <w:rFonts w:ascii="Times New Roman" w:hAnsi="Times New Roman" w:cs="Times New Roman"/>
          <w:sz w:val="24"/>
          <w:szCs w:val="24"/>
        </w:rPr>
        <w:t xml:space="preserve">from affected farms </w:t>
      </w:r>
      <w:r w:rsidR="00CC54C7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="00371E1A" w:rsidRPr="001F4564">
        <w:rPr>
          <w:rFonts w:ascii="Times New Roman" w:hAnsi="Times New Roman" w:cs="Times New Roman"/>
          <w:sz w:val="24"/>
          <w:szCs w:val="24"/>
        </w:rPr>
        <w:t>submitted to toxicological laboratory for analysis of</w:t>
      </w:r>
      <w:r w:rsidR="00CC54C7" w:rsidRPr="001F4564">
        <w:rPr>
          <w:rFonts w:ascii="Times New Roman" w:hAnsi="Times New Roman" w:cs="Times New Roman"/>
          <w:sz w:val="24"/>
          <w:szCs w:val="24"/>
        </w:rPr>
        <w:t xml:space="preserve"> various toxicity</w:t>
      </w:r>
      <w:r w:rsidR="00371E1A" w:rsidRPr="001F4564">
        <w:rPr>
          <w:rFonts w:ascii="Times New Roman" w:hAnsi="Times New Roman" w:cs="Times New Roman"/>
          <w:sz w:val="24"/>
          <w:szCs w:val="24"/>
        </w:rPr>
        <w:t>. The toxicology analysis revealed that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the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401387" w:rsidRPr="001F4564">
        <w:rPr>
          <w:rFonts w:ascii="Times New Roman" w:hAnsi="Times New Roman" w:cs="Times New Roman"/>
          <w:sz w:val="24"/>
          <w:szCs w:val="24"/>
        </w:rPr>
        <w:t>level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of nitrite and nitrate toxicity in feed (1300mg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/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kg), water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(150mg/lit</w:t>
      </w:r>
      <w:r w:rsidR="00401387" w:rsidRPr="001F4564">
        <w:rPr>
          <w:rFonts w:ascii="Times New Roman" w:hAnsi="Times New Roman" w:cs="Times New Roman"/>
          <w:sz w:val="24"/>
          <w:szCs w:val="24"/>
        </w:rPr>
        <w:t>)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rumen content and visceral organs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shows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at the level </w:t>
      </w:r>
      <w:proofErr w:type="gramStart"/>
      <w:r w:rsidR="00371E1A" w:rsidRPr="001F4564">
        <w:rPr>
          <w:rFonts w:ascii="Times New Roman" w:hAnsi="Times New Roman" w:cs="Times New Roman"/>
          <w:sz w:val="24"/>
          <w:szCs w:val="24"/>
        </w:rPr>
        <w:t>of  (</w:t>
      </w:r>
      <w:proofErr w:type="gramEnd"/>
      <w:r w:rsidR="00371E1A" w:rsidRPr="001F4564">
        <w:rPr>
          <w:rFonts w:ascii="Times New Roman" w:hAnsi="Times New Roman" w:cs="Times New Roman"/>
          <w:sz w:val="24"/>
          <w:szCs w:val="24"/>
        </w:rPr>
        <w:t>300mg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/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g), the samples were negative for organochlorine pesticide, organ phosphorous and </w:t>
      </w:r>
      <w:proofErr w:type="spellStart"/>
      <w:r w:rsidR="00371E1A" w:rsidRPr="001F4564">
        <w:rPr>
          <w:rFonts w:ascii="Times New Roman" w:hAnsi="Times New Roman" w:cs="Times New Roman"/>
          <w:sz w:val="24"/>
          <w:szCs w:val="24"/>
        </w:rPr>
        <w:t>organocarbomate</w:t>
      </w:r>
      <w:proofErr w:type="spellEnd"/>
      <w:r w:rsidR="007B2F6B" w:rsidRPr="001F4564">
        <w:rPr>
          <w:rFonts w:ascii="Times New Roman" w:hAnsi="Times New Roman" w:cs="Times New Roman"/>
          <w:sz w:val="24"/>
          <w:szCs w:val="24"/>
        </w:rPr>
        <w:t xml:space="preserve"> pesticides</w:t>
      </w:r>
      <w:r w:rsidR="00371E1A" w:rsidRPr="001F4564">
        <w:rPr>
          <w:rFonts w:ascii="Times New Roman" w:hAnsi="Times New Roman" w:cs="Times New Roman"/>
          <w:sz w:val="24"/>
          <w:szCs w:val="24"/>
        </w:rPr>
        <w:t>. Proper</w:t>
      </w:r>
      <w:r w:rsidR="00401387" w:rsidRPr="001F4564">
        <w:rPr>
          <w:rFonts w:ascii="Times New Roman" w:hAnsi="Times New Roman" w:cs="Times New Roman"/>
          <w:sz w:val="24"/>
          <w:szCs w:val="24"/>
        </w:rPr>
        <w:t xml:space="preserve"> feeding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management and </w:t>
      </w:r>
      <w:r w:rsidR="007D67F1" w:rsidRPr="001F4564">
        <w:rPr>
          <w:rFonts w:ascii="Times New Roman" w:hAnsi="Times New Roman" w:cs="Times New Roman"/>
          <w:sz w:val="24"/>
          <w:szCs w:val="24"/>
        </w:rPr>
        <w:t>a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dministration of methylene blue at </w:t>
      </w:r>
      <w:r w:rsidR="00401387" w:rsidRPr="001F4564">
        <w:rPr>
          <w:rFonts w:ascii="Times New Roman" w:hAnsi="Times New Roman" w:cs="Times New Roman"/>
          <w:sz w:val="24"/>
          <w:szCs w:val="24"/>
        </w:rPr>
        <w:t xml:space="preserve">the rate of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1-4 % </w:t>
      </w:r>
      <w:r w:rsidR="00027011" w:rsidRPr="001F4564">
        <w:rPr>
          <w:rFonts w:ascii="Times New Roman" w:hAnsi="Times New Roman" w:cs="Times New Roman"/>
          <w:sz w:val="24"/>
          <w:szCs w:val="24"/>
        </w:rPr>
        <w:t>intravenously with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5 % dextrose or 1 gram of methylene blue /100kg of body weight with repeated dose of 20-30 min will effectively control the</w:t>
      </w:r>
      <w:r w:rsidR="00027011" w:rsidRPr="001F4564">
        <w:rPr>
          <w:rFonts w:ascii="Times New Roman" w:hAnsi="Times New Roman" w:cs="Times New Roman"/>
          <w:sz w:val="24"/>
          <w:szCs w:val="24"/>
        </w:rPr>
        <w:t xml:space="preserve"> nitrate </w:t>
      </w:r>
      <w:r w:rsidR="00371E1A" w:rsidRPr="001F4564">
        <w:rPr>
          <w:rFonts w:ascii="Times New Roman" w:hAnsi="Times New Roman" w:cs="Times New Roman"/>
          <w:sz w:val="24"/>
          <w:szCs w:val="24"/>
        </w:rPr>
        <w:t>toxicity in affected animals</w:t>
      </w:r>
      <w:r w:rsidR="00401387" w:rsidRPr="001F4564">
        <w:rPr>
          <w:rFonts w:ascii="Times New Roman" w:hAnsi="Times New Roman" w:cs="Times New Roman"/>
          <w:sz w:val="24"/>
          <w:szCs w:val="24"/>
        </w:rPr>
        <w:t>.</w:t>
      </w:r>
    </w:p>
    <w:p w14:paraId="7F3D13A7" w14:textId="1A5F45AF" w:rsidR="00371E1A" w:rsidRPr="001F4564" w:rsidRDefault="00371E1A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Key words: Nitrate toxicity,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methhaemoglobinaemia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,</w:t>
      </w:r>
      <w:r w:rsidR="00AF3F3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1F4564">
        <w:rPr>
          <w:rFonts w:ascii="Times New Roman" w:hAnsi="Times New Roman" w:cs="Times New Roman"/>
          <w:sz w:val="24"/>
          <w:szCs w:val="24"/>
        </w:rPr>
        <w:t>rapid breat</w:t>
      </w:r>
      <w:r w:rsidR="00AF3F38" w:rsidRPr="001F4564">
        <w:rPr>
          <w:rFonts w:ascii="Times New Roman" w:hAnsi="Times New Roman" w:cs="Times New Roman"/>
          <w:sz w:val="24"/>
          <w:szCs w:val="24"/>
        </w:rPr>
        <w:t>h</w:t>
      </w:r>
      <w:r w:rsidRPr="001F4564">
        <w:rPr>
          <w:rFonts w:ascii="Times New Roman" w:hAnsi="Times New Roman" w:cs="Times New Roman"/>
          <w:sz w:val="24"/>
          <w:szCs w:val="24"/>
        </w:rPr>
        <w:t xml:space="preserve">, gasping, methylene blue </w:t>
      </w:r>
    </w:p>
    <w:p w14:paraId="479858DD" w14:textId="217FA3E2" w:rsidR="00371E1A" w:rsidRPr="001F4564" w:rsidRDefault="00BA5083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</w:p>
    <w:p w14:paraId="555B7A4B" w14:textId="74CC65F8" w:rsidR="00BA5083" w:rsidRPr="001F4564" w:rsidRDefault="005B46DB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Nitrate toxicity </w:t>
      </w:r>
      <w:r w:rsidR="00E0568A" w:rsidRPr="001F4564">
        <w:rPr>
          <w:rFonts w:ascii="Times New Roman" w:hAnsi="Times New Roman" w:cs="Times New Roman"/>
          <w:sz w:val="24"/>
          <w:szCs w:val="24"/>
        </w:rPr>
        <w:t xml:space="preserve">is </w:t>
      </w:r>
      <w:r w:rsidRPr="001F4564">
        <w:rPr>
          <w:rFonts w:ascii="Times New Roman" w:hAnsi="Times New Roman" w:cs="Times New Roman"/>
          <w:sz w:val="24"/>
          <w:szCs w:val="24"/>
        </w:rPr>
        <w:t>one of the important field level problems in grazing animals. The accumulation of n</w:t>
      </w:r>
      <w:r w:rsidR="00BA5083" w:rsidRPr="001F4564">
        <w:rPr>
          <w:rFonts w:ascii="Times New Roman" w:hAnsi="Times New Roman" w:cs="Times New Roman"/>
          <w:sz w:val="24"/>
          <w:szCs w:val="24"/>
        </w:rPr>
        <w:t>itrate in plants is a</w:t>
      </w:r>
      <w:r w:rsidR="00C01222" w:rsidRPr="001F4564">
        <w:rPr>
          <w:rFonts w:ascii="Times New Roman" w:hAnsi="Times New Roman" w:cs="Times New Roman"/>
          <w:sz w:val="24"/>
          <w:szCs w:val="24"/>
        </w:rPr>
        <w:t>n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931FC" w:rsidRPr="001F4564">
        <w:rPr>
          <w:rFonts w:ascii="Times New Roman" w:hAnsi="Times New Roman" w:cs="Times New Roman"/>
          <w:sz w:val="24"/>
          <w:szCs w:val="24"/>
        </w:rPr>
        <w:t xml:space="preserve">important </w:t>
      </w:r>
      <w:r w:rsidR="00BA5083" w:rsidRPr="001F4564">
        <w:rPr>
          <w:rFonts w:ascii="Times New Roman" w:hAnsi="Times New Roman" w:cs="Times New Roman"/>
          <w:sz w:val="24"/>
          <w:szCs w:val="24"/>
        </w:rPr>
        <w:t>danger</w:t>
      </w:r>
      <w:r w:rsidR="002C2731" w:rsidRPr="001F4564">
        <w:rPr>
          <w:rFonts w:ascii="Times New Roman" w:hAnsi="Times New Roman" w:cs="Times New Roman"/>
          <w:sz w:val="24"/>
          <w:szCs w:val="24"/>
        </w:rPr>
        <w:t>ous source of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nitrate toxicity in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grazing ruminants. </w:t>
      </w:r>
      <w:r w:rsidR="002C2731" w:rsidRPr="001F4564">
        <w:rPr>
          <w:rFonts w:ascii="Times New Roman" w:hAnsi="Times New Roman" w:cs="Times New Roman"/>
          <w:sz w:val="24"/>
          <w:szCs w:val="24"/>
        </w:rPr>
        <w:t>The n</w:t>
      </w:r>
      <w:r w:rsidR="00BA5083" w:rsidRPr="001F4564">
        <w:rPr>
          <w:rFonts w:ascii="Times New Roman" w:hAnsi="Times New Roman" w:cs="Times New Roman"/>
          <w:sz w:val="24"/>
          <w:szCs w:val="24"/>
        </w:rPr>
        <w:t>itrates</w:t>
      </w:r>
      <w:r w:rsidRPr="001F4564">
        <w:rPr>
          <w:rFonts w:ascii="Times New Roman" w:hAnsi="Times New Roman" w:cs="Times New Roman"/>
          <w:sz w:val="24"/>
          <w:szCs w:val="24"/>
        </w:rPr>
        <w:t xml:space="preserve"> present in plants and feed </w:t>
      </w:r>
      <w:r w:rsidR="00BA5083" w:rsidRPr="001F4564">
        <w:rPr>
          <w:rFonts w:ascii="Times New Roman" w:hAnsi="Times New Roman" w:cs="Times New Roman"/>
          <w:sz w:val="24"/>
          <w:szCs w:val="24"/>
        </w:rPr>
        <w:t>cause</w:t>
      </w:r>
      <w:r w:rsidR="002C2731" w:rsidRPr="001F4564">
        <w:rPr>
          <w:rFonts w:ascii="Times New Roman" w:hAnsi="Times New Roman" w:cs="Times New Roman"/>
          <w:sz w:val="24"/>
          <w:szCs w:val="24"/>
        </w:rPr>
        <w:t>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inflammation of the gut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epithelium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when </w:t>
      </w:r>
      <w:r w:rsidRPr="001F4564">
        <w:rPr>
          <w:rFonts w:ascii="Times New Roman" w:hAnsi="Times New Roman" w:cs="Times New Roman"/>
          <w:sz w:val="24"/>
          <w:szCs w:val="24"/>
        </w:rPr>
        <w:t>taken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in large quantities </w:t>
      </w:r>
      <w:r w:rsidR="001931FC" w:rsidRPr="001F4564">
        <w:rPr>
          <w:rFonts w:ascii="Times New Roman" w:hAnsi="Times New Roman" w:cs="Times New Roman"/>
          <w:sz w:val="24"/>
          <w:szCs w:val="24"/>
        </w:rPr>
        <w:t>and they are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BA5083" w:rsidRPr="001F4564">
        <w:rPr>
          <w:rFonts w:ascii="Times New Roman" w:hAnsi="Times New Roman" w:cs="Times New Roman"/>
          <w:sz w:val="24"/>
          <w:szCs w:val="24"/>
        </w:rPr>
        <w:t>source of nitrite</w:t>
      </w:r>
      <w:r w:rsidRPr="001F4564">
        <w:rPr>
          <w:rFonts w:ascii="Times New Roman" w:hAnsi="Times New Roman" w:cs="Times New Roman"/>
          <w:sz w:val="24"/>
          <w:szCs w:val="24"/>
        </w:rPr>
        <w:t xml:space="preserve"> toxicity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Pr="001F4564">
        <w:rPr>
          <w:rFonts w:ascii="Times New Roman" w:hAnsi="Times New Roman" w:cs="Times New Roman"/>
          <w:sz w:val="24"/>
          <w:szCs w:val="24"/>
        </w:rPr>
        <w:t xml:space="preserve"> The accumulated n</w:t>
      </w:r>
      <w:r w:rsidR="00BA5083" w:rsidRPr="001F4564">
        <w:rPr>
          <w:rFonts w:ascii="Times New Roman" w:hAnsi="Times New Roman" w:cs="Times New Roman"/>
          <w:sz w:val="24"/>
          <w:szCs w:val="24"/>
        </w:rPr>
        <w:t>itrites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931FC" w:rsidRPr="001F4564">
        <w:rPr>
          <w:rFonts w:ascii="Times New Roman" w:hAnsi="Times New Roman" w:cs="Times New Roman"/>
          <w:sz w:val="24"/>
          <w:szCs w:val="24"/>
        </w:rPr>
        <w:t>in body system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>cause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s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respiratory distress due to interference with oxygenation of blood </w:t>
      </w:r>
      <w:r w:rsidRPr="001F4564">
        <w:rPr>
          <w:rFonts w:ascii="Times New Roman" w:hAnsi="Times New Roman" w:cs="Times New Roman"/>
          <w:sz w:val="24"/>
          <w:szCs w:val="24"/>
        </w:rPr>
        <w:t>leads to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death</w:t>
      </w:r>
      <w:r w:rsidRPr="001F4564">
        <w:rPr>
          <w:rFonts w:ascii="Times New Roman" w:hAnsi="Times New Roman" w:cs="Times New Roman"/>
          <w:sz w:val="24"/>
          <w:szCs w:val="24"/>
        </w:rPr>
        <w:t xml:space="preserve"> in affected animals</w:t>
      </w:r>
      <w:r w:rsidR="001439F8">
        <w:rPr>
          <w:rFonts w:ascii="Times New Roman" w:hAnsi="Times New Roman" w:cs="Times New Roman"/>
          <w:sz w:val="24"/>
          <w:szCs w:val="24"/>
        </w:rPr>
        <w:t xml:space="preserve"> </w:t>
      </w:r>
      <w:r w:rsidR="001439F8" w:rsidRPr="001439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39F8" w:rsidRPr="001439F8">
        <w:rPr>
          <w:rFonts w:ascii="Times New Roman" w:hAnsi="Times New Roman" w:cs="Times New Roman"/>
          <w:sz w:val="24"/>
          <w:szCs w:val="24"/>
        </w:rPr>
        <w:t>Ayaş</w:t>
      </w:r>
      <w:proofErr w:type="spellEnd"/>
      <w:r w:rsidR="001439F8" w:rsidRPr="001439F8">
        <w:rPr>
          <w:rFonts w:ascii="Times New Roman" w:hAnsi="Times New Roman" w:cs="Times New Roman"/>
          <w:sz w:val="24"/>
          <w:szCs w:val="24"/>
        </w:rPr>
        <w:t>, 2024)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Pr="001F4564">
        <w:rPr>
          <w:rFonts w:ascii="Times New Roman" w:hAnsi="Times New Roman" w:cs="Times New Roman"/>
          <w:sz w:val="24"/>
          <w:szCs w:val="24"/>
        </w:rPr>
        <w:t xml:space="preserve"> Most of the p</w:t>
      </w:r>
      <w:r w:rsidR="00BA5083" w:rsidRPr="001F4564">
        <w:rPr>
          <w:rFonts w:ascii="Times New Roman" w:hAnsi="Times New Roman" w:cs="Times New Roman"/>
          <w:sz w:val="24"/>
          <w:szCs w:val="24"/>
        </w:rPr>
        <w:t>lants absorb nitrogen from the soil in the form of nitrates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BA5083" w:rsidRPr="001F4564">
        <w:rPr>
          <w:rFonts w:ascii="Times New Roman" w:hAnsi="Times New Roman" w:cs="Times New Roman"/>
          <w:sz w:val="24"/>
          <w:szCs w:val="24"/>
        </w:rPr>
        <w:t>converted into proteins and other nitrogen-</w:t>
      </w:r>
      <w:r w:rsidR="00BA5083" w:rsidRPr="001F4564">
        <w:rPr>
          <w:rFonts w:ascii="Times New Roman" w:hAnsi="Times New Roman" w:cs="Times New Roman"/>
          <w:sz w:val="24"/>
          <w:szCs w:val="24"/>
        </w:rPr>
        <w:lastRenderedPageBreak/>
        <w:t xml:space="preserve">containing substances. </w:t>
      </w:r>
      <w:r w:rsidR="00B40518">
        <w:rPr>
          <w:rFonts w:ascii="Times New Roman" w:hAnsi="Times New Roman" w:cs="Times New Roman"/>
          <w:sz w:val="24"/>
          <w:szCs w:val="24"/>
        </w:rPr>
        <w:t>“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Usually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plants contain small amounts of nitrate but during </w:t>
      </w:r>
      <w:r w:rsidRPr="001F4564">
        <w:rPr>
          <w:rFonts w:ascii="Times New Roman" w:hAnsi="Times New Roman" w:cs="Times New Roman"/>
          <w:sz w:val="24"/>
          <w:szCs w:val="24"/>
        </w:rPr>
        <w:t xml:space="preserve">severe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summer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drought </w:t>
      </w:r>
      <w:r w:rsidRPr="001F4564">
        <w:rPr>
          <w:rFonts w:ascii="Times New Roman" w:hAnsi="Times New Roman" w:cs="Times New Roman"/>
          <w:sz w:val="24"/>
          <w:szCs w:val="24"/>
        </w:rPr>
        <w:t>condition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, the amount of nitrate in the soil can </w:t>
      </w:r>
      <w:proofErr w:type="gramStart"/>
      <w:r w:rsidR="00BA5083" w:rsidRPr="001F4564">
        <w:rPr>
          <w:rFonts w:ascii="Times New Roman" w:hAnsi="Times New Roman" w:cs="Times New Roman"/>
          <w:sz w:val="24"/>
          <w:szCs w:val="24"/>
        </w:rPr>
        <w:t>increase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d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because</w:t>
      </w:r>
      <w:proofErr w:type="gramEnd"/>
      <w:r w:rsidR="00BA5083" w:rsidRPr="001F4564">
        <w:rPr>
          <w:rFonts w:ascii="Times New Roman" w:hAnsi="Times New Roman" w:cs="Times New Roman"/>
          <w:sz w:val="24"/>
          <w:szCs w:val="24"/>
        </w:rPr>
        <w:t xml:space="preserve"> of lack of leaching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process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and reduced uptake by plants followed by decomposition of organic matter.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1FC" w:rsidRPr="001F4564">
        <w:rPr>
          <w:rFonts w:ascii="Times New Roman" w:hAnsi="Times New Roman" w:cs="Times New Roman"/>
          <w:sz w:val="24"/>
          <w:szCs w:val="24"/>
        </w:rPr>
        <w:t xml:space="preserve">But </w:t>
      </w:r>
      <w:r w:rsidR="0037599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2C2731" w:rsidRPr="001F4564">
        <w:rPr>
          <w:rFonts w:ascii="Times New Roman" w:hAnsi="Times New Roman" w:cs="Times New Roman"/>
          <w:sz w:val="24"/>
          <w:szCs w:val="24"/>
        </w:rPr>
        <w:t>immediately</w:t>
      </w:r>
      <w:proofErr w:type="gramEnd"/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931FC" w:rsidRPr="001F4564">
        <w:rPr>
          <w:rFonts w:ascii="Times New Roman" w:hAnsi="Times New Roman" w:cs="Times New Roman"/>
          <w:sz w:val="24"/>
          <w:szCs w:val="24"/>
        </w:rPr>
        <w:t xml:space="preserve">after </w:t>
      </w:r>
      <w:r w:rsidR="002C2731" w:rsidRPr="001F4564">
        <w:rPr>
          <w:rFonts w:ascii="Times New Roman" w:hAnsi="Times New Roman" w:cs="Times New Roman"/>
          <w:sz w:val="24"/>
          <w:szCs w:val="24"/>
        </w:rPr>
        <w:t>summer rain fall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, </w:t>
      </w:r>
      <w:r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nitrate uptake by plants may </w:t>
      </w:r>
      <w:proofErr w:type="spellStart"/>
      <w:r w:rsidR="00BA5083" w:rsidRPr="001F456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1439F8">
        <w:rPr>
          <w:rFonts w:ascii="Times New Roman" w:hAnsi="Times New Roman" w:cs="Times New Roman"/>
          <w:sz w:val="24"/>
          <w:szCs w:val="24"/>
        </w:rPr>
        <w:t xml:space="preserve"> </w:t>
      </w:r>
      <w:r w:rsidR="001439F8" w:rsidRPr="001439F8">
        <w:rPr>
          <w:rFonts w:ascii="Times New Roman" w:hAnsi="Times New Roman" w:cs="Times New Roman"/>
          <w:sz w:val="24"/>
          <w:szCs w:val="24"/>
        </w:rPr>
        <w:t>(Miranda et al., 2024)</w:t>
      </w:r>
      <w:bookmarkStart w:id="0" w:name="_GoBack"/>
      <w:bookmarkEnd w:id="0"/>
      <w:r w:rsidR="00375994" w:rsidRPr="001F45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75994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high</w:t>
      </w:r>
      <w:proofErr w:type="gramEnd"/>
      <w:r w:rsidR="00BA5083" w:rsidRPr="001F4564">
        <w:rPr>
          <w:rFonts w:ascii="Times New Roman" w:hAnsi="Times New Roman" w:cs="Times New Roman"/>
          <w:sz w:val="24"/>
          <w:szCs w:val="24"/>
        </w:rPr>
        <w:t xml:space="preserve"> concentrations of nitrate are not toxic to plants but 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when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the animals grazing on </w:t>
      </w:r>
      <w:r w:rsidR="00846261" w:rsidRPr="001F4564">
        <w:rPr>
          <w:rFonts w:ascii="Times New Roman" w:hAnsi="Times New Roman" w:cs="Times New Roman"/>
          <w:sz w:val="24"/>
          <w:szCs w:val="24"/>
        </w:rPr>
        <w:t>nitrate rich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plants may suffe</w:t>
      </w:r>
      <w:r w:rsidR="00846261" w:rsidRPr="001F4564">
        <w:rPr>
          <w:rFonts w:ascii="Times New Roman" w:hAnsi="Times New Roman" w:cs="Times New Roman"/>
          <w:sz w:val="24"/>
          <w:szCs w:val="24"/>
        </w:rPr>
        <w:t>r for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nitrate </w:t>
      </w:r>
      <w:r w:rsidR="00375994" w:rsidRPr="001F4564">
        <w:rPr>
          <w:rFonts w:ascii="Times New Roman" w:hAnsi="Times New Roman" w:cs="Times New Roman"/>
          <w:sz w:val="24"/>
          <w:szCs w:val="24"/>
        </w:rPr>
        <w:t>toxicity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846261" w:rsidRPr="001F4564">
        <w:rPr>
          <w:rFonts w:ascii="Times New Roman" w:hAnsi="Times New Roman" w:cs="Times New Roman"/>
          <w:sz w:val="24"/>
          <w:szCs w:val="24"/>
        </w:rPr>
        <w:t>The m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ajor outbreaks of nitrate and nitrite poisoning </w:t>
      </w:r>
      <w:r w:rsidR="001931FC" w:rsidRPr="001F4564">
        <w:rPr>
          <w:rFonts w:ascii="Times New Roman" w:hAnsi="Times New Roman" w:cs="Times New Roman"/>
          <w:sz w:val="24"/>
          <w:szCs w:val="24"/>
        </w:rPr>
        <w:t>among grazing animals may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occurred 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during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sudden rain after prolonged dry periods. </w:t>
      </w:r>
      <w:r w:rsidR="00D34A54" w:rsidRPr="001F4564">
        <w:rPr>
          <w:rFonts w:ascii="Times New Roman" w:hAnsi="Times New Roman" w:cs="Times New Roman"/>
          <w:sz w:val="24"/>
          <w:szCs w:val="24"/>
        </w:rPr>
        <w:t xml:space="preserve"> The </w:t>
      </w:r>
      <w:r w:rsidR="00BA5083" w:rsidRPr="001F4564">
        <w:rPr>
          <w:rFonts w:ascii="Times New Roman" w:hAnsi="Times New Roman" w:cs="Times New Roman"/>
          <w:sz w:val="24"/>
          <w:szCs w:val="24"/>
        </w:rPr>
        <w:t>moisture stress, decreased light (cloudiness, short day length), low temperatures, use of nitrogenous fertilisers, spraying plants with hormone-type herbicides (such as 2,4-D)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causes the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nitrate poisoning.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Some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weeds, crop and pasture plants </w:t>
      </w:r>
      <w:r w:rsidR="00375994" w:rsidRPr="001F4564">
        <w:rPr>
          <w:rFonts w:ascii="Times New Roman" w:hAnsi="Times New Roman" w:cs="Times New Roman"/>
          <w:sz w:val="24"/>
          <w:szCs w:val="24"/>
        </w:rPr>
        <w:t xml:space="preserve">like </w:t>
      </w:r>
      <w:proofErr w:type="spellStart"/>
      <w:r w:rsidR="00375994" w:rsidRPr="001F4564">
        <w:rPr>
          <w:rFonts w:ascii="Times New Roman" w:hAnsi="Times New Roman" w:cs="Times New Roman"/>
          <w:sz w:val="24"/>
          <w:szCs w:val="24"/>
        </w:rPr>
        <w:t>c</w:t>
      </w:r>
      <w:r w:rsidR="00BA5083" w:rsidRPr="001F4564">
        <w:rPr>
          <w:rFonts w:ascii="Times New Roman" w:hAnsi="Times New Roman" w:cs="Times New Roman"/>
          <w:sz w:val="24"/>
          <w:szCs w:val="24"/>
        </w:rPr>
        <w:t>apeweed</w:t>
      </w:r>
      <w:proofErr w:type="spellEnd"/>
      <w:r w:rsidR="00BA5083" w:rsidRPr="001F4564">
        <w:rPr>
          <w:rFonts w:ascii="Times New Roman" w:hAnsi="Times New Roman" w:cs="Times New Roman"/>
          <w:sz w:val="24"/>
          <w:szCs w:val="24"/>
        </w:rPr>
        <w:t>, pigweed,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barley, linseed, </w:t>
      </w:r>
      <w:proofErr w:type="spellStart"/>
      <w:r w:rsidR="00BA5083" w:rsidRPr="001F4564">
        <w:rPr>
          <w:rFonts w:ascii="Times New Roman" w:hAnsi="Times New Roman" w:cs="Times New Roman"/>
          <w:sz w:val="24"/>
          <w:szCs w:val="24"/>
        </w:rPr>
        <w:t>lucerne</w:t>
      </w:r>
      <w:proofErr w:type="spellEnd"/>
      <w:r w:rsidR="00BA5083" w:rsidRPr="001F4564">
        <w:rPr>
          <w:rFonts w:ascii="Times New Roman" w:hAnsi="Times New Roman" w:cs="Times New Roman"/>
          <w:sz w:val="24"/>
          <w:szCs w:val="24"/>
        </w:rPr>
        <w:t>, maize, millet, oats, sorghum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fodder</w:t>
      </w:r>
      <w:r w:rsidR="00BA5083" w:rsidRPr="001F4564">
        <w:rPr>
          <w:rFonts w:ascii="Times New Roman" w:hAnsi="Times New Roman" w:cs="Times New Roman"/>
          <w:sz w:val="24"/>
          <w:szCs w:val="24"/>
        </w:rPr>
        <w:t>, soybean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46261" w:rsidRPr="001F4564">
        <w:rPr>
          <w:rFonts w:ascii="Times New Roman" w:hAnsi="Times New Roman" w:cs="Times New Roman"/>
          <w:sz w:val="24"/>
          <w:szCs w:val="24"/>
        </w:rPr>
        <w:t>are the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major </w:t>
      </w:r>
      <w:r w:rsidR="003A065C" w:rsidRPr="001F4564">
        <w:rPr>
          <w:rFonts w:ascii="Times New Roman" w:hAnsi="Times New Roman" w:cs="Times New Roman"/>
          <w:sz w:val="24"/>
          <w:szCs w:val="24"/>
        </w:rPr>
        <w:t xml:space="preserve">fodder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plants </w:t>
      </w:r>
      <w:r w:rsidR="00375994" w:rsidRPr="001F4564">
        <w:rPr>
          <w:rFonts w:ascii="Times New Roman" w:hAnsi="Times New Roman" w:cs="Times New Roman"/>
          <w:sz w:val="24"/>
          <w:szCs w:val="24"/>
        </w:rPr>
        <w:t xml:space="preserve">and weeds </w:t>
      </w:r>
      <w:r w:rsidR="00BA5083" w:rsidRPr="001F4564">
        <w:rPr>
          <w:rFonts w:ascii="Times New Roman" w:hAnsi="Times New Roman" w:cs="Times New Roman"/>
          <w:sz w:val="24"/>
          <w:szCs w:val="24"/>
        </w:rPr>
        <w:t>causes nitrate toxicity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among anim</w:t>
      </w:r>
      <w:r w:rsidR="002C2731" w:rsidRPr="001F4564">
        <w:rPr>
          <w:rFonts w:ascii="Times New Roman" w:hAnsi="Times New Roman" w:cs="Times New Roman"/>
          <w:sz w:val="24"/>
          <w:szCs w:val="24"/>
        </w:rPr>
        <w:t>al</w:t>
      </w:r>
      <w:r w:rsidR="00846261" w:rsidRPr="001F4564">
        <w:rPr>
          <w:rFonts w:ascii="Times New Roman" w:hAnsi="Times New Roman" w:cs="Times New Roman"/>
          <w:sz w:val="24"/>
          <w:szCs w:val="24"/>
        </w:rPr>
        <w:t>s</w:t>
      </w:r>
      <w:r w:rsidR="00BA5083" w:rsidRPr="001F4564">
        <w:rPr>
          <w:rFonts w:ascii="Times New Roman" w:hAnsi="Times New Roman" w:cs="Times New Roman"/>
          <w:sz w:val="24"/>
          <w:szCs w:val="24"/>
        </w:rPr>
        <w:t>.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2C2731" w:rsidRPr="001F4564">
        <w:rPr>
          <w:rFonts w:ascii="Times New Roman" w:hAnsi="Times New Roman" w:cs="Times New Roman"/>
          <w:sz w:val="24"/>
          <w:szCs w:val="24"/>
        </w:rPr>
        <w:t>T</w:t>
      </w:r>
      <w:r w:rsidR="00846261" w:rsidRPr="001F4564">
        <w:rPr>
          <w:rFonts w:ascii="Times New Roman" w:hAnsi="Times New Roman" w:cs="Times New Roman"/>
          <w:sz w:val="24"/>
          <w:szCs w:val="24"/>
        </w:rPr>
        <w:t>he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D1BF2" w:rsidRPr="001F4564">
        <w:rPr>
          <w:rFonts w:ascii="Times New Roman" w:hAnsi="Times New Roman" w:cs="Times New Roman"/>
          <w:sz w:val="24"/>
          <w:szCs w:val="24"/>
        </w:rPr>
        <w:t>preserved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fodder</w:t>
      </w:r>
      <w:r w:rsidR="008C2B5C" w:rsidRPr="001F4564">
        <w:rPr>
          <w:rFonts w:ascii="Times New Roman" w:hAnsi="Times New Roman" w:cs="Times New Roman"/>
          <w:sz w:val="24"/>
          <w:szCs w:val="24"/>
        </w:rPr>
        <w:t>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such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>as hay and silage can also contain high levels of nitrates</w:t>
      </w:r>
      <w:r w:rsidR="00375994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8C2B5C" w:rsidRPr="001F4564">
        <w:rPr>
          <w:rFonts w:ascii="Times New Roman" w:hAnsi="Times New Roman" w:cs="Times New Roman"/>
          <w:sz w:val="24"/>
          <w:szCs w:val="24"/>
        </w:rPr>
        <w:t>causes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nitrate toxicity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in animals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. The </w:t>
      </w:r>
      <w:r w:rsidR="00BA5083" w:rsidRPr="001F4564">
        <w:rPr>
          <w:rFonts w:ascii="Times New Roman" w:hAnsi="Times New Roman" w:cs="Times New Roman"/>
          <w:sz w:val="24"/>
          <w:szCs w:val="24"/>
        </w:rPr>
        <w:t>soil water from soil containing high nitrogen levels is accessed by livestock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also major source of 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acute </w:t>
      </w:r>
      <w:r w:rsidR="00846261" w:rsidRPr="001F4564">
        <w:rPr>
          <w:rFonts w:ascii="Times New Roman" w:hAnsi="Times New Roman" w:cs="Times New Roman"/>
          <w:sz w:val="24"/>
          <w:szCs w:val="24"/>
        </w:rPr>
        <w:t>nitrate toxicity</w:t>
      </w:r>
      <w:r w:rsidR="00BA5083" w:rsidRPr="001F4564">
        <w:rPr>
          <w:rFonts w:ascii="Times New Roman" w:hAnsi="Times New Roman" w:cs="Times New Roman"/>
          <w:sz w:val="24"/>
          <w:szCs w:val="24"/>
        </w:rPr>
        <w:t>.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6261" w:rsidRPr="001F4564">
        <w:rPr>
          <w:rFonts w:ascii="Times New Roman" w:hAnsi="Times New Roman" w:cs="Times New Roman"/>
          <w:sz w:val="24"/>
          <w:szCs w:val="24"/>
        </w:rPr>
        <w:t>Generally</w:t>
      </w:r>
      <w:proofErr w:type="gramEnd"/>
      <w:r w:rsidR="00846261" w:rsidRPr="001F4564">
        <w:rPr>
          <w:rFonts w:ascii="Times New Roman" w:hAnsi="Times New Roman" w:cs="Times New Roman"/>
          <w:sz w:val="24"/>
          <w:szCs w:val="24"/>
        </w:rPr>
        <w:t xml:space="preserve"> n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itrate </w:t>
      </w:r>
      <w:r w:rsidR="00846261" w:rsidRPr="001F4564">
        <w:rPr>
          <w:rFonts w:ascii="Times New Roman" w:hAnsi="Times New Roman" w:cs="Times New Roman"/>
          <w:sz w:val="24"/>
          <w:szCs w:val="24"/>
        </w:rPr>
        <w:t>is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considered 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as a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undesirable 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toxic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compound in ruminant feeds </w:t>
      </w:r>
      <w:r w:rsidR="00EA610A" w:rsidRPr="001F4564">
        <w:rPr>
          <w:rFonts w:ascii="Times New Roman" w:hAnsi="Times New Roman" w:cs="Times New Roman"/>
          <w:sz w:val="24"/>
          <w:szCs w:val="24"/>
        </w:rPr>
        <w:t>causes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83" w:rsidRPr="001F4564">
        <w:rPr>
          <w:rFonts w:ascii="Times New Roman" w:hAnsi="Times New Roman" w:cs="Times New Roman"/>
          <w:sz w:val="24"/>
          <w:szCs w:val="24"/>
        </w:rPr>
        <w:t>methemoglobinaemia</w:t>
      </w:r>
      <w:proofErr w:type="spellEnd"/>
      <w:r w:rsidR="00BA5083" w:rsidRPr="001F4564">
        <w:rPr>
          <w:rFonts w:ascii="Times New Roman" w:hAnsi="Times New Roman" w:cs="Times New Roman"/>
          <w:sz w:val="24"/>
          <w:szCs w:val="24"/>
        </w:rPr>
        <w:t xml:space="preserve"> and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>carcinogen</w:t>
      </w:r>
      <w:r w:rsidR="00846261" w:rsidRPr="001F4564">
        <w:rPr>
          <w:rFonts w:ascii="Times New Roman" w:hAnsi="Times New Roman" w:cs="Times New Roman"/>
          <w:sz w:val="24"/>
          <w:szCs w:val="24"/>
        </w:rPr>
        <w:t>ic effect</w:t>
      </w:r>
      <w:r w:rsidR="005A5D7B" w:rsidRPr="001F4564">
        <w:rPr>
          <w:rFonts w:ascii="Times New Roman" w:hAnsi="Times New Roman" w:cs="Times New Roman"/>
          <w:sz w:val="24"/>
          <w:szCs w:val="24"/>
        </w:rPr>
        <w:t xml:space="preserve"> among animals</w:t>
      </w:r>
      <w:r w:rsidR="00EA610A" w:rsidRPr="001F4564">
        <w:rPr>
          <w:rFonts w:ascii="Times New Roman" w:hAnsi="Times New Roman" w:cs="Times New Roman"/>
          <w:sz w:val="24"/>
          <w:szCs w:val="24"/>
        </w:rPr>
        <w:t xml:space="preserve">. The </w:t>
      </w:r>
      <w:r w:rsidR="003D1BF2" w:rsidRPr="001F4564">
        <w:rPr>
          <w:rFonts w:ascii="Times New Roman" w:hAnsi="Times New Roman" w:cs="Times New Roman"/>
          <w:sz w:val="24"/>
          <w:szCs w:val="24"/>
        </w:rPr>
        <w:t xml:space="preserve">level of </w:t>
      </w:r>
      <w:r w:rsidR="00EA610A" w:rsidRPr="001F4564">
        <w:rPr>
          <w:rFonts w:ascii="Times New Roman" w:hAnsi="Times New Roman" w:cs="Times New Roman"/>
          <w:sz w:val="24"/>
          <w:szCs w:val="24"/>
        </w:rPr>
        <w:t xml:space="preserve">nitrate </w:t>
      </w:r>
      <w:r w:rsidR="003D1BF2" w:rsidRPr="001F4564">
        <w:rPr>
          <w:rFonts w:ascii="Times New Roman" w:hAnsi="Times New Roman" w:cs="Times New Roman"/>
          <w:sz w:val="24"/>
          <w:szCs w:val="24"/>
        </w:rPr>
        <w:t xml:space="preserve">in feed </w:t>
      </w:r>
      <w:r w:rsidR="0011288F" w:rsidRPr="001F4564">
        <w:rPr>
          <w:rFonts w:ascii="Times New Roman" w:hAnsi="Times New Roman" w:cs="Times New Roman"/>
          <w:sz w:val="24"/>
          <w:szCs w:val="24"/>
        </w:rPr>
        <w:t xml:space="preserve">reduces the </w:t>
      </w:r>
      <w:r w:rsidR="00BA5083" w:rsidRPr="001F4564">
        <w:rPr>
          <w:rFonts w:ascii="Times New Roman" w:hAnsi="Times New Roman" w:cs="Times New Roman"/>
          <w:sz w:val="24"/>
          <w:szCs w:val="24"/>
        </w:rPr>
        <w:t>vitamin A metabolism in ruminants</w:t>
      </w:r>
      <w:r w:rsidR="0011288F" w:rsidRPr="001F4564">
        <w:rPr>
          <w:rFonts w:ascii="Times New Roman" w:hAnsi="Times New Roman" w:cs="Times New Roman"/>
          <w:sz w:val="24"/>
          <w:szCs w:val="24"/>
        </w:rPr>
        <w:t xml:space="preserve"> animals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leads to poor production and reproduction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among the ruminant animals</w:t>
      </w:r>
      <w:r w:rsidR="003D1BF2" w:rsidRPr="001F4564">
        <w:rPr>
          <w:rFonts w:ascii="Times New Roman" w:hAnsi="Times New Roman" w:cs="Times New Roman"/>
          <w:sz w:val="24"/>
          <w:szCs w:val="24"/>
        </w:rPr>
        <w:t xml:space="preserve"> while consuming</w:t>
      </w:r>
      <w:r w:rsidR="00B40518">
        <w:rPr>
          <w:rFonts w:ascii="Times New Roman" w:hAnsi="Times New Roman" w:cs="Times New Roman"/>
          <w:sz w:val="24"/>
          <w:szCs w:val="24"/>
        </w:rPr>
        <w:t>”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D45C64" w:rsidRPr="001F4564">
        <w:rPr>
          <w:rFonts w:ascii="Times New Roman" w:hAnsi="Times New Roman" w:cs="Times New Roman"/>
          <w:sz w:val="24"/>
          <w:szCs w:val="24"/>
        </w:rPr>
        <w:t>(Murdock et al.,1972)</w:t>
      </w:r>
    </w:p>
    <w:p w14:paraId="23B6FDFB" w14:textId="3AF0316C" w:rsidR="00371E1A" w:rsidRPr="001F4564" w:rsidRDefault="006B17B2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Materials and methods </w:t>
      </w:r>
    </w:p>
    <w:p w14:paraId="6BCF9E6E" w14:textId="7F2020D8" w:rsidR="006B17B2" w:rsidRPr="001F4564" w:rsidRDefault="003369F7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post </w:t>
      </w:r>
      <w:r w:rsidR="00D45C64" w:rsidRPr="001F4564">
        <w:rPr>
          <w:rFonts w:ascii="Times New Roman" w:hAnsi="Times New Roman" w:cs="Times New Roman"/>
          <w:sz w:val="24"/>
          <w:szCs w:val="24"/>
        </w:rPr>
        <w:t>m</w:t>
      </w:r>
      <w:r w:rsidRPr="001F4564">
        <w:rPr>
          <w:rFonts w:ascii="Times New Roman" w:hAnsi="Times New Roman" w:cs="Times New Roman"/>
          <w:sz w:val="24"/>
          <w:szCs w:val="24"/>
        </w:rPr>
        <w:t xml:space="preserve">ortem </w:t>
      </w:r>
      <w:proofErr w:type="gramStart"/>
      <w:r w:rsidRPr="001F4564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performed with dead animals suspected for nitrate toxicity. </w:t>
      </w:r>
      <w:r w:rsidR="006B17B2" w:rsidRPr="001F4564">
        <w:rPr>
          <w:rFonts w:ascii="Times New Roman" w:hAnsi="Times New Roman" w:cs="Times New Roman"/>
          <w:sz w:val="24"/>
          <w:szCs w:val="24"/>
        </w:rPr>
        <w:t>The feed, water, visceral organs, urine,</w:t>
      </w:r>
      <w:r w:rsidR="00125FC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6B17B2" w:rsidRPr="001F4564">
        <w:rPr>
          <w:rFonts w:ascii="Times New Roman" w:hAnsi="Times New Roman" w:cs="Times New Roman"/>
          <w:sz w:val="24"/>
          <w:szCs w:val="24"/>
        </w:rPr>
        <w:t>blood, peritoneal fluid</w:t>
      </w:r>
      <w:r w:rsidR="00125FC5" w:rsidRPr="001F4564">
        <w:rPr>
          <w:rFonts w:ascii="Times New Roman" w:hAnsi="Times New Roman" w:cs="Times New Roman"/>
          <w:sz w:val="24"/>
          <w:szCs w:val="24"/>
        </w:rPr>
        <w:t xml:space="preserve">, CSF </w:t>
      </w:r>
      <w:r w:rsidR="006B17B2" w:rsidRPr="001F4564">
        <w:rPr>
          <w:rFonts w:ascii="Times New Roman" w:hAnsi="Times New Roman" w:cs="Times New Roman"/>
          <w:sz w:val="24"/>
          <w:szCs w:val="24"/>
        </w:rPr>
        <w:t>were collected from suspected animals and</w:t>
      </w:r>
      <w:r w:rsidR="00540778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0778" w:rsidRPr="001F4564">
        <w:rPr>
          <w:rFonts w:ascii="Times New Roman" w:hAnsi="Times New Roman" w:cs="Times New Roman"/>
          <w:sz w:val="24"/>
          <w:szCs w:val="24"/>
        </w:rPr>
        <w:t xml:space="preserve">quantitative </w:t>
      </w:r>
      <w:r w:rsidR="006B17B2" w:rsidRPr="001F4564">
        <w:rPr>
          <w:rFonts w:ascii="Times New Roman" w:hAnsi="Times New Roman" w:cs="Times New Roman"/>
          <w:sz w:val="24"/>
          <w:szCs w:val="24"/>
        </w:rPr>
        <w:t xml:space="preserve"> toxicology</w:t>
      </w:r>
      <w:proofErr w:type="gramEnd"/>
      <w:r w:rsidR="006B17B2" w:rsidRPr="001F4564">
        <w:rPr>
          <w:rFonts w:ascii="Times New Roman" w:hAnsi="Times New Roman" w:cs="Times New Roman"/>
          <w:sz w:val="24"/>
          <w:szCs w:val="24"/>
        </w:rPr>
        <w:t xml:space="preserve"> analysis  were performed</w:t>
      </w:r>
      <w:r w:rsidR="00D56EAE" w:rsidRPr="001F4564">
        <w:rPr>
          <w:rFonts w:ascii="Times New Roman" w:hAnsi="Times New Roman" w:cs="Times New Roman"/>
          <w:sz w:val="24"/>
          <w:szCs w:val="24"/>
        </w:rPr>
        <w:t xml:space="preserve"> in toxicology lab</w:t>
      </w:r>
      <w:r w:rsidR="006B17B2" w:rsidRPr="001F4564">
        <w:rPr>
          <w:rFonts w:ascii="Times New Roman" w:hAnsi="Times New Roman" w:cs="Times New Roman"/>
          <w:sz w:val="24"/>
          <w:szCs w:val="24"/>
        </w:rPr>
        <w:t xml:space="preserve">. The qualitative nitrate toxicity test </w:t>
      </w:r>
      <w:proofErr w:type="gramStart"/>
      <w:r w:rsidR="006B17B2" w:rsidRPr="001F4564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6B17B2" w:rsidRPr="001F4564">
        <w:rPr>
          <w:rFonts w:ascii="Times New Roman" w:hAnsi="Times New Roman" w:cs="Times New Roman"/>
          <w:sz w:val="24"/>
          <w:szCs w:val="24"/>
        </w:rPr>
        <w:t xml:space="preserve"> performed with </w:t>
      </w:r>
      <w:r w:rsidR="00F632B2" w:rsidRPr="001F4564">
        <w:rPr>
          <w:rFonts w:ascii="Times New Roman" w:hAnsi="Times New Roman" w:cs="Times New Roman"/>
          <w:sz w:val="24"/>
          <w:szCs w:val="24"/>
        </w:rPr>
        <w:t>diphenylamine reagents</w:t>
      </w:r>
      <w:r w:rsidR="00E0568A" w:rsidRPr="001F4564">
        <w:rPr>
          <w:rFonts w:ascii="Times New Roman" w:hAnsi="Times New Roman" w:cs="Times New Roman"/>
          <w:sz w:val="24"/>
          <w:szCs w:val="24"/>
        </w:rPr>
        <w:t xml:space="preserve"> in field level</w:t>
      </w:r>
      <w:r w:rsidR="00F632B2" w:rsidRPr="001F4564">
        <w:rPr>
          <w:rFonts w:ascii="Times New Roman" w:hAnsi="Times New Roman" w:cs="Times New Roman"/>
          <w:sz w:val="24"/>
          <w:szCs w:val="24"/>
        </w:rPr>
        <w:t xml:space="preserve">. The 2 grams of grinded feed and rumen content were </w:t>
      </w:r>
      <w:r w:rsidR="00125FC5" w:rsidRPr="001F4564">
        <w:rPr>
          <w:rFonts w:ascii="Times New Roman" w:hAnsi="Times New Roman" w:cs="Times New Roman"/>
          <w:sz w:val="24"/>
          <w:szCs w:val="24"/>
        </w:rPr>
        <w:t>mixed</w:t>
      </w:r>
      <w:r w:rsidR="00F632B2" w:rsidRPr="001F4564">
        <w:rPr>
          <w:rFonts w:ascii="Times New Roman" w:hAnsi="Times New Roman" w:cs="Times New Roman"/>
          <w:sz w:val="24"/>
          <w:szCs w:val="24"/>
        </w:rPr>
        <w:t xml:space="preserve"> with diphenylamine reagents. Based on the intensity of colour the approximate content of nitrate toxicity were identified</w:t>
      </w:r>
      <w:r w:rsidR="00E46C90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25FC5" w:rsidRPr="001F4564">
        <w:rPr>
          <w:rFonts w:ascii="Times New Roman" w:hAnsi="Times New Roman" w:cs="Times New Roman"/>
          <w:sz w:val="24"/>
          <w:szCs w:val="24"/>
        </w:rPr>
        <w:t>(fig</w:t>
      </w:r>
      <w:r w:rsidR="00C5599B" w:rsidRPr="001F4564">
        <w:rPr>
          <w:rFonts w:ascii="Times New Roman" w:hAnsi="Times New Roman" w:cs="Times New Roman"/>
          <w:sz w:val="24"/>
          <w:szCs w:val="24"/>
        </w:rPr>
        <w:t xml:space="preserve"> 7</w:t>
      </w:r>
      <w:r w:rsidR="00125FC5" w:rsidRPr="001F456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A0D4430" w14:textId="1A61EA27" w:rsidR="00E46C90" w:rsidRPr="001F4564" w:rsidRDefault="00E46C90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14:paraId="390025BE" w14:textId="4A9E2EB0" w:rsidR="003369F7" w:rsidRPr="001F4564" w:rsidRDefault="001A0738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07C5D" w:rsidRPr="001F4564">
        <w:rPr>
          <w:rFonts w:ascii="Times New Roman" w:hAnsi="Times New Roman" w:cs="Times New Roman"/>
          <w:sz w:val="24"/>
          <w:szCs w:val="24"/>
        </w:rPr>
        <w:t>The clinical examination of dead animals shows cyanotic appearance tongue, mucous membrane and eye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(fig 1&amp;2). T</w:t>
      </w:r>
      <w:r w:rsidR="00307C5D" w:rsidRPr="001F4564">
        <w:rPr>
          <w:rFonts w:ascii="Times New Roman" w:hAnsi="Times New Roman" w:cs="Times New Roman"/>
          <w:sz w:val="24"/>
          <w:szCs w:val="24"/>
        </w:rPr>
        <w:t>he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07C5D" w:rsidRPr="001F4564">
        <w:rPr>
          <w:rFonts w:ascii="Times New Roman" w:hAnsi="Times New Roman" w:cs="Times New Roman"/>
          <w:sz w:val="24"/>
          <w:szCs w:val="24"/>
        </w:rPr>
        <w:t>post mortem examination of affected animals showed severe congestion</w:t>
      </w:r>
      <w:r w:rsidR="004C4F0F" w:rsidRPr="001F4564">
        <w:rPr>
          <w:rFonts w:ascii="Times New Roman" w:hAnsi="Times New Roman" w:cs="Times New Roman"/>
          <w:sz w:val="24"/>
          <w:szCs w:val="24"/>
        </w:rPr>
        <w:t>, bluish discolouration</w:t>
      </w:r>
      <w:r w:rsidR="00307C5D" w:rsidRPr="001F4564">
        <w:rPr>
          <w:rFonts w:ascii="Times New Roman" w:hAnsi="Times New Roman" w:cs="Times New Roman"/>
          <w:sz w:val="24"/>
          <w:szCs w:val="24"/>
        </w:rPr>
        <w:t xml:space="preserve"> and haemorrhages</w:t>
      </w:r>
      <w:r w:rsidR="004C4F0F" w:rsidRPr="001F4564">
        <w:rPr>
          <w:rFonts w:ascii="Times New Roman" w:hAnsi="Times New Roman" w:cs="Times New Roman"/>
          <w:sz w:val="24"/>
          <w:szCs w:val="24"/>
        </w:rPr>
        <w:t xml:space="preserve"> on trachea,</w:t>
      </w:r>
      <w:r w:rsidR="00307C5D" w:rsidRPr="001F4564">
        <w:rPr>
          <w:rFonts w:ascii="Times New Roman" w:hAnsi="Times New Roman" w:cs="Times New Roman"/>
          <w:sz w:val="24"/>
          <w:szCs w:val="24"/>
        </w:rPr>
        <w:t xml:space="preserve"> heart, lung, spleen, kidney, stomach and intestine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(fig</w:t>
      </w:r>
      <w:r w:rsidR="004C4F0F" w:rsidRPr="001F4564">
        <w:rPr>
          <w:rFonts w:ascii="Times New Roman" w:hAnsi="Times New Roman" w:cs="Times New Roman"/>
          <w:sz w:val="24"/>
          <w:szCs w:val="24"/>
        </w:rPr>
        <w:t>.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3,4,5</w:t>
      </w:r>
      <w:r w:rsidR="002560F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265B2" w:rsidRPr="001F4564">
        <w:rPr>
          <w:rFonts w:ascii="Times New Roman" w:hAnsi="Times New Roman" w:cs="Times New Roman"/>
          <w:sz w:val="24"/>
          <w:szCs w:val="24"/>
        </w:rPr>
        <w:t>&amp;</w:t>
      </w:r>
      <w:r w:rsidR="002560F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265B2" w:rsidRPr="001F4564">
        <w:rPr>
          <w:rFonts w:ascii="Times New Roman" w:hAnsi="Times New Roman" w:cs="Times New Roman"/>
          <w:sz w:val="24"/>
          <w:szCs w:val="24"/>
        </w:rPr>
        <w:t>6)</w:t>
      </w:r>
      <w:r w:rsidR="00307C5D" w:rsidRPr="001F4564">
        <w:rPr>
          <w:rFonts w:ascii="Times New Roman" w:hAnsi="Times New Roman" w:cs="Times New Roman"/>
          <w:sz w:val="24"/>
          <w:szCs w:val="24"/>
        </w:rPr>
        <w:t>. The l</w:t>
      </w:r>
      <w:r w:rsidRPr="001F4564">
        <w:rPr>
          <w:rFonts w:ascii="Times New Roman" w:hAnsi="Times New Roman" w:cs="Times New Roman"/>
          <w:sz w:val="24"/>
          <w:szCs w:val="24"/>
        </w:rPr>
        <w:t>i</w:t>
      </w:r>
      <w:r w:rsidR="00307C5D" w:rsidRPr="001F4564">
        <w:rPr>
          <w:rFonts w:ascii="Times New Roman" w:hAnsi="Times New Roman" w:cs="Times New Roman"/>
          <w:sz w:val="24"/>
          <w:szCs w:val="24"/>
        </w:rPr>
        <w:t>ver enlarged, blu</w:t>
      </w:r>
      <w:r w:rsidR="00A40366" w:rsidRPr="001F4564">
        <w:rPr>
          <w:rFonts w:ascii="Times New Roman" w:hAnsi="Times New Roman" w:cs="Times New Roman"/>
          <w:sz w:val="24"/>
          <w:szCs w:val="24"/>
        </w:rPr>
        <w:t>is</w:t>
      </w:r>
      <w:r w:rsidR="00307C5D" w:rsidRPr="001F4564">
        <w:rPr>
          <w:rFonts w:ascii="Times New Roman" w:hAnsi="Times New Roman" w:cs="Times New Roman"/>
          <w:sz w:val="24"/>
          <w:szCs w:val="24"/>
        </w:rPr>
        <w:t>h discolouration of surface of liver with severe congestion and distended gall bladder with bluish discolouration of bile</w:t>
      </w:r>
      <w:r w:rsidR="00F7760F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7760F" w:rsidRPr="001F4564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307C5D" w:rsidRPr="001F4564">
        <w:rPr>
          <w:rFonts w:ascii="Times New Roman" w:hAnsi="Times New Roman" w:cs="Times New Roman"/>
          <w:sz w:val="24"/>
          <w:szCs w:val="24"/>
        </w:rPr>
        <w:t>nclotted</w:t>
      </w:r>
      <w:proofErr w:type="spellEnd"/>
      <w:r w:rsidR="00307C5D" w:rsidRPr="001F4564">
        <w:rPr>
          <w:rFonts w:ascii="Times New Roman" w:hAnsi="Times New Roman" w:cs="Times New Roman"/>
          <w:sz w:val="24"/>
          <w:szCs w:val="24"/>
        </w:rPr>
        <w:t xml:space="preserve"> bright red blood were noticed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(fig </w:t>
      </w:r>
      <w:r w:rsidR="004C4F0F" w:rsidRPr="001F4564">
        <w:rPr>
          <w:rFonts w:ascii="Times New Roman" w:hAnsi="Times New Roman" w:cs="Times New Roman"/>
          <w:sz w:val="24"/>
          <w:szCs w:val="24"/>
        </w:rPr>
        <w:t>4</w:t>
      </w:r>
      <w:r w:rsidR="008265B2" w:rsidRPr="001F4564">
        <w:rPr>
          <w:rFonts w:ascii="Times New Roman" w:hAnsi="Times New Roman" w:cs="Times New Roman"/>
          <w:sz w:val="24"/>
          <w:szCs w:val="24"/>
        </w:rPr>
        <w:t>)</w:t>
      </w:r>
      <w:r w:rsidR="008F0989" w:rsidRPr="001F4564">
        <w:rPr>
          <w:rFonts w:ascii="Times New Roman" w:hAnsi="Times New Roman" w:cs="Times New Roman"/>
          <w:sz w:val="24"/>
          <w:szCs w:val="24"/>
        </w:rPr>
        <w:t xml:space="preserve">. The </w:t>
      </w:r>
      <w:r w:rsidR="008265B2" w:rsidRPr="001F4564">
        <w:rPr>
          <w:rFonts w:ascii="Times New Roman" w:hAnsi="Times New Roman" w:cs="Times New Roman"/>
          <w:sz w:val="24"/>
          <w:szCs w:val="24"/>
        </w:rPr>
        <w:t>qualitative invitro assay showed bluish discolouration of fodder and rumen content in diphenylamine reagents (fig</w:t>
      </w:r>
      <w:r w:rsidR="004C4F0F" w:rsidRPr="001F4564">
        <w:rPr>
          <w:rFonts w:ascii="Times New Roman" w:hAnsi="Times New Roman" w:cs="Times New Roman"/>
          <w:sz w:val="24"/>
          <w:szCs w:val="24"/>
        </w:rPr>
        <w:t>.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7). </w:t>
      </w:r>
      <w:proofErr w:type="gramStart"/>
      <w:r w:rsidR="008265B2" w:rsidRPr="001F4564">
        <w:rPr>
          <w:rFonts w:ascii="Times New Roman" w:hAnsi="Times New Roman" w:cs="Times New Roman"/>
          <w:sz w:val="24"/>
          <w:szCs w:val="24"/>
        </w:rPr>
        <w:t xml:space="preserve">The  </w:t>
      </w:r>
      <w:r w:rsidR="008F0989" w:rsidRPr="001F4564">
        <w:rPr>
          <w:rFonts w:ascii="Times New Roman" w:hAnsi="Times New Roman" w:cs="Times New Roman"/>
          <w:sz w:val="24"/>
          <w:szCs w:val="24"/>
        </w:rPr>
        <w:t>quantitative</w:t>
      </w:r>
      <w:proofErr w:type="gramEnd"/>
      <w:r w:rsidR="008F0989" w:rsidRPr="001F4564">
        <w:rPr>
          <w:rFonts w:ascii="Times New Roman" w:hAnsi="Times New Roman" w:cs="Times New Roman"/>
          <w:sz w:val="24"/>
          <w:szCs w:val="24"/>
        </w:rPr>
        <w:t xml:space="preserve"> analysis of </w:t>
      </w:r>
      <w:r w:rsidR="006C2630" w:rsidRPr="001F4564">
        <w:rPr>
          <w:rFonts w:ascii="Times New Roman" w:hAnsi="Times New Roman" w:cs="Times New Roman"/>
          <w:sz w:val="24"/>
          <w:szCs w:val="24"/>
        </w:rPr>
        <w:t>fodder,</w:t>
      </w:r>
      <w:r w:rsidR="00F52AD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6C2630" w:rsidRPr="001F4564">
        <w:rPr>
          <w:rFonts w:ascii="Times New Roman" w:hAnsi="Times New Roman" w:cs="Times New Roman"/>
          <w:sz w:val="24"/>
          <w:szCs w:val="24"/>
        </w:rPr>
        <w:t xml:space="preserve">water and post mortem samples </w:t>
      </w:r>
      <w:r w:rsidR="008C233D" w:rsidRPr="001F4564">
        <w:rPr>
          <w:rFonts w:ascii="Times New Roman" w:hAnsi="Times New Roman" w:cs="Times New Roman"/>
          <w:sz w:val="24"/>
          <w:szCs w:val="24"/>
        </w:rPr>
        <w:t xml:space="preserve">shows </w:t>
      </w:r>
      <w:r w:rsidR="00B07929" w:rsidRPr="001F4564">
        <w:rPr>
          <w:rFonts w:ascii="Times New Roman" w:hAnsi="Times New Roman" w:cs="Times New Roman"/>
          <w:sz w:val="24"/>
          <w:szCs w:val="24"/>
        </w:rPr>
        <w:t>high content of nitrate and nitrite</w:t>
      </w:r>
      <w:r w:rsidR="00F52ADC" w:rsidRPr="001F4564">
        <w:rPr>
          <w:rFonts w:ascii="Times New Roman" w:hAnsi="Times New Roman" w:cs="Times New Roman"/>
          <w:sz w:val="24"/>
          <w:szCs w:val="24"/>
        </w:rPr>
        <w:t xml:space="preserve">. The green fodder </w:t>
      </w:r>
      <w:proofErr w:type="gramStart"/>
      <w:r w:rsidR="00F52ADC" w:rsidRPr="001F4564">
        <w:rPr>
          <w:rFonts w:ascii="Times New Roman" w:hAnsi="Times New Roman" w:cs="Times New Roman"/>
          <w:sz w:val="24"/>
          <w:szCs w:val="24"/>
        </w:rPr>
        <w:t>contain</w:t>
      </w:r>
      <w:proofErr w:type="gramEnd"/>
      <w:r w:rsidR="00F52ADC" w:rsidRPr="001F4564">
        <w:rPr>
          <w:rFonts w:ascii="Times New Roman" w:hAnsi="Times New Roman" w:cs="Times New Roman"/>
          <w:sz w:val="24"/>
          <w:szCs w:val="24"/>
        </w:rPr>
        <w:t xml:space="preserve"> 850 mg /</w:t>
      </w:r>
      <w:r w:rsidR="00040B90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kg of nitrate and 5 mg /</w:t>
      </w:r>
      <w:r w:rsidR="00040B90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kg of nitrite and water contain 3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mg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/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lit of nitrate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7646AEC9" w14:textId="10C332B8" w:rsidR="001B3D86" w:rsidRPr="001F4564" w:rsidRDefault="00040B90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The a</w:t>
      </w:r>
      <w:r w:rsidR="003369F7" w:rsidRPr="001F4564">
        <w:rPr>
          <w:rFonts w:ascii="Times New Roman" w:hAnsi="Times New Roman" w:cs="Times New Roman"/>
          <w:sz w:val="24"/>
          <w:szCs w:val="24"/>
        </w:rPr>
        <w:t>nimal feed</w:t>
      </w:r>
      <w:r w:rsidR="00E72B94" w:rsidRPr="001F4564">
        <w:rPr>
          <w:rFonts w:ascii="Times New Roman" w:hAnsi="Times New Roman" w:cs="Times New Roman"/>
          <w:sz w:val="24"/>
          <w:szCs w:val="24"/>
        </w:rPr>
        <w:t>s</w:t>
      </w:r>
      <w:r w:rsidR="007308B8" w:rsidRPr="001F4564">
        <w:rPr>
          <w:rFonts w:ascii="Times New Roman" w:hAnsi="Times New Roman" w:cs="Times New Roman"/>
          <w:sz w:val="24"/>
          <w:szCs w:val="24"/>
        </w:rPr>
        <w:t xml:space="preserve"> like f</w:t>
      </w:r>
      <w:r w:rsidR="003369F7" w:rsidRPr="001F4564">
        <w:rPr>
          <w:rFonts w:ascii="Times New Roman" w:hAnsi="Times New Roman" w:cs="Times New Roman"/>
          <w:sz w:val="24"/>
          <w:szCs w:val="24"/>
        </w:rPr>
        <w:t>orage</w:t>
      </w:r>
      <w:r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DE0F43" w:rsidRPr="001F4564">
        <w:rPr>
          <w:rFonts w:ascii="Times New Roman" w:hAnsi="Times New Roman" w:cs="Times New Roman"/>
          <w:sz w:val="24"/>
          <w:szCs w:val="24"/>
        </w:rPr>
        <w:t>green fodders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contains nitrate as one form of nitrogen. </w:t>
      </w:r>
      <w:r w:rsidR="00A94D16" w:rsidRPr="001F4564">
        <w:rPr>
          <w:rFonts w:ascii="Times New Roman" w:hAnsi="Times New Roman" w:cs="Times New Roman"/>
          <w:sz w:val="24"/>
          <w:szCs w:val="24"/>
        </w:rPr>
        <w:t>The n</w:t>
      </w:r>
      <w:r w:rsidR="003369F7" w:rsidRPr="001F4564">
        <w:rPr>
          <w:rFonts w:ascii="Times New Roman" w:hAnsi="Times New Roman" w:cs="Times New Roman"/>
          <w:sz w:val="24"/>
          <w:szCs w:val="24"/>
        </w:rPr>
        <w:t>itrate</w:t>
      </w:r>
      <w:r w:rsidR="007308B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A94D16" w:rsidRPr="001F4564">
        <w:rPr>
          <w:rFonts w:ascii="Times New Roman" w:hAnsi="Times New Roman" w:cs="Times New Roman"/>
          <w:sz w:val="24"/>
          <w:szCs w:val="24"/>
        </w:rPr>
        <w:t>level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 feed </w:t>
      </w:r>
      <w:r w:rsidRPr="001F4564">
        <w:rPr>
          <w:rFonts w:ascii="Times New Roman" w:hAnsi="Times New Roman" w:cs="Times New Roman"/>
          <w:sz w:val="24"/>
          <w:szCs w:val="24"/>
        </w:rPr>
        <w:t xml:space="preserve">materials </w:t>
      </w:r>
      <w:r w:rsidR="004165F6" w:rsidRPr="001F4564">
        <w:rPr>
          <w:rFonts w:ascii="Times New Roman" w:hAnsi="Times New Roman" w:cs="Times New Roman"/>
          <w:sz w:val="24"/>
          <w:szCs w:val="24"/>
        </w:rPr>
        <w:t>is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generally negligible </w:t>
      </w:r>
      <w:r w:rsidR="00B5208C" w:rsidRPr="001F4564">
        <w:rPr>
          <w:rFonts w:ascii="Times New Roman" w:hAnsi="Times New Roman" w:cs="Times New Roman"/>
          <w:sz w:val="24"/>
          <w:szCs w:val="24"/>
        </w:rPr>
        <w:t xml:space="preserve">level </w:t>
      </w:r>
      <w:r w:rsidR="007308B8" w:rsidRPr="001F4564">
        <w:rPr>
          <w:rFonts w:ascii="Times New Roman" w:hAnsi="Times New Roman" w:cs="Times New Roman"/>
          <w:sz w:val="24"/>
          <w:szCs w:val="24"/>
        </w:rPr>
        <w:t xml:space="preserve">in normal condition </w:t>
      </w:r>
      <w:r w:rsidR="003369F7" w:rsidRPr="001F45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Leng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2</w:t>
      </w:r>
      <w:r w:rsidR="007E2906" w:rsidRPr="001F4564">
        <w:rPr>
          <w:rFonts w:ascii="Times New Roman" w:hAnsi="Times New Roman" w:cs="Times New Roman"/>
          <w:sz w:val="24"/>
          <w:szCs w:val="24"/>
        </w:rPr>
        <w:t>014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) </w:t>
      </w:r>
      <w:r w:rsidR="001A0738" w:rsidRPr="001F4564">
        <w:rPr>
          <w:rFonts w:ascii="Times New Roman" w:hAnsi="Times New Roman" w:cs="Times New Roman"/>
          <w:sz w:val="24"/>
          <w:szCs w:val="24"/>
        </w:rPr>
        <w:t>immediately summer rain,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4037E" w:rsidRPr="001F4564">
        <w:rPr>
          <w:rFonts w:ascii="Times New Roman" w:hAnsi="Times New Roman" w:cs="Times New Roman"/>
          <w:sz w:val="24"/>
          <w:szCs w:val="24"/>
        </w:rPr>
        <w:t>high amount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of nitrate can </w:t>
      </w:r>
      <w:proofErr w:type="gramStart"/>
      <w:r w:rsidR="003369F7" w:rsidRPr="001F4564">
        <w:rPr>
          <w:rFonts w:ascii="Times New Roman" w:hAnsi="Times New Roman" w:cs="Times New Roman"/>
          <w:sz w:val="24"/>
          <w:szCs w:val="24"/>
        </w:rPr>
        <w:t>accumulate</w:t>
      </w:r>
      <w:r w:rsidR="00463ECD" w:rsidRPr="001F4564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</w:t>
      </w:r>
      <w:r w:rsidR="005457C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plants </w:t>
      </w:r>
      <w:r w:rsidR="001A0738" w:rsidRPr="001F4564">
        <w:rPr>
          <w:rFonts w:ascii="Times New Roman" w:hAnsi="Times New Roman" w:cs="Times New Roman"/>
          <w:sz w:val="24"/>
          <w:szCs w:val="24"/>
        </w:rPr>
        <w:t>which is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consumed by ruminants</w:t>
      </w:r>
      <w:r w:rsidR="00DE0F4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can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cause </w:t>
      </w:r>
      <w:r w:rsidR="00C042E2" w:rsidRPr="001F4564">
        <w:rPr>
          <w:rFonts w:ascii="Times New Roman" w:hAnsi="Times New Roman" w:cs="Times New Roman"/>
          <w:sz w:val="24"/>
          <w:szCs w:val="24"/>
        </w:rPr>
        <w:t xml:space="preserve">acute </w:t>
      </w:r>
      <w:r w:rsidR="00DE0F43" w:rsidRPr="001F4564">
        <w:rPr>
          <w:rFonts w:ascii="Times New Roman" w:hAnsi="Times New Roman" w:cs="Times New Roman"/>
          <w:sz w:val="24"/>
          <w:szCs w:val="24"/>
        </w:rPr>
        <w:t>nitrate toxicity</w:t>
      </w:r>
      <w:r w:rsidRPr="001F4564">
        <w:rPr>
          <w:rFonts w:ascii="Times New Roman" w:hAnsi="Times New Roman" w:cs="Times New Roman"/>
          <w:sz w:val="24"/>
          <w:szCs w:val="24"/>
        </w:rPr>
        <w:t xml:space="preserve"> and death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among the 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8C233D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1A0738" w:rsidRPr="001F4564">
        <w:rPr>
          <w:rFonts w:ascii="Times New Roman" w:hAnsi="Times New Roman" w:cs="Times New Roman"/>
          <w:sz w:val="24"/>
          <w:szCs w:val="24"/>
        </w:rPr>
        <w:t xml:space="preserve">growing </w:t>
      </w:r>
      <w:r w:rsidR="008C233D" w:rsidRPr="001F4564">
        <w:rPr>
          <w:rFonts w:ascii="Times New Roman" w:hAnsi="Times New Roman" w:cs="Times New Roman"/>
          <w:sz w:val="24"/>
          <w:szCs w:val="24"/>
        </w:rPr>
        <w:t>stage of forage</w:t>
      </w:r>
      <w:r w:rsidR="00B81401" w:rsidRPr="001F4564">
        <w:rPr>
          <w:rFonts w:ascii="Times New Roman" w:hAnsi="Times New Roman" w:cs="Times New Roman"/>
          <w:sz w:val="24"/>
          <w:szCs w:val="24"/>
        </w:rPr>
        <w:t>,</w:t>
      </w:r>
      <w:r w:rsidR="008C233D" w:rsidRPr="001F4564">
        <w:rPr>
          <w:rFonts w:ascii="Times New Roman" w:hAnsi="Times New Roman" w:cs="Times New Roman"/>
          <w:sz w:val="24"/>
          <w:szCs w:val="24"/>
        </w:rPr>
        <w:t xml:space="preserve"> maturity of plant, soil moisture conditions and application of nitrogenous fertilizers to soil are the important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factors affecting nitrate concentration in </w:t>
      </w:r>
      <w:r w:rsidR="00B81401" w:rsidRPr="001F4564">
        <w:rPr>
          <w:rFonts w:ascii="Times New Roman" w:hAnsi="Times New Roman" w:cs="Times New Roman"/>
          <w:sz w:val="24"/>
          <w:szCs w:val="24"/>
        </w:rPr>
        <w:t>feed and fodder</w:t>
      </w:r>
      <w:r w:rsidR="004D470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5208C" w:rsidRPr="001F45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Leng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5208C" w:rsidRPr="001F4564">
        <w:rPr>
          <w:rFonts w:ascii="Times New Roman" w:hAnsi="Times New Roman" w:cs="Times New Roman"/>
          <w:sz w:val="24"/>
          <w:szCs w:val="24"/>
        </w:rPr>
        <w:t>et al.,</w:t>
      </w:r>
      <w:r w:rsidR="003369F7" w:rsidRPr="001F4564">
        <w:rPr>
          <w:rFonts w:ascii="Times New Roman" w:hAnsi="Times New Roman" w:cs="Times New Roman"/>
          <w:sz w:val="24"/>
          <w:szCs w:val="24"/>
        </w:rPr>
        <w:t>20</w:t>
      </w:r>
      <w:r w:rsidR="007E2906" w:rsidRPr="001F4564">
        <w:rPr>
          <w:rFonts w:ascii="Times New Roman" w:hAnsi="Times New Roman" w:cs="Times New Roman"/>
          <w:sz w:val="24"/>
          <w:szCs w:val="24"/>
        </w:rPr>
        <w:t>14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). </w:t>
      </w:r>
      <w:r w:rsidRPr="001F4564">
        <w:rPr>
          <w:rFonts w:ascii="Times New Roman" w:hAnsi="Times New Roman" w:cs="Times New Roman"/>
          <w:sz w:val="24"/>
          <w:szCs w:val="24"/>
        </w:rPr>
        <w:t>T</w:t>
      </w:r>
      <w:r w:rsidR="00DE0F43" w:rsidRPr="001F4564">
        <w:rPr>
          <w:rFonts w:ascii="Times New Roman" w:hAnsi="Times New Roman" w:cs="Times New Roman"/>
          <w:sz w:val="24"/>
          <w:szCs w:val="24"/>
        </w:rPr>
        <w:t>he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level of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nitrate in the </w:t>
      </w:r>
      <w:r w:rsidR="001D62DB" w:rsidRPr="001F4564">
        <w:rPr>
          <w:rFonts w:ascii="Times New Roman" w:hAnsi="Times New Roman" w:cs="Times New Roman"/>
          <w:sz w:val="24"/>
          <w:szCs w:val="24"/>
        </w:rPr>
        <w:t>feed and water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, 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level of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 consum</w:t>
      </w:r>
      <w:r w:rsidR="001D62DB" w:rsidRPr="001F4564">
        <w:rPr>
          <w:rFonts w:ascii="Times New Roman" w:hAnsi="Times New Roman" w:cs="Times New Roman"/>
          <w:sz w:val="24"/>
          <w:szCs w:val="24"/>
        </w:rPr>
        <w:t>ed by 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>, incomplete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form of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 and nitrite reduction to ammonia in the rumen and slow rumen passage rate</w:t>
      </w:r>
      <w:r w:rsidR="00C042E2" w:rsidRPr="001F4564">
        <w:rPr>
          <w:rFonts w:ascii="Times New Roman" w:hAnsi="Times New Roman" w:cs="Times New Roman"/>
          <w:sz w:val="24"/>
          <w:szCs w:val="24"/>
        </w:rPr>
        <w:t xml:space="preserve"> of feed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564">
        <w:rPr>
          <w:rFonts w:ascii="Times New Roman" w:hAnsi="Times New Roman" w:cs="Times New Roman"/>
          <w:sz w:val="24"/>
          <w:szCs w:val="24"/>
        </w:rPr>
        <w:t>are  the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major factors causing nitrate </w:t>
      </w:r>
      <w:r w:rsidR="00B81401" w:rsidRPr="001F4564">
        <w:rPr>
          <w:rFonts w:ascii="Times New Roman" w:hAnsi="Times New Roman" w:cs="Times New Roman"/>
          <w:sz w:val="24"/>
          <w:szCs w:val="24"/>
        </w:rPr>
        <w:t>toxicity</w:t>
      </w:r>
      <w:r w:rsidRPr="001F4564">
        <w:rPr>
          <w:rFonts w:ascii="Times New Roman" w:hAnsi="Times New Roman" w:cs="Times New Roman"/>
          <w:sz w:val="24"/>
          <w:szCs w:val="24"/>
        </w:rPr>
        <w:t xml:space="preserve"> among the 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ruminant </w:t>
      </w:r>
      <w:r w:rsidRPr="001F4564">
        <w:rPr>
          <w:rFonts w:ascii="Times New Roman" w:hAnsi="Times New Roman" w:cs="Times New Roman"/>
          <w:sz w:val="24"/>
          <w:szCs w:val="24"/>
        </w:rPr>
        <w:t>animals.</w:t>
      </w:r>
    </w:p>
    <w:p w14:paraId="1FE4F0D8" w14:textId="475594F9" w:rsidR="009F1758" w:rsidRPr="001F4564" w:rsidRDefault="0054529C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564">
        <w:rPr>
          <w:rFonts w:ascii="Times New Roman" w:hAnsi="Times New Roman" w:cs="Times New Roman"/>
          <w:sz w:val="24"/>
          <w:szCs w:val="24"/>
        </w:rPr>
        <w:t>The  clinical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symptoms of</w:t>
      </w:r>
      <w:r w:rsidR="00883B89" w:rsidRPr="001F4564">
        <w:rPr>
          <w:rFonts w:ascii="Times New Roman" w:hAnsi="Times New Roman" w:cs="Times New Roman"/>
          <w:sz w:val="24"/>
          <w:szCs w:val="24"/>
        </w:rPr>
        <w:t xml:space="preserve"> affected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ruminant </w:t>
      </w:r>
      <w:r w:rsidR="00883B89" w:rsidRPr="001F4564">
        <w:rPr>
          <w:rFonts w:ascii="Times New Roman" w:hAnsi="Times New Roman" w:cs="Times New Roman"/>
          <w:sz w:val="24"/>
          <w:szCs w:val="24"/>
        </w:rPr>
        <w:t>animal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based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on the </w:t>
      </w:r>
      <w:r w:rsidR="00F204CD" w:rsidRPr="001F4564">
        <w:rPr>
          <w:rFonts w:ascii="Times New Roman" w:hAnsi="Times New Roman" w:cs="Times New Roman"/>
          <w:sz w:val="24"/>
          <w:szCs w:val="24"/>
        </w:rPr>
        <w:t>level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of nitrate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 content in the feed</w:t>
      </w:r>
      <w:r w:rsidR="001D62DB" w:rsidRPr="001F4564">
        <w:rPr>
          <w:rFonts w:ascii="Times New Roman" w:hAnsi="Times New Roman" w:cs="Times New Roman"/>
          <w:sz w:val="24"/>
          <w:szCs w:val="24"/>
        </w:rPr>
        <w:t xml:space="preserve"> and amount of feed consumed</w:t>
      </w:r>
      <w:r w:rsidR="001A0738" w:rsidRPr="001F4564">
        <w:rPr>
          <w:rFonts w:ascii="Times New Roman" w:hAnsi="Times New Roman" w:cs="Times New Roman"/>
          <w:sz w:val="24"/>
          <w:szCs w:val="24"/>
        </w:rPr>
        <w:t xml:space="preserve"> by the animal</w:t>
      </w:r>
      <w:r w:rsidR="00037A14" w:rsidRPr="001F4564">
        <w:rPr>
          <w:rFonts w:ascii="Times New Roman" w:hAnsi="Times New Roman" w:cs="Times New Roman"/>
          <w:sz w:val="24"/>
          <w:szCs w:val="24"/>
        </w:rPr>
        <w:t>.</w:t>
      </w:r>
      <w:r w:rsidR="006F5056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37A14" w:rsidRPr="001F4564">
        <w:rPr>
          <w:rFonts w:ascii="Times New Roman" w:hAnsi="Times New Roman" w:cs="Times New Roman"/>
          <w:sz w:val="24"/>
          <w:szCs w:val="24"/>
        </w:rPr>
        <w:t>T</w:t>
      </w:r>
      <w:r w:rsidR="006F5056" w:rsidRPr="001F4564">
        <w:rPr>
          <w:rFonts w:ascii="Times New Roman" w:hAnsi="Times New Roman" w:cs="Times New Roman"/>
          <w:sz w:val="24"/>
          <w:szCs w:val="24"/>
        </w:rPr>
        <w:t>he</w:t>
      </w:r>
      <w:r w:rsidR="00037A1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1F4564">
        <w:rPr>
          <w:rFonts w:ascii="Times New Roman" w:hAnsi="Times New Roman" w:cs="Times New Roman"/>
          <w:sz w:val="24"/>
          <w:szCs w:val="24"/>
        </w:rPr>
        <w:t>affected</w:t>
      </w:r>
      <w:r w:rsidR="00F204CD" w:rsidRPr="001F4564">
        <w:rPr>
          <w:rFonts w:ascii="Times New Roman" w:hAnsi="Times New Roman" w:cs="Times New Roman"/>
          <w:sz w:val="24"/>
          <w:szCs w:val="24"/>
        </w:rPr>
        <w:t xml:space="preserve"> an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imals </w:t>
      </w:r>
      <w:proofErr w:type="gramStart"/>
      <w:r w:rsidR="00EC783F" w:rsidRPr="001F4564">
        <w:rPr>
          <w:rFonts w:ascii="Times New Roman" w:hAnsi="Times New Roman" w:cs="Times New Roman"/>
          <w:sz w:val="24"/>
          <w:szCs w:val="24"/>
        </w:rPr>
        <w:t>shows</w:t>
      </w:r>
      <w:proofErr w:type="gramEnd"/>
      <w:r w:rsidR="00EC783F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A41D8" w:rsidRPr="001F4564">
        <w:rPr>
          <w:rFonts w:ascii="Times New Roman" w:hAnsi="Times New Roman" w:cs="Times New Roman"/>
          <w:sz w:val="24"/>
          <w:szCs w:val="24"/>
        </w:rPr>
        <w:t xml:space="preserve">the symptoms of </w:t>
      </w:r>
      <w:r w:rsidR="00EC783F" w:rsidRPr="001F4564">
        <w:rPr>
          <w:rFonts w:ascii="Times New Roman" w:hAnsi="Times New Roman" w:cs="Times New Roman"/>
          <w:sz w:val="24"/>
          <w:szCs w:val="24"/>
        </w:rPr>
        <w:t>decreased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feed intake</w:t>
      </w:r>
      <w:r w:rsidR="003822C2" w:rsidRPr="001F4564">
        <w:rPr>
          <w:rFonts w:ascii="Times New Roman" w:hAnsi="Times New Roman" w:cs="Times New Roman"/>
          <w:sz w:val="24"/>
          <w:szCs w:val="24"/>
        </w:rPr>
        <w:t>,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reduced </w:t>
      </w:r>
      <w:r w:rsidR="006F5056" w:rsidRPr="001F4564">
        <w:rPr>
          <w:rFonts w:ascii="Times New Roman" w:hAnsi="Times New Roman" w:cs="Times New Roman"/>
          <w:sz w:val="24"/>
          <w:szCs w:val="24"/>
        </w:rPr>
        <w:t xml:space="preserve">milk </w:t>
      </w:r>
      <w:r w:rsidR="003369F7" w:rsidRPr="001F4564">
        <w:rPr>
          <w:rFonts w:ascii="Times New Roman" w:hAnsi="Times New Roman" w:cs="Times New Roman"/>
          <w:sz w:val="24"/>
          <w:szCs w:val="24"/>
        </w:rPr>
        <w:t>productio</w:t>
      </w:r>
      <w:r w:rsidR="003822C2" w:rsidRPr="001F4564">
        <w:rPr>
          <w:rFonts w:ascii="Times New Roman" w:hAnsi="Times New Roman" w:cs="Times New Roman"/>
          <w:sz w:val="24"/>
          <w:szCs w:val="24"/>
        </w:rPr>
        <w:t>n,</w:t>
      </w:r>
      <w:r w:rsidR="00A37E33" w:rsidRPr="001F4564">
        <w:rPr>
          <w:rFonts w:ascii="Times New Roman" w:hAnsi="Times New Roman" w:cs="Times New Roman"/>
          <w:sz w:val="24"/>
          <w:szCs w:val="24"/>
        </w:rPr>
        <w:t xml:space="preserve"> general</w:t>
      </w:r>
      <w:r w:rsidR="003822C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783F" w:rsidRPr="001F4564">
        <w:rPr>
          <w:rFonts w:ascii="Times New Roman" w:hAnsi="Times New Roman" w:cs="Times New Roman"/>
          <w:sz w:val="24"/>
          <w:szCs w:val="24"/>
        </w:rPr>
        <w:t>emaciation</w:t>
      </w:r>
      <w:r w:rsidR="003369F7" w:rsidRPr="001F4564">
        <w:rPr>
          <w:rFonts w:ascii="Times New Roman" w:hAnsi="Times New Roman" w:cs="Times New Roman"/>
          <w:sz w:val="24"/>
          <w:szCs w:val="24"/>
        </w:rPr>
        <w:t>, susceptibility to infection, reproductive</w:t>
      </w:r>
      <w:r w:rsidR="005457C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failure, brown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ish discolouration of </w:t>
      </w:r>
      <w:r w:rsidR="003369F7" w:rsidRPr="001F4564">
        <w:rPr>
          <w:rFonts w:ascii="Times New Roman" w:hAnsi="Times New Roman" w:cs="Times New Roman"/>
          <w:sz w:val="24"/>
          <w:szCs w:val="24"/>
        </w:rPr>
        <w:t>membrane, respiratory distress, coma, cyanosis and even death</w:t>
      </w:r>
      <w:r w:rsidR="003822C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7C3F94" w:rsidRPr="001F4564">
        <w:rPr>
          <w:rFonts w:ascii="Times New Roman" w:hAnsi="Times New Roman" w:cs="Times New Roman"/>
          <w:sz w:val="24"/>
          <w:szCs w:val="24"/>
        </w:rPr>
        <w:t>among the exposed</w:t>
      </w:r>
      <w:r w:rsidR="003822C2" w:rsidRPr="001F4564">
        <w:rPr>
          <w:rFonts w:ascii="Times New Roman" w:hAnsi="Times New Roman" w:cs="Times New Roman"/>
          <w:sz w:val="24"/>
          <w:szCs w:val="24"/>
        </w:rPr>
        <w:t xml:space="preserve"> 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(</w:t>
      </w:r>
      <w:r w:rsidR="00C5599B" w:rsidRPr="001F4564">
        <w:rPr>
          <w:rFonts w:ascii="Times New Roman" w:hAnsi="Times New Roman" w:cs="Times New Roman"/>
          <w:sz w:val="24"/>
          <w:szCs w:val="24"/>
        </w:rPr>
        <w:t>Lewicki, 1993&amp;1998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).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 The level nitrate poisoning and 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blood </w:t>
      </w:r>
      <w:proofErr w:type="spellStart"/>
      <w:r w:rsidR="0083781E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83781E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A0738" w:rsidRPr="001F4564">
        <w:rPr>
          <w:rFonts w:ascii="Times New Roman" w:hAnsi="Times New Roman" w:cs="Times New Roman"/>
          <w:sz w:val="24"/>
          <w:szCs w:val="24"/>
        </w:rPr>
        <w:t>in exposed animals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 are directly proportional, so </w:t>
      </w:r>
      <w:r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EC783F" w:rsidRPr="001F4564">
        <w:rPr>
          <w:rFonts w:ascii="Times New Roman" w:hAnsi="Times New Roman" w:cs="Times New Roman"/>
          <w:sz w:val="24"/>
          <w:szCs w:val="24"/>
        </w:rPr>
        <w:t>b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lood </w:t>
      </w:r>
      <w:proofErr w:type="spellStart"/>
      <w:proofErr w:type="gram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 </w:t>
      </w:r>
      <w:r w:rsidR="00657BC4" w:rsidRPr="001F456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57BC4" w:rsidRPr="001F4564">
        <w:rPr>
          <w:rFonts w:ascii="Times New Roman" w:hAnsi="Times New Roman" w:cs="Times New Roman"/>
          <w:sz w:val="24"/>
          <w:szCs w:val="24"/>
        </w:rPr>
        <w:t xml:space="preserve"> exposed animals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indicator of the degree of 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nitrate </w:t>
      </w:r>
      <w:r w:rsidR="003369F7" w:rsidRPr="001F4564">
        <w:rPr>
          <w:rFonts w:ascii="Times New Roman" w:hAnsi="Times New Roman" w:cs="Times New Roman"/>
          <w:sz w:val="24"/>
          <w:szCs w:val="24"/>
        </w:rPr>
        <w:t>intoxication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 in </w:t>
      </w:r>
      <w:r w:rsidR="001A0738" w:rsidRPr="001F4564">
        <w:rPr>
          <w:rFonts w:ascii="Times New Roman" w:hAnsi="Times New Roman" w:cs="Times New Roman"/>
          <w:sz w:val="24"/>
          <w:szCs w:val="24"/>
        </w:rPr>
        <w:t xml:space="preserve">affected </w:t>
      </w:r>
      <w:r w:rsidR="00B81401" w:rsidRPr="001F4564">
        <w:rPr>
          <w:rFonts w:ascii="Times New Roman" w:hAnsi="Times New Roman" w:cs="Times New Roman"/>
          <w:sz w:val="24"/>
          <w:szCs w:val="24"/>
        </w:rPr>
        <w:t>animal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Leng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2008). </w:t>
      </w:r>
      <w:r w:rsidR="00B40518">
        <w:rPr>
          <w:rFonts w:ascii="Times New Roman" w:hAnsi="Times New Roman" w:cs="Times New Roman"/>
          <w:sz w:val="24"/>
          <w:szCs w:val="24"/>
        </w:rPr>
        <w:t>“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 present in </w:t>
      </w:r>
      <w:r w:rsidR="00657BC4" w:rsidRPr="001F4564">
        <w:rPr>
          <w:rFonts w:ascii="Times New Roman" w:hAnsi="Times New Roman" w:cs="Times New Roman"/>
          <w:sz w:val="24"/>
          <w:szCs w:val="24"/>
        </w:rPr>
        <w:t xml:space="preserve">feed and </w:t>
      </w:r>
      <w:r w:rsidR="00A33828" w:rsidRPr="001F4564">
        <w:rPr>
          <w:rFonts w:ascii="Times New Roman" w:hAnsi="Times New Roman" w:cs="Times New Roman"/>
          <w:sz w:val="24"/>
          <w:szCs w:val="24"/>
        </w:rPr>
        <w:t>fodder where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3781E" w:rsidRPr="001F4564">
        <w:rPr>
          <w:rFonts w:ascii="Times New Roman" w:hAnsi="Times New Roman" w:cs="Times New Roman"/>
          <w:sz w:val="24"/>
          <w:szCs w:val="24"/>
        </w:rPr>
        <w:t>ingested in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rumen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may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by rumen microbes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in </w:t>
      </w:r>
      <w:r w:rsidR="003369F7" w:rsidRPr="001F4564">
        <w:rPr>
          <w:rFonts w:ascii="Times New Roman" w:hAnsi="Times New Roman" w:cs="Times New Roman"/>
          <w:sz w:val="24"/>
          <w:szCs w:val="24"/>
        </w:rPr>
        <w:t>to ammonia via nitrite as an intermediate</w:t>
      </w:r>
      <w:r w:rsidR="00037A14" w:rsidRPr="001F4564">
        <w:rPr>
          <w:rFonts w:ascii="Times New Roman" w:hAnsi="Times New Roman" w:cs="Times New Roman"/>
          <w:sz w:val="24"/>
          <w:szCs w:val="24"/>
        </w:rPr>
        <w:t xml:space="preserve"> product and 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epending on the reduction rate of nitrate by rumen microbes, 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nitrate and nitrite can accumulate in the rumen </w:t>
      </w:r>
      <w:r w:rsidR="005F2880" w:rsidRPr="001F4564">
        <w:rPr>
          <w:rFonts w:ascii="Times New Roman" w:hAnsi="Times New Roman" w:cs="Times New Roman"/>
          <w:sz w:val="24"/>
          <w:szCs w:val="24"/>
        </w:rPr>
        <w:t>and</w:t>
      </w:r>
      <w:r w:rsidR="00131026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absorbed into blood </w:t>
      </w:r>
      <w:r w:rsidR="00A37E33" w:rsidRPr="001F4564">
        <w:rPr>
          <w:rFonts w:ascii="Times New Roman" w:hAnsi="Times New Roman" w:cs="Times New Roman"/>
          <w:sz w:val="24"/>
          <w:szCs w:val="24"/>
        </w:rPr>
        <w:t xml:space="preserve">circulation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through the rumen wall. </w:t>
      </w:r>
      <w:r w:rsidR="001F39B1" w:rsidRPr="001F4564">
        <w:rPr>
          <w:rFonts w:ascii="Times New Roman" w:hAnsi="Times New Roman" w:cs="Times New Roman"/>
          <w:sz w:val="24"/>
          <w:szCs w:val="24"/>
        </w:rPr>
        <w:t>The level of n</w:t>
      </w:r>
      <w:r w:rsidR="003369F7" w:rsidRPr="001F4564">
        <w:rPr>
          <w:rFonts w:ascii="Times New Roman" w:hAnsi="Times New Roman" w:cs="Times New Roman"/>
          <w:sz w:val="24"/>
          <w:szCs w:val="24"/>
        </w:rPr>
        <w:t>itrate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present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 blood is not toxic but </w:t>
      </w:r>
      <w:r w:rsidR="00610657" w:rsidRPr="001F4564">
        <w:rPr>
          <w:rFonts w:ascii="Times New Roman" w:hAnsi="Times New Roman" w:cs="Times New Roman"/>
          <w:sz w:val="24"/>
          <w:szCs w:val="24"/>
        </w:rPr>
        <w:t xml:space="preserve">in the form of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nitrite</w:t>
      </w:r>
      <w:r w:rsidR="0099676C" w:rsidRPr="001F4564">
        <w:rPr>
          <w:rFonts w:ascii="Times New Roman" w:hAnsi="Times New Roman" w:cs="Times New Roman"/>
          <w:sz w:val="24"/>
          <w:szCs w:val="24"/>
        </w:rPr>
        <w:t xml:space="preserve"> in blood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is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 more toxic</w:t>
      </w:r>
      <w:r w:rsidR="00610657" w:rsidRPr="001F4564">
        <w:rPr>
          <w:rFonts w:ascii="Times New Roman" w:hAnsi="Times New Roman" w:cs="Times New Roman"/>
          <w:sz w:val="24"/>
          <w:szCs w:val="24"/>
        </w:rPr>
        <w:t xml:space="preserve"> to </w:t>
      </w:r>
      <w:r w:rsidR="006D1449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610657" w:rsidRPr="001F4564">
        <w:rPr>
          <w:rFonts w:ascii="Times New Roman" w:hAnsi="Times New Roman" w:cs="Times New Roman"/>
          <w:sz w:val="24"/>
          <w:szCs w:val="24"/>
        </w:rPr>
        <w:t>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>.</w:t>
      </w:r>
      <w:r w:rsidR="0061065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6911" w:rsidRPr="001F4564">
        <w:rPr>
          <w:rFonts w:ascii="Times New Roman" w:hAnsi="Times New Roman" w:cs="Times New Roman"/>
          <w:sz w:val="24"/>
          <w:szCs w:val="24"/>
        </w:rPr>
        <w:t xml:space="preserve">present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blood will be recycled back to the gut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excreted in urine </w:t>
      </w:r>
      <w:r w:rsidRPr="001F4564">
        <w:rPr>
          <w:rFonts w:ascii="Times New Roman" w:hAnsi="Times New Roman" w:cs="Times New Roman"/>
          <w:sz w:val="24"/>
          <w:szCs w:val="24"/>
        </w:rPr>
        <w:t>through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nitric oxide metabolism</w:t>
      </w:r>
      <w:r w:rsidR="00B40518">
        <w:rPr>
          <w:rFonts w:ascii="Times New Roman" w:hAnsi="Times New Roman" w:cs="Times New Roman"/>
          <w:sz w:val="24"/>
          <w:szCs w:val="24"/>
        </w:rPr>
        <w:t>”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3369F7" w:rsidRPr="001F4564">
        <w:rPr>
          <w:rFonts w:ascii="Times New Roman" w:hAnsi="Times New Roman" w:cs="Times New Roman"/>
          <w:sz w:val="24"/>
          <w:szCs w:val="24"/>
        </w:rPr>
        <w:t>(Lewicki et al. 1998)</w:t>
      </w:r>
      <w:r w:rsidR="00E171E0" w:rsidRPr="001F4564">
        <w:rPr>
          <w:rFonts w:ascii="Times New Roman" w:hAnsi="Times New Roman" w:cs="Times New Roman"/>
          <w:sz w:val="24"/>
          <w:szCs w:val="24"/>
        </w:rPr>
        <w:t xml:space="preserve"> but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nitrite </w:t>
      </w:r>
      <w:r w:rsidR="00E171E0" w:rsidRPr="001F4564">
        <w:rPr>
          <w:rFonts w:ascii="Times New Roman" w:hAnsi="Times New Roman" w:cs="Times New Roman"/>
          <w:sz w:val="24"/>
          <w:szCs w:val="24"/>
        </w:rPr>
        <w:t xml:space="preserve">content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in blood 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may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binds 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in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to red blood cells and changes the ferrous (Fe2_) form of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to the ferric (Fe3_)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form </w:t>
      </w:r>
      <w:r w:rsidR="00013245" w:rsidRPr="001F456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13245" w:rsidRPr="001F4564">
        <w:rPr>
          <w:rFonts w:ascii="Times New Roman" w:hAnsi="Times New Roman" w:cs="Times New Roman"/>
          <w:sz w:val="24"/>
          <w:szCs w:val="24"/>
        </w:rPr>
        <w:t>hemoglobin</w:t>
      </w:r>
      <w:proofErr w:type="spellEnd"/>
      <w:r w:rsidR="00013245" w:rsidRPr="001F4564">
        <w:rPr>
          <w:rFonts w:ascii="Times New Roman" w:hAnsi="Times New Roman" w:cs="Times New Roman"/>
          <w:sz w:val="24"/>
          <w:szCs w:val="24"/>
        </w:rPr>
        <w:t xml:space="preserve"> leads to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r w:rsidR="00013245" w:rsidRPr="001F4564">
        <w:rPr>
          <w:rFonts w:ascii="Times New Roman" w:hAnsi="Times New Roman" w:cs="Times New Roman"/>
          <w:sz w:val="24"/>
          <w:szCs w:val="24"/>
        </w:rPr>
        <w:t>aemia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B3D86" w:rsidRPr="001F4564">
        <w:rPr>
          <w:rFonts w:ascii="Times New Roman" w:hAnsi="Times New Roman" w:cs="Times New Roman"/>
          <w:sz w:val="24"/>
          <w:szCs w:val="24"/>
        </w:rPr>
        <w:t>(</w:t>
      </w:r>
      <w:r w:rsidR="003369F7" w:rsidRPr="001F4564">
        <w:rPr>
          <w:rFonts w:ascii="Times New Roman" w:hAnsi="Times New Roman" w:cs="Times New Roman"/>
          <w:sz w:val="24"/>
          <w:szCs w:val="24"/>
        </w:rPr>
        <w:t>Lundberg et al. 2008)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B40518">
        <w:rPr>
          <w:rFonts w:ascii="Times New Roman" w:hAnsi="Times New Roman" w:cs="Times New Roman"/>
          <w:sz w:val="24"/>
          <w:szCs w:val="24"/>
        </w:rPr>
        <w:t>“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is 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not able to </w:t>
      </w:r>
      <w:r w:rsidR="003369F7" w:rsidRPr="001F4564">
        <w:rPr>
          <w:rFonts w:ascii="Times New Roman" w:hAnsi="Times New Roman" w:cs="Times New Roman"/>
          <w:sz w:val="24"/>
          <w:szCs w:val="24"/>
        </w:rPr>
        <w:t>carry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oxygen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13245" w:rsidRPr="001F4564">
        <w:rPr>
          <w:rFonts w:ascii="Times New Roman" w:hAnsi="Times New Roman" w:cs="Times New Roman"/>
          <w:sz w:val="24"/>
          <w:szCs w:val="24"/>
        </w:rPr>
        <w:t xml:space="preserve">to vital organs </w:t>
      </w:r>
      <w:r w:rsidR="00B2688D" w:rsidRPr="001F4564">
        <w:rPr>
          <w:rFonts w:ascii="Times New Roman" w:hAnsi="Times New Roman" w:cs="Times New Roman"/>
          <w:sz w:val="24"/>
          <w:szCs w:val="24"/>
        </w:rPr>
        <w:t>leads to hypoxia</w:t>
      </w:r>
      <w:r w:rsidR="00013245" w:rsidRPr="001F4564">
        <w:rPr>
          <w:rFonts w:ascii="Times New Roman" w:hAnsi="Times New Roman" w:cs="Times New Roman"/>
          <w:sz w:val="24"/>
          <w:szCs w:val="24"/>
        </w:rPr>
        <w:t xml:space="preserve"> and sudden death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 among affected animals.</w:t>
      </w:r>
      <w:r w:rsidR="00F34EC4" w:rsidRPr="001F4564">
        <w:rPr>
          <w:rFonts w:ascii="Times New Roman" w:hAnsi="Times New Roman" w:cs="Times New Roman"/>
          <w:sz w:val="24"/>
          <w:szCs w:val="24"/>
        </w:rPr>
        <w:t xml:space="preserve"> The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high levels of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D540BB" w:rsidRPr="001F4564">
        <w:rPr>
          <w:rFonts w:ascii="Times New Roman" w:hAnsi="Times New Roman" w:cs="Times New Roman"/>
          <w:sz w:val="24"/>
          <w:szCs w:val="24"/>
        </w:rPr>
        <w:t>in blood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of exposed animals</w:t>
      </w:r>
      <w:r w:rsidR="00D540B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will cause various clinical </w:t>
      </w:r>
      <w:r w:rsidR="00B2688D" w:rsidRPr="001F4564">
        <w:rPr>
          <w:rFonts w:ascii="Times New Roman" w:hAnsi="Times New Roman" w:cs="Times New Roman"/>
          <w:sz w:val="24"/>
          <w:szCs w:val="24"/>
        </w:rPr>
        <w:t>symptoms related to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lastRenderedPageBreak/>
        <w:t>nitrate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poisoning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level was </w:t>
      </w:r>
      <w:r w:rsidRPr="001F4564">
        <w:rPr>
          <w:rFonts w:ascii="Times New Roman" w:hAnsi="Times New Roman" w:cs="Times New Roman"/>
          <w:sz w:val="24"/>
          <w:szCs w:val="24"/>
        </w:rPr>
        <w:t>increased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immediately 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after consuming nitrate rich fodder and </w:t>
      </w:r>
      <w:r w:rsidR="003369F7" w:rsidRPr="001F4564">
        <w:rPr>
          <w:rFonts w:ascii="Times New Roman" w:hAnsi="Times New Roman" w:cs="Times New Roman"/>
          <w:sz w:val="24"/>
          <w:szCs w:val="24"/>
        </w:rPr>
        <w:t>the lethal level could be reached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within 3 h</w:t>
      </w:r>
      <w:r w:rsidR="00EC5FAA" w:rsidRPr="001F4564">
        <w:rPr>
          <w:rFonts w:ascii="Times New Roman" w:hAnsi="Times New Roman" w:cs="Times New Roman"/>
          <w:sz w:val="24"/>
          <w:szCs w:val="24"/>
        </w:rPr>
        <w:t>r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after feeding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(</w:t>
      </w:r>
      <w:r w:rsidR="003369F7" w:rsidRPr="001F4564">
        <w:rPr>
          <w:rFonts w:ascii="Times New Roman" w:hAnsi="Times New Roman" w:cs="Times New Roman"/>
          <w:sz w:val="24"/>
          <w:szCs w:val="24"/>
        </w:rPr>
        <w:t>approximately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10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- </w:t>
      </w:r>
      <w:r w:rsidR="003369F7" w:rsidRPr="001F4564">
        <w:rPr>
          <w:rFonts w:ascii="Times New Roman" w:hAnsi="Times New Roman" w:cs="Times New Roman"/>
          <w:sz w:val="24"/>
          <w:szCs w:val="24"/>
        </w:rPr>
        <w:t>15 g of nitrate per 100 lbs</w:t>
      </w:r>
      <w:r w:rsidR="00FB6911" w:rsidRPr="001F4564">
        <w:rPr>
          <w:rFonts w:ascii="Times New Roman" w:hAnsi="Times New Roman" w:cs="Times New Roman"/>
          <w:sz w:val="24"/>
          <w:szCs w:val="24"/>
        </w:rPr>
        <w:t>)</w:t>
      </w:r>
      <w:r w:rsidR="001B3D86" w:rsidRPr="001F4564">
        <w:rPr>
          <w:rFonts w:ascii="Times New Roman" w:hAnsi="Times New Roman" w:cs="Times New Roman"/>
          <w:sz w:val="24"/>
          <w:szCs w:val="24"/>
        </w:rPr>
        <w:t>.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analysis of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5FAA" w:rsidRPr="001F4564">
        <w:rPr>
          <w:rFonts w:ascii="Times New Roman" w:hAnsi="Times New Roman" w:cs="Times New Roman"/>
          <w:sz w:val="24"/>
          <w:szCs w:val="24"/>
        </w:rPr>
        <w:t>level in blood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alone is not a reliable indicator of nitrate or nitrite </w:t>
      </w:r>
      <w:r w:rsidR="00CE3188" w:rsidRPr="001F4564">
        <w:rPr>
          <w:rFonts w:ascii="Times New Roman" w:hAnsi="Times New Roman" w:cs="Times New Roman"/>
          <w:sz w:val="24"/>
          <w:szCs w:val="24"/>
        </w:rPr>
        <w:t>toxicosis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except in acute </w:t>
      </w:r>
      <w:r w:rsidR="00D540BB" w:rsidRPr="001F4564">
        <w:rPr>
          <w:rFonts w:ascii="Times New Roman" w:hAnsi="Times New Roman" w:cs="Times New Roman"/>
          <w:sz w:val="24"/>
          <w:szCs w:val="24"/>
        </w:rPr>
        <w:t>condition</w:t>
      </w:r>
      <w:r w:rsidR="00CE3188" w:rsidRPr="001F4564">
        <w:rPr>
          <w:rFonts w:ascii="Times New Roman" w:hAnsi="Times New Roman" w:cs="Times New Roman"/>
          <w:sz w:val="24"/>
          <w:szCs w:val="24"/>
        </w:rPr>
        <w:t>,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because 50% of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is converted back to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 normal haemoglobin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within </w:t>
      </w:r>
      <w:r w:rsidR="009F1758" w:rsidRPr="001F4564">
        <w:rPr>
          <w:rFonts w:ascii="Times New Roman" w:hAnsi="Times New Roman" w:cs="Times New Roman"/>
          <w:sz w:val="24"/>
          <w:szCs w:val="24"/>
        </w:rPr>
        <w:t>2 hours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and alternative forms of nonoxygenated </w:t>
      </w:r>
      <w:r w:rsidR="00B81401" w:rsidRPr="001F4564">
        <w:rPr>
          <w:rFonts w:ascii="Times New Roman" w:hAnsi="Times New Roman" w:cs="Times New Roman"/>
          <w:sz w:val="24"/>
          <w:szCs w:val="24"/>
        </w:rPr>
        <w:t>haemoglobin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that may be formed by reaction with nitrite are not detected via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testing. </w:t>
      </w:r>
      <w:r w:rsidR="00EC5FAA" w:rsidRPr="001F4564">
        <w:rPr>
          <w:rFonts w:ascii="Times New Roman" w:hAnsi="Times New Roman" w:cs="Times New Roman"/>
          <w:sz w:val="24"/>
          <w:szCs w:val="24"/>
        </w:rPr>
        <w:t>The p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resence of nitrate and nitrite concentrations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greater than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20 ppm and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greater than </w:t>
      </w:r>
      <w:r w:rsidR="009F1758" w:rsidRPr="001F4564">
        <w:rPr>
          <w:rFonts w:ascii="Times New Roman" w:hAnsi="Times New Roman" w:cs="Times New Roman"/>
          <w:sz w:val="24"/>
          <w:szCs w:val="24"/>
        </w:rPr>
        <w:t>0.5 ppm in maternal and perinatal serum, plasma, ocular fluid and other similar biologic fluids are usually indicative of excessive nitrate or nitrite exposure in most</w:t>
      </w:r>
      <w:r w:rsidR="009856B2" w:rsidRPr="001F4564">
        <w:rPr>
          <w:rFonts w:ascii="Times New Roman" w:hAnsi="Times New Roman" w:cs="Times New Roman"/>
          <w:sz w:val="24"/>
          <w:szCs w:val="24"/>
        </w:rPr>
        <w:t xml:space="preserve"> of the </w:t>
      </w:r>
      <w:r w:rsidR="009F1758" w:rsidRPr="001F4564">
        <w:rPr>
          <w:rFonts w:ascii="Times New Roman" w:hAnsi="Times New Roman" w:cs="Times New Roman"/>
          <w:sz w:val="24"/>
          <w:szCs w:val="24"/>
        </w:rPr>
        <w:t>domestic animal species</w:t>
      </w:r>
      <w:r w:rsidR="009856B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37F17" w:rsidRPr="001F4564">
        <w:rPr>
          <w:rFonts w:ascii="Times New Roman" w:hAnsi="Times New Roman" w:cs="Times New Roman"/>
          <w:sz w:val="24"/>
          <w:szCs w:val="24"/>
        </w:rPr>
        <w:t xml:space="preserve">but </w:t>
      </w:r>
      <w:r w:rsidR="009856B2" w:rsidRPr="001F4564">
        <w:rPr>
          <w:rFonts w:ascii="Times New Roman" w:hAnsi="Times New Roman" w:cs="Times New Roman"/>
          <w:sz w:val="24"/>
          <w:szCs w:val="24"/>
        </w:rPr>
        <w:t>i</w:t>
      </w:r>
      <w:r w:rsidR="009F1758" w:rsidRPr="001F4564">
        <w:rPr>
          <w:rFonts w:ascii="Times New Roman" w:hAnsi="Times New Roman" w:cs="Times New Roman"/>
          <w:sz w:val="24"/>
          <w:szCs w:val="24"/>
        </w:rPr>
        <w:t>n case of poisoned ruminant livestock, nitrate and nitrite concentrations as high as 300 ppm and 25–50 ppm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respectively. The nitrate concentrations</w:t>
      </w:r>
      <w:r w:rsidR="00FA3D78" w:rsidRPr="001F4564">
        <w:rPr>
          <w:rFonts w:ascii="Times New Roman" w:hAnsi="Times New Roman" w:cs="Times New Roman"/>
          <w:sz w:val="24"/>
          <w:szCs w:val="24"/>
        </w:rPr>
        <w:t xml:space="preserve"> of ocular fluid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are relatively stable and remain diagnostically </w:t>
      </w:r>
      <w:r w:rsidR="00EC5FAA" w:rsidRPr="001F4564">
        <w:rPr>
          <w:rFonts w:ascii="Times New Roman" w:hAnsi="Times New Roman" w:cs="Times New Roman"/>
          <w:sz w:val="24"/>
          <w:szCs w:val="24"/>
        </w:rPr>
        <w:t>suitable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up to 60 hours after death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of 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exposed </w:t>
      </w:r>
      <w:r w:rsidR="00EC5FAA" w:rsidRPr="001F4564">
        <w:rPr>
          <w:rFonts w:ascii="Times New Roman" w:hAnsi="Times New Roman" w:cs="Times New Roman"/>
          <w:sz w:val="24"/>
          <w:szCs w:val="24"/>
        </w:rPr>
        <w:t>animals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plasma serum and ocular fluid specimens 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collected from exposed animals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have </w:t>
      </w:r>
      <w:r w:rsidR="004F1ECD" w:rsidRPr="001F4564">
        <w:rPr>
          <w:rFonts w:ascii="Times New Roman" w:hAnsi="Times New Roman" w:cs="Times New Roman"/>
          <w:sz w:val="24"/>
          <w:szCs w:val="24"/>
        </w:rPr>
        <w:t xml:space="preserve">more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stable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for analysis of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nitrate concentration </w:t>
      </w:r>
      <w:r w:rsidR="00FB6911" w:rsidRPr="001F4564">
        <w:rPr>
          <w:rFonts w:ascii="Times New Roman" w:hAnsi="Times New Roman" w:cs="Times New Roman"/>
          <w:sz w:val="24"/>
          <w:szCs w:val="24"/>
        </w:rPr>
        <w:t>for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1 week </w:t>
      </w:r>
      <w:r w:rsidR="00FB6911" w:rsidRPr="001F4564">
        <w:rPr>
          <w:rFonts w:ascii="Times New Roman" w:hAnsi="Times New Roman" w:cs="Times New Roman"/>
          <w:sz w:val="24"/>
          <w:szCs w:val="24"/>
        </w:rPr>
        <w:t>which is</w:t>
      </w:r>
      <w:r w:rsidR="009C2E5D" w:rsidRPr="001F4564">
        <w:rPr>
          <w:rFonts w:ascii="Times New Roman" w:hAnsi="Times New Roman" w:cs="Times New Roman"/>
          <w:sz w:val="24"/>
          <w:szCs w:val="24"/>
        </w:rPr>
        <w:t xml:space="preserve"> stored in </w:t>
      </w:r>
      <w:r w:rsidR="009F1758" w:rsidRPr="001F4564">
        <w:rPr>
          <w:rFonts w:ascii="Times New Roman" w:hAnsi="Times New Roman" w:cs="Times New Roman"/>
          <w:sz w:val="24"/>
          <w:szCs w:val="24"/>
        </w:rPr>
        <w:t>refrigerat</w:t>
      </w:r>
      <w:r w:rsidR="009C2E5D" w:rsidRPr="001F4564">
        <w:rPr>
          <w:rFonts w:ascii="Times New Roman" w:hAnsi="Times New Roman" w:cs="Times New Roman"/>
          <w:sz w:val="24"/>
          <w:szCs w:val="24"/>
        </w:rPr>
        <w:t>or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and 1 month at –20</w:t>
      </w:r>
      <w:r w:rsidR="0086741D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°C</w:t>
      </w:r>
      <w:r w:rsidR="00B40518">
        <w:rPr>
          <w:rFonts w:ascii="Times New Roman" w:hAnsi="Times New Roman" w:cs="Times New Roman"/>
          <w:sz w:val="24"/>
          <w:szCs w:val="24"/>
        </w:rPr>
        <w:t>”</w:t>
      </w:r>
      <w:r w:rsidR="009F1758" w:rsidRPr="001F4564">
        <w:rPr>
          <w:rFonts w:ascii="Times New Roman" w:hAnsi="Times New Roman" w:cs="Times New Roman"/>
          <w:sz w:val="24"/>
          <w:szCs w:val="24"/>
        </w:rPr>
        <w:t>.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5599B" w:rsidRPr="001F4564">
        <w:rPr>
          <w:rFonts w:ascii="Times New Roman" w:hAnsi="Times New Roman" w:cs="Times New Roman"/>
          <w:sz w:val="24"/>
          <w:szCs w:val="24"/>
        </w:rPr>
        <w:t>(Li et al.,2012</w:t>
      </w:r>
      <w:r w:rsidR="001E03BE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5599B" w:rsidRPr="001F4564">
        <w:rPr>
          <w:rFonts w:ascii="Times New Roman" w:hAnsi="Times New Roman" w:cs="Times New Roman"/>
          <w:sz w:val="24"/>
          <w:szCs w:val="24"/>
        </w:rPr>
        <w:t>&amp; Lin et al.,2013)</w:t>
      </w:r>
    </w:p>
    <w:p w14:paraId="560D4459" w14:textId="45CFC988" w:rsidR="000A06E1" w:rsidRPr="001F4564" w:rsidRDefault="00B40518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DB009C" w:rsidRPr="001F4564">
        <w:rPr>
          <w:rFonts w:ascii="Times New Roman" w:hAnsi="Times New Roman" w:cs="Times New Roman"/>
          <w:sz w:val="24"/>
          <w:szCs w:val="24"/>
        </w:rPr>
        <w:t>normal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nitrate and nitrite concentrations in</w:t>
      </w:r>
      <w:r w:rsidR="006729D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4C53E9" w:rsidRPr="001F4564">
        <w:rPr>
          <w:rFonts w:ascii="Times New Roman" w:hAnsi="Times New Roman" w:cs="Times New Roman"/>
          <w:sz w:val="24"/>
          <w:szCs w:val="24"/>
        </w:rPr>
        <w:t>laboratory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diagnostic specimens are usually 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less than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10 ppm and </w:t>
      </w:r>
      <w:r w:rsidR="005E4599" w:rsidRPr="001F4564">
        <w:rPr>
          <w:rFonts w:ascii="Times New Roman" w:hAnsi="Times New Roman" w:cs="Times New Roman"/>
          <w:sz w:val="24"/>
          <w:szCs w:val="24"/>
        </w:rPr>
        <w:t>less than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0.2 ppm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 </w:t>
      </w:r>
      <w:r w:rsidR="007C02E0" w:rsidRPr="001F4564">
        <w:rPr>
          <w:rFonts w:ascii="Times New Roman" w:hAnsi="Times New Roman" w:cs="Times New Roman"/>
          <w:sz w:val="24"/>
          <w:szCs w:val="24"/>
        </w:rPr>
        <w:t>The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half-life of nitrate in cattle, sheep and ponies </w:t>
      </w:r>
      <w:r w:rsidR="005E4599" w:rsidRPr="001F4564">
        <w:rPr>
          <w:rFonts w:ascii="Times New Roman" w:hAnsi="Times New Roman" w:cs="Times New Roman"/>
          <w:sz w:val="24"/>
          <w:szCs w:val="24"/>
        </w:rPr>
        <w:t>were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7.7, 4.2, and 4.8 hours</w:t>
      </w:r>
      <w:r w:rsidR="00DB009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F646F" w:rsidRPr="001F4564">
        <w:rPr>
          <w:rFonts w:ascii="Times New Roman" w:hAnsi="Times New Roman" w:cs="Times New Roman"/>
          <w:sz w:val="24"/>
          <w:szCs w:val="24"/>
        </w:rPr>
        <w:t>respectively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5E4599" w:rsidRPr="001F4564">
        <w:rPr>
          <w:rFonts w:ascii="Times New Roman" w:hAnsi="Times New Roman" w:cs="Times New Roman"/>
          <w:sz w:val="24"/>
          <w:szCs w:val="24"/>
        </w:rPr>
        <w:t>The a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queous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is actively secreted into the anterior chamber at a rate of 0.1 mL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/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hour and nitrate and nitrite are thought to enter the globe of the eye via this mechanism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 and 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quilibrium between aqueous and vitreous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is by passive diffusion rather than by active secretion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so 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nitrate or nitrite present in </w:t>
      </w:r>
      <w:r w:rsidR="005E4599" w:rsidRPr="001F4564">
        <w:rPr>
          <w:rFonts w:ascii="Times New Roman" w:hAnsi="Times New Roman" w:cs="Times New Roman"/>
          <w:sz w:val="24"/>
          <w:szCs w:val="24"/>
        </w:rPr>
        <w:t xml:space="preserve">vitreous </w:t>
      </w:r>
      <w:proofErr w:type="spellStart"/>
      <w:r w:rsidR="005E4599" w:rsidRPr="001F4564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="005E459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comparatively lesser concentrations after acute exposure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B54B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A7C67" w:rsidRPr="001F4564">
        <w:rPr>
          <w:rFonts w:ascii="Times New Roman" w:hAnsi="Times New Roman" w:cs="Times New Roman"/>
          <w:sz w:val="24"/>
          <w:szCs w:val="24"/>
        </w:rPr>
        <w:t>(Hall JO et al.,</w:t>
      </w:r>
      <w:r w:rsidR="00287E0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A7C67" w:rsidRPr="001F4564">
        <w:rPr>
          <w:rFonts w:ascii="Times New Roman" w:hAnsi="Times New Roman" w:cs="Times New Roman"/>
          <w:sz w:val="24"/>
          <w:szCs w:val="24"/>
        </w:rPr>
        <w:t>2018)</w:t>
      </w:r>
      <w:r w:rsidR="000A06E1" w:rsidRPr="001F4564">
        <w:rPr>
          <w:rFonts w:ascii="Times New Roman" w:hAnsi="Times New Roman" w:cs="Times New Roman"/>
          <w:sz w:val="24"/>
          <w:szCs w:val="24"/>
        </w:rPr>
        <w:t>.</w:t>
      </w:r>
    </w:p>
    <w:p w14:paraId="640C37CE" w14:textId="69023F56" w:rsidR="000A06E1" w:rsidRPr="001F4564" w:rsidRDefault="00B40518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A06E1" w:rsidRPr="001F4564">
        <w:rPr>
          <w:rFonts w:ascii="Times New Roman" w:hAnsi="Times New Roman" w:cs="Times New Roman"/>
          <w:sz w:val="24"/>
          <w:szCs w:val="24"/>
        </w:rPr>
        <w:t>Feed S</w:t>
      </w:r>
      <w:r w:rsidR="000A06E1" w:rsidRPr="000A06E1">
        <w:rPr>
          <w:rFonts w:ascii="Times New Roman" w:hAnsi="Times New Roman" w:cs="Times New Roman"/>
          <w:sz w:val="24"/>
          <w:szCs w:val="24"/>
        </w:rPr>
        <w:t>upplementary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>nitrate can be a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source of nitric oxide 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="000A06E1" w:rsidRPr="000A06E1">
        <w:rPr>
          <w:rFonts w:ascii="Times New Roman" w:hAnsi="Times New Roman" w:cs="Times New Roman"/>
          <w:sz w:val="24"/>
          <w:szCs w:val="24"/>
        </w:rPr>
        <w:t>nitrate was initially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>considered an undesirable carcinogenic food residue as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in ruminants (</w:t>
      </w:r>
      <w:proofErr w:type="spellStart"/>
      <w:r w:rsidR="000A06E1" w:rsidRPr="001F4564">
        <w:rPr>
          <w:rFonts w:ascii="Times New Roman" w:hAnsi="Times New Roman" w:cs="Times New Roman"/>
          <w:sz w:val="24"/>
          <w:szCs w:val="24"/>
        </w:rPr>
        <w:t>Sinderal</w:t>
      </w:r>
      <w:proofErr w:type="spellEnd"/>
      <w:r w:rsidR="000A06E1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A06E1" w:rsidRPr="001F4564">
        <w:rPr>
          <w:rFonts w:ascii="Times New Roman" w:hAnsi="Times New Roman" w:cs="Times New Roman"/>
          <w:sz w:val="24"/>
          <w:szCs w:val="24"/>
        </w:rPr>
        <w:t>Milkowski</w:t>
      </w:r>
      <w:proofErr w:type="spellEnd"/>
      <w:r w:rsidR="000A06E1" w:rsidRPr="001F4564">
        <w:rPr>
          <w:rFonts w:ascii="Times New Roman" w:hAnsi="Times New Roman" w:cs="Times New Roman"/>
          <w:sz w:val="24"/>
          <w:szCs w:val="24"/>
        </w:rPr>
        <w:t xml:space="preserve"> 2012). Ruminants animals loses more than 5% of dietary </w:t>
      </w:r>
      <w:r w:rsidR="000A06E1" w:rsidRPr="000A06E1">
        <w:rPr>
          <w:rFonts w:ascii="Times New Roman" w:hAnsi="Times New Roman" w:cs="Times New Roman"/>
          <w:sz w:val="24"/>
          <w:szCs w:val="24"/>
        </w:rPr>
        <w:t>energy through methane production in the rumen during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feed fermentation 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="000A06E1" w:rsidRPr="000A06E1">
        <w:rPr>
          <w:rFonts w:ascii="Times New Roman" w:hAnsi="Times New Roman" w:cs="Times New Roman"/>
          <w:sz w:val="24"/>
          <w:szCs w:val="24"/>
        </w:rPr>
        <w:t>suppressing methane production in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the rumen </w:t>
      </w:r>
      <w:r w:rsidR="00411636">
        <w:rPr>
          <w:rFonts w:ascii="Times New Roman" w:hAnsi="Times New Roman" w:cs="Times New Roman"/>
          <w:sz w:val="24"/>
          <w:szCs w:val="24"/>
        </w:rPr>
        <w:t xml:space="preserve">can </w:t>
      </w:r>
      <w:r w:rsidR="000A06E1" w:rsidRPr="000A06E1">
        <w:rPr>
          <w:rFonts w:ascii="Times New Roman" w:hAnsi="Times New Roman" w:cs="Times New Roman"/>
          <w:sz w:val="24"/>
          <w:szCs w:val="24"/>
        </w:rPr>
        <w:t>increase efficiency of feed energy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>utilization for production</w:t>
      </w:r>
      <w:r w:rsidR="004116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636">
        <w:rPr>
          <w:rFonts w:ascii="Times New Roman" w:hAnsi="Times New Roman" w:cs="Times New Roman"/>
          <w:sz w:val="24"/>
          <w:szCs w:val="24"/>
        </w:rPr>
        <w:t xml:space="preserve">and 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>most</w:t>
      </w:r>
      <w:proofErr w:type="gramEnd"/>
      <w:r w:rsidR="000A06E1" w:rsidRPr="000A06E1">
        <w:rPr>
          <w:rFonts w:ascii="Times New Roman" w:hAnsi="Times New Roman" w:cs="Times New Roman"/>
          <w:sz w:val="24"/>
          <w:szCs w:val="24"/>
        </w:rPr>
        <w:t xml:space="preserve"> </w:t>
      </w:r>
      <w:r w:rsidR="00411636">
        <w:rPr>
          <w:rFonts w:ascii="Times New Roman" w:hAnsi="Times New Roman" w:cs="Times New Roman"/>
          <w:sz w:val="24"/>
          <w:szCs w:val="24"/>
        </w:rPr>
        <w:t xml:space="preserve">of the </w:t>
      </w:r>
      <w:r w:rsidR="000A06E1" w:rsidRPr="000A06E1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 and </w:t>
      </w:r>
      <w:r w:rsidR="000A06E1" w:rsidRPr="000A06E1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 studies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>report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ed that </w:t>
      </w:r>
      <w:r w:rsidR="000A06E1" w:rsidRPr="000A06E1">
        <w:rPr>
          <w:rFonts w:ascii="Times New Roman" w:hAnsi="Times New Roman" w:cs="Times New Roman"/>
          <w:sz w:val="24"/>
          <w:szCs w:val="24"/>
        </w:rPr>
        <w:t>consistent and persistent reductions in enteric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methane emissions from 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ruminant 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animals </w:t>
      </w:r>
      <w:r w:rsidR="00411636">
        <w:rPr>
          <w:rFonts w:ascii="Times New Roman" w:hAnsi="Times New Roman" w:cs="Times New Roman"/>
          <w:sz w:val="24"/>
          <w:szCs w:val="24"/>
        </w:rPr>
        <w:t xml:space="preserve">which are 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fed </w:t>
      </w:r>
      <w:r w:rsidR="00A17776">
        <w:rPr>
          <w:rFonts w:ascii="Times New Roman" w:hAnsi="Times New Roman" w:cs="Times New Roman"/>
          <w:sz w:val="24"/>
          <w:szCs w:val="24"/>
        </w:rPr>
        <w:t>with</w:t>
      </w:r>
      <w:r w:rsidR="000A06E1" w:rsidRPr="000A06E1">
        <w:rPr>
          <w:rFonts w:ascii="Times New Roman" w:hAnsi="Times New Roman" w:cs="Times New Roman"/>
          <w:sz w:val="24"/>
          <w:szCs w:val="24"/>
        </w:rPr>
        <w:t xml:space="preserve"> nitrate-based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diet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A06E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A06E1" w:rsidRPr="000A06E1">
        <w:rPr>
          <w:rFonts w:ascii="Times New Roman" w:hAnsi="Times New Roman" w:cs="Times New Roman"/>
          <w:sz w:val="24"/>
          <w:szCs w:val="24"/>
        </w:rPr>
        <w:t>(Hristov et al. 2013)</w:t>
      </w:r>
    </w:p>
    <w:p w14:paraId="0E856179" w14:textId="4FAABC72" w:rsidR="002E3103" w:rsidRPr="001F4564" w:rsidRDefault="008A7C67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The f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ield tests for nitrate </w:t>
      </w:r>
      <w:r w:rsidR="00AA1F78" w:rsidRPr="001F4564">
        <w:rPr>
          <w:rFonts w:ascii="Times New Roman" w:hAnsi="Times New Roman" w:cs="Times New Roman"/>
          <w:sz w:val="24"/>
          <w:szCs w:val="24"/>
        </w:rPr>
        <w:t xml:space="preserve">toxicity </w:t>
      </w:r>
      <w:r w:rsidR="009F1758" w:rsidRPr="001F4564">
        <w:rPr>
          <w:rFonts w:ascii="Times New Roman" w:hAnsi="Times New Roman" w:cs="Times New Roman"/>
          <w:sz w:val="24"/>
          <w:szCs w:val="24"/>
        </w:rPr>
        <w:t>are</w:t>
      </w:r>
      <w:r w:rsidR="00AA1F78" w:rsidRPr="001F4564">
        <w:rPr>
          <w:rFonts w:ascii="Times New Roman" w:hAnsi="Times New Roman" w:cs="Times New Roman"/>
          <w:sz w:val="24"/>
          <w:szCs w:val="24"/>
        </w:rPr>
        <w:t xml:space="preserve"> only </w:t>
      </w:r>
      <w:r w:rsidR="00502087" w:rsidRPr="001F4564">
        <w:rPr>
          <w:rFonts w:ascii="Times New Roman" w:hAnsi="Times New Roman" w:cs="Times New Roman"/>
          <w:sz w:val="24"/>
          <w:szCs w:val="24"/>
        </w:rPr>
        <w:t>qualitative level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0504C" w:rsidRPr="001F4564">
        <w:rPr>
          <w:rFonts w:ascii="Times New Roman" w:hAnsi="Times New Roman" w:cs="Times New Roman"/>
          <w:sz w:val="24"/>
          <w:szCs w:val="24"/>
        </w:rPr>
        <w:t xml:space="preserve">but the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nitrate /nitrite </w:t>
      </w:r>
      <w:r w:rsidR="00F0504C" w:rsidRPr="001F4564">
        <w:rPr>
          <w:rFonts w:ascii="Times New Roman" w:hAnsi="Times New Roman" w:cs="Times New Roman"/>
          <w:sz w:val="24"/>
          <w:szCs w:val="24"/>
        </w:rPr>
        <w:t>toxicity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should be confirmed by standard analytical methods at a </w:t>
      </w:r>
      <w:r w:rsidR="002455CA" w:rsidRPr="001F4564">
        <w:rPr>
          <w:rFonts w:ascii="Times New Roman" w:hAnsi="Times New Roman" w:cs="Times New Roman"/>
          <w:sz w:val="24"/>
          <w:szCs w:val="24"/>
        </w:rPr>
        <w:t>well-qualified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laboratory. The diphenylamine </w:t>
      </w:r>
      <w:r w:rsidR="009F1758" w:rsidRPr="001F4564">
        <w:rPr>
          <w:rFonts w:ascii="Times New Roman" w:hAnsi="Times New Roman" w:cs="Times New Roman"/>
          <w:sz w:val="24"/>
          <w:szCs w:val="24"/>
        </w:rPr>
        <w:lastRenderedPageBreak/>
        <w:t>blue test (1% in concentrated sulfuric acid) is more suitable to determine the presence or absence of nitrate in suspected forages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and feed in filed level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E1F48" w:rsidRPr="001F4564">
        <w:rPr>
          <w:rFonts w:ascii="Times New Roman" w:hAnsi="Times New Roman" w:cs="Times New Roman"/>
          <w:sz w:val="24"/>
          <w:szCs w:val="24"/>
        </w:rPr>
        <w:t>The n</w:t>
      </w:r>
      <w:r w:rsidR="009F1758" w:rsidRPr="001F4564">
        <w:rPr>
          <w:rFonts w:ascii="Times New Roman" w:hAnsi="Times New Roman" w:cs="Times New Roman"/>
          <w:sz w:val="24"/>
          <w:szCs w:val="24"/>
        </w:rPr>
        <w:t>itrate test strips (dipsticks) are</w:t>
      </w:r>
      <w:r w:rsidR="002455CA" w:rsidRPr="001F4564">
        <w:rPr>
          <w:rFonts w:ascii="Times New Roman" w:hAnsi="Times New Roman" w:cs="Times New Roman"/>
          <w:sz w:val="24"/>
          <w:szCs w:val="24"/>
        </w:rPr>
        <w:t xml:space="preserve"> also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effective </w:t>
      </w:r>
      <w:r w:rsidR="002455CA" w:rsidRPr="001F4564">
        <w:rPr>
          <w:rFonts w:ascii="Times New Roman" w:hAnsi="Times New Roman" w:cs="Times New Roman"/>
          <w:sz w:val="24"/>
          <w:szCs w:val="24"/>
        </w:rPr>
        <w:t>for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determining nitrate values in water supplies and can be used to evaluate nitrate and nitrite concentrations in serum, plasma, ocular fluid and urine</w:t>
      </w:r>
      <w:r w:rsidR="00EE1F48" w:rsidRPr="001F4564">
        <w:rPr>
          <w:rFonts w:ascii="Times New Roman" w:hAnsi="Times New Roman" w:cs="Times New Roman"/>
          <w:sz w:val="24"/>
          <w:szCs w:val="24"/>
        </w:rPr>
        <w:t xml:space="preserve"> samples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of affected animals</w:t>
      </w:r>
      <w:r w:rsidR="009F1758" w:rsidRPr="001F4564">
        <w:rPr>
          <w:rFonts w:ascii="Times New Roman" w:hAnsi="Times New Roman" w:cs="Times New Roman"/>
          <w:sz w:val="24"/>
          <w:szCs w:val="24"/>
        </w:rPr>
        <w:t>.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The nitrate and nitrite toxicity </w:t>
      </w:r>
      <w:r w:rsidR="00DB009C" w:rsidRPr="001F4564">
        <w:rPr>
          <w:rFonts w:ascii="Times New Roman" w:hAnsi="Times New Roman" w:cs="Times New Roman"/>
          <w:sz w:val="24"/>
          <w:szCs w:val="24"/>
        </w:rPr>
        <w:t>were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differentially diagnosed with other</w:t>
      </w:r>
      <w:r w:rsidR="00BB4BF6" w:rsidRPr="001F4564">
        <w:rPr>
          <w:rFonts w:ascii="Times New Roman" w:hAnsi="Times New Roman" w:cs="Times New Roman"/>
          <w:sz w:val="24"/>
          <w:szCs w:val="24"/>
        </w:rPr>
        <w:t xml:space="preserve"> acute and chronic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toxicosis </w:t>
      </w:r>
      <w:r w:rsidR="002E3103" w:rsidRPr="001F4564">
        <w:rPr>
          <w:rFonts w:ascii="Times New Roman" w:hAnsi="Times New Roman" w:cs="Times New Roman"/>
          <w:sz w:val="24"/>
          <w:szCs w:val="24"/>
        </w:rPr>
        <w:t>like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cyanide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toxicity</w:t>
      </w:r>
      <w:r w:rsidR="009F1758" w:rsidRPr="001F4564">
        <w:rPr>
          <w:rFonts w:ascii="Times New Roman" w:hAnsi="Times New Roman" w:cs="Times New Roman"/>
          <w:sz w:val="24"/>
          <w:szCs w:val="24"/>
        </w:rPr>
        <w:t>, urea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toxicity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, pesticides, toxic carbon monoxide, hydrogen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sulfide</w:t>
      </w:r>
      <w:proofErr w:type="spellEnd"/>
      <w:r w:rsidR="00FF6902" w:rsidRPr="001F4564">
        <w:rPr>
          <w:rFonts w:ascii="Times New Roman" w:hAnsi="Times New Roman" w:cs="Times New Roman"/>
          <w:sz w:val="24"/>
          <w:szCs w:val="24"/>
        </w:rPr>
        <w:t xml:space="preserve"> gases and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chlorates, aniline dyes,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aminophenols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, drugs and </w:t>
      </w:r>
      <w:r w:rsidR="00FF6902" w:rsidRPr="001F4564">
        <w:rPr>
          <w:rFonts w:ascii="Times New Roman" w:hAnsi="Times New Roman" w:cs="Times New Roman"/>
          <w:sz w:val="24"/>
          <w:szCs w:val="24"/>
        </w:rPr>
        <w:t xml:space="preserve">also differentially diagnosed with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various infectious or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noninfectious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diseases</w:t>
      </w:r>
      <w:r w:rsidR="003D4DA2" w:rsidRPr="001F4564">
        <w:rPr>
          <w:rFonts w:ascii="Times New Roman" w:hAnsi="Times New Roman" w:cs="Times New Roman"/>
          <w:sz w:val="24"/>
          <w:szCs w:val="24"/>
        </w:rPr>
        <w:t xml:space="preserve"> of ruminant and poultry.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661A5" w14:textId="5AD4254B" w:rsidR="009F1758" w:rsidRPr="001F4564" w:rsidRDefault="00B40518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E3103" w:rsidRPr="001F4564">
        <w:rPr>
          <w:rFonts w:ascii="Times New Roman" w:hAnsi="Times New Roman" w:cs="Times New Roman"/>
          <w:sz w:val="24"/>
          <w:szCs w:val="24"/>
        </w:rPr>
        <w:t>T</w:t>
      </w:r>
      <w:r w:rsidR="009F1758" w:rsidRPr="001F4564">
        <w:rPr>
          <w:rFonts w:ascii="Times New Roman" w:hAnsi="Times New Roman" w:cs="Times New Roman"/>
          <w:sz w:val="24"/>
          <w:szCs w:val="24"/>
        </w:rPr>
        <w:t>he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affected animals </w:t>
      </w:r>
      <w:r w:rsidR="00DB009C" w:rsidRPr="001F4564">
        <w:rPr>
          <w:rFonts w:ascii="Times New Roman" w:hAnsi="Times New Roman" w:cs="Times New Roman"/>
          <w:sz w:val="24"/>
          <w:szCs w:val="24"/>
        </w:rPr>
        <w:t>were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treated with slow intra venous injection of 1%–2% methylene blue </w:t>
      </w:r>
      <w:proofErr w:type="gramStart"/>
      <w:r w:rsidR="009F1758" w:rsidRPr="001F4564">
        <w:rPr>
          <w:rFonts w:ascii="Times New Roman" w:hAnsi="Times New Roman" w:cs="Times New Roman"/>
          <w:sz w:val="24"/>
          <w:szCs w:val="24"/>
        </w:rPr>
        <w:t>in  isotonic</w:t>
      </w:r>
      <w:proofErr w:type="gram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(0.9% NaCl) saline solution at </w:t>
      </w:r>
      <w:r w:rsidR="0076728A" w:rsidRPr="001F4564">
        <w:rPr>
          <w:rFonts w:ascii="Times New Roman" w:hAnsi="Times New Roman" w:cs="Times New Roman"/>
          <w:sz w:val="24"/>
          <w:szCs w:val="24"/>
        </w:rPr>
        <w:t xml:space="preserve">the concentration of </w:t>
      </w:r>
      <w:r w:rsidR="009F1758" w:rsidRPr="001F4564">
        <w:rPr>
          <w:rFonts w:ascii="Times New Roman" w:hAnsi="Times New Roman" w:cs="Times New Roman"/>
          <w:sz w:val="24"/>
          <w:szCs w:val="24"/>
        </w:rPr>
        <w:t>4–15 mg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/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kg. </w:t>
      </w:r>
      <w:r w:rsidR="002E3103" w:rsidRPr="001F4564">
        <w:rPr>
          <w:rFonts w:ascii="Times New Roman" w:hAnsi="Times New Roman" w:cs="Times New Roman"/>
          <w:sz w:val="24"/>
          <w:szCs w:val="24"/>
        </w:rPr>
        <w:t>T</w:t>
      </w:r>
      <w:r w:rsidR="00EE1F48" w:rsidRPr="001F4564">
        <w:rPr>
          <w:rFonts w:ascii="Times New Roman" w:hAnsi="Times New Roman" w:cs="Times New Roman"/>
          <w:sz w:val="24"/>
          <w:szCs w:val="24"/>
        </w:rPr>
        <w:t>he l</w:t>
      </w:r>
      <w:r w:rsidR="009F1758" w:rsidRPr="001F4564">
        <w:rPr>
          <w:rFonts w:ascii="Times New Roman" w:hAnsi="Times New Roman" w:cs="Times New Roman"/>
          <w:sz w:val="24"/>
          <w:szCs w:val="24"/>
        </w:rPr>
        <w:t>ower dosages may be repeated in 20–30 minutes if the initial response is not satisfactory</w:t>
      </w:r>
      <w:r w:rsidR="00EE1F48" w:rsidRPr="001F4564">
        <w:rPr>
          <w:rFonts w:ascii="Times New Roman" w:hAnsi="Times New Roman" w:cs="Times New Roman"/>
          <w:sz w:val="24"/>
          <w:szCs w:val="24"/>
        </w:rPr>
        <w:t xml:space="preserve"> and l</w:t>
      </w:r>
      <w:r w:rsidR="009F1758" w:rsidRPr="001F4564">
        <w:rPr>
          <w:rFonts w:ascii="Times New Roman" w:hAnsi="Times New Roman" w:cs="Times New Roman"/>
          <w:sz w:val="24"/>
          <w:szCs w:val="24"/>
        </w:rPr>
        <w:t>ower dosages of methylene blue can be used in all species</w:t>
      </w:r>
      <w:r w:rsidR="00C67F0E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9F1758" w:rsidRPr="001F4564">
        <w:rPr>
          <w:rFonts w:ascii="Times New Roman" w:hAnsi="Times New Roman" w:cs="Times New Roman"/>
          <w:sz w:val="24"/>
          <w:szCs w:val="24"/>
        </w:rPr>
        <w:t>ruminants can tolerate higher dosages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 also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If </w:t>
      </w:r>
      <w:r w:rsidR="007864ED" w:rsidRPr="001F4564">
        <w:rPr>
          <w:rFonts w:ascii="Times New Roman" w:hAnsi="Times New Roman" w:cs="Times New Roman"/>
          <w:sz w:val="24"/>
          <w:szCs w:val="24"/>
        </w:rPr>
        <w:t>high toxic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exposure or absorption occurs during therapy, treatment with methylene blue every 6–8 hours should be </w:t>
      </w:r>
      <w:r w:rsidR="006C501A" w:rsidRPr="001F4564">
        <w:rPr>
          <w:rFonts w:ascii="Times New Roman" w:hAnsi="Times New Roman" w:cs="Times New Roman"/>
          <w:sz w:val="24"/>
          <w:szCs w:val="24"/>
        </w:rPr>
        <w:t>repeated</w:t>
      </w:r>
      <w:r w:rsidR="00DB009C" w:rsidRPr="001F4564">
        <w:rPr>
          <w:rFonts w:ascii="Times New Roman" w:hAnsi="Times New Roman" w:cs="Times New Roman"/>
          <w:sz w:val="24"/>
          <w:szCs w:val="24"/>
        </w:rPr>
        <w:t>. T</w:t>
      </w:r>
      <w:r w:rsidR="000B283C" w:rsidRPr="001F4564">
        <w:rPr>
          <w:rFonts w:ascii="Times New Roman" w:hAnsi="Times New Roman" w:cs="Times New Roman"/>
          <w:sz w:val="24"/>
          <w:szCs w:val="24"/>
        </w:rPr>
        <w:t xml:space="preserve">he </w:t>
      </w:r>
      <w:r w:rsidR="006C501A" w:rsidRPr="001F4564">
        <w:rPr>
          <w:rFonts w:ascii="Times New Roman" w:hAnsi="Times New Roman" w:cs="Times New Roman"/>
          <w:sz w:val="24"/>
          <w:szCs w:val="24"/>
        </w:rPr>
        <w:t>intoxicated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animals should be handled to minimize str</w:t>
      </w:r>
      <w:r w:rsidR="00C67F0E" w:rsidRPr="001F4564">
        <w:rPr>
          <w:rFonts w:ascii="Times New Roman" w:hAnsi="Times New Roman" w:cs="Times New Roman"/>
          <w:sz w:val="24"/>
          <w:szCs w:val="24"/>
        </w:rPr>
        <w:t>ess and a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nimals should be removed from the source of excess nitrates and </w:t>
      </w:r>
      <w:r w:rsidR="003C2558" w:rsidRPr="001F4564">
        <w:rPr>
          <w:rFonts w:ascii="Times New Roman" w:hAnsi="Times New Roman" w:cs="Times New Roman"/>
          <w:sz w:val="24"/>
          <w:szCs w:val="24"/>
        </w:rPr>
        <w:t>animal may be provided with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other supportive care</w:t>
      </w:r>
      <w:r w:rsidR="003C2558" w:rsidRPr="001F4564">
        <w:rPr>
          <w:rFonts w:ascii="Times New Roman" w:hAnsi="Times New Roman" w:cs="Times New Roman"/>
          <w:sz w:val="24"/>
          <w:szCs w:val="24"/>
        </w:rPr>
        <w:t xml:space="preserve"> and management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45010" w:rsidRPr="001F4564">
        <w:rPr>
          <w:rFonts w:ascii="Times New Roman" w:hAnsi="Times New Roman" w:cs="Times New Roman"/>
          <w:sz w:val="24"/>
          <w:szCs w:val="24"/>
        </w:rPr>
        <w:t xml:space="preserve"> (Lundberg et al.,2008)</w:t>
      </w:r>
      <w:r w:rsidR="00894059" w:rsidRPr="001F4564">
        <w:rPr>
          <w:rFonts w:ascii="Times New Roman" w:hAnsi="Times New Roman" w:cs="Times New Roman"/>
          <w:sz w:val="24"/>
          <w:szCs w:val="24"/>
        </w:rPr>
        <w:t>.</w:t>
      </w:r>
    </w:p>
    <w:p w14:paraId="4725A8EA" w14:textId="1430E342" w:rsidR="008A7C67" w:rsidRPr="001F4564" w:rsidRDefault="00B40518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Animals may adapt to higher nitrate content in feeds, especially when grazing 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during </w:t>
      </w:r>
      <w:r w:rsidR="00CE2225" w:rsidRPr="001F4564">
        <w:rPr>
          <w:rFonts w:ascii="Times New Roman" w:hAnsi="Times New Roman" w:cs="Times New Roman"/>
          <w:sz w:val="24"/>
          <w:szCs w:val="24"/>
        </w:rPr>
        <w:t>summer annuals such as sorghum-</w:t>
      </w:r>
      <w:proofErr w:type="spellStart"/>
      <w:r w:rsidR="00894059" w:rsidRPr="001F4564">
        <w:rPr>
          <w:rFonts w:ascii="Times New Roman" w:hAnsi="Times New Roman" w:cs="Times New Roman"/>
          <w:sz w:val="24"/>
          <w:szCs w:val="24"/>
        </w:rPr>
        <w:t>s</w:t>
      </w:r>
      <w:r w:rsidR="00CE2225" w:rsidRPr="001F4564">
        <w:rPr>
          <w:rFonts w:ascii="Times New Roman" w:hAnsi="Times New Roman" w:cs="Times New Roman"/>
          <w:sz w:val="24"/>
          <w:szCs w:val="24"/>
        </w:rPr>
        <w:t>udan</w:t>
      </w:r>
      <w:proofErr w:type="spellEnd"/>
      <w:r w:rsidR="00CE2225" w:rsidRPr="001F4564">
        <w:rPr>
          <w:rFonts w:ascii="Times New Roman" w:hAnsi="Times New Roman" w:cs="Times New Roman"/>
          <w:sz w:val="24"/>
          <w:szCs w:val="24"/>
        </w:rPr>
        <w:t xml:space="preserve"> hybrids</w:t>
      </w:r>
      <w:r w:rsidR="009513FE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A536B6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F646F" w:rsidRPr="001F4564">
        <w:rPr>
          <w:rFonts w:ascii="Times New Roman" w:hAnsi="Times New Roman" w:cs="Times New Roman"/>
          <w:sz w:val="24"/>
          <w:szCs w:val="24"/>
        </w:rPr>
        <w:t>M</w:t>
      </w:r>
      <w:r w:rsidR="00CE2225" w:rsidRPr="001F4564">
        <w:rPr>
          <w:rFonts w:ascii="Times New Roman" w:hAnsi="Times New Roman" w:cs="Times New Roman"/>
          <w:sz w:val="24"/>
          <w:szCs w:val="24"/>
        </w:rPr>
        <w:t>ultiple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 time </w:t>
      </w:r>
      <w:r w:rsidR="00CE2225" w:rsidRPr="001F4564">
        <w:rPr>
          <w:rFonts w:ascii="Times New Roman" w:hAnsi="Times New Roman" w:cs="Times New Roman"/>
          <w:sz w:val="24"/>
          <w:szCs w:val="24"/>
        </w:rPr>
        <w:t>and small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 quantity </w:t>
      </w:r>
      <w:proofErr w:type="gramStart"/>
      <w:r w:rsidR="00EF646F" w:rsidRPr="001F4564">
        <w:rPr>
          <w:rFonts w:ascii="Times New Roman" w:hAnsi="Times New Roman" w:cs="Times New Roman"/>
          <w:sz w:val="24"/>
          <w:szCs w:val="24"/>
        </w:rPr>
        <w:t xml:space="preserve">of 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 feedings</w:t>
      </w:r>
      <w:proofErr w:type="gramEnd"/>
      <w:r w:rsidR="00CE2225" w:rsidRPr="001F4564">
        <w:rPr>
          <w:rFonts w:ascii="Times New Roman" w:hAnsi="Times New Roman" w:cs="Times New Roman"/>
          <w:sz w:val="24"/>
          <w:szCs w:val="24"/>
        </w:rPr>
        <w:t xml:space="preserve"> help animals </w:t>
      </w:r>
      <w:r w:rsidR="009513FE" w:rsidRPr="001F4564">
        <w:rPr>
          <w:rFonts w:ascii="Times New Roman" w:hAnsi="Times New Roman" w:cs="Times New Roman"/>
          <w:sz w:val="24"/>
          <w:szCs w:val="24"/>
        </w:rPr>
        <w:t>to ado</w:t>
      </w:r>
      <w:r w:rsidR="003870EA" w:rsidRPr="001F4564">
        <w:rPr>
          <w:rFonts w:ascii="Times New Roman" w:hAnsi="Times New Roman" w:cs="Times New Roman"/>
          <w:sz w:val="24"/>
          <w:szCs w:val="24"/>
        </w:rPr>
        <w:t>pt the level of nitrate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F646F" w:rsidRPr="001F4564">
        <w:rPr>
          <w:rFonts w:ascii="Times New Roman" w:hAnsi="Times New Roman" w:cs="Times New Roman"/>
          <w:sz w:val="24"/>
          <w:szCs w:val="24"/>
        </w:rPr>
        <w:t>Supplementation of t</w:t>
      </w:r>
      <w:r w:rsidR="00CE2225" w:rsidRPr="001F4564">
        <w:rPr>
          <w:rFonts w:ascii="Times New Roman" w:hAnsi="Times New Roman" w:cs="Times New Roman"/>
          <w:sz w:val="24"/>
          <w:szCs w:val="24"/>
        </w:rPr>
        <w:t>race mineral and a balanced diet may help prevent nutritional or metabolic disorders associated with long-term excess dietary nitrate consumption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 and f</w:t>
      </w:r>
      <w:r w:rsidR="00CE2225" w:rsidRPr="001F4564">
        <w:rPr>
          <w:rFonts w:ascii="Times New Roman" w:hAnsi="Times New Roman" w:cs="Times New Roman"/>
          <w:sz w:val="24"/>
          <w:szCs w:val="24"/>
        </w:rPr>
        <w:t>eeding grain with high-nitrate</w:t>
      </w:r>
      <w:r w:rsidR="00E44D73" w:rsidRPr="001F4564">
        <w:rPr>
          <w:rFonts w:ascii="Times New Roman" w:hAnsi="Times New Roman" w:cs="Times New Roman"/>
          <w:sz w:val="24"/>
          <w:szCs w:val="24"/>
        </w:rPr>
        <w:t xml:space="preserve"> and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 forages may </w:t>
      </w:r>
      <w:r w:rsidR="00600268" w:rsidRPr="001F4564">
        <w:rPr>
          <w:rFonts w:ascii="Times New Roman" w:hAnsi="Times New Roman" w:cs="Times New Roman"/>
          <w:sz w:val="24"/>
          <w:szCs w:val="24"/>
        </w:rPr>
        <w:t>increase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 nitrite production. The forage nitrate concentrations 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greater than 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1%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of </w:t>
      </w:r>
      <w:r w:rsidR="00CE2225" w:rsidRPr="001F4564">
        <w:rPr>
          <w:rFonts w:ascii="Times New Roman" w:hAnsi="Times New Roman" w:cs="Times New Roman"/>
          <w:sz w:val="24"/>
          <w:szCs w:val="24"/>
        </w:rPr>
        <w:t>nitrate dry-weight basis (10,000 ppm) may cause acute toxicosis in unacclimated animals and forage nitrate concentrations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 less than </w:t>
      </w:r>
      <w:r w:rsidR="00CE2225" w:rsidRPr="001F4564">
        <w:rPr>
          <w:rFonts w:ascii="Times New Roman" w:hAnsi="Times New Roman" w:cs="Times New Roman"/>
          <w:sz w:val="24"/>
          <w:szCs w:val="24"/>
        </w:rPr>
        <w:t>5,000 ppm (dry-weight basis) are recommended for pregnant cows</w:t>
      </w:r>
      <w:r w:rsidR="00A536B6" w:rsidRPr="001F4564">
        <w:rPr>
          <w:rFonts w:ascii="Times New Roman" w:hAnsi="Times New Roman" w:cs="Times New Roman"/>
          <w:sz w:val="24"/>
          <w:szCs w:val="24"/>
        </w:rPr>
        <w:t xml:space="preserve"> b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ut forage concentrations of 1,000 ppm dry-weight basis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may </w:t>
      </w:r>
      <w:proofErr w:type="gramStart"/>
      <w:r w:rsidR="00EF646F" w:rsidRPr="001F4564">
        <w:rPr>
          <w:rFonts w:ascii="Times New Roman" w:hAnsi="Times New Roman" w:cs="Times New Roman"/>
          <w:sz w:val="24"/>
          <w:szCs w:val="24"/>
        </w:rPr>
        <w:t>considered</w:t>
      </w:r>
      <w:proofErr w:type="gramEnd"/>
      <w:r w:rsidR="00EF646F" w:rsidRPr="001F4564">
        <w:rPr>
          <w:rFonts w:ascii="Times New Roman" w:hAnsi="Times New Roman" w:cs="Times New Roman"/>
          <w:sz w:val="24"/>
          <w:szCs w:val="24"/>
        </w:rPr>
        <w:t xml:space="preserve"> as </w:t>
      </w:r>
      <w:r w:rsidR="004539C0" w:rsidRPr="001F4564">
        <w:rPr>
          <w:rFonts w:ascii="Times New Roman" w:hAnsi="Times New Roman" w:cs="Times New Roman"/>
          <w:sz w:val="24"/>
          <w:szCs w:val="24"/>
        </w:rPr>
        <w:t>a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 lethal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dose 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to hungry cows </w:t>
      </w:r>
      <w:r w:rsidR="00DF5A2C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="00CE2225" w:rsidRPr="001F4564">
        <w:rPr>
          <w:rFonts w:ascii="Times New Roman" w:hAnsi="Times New Roman" w:cs="Times New Roman"/>
          <w:sz w:val="24"/>
          <w:szCs w:val="24"/>
        </w:rPr>
        <w:t>engorging themselves in a single feeding within an hour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B54B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A7C67" w:rsidRPr="001F4564">
        <w:rPr>
          <w:rFonts w:ascii="Times New Roman" w:hAnsi="Times New Roman" w:cs="Times New Roman"/>
          <w:sz w:val="24"/>
          <w:szCs w:val="24"/>
        </w:rPr>
        <w:t>(Hall JO et al.,2018)</w:t>
      </w:r>
    </w:p>
    <w:p w14:paraId="115D0AA1" w14:textId="4FC052A3" w:rsidR="00CE2225" w:rsidRPr="001F4564" w:rsidRDefault="002F13B3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The h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igh-nitrate concentration forages may also be harvested and stored as ensilage </w:t>
      </w:r>
      <w:r w:rsidR="004C7CC4" w:rsidRPr="001F4564">
        <w:rPr>
          <w:rFonts w:ascii="Times New Roman" w:hAnsi="Times New Roman" w:cs="Times New Roman"/>
          <w:sz w:val="24"/>
          <w:szCs w:val="24"/>
        </w:rPr>
        <w:t xml:space="preserve">method 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rather than as dried hay or green chop may reduce the nitrate content in forages by up to 50%. </w:t>
      </w:r>
      <w:r w:rsidR="00517E4B" w:rsidRPr="001F4564">
        <w:rPr>
          <w:rFonts w:ascii="Times New Roman" w:hAnsi="Times New Roman" w:cs="Times New Roman"/>
          <w:sz w:val="24"/>
          <w:szCs w:val="24"/>
        </w:rPr>
        <w:t>The h</w:t>
      </w:r>
      <w:r w:rsidR="00CE2225" w:rsidRPr="001F4564">
        <w:rPr>
          <w:rFonts w:ascii="Times New Roman" w:hAnsi="Times New Roman" w:cs="Times New Roman"/>
          <w:sz w:val="24"/>
          <w:szCs w:val="24"/>
        </w:rPr>
        <w:t>ay appears to be more hazardous than fresh green chop or pasture with similar nitrate content</w:t>
      </w:r>
      <w:r w:rsidR="008C0B45" w:rsidRPr="001F4564">
        <w:rPr>
          <w:rFonts w:ascii="Times New Roman" w:hAnsi="Times New Roman" w:cs="Times New Roman"/>
          <w:sz w:val="24"/>
          <w:szCs w:val="24"/>
        </w:rPr>
        <w:t xml:space="preserve"> and h</w:t>
      </w:r>
      <w:r w:rsidR="00CE2225" w:rsidRPr="001F4564">
        <w:rPr>
          <w:rFonts w:ascii="Times New Roman" w:hAnsi="Times New Roman" w:cs="Times New Roman"/>
          <w:sz w:val="24"/>
          <w:szCs w:val="24"/>
        </w:rPr>
        <w:t>eating may encourage bacterial conversion of nitrate to nitrite so feeding of hay, straw or fodder that has been damp or wet for several days</w:t>
      </w:r>
      <w:r w:rsidR="006C501A" w:rsidRPr="001F4564">
        <w:rPr>
          <w:rFonts w:ascii="Times New Roman" w:hAnsi="Times New Roman" w:cs="Times New Roman"/>
          <w:sz w:val="24"/>
          <w:szCs w:val="24"/>
        </w:rPr>
        <w:t xml:space="preserve"> may causes acute nitrate toxicity</w:t>
      </w:r>
      <w:r w:rsidR="00CE2225" w:rsidRPr="001F4564">
        <w:rPr>
          <w:rFonts w:ascii="Times New Roman" w:hAnsi="Times New Roman" w:cs="Times New Roman"/>
          <w:sz w:val="24"/>
          <w:szCs w:val="24"/>
        </w:rPr>
        <w:t>. The green-chopped forage should be avoided</w:t>
      </w:r>
      <w:r w:rsidR="004F2884" w:rsidRPr="001F4564">
        <w:rPr>
          <w:rFonts w:ascii="Times New Roman" w:hAnsi="Times New Roman" w:cs="Times New Roman"/>
          <w:sz w:val="24"/>
          <w:szCs w:val="24"/>
        </w:rPr>
        <w:t xml:space="preserve"> and w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ater transported in improperly </w:t>
      </w:r>
      <w:r w:rsidR="00CE2225" w:rsidRPr="001F4564">
        <w:rPr>
          <w:rFonts w:ascii="Times New Roman" w:hAnsi="Times New Roman" w:cs="Times New Roman"/>
          <w:sz w:val="24"/>
          <w:szCs w:val="24"/>
        </w:rPr>
        <w:lastRenderedPageBreak/>
        <w:t>cleaned liquid fertilizer tanks may have an extremely high nitrate concentration</w:t>
      </w:r>
      <w:r w:rsidRPr="001F4564">
        <w:rPr>
          <w:rFonts w:ascii="Times New Roman" w:hAnsi="Times New Roman" w:cs="Times New Roman"/>
          <w:sz w:val="24"/>
          <w:szCs w:val="24"/>
        </w:rPr>
        <w:t xml:space="preserve"> and causes acute toxicity among the exposed animals </w:t>
      </w:r>
      <w:r w:rsidR="008A7C67" w:rsidRPr="001F4564">
        <w:rPr>
          <w:rFonts w:ascii="Times New Roman" w:hAnsi="Times New Roman" w:cs="Times New Roman"/>
          <w:sz w:val="24"/>
          <w:szCs w:val="24"/>
        </w:rPr>
        <w:t>(Hall JO et al.,2018)</w:t>
      </w:r>
    </w:p>
    <w:p w14:paraId="48D33CDA" w14:textId="0F912EB2" w:rsidR="00E46C90" w:rsidRPr="001F4564" w:rsidRDefault="00ED29FE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8851333" w14:textId="317204E8" w:rsidR="00DA68DD" w:rsidRPr="001F4564" w:rsidRDefault="005C6AF3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  nitrate is </w:t>
      </w:r>
      <w:r w:rsidR="001A4EB8" w:rsidRPr="001F4564">
        <w:rPr>
          <w:rFonts w:ascii="Times New Roman" w:hAnsi="Times New Roman" w:cs="Times New Roman"/>
          <w:sz w:val="24"/>
          <w:szCs w:val="24"/>
        </w:rPr>
        <w:t>a</w:t>
      </w:r>
      <w:r w:rsidR="00A40366" w:rsidRPr="001F4564">
        <w:rPr>
          <w:rFonts w:ascii="Times New Roman" w:hAnsi="Times New Roman" w:cs="Times New Roman"/>
          <w:sz w:val="24"/>
          <w:szCs w:val="24"/>
        </w:rPr>
        <w:t>n</w:t>
      </w:r>
      <w:r w:rsidR="001A4EB8" w:rsidRPr="001F4564">
        <w:rPr>
          <w:rFonts w:ascii="Times New Roman" w:hAnsi="Times New Roman" w:cs="Times New Roman"/>
          <w:sz w:val="24"/>
          <w:szCs w:val="24"/>
        </w:rPr>
        <w:t xml:space="preserve"> important</w:t>
      </w:r>
      <w:r w:rsidRPr="001F4564">
        <w:rPr>
          <w:rFonts w:ascii="Times New Roman" w:hAnsi="Times New Roman" w:cs="Times New Roman"/>
          <w:sz w:val="24"/>
          <w:szCs w:val="24"/>
        </w:rPr>
        <w:t xml:space="preserve"> feed additive</w:t>
      </w:r>
      <w:r w:rsidR="00DB009C" w:rsidRPr="001F4564">
        <w:rPr>
          <w:rFonts w:ascii="Times New Roman" w:hAnsi="Times New Roman" w:cs="Times New Roman"/>
          <w:sz w:val="24"/>
          <w:szCs w:val="24"/>
        </w:rPr>
        <w:t xml:space="preserve"> component</w:t>
      </w:r>
      <w:r w:rsidR="001A4EB8" w:rsidRPr="001F4564">
        <w:rPr>
          <w:rFonts w:ascii="Times New Roman" w:hAnsi="Times New Roman" w:cs="Times New Roman"/>
          <w:sz w:val="24"/>
          <w:szCs w:val="24"/>
        </w:rPr>
        <w:t>,</w:t>
      </w:r>
      <w:r w:rsidRPr="001F4564">
        <w:rPr>
          <w:rFonts w:ascii="Times New Roman" w:hAnsi="Times New Roman" w:cs="Times New Roman"/>
          <w:sz w:val="24"/>
          <w:szCs w:val="24"/>
        </w:rPr>
        <w:t xml:space="preserve"> used to reduce enteric methane emissions in ruminants. 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Feeding of nitrate rich fodder and water causes significant problem in </w:t>
      </w:r>
      <w:proofErr w:type="gramStart"/>
      <w:r w:rsidR="00917637" w:rsidRPr="001F4564"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="00ED29FE" w:rsidRPr="001F4564">
        <w:rPr>
          <w:rFonts w:ascii="Times New Roman" w:hAnsi="Times New Roman" w:cs="Times New Roman"/>
          <w:sz w:val="24"/>
          <w:szCs w:val="24"/>
        </w:rPr>
        <w:t xml:space="preserve"> production and reproduction. The toxicity of nitrate and nitrite can be reduced by </w:t>
      </w:r>
      <w:r w:rsidR="001A4EB8" w:rsidRPr="001F4564">
        <w:rPr>
          <w:rFonts w:ascii="Times New Roman" w:hAnsi="Times New Roman" w:cs="Times New Roman"/>
          <w:sz w:val="24"/>
          <w:szCs w:val="24"/>
        </w:rPr>
        <w:t>adopting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 animals</w:t>
      </w:r>
      <w:r w:rsidR="00DB009C" w:rsidRPr="001F4564">
        <w:rPr>
          <w:rFonts w:ascii="Times New Roman" w:hAnsi="Times New Roman" w:cs="Times New Roman"/>
          <w:sz w:val="24"/>
          <w:szCs w:val="24"/>
        </w:rPr>
        <w:t xml:space="preserve"> gradually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 to nitrate</w:t>
      </w:r>
      <w:r w:rsidR="006826D2" w:rsidRPr="001F4564">
        <w:rPr>
          <w:rFonts w:ascii="Times New Roman" w:hAnsi="Times New Roman" w:cs="Times New Roman"/>
          <w:sz w:val="24"/>
          <w:szCs w:val="24"/>
        </w:rPr>
        <w:t xml:space="preserve"> rich </w:t>
      </w:r>
      <w:r w:rsidR="00917637" w:rsidRPr="001F4564">
        <w:rPr>
          <w:rFonts w:ascii="Times New Roman" w:hAnsi="Times New Roman" w:cs="Times New Roman"/>
          <w:sz w:val="24"/>
          <w:szCs w:val="24"/>
        </w:rPr>
        <w:t xml:space="preserve">feed and </w:t>
      </w:r>
      <w:r w:rsidR="006826D2" w:rsidRPr="001F4564">
        <w:rPr>
          <w:rFonts w:ascii="Times New Roman" w:hAnsi="Times New Roman" w:cs="Times New Roman"/>
          <w:sz w:val="24"/>
          <w:szCs w:val="24"/>
        </w:rPr>
        <w:t>fodder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3C76F0" w:rsidRPr="001F4564">
        <w:rPr>
          <w:rFonts w:ascii="Times New Roman" w:hAnsi="Times New Roman" w:cs="Times New Roman"/>
          <w:sz w:val="24"/>
          <w:szCs w:val="24"/>
        </w:rPr>
        <w:t>The effects of nitrate on methane reduction</w:t>
      </w:r>
      <w:r w:rsidR="007C6C03" w:rsidRPr="001F4564">
        <w:rPr>
          <w:rFonts w:ascii="Times New Roman" w:hAnsi="Times New Roman" w:cs="Times New Roman"/>
          <w:sz w:val="24"/>
          <w:szCs w:val="24"/>
        </w:rPr>
        <w:t xml:space="preserve"> in ruminant animals </w:t>
      </w:r>
      <w:r w:rsidR="003C76F0" w:rsidRPr="001F4564">
        <w:rPr>
          <w:rFonts w:ascii="Times New Roman" w:hAnsi="Times New Roman" w:cs="Times New Roman"/>
          <w:sz w:val="24"/>
          <w:szCs w:val="24"/>
        </w:rPr>
        <w:t xml:space="preserve">appear to be generally consistent from study to study and persistent over time. </w:t>
      </w:r>
      <w:r w:rsidR="00706ADA" w:rsidRPr="001F4564">
        <w:rPr>
          <w:rFonts w:ascii="Times New Roman" w:hAnsi="Times New Roman" w:cs="Times New Roman"/>
          <w:sz w:val="24"/>
          <w:szCs w:val="24"/>
        </w:rPr>
        <w:t>The nitrate appears to be a good source of NPN and thus act as a potential substitute for urea in ruminant diets</w:t>
      </w:r>
      <w:r w:rsidR="00A45D1A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D29FE" w:rsidRPr="001F4564">
        <w:rPr>
          <w:rFonts w:ascii="Times New Roman" w:hAnsi="Times New Roman" w:cs="Times New Roman"/>
          <w:sz w:val="24"/>
          <w:szCs w:val="24"/>
        </w:rPr>
        <w:t>The utilization efficiency of nitrate is not well-understood compared with that of urea.</w:t>
      </w:r>
    </w:p>
    <w:p w14:paraId="7E551094" w14:textId="2FDE919D" w:rsidR="00ED29FE" w:rsidRPr="001F4564" w:rsidRDefault="00ED29FE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C32FD" w:rsidRPr="001F4564">
        <w:rPr>
          <w:rFonts w:ascii="Times New Roman" w:hAnsi="Times New Roman" w:cs="Times New Roman"/>
          <w:sz w:val="24"/>
          <w:szCs w:val="24"/>
        </w:rPr>
        <w:t>In this study the nitrate toxicity causes acute death among the ruminant animals with typical clinical signs</w:t>
      </w:r>
      <w:r w:rsidR="00F4658F" w:rsidRPr="001F4564">
        <w:rPr>
          <w:rFonts w:ascii="Times New Roman" w:hAnsi="Times New Roman" w:cs="Times New Roman"/>
          <w:sz w:val="24"/>
          <w:szCs w:val="24"/>
        </w:rPr>
        <w:t xml:space="preserve"> and post mortem lesions</w:t>
      </w:r>
      <w:r w:rsidR="003C76F0" w:rsidRPr="001F4564">
        <w:rPr>
          <w:rFonts w:ascii="Times New Roman" w:hAnsi="Times New Roman" w:cs="Times New Roman"/>
          <w:sz w:val="24"/>
          <w:szCs w:val="24"/>
        </w:rPr>
        <w:t xml:space="preserve">, </w:t>
      </w:r>
      <w:r w:rsidRPr="001F4564">
        <w:rPr>
          <w:rFonts w:ascii="Times New Roman" w:hAnsi="Times New Roman" w:cs="Times New Roman"/>
          <w:sz w:val="24"/>
          <w:szCs w:val="24"/>
        </w:rPr>
        <w:t xml:space="preserve">However, further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indepth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details study is needed </w:t>
      </w:r>
      <w:r w:rsidR="008C3E7F" w:rsidRPr="001F4564">
        <w:rPr>
          <w:rFonts w:ascii="Times New Roman" w:hAnsi="Times New Roman" w:cs="Times New Roman"/>
          <w:sz w:val="24"/>
          <w:szCs w:val="24"/>
        </w:rPr>
        <w:t>for</w:t>
      </w:r>
      <w:r w:rsidRPr="001F4564">
        <w:rPr>
          <w:rFonts w:ascii="Times New Roman" w:hAnsi="Times New Roman" w:cs="Times New Roman"/>
          <w:sz w:val="24"/>
          <w:szCs w:val="24"/>
        </w:rPr>
        <w:t xml:space="preserve"> better understand</w:t>
      </w:r>
      <w:r w:rsidR="008C3E7F" w:rsidRPr="001F4564">
        <w:rPr>
          <w:rFonts w:ascii="Times New Roman" w:hAnsi="Times New Roman" w:cs="Times New Roman"/>
          <w:sz w:val="24"/>
          <w:szCs w:val="24"/>
        </w:rPr>
        <w:t>ing</w:t>
      </w:r>
      <w:r w:rsidRPr="001F4564">
        <w:rPr>
          <w:rFonts w:ascii="Times New Roman" w:hAnsi="Times New Roman" w:cs="Times New Roman"/>
          <w:sz w:val="24"/>
          <w:szCs w:val="24"/>
        </w:rPr>
        <w:t xml:space="preserve"> the metabolism and utilization of supplementary nitrate and nitrite</w:t>
      </w:r>
      <w:r w:rsidR="003C76F0" w:rsidRPr="001F4564">
        <w:rPr>
          <w:rFonts w:ascii="Times New Roman" w:hAnsi="Times New Roman" w:cs="Times New Roman"/>
          <w:sz w:val="24"/>
          <w:szCs w:val="24"/>
        </w:rPr>
        <w:t xml:space="preserve"> in the diet of ruminant animals</w:t>
      </w:r>
      <w:r w:rsidR="00917637" w:rsidRPr="001F4564">
        <w:rPr>
          <w:rFonts w:ascii="Times New Roman" w:hAnsi="Times New Roman" w:cs="Times New Roman"/>
          <w:sz w:val="24"/>
          <w:szCs w:val="24"/>
        </w:rPr>
        <w:t xml:space="preserve"> and pathophysiology of nitrate and nitrite toxicity in ruminant animals</w:t>
      </w:r>
      <w:r w:rsidR="00DB009C" w:rsidRPr="001F4564">
        <w:rPr>
          <w:rFonts w:ascii="Times New Roman" w:hAnsi="Times New Roman" w:cs="Times New Roman"/>
          <w:sz w:val="24"/>
          <w:szCs w:val="24"/>
        </w:rPr>
        <w:t>.</w:t>
      </w:r>
      <w:r w:rsidR="00917637" w:rsidRPr="001F4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A2E5" w14:textId="77777777" w:rsidR="004D5F99" w:rsidRPr="001F4564" w:rsidRDefault="004D5F99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F118" w14:textId="0865C65D" w:rsidR="002A553A" w:rsidRPr="001F4564" w:rsidRDefault="002D5019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Picture associated with nitrate toxicity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2318" w:rsidRPr="001F4564" w14:paraId="0F1A0193" w14:textId="77777777" w:rsidTr="002A553A">
        <w:tc>
          <w:tcPr>
            <w:tcW w:w="4508" w:type="dxa"/>
          </w:tcPr>
          <w:p w14:paraId="654F8E6C" w14:textId="77777777" w:rsidR="002A553A" w:rsidRPr="001F4564" w:rsidRDefault="002A553A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D9979F1" w14:textId="77777777" w:rsidR="00EA75B0" w:rsidRPr="001F4564" w:rsidRDefault="00EA75B0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8A2FFD" wp14:editId="0E5FD075">
                  <wp:extent cx="1829973" cy="1563563"/>
                  <wp:effectExtent l="0" t="317" r="0" b="0"/>
                  <wp:docPr id="524548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45611" cy="157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971F0" w14:textId="17BBE1B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:</w:t>
            </w:r>
            <w:proofErr w:type="gramEnd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cyanotic appearance of eye </w:t>
            </w:r>
          </w:p>
        </w:tc>
        <w:tc>
          <w:tcPr>
            <w:tcW w:w="4508" w:type="dxa"/>
          </w:tcPr>
          <w:p w14:paraId="090DE8C3" w14:textId="77777777" w:rsidR="002A553A" w:rsidRPr="001F4564" w:rsidRDefault="002A553A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E495" w14:textId="4C07DAA7" w:rsidR="00FB7287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2E43A8" wp14:editId="030930D9">
                  <wp:extent cx="1854983" cy="1509340"/>
                  <wp:effectExtent l="1588" t="0" r="0" b="0"/>
                  <wp:docPr id="1468021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4330" cy="15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4CD05" w14:textId="458545A7" w:rsidR="00EA75B0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Fig 2: Bluish discolouration of tongue </w:t>
            </w:r>
          </w:p>
        </w:tc>
      </w:tr>
      <w:tr w:rsidR="00D72318" w:rsidRPr="001F4564" w14:paraId="50C36ABA" w14:textId="77777777" w:rsidTr="002A553A">
        <w:tc>
          <w:tcPr>
            <w:tcW w:w="4508" w:type="dxa"/>
          </w:tcPr>
          <w:p w14:paraId="010DBE70" w14:textId="77777777" w:rsidR="008A4358" w:rsidRPr="001F4564" w:rsidRDefault="008A4358" w:rsidP="001F4564">
            <w:pPr>
              <w:tabs>
                <w:tab w:val="left" w:pos="166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50EA339" wp14:editId="53534594">
                  <wp:extent cx="2343573" cy="1798617"/>
                  <wp:effectExtent l="5715" t="0" r="5715" b="5715"/>
                  <wp:docPr id="1678292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75404" cy="182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B2630" w14:textId="3D53A2D0" w:rsidR="008A4358" w:rsidRPr="001F4564" w:rsidRDefault="008A4358" w:rsidP="001F4564">
            <w:pPr>
              <w:tabs>
                <w:tab w:val="left" w:pos="166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3: bright red colour appearance of tracheal wall</w:t>
            </w:r>
          </w:p>
        </w:tc>
        <w:tc>
          <w:tcPr>
            <w:tcW w:w="4508" w:type="dxa"/>
          </w:tcPr>
          <w:p w14:paraId="60BDDA6D" w14:textId="77777777" w:rsidR="002A553A" w:rsidRPr="001F4564" w:rsidRDefault="002A553A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2D2C4B" w14:textId="7777777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8CF419" wp14:editId="35F13EF6">
                  <wp:extent cx="2018889" cy="2209651"/>
                  <wp:effectExtent l="0" t="0" r="635" b="635"/>
                  <wp:docPr id="15673053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43349" cy="22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4EBB5" w14:textId="09A8221D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Fig 4: bright red coloured </w:t>
            </w:r>
            <w:proofErr w:type="spellStart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unclotted</w:t>
            </w:r>
            <w:proofErr w:type="spellEnd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 blood oozing out from cut edges of l</w:t>
            </w:r>
            <w:r w:rsidR="004C4F0F" w:rsidRPr="001F4564">
              <w:rPr>
                <w:rFonts w:ascii="Times New Roman" w:hAnsi="Times New Roman" w:cs="Times New Roman"/>
                <w:sz w:val="24"/>
                <w:szCs w:val="24"/>
              </w:rPr>
              <w:t>iver</w:t>
            </w:r>
          </w:p>
        </w:tc>
      </w:tr>
      <w:tr w:rsidR="00D72318" w:rsidRPr="001F4564" w14:paraId="38E6F188" w14:textId="77777777" w:rsidTr="002A553A">
        <w:tc>
          <w:tcPr>
            <w:tcW w:w="4508" w:type="dxa"/>
          </w:tcPr>
          <w:p w14:paraId="74787F3D" w14:textId="77777777" w:rsidR="002A553A" w:rsidRPr="001F4564" w:rsidRDefault="002A553A" w:rsidP="001F4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D917" w14:textId="7777777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3C4FBA" wp14:editId="23F2D565">
                  <wp:extent cx="2075815" cy="2080380"/>
                  <wp:effectExtent l="0" t="2222" r="0" b="0"/>
                  <wp:docPr id="16061084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116830" cy="21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231AA" w14:textId="35236F2B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Fig 5: bluish </w:t>
            </w:r>
            <w:r w:rsidR="0072649E" w:rsidRPr="001F4564">
              <w:rPr>
                <w:rFonts w:ascii="Times New Roman" w:hAnsi="Times New Roman" w:cs="Times New Roman"/>
                <w:sz w:val="24"/>
                <w:szCs w:val="24"/>
              </w:rPr>
              <w:t>discolouration</w:t>
            </w: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 of pericardial wall</w:t>
            </w:r>
          </w:p>
        </w:tc>
        <w:tc>
          <w:tcPr>
            <w:tcW w:w="4508" w:type="dxa"/>
          </w:tcPr>
          <w:p w14:paraId="2CC7641B" w14:textId="77777777" w:rsidR="002A553A" w:rsidRPr="001F4564" w:rsidRDefault="002A553A" w:rsidP="001F4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15DB8" w14:textId="7777777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15160F" wp14:editId="7AEAFCD8">
                  <wp:extent cx="2021600" cy="1767789"/>
                  <wp:effectExtent l="0" t="6350" r="0" b="0"/>
                  <wp:docPr id="10831709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67624" cy="180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84DA1" w14:textId="64E6878C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6: Bluish discolouration of kidney capsules</w:t>
            </w:r>
          </w:p>
        </w:tc>
      </w:tr>
      <w:tr w:rsidR="002825AB" w:rsidRPr="001F4564" w14:paraId="0FDE1761" w14:textId="77777777" w:rsidTr="002D23FF">
        <w:tc>
          <w:tcPr>
            <w:tcW w:w="9016" w:type="dxa"/>
            <w:gridSpan w:val="2"/>
          </w:tcPr>
          <w:p w14:paraId="54C21353" w14:textId="77777777" w:rsidR="002825AB" w:rsidRPr="001F4564" w:rsidRDefault="002825AB" w:rsidP="001F4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4C1E" w14:textId="77777777" w:rsidR="002825AB" w:rsidRPr="001F4564" w:rsidRDefault="002825AB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C96B9C9" wp14:editId="551F2F2C">
                  <wp:extent cx="2170090" cy="2791774"/>
                  <wp:effectExtent l="0" t="0" r="1905" b="8890"/>
                  <wp:docPr id="119267504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6" b="17475"/>
                          <a:stretch/>
                        </pic:blipFill>
                        <pic:spPr bwMode="auto">
                          <a:xfrm>
                            <a:off x="0" y="0"/>
                            <a:ext cx="2191350" cy="281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B0E321" w14:textId="77777777" w:rsidR="002825AB" w:rsidRPr="001F4564" w:rsidRDefault="002825AB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B073" w14:textId="78309215" w:rsidR="002825AB" w:rsidRPr="001F4564" w:rsidRDefault="002825AB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7: Qualitative invitro assay for detecting nitrate toxicity</w:t>
            </w:r>
          </w:p>
        </w:tc>
      </w:tr>
    </w:tbl>
    <w:p w14:paraId="4A3D77F1" w14:textId="77777777" w:rsidR="002A553A" w:rsidRPr="001F4564" w:rsidRDefault="002A553A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C190D" w14:textId="77777777" w:rsidR="009D41C4" w:rsidRPr="001F4564" w:rsidRDefault="009D41C4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Acknowledgement: </w:t>
      </w:r>
    </w:p>
    <w:p w14:paraId="2D97C3CA" w14:textId="1CCC727B" w:rsidR="009D41C4" w:rsidRPr="001F4564" w:rsidRDefault="009D41C4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author thankful to the Director, Centre for Animal Production </w:t>
      </w:r>
      <w:proofErr w:type="gramStart"/>
      <w:r w:rsidRPr="001F4564">
        <w:rPr>
          <w:rFonts w:ascii="Times New Roman" w:hAnsi="Times New Roman" w:cs="Times New Roman"/>
          <w:sz w:val="24"/>
          <w:szCs w:val="24"/>
        </w:rPr>
        <w:t>Studies  and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The Director, Centre for Animal Health Studies , TANUVAS, Chennai for providing necessary facilities to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carryout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the study </w:t>
      </w:r>
    </w:p>
    <w:p w14:paraId="7D1D3E76" w14:textId="0E296E99" w:rsidR="009D41C4" w:rsidRPr="001F4564" w:rsidRDefault="009D41C4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 w:rsidRPr="001F4564">
        <w:rPr>
          <w:rFonts w:ascii="Times New Roman" w:hAnsi="Times New Roman" w:cs="Times New Roman"/>
          <w:sz w:val="24"/>
          <w:szCs w:val="24"/>
        </w:rPr>
        <w:t xml:space="preserve">: Not interested </w:t>
      </w:r>
    </w:p>
    <w:p w14:paraId="3097E77A" w14:textId="77777777" w:rsidR="00DF3CB0" w:rsidRPr="001F4564" w:rsidRDefault="00DF3CB0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Disclaimer (Artificial intelligence)</w:t>
      </w:r>
    </w:p>
    <w:p w14:paraId="57B42231" w14:textId="77777777" w:rsidR="00080EDC" w:rsidRPr="00080EDC" w:rsidRDefault="00080EDC" w:rsidP="00080EDC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080EDC">
        <w:rPr>
          <w:rFonts w:ascii="Calibri" w:eastAsia="Calibri" w:hAnsi="Calibri" w:cs="Times New Roman"/>
          <w:lang w:val="en-US"/>
        </w:rPr>
        <w:t>Author(s) hereby declare that NO generative AI technologies such as Large Language Models (</w:t>
      </w:r>
      <w:proofErr w:type="spellStart"/>
      <w:r w:rsidRPr="00080EDC">
        <w:rPr>
          <w:rFonts w:ascii="Calibri" w:eastAsia="Calibri" w:hAnsi="Calibri" w:cs="Times New Roman"/>
          <w:lang w:val="en-US"/>
        </w:rPr>
        <w:t>ChatGPT</w:t>
      </w:r>
      <w:proofErr w:type="spellEnd"/>
      <w:r w:rsidRPr="00080EDC">
        <w:rPr>
          <w:rFonts w:ascii="Calibri" w:eastAsia="Calibri" w:hAnsi="Calibri" w:cs="Times New Roman"/>
          <w:lang w:val="en-US"/>
        </w:rPr>
        <w:t xml:space="preserve">, COPILOT, etc.) and text-to-image generators have been used during the writing or editing of this manuscript. </w:t>
      </w:r>
    </w:p>
    <w:p w14:paraId="75525ACB" w14:textId="7BFD3DFF" w:rsidR="00C6081D" w:rsidRPr="001F4564" w:rsidRDefault="00D45C64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73720AD7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Hall JO. Nitrate- and Nitrite-Accumulating Plants. In: Gupta RC, ed. </w:t>
      </w:r>
      <w:r w:rsidRPr="001F4564">
        <w:rPr>
          <w:rFonts w:ascii="Times New Roman" w:hAnsi="Times New Roman" w:cs="Times New Roman"/>
          <w:i/>
          <w:iCs/>
          <w:sz w:val="24"/>
          <w:szCs w:val="24"/>
        </w:rPr>
        <w:t>Veterinary Toxicology</w:t>
      </w:r>
      <w:r w:rsidRPr="001F4564">
        <w:rPr>
          <w:rFonts w:ascii="Times New Roman" w:hAnsi="Times New Roman" w:cs="Times New Roman"/>
          <w:sz w:val="24"/>
          <w:szCs w:val="24"/>
        </w:rPr>
        <w:t>, 3rd Edition.  Academic Press, 2018:941–946.</w:t>
      </w:r>
    </w:p>
    <w:p w14:paraId="70E6ABA6" w14:textId="77777777" w:rsidR="00856A1D" w:rsidRPr="001F4564" w:rsidRDefault="00856A1D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Hristov, A. N., Oh, J., Firkins, J., Dijkstra, J.,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Kebreab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E., Waghorn, G.,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Makkar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H. P. S.,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Adesogan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A. T., Yang, </w:t>
      </w:r>
      <w:proofErr w:type="spellStart"/>
      <w:proofErr w:type="gram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W.,Lee</w:t>
      </w:r>
      <w:proofErr w:type="spellEnd"/>
      <w:proofErr w:type="gram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C., Gerber, P. J., Henderson, B. and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Tricarico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, J. M. 2013. Special topics _ Mitigation of methane and nitrous oxide emissions from animal operations: I. A review of enteric methane mitigation options. J. Anim. Sci. 91: 5045_5069.</w:t>
      </w:r>
    </w:p>
    <w:p w14:paraId="7916C5ED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564">
        <w:rPr>
          <w:rFonts w:ascii="Times New Roman" w:hAnsi="Times New Roman" w:cs="Times New Roman"/>
          <w:sz w:val="24"/>
          <w:szCs w:val="24"/>
        </w:rPr>
        <w:lastRenderedPageBreak/>
        <w:t>Leng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R. A. 2014. Interactions between microbial consortia in biofilms: a paradigm shift in rumen microbial ecology and enteric methane mitigation. </w:t>
      </w:r>
      <w:r w:rsidRPr="001F4564">
        <w:rPr>
          <w:rFonts w:ascii="Times New Roman" w:hAnsi="Times New Roman" w:cs="Times New Roman"/>
          <w:i/>
          <w:iCs/>
          <w:sz w:val="24"/>
          <w:szCs w:val="24"/>
        </w:rPr>
        <w:t>Anim. Prod</w:t>
      </w:r>
      <w:r w:rsidRPr="001F4564">
        <w:rPr>
          <w:rFonts w:ascii="Times New Roman" w:hAnsi="Times New Roman" w:cs="Times New Roman"/>
          <w:sz w:val="24"/>
          <w:szCs w:val="24"/>
        </w:rPr>
        <w:t xml:space="preserve">. Sci. 54: 519_543. </w:t>
      </w:r>
    </w:p>
    <w:p w14:paraId="79B3FD9F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Lewicki, J.,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Garwacki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S. and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Wiechetek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M. 1994. Nitrate and nitrite kinetics after single intravenous dosage in sheep. Small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Rumin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. Res. 13: 141_146.</w:t>
      </w:r>
    </w:p>
    <w:p w14:paraId="0915A597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Lewicki, J.,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Wiechetek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Souffrant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W. B.,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Karlik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W. and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Garwacki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S. 1998. The fate of nitrogen from 15N-labeled nitrate after single intravenous administration of Na15NO3 in sheep. Can. J. Physiol.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. 76: 850_857.</w:t>
      </w:r>
    </w:p>
    <w:p w14:paraId="5BCF3704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Li, L., Davis, J., Nolan, J. and Hegarty, R. 2012. An initial investigation on rumen fermentation pattern and methane emission of sheep offered diets containing urea or nitrate as the nitrogen source. Anim. Prod. Sci. 52: 653_658</w:t>
      </w:r>
    </w:p>
    <w:p w14:paraId="6DE317CA" w14:textId="6E30A8F8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Lin, M., Guo, W., Meng, Q., Stevenson, D. M., Weimer, P. J. and Schaefer, D. M. 2013. Changes in rumen bacterial community composition in steers in response to dietary nitrate. Appl.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Biot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. 97: 8719_8727.</w:t>
      </w:r>
    </w:p>
    <w:p w14:paraId="3C148F0D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Lundberg, J. O.,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Weitzberg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E. and Gladwin, M. T. 2008. The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nitrate_nitrite_nitric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oxide pathway in physiology and therapeutics. Nat. Rev. Drug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Discov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. 7: 156_167.</w:t>
      </w:r>
    </w:p>
    <w:p w14:paraId="23C5C718" w14:textId="28D5B5B8" w:rsidR="000A06E1" w:rsidRPr="001F4564" w:rsidRDefault="00C6081D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Murdock, F. R.,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Hudgson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, A. S. and Baker, A. S. 1972. Utilization of nitrates by dairy cows. J. Dairy Sci. 55: 640-642.</w:t>
      </w:r>
    </w:p>
    <w:p w14:paraId="48345302" w14:textId="2A219FA3" w:rsidR="00856A1D" w:rsidRDefault="000A06E1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kern w:val="0"/>
          <w:sz w:val="24"/>
          <w:szCs w:val="24"/>
        </w:rPr>
      </w:pP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Sinderal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J. J. and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Milkowski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A. L. 2012. Human safety controversies surrounding nitrate and nitrite in the diet.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NitricOxide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 26: 259_266.</w:t>
      </w:r>
      <w:r w:rsidR="00856A1D"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 </w:t>
      </w:r>
    </w:p>
    <w:p w14:paraId="66F5E6B0" w14:textId="6A6380E1" w:rsidR="001439F8" w:rsidRPr="001439F8" w:rsidRDefault="001439F8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kern w:val="0"/>
          <w:sz w:val="24"/>
          <w:szCs w:val="24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Ayaş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R. (2024). Nitrate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Toxication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Ruminants.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Vıew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Agrıculture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From an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Academıc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Perspectıve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143-156.</w:t>
      </w:r>
    </w:p>
    <w:p w14:paraId="06541D58" w14:textId="7617D5A6" w:rsidR="001439F8" w:rsidRPr="001F4564" w:rsidRDefault="001439F8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kern w:val="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Miranda, E. S., Boas, Y. R. V., da Silva Cabral, L., Arruda-Oliveira, J. C.,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Procópio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D. P., Lopes, M., ... &amp; de Mattos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Negrão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F. (2024). Urea and nitrate poisoning as a source of non-protein nitrogen in ruminant diets: a review.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Caderno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Pedagógico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(7), e5518-e5518.</w:t>
      </w:r>
    </w:p>
    <w:sectPr w:rsidR="001439F8" w:rsidRPr="001F4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32C8"/>
    <w:multiLevelType w:val="hybridMultilevel"/>
    <w:tmpl w:val="AF409CD4"/>
    <w:lvl w:ilvl="0" w:tplc="23BC4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000"/>
    <w:multiLevelType w:val="multilevel"/>
    <w:tmpl w:val="AD8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56B3A"/>
    <w:multiLevelType w:val="hybridMultilevel"/>
    <w:tmpl w:val="88524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1470"/>
    <w:multiLevelType w:val="hybridMultilevel"/>
    <w:tmpl w:val="88524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77FB"/>
    <w:multiLevelType w:val="multilevel"/>
    <w:tmpl w:val="3A6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8B6CBE"/>
    <w:multiLevelType w:val="hybridMultilevel"/>
    <w:tmpl w:val="88524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0sbAwNzc3NbO0NDVW0lEKTi0uzszPAykwrAUABllxIiwAAAA="/>
  </w:docVars>
  <w:rsids>
    <w:rsidRoot w:val="00371E1A"/>
    <w:rsid w:val="00003A09"/>
    <w:rsid w:val="00013245"/>
    <w:rsid w:val="00027011"/>
    <w:rsid w:val="00031F02"/>
    <w:rsid w:val="000369C4"/>
    <w:rsid w:val="00037A14"/>
    <w:rsid w:val="00040B90"/>
    <w:rsid w:val="0008032D"/>
    <w:rsid w:val="00080EDC"/>
    <w:rsid w:val="000A06E1"/>
    <w:rsid w:val="000A0B84"/>
    <w:rsid w:val="000B283C"/>
    <w:rsid w:val="000E6960"/>
    <w:rsid w:val="000F6110"/>
    <w:rsid w:val="000F7E39"/>
    <w:rsid w:val="0011288F"/>
    <w:rsid w:val="00113AE5"/>
    <w:rsid w:val="00114304"/>
    <w:rsid w:val="00124E02"/>
    <w:rsid w:val="00125FC5"/>
    <w:rsid w:val="00131026"/>
    <w:rsid w:val="00137CD2"/>
    <w:rsid w:val="001439F8"/>
    <w:rsid w:val="00152D30"/>
    <w:rsid w:val="0018493D"/>
    <w:rsid w:val="001931FC"/>
    <w:rsid w:val="001A0738"/>
    <w:rsid w:val="001A4EB8"/>
    <w:rsid w:val="001B3D86"/>
    <w:rsid w:val="001C32FD"/>
    <w:rsid w:val="001D62DB"/>
    <w:rsid w:val="001E03BE"/>
    <w:rsid w:val="001F39B1"/>
    <w:rsid w:val="001F4564"/>
    <w:rsid w:val="00207474"/>
    <w:rsid w:val="00211B10"/>
    <w:rsid w:val="00214A3A"/>
    <w:rsid w:val="002218B5"/>
    <w:rsid w:val="00225BFC"/>
    <w:rsid w:val="002455CA"/>
    <w:rsid w:val="002560F4"/>
    <w:rsid w:val="002825AB"/>
    <w:rsid w:val="00287E04"/>
    <w:rsid w:val="00292CC7"/>
    <w:rsid w:val="002A553A"/>
    <w:rsid w:val="002C2731"/>
    <w:rsid w:val="002D2DE8"/>
    <w:rsid w:val="002D5019"/>
    <w:rsid w:val="002E3103"/>
    <w:rsid w:val="002F13B3"/>
    <w:rsid w:val="00307C5D"/>
    <w:rsid w:val="00320999"/>
    <w:rsid w:val="003369F7"/>
    <w:rsid w:val="0034169A"/>
    <w:rsid w:val="00357AD8"/>
    <w:rsid w:val="00371469"/>
    <w:rsid w:val="00371E1A"/>
    <w:rsid w:val="00375994"/>
    <w:rsid w:val="003822C2"/>
    <w:rsid w:val="003870EA"/>
    <w:rsid w:val="003944C1"/>
    <w:rsid w:val="003A065C"/>
    <w:rsid w:val="003B22F9"/>
    <w:rsid w:val="003C2558"/>
    <w:rsid w:val="003C76F0"/>
    <w:rsid w:val="003D1BF2"/>
    <w:rsid w:val="003D4DA2"/>
    <w:rsid w:val="00401387"/>
    <w:rsid w:val="00401505"/>
    <w:rsid w:val="00402CF6"/>
    <w:rsid w:val="0041125D"/>
    <w:rsid w:val="00411636"/>
    <w:rsid w:val="004165F6"/>
    <w:rsid w:val="00426864"/>
    <w:rsid w:val="00426C96"/>
    <w:rsid w:val="0043397E"/>
    <w:rsid w:val="00437483"/>
    <w:rsid w:val="00443249"/>
    <w:rsid w:val="004539C0"/>
    <w:rsid w:val="00463ECD"/>
    <w:rsid w:val="00463F75"/>
    <w:rsid w:val="004931BA"/>
    <w:rsid w:val="004A5062"/>
    <w:rsid w:val="004C4F0F"/>
    <w:rsid w:val="004C53E9"/>
    <w:rsid w:val="004C7CC4"/>
    <w:rsid w:val="004D220E"/>
    <w:rsid w:val="004D4702"/>
    <w:rsid w:val="004D5F99"/>
    <w:rsid w:val="004E2B25"/>
    <w:rsid w:val="004F1ECD"/>
    <w:rsid w:val="004F2884"/>
    <w:rsid w:val="00502087"/>
    <w:rsid w:val="00517E4B"/>
    <w:rsid w:val="00523A62"/>
    <w:rsid w:val="00540778"/>
    <w:rsid w:val="0054529C"/>
    <w:rsid w:val="005457C9"/>
    <w:rsid w:val="00573E60"/>
    <w:rsid w:val="005A5D7B"/>
    <w:rsid w:val="005B46DB"/>
    <w:rsid w:val="005C6AF3"/>
    <w:rsid w:val="005D717D"/>
    <w:rsid w:val="005E4599"/>
    <w:rsid w:val="005F2880"/>
    <w:rsid w:val="005F4723"/>
    <w:rsid w:val="00600268"/>
    <w:rsid w:val="00610657"/>
    <w:rsid w:val="00657BC4"/>
    <w:rsid w:val="006729D3"/>
    <w:rsid w:val="006826D2"/>
    <w:rsid w:val="00685AC5"/>
    <w:rsid w:val="00692A5F"/>
    <w:rsid w:val="006B17B2"/>
    <w:rsid w:val="006C103C"/>
    <w:rsid w:val="006C2630"/>
    <w:rsid w:val="006C501A"/>
    <w:rsid w:val="006D1449"/>
    <w:rsid w:val="006F5056"/>
    <w:rsid w:val="00706ADA"/>
    <w:rsid w:val="00706FD5"/>
    <w:rsid w:val="007208F7"/>
    <w:rsid w:val="0072649E"/>
    <w:rsid w:val="007308B8"/>
    <w:rsid w:val="00740B83"/>
    <w:rsid w:val="007607C7"/>
    <w:rsid w:val="0076728A"/>
    <w:rsid w:val="00771A03"/>
    <w:rsid w:val="007864ED"/>
    <w:rsid w:val="007B2F6B"/>
    <w:rsid w:val="007B54B5"/>
    <w:rsid w:val="007C02E0"/>
    <w:rsid w:val="007C3F94"/>
    <w:rsid w:val="007C6C03"/>
    <w:rsid w:val="007D5CCE"/>
    <w:rsid w:val="007D67F1"/>
    <w:rsid w:val="007E2906"/>
    <w:rsid w:val="007E2B5D"/>
    <w:rsid w:val="008017C9"/>
    <w:rsid w:val="0081184C"/>
    <w:rsid w:val="00816754"/>
    <w:rsid w:val="008221C1"/>
    <w:rsid w:val="008265B2"/>
    <w:rsid w:val="0083781E"/>
    <w:rsid w:val="00837F17"/>
    <w:rsid w:val="00840F3D"/>
    <w:rsid w:val="00845010"/>
    <w:rsid w:val="00846261"/>
    <w:rsid w:val="00853AE3"/>
    <w:rsid w:val="00856A1D"/>
    <w:rsid w:val="0086741D"/>
    <w:rsid w:val="00883B89"/>
    <w:rsid w:val="00887A2B"/>
    <w:rsid w:val="00894059"/>
    <w:rsid w:val="00895EB9"/>
    <w:rsid w:val="00896956"/>
    <w:rsid w:val="008A4358"/>
    <w:rsid w:val="008A7C67"/>
    <w:rsid w:val="008B6BEF"/>
    <w:rsid w:val="008B7A9F"/>
    <w:rsid w:val="008C0B45"/>
    <w:rsid w:val="008C233D"/>
    <w:rsid w:val="008C2B5C"/>
    <w:rsid w:val="008C3E7F"/>
    <w:rsid w:val="008F0989"/>
    <w:rsid w:val="008F2464"/>
    <w:rsid w:val="009153EC"/>
    <w:rsid w:val="00917637"/>
    <w:rsid w:val="009513FE"/>
    <w:rsid w:val="009856B2"/>
    <w:rsid w:val="0099676C"/>
    <w:rsid w:val="009A41D8"/>
    <w:rsid w:val="009C2E5D"/>
    <w:rsid w:val="009D41C4"/>
    <w:rsid w:val="009E62EF"/>
    <w:rsid w:val="009F1758"/>
    <w:rsid w:val="00A17776"/>
    <w:rsid w:val="00A33828"/>
    <w:rsid w:val="00A36397"/>
    <w:rsid w:val="00A37E33"/>
    <w:rsid w:val="00A40366"/>
    <w:rsid w:val="00A43C33"/>
    <w:rsid w:val="00A45D1A"/>
    <w:rsid w:val="00A52AB5"/>
    <w:rsid w:val="00A536B6"/>
    <w:rsid w:val="00A63202"/>
    <w:rsid w:val="00A66C0C"/>
    <w:rsid w:val="00A71903"/>
    <w:rsid w:val="00A83647"/>
    <w:rsid w:val="00A8568C"/>
    <w:rsid w:val="00A94D16"/>
    <w:rsid w:val="00AA1F78"/>
    <w:rsid w:val="00AD77ED"/>
    <w:rsid w:val="00AF3F38"/>
    <w:rsid w:val="00B07929"/>
    <w:rsid w:val="00B16922"/>
    <w:rsid w:val="00B2688D"/>
    <w:rsid w:val="00B40518"/>
    <w:rsid w:val="00B41C31"/>
    <w:rsid w:val="00B5208C"/>
    <w:rsid w:val="00B67F5E"/>
    <w:rsid w:val="00B73B43"/>
    <w:rsid w:val="00B73E34"/>
    <w:rsid w:val="00B81401"/>
    <w:rsid w:val="00B97322"/>
    <w:rsid w:val="00BA5083"/>
    <w:rsid w:val="00BB4BF6"/>
    <w:rsid w:val="00BB7BE1"/>
    <w:rsid w:val="00BE03C7"/>
    <w:rsid w:val="00BF616C"/>
    <w:rsid w:val="00C01222"/>
    <w:rsid w:val="00C042E2"/>
    <w:rsid w:val="00C4037E"/>
    <w:rsid w:val="00C510CB"/>
    <w:rsid w:val="00C5599B"/>
    <w:rsid w:val="00C6081D"/>
    <w:rsid w:val="00C67F0E"/>
    <w:rsid w:val="00CC54C7"/>
    <w:rsid w:val="00CD222E"/>
    <w:rsid w:val="00CE2225"/>
    <w:rsid w:val="00CE24DB"/>
    <w:rsid w:val="00CE3188"/>
    <w:rsid w:val="00CF6032"/>
    <w:rsid w:val="00D02FD0"/>
    <w:rsid w:val="00D21AE7"/>
    <w:rsid w:val="00D34A54"/>
    <w:rsid w:val="00D36E29"/>
    <w:rsid w:val="00D45C64"/>
    <w:rsid w:val="00D540BB"/>
    <w:rsid w:val="00D56EAE"/>
    <w:rsid w:val="00D72318"/>
    <w:rsid w:val="00D854C9"/>
    <w:rsid w:val="00D94E34"/>
    <w:rsid w:val="00DA68DD"/>
    <w:rsid w:val="00DB009C"/>
    <w:rsid w:val="00DB3F2D"/>
    <w:rsid w:val="00DD514E"/>
    <w:rsid w:val="00DE0F43"/>
    <w:rsid w:val="00DF3CB0"/>
    <w:rsid w:val="00DF5A2C"/>
    <w:rsid w:val="00E0568A"/>
    <w:rsid w:val="00E171E0"/>
    <w:rsid w:val="00E44D73"/>
    <w:rsid w:val="00E46C90"/>
    <w:rsid w:val="00E57181"/>
    <w:rsid w:val="00E72B94"/>
    <w:rsid w:val="00E77DF0"/>
    <w:rsid w:val="00E94CC1"/>
    <w:rsid w:val="00EA610A"/>
    <w:rsid w:val="00EA75B0"/>
    <w:rsid w:val="00EB04F3"/>
    <w:rsid w:val="00EC5FAA"/>
    <w:rsid w:val="00EC783F"/>
    <w:rsid w:val="00ED29FE"/>
    <w:rsid w:val="00ED4CD4"/>
    <w:rsid w:val="00EE1F48"/>
    <w:rsid w:val="00EF646F"/>
    <w:rsid w:val="00F0504C"/>
    <w:rsid w:val="00F07522"/>
    <w:rsid w:val="00F204CD"/>
    <w:rsid w:val="00F33CF8"/>
    <w:rsid w:val="00F342C1"/>
    <w:rsid w:val="00F34EC4"/>
    <w:rsid w:val="00F429B0"/>
    <w:rsid w:val="00F4658F"/>
    <w:rsid w:val="00F519BB"/>
    <w:rsid w:val="00F523E8"/>
    <w:rsid w:val="00F52ADC"/>
    <w:rsid w:val="00F632B2"/>
    <w:rsid w:val="00F7760F"/>
    <w:rsid w:val="00F87B4F"/>
    <w:rsid w:val="00F92043"/>
    <w:rsid w:val="00FA3D78"/>
    <w:rsid w:val="00FB6911"/>
    <w:rsid w:val="00FB7287"/>
    <w:rsid w:val="00FC6B2D"/>
    <w:rsid w:val="00FD04CA"/>
    <w:rsid w:val="00FD5175"/>
    <w:rsid w:val="00FE7024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7906"/>
  <w15:chartTrackingRefBased/>
  <w15:docId w15:val="{B485410D-1B06-4151-B551-A234D2FC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81D"/>
    <w:pPr>
      <w:ind w:left="720"/>
      <w:contextualSpacing/>
    </w:pPr>
  </w:style>
  <w:style w:type="paragraph" w:customStyle="1" w:styleId="Default">
    <w:name w:val="Default"/>
    <w:qFormat/>
    <w:rsid w:val="00B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 w:bidi="t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kalaiselvi govindan</dc:creator>
  <cp:keywords/>
  <dc:description/>
  <cp:lastModifiedBy>SDI PC New 16</cp:lastModifiedBy>
  <cp:revision>81</cp:revision>
  <dcterms:created xsi:type="dcterms:W3CDTF">2025-02-28T11:11:00Z</dcterms:created>
  <dcterms:modified xsi:type="dcterms:W3CDTF">2025-04-03T10:20:00Z</dcterms:modified>
</cp:coreProperties>
</file>