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8DDF7" w14:textId="77777777" w:rsidR="00984224" w:rsidRPr="00984224" w:rsidRDefault="00984224" w:rsidP="009842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highlight w:val="white"/>
          <w:u w:val="single"/>
        </w:rPr>
      </w:pPr>
      <w:r w:rsidRPr="00984224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highlight w:val="white"/>
          <w:u w:val="single"/>
        </w:rPr>
        <w:t>Review Article</w:t>
      </w:r>
    </w:p>
    <w:p w14:paraId="6FD50C0C" w14:textId="77777777" w:rsidR="00984224" w:rsidRDefault="00984224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</w:pPr>
    </w:p>
    <w:p w14:paraId="154E2159" w14:textId="0AF18DAE" w:rsidR="00216CC8" w:rsidRPr="00B51F77" w:rsidRDefault="00943D7B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 xml:space="preserve">A Review on 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>Interpersonal Social Rhythm Therapy (IPSRT)</w:t>
      </w:r>
      <w:r w:rsidR="0099187D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>: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 xml:space="preserve"> </w:t>
      </w:r>
      <w:r w:rsidR="0099187D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n Effective Psychotherapy for Treating Individuals with Mood Disorder</w:t>
      </w:r>
      <w:r w:rsidR="00DF4948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</w:t>
      </w:r>
    </w:p>
    <w:p w14:paraId="308D99DF" w14:textId="77777777" w:rsidR="00DF4948" w:rsidRPr="002665AE" w:rsidRDefault="00DF494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5D906" w14:textId="0A568D34" w:rsidR="0089748F" w:rsidRDefault="0089748F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73A8FB" w14:textId="77777777" w:rsidR="003023AF" w:rsidRPr="003023AF" w:rsidRDefault="003023AF" w:rsidP="003023AF"/>
    <w:p w14:paraId="55DA5ED0" w14:textId="13952CA2" w:rsidR="00216CC8" w:rsidRPr="002665AE" w:rsidRDefault="00DC65A9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89748F" w:rsidRPr="0026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bstract</w:t>
      </w:r>
    </w:p>
    <w:p w14:paraId="357438D1" w14:textId="64E7FCF1" w:rsidR="00216CC8" w:rsidRPr="00B83882" w:rsidRDefault="00DC65A9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Interpersonal Social Rhythm Therapy (</w:t>
      </w:r>
      <w:r w:rsidR="00D9384B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IPSRT) has been proven to be a 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successful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treatment for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individuals with mood disorders by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stabilizing circadian rhythm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improving sleep hygiene and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strengthening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interpersonal relationships</w:t>
      </w:r>
      <w:r w:rsidR="003D532E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D532E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hese 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characteristics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are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essential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maintaining emotional balance and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reducing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mood-related t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riggers. </w:t>
      </w:r>
      <w:r w:rsidR="008932AA">
        <w:rPr>
          <w:rFonts w:ascii="Times New Roman" w:eastAsia="Times New Roman" w:hAnsi="Times New Roman" w:cs="Times New Roman"/>
          <w:color w:val="FF0000"/>
          <w:sz w:val="24"/>
          <w:szCs w:val="24"/>
        </w:rPr>
        <w:t>The present study aims at a</w:t>
      </w:r>
      <w:r w:rsidR="00E321D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systematic review of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</w:t>
      </w:r>
      <w:r w:rsidR="00E321D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IPSRT approach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was conducted</w:t>
      </w:r>
      <w:r w:rsidR="00A829D7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through published research articles from many journal sources. 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mechanism of IPSRT involves promoting regularity in daily activities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like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sleep-wake cycles, meal times, exercise, and social interactions. IPSRT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combines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interpersonal psychotherapy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technique 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address interpersonal stressors that might disrupt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social rhythms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including 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unresolved grief, role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changes</w:t>
      </w:r>
      <w:r w:rsidR="00285985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role disputes and interpersonal deficits. </w:t>
      </w:r>
      <w:r w:rsidR="00E70F9B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IPSRT </w:t>
      </w:r>
      <w:r w:rsidR="0013546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normally consists of three primary phases: </w:t>
      </w:r>
      <w:r w:rsidR="00E70F9B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initial (3-5 sessions), intermediate (8-12 sessions) and termination stage (</w:t>
      </w:r>
      <w:r w:rsidR="00D61E5F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3-5</w:t>
      </w:r>
      <w:r w:rsidR="00E70F9B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sessions). 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The eff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icacy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IPSRT can be 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attributed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several 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essential characteristics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that 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assists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individual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with mood disorders 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reduc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mood episodes and prevent relapse by 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adopting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adhering to a 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daily routine, 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increase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9016D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self-awareness</w:t>
      </w:r>
      <w:r w:rsidRPr="00B8388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F72E58">
        <w:rPr>
          <w:rFonts w:ascii="Times New Roman" w:hAnsi="Times New Roman" w:cs="Times New Roman"/>
          <w:color w:val="FF0000"/>
          <w:sz w:val="24"/>
          <w:szCs w:val="24"/>
        </w:rPr>
        <w:t>resolving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interpersonal </w:t>
      </w:r>
      <w:r w:rsidR="00F72E58">
        <w:rPr>
          <w:rFonts w:ascii="Times New Roman" w:eastAsia="Times New Roman" w:hAnsi="Times New Roman" w:cs="Times New Roman"/>
          <w:color w:val="FF0000"/>
          <w:sz w:val="24"/>
          <w:szCs w:val="24"/>
        </w:rPr>
        <w:t>issues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enriching self-efficacy. IPSRT is a unique psychotherapy as it 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incorporates qualities such as a 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holistic approach to mental health</w:t>
      </w:r>
      <w:r w:rsidRPr="00B8388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9016D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well-structured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practical</w:t>
      </w:r>
      <w:r w:rsidR="00C9016D" w:rsidRPr="00B83882">
        <w:rPr>
          <w:rFonts w:ascii="Times New Roman" w:hAnsi="Times New Roman" w:cs="Times New Roman"/>
          <w:color w:val="FF0000"/>
          <w:sz w:val="24"/>
          <w:szCs w:val="24"/>
        </w:rPr>
        <w:t>, flexible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collaborative</w:t>
      </w:r>
      <w:r w:rsidRPr="00B83882">
        <w:rPr>
          <w:rFonts w:ascii="Times New Roman" w:hAnsi="Times New Roman" w:cs="Times New Roman"/>
          <w:color w:val="FF0000"/>
          <w:sz w:val="24"/>
          <w:szCs w:val="24"/>
        </w:rPr>
        <w:t>, support</w:t>
      </w:r>
      <w:r w:rsidR="00F72E5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B83882">
        <w:rPr>
          <w:rFonts w:ascii="Times New Roman" w:hAnsi="Times New Roman" w:cs="Times New Roman"/>
          <w:color w:val="FF0000"/>
          <w:sz w:val="24"/>
          <w:szCs w:val="24"/>
        </w:rPr>
        <w:t xml:space="preserve"> research and 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adapta</w:t>
      </w:r>
      <w:r w:rsidR="00480C42"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>tion</w:t>
      </w:r>
      <w:r w:rsidRPr="00B8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different stages of treatment</w:t>
      </w:r>
      <w:r w:rsidRPr="00B8388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1CC03C5C" w14:textId="77777777" w:rsidR="00135A99" w:rsidRPr="002665AE" w:rsidRDefault="00135A99" w:rsidP="001362C5">
      <w:pPr>
        <w:pStyle w:val="NormalWeb1"/>
        <w:spacing w:before="0" w:beforeAutospacing="0" w:after="0" w:afterAutospacing="0" w:line="360" w:lineRule="auto"/>
        <w:ind w:right="-5"/>
        <w:jc w:val="both"/>
        <w:rPr>
          <w:b/>
          <w:color w:val="000000"/>
        </w:rPr>
      </w:pPr>
    </w:p>
    <w:p w14:paraId="46B468F1" w14:textId="58433448" w:rsidR="00216CC8" w:rsidRPr="002665AE" w:rsidRDefault="00DC65A9" w:rsidP="001362C5">
      <w:pPr>
        <w:pStyle w:val="NormalWeb1"/>
        <w:spacing w:before="0" w:beforeAutospacing="0" w:after="0" w:afterAutospacing="0" w:line="360" w:lineRule="auto"/>
        <w:ind w:right="-5"/>
        <w:jc w:val="both"/>
        <w:rPr>
          <w:color w:val="000000" w:themeColor="text1"/>
        </w:rPr>
      </w:pPr>
      <w:r w:rsidRPr="002665AE">
        <w:rPr>
          <w:b/>
          <w:color w:val="000000"/>
        </w:rPr>
        <w:t xml:space="preserve">Key words: </w:t>
      </w:r>
      <w:r w:rsidRPr="002665AE">
        <w:rPr>
          <w:color w:val="000000"/>
        </w:rPr>
        <w:t>IPSRT</w:t>
      </w:r>
      <w:r w:rsidRPr="002665AE">
        <w:t xml:space="preserve">, </w:t>
      </w:r>
      <w:r w:rsidRPr="002665AE">
        <w:rPr>
          <w:color w:val="000000"/>
        </w:rPr>
        <w:t xml:space="preserve">Mood </w:t>
      </w:r>
      <w:r w:rsidRPr="002665AE">
        <w:t>Disorders</w:t>
      </w:r>
      <w:r w:rsidR="00EF057F">
        <w:t xml:space="preserve"> </w:t>
      </w:r>
      <w:r w:rsidRPr="002665AE">
        <w:rPr>
          <w:color w:val="000000"/>
        </w:rPr>
        <w:t>and Interpersonal Relationships</w:t>
      </w:r>
      <w:r w:rsidR="00135A99" w:rsidRPr="002665AE">
        <w:rPr>
          <w:color w:val="000000"/>
        </w:rPr>
        <w:t>.</w:t>
      </w:r>
    </w:p>
    <w:p w14:paraId="25CD6D17" w14:textId="77777777" w:rsidR="00135A99" w:rsidRPr="002665AE" w:rsidRDefault="00135A99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884DE" w14:textId="5D611394" w:rsidR="00135A99" w:rsidRPr="00074086" w:rsidRDefault="00033516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14:paraId="4F212EF6" w14:textId="56F78FBF" w:rsidR="00775FCF" w:rsidRDefault="00775FCF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disorders, including depression and bipolar disorder, affect millions of people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globally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impacting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emotional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>, social interactions, and daily functioning</w:t>
      </w:r>
      <w:r w:rsidR="00447E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A7824" w:rsidRPr="00CA7824">
        <w:rPr>
          <w:rFonts w:ascii="Times New Roman" w:eastAsia="Times New Roman" w:hAnsi="Times New Roman" w:cs="Times New Roman"/>
          <w:sz w:val="24"/>
          <w:szCs w:val="24"/>
        </w:rPr>
        <w:t>Mechlińska</w:t>
      </w:r>
      <w:proofErr w:type="spellEnd"/>
      <w:r w:rsidR="00CA7824">
        <w:rPr>
          <w:rFonts w:ascii="Times New Roman" w:eastAsia="Times New Roman" w:hAnsi="Times New Roman" w:cs="Times New Roman"/>
          <w:sz w:val="24"/>
          <w:szCs w:val="24"/>
        </w:rPr>
        <w:t xml:space="preserve"> et al, 2023</w:t>
      </w:r>
      <w:r w:rsidR="00447E2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Given the chronic nature of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many diseases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effective treatment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choices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 xml:space="preserve">critical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assisting indiv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iduals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in managing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symptoms and improv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quality of life</w:t>
      </w:r>
      <w:r w:rsidR="00CA7824">
        <w:rPr>
          <w:rFonts w:ascii="Times New Roman" w:eastAsia="Times New Roman" w:hAnsi="Times New Roman" w:cs="Times New Roman"/>
          <w:sz w:val="24"/>
          <w:szCs w:val="24"/>
        </w:rPr>
        <w:t xml:space="preserve"> (Barlow et al, 2002)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0FEA">
        <w:rPr>
          <w:rFonts w:ascii="Times New Roman" w:eastAsia="Times New Roman" w:hAnsi="Times New Roman" w:cs="Times New Roman"/>
          <w:sz w:val="24"/>
          <w:szCs w:val="24"/>
        </w:rPr>
        <w:t xml:space="preserve">Interpersonal Social Rhythm Therapy (IPSRT) is 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evidence-based intervention that has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gained attention for its </w:t>
      </w:r>
      <w:r w:rsidR="00FA4D3F">
        <w:rPr>
          <w:rFonts w:ascii="Times New Roman" w:eastAsia="Times New Roman" w:hAnsi="Times New Roman" w:cs="Times New Roman"/>
          <w:sz w:val="24"/>
          <w:szCs w:val="24"/>
        </w:rPr>
        <w:t>efficacy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treating mood disorders </w:t>
      </w:r>
      <w:r w:rsidR="00D20021">
        <w:rPr>
          <w:rFonts w:ascii="Times New Roman" w:eastAsia="Times New Roman" w:hAnsi="Times New Roman" w:cs="Times New Roman"/>
          <w:sz w:val="24"/>
          <w:szCs w:val="24"/>
        </w:rPr>
        <w:t>(Frank et al, 2007)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IPSRT is a structured, time-limited psychotherapy designed to help individuals with mood disorders </w:t>
      </w:r>
      <w:r w:rsidR="00FA4D3F"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social rhythms and improve interpersonal functioning</w:t>
      </w:r>
      <w:r w:rsidR="00E454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454A9">
        <w:rPr>
          <w:rFonts w:ascii="Times New Roman" w:eastAsia="Times New Roman" w:hAnsi="Times New Roman" w:cs="Times New Roman"/>
          <w:sz w:val="24"/>
          <w:szCs w:val="24"/>
        </w:rPr>
        <w:t>Bonfils</w:t>
      </w:r>
      <w:proofErr w:type="spellEnd"/>
      <w:r w:rsidR="00E454A9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454A9">
        <w:rPr>
          <w:rFonts w:ascii="Times New Roman" w:eastAsia="Times New Roman" w:hAnsi="Times New Roman" w:cs="Times New Roman"/>
          <w:sz w:val="24"/>
          <w:szCs w:val="24"/>
        </w:rPr>
        <w:t>Novick</w:t>
      </w:r>
      <w:proofErr w:type="spellEnd"/>
      <w:r w:rsidR="00E454A9">
        <w:rPr>
          <w:rFonts w:ascii="Times New Roman" w:eastAsia="Times New Roman" w:hAnsi="Times New Roman" w:cs="Times New Roman"/>
          <w:sz w:val="24"/>
          <w:szCs w:val="24"/>
        </w:rPr>
        <w:t>, 2021)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IPSRT is based on the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idea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interruptions 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in daily routines and social rhythms (sleep patterns, mealtimes, and social interactions) can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cause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worsen 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mood episodes,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with bipolar disorder and major depressive disorder. The therapy combines principles of interpersonal therapy (IPT), which focuses on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enhancing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interpersonal relationships,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social rhythm therapy, which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focuses on stabilizing </w:t>
      </w:r>
      <w:r w:rsidR="00135DFF">
        <w:rPr>
          <w:rFonts w:ascii="Times New Roman" w:eastAsia="Times New Roman" w:hAnsi="Times New Roman" w:cs="Times New Roman"/>
          <w:sz w:val="24"/>
          <w:szCs w:val="24"/>
        </w:rPr>
        <w:t>daily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 routines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48A">
        <w:rPr>
          <w:rFonts w:ascii="Times New Roman" w:hAnsi="Times New Roman" w:cs="Times New Roman"/>
          <w:sz w:val="24"/>
          <w:szCs w:val="24"/>
        </w:rPr>
        <w:t>(</w:t>
      </w:r>
      <w:r w:rsidR="0095648A" w:rsidRPr="002A7894">
        <w:rPr>
          <w:rFonts w:ascii="Times New Roman" w:hAnsi="Times New Roman" w:cs="Times New Roman"/>
          <w:sz w:val="24"/>
          <w:szCs w:val="24"/>
        </w:rPr>
        <w:t>Aktaş,</w:t>
      </w:r>
      <w:r w:rsidR="0095648A">
        <w:rPr>
          <w:rFonts w:ascii="Times New Roman" w:hAnsi="Times New Roman" w:cs="Times New Roman"/>
          <w:sz w:val="24"/>
          <w:szCs w:val="24"/>
        </w:rPr>
        <w:t xml:space="preserve"> </w:t>
      </w:r>
      <w:r w:rsidR="0095648A" w:rsidRPr="002A7894">
        <w:rPr>
          <w:rFonts w:ascii="Times New Roman" w:hAnsi="Times New Roman" w:cs="Times New Roman"/>
          <w:sz w:val="24"/>
          <w:szCs w:val="24"/>
        </w:rPr>
        <w:t>2024</w:t>
      </w:r>
      <w:r w:rsidR="0095648A">
        <w:rPr>
          <w:rFonts w:ascii="Times New Roman" w:hAnsi="Times New Roman" w:cs="Times New Roman"/>
          <w:sz w:val="24"/>
          <w:szCs w:val="24"/>
        </w:rPr>
        <w:t>)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5F43A3" w14:textId="655EDF65" w:rsidR="00B060D7" w:rsidRPr="002665AE" w:rsidRDefault="005E6F0A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IPSRT is </w:t>
      </w:r>
      <w:r w:rsidR="00D042A5">
        <w:rPr>
          <w:rFonts w:ascii="Times New Roman" w:eastAsia="Times New Roman" w:hAnsi="Times New Roman" w:cs="Times New Roman"/>
          <w:sz w:val="24"/>
          <w:szCs w:val="24"/>
        </w:rPr>
        <w:t xml:space="preserve">based on the hypothesis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mood disorders are influenced by both biological and environmental factors. The therapy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attempts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assist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identify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eastAsia="Times New Roman" w:hAnsi="Times New Roman" w:cs="Times New Roman"/>
          <w:sz w:val="24"/>
          <w:szCs w:val="24"/>
        </w:rPr>
        <w:t>disruptions in their social and personal routines, such as sleep disturbances, irregular eating patterns, and changes in social or work-related activities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 xml:space="preserve"> (Mukherjee et al, 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therapy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aims to lessen the </w:t>
      </w:r>
      <w:r>
        <w:rPr>
          <w:rFonts w:ascii="Times New Roman" w:eastAsia="Times New Roman" w:hAnsi="Times New Roman" w:cs="Times New Roman"/>
          <w:sz w:val="24"/>
          <w:szCs w:val="24"/>
        </w:rPr>
        <w:t>likelihood of mood swings and improve emotional regulation</w:t>
      </w:r>
      <w:r w:rsidR="0095648A" w:rsidRPr="0095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>by stabilizing these rhythms</w:t>
      </w:r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(Kim et al, 2025)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Interpersonal and Social Rhythm Therapy (IPSRT) is a psychotherap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y technique that focuses on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individuals with mood disorders,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notably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bipolar disorder,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their symptoms by stabilizing their daily routines and improving interpersonal relationships</w:t>
      </w:r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904FA">
        <w:rPr>
          <w:rFonts w:ascii="Times New Roman" w:eastAsia="Times New Roman" w:hAnsi="Times New Roman" w:cs="Times New Roman"/>
          <w:sz w:val="24"/>
          <w:szCs w:val="24"/>
        </w:rPr>
        <w:t>Bonfils</w:t>
      </w:r>
      <w:proofErr w:type="spellEnd"/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9904FA">
        <w:rPr>
          <w:rFonts w:ascii="Times New Roman" w:eastAsia="Times New Roman" w:hAnsi="Times New Roman" w:cs="Times New Roman"/>
          <w:sz w:val="24"/>
          <w:szCs w:val="24"/>
        </w:rPr>
        <w:t>Novick</w:t>
      </w:r>
      <w:proofErr w:type="spellEnd"/>
      <w:r w:rsidR="009904FA">
        <w:rPr>
          <w:rFonts w:ascii="Times New Roman" w:eastAsia="Times New Roman" w:hAnsi="Times New Roman" w:cs="Times New Roman"/>
          <w:sz w:val="24"/>
          <w:szCs w:val="24"/>
        </w:rPr>
        <w:t>, 2021)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. IPSRT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integrates interpersonal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psychotherapy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 xml:space="preserve">concepts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with behavioral techniques to address biological and psychosocial factors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contribut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to mood dis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orders</w:t>
      </w:r>
      <w:r w:rsidR="005C32DB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AB62D" w14:textId="64AC51BA" w:rsidR="00216CC8" w:rsidRPr="002665AE" w:rsidRDefault="00DC65A9" w:rsidP="001362C5">
      <w:pPr>
        <w:spacing w:after="0" w:line="36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today’s world,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every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face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vari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ety of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challenge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in terms of interpersonal relationships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physical health, education </w:t>
      </w:r>
      <w:r w:rsidR="000C0D44" w:rsidRPr="002665A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occupational attainments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469AB">
        <w:rPr>
          <w:rFonts w:ascii="Times New Roman" w:eastAsia="Times New Roman" w:hAnsi="Times New Roman" w:cs="Times New Roman"/>
          <w:sz w:val="24"/>
          <w:szCs w:val="24"/>
        </w:rPr>
        <w:t>Navaneetham</w:t>
      </w:r>
      <w:proofErr w:type="spellEnd"/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F469AB">
        <w:rPr>
          <w:rFonts w:ascii="Times New Roman" w:eastAsia="Times New Roman" w:hAnsi="Times New Roman" w:cs="Times New Roman"/>
          <w:sz w:val="24"/>
          <w:szCs w:val="24"/>
        </w:rPr>
        <w:t>Kanth</w:t>
      </w:r>
      <w:proofErr w:type="spellEnd"/>
      <w:r w:rsidR="00F469AB">
        <w:rPr>
          <w:rFonts w:ascii="Times New Roman" w:eastAsia="Times New Roman" w:hAnsi="Times New Roman" w:cs="Times New Roman"/>
          <w:sz w:val="24"/>
          <w:szCs w:val="24"/>
        </w:rPr>
        <w:t>, 2022)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These challenges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lead to an accumulation of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stress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which disrupt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sleep and social routine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A disruption in sleep and social routine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contributes to the start of unfavorable mood episodes, which lead to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mood disorders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(Grandin et al, 2006)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arly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detection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and intervention f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mood disorder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could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very beneficial in preventing the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detrimental repercussions 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>(Sekhon &amp; Gupta, 2023)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AAA"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Interpersonal Social Rhythm Therapy is a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type of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psychotherapy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designed specifically to help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individuals with mood disorders</w:t>
      </w:r>
      <w:r w:rsidR="00515EC3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IPSRT aids individuals with mood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illnesses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regu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late their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daily routine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by addressing circadian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cycles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body clock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, which promotes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good sleep hygiene and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mental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stability</w:t>
      </w:r>
      <w:r w:rsidR="00B15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3EB0" w:rsidRPr="002A7894">
        <w:rPr>
          <w:rFonts w:ascii="Times New Roman" w:hAnsi="Times New Roman" w:cs="Times New Roman"/>
          <w:sz w:val="24"/>
          <w:szCs w:val="24"/>
        </w:rPr>
        <w:t>Aktaş,</w:t>
      </w:r>
      <w:r w:rsidR="00C73EB0">
        <w:rPr>
          <w:rFonts w:ascii="Times New Roman" w:hAnsi="Times New Roman" w:cs="Times New Roman"/>
          <w:sz w:val="24"/>
          <w:szCs w:val="24"/>
        </w:rPr>
        <w:t xml:space="preserve"> </w:t>
      </w:r>
      <w:r w:rsidR="00C73EB0" w:rsidRPr="002A7894">
        <w:rPr>
          <w:rFonts w:ascii="Times New Roman" w:hAnsi="Times New Roman" w:cs="Times New Roman"/>
          <w:sz w:val="24"/>
          <w:szCs w:val="24"/>
        </w:rPr>
        <w:t>2024</w:t>
      </w:r>
      <w:r w:rsidR="00B15C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65AE">
        <w:rPr>
          <w:rFonts w:ascii="Times New Roman" w:hAnsi="Times New Roman" w:cs="Times New Roman"/>
          <w:sz w:val="24"/>
          <w:szCs w:val="24"/>
        </w:rPr>
        <w:t>.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IPSRT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will now help ind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ividual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with mood disorders learn how to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 control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their mood by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a natural biological and social routine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, while also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addressing interpersonal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concerns</w:t>
      </w:r>
      <w:r w:rsidR="00C73EB0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9BA0E9" w14:textId="77777777" w:rsidR="00216CC8" w:rsidRPr="002665AE" w:rsidRDefault="00216CC8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CF0A0" w14:textId="08C349A2" w:rsidR="008F5A0E" w:rsidRPr="00B750B8" w:rsidRDefault="008F5A0E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75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Methodology</w:t>
      </w:r>
    </w:p>
    <w:p w14:paraId="63C7F307" w14:textId="3BFFA0AF" w:rsidR="008F5A0E" w:rsidRPr="00B750B8" w:rsidRDefault="001E56C0" w:rsidP="009F0893">
      <w:pPr>
        <w:pStyle w:val="Pa15"/>
        <w:numPr>
          <w:ilvl w:val="1"/>
          <w:numId w:val="8"/>
        </w:numPr>
        <w:tabs>
          <w:tab w:val="left" w:pos="450"/>
        </w:tabs>
        <w:spacing w:line="360" w:lineRule="auto"/>
        <w:ind w:left="0" w:right="-5" w:firstLine="0"/>
        <w:jc w:val="both"/>
        <w:rPr>
          <w:rFonts w:ascii="Times New Roman" w:hAnsi="Times New Roman" w:cs="Times New Roman"/>
          <w:color w:val="FF0000"/>
        </w:rPr>
      </w:pPr>
      <w:r w:rsidRPr="00B750B8">
        <w:rPr>
          <w:rFonts w:ascii="Times New Roman" w:hAnsi="Times New Roman" w:cs="Times New Roman"/>
          <w:b/>
          <w:bCs/>
          <w:iCs/>
          <w:color w:val="FF0000"/>
        </w:rPr>
        <w:lastRenderedPageBreak/>
        <w:t xml:space="preserve">Data Sources, Selection, and Extraction: </w:t>
      </w:r>
      <w:r w:rsidRPr="00B750B8">
        <w:rPr>
          <w:rFonts w:ascii="Times New Roman" w:hAnsi="Times New Roman" w:cs="Times New Roman"/>
          <w:color w:val="FF0000"/>
        </w:rPr>
        <w:t xml:space="preserve">The </w:t>
      </w:r>
      <w:r w:rsidR="0046332E" w:rsidRPr="00B750B8">
        <w:rPr>
          <w:rFonts w:ascii="Times New Roman" w:hAnsi="Times New Roman" w:cs="Times New Roman"/>
          <w:color w:val="FF0000"/>
        </w:rPr>
        <w:t>goal</w:t>
      </w:r>
      <w:r w:rsidRPr="00B750B8">
        <w:rPr>
          <w:rFonts w:ascii="Times New Roman" w:hAnsi="Times New Roman" w:cs="Times New Roman"/>
          <w:color w:val="FF0000"/>
        </w:rPr>
        <w:t xml:space="preserve"> of this study was to present </w:t>
      </w:r>
      <w:r w:rsidRPr="00B750B8">
        <w:rPr>
          <w:rFonts w:ascii="Times New Roman" w:hAnsi="Times New Roman" w:cs="Times New Roman"/>
          <w:bCs/>
          <w:color w:val="FF0000"/>
        </w:rPr>
        <w:t>systematic</w:t>
      </w:r>
      <w:r w:rsidRPr="00B750B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B750B8">
        <w:rPr>
          <w:rFonts w:ascii="Times New Roman" w:hAnsi="Times New Roman" w:cs="Times New Roman"/>
          <w:color w:val="FF0000"/>
        </w:rPr>
        <w:t xml:space="preserve">literature </w:t>
      </w:r>
      <w:r w:rsidR="0046332E" w:rsidRPr="00B750B8">
        <w:rPr>
          <w:rFonts w:ascii="Times New Roman" w:hAnsi="Times New Roman" w:cs="Times New Roman"/>
          <w:color w:val="FF0000"/>
        </w:rPr>
        <w:t xml:space="preserve">review </w:t>
      </w:r>
      <w:r w:rsidRPr="00B750B8">
        <w:rPr>
          <w:rFonts w:ascii="Times New Roman" w:hAnsi="Times New Roman" w:cs="Times New Roman"/>
          <w:color w:val="FF0000"/>
        </w:rPr>
        <w:t xml:space="preserve">and critical evaluation of </w:t>
      </w:r>
      <w:r w:rsidR="000F30C9" w:rsidRPr="00B750B8">
        <w:rPr>
          <w:rFonts w:ascii="Times New Roman" w:hAnsi="Times New Roman" w:cs="Times New Roman"/>
          <w:color w:val="FF0000"/>
        </w:rPr>
        <w:t xml:space="preserve">the effectiveness of IPSRT in </w:t>
      </w:r>
      <w:r w:rsidR="0046332E" w:rsidRPr="00B750B8">
        <w:rPr>
          <w:rFonts w:ascii="Times New Roman" w:hAnsi="Times New Roman" w:cs="Times New Roman"/>
          <w:color w:val="FF0000"/>
        </w:rPr>
        <w:t>controlling</w:t>
      </w:r>
      <w:r w:rsidR="000F30C9" w:rsidRPr="00B750B8">
        <w:rPr>
          <w:rFonts w:ascii="Times New Roman" w:hAnsi="Times New Roman" w:cs="Times New Roman"/>
          <w:color w:val="FF0000"/>
        </w:rPr>
        <w:t xml:space="preserve"> bipolar disorder and its i</w:t>
      </w:r>
      <w:r w:rsidR="0046332E" w:rsidRPr="00B750B8">
        <w:rPr>
          <w:rFonts w:ascii="Times New Roman" w:hAnsi="Times New Roman" w:cs="Times New Roman"/>
          <w:color w:val="FF0000"/>
        </w:rPr>
        <w:t>nfluence</w:t>
      </w:r>
      <w:r w:rsidR="000F30C9" w:rsidRPr="00B750B8">
        <w:rPr>
          <w:rFonts w:ascii="Times New Roman" w:hAnsi="Times New Roman" w:cs="Times New Roman"/>
          <w:color w:val="FF0000"/>
        </w:rPr>
        <w:t xml:space="preserve"> on social functioning</w:t>
      </w:r>
      <w:r w:rsidR="00B750B8">
        <w:rPr>
          <w:rFonts w:ascii="Times New Roman" w:hAnsi="Times New Roman" w:cs="Times New Roman"/>
          <w:color w:val="FF0000"/>
        </w:rPr>
        <w:t xml:space="preserve"> </w:t>
      </w:r>
      <w:r w:rsidR="00B750B8" w:rsidRPr="008F5A0E">
        <w:rPr>
          <w:rFonts w:ascii="Times New Roman" w:hAnsi="Times New Roman" w:cs="Times New Roman"/>
          <w:bCs/>
          <w:color w:val="FF0000"/>
        </w:rPr>
        <w:t>(</w:t>
      </w:r>
      <w:r w:rsidR="00F071A8">
        <w:rPr>
          <w:rFonts w:ascii="Times New Roman" w:hAnsi="Times New Roman" w:cs="Times New Roman"/>
          <w:bCs/>
          <w:color w:val="FF0000"/>
        </w:rPr>
        <w:t>Manjunatha et al, 2025</w:t>
      </w:r>
      <w:r w:rsidR="00B750B8" w:rsidRPr="008F5A0E">
        <w:rPr>
          <w:rFonts w:ascii="Times New Roman" w:hAnsi="Times New Roman" w:cs="Times New Roman"/>
          <w:bCs/>
          <w:color w:val="FF0000"/>
        </w:rPr>
        <w:t>)</w:t>
      </w:r>
      <w:r w:rsidRPr="00B750B8">
        <w:rPr>
          <w:rFonts w:ascii="Times New Roman" w:hAnsi="Times New Roman" w:cs="Times New Roman"/>
          <w:color w:val="FF0000"/>
        </w:rPr>
        <w:t xml:space="preserve">. </w:t>
      </w:r>
      <w:r w:rsidR="0046332E" w:rsidRPr="00B750B8">
        <w:rPr>
          <w:rFonts w:ascii="Times New Roman" w:hAnsi="Times New Roman" w:cs="Times New Roman"/>
          <w:color w:val="FF0000"/>
        </w:rPr>
        <w:t>A</w:t>
      </w:r>
      <w:r w:rsidRPr="00B750B8">
        <w:rPr>
          <w:rFonts w:ascii="Times New Roman" w:hAnsi="Times New Roman" w:cs="Times New Roman"/>
          <w:color w:val="FF0000"/>
        </w:rPr>
        <w:t xml:space="preserve"> literature r</w:t>
      </w:r>
      <w:r w:rsidR="0046332E" w:rsidRPr="00B750B8">
        <w:rPr>
          <w:rFonts w:ascii="Times New Roman" w:hAnsi="Times New Roman" w:cs="Times New Roman"/>
          <w:color w:val="FF0000"/>
        </w:rPr>
        <w:t xml:space="preserve">esearch was conducted to gather </w:t>
      </w:r>
      <w:r w:rsidRPr="00B750B8">
        <w:rPr>
          <w:rFonts w:ascii="Times New Roman" w:hAnsi="Times New Roman" w:cs="Times New Roman"/>
          <w:color w:val="FF0000"/>
        </w:rPr>
        <w:t>relevant articles and publi</w:t>
      </w:r>
      <w:r w:rsidRPr="00B750B8">
        <w:rPr>
          <w:rFonts w:ascii="Times New Roman" w:hAnsi="Times New Roman" w:cs="Times New Roman"/>
          <w:color w:val="FF0000"/>
        </w:rPr>
        <w:softHyphen/>
        <w:t xml:space="preserve">cations from databases like </w:t>
      </w:r>
      <w:r w:rsidR="00120F0C" w:rsidRPr="00B750B8">
        <w:rPr>
          <w:rFonts w:ascii="Times New Roman" w:hAnsi="Times New Roman" w:cs="Times New Roman"/>
          <w:color w:val="FF0000"/>
        </w:rPr>
        <w:t xml:space="preserve">PubMed, </w:t>
      </w:r>
      <w:proofErr w:type="spellStart"/>
      <w:r w:rsidR="00120F0C" w:rsidRPr="00B750B8">
        <w:rPr>
          <w:rFonts w:ascii="Times New Roman" w:hAnsi="Times New Roman" w:cs="Times New Roman"/>
          <w:color w:val="FF0000"/>
        </w:rPr>
        <w:t>PsycINFO</w:t>
      </w:r>
      <w:proofErr w:type="spellEnd"/>
      <w:r w:rsidR="00120F0C" w:rsidRPr="00B750B8">
        <w:rPr>
          <w:rFonts w:ascii="Times New Roman" w:hAnsi="Times New Roman" w:cs="Times New Roman"/>
          <w:color w:val="FF0000"/>
        </w:rPr>
        <w:t>, Scopus, Web of Science</w:t>
      </w:r>
      <w:r w:rsidRPr="00B750B8">
        <w:rPr>
          <w:rFonts w:ascii="Times New Roman" w:hAnsi="Times New Roman" w:cs="Times New Roman"/>
          <w:color w:val="FF0000"/>
        </w:rPr>
        <w:t xml:space="preserve"> as well as other online PDFs </w:t>
      </w:r>
      <w:r w:rsidR="0046332E" w:rsidRPr="00B750B8">
        <w:rPr>
          <w:rFonts w:ascii="Times New Roman" w:hAnsi="Times New Roman" w:cs="Times New Roman"/>
          <w:color w:val="FF0000"/>
        </w:rPr>
        <w:t>for</w:t>
      </w:r>
      <w:r w:rsidRPr="00B750B8">
        <w:rPr>
          <w:rFonts w:ascii="Times New Roman" w:hAnsi="Times New Roman" w:cs="Times New Roman"/>
          <w:color w:val="FF0000"/>
        </w:rPr>
        <w:t xml:space="preserve"> case studies</w:t>
      </w:r>
      <w:r w:rsidR="00B750B8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="00B750B8">
        <w:rPr>
          <w:rFonts w:ascii="Times New Roman" w:hAnsi="Times New Roman" w:cs="Times New Roman"/>
          <w:color w:val="FF0000"/>
        </w:rPr>
        <w:t>Oermann</w:t>
      </w:r>
      <w:proofErr w:type="spellEnd"/>
      <w:r w:rsidR="00B750B8">
        <w:rPr>
          <w:rFonts w:ascii="Times New Roman" w:hAnsi="Times New Roman" w:cs="Times New Roman"/>
          <w:color w:val="FF0000"/>
        </w:rPr>
        <w:t xml:space="preserve"> et al, 2021)</w:t>
      </w:r>
      <w:r w:rsidRPr="00B750B8">
        <w:rPr>
          <w:rFonts w:ascii="Times New Roman" w:hAnsi="Times New Roman" w:cs="Times New Roman"/>
          <w:color w:val="FF0000"/>
        </w:rPr>
        <w:t xml:space="preserve">. </w:t>
      </w:r>
      <w:r w:rsidR="0046332E" w:rsidRPr="00B750B8">
        <w:rPr>
          <w:rFonts w:ascii="Times New Roman" w:hAnsi="Times New Roman" w:cs="Times New Roman"/>
          <w:color w:val="FF0000"/>
        </w:rPr>
        <w:t xml:space="preserve">The search phrases used were </w:t>
      </w:r>
      <w:r w:rsidR="00120F0C" w:rsidRPr="00B750B8">
        <w:rPr>
          <w:rFonts w:ascii="Times New Roman" w:hAnsi="Times New Roman" w:cs="Times New Roman"/>
          <w:color w:val="FF0000"/>
        </w:rPr>
        <w:t>IPSRT, bipolar disorder, mood disorders, social functioning and circadian rhythms</w:t>
      </w:r>
      <w:r w:rsidR="009E35A0" w:rsidRPr="009E35A0">
        <w:rPr>
          <w:rFonts w:ascii="Times New Roman" w:hAnsi="Times New Roman" w:cs="Times New Roman"/>
          <w:color w:val="FF0000"/>
        </w:rPr>
        <w:t xml:space="preserve"> </w:t>
      </w:r>
      <w:r w:rsidR="009E35A0" w:rsidRPr="009E35A0">
        <w:rPr>
          <w:rFonts w:ascii="Times New Roman" w:eastAsia="Times New Roman" w:hAnsi="Times New Roman" w:cs="Times New Roman"/>
          <w:color w:val="FF0000"/>
        </w:rPr>
        <w:t>(Frank et al, 2007)</w:t>
      </w:r>
      <w:r w:rsidRPr="009E35A0">
        <w:rPr>
          <w:rFonts w:ascii="Times New Roman" w:hAnsi="Times New Roman" w:cs="Times New Roman"/>
          <w:color w:val="FF0000"/>
        </w:rPr>
        <w:t xml:space="preserve">. </w:t>
      </w:r>
      <w:r w:rsidR="00CF523B" w:rsidRPr="00B750B8">
        <w:rPr>
          <w:rFonts w:ascii="Times New Roman" w:hAnsi="Times New Roman" w:cs="Times New Roman"/>
          <w:color w:val="FF0000"/>
        </w:rPr>
        <w:t xml:space="preserve">This method also helped to detect new trends, </w:t>
      </w:r>
      <w:r w:rsidRPr="00B750B8">
        <w:rPr>
          <w:rFonts w:ascii="Times New Roman" w:hAnsi="Times New Roman" w:cs="Times New Roman"/>
          <w:color w:val="FF0000"/>
        </w:rPr>
        <w:t xml:space="preserve">published studies on </w:t>
      </w:r>
      <w:r w:rsidR="00055225" w:rsidRPr="00B750B8">
        <w:rPr>
          <w:rFonts w:ascii="Times New Roman" w:hAnsi="Times New Roman" w:cs="Times New Roman"/>
          <w:color w:val="FF0000"/>
        </w:rPr>
        <w:t>integrating IPSRT with other treatment studies</w:t>
      </w:r>
      <w:r w:rsidRPr="00B750B8">
        <w:rPr>
          <w:rFonts w:ascii="Times New Roman" w:hAnsi="Times New Roman" w:cs="Times New Roman"/>
          <w:color w:val="FF0000"/>
        </w:rPr>
        <w:t xml:space="preserve"> in dealing with </w:t>
      </w:r>
      <w:r w:rsidR="00055225" w:rsidRPr="00B750B8">
        <w:rPr>
          <w:rFonts w:ascii="Times New Roman" w:hAnsi="Times New Roman" w:cs="Times New Roman"/>
          <w:color w:val="FF0000"/>
        </w:rPr>
        <w:t xml:space="preserve">effectiveness and its </w:t>
      </w:r>
      <w:r w:rsidR="00CF523B" w:rsidRPr="00B750B8">
        <w:rPr>
          <w:rFonts w:ascii="Times New Roman" w:hAnsi="Times New Roman" w:cs="Times New Roman"/>
          <w:color w:val="FF0000"/>
        </w:rPr>
        <w:t>function</w:t>
      </w:r>
      <w:r w:rsidR="00055225" w:rsidRPr="00B750B8">
        <w:rPr>
          <w:rFonts w:ascii="Times New Roman" w:hAnsi="Times New Roman" w:cs="Times New Roman"/>
          <w:color w:val="FF0000"/>
        </w:rPr>
        <w:t xml:space="preserve"> in managing mood disorders, l</w:t>
      </w:r>
      <w:r w:rsidRPr="00B750B8">
        <w:rPr>
          <w:rFonts w:ascii="Times New Roman" w:hAnsi="Times New Roman" w:cs="Times New Roman"/>
          <w:color w:val="FF0000"/>
        </w:rPr>
        <w:t xml:space="preserve">imitations, and topics that </w:t>
      </w:r>
      <w:r w:rsidR="00CF523B" w:rsidRPr="00B750B8">
        <w:rPr>
          <w:rFonts w:ascii="Times New Roman" w:hAnsi="Times New Roman" w:cs="Times New Roman"/>
          <w:color w:val="FF0000"/>
        </w:rPr>
        <w:t>require more investigation</w:t>
      </w:r>
      <w:r w:rsidR="009E35A0">
        <w:rPr>
          <w:rFonts w:ascii="Times New Roman" w:hAnsi="Times New Roman" w:cs="Times New Roman"/>
          <w:color w:val="FF0000"/>
        </w:rPr>
        <w:t xml:space="preserve"> </w:t>
      </w:r>
      <w:r w:rsidR="009E35A0" w:rsidRPr="008F5A0E">
        <w:rPr>
          <w:rFonts w:ascii="Times New Roman" w:hAnsi="Times New Roman" w:cs="Times New Roman"/>
          <w:bCs/>
          <w:color w:val="FF0000"/>
        </w:rPr>
        <w:t>(</w:t>
      </w:r>
      <w:proofErr w:type="spellStart"/>
      <w:r w:rsidR="009E35A0" w:rsidRPr="008F5A0E">
        <w:rPr>
          <w:rFonts w:ascii="Times New Roman" w:hAnsi="Times New Roman" w:cs="Times New Roman"/>
          <w:bCs/>
          <w:color w:val="FF0000"/>
        </w:rPr>
        <w:t>Steardo</w:t>
      </w:r>
      <w:proofErr w:type="spellEnd"/>
      <w:r w:rsidR="009E35A0" w:rsidRPr="008F5A0E">
        <w:rPr>
          <w:rFonts w:ascii="Times New Roman" w:hAnsi="Times New Roman" w:cs="Times New Roman"/>
          <w:bCs/>
          <w:color w:val="FF0000"/>
        </w:rPr>
        <w:t xml:space="preserve"> et al, 2020)</w:t>
      </w:r>
      <w:r w:rsidRPr="00B750B8">
        <w:rPr>
          <w:rFonts w:ascii="Times New Roman" w:hAnsi="Times New Roman" w:cs="Times New Roman"/>
          <w:color w:val="FF0000"/>
        </w:rPr>
        <w:t>.</w:t>
      </w:r>
    </w:p>
    <w:p w14:paraId="27EB9AB8" w14:textId="77777777" w:rsidR="00055225" w:rsidRPr="00055225" w:rsidRDefault="00055225" w:rsidP="00055225"/>
    <w:p w14:paraId="71FEF94B" w14:textId="5520A545" w:rsidR="00297579" w:rsidRPr="00074086" w:rsidRDefault="00297579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t>Core Principles of IPSRT</w:t>
      </w:r>
    </w:p>
    <w:p w14:paraId="56A45C90" w14:textId="410DB8C2" w:rsidR="00297579" w:rsidRPr="00074086" w:rsidRDefault="00074086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579"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Stabilizing Social Rhythms: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The </w:t>
      </w:r>
      <w:r w:rsidR="002A4C88">
        <w:rPr>
          <w:rFonts w:ascii="Times New Roman" w:hAnsi="Times New Roman" w:cs="Times New Roman"/>
          <w:sz w:val="24"/>
          <w:szCs w:val="24"/>
        </w:rPr>
        <w:t>primary goal of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IPSRT is t</w:t>
      </w:r>
      <w:r w:rsidR="002A4C88">
        <w:rPr>
          <w:rFonts w:ascii="Times New Roman" w:hAnsi="Times New Roman" w:cs="Times New Roman"/>
          <w:sz w:val="24"/>
          <w:szCs w:val="24"/>
        </w:rPr>
        <w:t>o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regulat</w:t>
      </w:r>
      <w:r w:rsidR="002A4C88">
        <w:rPr>
          <w:rFonts w:ascii="Times New Roman" w:hAnsi="Times New Roman" w:cs="Times New Roman"/>
          <w:sz w:val="24"/>
          <w:szCs w:val="24"/>
        </w:rPr>
        <w:t>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daily routines and activities</w:t>
      </w:r>
      <w:r w:rsidR="000B7C5A">
        <w:rPr>
          <w:rFonts w:ascii="Times New Roman" w:hAnsi="Times New Roman" w:cs="Times New Roman"/>
          <w:sz w:val="24"/>
          <w:szCs w:val="24"/>
        </w:rPr>
        <w:t xml:space="preserve"> </w:t>
      </w:r>
      <w:r w:rsidR="000B7C5A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900473">
        <w:rPr>
          <w:rFonts w:ascii="Times New Roman" w:hAnsi="Times New Roman" w:cs="Times New Roman"/>
          <w:sz w:val="24"/>
          <w:szCs w:val="24"/>
        </w:rPr>
        <w:t>Patients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are encouraged to maintain regular schedules for sleeping, eating, working, and socializing </w:t>
      </w:r>
      <w:r w:rsidR="00925782">
        <w:rPr>
          <w:rFonts w:ascii="Times New Roman" w:hAnsi="Times New Roman" w:cs="Times New Roman"/>
          <w:sz w:val="24"/>
          <w:szCs w:val="24"/>
        </w:rPr>
        <w:t xml:space="preserve">patterns to assist regulate their </w:t>
      </w:r>
      <w:r w:rsidR="00297579" w:rsidRPr="00074086">
        <w:rPr>
          <w:rFonts w:ascii="Times New Roman" w:hAnsi="Times New Roman" w:cs="Times New Roman"/>
          <w:sz w:val="24"/>
          <w:szCs w:val="24"/>
        </w:rPr>
        <w:t>mood</w:t>
      </w:r>
      <w:r w:rsidR="000B7C5A">
        <w:rPr>
          <w:rFonts w:ascii="Times New Roman" w:hAnsi="Times New Roman" w:cs="Times New Roman"/>
          <w:sz w:val="24"/>
          <w:szCs w:val="24"/>
        </w:rPr>
        <w:t xml:space="preserve"> </w:t>
      </w:r>
      <w:r w:rsidR="000B7C5A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="00297579" w:rsidRPr="00074086">
        <w:rPr>
          <w:rFonts w:ascii="Times New Roman" w:hAnsi="Times New Roman" w:cs="Times New Roman"/>
          <w:sz w:val="24"/>
          <w:szCs w:val="24"/>
        </w:rPr>
        <w:t>. Irregular</w:t>
      </w:r>
      <w:r w:rsidR="000B7C5A">
        <w:rPr>
          <w:rFonts w:ascii="Times New Roman" w:hAnsi="Times New Roman" w:cs="Times New Roman"/>
          <w:sz w:val="24"/>
          <w:szCs w:val="24"/>
        </w:rPr>
        <w:t>s sleep-wake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rhythm</w:t>
      </w:r>
      <w:r w:rsidR="00925782">
        <w:rPr>
          <w:rFonts w:ascii="Times New Roman" w:hAnsi="Times New Roman" w:cs="Times New Roman"/>
          <w:sz w:val="24"/>
          <w:szCs w:val="24"/>
        </w:rPr>
        <w:t>s</w:t>
      </w:r>
      <w:r w:rsidR="000B7C5A">
        <w:rPr>
          <w:rFonts w:ascii="Times New Roman" w:hAnsi="Times New Roman" w:cs="Times New Roman"/>
          <w:sz w:val="24"/>
          <w:szCs w:val="24"/>
        </w:rPr>
        <w:t xml:space="preserve"> (ISWR)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, such as disrupted sleep patterns or irregular social interactions, </w:t>
      </w:r>
      <w:r w:rsidR="00925782">
        <w:rPr>
          <w:rFonts w:ascii="Times New Roman" w:hAnsi="Times New Roman" w:cs="Times New Roman"/>
          <w:sz w:val="24"/>
          <w:szCs w:val="24"/>
        </w:rPr>
        <w:t xml:space="preserve">have been linked to an </w:t>
      </w:r>
      <w:r w:rsidR="00297579" w:rsidRPr="00074086">
        <w:rPr>
          <w:rFonts w:ascii="Times New Roman" w:hAnsi="Times New Roman" w:cs="Times New Roman"/>
          <w:sz w:val="24"/>
          <w:szCs w:val="24"/>
        </w:rPr>
        <w:t>increase</w:t>
      </w:r>
      <w:r w:rsidR="00925782">
        <w:rPr>
          <w:rFonts w:ascii="Times New Roman" w:hAnsi="Times New Roman" w:cs="Times New Roman"/>
          <w:sz w:val="24"/>
          <w:szCs w:val="24"/>
        </w:rPr>
        <w:t>d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</w:t>
      </w:r>
      <w:r w:rsidR="00925782">
        <w:rPr>
          <w:rFonts w:ascii="Times New Roman" w:hAnsi="Times New Roman" w:cs="Times New Roman"/>
          <w:sz w:val="24"/>
          <w:szCs w:val="24"/>
        </w:rPr>
        <w:t>risk of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mood episodes</w:t>
      </w:r>
      <w:r w:rsidR="001268EE">
        <w:rPr>
          <w:rFonts w:ascii="Times New Roman" w:hAnsi="Times New Roman" w:cs="Times New Roman"/>
          <w:sz w:val="24"/>
          <w:szCs w:val="24"/>
        </w:rPr>
        <w:t xml:space="preserve"> (Meyer et al, 2024)</w:t>
      </w:r>
      <w:r w:rsidR="00297579" w:rsidRPr="00074086">
        <w:rPr>
          <w:rFonts w:ascii="Times New Roman" w:hAnsi="Times New Roman" w:cs="Times New Roman"/>
          <w:sz w:val="24"/>
          <w:szCs w:val="24"/>
        </w:rPr>
        <w:t>.</w:t>
      </w:r>
    </w:p>
    <w:p w14:paraId="0BE3AA08" w14:textId="77777777" w:rsidR="00074086" w:rsidRDefault="00074086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CEDB9" w14:textId="3AD3B3CF" w:rsidR="00297579" w:rsidRPr="006D605C" w:rsidRDefault="00297579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Improving Interpersonal Functioning: </w:t>
      </w:r>
      <w:r w:rsidR="0067542F" w:rsidRPr="0067542F">
        <w:rPr>
          <w:rFonts w:ascii="Times New Roman" w:hAnsi="Times New Roman" w:cs="Times New Roman"/>
          <w:sz w:val="24"/>
          <w:szCs w:val="24"/>
        </w:rPr>
        <w:t>A</w:t>
      </w:r>
      <w:r w:rsidRPr="00074086">
        <w:rPr>
          <w:rFonts w:ascii="Times New Roman" w:hAnsi="Times New Roman" w:cs="Times New Roman"/>
          <w:sz w:val="24"/>
          <w:szCs w:val="24"/>
        </w:rPr>
        <w:t xml:space="preserve">ddressing interpersonal </w:t>
      </w:r>
      <w:r w:rsidR="0067542F">
        <w:rPr>
          <w:rFonts w:ascii="Times New Roman" w:hAnsi="Times New Roman" w:cs="Times New Roman"/>
          <w:sz w:val="24"/>
          <w:szCs w:val="24"/>
        </w:rPr>
        <w:t>difficulties</w:t>
      </w:r>
      <w:r w:rsidRPr="00074086">
        <w:rPr>
          <w:rFonts w:ascii="Times New Roman" w:hAnsi="Times New Roman" w:cs="Times New Roman"/>
          <w:sz w:val="24"/>
          <w:szCs w:val="24"/>
        </w:rPr>
        <w:t xml:space="preserve"> that may contribute to mood d</w:t>
      </w:r>
      <w:r w:rsidR="0067542F">
        <w:rPr>
          <w:rFonts w:ascii="Times New Roman" w:hAnsi="Times New Roman" w:cs="Times New Roman"/>
          <w:sz w:val="24"/>
          <w:szCs w:val="24"/>
        </w:rPr>
        <w:t>isorders is an important aspect of IPSRT</w:t>
      </w:r>
      <w:r w:rsidR="00721C0A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These </w:t>
      </w:r>
      <w:r w:rsidR="002971EA">
        <w:rPr>
          <w:rFonts w:ascii="Times New Roman" w:hAnsi="Times New Roman" w:cs="Times New Roman"/>
          <w:sz w:val="24"/>
          <w:szCs w:val="24"/>
        </w:rPr>
        <w:t>can</w:t>
      </w:r>
      <w:r w:rsidRPr="00074086">
        <w:rPr>
          <w:rFonts w:ascii="Times New Roman" w:hAnsi="Times New Roman" w:cs="Times New Roman"/>
          <w:sz w:val="24"/>
          <w:szCs w:val="24"/>
        </w:rPr>
        <w:t xml:space="preserve"> include interpersonal conflict, social, isolation, </w:t>
      </w:r>
      <w:r w:rsidR="002971EA">
        <w:rPr>
          <w:rFonts w:ascii="Times New Roman" w:hAnsi="Times New Roman" w:cs="Times New Roman"/>
          <w:sz w:val="24"/>
          <w:szCs w:val="24"/>
        </w:rPr>
        <w:t>loss</w:t>
      </w:r>
      <w:r w:rsidRPr="00074086">
        <w:rPr>
          <w:rFonts w:ascii="Times New Roman" w:hAnsi="Times New Roman" w:cs="Times New Roman"/>
          <w:sz w:val="24"/>
          <w:szCs w:val="24"/>
        </w:rPr>
        <w:t>, or major life transitions</w:t>
      </w:r>
      <w:r w:rsidR="002A6CD4">
        <w:rPr>
          <w:rFonts w:ascii="Times New Roman" w:hAnsi="Times New Roman" w:cs="Times New Roman"/>
          <w:sz w:val="24"/>
          <w:szCs w:val="24"/>
        </w:rPr>
        <w:t xml:space="preserve"> (Lipsitz &amp; Markowitz, 2013)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IPSRT helps individuals navigate these challenges in a healthier </w:t>
      </w:r>
      <w:r w:rsidR="002971EA">
        <w:rPr>
          <w:rFonts w:ascii="Times New Roman" w:hAnsi="Times New Roman" w:cs="Times New Roman"/>
          <w:sz w:val="24"/>
          <w:szCs w:val="24"/>
        </w:rPr>
        <w:t>way</w:t>
      </w:r>
      <w:r w:rsidR="00FB6191" w:rsidRPr="00FB6191">
        <w:rPr>
          <w:rFonts w:ascii="Times New Roman" w:hAnsi="Times New Roman" w:cs="Times New Roman"/>
          <w:sz w:val="24"/>
          <w:szCs w:val="24"/>
        </w:rPr>
        <w:t xml:space="preserve"> </w:t>
      </w:r>
      <w:r w:rsidR="00FB6191">
        <w:rPr>
          <w:rFonts w:ascii="Times New Roman" w:hAnsi="Times New Roman" w:cs="Times New Roman"/>
          <w:sz w:val="24"/>
          <w:szCs w:val="24"/>
        </w:rPr>
        <w:t>b</w:t>
      </w:r>
      <w:r w:rsidR="00FB6191" w:rsidRPr="00074086">
        <w:rPr>
          <w:rFonts w:ascii="Times New Roman" w:hAnsi="Times New Roman" w:cs="Times New Roman"/>
          <w:sz w:val="24"/>
          <w:szCs w:val="24"/>
        </w:rPr>
        <w:t>y improving communication skills, conflict resolution, and social support</w:t>
      </w:r>
      <w:r w:rsidR="00AF78EB">
        <w:rPr>
          <w:rFonts w:ascii="Times New Roman" w:hAnsi="Times New Roman" w:cs="Times New Roman"/>
          <w:sz w:val="24"/>
          <w:szCs w:val="24"/>
        </w:rPr>
        <w:t xml:space="preserve"> </w:t>
      </w:r>
      <w:r w:rsidR="00AF78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78EB" w:rsidRPr="002A7894">
        <w:rPr>
          <w:rFonts w:ascii="Times New Roman" w:hAnsi="Times New Roman" w:cs="Times New Roman"/>
          <w:sz w:val="24"/>
          <w:szCs w:val="24"/>
        </w:rPr>
        <w:t>Aktaş,</w:t>
      </w:r>
      <w:r w:rsidR="00AF78EB">
        <w:rPr>
          <w:rFonts w:ascii="Times New Roman" w:hAnsi="Times New Roman" w:cs="Times New Roman"/>
          <w:sz w:val="24"/>
          <w:szCs w:val="24"/>
        </w:rPr>
        <w:t xml:space="preserve"> </w:t>
      </w:r>
      <w:r w:rsidR="00AF78EB" w:rsidRPr="002A7894">
        <w:rPr>
          <w:rFonts w:ascii="Times New Roman" w:hAnsi="Times New Roman" w:cs="Times New Roman"/>
          <w:sz w:val="24"/>
          <w:szCs w:val="24"/>
        </w:rPr>
        <w:t>2024</w:t>
      </w:r>
      <w:r w:rsidR="00AF78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4086">
        <w:rPr>
          <w:rFonts w:ascii="Times New Roman" w:hAnsi="Times New Roman" w:cs="Times New Roman"/>
          <w:sz w:val="24"/>
          <w:szCs w:val="24"/>
        </w:rPr>
        <w:t>.</w:t>
      </w:r>
    </w:p>
    <w:p w14:paraId="67509178" w14:textId="77777777" w:rsidR="006D605C" w:rsidRPr="00074086" w:rsidRDefault="006D605C" w:rsidP="006D605C">
      <w:pPr>
        <w:pStyle w:val="ListParagraph"/>
        <w:tabs>
          <w:tab w:val="left" w:pos="567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6085F" w14:textId="5F7E2C9E" w:rsidR="00297579" w:rsidRPr="00074086" w:rsidRDefault="00297579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Monitoring and Preventing Relapse: </w:t>
      </w:r>
      <w:r w:rsidRPr="00074086">
        <w:rPr>
          <w:rFonts w:ascii="Times New Roman" w:hAnsi="Times New Roman" w:cs="Times New Roman"/>
          <w:sz w:val="24"/>
          <w:szCs w:val="24"/>
        </w:rPr>
        <w:t xml:space="preserve">IPSRT focuses on </w:t>
      </w:r>
      <w:r w:rsidR="002971EA">
        <w:rPr>
          <w:rFonts w:ascii="Times New Roman" w:hAnsi="Times New Roman" w:cs="Times New Roman"/>
          <w:sz w:val="24"/>
          <w:szCs w:val="24"/>
        </w:rPr>
        <w:t>detecting</w:t>
      </w:r>
      <w:r w:rsidRPr="00074086">
        <w:rPr>
          <w:rFonts w:ascii="Times New Roman" w:hAnsi="Times New Roman" w:cs="Times New Roman"/>
          <w:sz w:val="24"/>
          <w:szCs w:val="24"/>
        </w:rPr>
        <w:t xml:space="preserve"> early </w:t>
      </w:r>
      <w:r w:rsidR="002971EA">
        <w:rPr>
          <w:rFonts w:ascii="Times New Roman" w:hAnsi="Times New Roman" w:cs="Times New Roman"/>
          <w:sz w:val="24"/>
          <w:szCs w:val="24"/>
        </w:rPr>
        <w:t>symptoms</w:t>
      </w:r>
      <w:r w:rsidRPr="00074086">
        <w:rPr>
          <w:rFonts w:ascii="Times New Roman" w:hAnsi="Times New Roman" w:cs="Times New Roman"/>
          <w:sz w:val="24"/>
          <w:szCs w:val="24"/>
        </w:rPr>
        <w:t xml:space="preserve"> of mood episodes (changes in sleep patterns or interpersonal stress) and </w:t>
      </w:r>
      <w:r w:rsidR="002971EA">
        <w:rPr>
          <w:rFonts w:ascii="Times New Roman" w:hAnsi="Times New Roman" w:cs="Times New Roman"/>
          <w:sz w:val="24"/>
          <w:szCs w:val="24"/>
        </w:rPr>
        <w:t>establishing relapse prevention techniques</w:t>
      </w:r>
      <w:r w:rsidR="00673DC2">
        <w:rPr>
          <w:rFonts w:ascii="Times New Roman" w:hAnsi="Times New Roman" w:cs="Times New Roman"/>
          <w:sz w:val="24"/>
          <w:szCs w:val="24"/>
        </w:rPr>
        <w:t xml:space="preserve"> </w:t>
      </w:r>
      <w:r w:rsidR="00673D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73DC2" w:rsidRPr="002A7894">
        <w:rPr>
          <w:rFonts w:ascii="Times New Roman" w:hAnsi="Times New Roman" w:cs="Times New Roman"/>
          <w:sz w:val="24"/>
          <w:szCs w:val="24"/>
        </w:rPr>
        <w:t>Aktaş,</w:t>
      </w:r>
      <w:r w:rsidR="00673DC2">
        <w:rPr>
          <w:rFonts w:ascii="Times New Roman" w:hAnsi="Times New Roman" w:cs="Times New Roman"/>
          <w:sz w:val="24"/>
          <w:szCs w:val="24"/>
        </w:rPr>
        <w:t xml:space="preserve"> </w:t>
      </w:r>
      <w:r w:rsidR="00673DC2" w:rsidRPr="002A7894">
        <w:rPr>
          <w:rFonts w:ascii="Times New Roman" w:hAnsi="Times New Roman" w:cs="Times New Roman"/>
          <w:sz w:val="24"/>
          <w:szCs w:val="24"/>
        </w:rPr>
        <w:t>2024</w:t>
      </w:r>
      <w:r w:rsidR="00673D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557C09">
        <w:rPr>
          <w:rFonts w:ascii="Times New Roman" w:hAnsi="Times New Roman" w:cs="Times New Roman"/>
          <w:sz w:val="24"/>
          <w:szCs w:val="24"/>
        </w:rPr>
        <w:t>I</w:t>
      </w:r>
      <w:r w:rsidR="00557C09" w:rsidRPr="00074086">
        <w:rPr>
          <w:rFonts w:ascii="Times New Roman" w:hAnsi="Times New Roman" w:cs="Times New Roman"/>
          <w:sz w:val="24"/>
          <w:szCs w:val="24"/>
        </w:rPr>
        <w:t xml:space="preserve">ndividuals can </w:t>
      </w:r>
      <w:r w:rsidR="00557C09">
        <w:rPr>
          <w:rFonts w:ascii="Times New Roman" w:hAnsi="Times New Roman" w:cs="Times New Roman"/>
          <w:sz w:val="24"/>
          <w:szCs w:val="24"/>
        </w:rPr>
        <w:t>avoid having</w:t>
      </w:r>
      <w:r w:rsidR="00557C09" w:rsidRPr="00074086">
        <w:rPr>
          <w:rFonts w:ascii="Times New Roman" w:hAnsi="Times New Roman" w:cs="Times New Roman"/>
          <w:sz w:val="24"/>
          <w:szCs w:val="24"/>
        </w:rPr>
        <w:t xml:space="preserve"> full-blown mood episodes </w:t>
      </w:r>
      <w:r w:rsidR="00557C09">
        <w:rPr>
          <w:rFonts w:ascii="Times New Roman" w:hAnsi="Times New Roman" w:cs="Times New Roman"/>
          <w:sz w:val="24"/>
          <w:szCs w:val="24"/>
        </w:rPr>
        <w:t xml:space="preserve">by detecting </w:t>
      </w:r>
      <w:r w:rsidRPr="00074086">
        <w:rPr>
          <w:rFonts w:ascii="Times New Roman" w:hAnsi="Times New Roman" w:cs="Times New Roman"/>
          <w:sz w:val="24"/>
          <w:szCs w:val="24"/>
        </w:rPr>
        <w:t xml:space="preserve">triggers and implementing coping </w:t>
      </w:r>
      <w:r w:rsidR="00557C09">
        <w:rPr>
          <w:rFonts w:ascii="Times New Roman" w:hAnsi="Times New Roman" w:cs="Times New Roman"/>
          <w:sz w:val="24"/>
          <w:szCs w:val="24"/>
        </w:rPr>
        <w:t>methods</w:t>
      </w:r>
      <w:r w:rsidRPr="00074086">
        <w:rPr>
          <w:rFonts w:ascii="Times New Roman" w:hAnsi="Times New Roman" w:cs="Times New Roman"/>
          <w:sz w:val="24"/>
          <w:szCs w:val="24"/>
        </w:rPr>
        <w:t xml:space="preserve"> early on </w:t>
      </w:r>
      <w:r w:rsidR="00210AD3">
        <w:rPr>
          <w:rFonts w:ascii="Times New Roman" w:hAnsi="Times New Roman" w:cs="Times New Roman"/>
          <w:sz w:val="24"/>
          <w:szCs w:val="24"/>
        </w:rPr>
        <w:t>(Blixen et al, 2016)</w:t>
      </w:r>
      <w:r w:rsidRPr="00074086">
        <w:rPr>
          <w:rFonts w:ascii="Times New Roman" w:hAnsi="Times New Roman" w:cs="Times New Roman"/>
          <w:sz w:val="24"/>
          <w:szCs w:val="24"/>
        </w:rPr>
        <w:t>.</w:t>
      </w:r>
    </w:p>
    <w:p w14:paraId="797B46D6" w14:textId="77777777" w:rsidR="00074086" w:rsidRPr="00074086" w:rsidRDefault="00074086" w:rsidP="001362C5">
      <w:pPr>
        <w:pStyle w:val="ListParagraph"/>
        <w:tabs>
          <w:tab w:val="left" w:pos="567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0988D" w14:textId="2735E1D4" w:rsidR="00297579" w:rsidRPr="00074086" w:rsidRDefault="00074086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579"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Psychoeducation: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Education about the nature of mood disorders and the </w:t>
      </w:r>
      <w:r w:rsidR="006647BB">
        <w:rPr>
          <w:rFonts w:ascii="Times New Roman" w:hAnsi="Times New Roman" w:cs="Times New Roman"/>
          <w:sz w:val="24"/>
          <w:szCs w:val="24"/>
        </w:rPr>
        <w:t>significance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of routine stabilization is an essential </w:t>
      </w:r>
      <w:r w:rsidR="006647BB">
        <w:rPr>
          <w:rFonts w:ascii="Times New Roman" w:hAnsi="Times New Roman" w:cs="Times New Roman"/>
          <w:sz w:val="24"/>
          <w:szCs w:val="24"/>
        </w:rPr>
        <w:t>component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of IPSRT</w:t>
      </w:r>
      <w:r w:rsidR="00614BB7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900473">
        <w:rPr>
          <w:rFonts w:ascii="Times New Roman" w:hAnsi="Times New Roman" w:cs="Times New Roman"/>
          <w:sz w:val="24"/>
          <w:szCs w:val="24"/>
        </w:rPr>
        <w:t>Patients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are taught to understand the relationship between their behaviors, emotions and routines. Psychoeducation helps reduce stigma, improves treatment adherence, and </w:t>
      </w:r>
      <w:r w:rsidR="006647BB">
        <w:rPr>
          <w:rFonts w:ascii="Times New Roman" w:hAnsi="Times New Roman" w:cs="Times New Roman"/>
          <w:sz w:val="24"/>
          <w:szCs w:val="24"/>
        </w:rPr>
        <w:t>enables individuals t</w:t>
      </w:r>
      <w:r w:rsidR="00297579" w:rsidRPr="00074086">
        <w:rPr>
          <w:rFonts w:ascii="Times New Roman" w:hAnsi="Times New Roman" w:cs="Times New Roman"/>
          <w:sz w:val="24"/>
          <w:szCs w:val="24"/>
        </w:rPr>
        <w:t>o active</w:t>
      </w:r>
      <w:r w:rsidR="000E1E0F">
        <w:rPr>
          <w:rFonts w:ascii="Times New Roman" w:hAnsi="Times New Roman" w:cs="Times New Roman"/>
          <w:sz w:val="24"/>
          <w:szCs w:val="24"/>
        </w:rPr>
        <w:t xml:space="preserve">ly manage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their </w:t>
      </w:r>
      <w:r w:rsidR="000E1E0F">
        <w:rPr>
          <w:rFonts w:ascii="Times New Roman" w:hAnsi="Times New Roman" w:cs="Times New Roman"/>
          <w:sz w:val="24"/>
          <w:szCs w:val="24"/>
        </w:rPr>
        <w:t>disease</w:t>
      </w:r>
      <w:r w:rsidR="00614B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4BB7">
        <w:rPr>
          <w:rFonts w:ascii="Times New Roman" w:hAnsi="Times New Roman" w:cs="Times New Roman"/>
          <w:sz w:val="24"/>
          <w:szCs w:val="24"/>
        </w:rPr>
        <w:t>Alizioti</w:t>
      </w:r>
      <w:proofErr w:type="spellEnd"/>
      <w:r w:rsidR="00614BB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14BB7">
        <w:rPr>
          <w:rFonts w:ascii="Times New Roman" w:hAnsi="Times New Roman" w:cs="Times New Roman"/>
          <w:sz w:val="24"/>
          <w:szCs w:val="24"/>
        </w:rPr>
        <w:t>Lyrakos</w:t>
      </w:r>
      <w:proofErr w:type="spellEnd"/>
      <w:r w:rsidR="00614BB7">
        <w:rPr>
          <w:rFonts w:ascii="Times New Roman" w:hAnsi="Times New Roman" w:cs="Times New Roman"/>
          <w:sz w:val="24"/>
          <w:szCs w:val="24"/>
        </w:rPr>
        <w:t>, 2021)</w:t>
      </w:r>
      <w:r w:rsidR="00297579" w:rsidRPr="00074086">
        <w:rPr>
          <w:rFonts w:ascii="Times New Roman" w:hAnsi="Times New Roman" w:cs="Times New Roman"/>
          <w:sz w:val="24"/>
          <w:szCs w:val="24"/>
        </w:rPr>
        <w:t>.</w:t>
      </w:r>
    </w:p>
    <w:p w14:paraId="69921CEB" w14:textId="77777777" w:rsidR="00687DAA" w:rsidRDefault="00687DAA" w:rsidP="001362C5">
      <w:pPr>
        <w:pStyle w:val="ListParagraph"/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674C" w14:textId="712D2BAE" w:rsidR="00687DAA" w:rsidRDefault="00687DAA" w:rsidP="001362C5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IPSRT Treatment Process: </w:t>
      </w:r>
      <w:r w:rsidRPr="00AC7836">
        <w:rPr>
          <w:rFonts w:ascii="Times New Roman" w:hAnsi="Times New Roman" w:cs="Times New Roman"/>
          <w:sz w:val="24"/>
          <w:szCs w:val="24"/>
        </w:rPr>
        <w:t xml:space="preserve">It </w:t>
      </w:r>
      <w:r w:rsidR="001D6339">
        <w:rPr>
          <w:rFonts w:ascii="Times New Roman" w:hAnsi="Times New Roman" w:cs="Times New Roman"/>
          <w:sz w:val="24"/>
          <w:szCs w:val="24"/>
        </w:rPr>
        <w:t>normally consists of</w:t>
      </w:r>
      <w:r w:rsidRPr="00AC7836">
        <w:rPr>
          <w:rFonts w:ascii="Times New Roman" w:hAnsi="Times New Roman" w:cs="Times New Roman"/>
          <w:sz w:val="24"/>
          <w:szCs w:val="24"/>
        </w:rPr>
        <w:t xml:space="preserve"> weekly therapy sessions </w:t>
      </w:r>
      <w:r w:rsidR="001D6339">
        <w:rPr>
          <w:rFonts w:ascii="Times New Roman" w:hAnsi="Times New Roman" w:cs="Times New Roman"/>
          <w:sz w:val="24"/>
          <w:szCs w:val="24"/>
        </w:rPr>
        <w:t xml:space="preserve">lasting </w:t>
      </w:r>
      <w:r w:rsidRPr="00AC7836">
        <w:rPr>
          <w:rFonts w:ascii="Times New Roman" w:hAnsi="Times New Roman" w:cs="Times New Roman"/>
          <w:sz w:val="24"/>
          <w:szCs w:val="24"/>
        </w:rPr>
        <w:t>12 to 20 weeks, depending on the individual’s needs</w:t>
      </w:r>
      <w:r w:rsidR="00735096">
        <w:rPr>
          <w:rFonts w:ascii="Times New Roman" w:hAnsi="Times New Roman" w:cs="Times New Roman"/>
          <w:sz w:val="24"/>
          <w:szCs w:val="24"/>
        </w:rPr>
        <w:t xml:space="preserve"> (Curtiss et al, 2021)</w:t>
      </w:r>
      <w:r w:rsidRPr="00AC7836">
        <w:rPr>
          <w:rFonts w:ascii="Times New Roman" w:hAnsi="Times New Roman" w:cs="Times New Roman"/>
          <w:sz w:val="24"/>
          <w:szCs w:val="24"/>
        </w:rPr>
        <w:t xml:space="preserve">. The </w:t>
      </w:r>
      <w:r w:rsidR="001D6339">
        <w:rPr>
          <w:rFonts w:ascii="Times New Roman" w:hAnsi="Times New Roman" w:cs="Times New Roman"/>
          <w:sz w:val="24"/>
          <w:szCs w:val="24"/>
        </w:rPr>
        <w:t xml:space="preserve">therapy </w:t>
      </w:r>
      <w:r w:rsidRPr="00AC7836">
        <w:rPr>
          <w:rFonts w:ascii="Times New Roman" w:hAnsi="Times New Roman" w:cs="Times New Roman"/>
          <w:sz w:val="24"/>
          <w:szCs w:val="24"/>
        </w:rPr>
        <w:t xml:space="preserve">process can be divided into three </w:t>
      </w:r>
      <w:r w:rsidR="001D6339">
        <w:rPr>
          <w:rFonts w:ascii="Times New Roman" w:hAnsi="Times New Roman" w:cs="Times New Roman"/>
          <w:sz w:val="24"/>
          <w:szCs w:val="24"/>
        </w:rPr>
        <w:t>major stages</w:t>
      </w:r>
      <w:r w:rsidRPr="00AC7836">
        <w:rPr>
          <w:rFonts w:ascii="Times New Roman" w:hAnsi="Times New Roman" w:cs="Times New Roman"/>
          <w:sz w:val="24"/>
          <w:szCs w:val="24"/>
        </w:rPr>
        <w:t>:</w:t>
      </w:r>
    </w:p>
    <w:p w14:paraId="29B7D6F7" w14:textId="70AB4A2C" w:rsidR="00687DAA" w:rsidRP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AA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Assessment and Case Formulation: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therapist </w:t>
      </w:r>
      <w:r w:rsidR="00F069DB">
        <w:rPr>
          <w:rFonts w:ascii="Times New Roman" w:hAnsi="Times New Roman" w:cs="Times New Roman"/>
          <w:sz w:val="24"/>
          <w:szCs w:val="24"/>
        </w:rPr>
        <w:t>starts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by </w:t>
      </w:r>
      <w:r w:rsidR="00F069DB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</w:t>
      </w:r>
      <w:r w:rsidR="00900473">
        <w:rPr>
          <w:rFonts w:ascii="Times New Roman" w:hAnsi="Times New Roman" w:cs="Times New Roman"/>
          <w:sz w:val="24"/>
          <w:szCs w:val="24"/>
        </w:rPr>
        <w:t>patient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’s current social rhythms, mood symptoms, and interpersonal challenges. This includes </w:t>
      </w:r>
      <w:r w:rsidR="00F069DB">
        <w:rPr>
          <w:rFonts w:ascii="Times New Roman" w:hAnsi="Times New Roman" w:cs="Times New Roman"/>
          <w:sz w:val="24"/>
          <w:szCs w:val="24"/>
        </w:rPr>
        <w:t xml:space="preserve">recognizing major sources of </w:t>
      </w:r>
      <w:r w:rsidR="00687DAA" w:rsidRPr="0067245D">
        <w:rPr>
          <w:rFonts w:ascii="Times New Roman" w:hAnsi="Times New Roman" w:cs="Times New Roman"/>
          <w:sz w:val="24"/>
          <w:szCs w:val="24"/>
        </w:rPr>
        <w:t>disruption, such as irregular sleep, work stress, or family conflict</w:t>
      </w:r>
      <w:r w:rsidR="00216B9C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. The therapist also </w:t>
      </w:r>
      <w:r w:rsidR="00F069DB">
        <w:rPr>
          <w:rFonts w:ascii="Times New Roman" w:hAnsi="Times New Roman" w:cs="Times New Roman"/>
          <w:sz w:val="24"/>
          <w:szCs w:val="24"/>
        </w:rPr>
        <w:t>helps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069D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to </w:t>
      </w:r>
      <w:r w:rsidR="00F069DB">
        <w:rPr>
          <w:rFonts w:ascii="Times New Roman" w:hAnsi="Times New Roman" w:cs="Times New Roman"/>
          <w:sz w:val="24"/>
          <w:szCs w:val="24"/>
        </w:rPr>
        <w:t>establish t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herapy </w:t>
      </w:r>
      <w:r w:rsidR="00F069DB">
        <w:rPr>
          <w:rFonts w:ascii="Times New Roman" w:hAnsi="Times New Roman" w:cs="Times New Roman"/>
          <w:sz w:val="24"/>
          <w:szCs w:val="24"/>
        </w:rPr>
        <w:t>goals</w:t>
      </w:r>
      <w:r w:rsidR="00652FCC">
        <w:rPr>
          <w:rFonts w:ascii="Times New Roman" w:hAnsi="Times New Roman" w:cs="Times New Roman"/>
          <w:sz w:val="24"/>
          <w:szCs w:val="24"/>
        </w:rPr>
        <w:t xml:space="preserve"> (Renger &amp; Macaskill, 2021)</w:t>
      </w:r>
      <w:r w:rsidR="00687DAA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3502A747" w14:textId="77777777" w:rsidR="0067245D" w:rsidRDefault="0067245D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56A60" w14:textId="3DED6224" w:rsidR="00687DAA" w:rsidRP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F31">
        <w:rPr>
          <w:rFonts w:ascii="Times New Roman" w:hAnsi="Times New Roman" w:cs="Times New Roman"/>
          <w:b/>
          <w:bCs/>
          <w:sz w:val="24"/>
          <w:szCs w:val="24"/>
        </w:rPr>
        <w:t xml:space="preserve">Circadian </w:t>
      </w:r>
      <w:r w:rsidR="00687DAA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Rhythm Stabilization: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second phase focuses on </w:t>
      </w:r>
      <w:r w:rsidR="00822546">
        <w:rPr>
          <w:rFonts w:ascii="Times New Roman" w:hAnsi="Times New Roman" w:cs="Times New Roman"/>
          <w:sz w:val="24"/>
          <w:szCs w:val="24"/>
        </w:rPr>
        <w:t>assisting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the </w:t>
      </w:r>
      <w:r w:rsidR="00900473">
        <w:rPr>
          <w:rFonts w:ascii="Times New Roman" w:hAnsi="Times New Roman" w:cs="Times New Roman"/>
          <w:sz w:val="24"/>
          <w:szCs w:val="24"/>
        </w:rPr>
        <w:t xml:space="preserve">patient </w:t>
      </w:r>
      <w:r w:rsidR="00822546">
        <w:rPr>
          <w:rFonts w:ascii="Times New Roman" w:hAnsi="Times New Roman" w:cs="Times New Roman"/>
          <w:sz w:val="24"/>
          <w:szCs w:val="24"/>
        </w:rPr>
        <w:t xml:space="preserve">in establishing stable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daily rhythms. This is accomplished by </w:t>
      </w:r>
      <w:r w:rsidR="00822546">
        <w:rPr>
          <w:rFonts w:ascii="Times New Roman" w:hAnsi="Times New Roman" w:cs="Times New Roman"/>
          <w:sz w:val="24"/>
          <w:szCs w:val="24"/>
        </w:rPr>
        <w:t xml:space="preserve">developing a tailored routine that incorporates regular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sleep patterns, </w:t>
      </w:r>
      <w:r w:rsidR="00822546">
        <w:rPr>
          <w:rFonts w:ascii="Times New Roman" w:hAnsi="Times New Roman" w:cs="Times New Roman"/>
          <w:sz w:val="24"/>
          <w:szCs w:val="24"/>
        </w:rPr>
        <w:t xml:space="preserve">healthy food, regular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exercise, and consistent social </w:t>
      </w:r>
      <w:r w:rsidR="00822546">
        <w:rPr>
          <w:rFonts w:ascii="Times New Roman" w:hAnsi="Times New Roman" w:cs="Times New Roman"/>
          <w:sz w:val="24"/>
          <w:szCs w:val="24"/>
        </w:rPr>
        <w:t>engagements</w:t>
      </w:r>
      <w:r w:rsidR="00084115">
        <w:rPr>
          <w:rFonts w:ascii="Times New Roman" w:hAnsi="Times New Roman" w:cs="Times New Roman"/>
          <w:sz w:val="24"/>
          <w:szCs w:val="24"/>
        </w:rPr>
        <w:t xml:space="preserve"> (Foster, 2020)</w:t>
      </w:r>
      <w:r w:rsidR="00687DAA" w:rsidRPr="0067245D">
        <w:rPr>
          <w:rFonts w:ascii="Times New Roman" w:hAnsi="Times New Roman" w:cs="Times New Roman"/>
          <w:sz w:val="24"/>
          <w:szCs w:val="24"/>
        </w:rPr>
        <w:t>.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The therapist works with the </w:t>
      </w:r>
      <w:r w:rsidR="00834D48">
        <w:rPr>
          <w:rFonts w:ascii="Times New Roman" w:hAnsi="Times New Roman" w:cs="Times New Roman"/>
          <w:sz w:val="24"/>
          <w:szCs w:val="24"/>
        </w:rPr>
        <w:t>patients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to </w:t>
      </w:r>
      <w:r w:rsidR="00345FC9">
        <w:rPr>
          <w:rFonts w:ascii="Times New Roman" w:hAnsi="Times New Roman" w:cs="Times New Roman"/>
          <w:sz w:val="24"/>
          <w:szCs w:val="24"/>
        </w:rPr>
        <w:t xml:space="preserve">ensure that they </w:t>
      </w:r>
      <w:r w:rsidR="00620C80" w:rsidRPr="0067245D">
        <w:rPr>
          <w:rFonts w:ascii="Times New Roman" w:hAnsi="Times New Roman" w:cs="Times New Roman"/>
          <w:sz w:val="24"/>
          <w:szCs w:val="24"/>
        </w:rPr>
        <w:t>adhere to the schedule and identify any</w:t>
      </w:r>
      <w:r w:rsidR="00345FC9">
        <w:rPr>
          <w:rFonts w:ascii="Times New Roman" w:hAnsi="Times New Roman" w:cs="Times New Roman"/>
          <w:sz w:val="24"/>
          <w:szCs w:val="24"/>
        </w:rPr>
        <w:t xml:space="preserve"> barriers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to consistency</w:t>
      </w:r>
      <w:r w:rsidR="007A4956">
        <w:rPr>
          <w:rFonts w:ascii="Times New Roman" w:hAnsi="Times New Roman" w:cs="Times New Roman"/>
          <w:sz w:val="24"/>
          <w:szCs w:val="24"/>
        </w:rPr>
        <w:t xml:space="preserve"> (Jimmy &amp; Jose, 2011)</w:t>
      </w:r>
      <w:r w:rsidR="00620C80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0C4F2B27" w14:textId="77777777" w:rsidR="0067245D" w:rsidRDefault="0067245D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521B3" w14:textId="77777777" w:rsidR="008F5A0E" w:rsidRPr="008F5A0E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DF6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Interpersonal and Social Support: </w:t>
      </w:r>
      <w:r w:rsidR="0015407A">
        <w:rPr>
          <w:rFonts w:ascii="Times New Roman" w:hAnsi="Times New Roman" w:cs="Times New Roman"/>
          <w:sz w:val="24"/>
          <w:szCs w:val="24"/>
        </w:rPr>
        <w:t>The third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phase of IPSRT focus</w:t>
      </w:r>
      <w:r w:rsidR="0015407A">
        <w:rPr>
          <w:rFonts w:ascii="Times New Roman" w:hAnsi="Times New Roman" w:cs="Times New Roman"/>
          <w:sz w:val="24"/>
          <w:szCs w:val="24"/>
        </w:rPr>
        <w:t xml:space="preserve">es on developing </w:t>
      </w:r>
      <w:r w:rsidR="001C4DF6" w:rsidRPr="0067245D">
        <w:rPr>
          <w:rFonts w:ascii="Times New Roman" w:hAnsi="Times New Roman" w:cs="Times New Roman"/>
          <w:sz w:val="24"/>
          <w:szCs w:val="24"/>
        </w:rPr>
        <w:t>interpersonal relationships and strengthening social support systems</w:t>
      </w:r>
      <w:r w:rsidR="007A4956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. The therapist </w:t>
      </w:r>
      <w:r w:rsidR="0015407A">
        <w:rPr>
          <w:rFonts w:ascii="Times New Roman" w:hAnsi="Times New Roman" w:cs="Times New Roman"/>
          <w:sz w:val="24"/>
          <w:szCs w:val="24"/>
        </w:rPr>
        <w:t>assists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the </w:t>
      </w:r>
      <w:r w:rsidR="00155A84">
        <w:rPr>
          <w:rFonts w:ascii="Times New Roman" w:hAnsi="Times New Roman" w:cs="Times New Roman"/>
          <w:sz w:val="24"/>
          <w:szCs w:val="24"/>
        </w:rPr>
        <w:t>patient</w:t>
      </w:r>
      <w:r w:rsidR="0015407A">
        <w:rPr>
          <w:rFonts w:ascii="Times New Roman" w:hAnsi="Times New Roman" w:cs="Times New Roman"/>
          <w:sz w:val="24"/>
          <w:szCs w:val="24"/>
        </w:rPr>
        <w:t xml:space="preserve"> in resolving </w:t>
      </w:r>
      <w:r w:rsidR="001C4DF6" w:rsidRPr="0067245D">
        <w:rPr>
          <w:rFonts w:ascii="Times New Roman" w:hAnsi="Times New Roman" w:cs="Times New Roman"/>
          <w:sz w:val="24"/>
          <w:szCs w:val="24"/>
        </w:rPr>
        <w:t>unresolved conflicts, manag</w:t>
      </w:r>
      <w:r w:rsidR="0015407A">
        <w:rPr>
          <w:rFonts w:ascii="Times New Roman" w:hAnsi="Times New Roman" w:cs="Times New Roman"/>
          <w:sz w:val="24"/>
          <w:szCs w:val="24"/>
        </w:rPr>
        <w:t>ing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stressors, and </w:t>
      </w:r>
      <w:r w:rsidR="0015407A">
        <w:rPr>
          <w:rFonts w:ascii="Times New Roman" w:hAnsi="Times New Roman" w:cs="Times New Roman"/>
          <w:sz w:val="24"/>
          <w:szCs w:val="24"/>
        </w:rPr>
        <w:t>developing more positive social connections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. This phase may also </w:t>
      </w:r>
      <w:r w:rsidR="0015407A">
        <w:rPr>
          <w:rFonts w:ascii="Times New Roman" w:hAnsi="Times New Roman" w:cs="Times New Roman"/>
          <w:sz w:val="24"/>
          <w:szCs w:val="24"/>
        </w:rPr>
        <w:t xml:space="preserve">include assisting </w:t>
      </w:r>
      <w:r w:rsidR="00834D48">
        <w:rPr>
          <w:rFonts w:ascii="Times New Roman" w:hAnsi="Times New Roman" w:cs="Times New Roman"/>
          <w:sz w:val="24"/>
          <w:szCs w:val="24"/>
        </w:rPr>
        <w:t>individuals</w:t>
      </w:r>
      <w:r w:rsidR="00834D48"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15407A">
        <w:rPr>
          <w:rFonts w:ascii="Times New Roman" w:hAnsi="Times New Roman" w:cs="Times New Roman"/>
          <w:sz w:val="24"/>
          <w:szCs w:val="24"/>
        </w:rPr>
        <w:t xml:space="preserve">in </w:t>
      </w:r>
      <w:r w:rsidR="001C4DF6" w:rsidRPr="0067245D">
        <w:rPr>
          <w:rFonts w:ascii="Times New Roman" w:hAnsi="Times New Roman" w:cs="Times New Roman"/>
          <w:sz w:val="24"/>
          <w:szCs w:val="24"/>
        </w:rPr>
        <w:t>navigat</w:t>
      </w:r>
      <w:r w:rsidR="0015407A">
        <w:rPr>
          <w:rFonts w:ascii="Times New Roman" w:hAnsi="Times New Roman" w:cs="Times New Roman"/>
          <w:sz w:val="24"/>
          <w:szCs w:val="24"/>
        </w:rPr>
        <w:t xml:space="preserve">ing 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major life changes or challenging circumstances that may </w:t>
      </w:r>
      <w:r w:rsidR="0015407A">
        <w:rPr>
          <w:rFonts w:ascii="Times New Roman" w:hAnsi="Times New Roman" w:cs="Times New Roman"/>
          <w:sz w:val="24"/>
          <w:szCs w:val="24"/>
        </w:rPr>
        <w:t>affect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their emotional well-being</w:t>
      </w:r>
      <w:r w:rsidR="007A49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4956">
        <w:rPr>
          <w:rFonts w:ascii="Times New Roman" w:hAnsi="Times New Roman" w:cs="Times New Roman"/>
          <w:sz w:val="24"/>
          <w:szCs w:val="24"/>
        </w:rPr>
        <w:t>Opland</w:t>
      </w:r>
      <w:proofErr w:type="spellEnd"/>
      <w:r w:rsidR="007A495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A4956">
        <w:rPr>
          <w:rFonts w:ascii="Times New Roman" w:hAnsi="Times New Roman" w:cs="Times New Roman"/>
          <w:sz w:val="24"/>
          <w:szCs w:val="24"/>
        </w:rPr>
        <w:t>Torrico</w:t>
      </w:r>
      <w:proofErr w:type="spellEnd"/>
      <w:r w:rsidR="007A4956">
        <w:rPr>
          <w:rFonts w:ascii="Times New Roman" w:hAnsi="Times New Roman" w:cs="Times New Roman"/>
          <w:sz w:val="24"/>
          <w:szCs w:val="24"/>
        </w:rPr>
        <w:t>, 2025)</w:t>
      </w:r>
      <w:r w:rsidR="001C4DF6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06D0AC02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6ED7FC" w14:textId="77777777" w:rsidR="008F5A0E" w:rsidRPr="008F5A0E" w:rsidRDefault="00167F31" w:rsidP="00E347B7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 w:right="-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Strategies for Maintaining Circadian Cycles with IPSRT</w:t>
      </w:r>
    </w:p>
    <w:p w14:paraId="566E47B2" w14:textId="77777777" w:rsidR="008F5A0E" w:rsidRDefault="00167F31" w:rsidP="005A1652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Establish Regular Sleep-Wake Cycles: 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IPSRT emphasizes the importance of consistent sleep schedules, creating a sleep-conducive environment, and avoiding stimulating activities before bedtime (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Verdeli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, 2013). Patients track their daily routines, including sleep times, to identify irregularities and work towards stabilizing their sleep-wake cycles (</w:t>
      </w:r>
      <w:r w:rsidR="00194BF8"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Frank</w:t>
      </w:r>
      <w:r w:rsidR="00E25343"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et al, 2007; </w:t>
      </w:r>
      <w:proofErr w:type="spellStart"/>
      <w:r w:rsidR="00E25343"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Verdeli</w:t>
      </w:r>
      <w:proofErr w:type="spellEnd"/>
      <w:r w:rsidR="00E25343"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, 2013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  <w:r w:rsidR="008F5A0E"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19998E6C" w14:textId="77777777" w:rsidR="008F5A0E" w:rsidRDefault="008F5A0E" w:rsidP="008F5A0E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EF22289" w14:textId="77777777" w:rsidR="008F5A0E" w:rsidRDefault="008F6834" w:rsidP="00712BDB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Maintain Regular Meal Times: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Encourage patients to eat meals at consistent times each day to help regulate their circadian rhythms and metabolic processes (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Verdeli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, 2013).</w:t>
      </w:r>
    </w:p>
    <w:p w14:paraId="2D1CA527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570EF11" w14:textId="77777777" w:rsidR="008F5A0E" w:rsidRDefault="008F6834" w:rsidP="00910FDA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Promote Regular Physical Activity: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Regular exercise can help stabilize circadian rhythms. </w:t>
      </w:r>
    </w:p>
    <w:p w14:paraId="299E688D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5AE382" w14:textId="77777777" w:rsidR="008F5A0E" w:rsidRDefault="00FB69DB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Monitor and Manage Social Interactions: 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Use Social Rhythm Metric (SRM) to track the frequency and intensity of social interactions. This helps in maintaining a consistent social schedule, which acts as a social 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zeitgeber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to synchronize biological rhythms (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Verdeli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, 2013).</w:t>
      </w:r>
    </w:p>
    <w:p w14:paraId="3BDB144A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DBB0A5D" w14:textId="77777777" w:rsidR="008F5A0E" w:rsidRDefault="00123E85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Psychoeducation and Medication Adherence: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Educate patients about the importance of maintaining regular routines and adhering to medication schedules to stabilize mood and circadian rhythms (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Steardo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et al, 2020).</w:t>
      </w:r>
    </w:p>
    <w:p w14:paraId="0096DA73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D71EF0" w14:textId="77777777" w:rsidR="008F5A0E" w:rsidRDefault="00123E85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Address Interpersonal Stressors: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IPSRT focuses on resolving interpersonal issues (grief, role transitions, role disputes, interpersonal deficit) that can disrupt routines and exacerbate mood symptoms (Frank et al, 2007).</w:t>
      </w:r>
    </w:p>
    <w:p w14:paraId="1FB7D473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A710E4" w14:textId="5D05CC3B" w:rsidR="00123E85" w:rsidRPr="008F5A0E" w:rsidRDefault="00123E85" w:rsidP="00162BC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Prepare for Routine Disruptions:</w:t>
      </w:r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Teach patients strategies to manage planned and unplanned disruptions in routines (vacations, holidays) to minimize their impact on circadian rhythms (Frank et al, 2007; </w:t>
      </w:r>
      <w:proofErr w:type="spellStart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Verdeli</w:t>
      </w:r>
      <w:proofErr w:type="spellEnd"/>
      <w:r w:rsidRPr="008F5A0E">
        <w:rPr>
          <w:rFonts w:ascii="Times New Roman" w:hAnsi="Times New Roman" w:cs="Times New Roman"/>
          <w:bCs/>
          <w:color w:val="FF0000"/>
          <w:sz w:val="24"/>
          <w:szCs w:val="24"/>
        </w:rPr>
        <w:t>, 2013).</w:t>
      </w:r>
    </w:p>
    <w:p w14:paraId="3681D3CB" w14:textId="77777777" w:rsidR="008F5A0E" w:rsidRPr="008F5A0E" w:rsidRDefault="008F5A0E" w:rsidP="008F5A0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85296" w14:textId="77777777" w:rsidR="008F5A0E" w:rsidRDefault="00AA3DB1" w:rsidP="001362C5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sz w:val="24"/>
          <w:szCs w:val="24"/>
        </w:rPr>
        <w:t>Effectiveness of IPSRT</w:t>
      </w:r>
    </w:p>
    <w:p w14:paraId="1DBD9094" w14:textId="68140A27" w:rsidR="008F5A0E" w:rsidRDefault="00464725" w:rsidP="008F5A0E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Research has </w:t>
      </w:r>
      <w:r w:rsidR="00B5185C" w:rsidRPr="008F5A0E">
        <w:rPr>
          <w:rFonts w:ascii="Times New Roman" w:hAnsi="Times New Roman" w:cs="Times New Roman"/>
          <w:sz w:val="24"/>
          <w:szCs w:val="24"/>
        </w:rPr>
        <w:t>demonstrated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 that IPSRT is a</w:t>
      </w:r>
      <w:r w:rsidR="00B5185C" w:rsidRPr="008F5A0E">
        <w:rPr>
          <w:rFonts w:ascii="Times New Roman" w:hAnsi="Times New Roman" w:cs="Times New Roman"/>
          <w:sz w:val="24"/>
          <w:szCs w:val="24"/>
        </w:rPr>
        <w:t xml:space="preserve"> successful 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treatment for individuals </w:t>
      </w:r>
      <w:r w:rsidR="00B5185C" w:rsidRPr="008F5A0E">
        <w:rPr>
          <w:rFonts w:ascii="Times New Roman" w:hAnsi="Times New Roman" w:cs="Times New Roman"/>
          <w:sz w:val="24"/>
          <w:szCs w:val="24"/>
        </w:rPr>
        <w:t>suffering from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 mood disorders, </w:t>
      </w:r>
      <w:r w:rsidR="00B5185C" w:rsidRPr="008F5A0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AA3DB1" w:rsidRPr="008F5A0E">
        <w:rPr>
          <w:rFonts w:ascii="Times New Roman" w:hAnsi="Times New Roman" w:cs="Times New Roman"/>
          <w:sz w:val="24"/>
          <w:szCs w:val="24"/>
        </w:rPr>
        <w:t>bipolar disorder and major depressive disorder</w:t>
      </w:r>
      <w:r w:rsidR="003C3B8F" w:rsidRPr="008F5A0E">
        <w:rPr>
          <w:rFonts w:ascii="Times New Roman" w:hAnsi="Times New Roman" w:cs="Times New Roman"/>
          <w:sz w:val="24"/>
          <w:szCs w:val="24"/>
        </w:rPr>
        <w:t xml:space="preserve"> (Haynes et al, 2016)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. Studies have </w:t>
      </w:r>
      <w:r w:rsidR="00B5185C" w:rsidRPr="008F5A0E">
        <w:rPr>
          <w:rFonts w:ascii="Times New Roman" w:hAnsi="Times New Roman" w:cs="Times New Roman"/>
          <w:sz w:val="24"/>
          <w:szCs w:val="24"/>
        </w:rPr>
        <w:t>shown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 that IPSRT </w:t>
      </w:r>
      <w:r w:rsidR="00B5185C" w:rsidRPr="008F5A0E">
        <w:rPr>
          <w:rFonts w:ascii="Times New Roman" w:hAnsi="Times New Roman" w:cs="Times New Roman"/>
          <w:sz w:val="24"/>
          <w:szCs w:val="24"/>
        </w:rPr>
        <w:t>improves</w:t>
      </w:r>
      <w:r w:rsidR="00AA3DB1" w:rsidRPr="008F5A0E">
        <w:rPr>
          <w:rFonts w:ascii="Times New Roman" w:hAnsi="Times New Roman" w:cs="Times New Roman"/>
          <w:sz w:val="24"/>
          <w:szCs w:val="24"/>
        </w:rPr>
        <w:t xml:space="preserve"> </w:t>
      </w:r>
      <w:r w:rsidR="00B5185C" w:rsidRPr="008F5A0E">
        <w:rPr>
          <w:rFonts w:ascii="Times New Roman" w:hAnsi="Times New Roman" w:cs="Times New Roman"/>
          <w:sz w:val="24"/>
          <w:szCs w:val="24"/>
        </w:rPr>
        <w:t xml:space="preserve">both </w:t>
      </w:r>
      <w:r w:rsidR="00AA3DB1" w:rsidRPr="008F5A0E">
        <w:rPr>
          <w:rFonts w:ascii="Times New Roman" w:hAnsi="Times New Roman" w:cs="Times New Roman"/>
          <w:sz w:val="24"/>
          <w:szCs w:val="24"/>
        </w:rPr>
        <w:t>symptom reduction and quality of life</w:t>
      </w:r>
      <w:r w:rsidR="008D3947" w:rsidRPr="008F5A0E">
        <w:rPr>
          <w:rFonts w:ascii="Times New Roman" w:hAnsi="Times New Roman" w:cs="Times New Roman"/>
          <w:sz w:val="24"/>
          <w:szCs w:val="24"/>
        </w:rPr>
        <w:t xml:space="preserve"> (Douglas et al, 2022)</w:t>
      </w:r>
      <w:r w:rsidR="00AA3DB1" w:rsidRPr="008F5A0E">
        <w:rPr>
          <w:rFonts w:ascii="Times New Roman" w:hAnsi="Times New Roman" w:cs="Times New Roman"/>
          <w:sz w:val="24"/>
          <w:szCs w:val="24"/>
        </w:rPr>
        <w:t>.</w:t>
      </w:r>
    </w:p>
    <w:p w14:paraId="1B4EE3A5" w14:textId="77777777" w:rsidR="00355F23" w:rsidRPr="008F5A0E" w:rsidRDefault="00355F23" w:rsidP="008F5A0E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76DC55BD" w14:textId="643F074F" w:rsidR="0067245D" w:rsidRPr="008F5A0E" w:rsidRDefault="00AA3DB1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A0E">
        <w:rPr>
          <w:rFonts w:ascii="Times New Roman" w:hAnsi="Times New Roman" w:cs="Times New Roman"/>
          <w:b/>
          <w:bCs/>
          <w:sz w:val="24"/>
          <w:szCs w:val="24"/>
        </w:rPr>
        <w:t>Bipolar Disorder:</w:t>
      </w:r>
      <w:r w:rsidRPr="008F5A0E">
        <w:rPr>
          <w:rFonts w:ascii="Times New Roman" w:hAnsi="Times New Roman" w:cs="Times New Roman"/>
          <w:sz w:val="24"/>
          <w:szCs w:val="24"/>
        </w:rPr>
        <w:t xml:space="preserve"> IPSRT has been </w:t>
      </w:r>
      <w:r w:rsidR="002838E6" w:rsidRPr="008F5A0E">
        <w:rPr>
          <w:rFonts w:ascii="Times New Roman" w:hAnsi="Times New Roman" w:cs="Times New Roman"/>
          <w:sz w:val="24"/>
          <w:szCs w:val="24"/>
        </w:rPr>
        <w:t>shown</w:t>
      </w:r>
      <w:r w:rsidRPr="008F5A0E">
        <w:rPr>
          <w:rFonts w:ascii="Times New Roman" w:hAnsi="Times New Roman" w:cs="Times New Roman"/>
          <w:sz w:val="24"/>
          <w:szCs w:val="24"/>
        </w:rPr>
        <w:t xml:space="preserve"> to be</w:t>
      </w:r>
      <w:r w:rsidR="002838E6" w:rsidRPr="008F5A0E">
        <w:rPr>
          <w:rFonts w:ascii="Times New Roman" w:hAnsi="Times New Roman" w:cs="Times New Roman"/>
          <w:sz w:val="24"/>
          <w:szCs w:val="24"/>
        </w:rPr>
        <w:t xml:space="preserve"> very useful for people w</w:t>
      </w:r>
      <w:r w:rsidRPr="008F5A0E">
        <w:rPr>
          <w:rFonts w:ascii="Times New Roman" w:hAnsi="Times New Roman" w:cs="Times New Roman"/>
          <w:sz w:val="24"/>
          <w:szCs w:val="24"/>
        </w:rPr>
        <w:t>ith bipolar disorder</w:t>
      </w:r>
      <w:r w:rsidR="008D3947" w:rsidRPr="008F5A0E">
        <w:rPr>
          <w:rFonts w:ascii="Times New Roman" w:hAnsi="Times New Roman" w:cs="Times New Roman"/>
          <w:sz w:val="24"/>
          <w:szCs w:val="24"/>
        </w:rPr>
        <w:t xml:space="preserve"> </w:t>
      </w:r>
      <w:r w:rsidR="008D3947" w:rsidRPr="008F5A0E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Pr="008F5A0E">
        <w:rPr>
          <w:rFonts w:ascii="Times New Roman" w:hAnsi="Times New Roman" w:cs="Times New Roman"/>
          <w:sz w:val="24"/>
          <w:szCs w:val="24"/>
        </w:rPr>
        <w:t xml:space="preserve">. Research </w:t>
      </w:r>
      <w:r w:rsidR="002838E6" w:rsidRPr="008F5A0E">
        <w:rPr>
          <w:rFonts w:ascii="Times New Roman" w:hAnsi="Times New Roman" w:cs="Times New Roman"/>
          <w:sz w:val="24"/>
          <w:szCs w:val="24"/>
        </w:rPr>
        <w:t>suggests</w:t>
      </w:r>
      <w:r w:rsidRPr="008F5A0E">
        <w:rPr>
          <w:rFonts w:ascii="Times New Roman" w:hAnsi="Times New Roman" w:cs="Times New Roman"/>
          <w:sz w:val="24"/>
          <w:szCs w:val="24"/>
        </w:rPr>
        <w:t xml:space="preserve"> that IPSRT can </w:t>
      </w:r>
      <w:r w:rsidR="002838E6" w:rsidRPr="008F5A0E">
        <w:rPr>
          <w:rFonts w:ascii="Times New Roman" w:hAnsi="Times New Roman" w:cs="Times New Roman"/>
          <w:sz w:val="24"/>
          <w:szCs w:val="24"/>
        </w:rPr>
        <w:t>lessen</w:t>
      </w:r>
      <w:r w:rsidRPr="008F5A0E">
        <w:rPr>
          <w:rFonts w:ascii="Times New Roman" w:hAnsi="Times New Roman" w:cs="Times New Roman"/>
          <w:sz w:val="24"/>
          <w:szCs w:val="24"/>
        </w:rPr>
        <w:t xml:space="preserve"> the frequency and severity of mood episodes, </w:t>
      </w:r>
      <w:r w:rsidR="002838E6" w:rsidRPr="008F5A0E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8F5A0E">
        <w:rPr>
          <w:rFonts w:ascii="Times New Roman" w:hAnsi="Times New Roman" w:cs="Times New Roman"/>
          <w:sz w:val="24"/>
          <w:szCs w:val="24"/>
        </w:rPr>
        <w:t xml:space="preserve">when </w:t>
      </w:r>
      <w:r w:rsidR="002838E6" w:rsidRPr="008F5A0E">
        <w:rPr>
          <w:rFonts w:ascii="Times New Roman" w:hAnsi="Times New Roman" w:cs="Times New Roman"/>
          <w:sz w:val="24"/>
          <w:szCs w:val="24"/>
        </w:rPr>
        <w:t xml:space="preserve">paired </w:t>
      </w:r>
      <w:r w:rsidRPr="008F5A0E">
        <w:rPr>
          <w:rFonts w:ascii="Times New Roman" w:hAnsi="Times New Roman" w:cs="Times New Roman"/>
          <w:sz w:val="24"/>
          <w:szCs w:val="24"/>
        </w:rPr>
        <w:t>with medication</w:t>
      </w:r>
      <w:r w:rsidR="008D3947" w:rsidRPr="008F5A0E">
        <w:rPr>
          <w:rFonts w:ascii="Times New Roman" w:hAnsi="Times New Roman" w:cs="Times New Roman"/>
          <w:sz w:val="24"/>
          <w:szCs w:val="24"/>
        </w:rPr>
        <w:t xml:space="preserve"> (Haynes et al, 2016)</w:t>
      </w:r>
      <w:r w:rsidRPr="008F5A0E">
        <w:rPr>
          <w:rFonts w:ascii="Times New Roman" w:hAnsi="Times New Roman" w:cs="Times New Roman"/>
          <w:sz w:val="24"/>
          <w:szCs w:val="24"/>
        </w:rPr>
        <w:t xml:space="preserve">. A study found that individuals with bipolar disorder who </w:t>
      </w:r>
      <w:r w:rsidR="002838E6" w:rsidRPr="008F5A0E">
        <w:rPr>
          <w:rFonts w:ascii="Times New Roman" w:hAnsi="Times New Roman" w:cs="Times New Roman"/>
          <w:sz w:val="24"/>
          <w:szCs w:val="24"/>
        </w:rPr>
        <w:t>got</w:t>
      </w:r>
      <w:r w:rsidRPr="008F5A0E">
        <w:rPr>
          <w:rFonts w:ascii="Times New Roman" w:hAnsi="Times New Roman" w:cs="Times New Roman"/>
          <w:sz w:val="24"/>
          <w:szCs w:val="24"/>
        </w:rPr>
        <w:t xml:space="preserve"> IPSRT had fewer recurrences</w:t>
      </w:r>
      <w:r w:rsidR="00F81EC9" w:rsidRPr="008F5A0E">
        <w:rPr>
          <w:rFonts w:ascii="Times New Roman" w:hAnsi="Times New Roman" w:cs="Times New Roman"/>
          <w:sz w:val="24"/>
          <w:szCs w:val="24"/>
        </w:rPr>
        <w:t xml:space="preserve"> of mood episodes and improved functioning in daily life </w:t>
      </w:r>
      <w:r w:rsidR="002838E6" w:rsidRPr="008F5A0E">
        <w:rPr>
          <w:rFonts w:ascii="Times New Roman" w:hAnsi="Times New Roman" w:cs="Times New Roman"/>
          <w:sz w:val="24"/>
          <w:szCs w:val="24"/>
        </w:rPr>
        <w:t>than</w:t>
      </w:r>
      <w:r w:rsidR="00F81EC9" w:rsidRPr="008F5A0E">
        <w:rPr>
          <w:rFonts w:ascii="Times New Roman" w:hAnsi="Times New Roman" w:cs="Times New Roman"/>
          <w:sz w:val="24"/>
          <w:szCs w:val="24"/>
        </w:rPr>
        <w:t xml:space="preserve"> those </w:t>
      </w:r>
      <w:r w:rsidR="00004F2A" w:rsidRPr="008F5A0E">
        <w:rPr>
          <w:rFonts w:ascii="Times New Roman" w:hAnsi="Times New Roman" w:cs="Times New Roman"/>
          <w:sz w:val="24"/>
          <w:szCs w:val="24"/>
        </w:rPr>
        <w:t xml:space="preserve">who </w:t>
      </w:r>
      <w:r w:rsidR="00F81EC9" w:rsidRPr="008F5A0E">
        <w:rPr>
          <w:rFonts w:ascii="Times New Roman" w:hAnsi="Times New Roman" w:cs="Times New Roman"/>
          <w:sz w:val="24"/>
          <w:szCs w:val="24"/>
        </w:rPr>
        <w:t>receiv</w:t>
      </w:r>
      <w:r w:rsidR="00004F2A" w:rsidRPr="008F5A0E">
        <w:rPr>
          <w:rFonts w:ascii="Times New Roman" w:hAnsi="Times New Roman" w:cs="Times New Roman"/>
          <w:sz w:val="24"/>
          <w:szCs w:val="24"/>
        </w:rPr>
        <w:t>ed</w:t>
      </w:r>
      <w:r w:rsidR="00F81EC9" w:rsidRPr="008F5A0E">
        <w:rPr>
          <w:rFonts w:ascii="Times New Roman" w:hAnsi="Times New Roman" w:cs="Times New Roman"/>
          <w:sz w:val="24"/>
          <w:szCs w:val="24"/>
        </w:rPr>
        <w:t xml:space="preserve"> standard </w:t>
      </w:r>
      <w:r w:rsidR="002838E6" w:rsidRPr="008F5A0E">
        <w:rPr>
          <w:rFonts w:ascii="Times New Roman" w:hAnsi="Times New Roman" w:cs="Times New Roman"/>
          <w:sz w:val="24"/>
          <w:szCs w:val="24"/>
        </w:rPr>
        <w:t>therapy</w:t>
      </w:r>
      <w:r w:rsidR="00F4231D" w:rsidRPr="008F5A0E">
        <w:rPr>
          <w:rFonts w:ascii="Times New Roman" w:hAnsi="Times New Roman" w:cs="Times New Roman"/>
          <w:sz w:val="24"/>
          <w:szCs w:val="24"/>
        </w:rPr>
        <w:t xml:space="preserve"> (Frank et al, 2005)</w:t>
      </w:r>
      <w:r w:rsidR="00F81EC9" w:rsidRPr="008F5A0E">
        <w:rPr>
          <w:rFonts w:ascii="Times New Roman" w:hAnsi="Times New Roman" w:cs="Times New Roman"/>
          <w:sz w:val="24"/>
          <w:szCs w:val="24"/>
        </w:rPr>
        <w:t>.</w:t>
      </w:r>
    </w:p>
    <w:p w14:paraId="6583F12E" w14:textId="77777777" w:rsidR="00155A84" w:rsidRDefault="00155A84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6B21C3DE" w14:textId="49CE2C44" w:rsidR="0067245D" w:rsidRDefault="002D3B9C" w:rsidP="008F5A0E">
      <w:pPr>
        <w:pStyle w:val="ListParagraph"/>
        <w:numPr>
          <w:ilvl w:val="1"/>
          <w:numId w:val="8"/>
        </w:numPr>
        <w:tabs>
          <w:tab w:val="left" w:pos="0"/>
          <w:tab w:val="left" w:pos="36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EC9" w:rsidRPr="0067245D">
        <w:rPr>
          <w:rFonts w:ascii="Times New Roman" w:hAnsi="Times New Roman" w:cs="Times New Roman"/>
          <w:b/>
          <w:bCs/>
          <w:sz w:val="24"/>
          <w:szCs w:val="24"/>
        </w:rPr>
        <w:t>Major Depression Disorder: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IPSRT has also been </w:t>
      </w:r>
      <w:r w:rsidR="00004F2A">
        <w:rPr>
          <w:rFonts w:ascii="Times New Roman" w:hAnsi="Times New Roman" w:cs="Times New Roman"/>
          <w:sz w:val="24"/>
          <w:szCs w:val="24"/>
        </w:rPr>
        <w:t>portrayed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to be </w:t>
      </w:r>
      <w:r w:rsidR="00004F2A">
        <w:rPr>
          <w:rFonts w:ascii="Times New Roman" w:hAnsi="Times New Roman" w:cs="Times New Roman"/>
          <w:sz w:val="24"/>
          <w:szCs w:val="24"/>
        </w:rPr>
        <w:t>useful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004F2A">
        <w:rPr>
          <w:rFonts w:ascii="Times New Roman" w:hAnsi="Times New Roman" w:cs="Times New Roman"/>
          <w:sz w:val="24"/>
          <w:szCs w:val="24"/>
        </w:rPr>
        <w:t xml:space="preserve">in treating 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major depressive </w:t>
      </w:r>
      <w:r w:rsidR="00004F2A">
        <w:rPr>
          <w:rFonts w:ascii="Times New Roman" w:hAnsi="Times New Roman" w:cs="Times New Roman"/>
          <w:sz w:val="24"/>
          <w:szCs w:val="24"/>
        </w:rPr>
        <w:t>illness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. Studies have </w:t>
      </w:r>
      <w:r w:rsidR="00004F2A">
        <w:rPr>
          <w:rFonts w:ascii="Times New Roman" w:hAnsi="Times New Roman" w:cs="Times New Roman"/>
          <w:sz w:val="24"/>
          <w:szCs w:val="24"/>
        </w:rPr>
        <w:t xml:space="preserve">shown </w:t>
      </w:r>
      <w:r w:rsidR="00F81EC9" w:rsidRPr="0067245D">
        <w:rPr>
          <w:rFonts w:ascii="Times New Roman" w:hAnsi="Times New Roman" w:cs="Times New Roman"/>
          <w:sz w:val="24"/>
          <w:szCs w:val="24"/>
        </w:rPr>
        <w:t>that IPSRT can reduce depressive episodes and improve mood stability</w:t>
      </w:r>
      <w:r w:rsidR="006F15E8">
        <w:rPr>
          <w:rFonts w:ascii="Times New Roman" w:hAnsi="Times New Roman" w:cs="Times New Roman"/>
          <w:sz w:val="24"/>
          <w:szCs w:val="24"/>
        </w:rPr>
        <w:t xml:space="preserve"> (Crowe et al, 2020)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. </w:t>
      </w:r>
      <w:r w:rsidR="00CF3F2A">
        <w:rPr>
          <w:rFonts w:ascii="Times New Roman" w:hAnsi="Times New Roman" w:cs="Times New Roman"/>
          <w:sz w:val="24"/>
          <w:szCs w:val="24"/>
        </w:rPr>
        <w:t>I</w:t>
      </w:r>
      <w:r w:rsidR="00CF3F2A" w:rsidRPr="0067245D">
        <w:rPr>
          <w:rFonts w:ascii="Times New Roman" w:hAnsi="Times New Roman" w:cs="Times New Roman"/>
          <w:sz w:val="24"/>
          <w:szCs w:val="24"/>
        </w:rPr>
        <w:t xml:space="preserve">ndividuals </w:t>
      </w:r>
      <w:r w:rsidR="00CF3F2A">
        <w:rPr>
          <w:rFonts w:ascii="Times New Roman" w:hAnsi="Times New Roman" w:cs="Times New Roman"/>
          <w:sz w:val="24"/>
          <w:szCs w:val="24"/>
        </w:rPr>
        <w:t xml:space="preserve">who focus on regularizing daily routines and increasing </w:t>
      </w:r>
      <w:r w:rsidR="00F81EC9" w:rsidRPr="0067245D">
        <w:rPr>
          <w:rFonts w:ascii="Times New Roman" w:hAnsi="Times New Roman" w:cs="Times New Roman"/>
          <w:sz w:val="24"/>
          <w:szCs w:val="24"/>
        </w:rPr>
        <w:t>interpersonal functioning</w:t>
      </w:r>
      <w:r w:rsidR="00CF3F2A">
        <w:rPr>
          <w:rFonts w:ascii="Times New Roman" w:hAnsi="Times New Roman" w:cs="Times New Roman"/>
          <w:sz w:val="24"/>
          <w:szCs w:val="24"/>
        </w:rPr>
        <w:t xml:space="preserve"> can see long-term benefits in emotional regulation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9126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263F">
        <w:rPr>
          <w:rFonts w:ascii="Times New Roman" w:hAnsi="Times New Roman" w:cs="Times New Roman"/>
          <w:sz w:val="24"/>
          <w:szCs w:val="24"/>
        </w:rPr>
        <w:t>Kozubal</w:t>
      </w:r>
      <w:proofErr w:type="spellEnd"/>
      <w:r w:rsidR="0091263F">
        <w:rPr>
          <w:rFonts w:ascii="Times New Roman" w:hAnsi="Times New Roman" w:cs="Times New Roman"/>
          <w:sz w:val="24"/>
          <w:szCs w:val="24"/>
        </w:rPr>
        <w:t xml:space="preserve"> et al, 2023)</w:t>
      </w:r>
      <w:r w:rsidR="00F81EC9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4E2C44A8" w14:textId="77777777" w:rsidR="00155A84" w:rsidRDefault="00155A84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36D722A7" w14:textId="2067DB0B" w:rsidR="009B03E8" w:rsidRPr="009B03E8" w:rsidRDefault="00F81EC9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Prevention of Relapse:</w:t>
      </w:r>
      <w:r w:rsidRPr="009B03E8">
        <w:rPr>
          <w:rFonts w:ascii="Times New Roman" w:hAnsi="Times New Roman" w:cs="Times New Roman"/>
          <w:sz w:val="24"/>
          <w:szCs w:val="24"/>
        </w:rPr>
        <w:t xml:space="preserve"> </w:t>
      </w:r>
      <w:r w:rsidR="00275A2A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reduces the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likelihood of </w:t>
      </w:r>
      <w:r w:rsidR="00275A2A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mood disorder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recurrence by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stabilizing social rhythms and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reducing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stress 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3662" w:rsidRPr="002A7894">
        <w:rPr>
          <w:rFonts w:ascii="Times New Roman" w:hAnsi="Times New Roman" w:cs="Times New Roman"/>
          <w:sz w:val="24"/>
          <w:szCs w:val="24"/>
        </w:rPr>
        <w:t>Aktaş,</w:t>
      </w:r>
      <w:r w:rsidR="005B3662">
        <w:rPr>
          <w:rFonts w:ascii="Times New Roman" w:hAnsi="Times New Roman" w:cs="Times New Roman"/>
          <w:sz w:val="24"/>
          <w:szCs w:val="24"/>
        </w:rPr>
        <w:t xml:space="preserve"> </w:t>
      </w:r>
      <w:r w:rsidR="005B3662" w:rsidRPr="002A7894">
        <w:rPr>
          <w:rFonts w:ascii="Times New Roman" w:hAnsi="Times New Roman" w:cs="Times New Roman"/>
          <w:sz w:val="24"/>
          <w:szCs w:val="24"/>
        </w:rPr>
        <w:t>2024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educates people to recognize early indicators of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mood s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>wings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them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proactively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changing habits or addressing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triggers before they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>worsen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proactive approach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long-term mood stability (Frank et al., 2005).</w:t>
      </w:r>
      <w:r w:rsidR="009B03E8" w:rsidRPr="009B03E8">
        <w:rPr>
          <w:rFonts w:ascii="Times New Roman" w:hAnsi="Times New Roman" w:cs="Times New Roman"/>
          <w:sz w:val="24"/>
          <w:szCs w:val="24"/>
        </w:rPr>
        <w:t xml:space="preserve">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collaborative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aspect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of IPSRT therapy is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critical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its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>efficacy and avoidance or relapse</w:t>
      </w:r>
      <w:r w:rsidR="005B3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3662" w:rsidRPr="002A7894">
        <w:rPr>
          <w:rFonts w:ascii="Times New Roman" w:hAnsi="Times New Roman" w:cs="Times New Roman"/>
          <w:sz w:val="24"/>
          <w:szCs w:val="24"/>
        </w:rPr>
        <w:t>Aktaş,</w:t>
      </w:r>
      <w:r w:rsidR="005B3662">
        <w:rPr>
          <w:rFonts w:ascii="Times New Roman" w:hAnsi="Times New Roman" w:cs="Times New Roman"/>
          <w:sz w:val="24"/>
          <w:szCs w:val="24"/>
        </w:rPr>
        <w:t xml:space="preserve"> </w:t>
      </w:r>
      <w:r w:rsidR="005B3662" w:rsidRPr="002A7894">
        <w:rPr>
          <w:rFonts w:ascii="Times New Roman" w:hAnsi="Times New Roman" w:cs="Times New Roman"/>
          <w:sz w:val="24"/>
          <w:szCs w:val="24"/>
        </w:rPr>
        <w:t>2024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2BB9CE9" w14:textId="77777777" w:rsidR="009B03E8" w:rsidRPr="009B03E8" w:rsidRDefault="009B03E8" w:rsidP="001362C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D747545" w14:textId="49E84130" w:rsidR="009B03E8" w:rsidRPr="00EB1AB2" w:rsidRDefault="009B03E8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Setting and following daily routine: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IPSRT 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focuses on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stabilization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particularly the sleep wake cycle (sleep hygiene) and other social rhythms such as eating, work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and social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izing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902">
        <w:rPr>
          <w:rFonts w:ascii="Times New Roman" w:hAnsi="Times New Roman" w:cs="Times New Roman"/>
          <w:sz w:val="24"/>
          <w:szCs w:val="24"/>
        </w:rPr>
        <w:t>(Haynes et al, 2016)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. A dis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>turbance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in these Rhythms, particularly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 xml:space="preserve"> an inconsistent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sleep pattern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 xml:space="preserve">, has been shown to indue mood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episodes in individuals with mood disorders.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As a result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creating a consistent pattern,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IPSRT helps regulate circadian rhythms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stabilizing mood and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decreasing the likelihood of mood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swings</w:t>
      </w:r>
      <w:r w:rsidR="0018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902">
        <w:rPr>
          <w:rFonts w:ascii="Times New Roman" w:hAnsi="Times New Roman" w:cs="Times New Roman"/>
          <w:sz w:val="24"/>
          <w:szCs w:val="24"/>
        </w:rPr>
        <w:t>(Meyer et al, 2024)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IPSRT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is based on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proofErr w:type="spellStart"/>
      <w:r w:rsidRPr="00EB1AB2">
        <w:rPr>
          <w:rFonts w:ascii="Times New Roman" w:eastAsia="Times New Roman" w:hAnsi="Times New Roman" w:cs="Times New Roman"/>
          <w:sz w:val="24"/>
          <w:szCs w:val="24"/>
        </w:rPr>
        <w:t>Zeiteber</w:t>
      </w:r>
      <w:proofErr w:type="spellEnd"/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theory 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1988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D4F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states that the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biological clock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varies in response to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environment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changes</w:t>
      </w:r>
      <w:r w:rsidR="00442F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F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ne of the most well-known </w:t>
      </w:r>
      <w:proofErr w:type="spellStart"/>
      <w:r w:rsidRPr="00EB1AB2">
        <w:rPr>
          <w:rFonts w:ascii="Times New Roman" w:eastAsia="Times New Roman" w:hAnsi="Times New Roman" w:cs="Times New Roman"/>
          <w:sz w:val="24"/>
          <w:szCs w:val="24"/>
        </w:rPr>
        <w:t>Zeiteber</w:t>
      </w:r>
      <w:proofErr w:type="spellEnd"/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is the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shift in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sunlight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day and night</w:t>
      </w:r>
      <w:r w:rsidR="009E46B2">
        <w:rPr>
          <w:rFonts w:ascii="Times New Roman" w:eastAsia="Times New Roman" w:hAnsi="Times New Roman" w:cs="Times New Roman"/>
          <w:sz w:val="24"/>
          <w:szCs w:val="24"/>
        </w:rPr>
        <w:t xml:space="preserve"> (Wirz-Justice et al, 2021)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unlight, fresh air and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nutritious food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are excellent sources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of energy that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 boost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mood and energy</w:t>
      </w:r>
      <w:r w:rsidR="005C2C59">
        <w:rPr>
          <w:rFonts w:ascii="Times New Roman" w:eastAsia="Times New Roman" w:hAnsi="Times New Roman" w:cs="Times New Roman"/>
          <w:sz w:val="24"/>
          <w:szCs w:val="24"/>
        </w:rPr>
        <w:t xml:space="preserve"> (Mead, 2008)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Individuals can acquire mood stability by establishing a regular daily pattern that includes a specified sleep and waking time, commencing work at a specific time, eating at a predetermined mealtime, and so on.</w:t>
      </w:r>
    </w:p>
    <w:p w14:paraId="27C3BCD9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309026" w14:textId="03F32CE6" w:rsidR="009B03E8" w:rsidRPr="00484F54" w:rsidRDefault="009B03E8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Enhancing self-awareness: 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IPSRT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SRM (Social Rhythm Metric)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, which assists in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dividual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s in keeping track of their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daily routine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s within a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predetermined time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 xml:space="preserve"> frame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. SRM also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assists patients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with mood disorders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 xml:space="preserve">in being 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aware of their daily routine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, which includes their mood, e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nergy level, medic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adherence and interaction with th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e around them.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Thus, noting these elements in SRM-IPSRT increases an individual’s self-awareness</w:t>
      </w:r>
      <w:r w:rsidR="004C6467">
        <w:rPr>
          <w:rFonts w:ascii="Times New Roman" w:eastAsia="Times New Roman" w:hAnsi="Times New Roman" w:cs="Times New Roman"/>
          <w:sz w:val="24"/>
          <w:szCs w:val="24"/>
        </w:rPr>
        <w:t xml:space="preserve"> (Frank et al, 2007)</w:t>
      </w:r>
      <w:r w:rsidRPr="00484F54">
        <w:rPr>
          <w:rFonts w:ascii="Times New Roman" w:hAnsi="Times New Roman" w:cs="Times New Roman"/>
          <w:sz w:val="24"/>
          <w:szCs w:val="24"/>
        </w:rPr>
        <w:t>.</w:t>
      </w:r>
    </w:p>
    <w:p w14:paraId="3116C7F0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11CA0" w14:textId="09990AEE" w:rsidR="009B03E8" w:rsidRPr="00FC6BD3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Addressing interpersonal issues: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Individuals with mood disorder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experience difficulties i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n interpersonal relationships</w:t>
      </w:r>
      <w:r w:rsidR="00CD0D0A">
        <w:rPr>
          <w:rFonts w:ascii="Times New Roman" w:eastAsia="Times New Roman" w:hAnsi="Times New Roman" w:cs="Times New Roman"/>
          <w:sz w:val="24"/>
          <w:szCs w:val="24"/>
        </w:rPr>
        <w:t xml:space="preserve"> (Sekhon &amp; Gupta, 2023)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. IPSRT addresses these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concerns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emphasizing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social interactions and communication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abilities</w:t>
      </w:r>
      <w:r w:rsidR="00CD491A">
        <w:rPr>
          <w:rFonts w:ascii="Times New Roman" w:eastAsia="Times New Roman" w:hAnsi="Times New Roman" w:cs="Times New Roman"/>
          <w:sz w:val="24"/>
          <w:szCs w:val="24"/>
        </w:rPr>
        <w:t xml:space="preserve"> (Frank et al, 2007)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. Improved interpersonal interaction can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help to reduce conflict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and stress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are major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trigger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of mood episodes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in people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with mood disorder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D491A">
        <w:rPr>
          <w:rFonts w:ascii="Times New Roman" w:eastAsia="Times New Roman" w:hAnsi="Times New Roman" w:cs="Times New Roman"/>
          <w:sz w:val="24"/>
          <w:szCs w:val="24"/>
        </w:rPr>
        <w:t xml:space="preserve"> (Lipsitz &amp; Markowitz, 2013</w:t>
      </w:r>
      <w:r w:rsidR="00CD491A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Improving relationship dynamics allows individual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create supportive environment by reducing triggers f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mood episode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D491A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(Picardi &amp; Gaetano, 2014)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Effective communication, conflict resolution, and stress management are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essential 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components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navigat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 difficult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interpersonal situations,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creating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more stable relationships (</w:t>
      </w:r>
      <w:proofErr w:type="spellStart"/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Reinares</w:t>
      </w:r>
      <w:proofErr w:type="spellEnd"/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2006</w:t>
      </w:r>
      <w:r w:rsidR="007510E2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Ronquillo et al, 2023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Pr="00D11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4092F" w14:textId="77777777" w:rsidR="009B03E8" w:rsidRPr="002665AE" w:rsidRDefault="009B03E8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0C6248" w14:textId="11CA7C71" w:rsidR="008855A8" w:rsidRPr="008855A8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Incorporation of Cognitive and Behavioral Tools and Empathy</w:t>
      </w:r>
      <w:r w:rsidR="008855A8" w:rsidRPr="008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assists patients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mood disorders to recogniz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maladaptive behaviors and cognitive distortions in their interpersonal interactions</w:t>
      </w:r>
      <w:r w:rsidR="00817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(Milic et al, 2025)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emphasizes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behavioral interventions to address unproductive patterns such as withdrawal, avoidance, and conflict, while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also encouraging positive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behaviors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active listening and assertiveness (Creswell et al., 2013).</w:t>
      </w:r>
      <w:r w:rsidRPr="008855A8">
        <w:rPr>
          <w:rFonts w:ascii="Times New Roman" w:hAnsi="Times New Roman" w:cs="Times New Roman"/>
          <w:sz w:val="24"/>
          <w:szCs w:val="24"/>
        </w:rPr>
        <w:t xml:space="preserve">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Therapists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engage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closely with individuals to understand the personal contexts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influence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social rhythms and relationships,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creating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therapeutic environment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trust and mutual respect.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The therapist’s 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mpathy and understanding of the </w:t>
      </w:r>
      <w:r w:rsidR="00834D48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’s condition validates the patient’s experiences,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increasing the therapist’s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involvement in the therap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eutic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</w:p>
    <w:p w14:paraId="7823634E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B179C" w14:textId="3F114503" w:rsidR="008855A8" w:rsidRPr="008855A8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Holistic Approach to Mental Health</w:t>
      </w:r>
      <w:r w:rsidR="008855A8"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takes a comprehensive approach,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addressing the interconnect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edness of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biological, psychological, and social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aspect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s. It focuses on three primary areas such as circadian rhythms (sleep-wake cycles), emotional regulation (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mood swings) and social functioning (healthy relationships)</w:t>
      </w:r>
      <w:r w:rsidR="0029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holistic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approach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enables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better face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daily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and deal with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mood disorders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  <w:r w:rsidR="008855A8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B58B52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BE3247" w14:textId="4DFDC5D2" w:rsidR="008855A8" w:rsidRPr="008855A8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Enriching Self-Efficacy</w:t>
      </w:r>
      <w:r w:rsidR="008855A8"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core idea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IPSRT is to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help i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ndividuals with mood disorders manage their symptoms and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acquire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skills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maintain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stability in both personal and social li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F0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14C5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This empowerment in-turn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boosts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self-efficacy and confidence, which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for long-term recovery of individuals with mood disorder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60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(Barakat et al, 2021)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IPSRT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teaches patients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to manage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mental health by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improving 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heir ability to cope with </w:t>
      </w:r>
      <w:r w:rsidR="00C921F7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mood episode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trigger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Reinares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2006</w:t>
      </w:r>
      <w:r w:rsidR="006650CD">
        <w:rPr>
          <w:rFonts w:ascii="Times New Roman" w:eastAsia="Times New Roman" w:hAnsi="Times New Roman" w:cs="Times New Roman"/>
          <w:color w:val="000000"/>
          <w:sz w:val="24"/>
          <w:szCs w:val="24"/>
        </w:rPr>
        <w:t>; Frank et al, 2007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8855A8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9B8F81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70BF2D" w14:textId="2652DC7A" w:rsidR="008855A8" w:rsidRPr="00AB094D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Structured and Practical Approach</w:t>
      </w:r>
      <w:r w:rsidR="00AB094D"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is a structured psychotherapy </w:t>
      </w:r>
      <w:r w:rsidR="00352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focuses on improving everyday routines and managing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</w:t>
      </w:r>
      <w:r w:rsidR="003527D3">
        <w:rPr>
          <w:rFonts w:ascii="Times New Roman" w:eastAsia="Times New Roman" w:hAnsi="Times New Roman" w:cs="Times New Roman"/>
          <w:color w:val="000000"/>
          <w:sz w:val="24"/>
          <w:szCs w:val="24"/>
        </w:rPr>
        <w:t>challenges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IPSRT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consists of frequent sessions that focus on establishing a routine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(sleep habits) and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interpersonal skills (resolving conflicts, active listening)</w:t>
      </w:r>
      <w:r w:rsidR="0020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structure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IPSRT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olutions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 more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realistically usable in d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aily life,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bringing clarity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stability among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with mood disorders (</w:t>
      </w:r>
      <w:r w:rsidR="00EB3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Swartz et al, 2011;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Creswell et al., 2013).</w:t>
      </w:r>
      <w:r w:rsidR="008855A8"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2FCF7B" w14:textId="77777777" w:rsidR="008855A8" w:rsidRDefault="008855A8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91A0E4" w14:textId="3EF16748" w:rsidR="009B03E8" w:rsidRPr="00AB094D" w:rsidRDefault="009B03E8" w:rsidP="008F5A0E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4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Flexible and Collaborative approach</w:t>
      </w:r>
      <w:r w:rsidR="00AB094D"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collaborative nature of IPSRT psychotherapy is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 to its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success. Therapists here work closely with individuals to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the cause of disrupted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social rhythms and interpersonal relationship issues</w:t>
      </w:r>
      <w:r w:rsidR="00B5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(Markowitz &amp; Weissman, 2004)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IPSRT enables therapist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a therapeutic environment b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ased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trust and mutual respect.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The therapist’s e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mpathy and understanding of the therapist about the patient’s condition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encourages the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participate the treatment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(</w:t>
      </w:r>
      <w:proofErr w:type="spellStart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</w:p>
    <w:p w14:paraId="01D61337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8359D" w14:textId="4774D309" w:rsidR="009B03E8" w:rsidRPr="00AB094D" w:rsidRDefault="009B03E8" w:rsidP="008F5A0E">
      <w:pPr>
        <w:pStyle w:val="ListParagraph"/>
        <w:numPr>
          <w:ilvl w:val="1"/>
          <w:numId w:val="8"/>
        </w:numPr>
        <w:tabs>
          <w:tab w:val="left" w:pos="540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Research</w:t>
      </w:r>
      <w:r w:rsidR="00AB094D" w:rsidRPr="00AB09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research studies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the success and effectiveness of IPSRT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any research studies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recognize that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IPSRT has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 xml:space="preserve">been useful in boosting 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mood stability by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reducing mood episode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triggers and regularizing routine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 xml:space="preserve">hence improving 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>medic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adherence and interpersonal relationships</w:t>
      </w:r>
      <w:r w:rsidR="00FF7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FFA">
        <w:rPr>
          <w:rFonts w:ascii="Times New Roman" w:hAnsi="Times New Roman" w:cs="Times New Roman"/>
          <w:sz w:val="24"/>
          <w:szCs w:val="24"/>
        </w:rPr>
        <w:t>(</w:t>
      </w:r>
      <w:r w:rsidR="00FF7FFA" w:rsidRPr="002A7894">
        <w:rPr>
          <w:rFonts w:ascii="Times New Roman" w:hAnsi="Times New Roman" w:cs="Times New Roman"/>
          <w:sz w:val="24"/>
          <w:szCs w:val="24"/>
        </w:rPr>
        <w:t>Aktaş,</w:t>
      </w:r>
      <w:r w:rsidR="00FF7FFA">
        <w:rPr>
          <w:rFonts w:ascii="Times New Roman" w:hAnsi="Times New Roman" w:cs="Times New Roman"/>
          <w:sz w:val="24"/>
          <w:szCs w:val="24"/>
        </w:rPr>
        <w:t xml:space="preserve"> </w:t>
      </w:r>
      <w:r w:rsidR="00FF7FFA" w:rsidRPr="002A7894">
        <w:rPr>
          <w:rFonts w:ascii="Times New Roman" w:hAnsi="Times New Roman" w:cs="Times New Roman"/>
          <w:sz w:val="24"/>
          <w:szCs w:val="24"/>
        </w:rPr>
        <w:t>2024</w:t>
      </w:r>
      <w:r w:rsidR="00FF7FFA">
        <w:rPr>
          <w:rFonts w:ascii="Times New Roman" w:hAnsi="Times New Roman" w:cs="Times New Roman"/>
          <w:sz w:val="24"/>
          <w:szCs w:val="24"/>
        </w:rPr>
        <w:t>)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7920">
        <w:rPr>
          <w:rFonts w:ascii="Times New Roman" w:eastAsia="Times New Roman" w:hAnsi="Times New Roman" w:cs="Times New Roman"/>
          <w:sz w:val="24"/>
          <w:szCs w:val="24"/>
        </w:rPr>
        <w:t>According to 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tudies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IPSRT 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improves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long-term sleep stability and interpersonal relationship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are the two cr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ucial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areas 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mood stabilization and relapse prevention (Frank et al., 2005; </w:t>
      </w:r>
      <w:proofErr w:type="spellStart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 </w:t>
      </w:r>
    </w:p>
    <w:p w14:paraId="121DBE0E" w14:textId="77777777" w:rsidR="002C28D4" w:rsidRDefault="002C28D4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2B7AB786" w14:textId="322A9450" w:rsidR="002C28D4" w:rsidRPr="0067245D" w:rsidRDefault="002C28D4" w:rsidP="008F5A0E">
      <w:pPr>
        <w:pStyle w:val="ListParagraph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45D">
        <w:rPr>
          <w:rFonts w:ascii="Times New Roman" w:hAnsi="Times New Roman" w:cs="Times New Roman"/>
          <w:b/>
          <w:bCs/>
          <w:sz w:val="24"/>
          <w:szCs w:val="24"/>
        </w:rPr>
        <w:t>IPSRT and its Integration with other Treatments</w:t>
      </w:r>
    </w:p>
    <w:p w14:paraId="6E8F429D" w14:textId="0039DB21" w:rsidR="002C28D4" w:rsidRPr="002C28D4" w:rsidRDefault="002C28D4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IPSRT is </w:t>
      </w:r>
      <w:r w:rsidR="00F07920">
        <w:rPr>
          <w:rFonts w:ascii="Times New Roman" w:hAnsi="Times New Roman" w:cs="Times New Roman"/>
          <w:sz w:val="24"/>
          <w:szCs w:val="24"/>
        </w:rPr>
        <w:t>successful</w:t>
      </w:r>
      <w:r>
        <w:rPr>
          <w:rFonts w:ascii="Times New Roman" w:hAnsi="Times New Roman" w:cs="Times New Roman"/>
          <w:sz w:val="24"/>
          <w:szCs w:val="24"/>
        </w:rPr>
        <w:t xml:space="preserve"> on its own, it is </w:t>
      </w:r>
      <w:r w:rsidR="00F07920">
        <w:rPr>
          <w:rFonts w:ascii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hAnsi="Times New Roman" w:cs="Times New Roman"/>
          <w:sz w:val="24"/>
          <w:szCs w:val="24"/>
        </w:rPr>
        <w:t xml:space="preserve">used in conjunction with other treatment </w:t>
      </w:r>
      <w:r w:rsidR="00F07920">
        <w:rPr>
          <w:rFonts w:ascii="Times New Roman" w:hAnsi="Times New Roman" w:cs="Times New Roman"/>
          <w:sz w:val="24"/>
          <w:szCs w:val="24"/>
        </w:rPr>
        <w:t>options,</w:t>
      </w:r>
      <w:r>
        <w:rPr>
          <w:rFonts w:ascii="Times New Roman" w:hAnsi="Times New Roman" w:cs="Times New Roman"/>
          <w:sz w:val="24"/>
          <w:szCs w:val="24"/>
        </w:rPr>
        <w:t xml:space="preserve"> such as medication, to </w:t>
      </w:r>
      <w:r w:rsidR="00F07920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F07920">
        <w:rPr>
          <w:rFonts w:ascii="Times New Roman" w:hAnsi="Times New Roman" w:cs="Times New Roman"/>
          <w:sz w:val="24"/>
          <w:szCs w:val="24"/>
        </w:rPr>
        <w:t>therapy</w:t>
      </w:r>
      <w:r w:rsidR="002A4F33">
        <w:rPr>
          <w:rFonts w:ascii="Times New Roman" w:hAnsi="Times New Roman" w:cs="Times New Roman"/>
          <w:sz w:val="24"/>
          <w:szCs w:val="24"/>
        </w:rPr>
        <w:t xml:space="preserve"> (Frank et al, 2007; </w:t>
      </w:r>
      <w:r w:rsidR="002A4F33" w:rsidRPr="002A7894">
        <w:rPr>
          <w:rFonts w:ascii="Times New Roman" w:hAnsi="Times New Roman" w:cs="Times New Roman"/>
          <w:sz w:val="24"/>
          <w:szCs w:val="24"/>
        </w:rPr>
        <w:t>Aktaş,</w:t>
      </w:r>
      <w:r w:rsidR="002A4F33">
        <w:rPr>
          <w:rFonts w:ascii="Times New Roman" w:hAnsi="Times New Roman" w:cs="Times New Roman"/>
          <w:sz w:val="24"/>
          <w:szCs w:val="24"/>
        </w:rPr>
        <w:t xml:space="preserve"> </w:t>
      </w:r>
      <w:r w:rsidR="002A4F33" w:rsidRPr="002A7894">
        <w:rPr>
          <w:rFonts w:ascii="Times New Roman" w:hAnsi="Times New Roman" w:cs="Times New Roman"/>
          <w:sz w:val="24"/>
          <w:szCs w:val="24"/>
        </w:rPr>
        <w:t>2024</w:t>
      </w:r>
      <w:r w:rsidR="002A4F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73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harmacotherapy (mood stabilizers</w:t>
      </w:r>
      <w:r w:rsidR="006E733F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antipsychotics) </w:t>
      </w:r>
      <w:r w:rsidR="006E733F">
        <w:rPr>
          <w:rFonts w:ascii="Times New Roman" w:hAnsi="Times New Roman" w:cs="Times New Roman"/>
          <w:sz w:val="24"/>
          <w:szCs w:val="24"/>
        </w:rPr>
        <w:t xml:space="preserve">is still an important part of bipolar disorder </w:t>
      </w:r>
      <w:r>
        <w:rPr>
          <w:rFonts w:ascii="Times New Roman" w:hAnsi="Times New Roman" w:cs="Times New Roman"/>
          <w:sz w:val="24"/>
          <w:szCs w:val="24"/>
        </w:rPr>
        <w:t>treatment</w:t>
      </w:r>
      <w:r w:rsidR="006E0AEF">
        <w:rPr>
          <w:rFonts w:ascii="Times New Roman" w:hAnsi="Times New Roman" w:cs="Times New Roman"/>
          <w:sz w:val="24"/>
          <w:szCs w:val="24"/>
        </w:rPr>
        <w:t xml:space="preserve"> (Jann, 2014)</w:t>
      </w:r>
      <w:r>
        <w:rPr>
          <w:rFonts w:ascii="Times New Roman" w:hAnsi="Times New Roman" w:cs="Times New Roman"/>
          <w:sz w:val="24"/>
          <w:szCs w:val="24"/>
        </w:rPr>
        <w:t xml:space="preserve">. However, IPSRT </w:t>
      </w:r>
      <w:r w:rsidR="006E733F">
        <w:rPr>
          <w:rFonts w:ascii="Times New Roman" w:hAnsi="Times New Roman" w:cs="Times New Roman"/>
          <w:sz w:val="24"/>
          <w:szCs w:val="24"/>
        </w:rPr>
        <w:t>supplements</w:t>
      </w:r>
      <w:r>
        <w:rPr>
          <w:rFonts w:ascii="Times New Roman" w:hAnsi="Times New Roman" w:cs="Times New Roman"/>
          <w:sz w:val="24"/>
          <w:szCs w:val="24"/>
        </w:rPr>
        <w:t xml:space="preserve"> medication by addressing the psychosocial aspects of the </w:t>
      </w:r>
      <w:r w:rsidR="006E733F">
        <w:rPr>
          <w:rFonts w:ascii="Times New Roman" w:hAnsi="Times New Roman" w:cs="Times New Roman"/>
          <w:sz w:val="24"/>
          <w:szCs w:val="24"/>
        </w:rPr>
        <w:t>disease</w:t>
      </w:r>
      <w:r>
        <w:rPr>
          <w:rFonts w:ascii="Times New Roman" w:hAnsi="Times New Roman" w:cs="Times New Roman"/>
          <w:sz w:val="24"/>
          <w:szCs w:val="24"/>
        </w:rPr>
        <w:t xml:space="preserve">, improving treatment adherence, and </w:t>
      </w:r>
      <w:r w:rsidR="006E733F">
        <w:rPr>
          <w:rFonts w:ascii="Times New Roman" w:hAnsi="Times New Roman" w:cs="Times New Roman"/>
          <w:sz w:val="24"/>
          <w:szCs w:val="24"/>
        </w:rPr>
        <w:t xml:space="preserve">assisting </w:t>
      </w:r>
      <w:r w:rsidR="00155A84">
        <w:rPr>
          <w:rFonts w:ascii="Times New Roman" w:hAnsi="Times New Roman" w:cs="Times New Roman"/>
          <w:sz w:val="24"/>
          <w:szCs w:val="24"/>
        </w:rPr>
        <w:t>patients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33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manag</w:t>
      </w:r>
      <w:r w:rsidR="006E733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social and environmental triggers that</w:t>
      </w:r>
      <w:r w:rsidR="006E733F">
        <w:rPr>
          <w:rFonts w:ascii="Times New Roman" w:hAnsi="Times New Roman" w:cs="Times New Roman"/>
          <w:sz w:val="24"/>
          <w:szCs w:val="24"/>
        </w:rPr>
        <w:t xml:space="preserve"> might affect</w:t>
      </w:r>
      <w:r>
        <w:rPr>
          <w:rFonts w:ascii="Times New Roman" w:hAnsi="Times New Roman" w:cs="Times New Roman"/>
          <w:sz w:val="24"/>
          <w:szCs w:val="24"/>
        </w:rPr>
        <w:t xml:space="preserve"> mood stability</w:t>
      </w:r>
      <w:r w:rsidR="00DC5F48">
        <w:rPr>
          <w:rFonts w:ascii="Times New Roman" w:hAnsi="Times New Roman" w:cs="Times New Roman"/>
          <w:sz w:val="24"/>
          <w:szCs w:val="24"/>
        </w:rPr>
        <w:t xml:space="preserve"> (Frank et al, 2005)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A84">
        <w:rPr>
          <w:rFonts w:ascii="Times New Roman" w:hAnsi="Times New Roman" w:cs="Times New Roman"/>
          <w:sz w:val="24"/>
          <w:szCs w:val="24"/>
        </w:rPr>
        <w:t xml:space="preserve"> </w:t>
      </w:r>
      <w:r w:rsidR="001E5C1C">
        <w:rPr>
          <w:rFonts w:ascii="Times New Roman" w:hAnsi="Times New Roman" w:cs="Times New Roman"/>
          <w:sz w:val="24"/>
          <w:szCs w:val="24"/>
        </w:rPr>
        <w:t>Furthermore</w:t>
      </w:r>
      <w:r>
        <w:rPr>
          <w:rFonts w:ascii="Times New Roman" w:hAnsi="Times New Roman" w:cs="Times New Roman"/>
          <w:sz w:val="24"/>
          <w:szCs w:val="24"/>
        </w:rPr>
        <w:t>, IPSRT can be u</w:t>
      </w:r>
      <w:r w:rsidR="001E5C1C">
        <w:rPr>
          <w:rFonts w:ascii="Times New Roman" w:hAnsi="Times New Roman" w:cs="Times New Roman"/>
          <w:sz w:val="24"/>
          <w:szCs w:val="24"/>
        </w:rPr>
        <w:t>tilized</w:t>
      </w:r>
      <w:r>
        <w:rPr>
          <w:rFonts w:ascii="Times New Roman" w:hAnsi="Times New Roman" w:cs="Times New Roman"/>
          <w:sz w:val="24"/>
          <w:szCs w:val="24"/>
        </w:rPr>
        <w:t xml:space="preserve"> alongside other therapeutic approaches, such as cognitive-behavioral therapy (CBT)</w:t>
      </w:r>
      <w:r w:rsidR="001E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address negative thought patterns</w:t>
      </w:r>
      <w:r w:rsidR="001E5C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362C5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behavior therapy (DBT) for </w:t>
      </w:r>
      <w:r w:rsidR="001E5C1C">
        <w:rPr>
          <w:rFonts w:ascii="Times New Roman" w:hAnsi="Times New Roman" w:cs="Times New Roman"/>
          <w:sz w:val="24"/>
          <w:szCs w:val="24"/>
        </w:rPr>
        <w:t xml:space="preserve">persons </w:t>
      </w:r>
      <w:r>
        <w:rPr>
          <w:rFonts w:ascii="Times New Roman" w:hAnsi="Times New Roman" w:cs="Times New Roman"/>
          <w:sz w:val="24"/>
          <w:szCs w:val="24"/>
        </w:rPr>
        <w:t>with emotional dysregulation</w:t>
      </w:r>
      <w:r w:rsidR="00E430F7">
        <w:rPr>
          <w:rFonts w:ascii="Times New Roman" w:hAnsi="Times New Roman" w:cs="Times New Roman"/>
          <w:sz w:val="24"/>
          <w:szCs w:val="24"/>
        </w:rPr>
        <w:t xml:space="preserve"> (Novick &amp; Swartz, 2019)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57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ntegrating IPSRT with these approaches</w:t>
      </w:r>
      <w:r w:rsidR="008D5791">
        <w:rPr>
          <w:rFonts w:ascii="Times New Roman" w:hAnsi="Times New Roman" w:cs="Times New Roman"/>
          <w:sz w:val="24"/>
          <w:szCs w:val="24"/>
        </w:rPr>
        <w:t xml:space="preserve"> allows</w:t>
      </w:r>
      <w:r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8D579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receive a well-rounded treatment plan that addresses </w:t>
      </w:r>
      <w:r w:rsidR="008D5791">
        <w:rPr>
          <w:rFonts w:ascii="Times New Roman" w:hAnsi="Times New Roman" w:cs="Times New Roman"/>
          <w:sz w:val="24"/>
          <w:szCs w:val="24"/>
        </w:rPr>
        <w:t>several aspects</w:t>
      </w:r>
      <w:r>
        <w:rPr>
          <w:rFonts w:ascii="Times New Roman" w:hAnsi="Times New Roman" w:cs="Times New Roman"/>
          <w:sz w:val="24"/>
          <w:szCs w:val="24"/>
        </w:rPr>
        <w:t xml:space="preserve"> of their mental health</w:t>
      </w:r>
      <w:r w:rsidR="008660AE">
        <w:rPr>
          <w:rFonts w:ascii="Times New Roman" w:hAnsi="Times New Roman" w:cs="Times New Roman"/>
          <w:sz w:val="24"/>
          <w:szCs w:val="24"/>
        </w:rPr>
        <w:t xml:space="preserve"> (Frank et al, 2007)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0E340" w14:textId="5571F190" w:rsidR="00EC774C" w:rsidRDefault="00EC774C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C84E41" w14:textId="6D3D009D" w:rsidR="004F05B9" w:rsidRPr="002665AE" w:rsidRDefault="001067BF" w:rsidP="008F5A0E">
      <w:pPr>
        <w:pStyle w:val="Heading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before="0"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Benefits and applications</w:t>
      </w:r>
    </w:p>
    <w:p w14:paraId="300C3BCE" w14:textId="4A79F4D2" w:rsidR="00017B2F" w:rsidRDefault="00017B2F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7BF" w:rsidRPr="00017B2F">
        <w:rPr>
          <w:rFonts w:ascii="Times New Roman" w:hAnsi="Times New Roman" w:cs="Times New Roman"/>
          <w:b/>
          <w:bCs/>
          <w:sz w:val="24"/>
          <w:szCs w:val="24"/>
        </w:rPr>
        <w:t>Mood Stabilization: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IPSRT helps in </w:t>
      </w:r>
      <w:r w:rsidR="008D5791">
        <w:rPr>
          <w:rFonts w:ascii="Times New Roman" w:hAnsi="Times New Roman" w:cs="Times New Roman"/>
          <w:sz w:val="24"/>
          <w:szCs w:val="24"/>
        </w:rPr>
        <w:t>prevent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the recurrence of acute symptoms in mood disorders by stabilizing circadian rhythms and </w:t>
      </w:r>
      <w:r w:rsidR="008D5791">
        <w:rPr>
          <w:rFonts w:ascii="Times New Roman" w:hAnsi="Times New Roman" w:cs="Times New Roman"/>
          <w:sz w:val="24"/>
          <w:szCs w:val="24"/>
        </w:rPr>
        <w:t>enhancing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interpersonal </w:t>
      </w:r>
      <w:r w:rsidR="008D5791">
        <w:rPr>
          <w:rFonts w:ascii="Times New Roman" w:hAnsi="Times New Roman" w:cs="Times New Roman"/>
          <w:sz w:val="24"/>
          <w:szCs w:val="24"/>
        </w:rPr>
        <w:t>interactions</w:t>
      </w:r>
      <w:r w:rsidR="00C1107A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1067BF" w:rsidRPr="00017B2F">
        <w:rPr>
          <w:rFonts w:ascii="Times New Roman" w:hAnsi="Times New Roman" w:cs="Times New Roman"/>
          <w:sz w:val="24"/>
          <w:szCs w:val="24"/>
        </w:rPr>
        <w:t>.</w:t>
      </w:r>
    </w:p>
    <w:p w14:paraId="53B8AD67" w14:textId="4968FFAA" w:rsidR="00017B2F" w:rsidRDefault="001067BF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B2F">
        <w:rPr>
          <w:rFonts w:ascii="Times New Roman" w:hAnsi="Times New Roman" w:cs="Times New Roman"/>
          <w:b/>
          <w:bCs/>
          <w:sz w:val="24"/>
          <w:szCs w:val="24"/>
        </w:rPr>
        <w:t>Combination with Medication:</w:t>
      </w:r>
      <w:r w:rsidRPr="00017B2F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>IPSRT, which is o</w:t>
      </w:r>
      <w:r w:rsidRPr="00017B2F">
        <w:rPr>
          <w:rFonts w:ascii="Times New Roman" w:hAnsi="Times New Roman" w:cs="Times New Roman"/>
          <w:sz w:val="24"/>
          <w:szCs w:val="24"/>
        </w:rPr>
        <w:t xml:space="preserve">ften used </w:t>
      </w:r>
      <w:r w:rsidR="008D5791">
        <w:rPr>
          <w:rFonts w:ascii="Times New Roman" w:hAnsi="Times New Roman" w:cs="Times New Roman"/>
          <w:sz w:val="24"/>
          <w:szCs w:val="24"/>
        </w:rPr>
        <w:t xml:space="preserve">in conjunction with </w:t>
      </w:r>
      <w:r w:rsidRPr="00017B2F">
        <w:rPr>
          <w:rFonts w:ascii="Times New Roman" w:hAnsi="Times New Roman" w:cs="Times New Roman"/>
          <w:sz w:val="24"/>
          <w:szCs w:val="24"/>
        </w:rPr>
        <w:t xml:space="preserve">medication, </w:t>
      </w:r>
      <w:r w:rsidR="008D5791">
        <w:rPr>
          <w:rFonts w:ascii="Times New Roman" w:hAnsi="Times New Roman" w:cs="Times New Roman"/>
          <w:sz w:val="24"/>
          <w:szCs w:val="24"/>
        </w:rPr>
        <w:t>improves the</w:t>
      </w:r>
      <w:r w:rsidRPr="00017B2F">
        <w:rPr>
          <w:rFonts w:ascii="Times New Roman" w:hAnsi="Times New Roman" w:cs="Times New Roman"/>
          <w:sz w:val="24"/>
          <w:szCs w:val="24"/>
        </w:rPr>
        <w:t xml:space="preserve"> overall </w:t>
      </w:r>
      <w:r w:rsidR="008D5791">
        <w:rPr>
          <w:rFonts w:ascii="Times New Roman" w:hAnsi="Times New Roman" w:cs="Times New Roman"/>
          <w:sz w:val="24"/>
          <w:szCs w:val="24"/>
        </w:rPr>
        <w:t>efficiency</w:t>
      </w:r>
      <w:r w:rsidRPr="00017B2F">
        <w:rPr>
          <w:rFonts w:ascii="Times New Roman" w:hAnsi="Times New Roman" w:cs="Times New Roman"/>
          <w:sz w:val="24"/>
          <w:szCs w:val="24"/>
        </w:rPr>
        <w:t xml:space="preserve"> for bipolar disorder</w:t>
      </w:r>
      <w:r w:rsidR="00C1107A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C1107A">
        <w:rPr>
          <w:rFonts w:ascii="Times New Roman" w:hAnsi="Times New Roman" w:cs="Times New Roman"/>
          <w:sz w:val="24"/>
          <w:szCs w:val="24"/>
        </w:rPr>
        <w:t xml:space="preserve">(Hlastala et al, 2010; </w:t>
      </w:r>
      <w:proofErr w:type="spellStart"/>
      <w:r w:rsidR="00C1107A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C1107A">
        <w:rPr>
          <w:rFonts w:ascii="Times New Roman" w:hAnsi="Times New Roman" w:cs="Times New Roman"/>
          <w:sz w:val="24"/>
          <w:szCs w:val="24"/>
        </w:rPr>
        <w:t xml:space="preserve"> et al, 2020)</w:t>
      </w:r>
      <w:r w:rsidRPr="00017B2F">
        <w:rPr>
          <w:rFonts w:ascii="Times New Roman" w:hAnsi="Times New Roman" w:cs="Times New Roman"/>
          <w:sz w:val="24"/>
          <w:szCs w:val="24"/>
        </w:rPr>
        <w:t>.</w:t>
      </w:r>
    </w:p>
    <w:p w14:paraId="2F77902F" w14:textId="26A973C8" w:rsidR="001067BF" w:rsidRPr="00017B2F" w:rsidRDefault="001067BF" w:rsidP="008F5A0E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B2F">
        <w:rPr>
          <w:rFonts w:ascii="Times New Roman" w:hAnsi="Times New Roman" w:cs="Times New Roman"/>
          <w:b/>
          <w:bCs/>
          <w:sz w:val="24"/>
          <w:szCs w:val="24"/>
        </w:rPr>
        <w:t>Flexibility:</w:t>
      </w:r>
      <w:r w:rsidRPr="00017B2F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>It c</w:t>
      </w:r>
      <w:r w:rsidRPr="00017B2F">
        <w:rPr>
          <w:rFonts w:ascii="Times New Roman" w:hAnsi="Times New Roman" w:cs="Times New Roman"/>
          <w:sz w:val="24"/>
          <w:szCs w:val="24"/>
        </w:rPr>
        <w:t xml:space="preserve">an be </w:t>
      </w:r>
      <w:r w:rsidR="008D5791">
        <w:rPr>
          <w:rFonts w:ascii="Times New Roman" w:hAnsi="Times New Roman" w:cs="Times New Roman"/>
          <w:sz w:val="24"/>
          <w:szCs w:val="24"/>
        </w:rPr>
        <w:t xml:space="preserve">delivered in either </w:t>
      </w:r>
      <w:r w:rsidRPr="00017B2F">
        <w:rPr>
          <w:rFonts w:ascii="Times New Roman" w:hAnsi="Times New Roman" w:cs="Times New Roman"/>
          <w:sz w:val="24"/>
          <w:szCs w:val="24"/>
        </w:rPr>
        <w:t xml:space="preserve">individual or group settings, making it </w:t>
      </w:r>
      <w:r w:rsidR="008D5791">
        <w:rPr>
          <w:rFonts w:ascii="Times New Roman" w:hAnsi="Times New Roman" w:cs="Times New Roman"/>
          <w:sz w:val="24"/>
          <w:szCs w:val="24"/>
        </w:rPr>
        <w:t xml:space="preserve">suitable for a variety of </w:t>
      </w:r>
      <w:r w:rsidRPr="00017B2F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8D5791">
        <w:rPr>
          <w:rFonts w:ascii="Times New Roman" w:hAnsi="Times New Roman" w:cs="Times New Roman"/>
          <w:sz w:val="24"/>
          <w:szCs w:val="24"/>
        </w:rPr>
        <w:t>contexts</w:t>
      </w:r>
      <w:r w:rsidRPr="00017B2F">
        <w:rPr>
          <w:rFonts w:ascii="Times New Roman" w:hAnsi="Times New Roman" w:cs="Times New Roman"/>
          <w:sz w:val="24"/>
          <w:szCs w:val="24"/>
        </w:rPr>
        <w:t>.</w:t>
      </w:r>
    </w:p>
    <w:p w14:paraId="02D7AC68" w14:textId="77777777" w:rsidR="00673506" w:rsidRDefault="00673506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85454E" w14:textId="245A2935" w:rsidR="001362C5" w:rsidRDefault="001362C5" w:rsidP="00136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2C5">
        <w:rPr>
          <w:rFonts w:ascii="Times New Roman" w:hAnsi="Times New Roman" w:cs="Times New Roman"/>
          <w:b/>
          <w:bCs/>
          <w:sz w:val="24"/>
          <w:szCs w:val="24"/>
        </w:rPr>
        <w:t>Limitations</w:t>
      </w:r>
    </w:p>
    <w:p w14:paraId="7477B1C7" w14:textId="6BEAD99C" w:rsidR="001362C5" w:rsidRPr="00404690" w:rsidRDefault="00404690" w:rsidP="00404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690">
        <w:rPr>
          <w:rFonts w:ascii="Times New Roman" w:hAnsi="Times New Roman" w:cs="Times New Roman"/>
          <w:sz w:val="24"/>
          <w:szCs w:val="24"/>
        </w:rPr>
        <w:t xml:space="preserve">IPSRT has been </w:t>
      </w:r>
      <w:r w:rsidR="007C16AD">
        <w:rPr>
          <w:rFonts w:ascii="Times New Roman" w:hAnsi="Times New Roman" w:cs="Times New Roman"/>
          <w:sz w:val="24"/>
          <w:szCs w:val="24"/>
        </w:rPr>
        <w:t>mostly researched in people</w:t>
      </w:r>
      <w:r w:rsidRPr="00404690">
        <w:rPr>
          <w:rFonts w:ascii="Times New Roman" w:hAnsi="Times New Roman" w:cs="Times New Roman"/>
          <w:sz w:val="24"/>
          <w:szCs w:val="24"/>
        </w:rPr>
        <w:t xml:space="preserve"> with bipolar disorder. Its </w:t>
      </w:r>
      <w:r w:rsidR="007C16AD">
        <w:rPr>
          <w:rFonts w:ascii="Times New Roman" w:hAnsi="Times New Roman" w:cs="Times New Roman"/>
          <w:sz w:val="24"/>
          <w:szCs w:val="24"/>
        </w:rPr>
        <w:t xml:space="preserve">efficacy </w:t>
      </w:r>
      <w:r w:rsidRPr="00404690">
        <w:rPr>
          <w:rFonts w:ascii="Times New Roman" w:hAnsi="Times New Roman" w:cs="Times New Roman"/>
          <w:sz w:val="24"/>
          <w:szCs w:val="24"/>
        </w:rPr>
        <w:t xml:space="preserve">may not be as </w:t>
      </w:r>
      <w:r w:rsidR="007C16AD">
        <w:rPr>
          <w:rFonts w:ascii="Times New Roman" w:hAnsi="Times New Roman" w:cs="Times New Roman"/>
          <w:sz w:val="24"/>
          <w:szCs w:val="24"/>
        </w:rPr>
        <w:t>strong</w:t>
      </w:r>
      <w:r w:rsidRPr="00404690">
        <w:rPr>
          <w:rFonts w:ascii="Times New Roman" w:hAnsi="Times New Roman" w:cs="Times New Roman"/>
          <w:sz w:val="24"/>
          <w:szCs w:val="24"/>
        </w:rPr>
        <w:t xml:space="preserve"> or applicable to other mental health </w:t>
      </w:r>
      <w:r w:rsidR="007C16AD">
        <w:rPr>
          <w:rFonts w:ascii="Times New Roman" w:hAnsi="Times New Roman" w:cs="Times New Roman"/>
          <w:sz w:val="24"/>
          <w:szCs w:val="24"/>
        </w:rPr>
        <w:t>issues</w:t>
      </w:r>
      <w:r w:rsidRPr="00404690">
        <w:rPr>
          <w:rFonts w:ascii="Times New Roman" w:hAnsi="Times New Roman" w:cs="Times New Roman"/>
          <w:sz w:val="24"/>
          <w:szCs w:val="24"/>
        </w:rPr>
        <w:t xml:space="preserve"> or diverse demographic group</w:t>
      </w:r>
      <w:r w:rsidR="007C16AD">
        <w:rPr>
          <w:rFonts w:ascii="Times New Roman" w:hAnsi="Times New Roman" w:cs="Times New Roman"/>
          <w:sz w:val="24"/>
          <w:szCs w:val="24"/>
        </w:rPr>
        <w:t>ing</w:t>
      </w:r>
      <w:r w:rsidRPr="00404690">
        <w:rPr>
          <w:rFonts w:ascii="Times New Roman" w:hAnsi="Times New Roman" w:cs="Times New Roman"/>
          <w:sz w:val="24"/>
          <w:szCs w:val="24"/>
        </w:rPr>
        <w:t>s, limiting its generalizability across patient populations</w:t>
      </w:r>
      <w:r w:rsidR="00C01C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1C3E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C01C3E">
        <w:rPr>
          <w:rFonts w:ascii="Times New Roman" w:hAnsi="Times New Roman" w:cs="Times New Roman"/>
          <w:sz w:val="24"/>
          <w:szCs w:val="24"/>
        </w:rPr>
        <w:t xml:space="preserve"> et al, 2020)</w:t>
      </w:r>
      <w:r w:rsidRPr="00404690">
        <w:rPr>
          <w:rFonts w:ascii="Times New Roman" w:hAnsi="Times New Roman" w:cs="Times New Roman"/>
          <w:sz w:val="24"/>
          <w:szCs w:val="24"/>
        </w:rPr>
        <w:t>.</w:t>
      </w:r>
      <w:r w:rsidR="00A91E89">
        <w:rPr>
          <w:rFonts w:ascii="Times New Roman" w:hAnsi="Times New Roman" w:cs="Times New Roman"/>
          <w:sz w:val="24"/>
          <w:szCs w:val="24"/>
        </w:rPr>
        <w:t xml:space="preserve"> </w:t>
      </w:r>
      <w:r w:rsidR="007C16AD">
        <w:rPr>
          <w:rFonts w:ascii="Times New Roman" w:hAnsi="Times New Roman" w:cs="Times New Roman"/>
          <w:sz w:val="24"/>
          <w:szCs w:val="24"/>
        </w:rPr>
        <w:t xml:space="preserve">Its success depends greatly on </w:t>
      </w:r>
      <w:r w:rsidR="00A91E89">
        <w:rPr>
          <w:rFonts w:ascii="Times New Roman" w:hAnsi="Times New Roman" w:cs="Times New Roman"/>
          <w:sz w:val="24"/>
          <w:szCs w:val="24"/>
        </w:rPr>
        <w:t xml:space="preserve">patient participation and </w:t>
      </w:r>
      <w:r w:rsidR="007C16AD">
        <w:rPr>
          <w:rFonts w:ascii="Times New Roman" w:hAnsi="Times New Roman" w:cs="Times New Roman"/>
          <w:sz w:val="24"/>
          <w:szCs w:val="24"/>
        </w:rPr>
        <w:t>dedication</w:t>
      </w:r>
      <w:r w:rsidR="00A91E89">
        <w:rPr>
          <w:rFonts w:ascii="Times New Roman" w:hAnsi="Times New Roman" w:cs="Times New Roman"/>
          <w:sz w:val="24"/>
          <w:szCs w:val="24"/>
        </w:rPr>
        <w:t xml:space="preserve"> to the therap</w:t>
      </w:r>
      <w:r w:rsidR="007C16AD">
        <w:rPr>
          <w:rFonts w:ascii="Times New Roman" w:hAnsi="Times New Roman" w:cs="Times New Roman"/>
          <w:sz w:val="24"/>
          <w:szCs w:val="24"/>
        </w:rPr>
        <w:t>eutic</w:t>
      </w:r>
      <w:r w:rsidR="00A91E89">
        <w:rPr>
          <w:rFonts w:ascii="Times New Roman" w:hAnsi="Times New Roman" w:cs="Times New Roman"/>
          <w:sz w:val="24"/>
          <w:szCs w:val="24"/>
        </w:rPr>
        <w:t xml:space="preserve"> process</w:t>
      </w:r>
      <w:r w:rsidR="00FF5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5A36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FF5A36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A91E89">
        <w:rPr>
          <w:rFonts w:ascii="Times New Roman" w:hAnsi="Times New Roman" w:cs="Times New Roman"/>
          <w:sz w:val="24"/>
          <w:szCs w:val="24"/>
        </w:rPr>
        <w:t xml:space="preserve">. Patients who are less engaged may not experience the full benefits of the therapy, </w:t>
      </w:r>
      <w:r w:rsidR="00896A5F">
        <w:rPr>
          <w:rFonts w:ascii="Times New Roman" w:hAnsi="Times New Roman" w:cs="Times New Roman"/>
          <w:sz w:val="24"/>
          <w:szCs w:val="24"/>
        </w:rPr>
        <w:t>resulting in varying</w:t>
      </w:r>
      <w:r w:rsidR="00A91E89">
        <w:rPr>
          <w:rFonts w:ascii="Times New Roman" w:hAnsi="Times New Roman" w:cs="Times New Roman"/>
          <w:sz w:val="24"/>
          <w:szCs w:val="24"/>
        </w:rPr>
        <w:t xml:space="preserve"> outcomes</w:t>
      </w:r>
      <w:r w:rsidR="002A7894">
        <w:rPr>
          <w:rFonts w:ascii="Times New Roman" w:hAnsi="Times New Roman" w:cs="Times New Roman"/>
          <w:sz w:val="24"/>
          <w:szCs w:val="24"/>
        </w:rPr>
        <w:t xml:space="preserve"> (</w:t>
      </w:r>
      <w:r w:rsidR="00FF5A36">
        <w:rPr>
          <w:rFonts w:ascii="Times New Roman" w:hAnsi="Times New Roman" w:cs="Times New Roman"/>
          <w:sz w:val="24"/>
          <w:szCs w:val="24"/>
        </w:rPr>
        <w:t xml:space="preserve">Harrison et al, 2019; </w:t>
      </w:r>
      <w:r w:rsidR="002A7894" w:rsidRPr="002A7894">
        <w:rPr>
          <w:rFonts w:ascii="Times New Roman" w:hAnsi="Times New Roman" w:cs="Times New Roman"/>
          <w:sz w:val="24"/>
          <w:szCs w:val="24"/>
        </w:rPr>
        <w:t>Aktaş,</w:t>
      </w:r>
      <w:r w:rsidR="002A7894">
        <w:rPr>
          <w:rFonts w:ascii="Times New Roman" w:hAnsi="Times New Roman" w:cs="Times New Roman"/>
          <w:sz w:val="24"/>
          <w:szCs w:val="24"/>
        </w:rPr>
        <w:t xml:space="preserve"> </w:t>
      </w:r>
      <w:r w:rsidR="002A7894" w:rsidRPr="002A7894">
        <w:rPr>
          <w:rFonts w:ascii="Times New Roman" w:hAnsi="Times New Roman" w:cs="Times New Roman"/>
          <w:sz w:val="24"/>
          <w:szCs w:val="24"/>
        </w:rPr>
        <w:t>2024</w:t>
      </w:r>
      <w:r w:rsidR="002A7894">
        <w:rPr>
          <w:rFonts w:ascii="Times New Roman" w:hAnsi="Times New Roman" w:cs="Times New Roman"/>
          <w:sz w:val="24"/>
          <w:szCs w:val="24"/>
        </w:rPr>
        <w:t>)</w:t>
      </w:r>
      <w:r w:rsidR="00A91E89">
        <w:rPr>
          <w:rFonts w:ascii="Times New Roman" w:hAnsi="Times New Roman" w:cs="Times New Roman"/>
          <w:sz w:val="24"/>
          <w:szCs w:val="24"/>
        </w:rPr>
        <w:t xml:space="preserve">. </w:t>
      </w:r>
      <w:r w:rsidR="00896A5F">
        <w:rPr>
          <w:rFonts w:ascii="Times New Roman" w:hAnsi="Times New Roman" w:cs="Times New Roman"/>
          <w:sz w:val="24"/>
          <w:szCs w:val="24"/>
        </w:rPr>
        <w:t xml:space="preserve">IPSRT deployment requires skilled mental health practitioners who </w:t>
      </w:r>
      <w:r w:rsidR="00A91E89">
        <w:rPr>
          <w:rFonts w:ascii="Times New Roman" w:hAnsi="Times New Roman" w:cs="Times New Roman"/>
          <w:sz w:val="24"/>
          <w:szCs w:val="24"/>
        </w:rPr>
        <w:t>understand the nuances of interpersonal therapy and social rhythm stabilization</w:t>
      </w:r>
      <w:r w:rsidR="00154A2C">
        <w:rPr>
          <w:rFonts w:ascii="Times New Roman" w:hAnsi="Times New Roman" w:cs="Times New Roman"/>
          <w:sz w:val="24"/>
          <w:szCs w:val="24"/>
        </w:rPr>
        <w:t xml:space="preserve"> (</w:t>
      </w:r>
      <w:r w:rsidR="007B657A">
        <w:rPr>
          <w:rFonts w:ascii="Times New Roman" w:hAnsi="Times New Roman" w:cs="Times New Roman"/>
          <w:sz w:val="24"/>
          <w:szCs w:val="24"/>
        </w:rPr>
        <w:t xml:space="preserve">Swartz et al, 2011; </w:t>
      </w:r>
      <w:proofErr w:type="spellStart"/>
      <w:r w:rsidR="00154A2C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154A2C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A91E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BC14D9" w14:textId="77777777" w:rsidR="001362C5" w:rsidRPr="001362C5" w:rsidRDefault="001362C5" w:rsidP="001362C5">
      <w:pPr>
        <w:spacing w:after="0"/>
      </w:pPr>
    </w:p>
    <w:p w14:paraId="365A443E" w14:textId="69D3F129" w:rsidR="00216CC8" w:rsidRPr="002665AE" w:rsidRDefault="00DC65A9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</w:t>
      </w:r>
    </w:p>
    <w:p w14:paraId="197BA97C" w14:textId="05C7885F" w:rsidR="001067BF" w:rsidRPr="002665AE" w:rsidRDefault="001067BF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IPSRT is a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comprehensive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evidence-based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F54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structured, practical, and collaborative treatment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r w:rsidR="00206F54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has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 considerable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benefits in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bipolar disorder and other mood disorders by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emphasizing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routines and healthy relationships.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giv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patients the tools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they need to control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symptoms and l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satisfying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lives b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y focusing on daily rhythms</w:t>
      </w:r>
      <w:r w:rsidR="00896A5F" w:rsidRP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stabilization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, interpersonal functioning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improvement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, and relapse</w:t>
      </w:r>
      <w:r w:rsidR="00896A5F" w:rsidRP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ability to address both biological and psychosocial aspects of mood disorders </w:t>
      </w:r>
      <w:r w:rsidR="002825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8250B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social rhythms, sleep patterns, and interpersonal relationships</w:t>
      </w:r>
      <w:r w:rsidR="00282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makes it a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valuable treatment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choice for restoring </w:t>
      </w:r>
      <w:r w:rsidR="00570252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balance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long-term recovery. With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and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clinical practice, IPSRT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has enormous potential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cornerstone of effective treatment for mood disorders.</w:t>
      </w:r>
    </w:p>
    <w:p w14:paraId="49437170" w14:textId="77777777" w:rsidR="00216CC8" w:rsidRDefault="00216CC8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532FC328" w14:textId="032435A3" w:rsidR="004D0876" w:rsidRDefault="00CF6D79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</w:t>
      </w:r>
      <w:r w:rsidRPr="004D0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Research Directions</w:t>
      </w:r>
    </w:p>
    <w:p w14:paraId="5FFC7CFF" w14:textId="6E9B8903" w:rsidR="004D0876" w:rsidRPr="003F6206" w:rsidRDefault="004D087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Current studies </w:t>
      </w:r>
      <w:r w:rsidR="001B3513">
        <w:rPr>
          <w:rFonts w:ascii="Times New Roman" w:hAnsi="Times New Roman" w:cs="Times New Roman"/>
          <w:sz w:val="24"/>
          <w:szCs w:val="24"/>
        </w:rPr>
        <w:t>demonstrate that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IPSRT</w:t>
      </w:r>
      <w:r w:rsidR="001B3513">
        <w:rPr>
          <w:rFonts w:ascii="Times New Roman" w:hAnsi="Times New Roman" w:cs="Times New Roman"/>
          <w:sz w:val="24"/>
          <w:szCs w:val="24"/>
        </w:rPr>
        <w:t xml:space="preserve"> is successful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in improving mood stability and reducing relapse in bipolar disorder, but </w:t>
      </w:r>
      <w:r w:rsidR="00211B43">
        <w:rPr>
          <w:rFonts w:ascii="Times New Roman" w:hAnsi="Times New Roman" w:cs="Times New Roman"/>
          <w:sz w:val="24"/>
          <w:szCs w:val="24"/>
        </w:rPr>
        <w:t>further study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is needed to </w:t>
      </w:r>
      <w:r w:rsidR="00211B43">
        <w:rPr>
          <w:rFonts w:ascii="Times New Roman" w:hAnsi="Times New Roman" w:cs="Times New Roman"/>
          <w:sz w:val="24"/>
          <w:szCs w:val="24"/>
        </w:rPr>
        <w:t>assess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the long-term sustainability to these benefits, </w:t>
      </w:r>
      <w:r w:rsidR="00BE33F6">
        <w:rPr>
          <w:rFonts w:ascii="Times New Roman" w:hAnsi="Times New Roman" w:cs="Times New Roman"/>
          <w:sz w:val="24"/>
          <w:szCs w:val="24"/>
        </w:rPr>
        <w:t>especially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with</w:t>
      </w:r>
      <w:r w:rsidR="00BE33F6">
        <w:rPr>
          <w:rFonts w:ascii="Times New Roman" w:hAnsi="Times New Roman" w:cs="Times New Roman"/>
          <w:sz w:val="24"/>
          <w:szCs w:val="24"/>
        </w:rPr>
        <w:t xml:space="preserve"> longer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follow-up periods</w:t>
      </w:r>
      <w:r w:rsidR="00B442DB">
        <w:rPr>
          <w:rFonts w:ascii="Times New Roman" w:hAnsi="Times New Roman" w:cs="Times New Roman"/>
          <w:sz w:val="24"/>
          <w:szCs w:val="24"/>
        </w:rPr>
        <w:t xml:space="preserve"> (</w:t>
      </w:r>
      <w:r w:rsidR="00346347">
        <w:rPr>
          <w:rFonts w:ascii="Times New Roman" w:hAnsi="Times New Roman" w:cs="Times New Roman"/>
          <w:sz w:val="24"/>
          <w:szCs w:val="24"/>
        </w:rPr>
        <w:t xml:space="preserve">Frank et al, 2007; </w:t>
      </w:r>
      <w:proofErr w:type="spellStart"/>
      <w:r w:rsidR="00B442DB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B442DB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9C7B28" w:rsidRPr="009C7B28">
        <w:rPr>
          <w:rFonts w:ascii="Times New Roman" w:hAnsi="Times New Roman" w:cs="Times New Roman"/>
          <w:sz w:val="24"/>
          <w:szCs w:val="24"/>
        </w:rPr>
        <w:t>.</w:t>
      </w:r>
      <w:r w:rsidR="00CF6D79">
        <w:rPr>
          <w:rFonts w:ascii="Times New Roman" w:hAnsi="Times New Roman" w:cs="Times New Roman"/>
          <w:sz w:val="24"/>
          <w:szCs w:val="24"/>
        </w:rPr>
        <w:t xml:space="preserve"> </w:t>
      </w:r>
      <w:r w:rsidR="00BE33F6">
        <w:rPr>
          <w:rFonts w:ascii="Times New Roman" w:hAnsi="Times New Roman" w:cs="Times New Roman"/>
          <w:sz w:val="24"/>
          <w:szCs w:val="24"/>
        </w:rPr>
        <w:t>The e</w:t>
      </w:r>
      <w:r w:rsidR="00CF6D79">
        <w:rPr>
          <w:rFonts w:ascii="Times New Roman" w:hAnsi="Times New Roman" w:cs="Times New Roman"/>
          <w:sz w:val="24"/>
          <w:szCs w:val="24"/>
        </w:rPr>
        <w:t>xpan</w:t>
      </w:r>
      <w:r w:rsidR="00BE33F6">
        <w:rPr>
          <w:rFonts w:ascii="Times New Roman" w:hAnsi="Times New Roman" w:cs="Times New Roman"/>
          <w:sz w:val="24"/>
          <w:szCs w:val="24"/>
        </w:rPr>
        <w:t>sion of</w:t>
      </w:r>
      <w:r w:rsidR="00CF6D79">
        <w:rPr>
          <w:rFonts w:ascii="Times New Roman" w:hAnsi="Times New Roman" w:cs="Times New Roman"/>
          <w:sz w:val="24"/>
          <w:szCs w:val="24"/>
        </w:rPr>
        <w:t xml:space="preserve"> IPSRT to </w:t>
      </w:r>
      <w:r w:rsidR="00BE33F6">
        <w:rPr>
          <w:rFonts w:ascii="Times New Roman" w:hAnsi="Times New Roman" w:cs="Times New Roman"/>
          <w:sz w:val="24"/>
          <w:szCs w:val="24"/>
        </w:rPr>
        <w:t xml:space="preserve">additional mental illnesses, such as </w:t>
      </w:r>
      <w:r w:rsidR="00CF6D79">
        <w:rPr>
          <w:rFonts w:ascii="Times New Roman" w:hAnsi="Times New Roman" w:cs="Times New Roman"/>
          <w:sz w:val="24"/>
          <w:szCs w:val="24"/>
        </w:rPr>
        <w:t xml:space="preserve">schizophrenia spectrum disorders, has been </w:t>
      </w:r>
      <w:r w:rsidR="00BE33F6">
        <w:rPr>
          <w:rFonts w:ascii="Times New Roman" w:hAnsi="Times New Roman" w:cs="Times New Roman"/>
          <w:sz w:val="24"/>
          <w:szCs w:val="24"/>
        </w:rPr>
        <w:t>advocated</w:t>
      </w:r>
      <w:r w:rsidR="00552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299F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55299F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CF6D79">
        <w:rPr>
          <w:rFonts w:ascii="Times New Roman" w:hAnsi="Times New Roman" w:cs="Times New Roman"/>
          <w:sz w:val="24"/>
          <w:szCs w:val="24"/>
        </w:rPr>
        <w:t xml:space="preserve">. Future randomized controlled trails should evaluate its efficacy and </w:t>
      </w:r>
      <w:r w:rsidR="00A964D5">
        <w:rPr>
          <w:rFonts w:ascii="Times New Roman" w:hAnsi="Times New Roman" w:cs="Times New Roman"/>
          <w:sz w:val="24"/>
          <w:szCs w:val="24"/>
        </w:rPr>
        <w:t>determine any</w:t>
      </w:r>
      <w:r w:rsidR="00CF6D79">
        <w:rPr>
          <w:rFonts w:ascii="Times New Roman" w:hAnsi="Times New Roman" w:cs="Times New Roman"/>
          <w:sz w:val="24"/>
          <w:szCs w:val="24"/>
        </w:rPr>
        <w:t xml:space="preserve"> necessary </w:t>
      </w:r>
      <w:r w:rsidR="00A964D5">
        <w:rPr>
          <w:rFonts w:ascii="Times New Roman" w:hAnsi="Times New Roman" w:cs="Times New Roman"/>
          <w:sz w:val="24"/>
          <w:szCs w:val="24"/>
        </w:rPr>
        <w:t xml:space="preserve">changes </w:t>
      </w:r>
      <w:r w:rsidR="00CF6D79">
        <w:rPr>
          <w:rFonts w:ascii="Times New Roman" w:hAnsi="Times New Roman" w:cs="Times New Roman"/>
          <w:sz w:val="24"/>
          <w:szCs w:val="24"/>
        </w:rPr>
        <w:t>for these populations</w:t>
      </w:r>
      <w:r w:rsidR="006350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5034">
        <w:rPr>
          <w:rFonts w:ascii="Times New Roman" w:hAnsi="Times New Roman" w:cs="Times New Roman"/>
          <w:sz w:val="24"/>
          <w:szCs w:val="24"/>
        </w:rPr>
        <w:t>Bonfils</w:t>
      </w:r>
      <w:proofErr w:type="spellEnd"/>
      <w:r w:rsidR="0063503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35034">
        <w:rPr>
          <w:rFonts w:ascii="Times New Roman" w:hAnsi="Times New Roman" w:cs="Times New Roman"/>
          <w:sz w:val="24"/>
          <w:szCs w:val="24"/>
        </w:rPr>
        <w:t>Novick</w:t>
      </w:r>
      <w:proofErr w:type="spellEnd"/>
      <w:r w:rsidR="00635034">
        <w:rPr>
          <w:rFonts w:ascii="Times New Roman" w:hAnsi="Times New Roman" w:cs="Times New Roman"/>
          <w:sz w:val="24"/>
          <w:szCs w:val="24"/>
        </w:rPr>
        <w:t>, 2021)</w:t>
      </w:r>
      <w:r w:rsidR="00CF6D79">
        <w:rPr>
          <w:rFonts w:ascii="Times New Roman" w:hAnsi="Times New Roman" w:cs="Times New Roman"/>
          <w:sz w:val="24"/>
          <w:szCs w:val="24"/>
        </w:rPr>
        <w:t xml:space="preserve">. </w:t>
      </w:r>
      <w:r w:rsidR="00A964D5">
        <w:rPr>
          <w:rFonts w:ascii="Times New Roman" w:hAnsi="Times New Roman" w:cs="Times New Roman"/>
          <w:sz w:val="24"/>
          <w:szCs w:val="24"/>
        </w:rPr>
        <w:t xml:space="preserve">Modifications such as </w:t>
      </w:r>
      <w:r w:rsidR="00CF6D79">
        <w:rPr>
          <w:rFonts w:ascii="Times New Roman" w:hAnsi="Times New Roman" w:cs="Times New Roman"/>
          <w:sz w:val="24"/>
          <w:szCs w:val="24"/>
        </w:rPr>
        <w:t xml:space="preserve">IPSRT-A for adolescents with bipolar </w:t>
      </w:r>
      <w:r w:rsidR="00A964D5">
        <w:rPr>
          <w:rFonts w:ascii="Times New Roman" w:hAnsi="Times New Roman" w:cs="Times New Roman"/>
          <w:sz w:val="24"/>
          <w:szCs w:val="24"/>
        </w:rPr>
        <w:t>illness</w:t>
      </w:r>
      <w:r w:rsidR="00CF6D79">
        <w:rPr>
          <w:rFonts w:ascii="Times New Roman" w:hAnsi="Times New Roman" w:cs="Times New Roman"/>
          <w:sz w:val="24"/>
          <w:szCs w:val="24"/>
        </w:rPr>
        <w:t xml:space="preserve"> show promise, but further randomized controlled trails are required to validate these </w:t>
      </w:r>
      <w:r w:rsidR="00A964D5">
        <w:rPr>
          <w:rFonts w:ascii="Times New Roman" w:hAnsi="Times New Roman" w:cs="Times New Roman"/>
          <w:sz w:val="24"/>
          <w:szCs w:val="24"/>
        </w:rPr>
        <w:t>modifications and investigate</w:t>
      </w:r>
      <w:r w:rsidR="00CF6D79">
        <w:rPr>
          <w:rFonts w:ascii="Times New Roman" w:hAnsi="Times New Roman" w:cs="Times New Roman"/>
          <w:sz w:val="24"/>
          <w:szCs w:val="24"/>
        </w:rPr>
        <w:t xml:space="preserve"> developmental </w:t>
      </w:r>
      <w:r w:rsidR="00A964D5">
        <w:rPr>
          <w:rFonts w:ascii="Times New Roman" w:hAnsi="Times New Roman" w:cs="Times New Roman"/>
          <w:sz w:val="24"/>
          <w:szCs w:val="24"/>
        </w:rPr>
        <w:t>implications</w:t>
      </w:r>
      <w:r w:rsidR="00635034">
        <w:rPr>
          <w:rFonts w:ascii="Times New Roman" w:hAnsi="Times New Roman" w:cs="Times New Roman"/>
          <w:sz w:val="24"/>
          <w:szCs w:val="24"/>
        </w:rPr>
        <w:t xml:space="preserve"> (Hlastala et al, 2010)</w:t>
      </w:r>
      <w:r w:rsidR="00CF6D79">
        <w:rPr>
          <w:rFonts w:ascii="Times New Roman" w:hAnsi="Times New Roman" w:cs="Times New Roman"/>
          <w:sz w:val="24"/>
          <w:szCs w:val="24"/>
        </w:rPr>
        <w:t xml:space="preserve">. </w:t>
      </w:r>
      <w:r w:rsidR="00A964D5">
        <w:rPr>
          <w:rFonts w:ascii="Times New Roman" w:hAnsi="Times New Roman" w:cs="Times New Roman"/>
          <w:sz w:val="24"/>
          <w:szCs w:val="24"/>
        </w:rPr>
        <w:t>To further customize therapies, r</w:t>
      </w:r>
      <w:r w:rsidR="00CF6D79">
        <w:rPr>
          <w:rFonts w:ascii="Times New Roman" w:hAnsi="Times New Roman" w:cs="Times New Roman"/>
          <w:sz w:val="24"/>
          <w:szCs w:val="24"/>
        </w:rPr>
        <w:t>esearch</w:t>
      </w:r>
      <w:r w:rsidR="00A964D5">
        <w:rPr>
          <w:rFonts w:ascii="Times New Roman" w:hAnsi="Times New Roman" w:cs="Times New Roman"/>
          <w:sz w:val="24"/>
          <w:szCs w:val="24"/>
        </w:rPr>
        <w:t>ers</w:t>
      </w:r>
      <w:r w:rsidR="00CF6D79">
        <w:rPr>
          <w:rFonts w:ascii="Times New Roman" w:hAnsi="Times New Roman" w:cs="Times New Roman"/>
          <w:sz w:val="24"/>
          <w:szCs w:val="24"/>
        </w:rPr>
        <w:t xml:space="preserve"> should focus on identifying which functional domains (occupational, social) are most </w:t>
      </w:r>
      <w:r w:rsidR="00A964D5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CF6D79">
        <w:rPr>
          <w:rFonts w:ascii="Times New Roman" w:hAnsi="Times New Roman" w:cs="Times New Roman"/>
          <w:sz w:val="24"/>
          <w:szCs w:val="24"/>
        </w:rPr>
        <w:t xml:space="preserve">by IPSRT </w:t>
      </w:r>
      <w:r w:rsidR="00635034">
        <w:rPr>
          <w:rFonts w:ascii="Times New Roman" w:hAnsi="Times New Roman" w:cs="Times New Roman"/>
          <w:sz w:val="24"/>
          <w:szCs w:val="24"/>
        </w:rPr>
        <w:t>(</w:t>
      </w:r>
      <w:r w:rsidR="00D16BED">
        <w:rPr>
          <w:rFonts w:ascii="Times New Roman" w:hAnsi="Times New Roman" w:cs="Times New Roman"/>
          <w:sz w:val="24"/>
          <w:szCs w:val="24"/>
        </w:rPr>
        <w:t xml:space="preserve">Douglas et al, 2022; </w:t>
      </w:r>
      <w:r w:rsidR="00635034">
        <w:rPr>
          <w:rFonts w:ascii="Times New Roman" w:hAnsi="Times New Roman" w:cs="Times New Roman"/>
          <w:sz w:val="24"/>
          <w:szCs w:val="24"/>
        </w:rPr>
        <w:t>Moot et al, 2022)</w:t>
      </w:r>
      <w:r w:rsidR="00CF6D79">
        <w:rPr>
          <w:rFonts w:ascii="Times New Roman" w:hAnsi="Times New Roman" w:cs="Times New Roman"/>
          <w:sz w:val="24"/>
          <w:szCs w:val="24"/>
        </w:rPr>
        <w:t xml:space="preserve">. Investigating the use of digital tools or mobile applications to </w:t>
      </w:r>
      <w:r w:rsidR="00A964D5">
        <w:rPr>
          <w:rFonts w:ascii="Times New Roman" w:hAnsi="Times New Roman" w:cs="Times New Roman"/>
          <w:sz w:val="24"/>
          <w:szCs w:val="24"/>
        </w:rPr>
        <w:t xml:space="preserve">track </w:t>
      </w:r>
      <w:r w:rsidR="00CF6D79">
        <w:rPr>
          <w:rFonts w:ascii="Times New Roman" w:hAnsi="Times New Roman" w:cs="Times New Roman"/>
          <w:sz w:val="24"/>
          <w:szCs w:val="24"/>
        </w:rPr>
        <w:t xml:space="preserve">social rhythms and </w:t>
      </w:r>
      <w:r w:rsidR="00A964D5">
        <w:rPr>
          <w:rFonts w:ascii="Times New Roman" w:hAnsi="Times New Roman" w:cs="Times New Roman"/>
          <w:sz w:val="24"/>
          <w:szCs w:val="24"/>
        </w:rPr>
        <w:t>promote</w:t>
      </w:r>
      <w:r w:rsidR="00CF6D79">
        <w:rPr>
          <w:rFonts w:ascii="Times New Roman" w:hAnsi="Times New Roman" w:cs="Times New Roman"/>
          <w:sz w:val="24"/>
          <w:szCs w:val="24"/>
        </w:rPr>
        <w:t xml:space="preserve"> therapy adherence could </w:t>
      </w:r>
      <w:r w:rsidR="00A964D5">
        <w:rPr>
          <w:rFonts w:ascii="Times New Roman" w:hAnsi="Times New Roman" w:cs="Times New Roman"/>
          <w:sz w:val="24"/>
          <w:szCs w:val="24"/>
        </w:rPr>
        <w:t>improve</w:t>
      </w:r>
      <w:r w:rsidR="00CF6D79">
        <w:rPr>
          <w:rFonts w:ascii="Times New Roman" w:hAnsi="Times New Roman" w:cs="Times New Roman"/>
          <w:sz w:val="24"/>
          <w:szCs w:val="24"/>
        </w:rPr>
        <w:t xml:space="preserve"> accessibility </w:t>
      </w:r>
      <w:r w:rsidR="00CF6D79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A964D5">
        <w:rPr>
          <w:rFonts w:ascii="Times New Roman" w:hAnsi="Times New Roman" w:cs="Times New Roman"/>
          <w:sz w:val="24"/>
          <w:szCs w:val="24"/>
        </w:rPr>
        <w:t>active participation</w:t>
      </w:r>
      <w:r w:rsidR="00CF6D79">
        <w:rPr>
          <w:rFonts w:ascii="Times New Roman" w:hAnsi="Times New Roman" w:cs="Times New Roman"/>
          <w:sz w:val="24"/>
          <w:szCs w:val="24"/>
        </w:rPr>
        <w:t>.</w:t>
      </w:r>
      <w:r w:rsidR="00011458">
        <w:rPr>
          <w:rFonts w:ascii="Times New Roman" w:hAnsi="Times New Roman" w:cs="Times New Roman"/>
          <w:sz w:val="24"/>
          <w:szCs w:val="24"/>
        </w:rPr>
        <w:t xml:space="preserve"> Future </w:t>
      </w:r>
      <w:r w:rsidR="00A964D5">
        <w:rPr>
          <w:rFonts w:ascii="Times New Roman" w:hAnsi="Times New Roman" w:cs="Times New Roman"/>
          <w:sz w:val="24"/>
          <w:szCs w:val="24"/>
        </w:rPr>
        <w:t>research</w:t>
      </w:r>
      <w:r w:rsidR="00011458">
        <w:rPr>
          <w:rFonts w:ascii="Times New Roman" w:hAnsi="Times New Roman" w:cs="Times New Roman"/>
          <w:sz w:val="24"/>
          <w:szCs w:val="24"/>
        </w:rPr>
        <w:t xml:space="preserve"> should explore how IPSRT can be </w:t>
      </w:r>
      <w:r w:rsidR="00A964D5">
        <w:rPr>
          <w:rFonts w:ascii="Times New Roman" w:hAnsi="Times New Roman" w:cs="Times New Roman"/>
          <w:sz w:val="24"/>
          <w:szCs w:val="24"/>
        </w:rPr>
        <w:t>customized</w:t>
      </w:r>
      <w:r w:rsidR="00011458">
        <w:rPr>
          <w:rFonts w:ascii="Times New Roman" w:hAnsi="Times New Roman" w:cs="Times New Roman"/>
          <w:sz w:val="24"/>
          <w:szCs w:val="24"/>
        </w:rPr>
        <w:t xml:space="preserve"> for diverse </w:t>
      </w:r>
      <w:r w:rsidR="00011458" w:rsidRPr="003F6206">
        <w:rPr>
          <w:rFonts w:ascii="Times New Roman" w:hAnsi="Times New Roman" w:cs="Times New Roman"/>
          <w:sz w:val="24"/>
          <w:szCs w:val="24"/>
        </w:rPr>
        <w:t>cultural contexts and underserved populations to improve its global applicability.</w:t>
      </w:r>
    </w:p>
    <w:p w14:paraId="5FE42BDA" w14:textId="4F733C76" w:rsidR="009215F9" w:rsidRPr="003F6206" w:rsidRDefault="009215F9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2CD729E4" w14:textId="77777777" w:rsidR="009215F9" w:rsidRPr="003F6206" w:rsidRDefault="009215F9" w:rsidP="003F6206">
      <w:pPr>
        <w:jc w:val="both"/>
        <w:rPr>
          <w:rFonts w:ascii="Times New Roman" w:eastAsia="Calibri" w:hAnsi="Times New Roman" w:cs="Times New Roman"/>
          <w:b/>
          <w:kern w:val="2"/>
        </w:rPr>
      </w:pPr>
      <w:bookmarkStart w:id="0" w:name="_Hlk191544944"/>
      <w:r w:rsidRPr="003F6206">
        <w:rPr>
          <w:rFonts w:ascii="Times New Roman" w:eastAsia="Calibri" w:hAnsi="Times New Roman" w:cs="Times New Roman"/>
          <w:b/>
          <w:kern w:val="2"/>
        </w:rPr>
        <w:t>Disclaimer (Artificial intelligence)</w:t>
      </w:r>
    </w:p>
    <w:p w14:paraId="17E51AE1" w14:textId="77777777" w:rsidR="009215F9" w:rsidRPr="003F6206" w:rsidRDefault="009215F9" w:rsidP="003F6206">
      <w:pPr>
        <w:jc w:val="both"/>
        <w:rPr>
          <w:rFonts w:ascii="Times New Roman" w:eastAsia="Calibri" w:hAnsi="Times New Roman" w:cs="Times New Roman"/>
          <w:kern w:val="2"/>
        </w:rPr>
      </w:pPr>
      <w:r w:rsidRPr="003F6206">
        <w:rPr>
          <w:rFonts w:ascii="Times New Roman" w:eastAsia="Calibri" w:hAnsi="Times New Roman" w:cs="Times New Roman"/>
          <w:kern w:val="2"/>
        </w:rPr>
        <w:t>Author(s) hereby declare that NO generative AI technologies such as Large Language Models (</w:t>
      </w:r>
      <w:proofErr w:type="spellStart"/>
      <w:r w:rsidRPr="003F6206">
        <w:rPr>
          <w:rFonts w:ascii="Times New Roman" w:eastAsia="Calibri" w:hAnsi="Times New Roman" w:cs="Times New Roman"/>
          <w:kern w:val="2"/>
        </w:rPr>
        <w:t>ChatGPT</w:t>
      </w:r>
      <w:proofErr w:type="spellEnd"/>
      <w:r w:rsidRPr="003F6206">
        <w:rPr>
          <w:rFonts w:ascii="Times New Roman" w:eastAsia="Calibri" w:hAnsi="Times New Roman" w:cs="Times New Roman"/>
          <w:kern w:val="2"/>
        </w:rPr>
        <w:t xml:space="preserve">, COPILOT, etc.) and text-to-image generators have been used during the writing or editing of this manuscript. </w:t>
      </w:r>
    </w:p>
    <w:bookmarkEnd w:id="0"/>
    <w:p w14:paraId="3E7690C9" w14:textId="4ADE267B" w:rsidR="004D0876" w:rsidRPr="003F6206" w:rsidRDefault="003F620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206">
        <w:rPr>
          <w:rFonts w:ascii="Times New Roman" w:hAnsi="Times New Roman" w:cs="Times New Roman"/>
          <w:b/>
          <w:sz w:val="24"/>
          <w:szCs w:val="24"/>
        </w:rPr>
        <w:t>Competing Interests</w:t>
      </w:r>
    </w:p>
    <w:p w14:paraId="7092CD62" w14:textId="3F8DDA01" w:rsidR="003F6206" w:rsidRDefault="003F620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 have declared that no competing interest exist.</w:t>
      </w:r>
    </w:p>
    <w:p w14:paraId="47771C84" w14:textId="77777777" w:rsidR="003F6206" w:rsidRPr="003F6206" w:rsidRDefault="003F620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30C36E97" w14:textId="27245B87" w:rsidR="00B442DB" w:rsidRPr="003F6206" w:rsidRDefault="00B442DB" w:rsidP="00571DE6">
      <w:pPr>
        <w:spacing w:after="0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20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657B8A0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r w:rsidRPr="004711C3">
        <w:rPr>
          <w:rFonts w:ascii="Times New Roman" w:hAnsi="Times New Roman" w:cs="Times New Roman"/>
          <w:sz w:val="24"/>
          <w:szCs w:val="24"/>
        </w:rPr>
        <w:t>Aktaş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Y. (2024). Effectiveness of interpersonal social rhythm therapy applied to individuals with bipolar disorder: A systematic review. </w:t>
      </w:r>
      <w:proofErr w:type="spellStart"/>
      <w:r w:rsidRPr="004711C3">
        <w:rPr>
          <w:rFonts w:ascii="Times New Roman" w:hAnsi="Times New Roman" w:cs="Times New Roman"/>
          <w:i/>
          <w:iCs/>
          <w:sz w:val="24"/>
          <w:szCs w:val="24"/>
        </w:rPr>
        <w:t>Psikiyatri</w:t>
      </w:r>
      <w:proofErr w:type="spellEnd"/>
      <w:r w:rsidRPr="004711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11C3">
        <w:rPr>
          <w:rFonts w:ascii="Times New Roman" w:hAnsi="Times New Roman" w:cs="Times New Roman"/>
          <w:i/>
          <w:iCs/>
          <w:sz w:val="24"/>
          <w:szCs w:val="24"/>
        </w:rPr>
        <w:t>Hemşireliği</w:t>
      </w:r>
      <w:proofErr w:type="spellEnd"/>
      <w:r w:rsidRPr="004711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11C3">
        <w:rPr>
          <w:rFonts w:ascii="Times New Roman" w:hAnsi="Times New Roman" w:cs="Times New Roman"/>
          <w:i/>
          <w:iCs/>
          <w:sz w:val="24"/>
          <w:szCs w:val="24"/>
        </w:rPr>
        <w:t>Dergisi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81–92. </w:t>
      </w:r>
      <w:hyperlink r:id="rId7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https://doi.org/10.14744/phd.2024.26428</w:t>
        </w:r>
      </w:hyperlink>
    </w:p>
    <w:p w14:paraId="6E527E68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Alizioti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Lyrakos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G. (2021). Measuring the effectiveness of psychoeducation on adherence, depression, anxiety and stress among patients with diagnosis of schizophrenia. a control trial.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Current Psychology (New Brunswick, N.J.)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4711C3">
        <w:rPr>
          <w:rFonts w:ascii="Times New Roman" w:hAnsi="Times New Roman" w:cs="Times New Roman"/>
          <w:sz w:val="24"/>
          <w:szCs w:val="24"/>
        </w:rPr>
        <w:t xml:space="preserve">(8), 3639–3650. </w:t>
      </w:r>
      <w:hyperlink r:id="rId8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https://doi.org/10.1007/s12144-019-00255-4</w:t>
        </w:r>
      </w:hyperlink>
    </w:p>
    <w:p w14:paraId="6DC84308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Barakat, A., Blankers, M., Cornelis, J. E.,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Lommerse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N. M., Beekman, A. T. F., &amp; Dekker, J. J. M. (2021). The effects of intensive home treatment on self-efficacy in patients recovering from a psychiatric crisis.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International Journal of Mental Health Systems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(1), 1. </w:t>
      </w:r>
      <w:hyperlink r:id="rId9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https://doi:10.1186/s13033-020-00426-y</w:t>
        </w:r>
      </w:hyperlink>
    </w:p>
    <w:p w14:paraId="36C06F6F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Barlow, J., Wright, C., Sheasby, J., Turner, A., &amp; Hainsworth, J. (2002). Self-management approaches for people with chronic conditions: a review.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Patient Education and Counseling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4711C3">
        <w:rPr>
          <w:rFonts w:ascii="Times New Roman" w:hAnsi="Times New Roman" w:cs="Times New Roman"/>
          <w:sz w:val="24"/>
          <w:szCs w:val="24"/>
        </w:rPr>
        <w:t xml:space="preserve">(2), 177–187. </w:t>
      </w:r>
      <w:hyperlink r:id="rId10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https://doi:10.1016/s0738-3991(02)00032-0</w:t>
        </w:r>
      </w:hyperlink>
    </w:p>
    <w:p w14:paraId="0F7FD3F6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Blixen, C., Levin, J. B., Cassidy, K. A.,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Perzynski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A. T.,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Sajatovic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M. (2016). Coping strategies used by poorly adherent patients for self-managing bipolar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Patient Preference and Adherence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711C3">
        <w:rPr>
          <w:rFonts w:ascii="Times New Roman" w:hAnsi="Times New Roman" w:cs="Times New Roman"/>
          <w:sz w:val="24"/>
          <w:szCs w:val="24"/>
        </w:rPr>
        <w:t xml:space="preserve">, 1327–1335. </w:t>
      </w:r>
      <w:hyperlink r:id="rId11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https://doi:10.2147/PPA.S110199</w:t>
        </w:r>
      </w:hyperlink>
    </w:p>
    <w:p w14:paraId="35F347A7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Bonfils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K. A., &amp; Novick, D. M. (2021). Application of interpersonal and social rhythm therapy (IPSRT) for depression associated with schizophrenia spectrum disorders.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American Journal of Psychotherapy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4711C3">
        <w:rPr>
          <w:rFonts w:ascii="Times New Roman" w:hAnsi="Times New Roman" w:cs="Times New Roman"/>
          <w:sz w:val="24"/>
          <w:szCs w:val="24"/>
        </w:rPr>
        <w:t xml:space="preserve">(3), 127–134. </w:t>
      </w:r>
      <w:hyperlink r:id="rId12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https://doi:10.1176/appi.psychotherapy.20200024</w:t>
        </w:r>
      </w:hyperlink>
    </w:p>
    <w:p w14:paraId="5110AFDA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Creswell, J. W. (2013).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Research design: qualitative, quantitative, and mixed methods approaches. (4th Ed.) Thousand Oaks: CA</w:t>
      </w:r>
      <w:r w:rsidRPr="004711C3">
        <w:rPr>
          <w:rFonts w:ascii="Times New Roman" w:hAnsi="Times New Roman" w:cs="Times New Roman"/>
          <w:sz w:val="24"/>
          <w:szCs w:val="24"/>
        </w:rPr>
        <w:t>. Ltd: SAGE Publications.</w:t>
      </w:r>
    </w:p>
    <w:p w14:paraId="08372467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Crowe, M., Inder, M., Douglas, K., Carlyle, D., Wells, H., Jordan, J., … Porter, R. (2020). Interpersonal and social rhythm therapy for patients with major depressive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American Journal of Psychotherapy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(1), 29–34. </w:t>
      </w:r>
      <w:hyperlink r:id="rId13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https://doi:10.1176/appi.psychotherapy.20190024</w:t>
        </w:r>
      </w:hyperlink>
    </w:p>
    <w:p w14:paraId="467C2D9A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Curtiss, J. E., Levine, D. S., Ander, I., &amp; Baker, A. W. (2021). Cognitive-behavioral treatments for anxiety and stress-related disorders.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Focus (American Psychiatric Publishing)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4711C3">
        <w:rPr>
          <w:rFonts w:ascii="Times New Roman" w:hAnsi="Times New Roman" w:cs="Times New Roman"/>
          <w:sz w:val="24"/>
          <w:szCs w:val="24"/>
        </w:rPr>
        <w:t xml:space="preserve">(2), 184–189. </w:t>
      </w:r>
      <w:hyperlink r:id="rId14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https://doi:10.1176/appi.focus.20200045</w:t>
        </w:r>
      </w:hyperlink>
    </w:p>
    <w:p w14:paraId="24EE50E7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lastRenderedPageBreak/>
        <w:t xml:space="preserve">Douglas, K. M., Inder, M. L., Crowe, M. T., Jordan, J., Carlye, D., Lacey, C., … Porter, R. J. (2022).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 controlled trial of Interpersonal and Social Rhythm Therapy and group-based Cognitive Remediation versus Interpersonal and Social Rhythm Therapy alone for mood disorders: study protocol.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BMC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(1), 115. </w:t>
      </w:r>
      <w:hyperlink r:id="rId15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https://doi:10.1186/s12888-022-03747-z</w:t>
        </w:r>
      </w:hyperlink>
    </w:p>
    <w:p w14:paraId="65A26D3B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Foster, R. G. (2020). Sleep, circadian rhythms and health.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Interface Focus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711C3">
        <w:rPr>
          <w:rFonts w:ascii="Times New Roman" w:hAnsi="Times New Roman" w:cs="Times New Roman"/>
          <w:sz w:val="24"/>
          <w:szCs w:val="24"/>
        </w:rPr>
        <w:t xml:space="preserve">(3), 20190098. </w:t>
      </w:r>
      <w:hyperlink r:id="rId16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https://doi:10.1098/rsfs.2019.0098</w:t>
        </w:r>
      </w:hyperlink>
    </w:p>
    <w:p w14:paraId="23455CEF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Frank, E., Kupfer, D. J.,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Thase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M. E., Mallinger, A. G., Swartz, H. A.,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Fagiolini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A. M., … Monk, T. (2005). Two-year outcomes for interpersonal and social rhythm therapy in individuals with bipolar I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Archives of General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4711C3">
        <w:rPr>
          <w:rFonts w:ascii="Times New Roman" w:hAnsi="Times New Roman" w:cs="Times New Roman"/>
          <w:sz w:val="24"/>
          <w:szCs w:val="24"/>
        </w:rPr>
        <w:t xml:space="preserve">(9), 996–1004. </w:t>
      </w:r>
      <w:hyperlink r:id="rId17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https://doi:10.1001/archpsyc.62.9.996</w:t>
        </w:r>
      </w:hyperlink>
    </w:p>
    <w:p w14:paraId="370AF0E6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Frank, E., Swartz, H. A., &amp; Boland, E. (2007). Interpersonal and social rhythm therapy: an intervention addressing rhythm dysregulation in bipolar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Dialogues in Clinical Neuroscience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711C3">
        <w:rPr>
          <w:rFonts w:ascii="Times New Roman" w:hAnsi="Times New Roman" w:cs="Times New Roman"/>
          <w:sz w:val="24"/>
          <w:szCs w:val="24"/>
        </w:rPr>
        <w:t xml:space="preserve">(3), 325–332. </w:t>
      </w:r>
      <w:hyperlink r:id="rId18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https://doi:10.31887/dcns.2007.9.3/efrank</w:t>
        </w:r>
      </w:hyperlink>
    </w:p>
    <w:p w14:paraId="39C88A9C" w14:textId="77777777" w:rsidR="008121EC" w:rsidRPr="004711C3" w:rsidRDefault="008121EC" w:rsidP="0013546F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Frank, E., Swartz, H. A., &amp; Kupfer, D. J. (2000). Interpersonal and social rhythm therapy: managing the chaos of bipolar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Biological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4711C3">
        <w:rPr>
          <w:rFonts w:ascii="Times New Roman" w:hAnsi="Times New Roman" w:cs="Times New Roman"/>
          <w:sz w:val="24"/>
          <w:szCs w:val="24"/>
        </w:rPr>
        <w:t xml:space="preserve">(6), 593–604. </w:t>
      </w:r>
      <w:hyperlink r:id="rId19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https://doi:10.1016/s0006-3223(00)00969-0</w:t>
        </w:r>
      </w:hyperlink>
    </w:p>
    <w:p w14:paraId="5D7A6174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Grandin, L. D., Alloy, L. B., &amp; Abramson, L. Y. (2006). The social zeitgeber theory, circadian rhythms, and mood disorders: review and evaluation.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Clinical Psychology Review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711C3">
        <w:rPr>
          <w:rFonts w:ascii="Times New Roman" w:hAnsi="Times New Roman" w:cs="Times New Roman"/>
          <w:sz w:val="24"/>
          <w:szCs w:val="24"/>
        </w:rPr>
        <w:t xml:space="preserve">(6), 679–694. </w:t>
      </w:r>
      <w:hyperlink r:id="rId20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https://doi:10.1016/j.cpr.2006.07.001</w:t>
        </w:r>
      </w:hyperlink>
    </w:p>
    <w:p w14:paraId="3AF996BA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Harrison, P., Hardy, G. E.,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Barkham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M. (2019). The relationship between expected engagement and talking therapy outcome.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Clinical Psychology &amp; Psychotherapy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711C3">
        <w:rPr>
          <w:rFonts w:ascii="Times New Roman" w:hAnsi="Times New Roman" w:cs="Times New Roman"/>
          <w:sz w:val="24"/>
          <w:szCs w:val="24"/>
        </w:rPr>
        <w:t xml:space="preserve">(4), 492–501. </w:t>
      </w:r>
      <w:hyperlink r:id="rId21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https://doi:10.1002/cpp.2369</w:t>
        </w:r>
      </w:hyperlink>
    </w:p>
    <w:p w14:paraId="14183384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Haynes, P. L., Gengler, D., &amp; Kelly, M. (2016). Social rhythm therapies for mood disorders: An update.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Current Psychiatry Reports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711C3">
        <w:rPr>
          <w:rFonts w:ascii="Times New Roman" w:hAnsi="Times New Roman" w:cs="Times New Roman"/>
          <w:sz w:val="24"/>
          <w:szCs w:val="24"/>
        </w:rPr>
        <w:t xml:space="preserve">(8), 75. </w:t>
      </w:r>
      <w:hyperlink r:id="rId22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https://doi:10.1007/s11920-016-0712-3</w:t>
        </w:r>
      </w:hyperlink>
    </w:p>
    <w:p w14:paraId="7F7D0F8A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Hlastala, S. A., Kotler, J. S., McClellan, J. M., &amp; McCauley, E. A. (2010). Interpersonal and social rhythm therapy for adolescents with bipolar disorder: treatment development and results from an open trial.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Depression and Anxiety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711C3">
        <w:rPr>
          <w:rFonts w:ascii="Times New Roman" w:hAnsi="Times New Roman" w:cs="Times New Roman"/>
          <w:sz w:val="24"/>
          <w:szCs w:val="24"/>
        </w:rPr>
        <w:t xml:space="preserve">(5), 457–464. </w:t>
      </w:r>
      <w:hyperlink r:id="rId23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https://doi:10.1002/da.20668</w:t>
        </w:r>
      </w:hyperlink>
    </w:p>
    <w:p w14:paraId="7BCA10FF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Jann, M. W. (2014). Diagnosis and treatment of bipolar disorders in adults: a review of the evidence on pharmacologic treatments.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American Health &amp; Drug Benefits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711C3">
        <w:rPr>
          <w:rFonts w:ascii="Times New Roman" w:hAnsi="Times New Roman" w:cs="Times New Roman"/>
          <w:sz w:val="24"/>
          <w:szCs w:val="24"/>
        </w:rPr>
        <w:t>(9), 489–499</w:t>
      </w:r>
    </w:p>
    <w:p w14:paraId="11FB0E2F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Jimmy, B., &amp; Jose, J. (2011). Patient medication adherence: measures in daily practice.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Oman Medical Journal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711C3">
        <w:rPr>
          <w:rFonts w:ascii="Times New Roman" w:hAnsi="Times New Roman" w:cs="Times New Roman"/>
          <w:sz w:val="24"/>
          <w:szCs w:val="24"/>
        </w:rPr>
        <w:t xml:space="preserve">(3), 155–159. </w:t>
      </w:r>
      <w:hyperlink r:id="rId24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https://doi:10.5001/omj.2011.38</w:t>
        </w:r>
      </w:hyperlink>
    </w:p>
    <w:p w14:paraId="675BEB2D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Kim, J. A., Sankar, A., Marks, R., Carrubba, E., Lecza, B., Quatrano, S., … Blumberg, H. P. (2025). Chronotherapeutic intervention targeting emotion regulation brain circuitry, symptoms, and suicide risk in adolescents and young adults with bipolar disorder: a pilot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 trial.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BMJ Mental Health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(1), e301338. </w:t>
      </w:r>
      <w:hyperlink r:id="rId25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https://doi:10.1136/bmjment-2024-301338</w:t>
        </w:r>
      </w:hyperlink>
    </w:p>
    <w:p w14:paraId="4C5A0FD6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Kozubal, M.,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Szuster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Wielgopolan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A. (2023). Emotional regulation strategies in daily life: the intensity of emotions and regulation choice.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711C3">
        <w:rPr>
          <w:rFonts w:ascii="Times New Roman" w:hAnsi="Times New Roman" w:cs="Times New Roman"/>
          <w:sz w:val="24"/>
          <w:szCs w:val="24"/>
        </w:rPr>
        <w:t xml:space="preserve">, 1218694. </w:t>
      </w:r>
      <w:hyperlink r:id="rId26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https://doi:10.3389/fpsyg.2023.1218694</w:t>
        </w:r>
      </w:hyperlink>
    </w:p>
    <w:p w14:paraId="361E7390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Lipsitz, J. D., &amp; Markowitz, J. C. (2013). Mechanisms of change in interpersonal therapy (IPT).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Clinical Psychology Review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4711C3">
        <w:rPr>
          <w:rFonts w:ascii="Times New Roman" w:hAnsi="Times New Roman" w:cs="Times New Roman"/>
          <w:sz w:val="24"/>
          <w:szCs w:val="24"/>
        </w:rPr>
        <w:t xml:space="preserve">(8), 1134–1147. </w:t>
      </w:r>
      <w:hyperlink r:id="rId27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https://doi:10.1016/j.cpr.2013.09.002</w:t>
        </w:r>
      </w:hyperlink>
    </w:p>
    <w:p w14:paraId="49442797" w14:textId="77777777" w:rsidR="008121EC" w:rsidRPr="00F071A8" w:rsidRDefault="008121EC" w:rsidP="00194BF8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anjunatha, M. C.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adhu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proofErr w:type="spellStart"/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ahana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S.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B.M.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Mounika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Sree, M.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Chaithra,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M.,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Manasapriya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VSK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(2024). Understanding medical healthcare solutions in GIS platform: A review. </w:t>
      </w:r>
      <w:r w:rsidRPr="00F071A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Experimental and Laboratory Medicine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F071A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0</w:t>
      </w:r>
      <w:r w:rsidRPr="00F0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1. </w:t>
      </w:r>
      <w:hyperlink r:id="rId28" w:history="1">
        <w:r w:rsidRPr="007C642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https://doi.org/10.5455/jelm.20241030075959</w:t>
        </w:r>
      </w:hyperlink>
    </w:p>
    <w:p w14:paraId="56AFA23F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Markowitz, J. C., &amp; Weissman, M. M. (2004). Interpersonal psychotherapy: principles and applications.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World Psychiatry: Official Journal of the World Psychiatric Association (WPA)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711C3">
        <w:rPr>
          <w:rFonts w:ascii="Times New Roman" w:hAnsi="Times New Roman" w:cs="Times New Roman"/>
          <w:sz w:val="24"/>
          <w:szCs w:val="24"/>
        </w:rPr>
        <w:t>(3), 136–139.</w:t>
      </w:r>
    </w:p>
    <w:p w14:paraId="2AF03549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Mead, M. N. (2008). Benefits of sunlight: a bright spot for human health.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Environmental Health Perspectives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4711C3">
        <w:rPr>
          <w:rFonts w:ascii="Times New Roman" w:hAnsi="Times New Roman" w:cs="Times New Roman"/>
          <w:sz w:val="24"/>
          <w:szCs w:val="24"/>
        </w:rPr>
        <w:t xml:space="preserve">(4), A160-7. </w:t>
      </w:r>
      <w:hyperlink r:id="rId29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https://doi:10.1289/ehp.116-a160</w:t>
        </w:r>
      </w:hyperlink>
    </w:p>
    <w:p w14:paraId="5C3908A9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Mechlińska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Wiglusz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M. S.,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Słupski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Włodarczyk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Cubała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W. J. (2023). Exploring the relationship between mood disorders and coexisting health conditions: The focus on nutraceuticals.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Brain Sciences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711C3">
        <w:rPr>
          <w:rFonts w:ascii="Times New Roman" w:hAnsi="Times New Roman" w:cs="Times New Roman"/>
          <w:sz w:val="24"/>
          <w:szCs w:val="24"/>
        </w:rPr>
        <w:t xml:space="preserve">(9). </w:t>
      </w:r>
      <w:hyperlink r:id="rId30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https://doi:10.3390/brainsci13091262</w:t>
        </w:r>
      </w:hyperlink>
    </w:p>
    <w:p w14:paraId="130E1EC1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Meyer, N., Lok, R., Schmidt, C., Kyle, S. D., McClung, C. A.,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Cajochen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C., … Chellappa, S. L. (2024). The sleep-circadian interface: A window into mental disorders.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121</w:t>
      </w:r>
      <w:r w:rsidRPr="004711C3">
        <w:rPr>
          <w:rFonts w:ascii="Times New Roman" w:hAnsi="Times New Roman" w:cs="Times New Roman"/>
          <w:sz w:val="24"/>
          <w:szCs w:val="24"/>
        </w:rPr>
        <w:t xml:space="preserve">(9), e2214756121. </w:t>
      </w:r>
      <w:hyperlink r:id="rId31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https://doi:10.1073/pnas.2214756121</w:t>
        </w:r>
      </w:hyperlink>
    </w:p>
    <w:p w14:paraId="1FBE800C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Miklowitz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D. J., Schneck, C. D., Singh, M. K., Taylor, D. O., George, E. L., Cosgrove, V. E., … Chang, K. D. (2013). Early intervention for symptomatic youth at risk for bipolar disorder: a randomized trial of family-focused therapy.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Journal of the American Academy of Child and Adolescent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4711C3">
        <w:rPr>
          <w:rFonts w:ascii="Times New Roman" w:hAnsi="Times New Roman" w:cs="Times New Roman"/>
          <w:sz w:val="24"/>
          <w:szCs w:val="24"/>
        </w:rPr>
        <w:t xml:space="preserve">(2), 121–131. </w:t>
      </w:r>
      <w:hyperlink r:id="rId32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https://doi:10.1016/j.jaac.2012.10.007</w:t>
        </w:r>
      </w:hyperlink>
    </w:p>
    <w:p w14:paraId="6A430D18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Milic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Zrnic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Vucurovic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M., Grego, E., Djurdjevic, S., &amp;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Sapic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R. (2025). Short communication on proposed treatment directions in bipolar disorder: A psychotherapy perspective.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Journal of Clinical Medicine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711C3">
        <w:rPr>
          <w:rFonts w:ascii="Times New Roman" w:hAnsi="Times New Roman" w:cs="Times New Roman"/>
          <w:sz w:val="24"/>
          <w:szCs w:val="24"/>
        </w:rPr>
        <w:t xml:space="preserve">(6), 1857. </w:t>
      </w:r>
      <w:hyperlink r:id="rId33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https://doi:10.3390/jcm14061857</w:t>
        </w:r>
      </w:hyperlink>
    </w:p>
    <w:p w14:paraId="295A4F86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Moot, W., Crowe, M., Inder, M., Eggleston, K., Frampton, C., &amp; Porter, R. J. (2022). Domain-based functional improvements in bipolar disorder after Interpersonal and Social Rhythm Therapy.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711C3">
        <w:rPr>
          <w:rFonts w:ascii="Times New Roman" w:hAnsi="Times New Roman" w:cs="Times New Roman"/>
          <w:sz w:val="24"/>
          <w:szCs w:val="24"/>
        </w:rPr>
        <w:t xml:space="preserve">, 767629. </w:t>
      </w:r>
      <w:hyperlink r:id="rId34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https://doi:10.3389/fpsyt.2022.767629</w:t>
        </w:r>
      </w:hyperlink>
    </w:p>
    <w:p w14:paraId="08A9A08C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>Mukherjee, U., Sehar, U., Brownell, M., &amp; Reddy, P. H. (2024). Mechanisms, consequences and role of interventions for sleep deprivation: Focus on mild cognitive impairment and Alzheimer’s disease in elderly.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Ageing Research Reviews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4711C3">
        <w:rPr>
          <w:rFonts w:ascii="Times New Roman" w:hAnsi="Times New Roman" w:cs="Times New Roman"/>
          <w:sz w:val="24"/>
          <w:szCs w:val="24"/>
        </w:rPr>
        <w:t xml:space="preserve">(102457), 102457. </w:t>
      </w:r>
      <w:hyperlink r:id="rId35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https://doi:10.1016/j.arr.2024.102457</w:t>
        </w:r>
      </w:hyperlink>
    </w:p>
    <w:p w14:paraId="6E80DEAB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Navaneetham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P., &amp; Kanth, B. (2022). Effects of personal relationships on physical and mental health among young adults- A scoping review.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The Open Psychology Journal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36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https://doi:10.2174/18743501-v15-e2208180</w:t>
        </w:r>
      </w:hyperlink>
    </w:p>
    <w:p w14:paraId="60EB2EB8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Novick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D. M., &amp; Swartz, H. A. (2019). Evidence-based psychotherapies for bipolar disorder.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Focus (American Psychiatric Publishing)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4711C3">
        <w:rPr>
          <w:rFonts w:ascii="Times New Roman" w:hAnsi="Times New Roman" w:cs="Times New Roman"/>
          <w:sz w:val="24"/>
          <w:szCs w:val="24"/>
        </w:rPr>
        <w:t xml:space="preserve">(3), 238–248. </w:t>
      </w:r>
      <w:hyperlink r:id="rId37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https://doi:10.1176/appi.focus.20190004</w:t>
        </w:r>
      </w:hyperlink>
    </w:p>
    <w:p w14:paraId="396C3890" w14:textId="77777777" w:rsidR="008121EC" w:rsidRPr="004711C3" w:rsidRDefault="008121EC" w:rsidP="00194BF8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color w:val="37393C"/>
          <w:sz w:val="24"/>
          <w:szCs w:val="24"/>
          <w:shd w:val="clear" w:color="auto" w:fill="FFFFFF"/>
        </w:rPr>
        <w:t>Oermann</w:t>
      </w:r>
      <w:proofErr w:type="spellEnd"/>
      <w:r w:rsidRPr="004711C3">
        <w:rPr>
          <w:rFonts w:ascii="Times New Roman" w:hAnsi="Times New Roman" w:cs="Times New Roman"/>
          <w:color w:val="37393C"/>
          <w:sz w:val="24"/>
          <w:szCs w:val="24"/>
          <w:shd w:val="clear" w:color="auto" w:fill="FFFFFF"/>
        </w:rPr>
        <w:t>, M. H., Wrigley, J., Nicoll, L. H., Ledbetter, L. S., Carter-Templeton, H., &amp; Edie, A. H. (2021). Integrity of databases for literature searches in nursing: Avoiding predatory journals: Avoiding predatory journals. </w:t>
      </w:r>
      <w:r w:rsidRPr="004711C3">
        <w:rPr>
          <w:rFonts w:ascii="Times New Roman" w:hAnsi="Times New Roman" w:cs="Times New Roman"/>
          <w:i/>
          <w:iCs/>
          <w:color w:val="37393C"/>
          <w:sz w:val="24"/>
          <w:szCs w:val="24"/>
          <w:shd w:val="clear" w:color="auto" w:fill="FFFFFF"/>
        </w:rPr>
        <w:t>ANS. Advances in Nursing Science</w:t>
      </w:r>
      <w:r w:rsidRPr="004711C3">
        <w:rPr>
          <w:rFonts w:ascii="Times New Roman" w:hAnsi="Times New Roman" w:cs="Times New Roman"/>
          <w:color w:val="37393C"/>
          <w:sz w:val="24"/>
          <w:szCs w:val="24"/>
          <w:shd w:val="clear" w:color="auto" w:fill="FFFFFF"/>
        </w:rPr>
        <w:t>, </w:t>
      </w:r>
      <w:r w:rsidRPr="004711C3">
        <w:rPr>
          <w:rFonts w:ascii="Times New Roman" w:hAnsi="Times New Roman" w:cs="Times New Roman"/>
          <w:i/>
          <w:iCs/>
          <w:color w:val="37393C"/>
          <w:sz w:val="24"/>
          <w:szCs w:val="24"/>
          <w:shd w:val="clear" w:color="auto" w:fill="FFFFFF"/>
        </w:rPr>
        <w:t>44</w:t>
      </w:r>
      <w:r w:rsidRPr="004711C3">
        <w:rPr>
          <w:rFonts w:ascii="Times New Roman" w:hAnsi="Times New Roman" w:cs="Times New Roman"/>
          <w:color w:val="37393C"/>
          <w:sz w:val="24"/>
          <w:szCs w:val="24"/>
          <w:shd w:val="clear" w:color="auto" w:fill="FFFFFF"/>
        </w:rPr>
        <w:t xml:space="preserve">(2), 102–110. </w:t>
      </w:r>
      <w:hyperlink r:id="rId38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https://doi.org/10.1097/ANS.0000000000000349</w:t>
        </w:r>
      </w:hyperlink>
    </w:p>
    <w:p w14:paraId="07C2BF7D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7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Opland</w:t>
      </w:r>
      <w:proofErr w:type="spellEnd"/>
      <w:r w:rsidRPr="0047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C., &amp; Torrico, T. J. (2025). Psychodynamic therapy. In </w:t>
      </w:r>
      <w:proofErr w:type="spellStart"/>
      <w:r w:rsidRPr="004711C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StatPearls</w:t>
      </w:r>
      <w:proofErr w:type="spellEnd"/>
      <w:r w:rsidRPr="0047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Treasure Island (FL): </w:t>
      </w:r>
      <w:proofErr w:type="spellStart"/>
      <w:r w:rsidRPr="0047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StatPearls</w:t>
      </w:r>
      <w:proofErr w:type="spellEnd"/>
      <w:r w:rsidRPr="0047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Publishing.</w:t>
      </w:r>
    </w:p>
    <w:p w14:paraId="5538C359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lastRenderedPageBreak/>
        <w:t>Picardi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A., &amp; Gaetano, P. (2014). Psychotherapy of mood disorders.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Clinical Practice and Epidemiology in Mental Health: CP &amp; EMH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711C3">
        <w:rPr>
          <w:rFonts w:ascii="Times New Roman" w:hAnsi="Times New Roman" w:cs="Times New Roman"/>
          <w:sz w:val="24"/>
          <w:szCs w:val="24"/>
        </w:rPr>
        <w:t xml:space="preserve">, 140–158. </w:t>
      </w:r>
      <w:hyperlink r:id="rId39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https://doi:10.2174/1745017901410010140</w:t>
        </w:r>
      </w:hyperlink>
    </w:p>
    <w:p w14:paraId="7DAB1C39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Reinares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M., Vieta, E., Colom, F.,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Martinezaran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A., Torrent, C., Comes, M., … Sanchezmoreno, J. (2006). What really matters to bipolar patients’ caregivers: Sources of family burden.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Journal of Affective Disorders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4711C3">
        <w:rPr>
          <w:rFonts w:ascii="Times New Roman" w:hAnsi="Times New Roman" w:cs="Times New Roman"/>
          <w:sz w:val="24"/>
          <w:szCs w:val="24"/>
        </w:rPr>
        <w:t xml:space="preserve">(1–3), 157–163. </w:t>
      </w:r>
      <w:hyperlink r:id="rId40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https://doi:10.1016/j.jad.2006.04.022</w:t>
        </w:r>
      </w:hyperlink>
    </w:p>
    <w:p w14:paraId="2866B051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Renger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S., &amp; Macaskill, A. (2021). Guided goal setting in therapy towards being fully functioning.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Journal of Contemporary Psychotherapy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4711C3">
        <w:rPr>
          <w:rFonts w:ascii="Times New Roman" w:hAnsi="Times New Roman" w:cs="Times New Roman"/>
          <w:sz w:val="24"/>
          <w:szCs w:val="24"/>
        </w:rPr>
        <w:t xml:space="preserve">(4), 357–364. </w:t>
      </w:r>
      <w:hyperlink r:id="rId41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https://doi:10.1007/s10879-021-09505-8</w:t>
        </w:r>
      </w:hyperlink>
    </w:p>
    <w:p w14:paraId="0686E5C7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Ronquillo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Y., Ellis, V. L., &amp; Toney-Butler, T. J. (2025). Conflict management. In </w:t>
      </w:r>
      <w:proofErr w:type="spellStart"/>
      <w:r w:rsidRPr="004711C3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. Treasure Island (FL):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0029A850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Sekhon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S., &amp; Gupta, V. (2025). Mood disorder. In </w:t>
      </w:r>
      <w:proofErr w:type="spellStart"/>
      <w:r w:rsidRPr="004711C3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. Treasure Island (FL):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592AAE32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C3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L., Jr, Luciano, M., Sampogna, G., Zinno, F., Saviano, P., Staltari, F., … Fiorillo, A. (2020). Efficacy of the interpersonal and social rhythm therapy (IPSRT) in patients with bipolar disorder: results from a real-world, controlled trial.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Annals of General Psychiatry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4711C3">
        <w:rPr>
          <w:rFonts w:ascii="Times New Roman" w:hAnsi="Times New Roman" w:cs="Times New Roman"/>
          <w:sz w:val="24"/>
          <w:szCs w:val="24"/>
        </w:rPr>
        <w:t xml:space="preserve">(1), 15. </w:t>
      </w:r>
      <w:hyperlink r:id="rId42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https://doi:10.1186/s12991-020-00266-7</w:t>
        </w:r>
      </w:hyperlink>
    </w:p>
    <w:p w14:paraId="5569A9A7" w14:textId="77777777" w:rsidR="008121EC" w:rsidRPr="004711C3" w:rsidRDefault="008121EC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11C3">
        <w:rPr>
          <w:rFonts w:ascii="Times New Roman" w:hAnsi="Times New Roman" w:cs="Times New Roman"/>
          <w:sz w:val="24"/>
          <w:szCs w:val="24"/>
        </w:rPr>
        <w:t xml:space="preserve">Swartz, H. A., Frank, E., O’Toole, K., Newman, N.,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Kiderman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 xml:space="preserve">, H., Carlson, S., … </w:t>
      </w:r>
      <w:proofErr w:type="spellStart"/>
      <w:r w:rsidRPr="004711C3">
        <w:rPr>
          <w:rFonts w:ascii="Times New Roman" w:hAnsi="Times New Roman" w:cs="Times New Roman"/>
          <w:sz w:val="24"/>
          <w:szCs w:val="24"/>
        </w:rPr>
        <w:t>Ghinassi</w:t>
      </w:r>
      <w:proofErr w:type="spellEnd"/>
      <w:r w:rsidRPr="004711C3">
        <w:rPr>
          <w:rFonts w:ascii="Times New Roman" w:hAnsi="Times New Roman" w:cs="Times New Roman"/>
          <w:sz w:val="24"/>
          <w:szCs w:val="24"/>
        </w:rPr>
        <w:t>, F. (2011). Implementing interpersonal and social rhythm therapy for mood disorders across a continuum of care.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Psychiatric Services (Washington, D.C.)</w:t>
      </w:r>
      <w:r w:rsidRPr="004711C3">
        <w:rPr>
          <w:rFonts w:ascii="Times New Roman" w:hAnsi="Times New Roman" w:cs="Times New Roman"/>
          <w:sz w:val="24"/>
          <w:szCs w:val="24"/>
        </w:rPr>
        <w:t>, </w:t>
      </w:r>
      <w:r w:rsidRPr="004711C3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4711C3">
        <w:rPr>
          <w:rFonts w:ascii="Times New Roman" w:hAnsi="Times New Roman" w:cs="Times New Roman"/>
          <w:sz w:val="24"/>
          <w:szCs w:val="24"/>
        </w:rPr>
        <w:t xml:space="preserve">(11). </w:t>
      </w:r>
      <w:hyperlink r:id="rId43" w:history="1">
        <w:r w:rsidRPr="004711C3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https://doi:10.1176/appi.ps.62.11.1377</w:t>
        </w:r>
      </w:hyperlink>
    </w:p>
    <w:p w14:paraId="519E4CB3" w14:textId="77777777" w:rsidR="008121EC" w:rsidRPr="004711C3" w:rsidRDefault="008121EC" w:rsidP="00194BF8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3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Verdeli</w:t>
      </w:r>
      <w:proofErr w:type="spellEnd"/>
      <w:r w:rsidRPr="007023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H. (</w:t>
      </w:r>
      <w:proofErr w:type="spellStart"/>
      <w:r w:rsidRPr="007023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n.d.</w:t>
      </w:r>
      <w:proofErr w:type="spellEnd"/>
      <w:r w:rsidRPr="007023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 </w:t>
      </w:r>
      <w:r w:rsidRPr="007023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Interpersonal and social rhythm therapy for bipolar disorder: Strategies and techniques</w:t>
      </w:r>
      <w:r w:rsidRPr="007023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Dbsanewjersey.org. Retrieved April 14, 2025, from </w:t>
      </w:r>
      <w:r w:rsidRPr="004711C3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https://dbsanewjersey.org/wp-content/uploads/2013/05/IPSRT.pdf</w:t>
      </w:r>
      <w:r w:rsidRPr="004711C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0F1517C" w14:textId="77777777" w:rsidR="008121EC" w:rsidRPr="0070236B" w:rsidRDefault="008121EC" w:rsidP="00194BF8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70236B">
        <w:rPr>
          <w:rFonts w:ascii="Times New Roman" w:hAnsi="Times New Roman" w:cs="Times New Roman"/>
          <w:color w:val="000000" w:themeColor="text1"/>
          <w:sz w:val="24"/>
          <w:szCs w:val="24"/>
        </w:rPr>
        <w:t>Wirz</w:t>
      </w:r>
      <w:proofErr w:type="spellEnd"/>
      <w:r w:rsidRPr="0070236B">
        <w:rPr>
          <w:rFonts w:ascii="Times New Roman" w:hAnsi="Times New Roman" w:cs="Times New Roman"/>
          <w:color w:val="000000" w:themeColor="text1"/>
          <w:sz w:val="24"/>
          <w:szCs w:val="24"/>
        </w:rPr>
        <w:t>-Justice, A., Skene, D. J., &amp; Münch, M. (2021). The relevance of daylight for humans. </w:t>
      </w:r>
      <w:r w:rsidRPr="007023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Biochemical Pharmacology</w:t>
      </w:r>
      <w:r w:rsidRPr="0070236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7023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191</w:t>
      </w:r>
      <w:r w:rsidRPr="00702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(114304), 114304. </w:t>
      </w:r>
      <w:hyperlink r:id="rId44" w:history="1">
        <w:r w:rsidRPr="0070236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https://doi:10.1016/j.bcp.2020.114304</w:t>
        </w:r>
      </w:hyperlink>
    </w:p>
    <w:bookmarkEnd w:id="1"/>
    <w:p w14:paraId="56E2F279" w14:textId="77777777" w:rsidR="00F071A8" w:rsidRPr="00F071A8" w:rsidRDefault="00F071A8" w:rsidP="00F071A8">
      <w:pPr>
        <w:pStyle w:val="ListParagraph"/>
        <w:tabs>
          <w:tab w:val="left" w:pos="709"/>
        </w:tabs>
        <w:spacing w:after="0"/>
        <w:ind w:left="567" w:right="-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FCED8CB" w14:textId="77777777" w:rsidR="00B750B8" w:rsidRPr="00194BF8" w:rsidRDefault="00B750B8" w:rsidP="009E35A0">
      <w:pPr>
        <w:pStyle w:val="ListParagraph"/>
        <w:tabs>
          <w:tab w:val="left" w:pos="709"/>
        </w:tabs>
        <w:spacing w:after="0"/>
        <w:ind w:left="567" w:right="-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D9E066A" w14:textId="77777777" w:rsidR="00167F31" w:rsidRPr="00A04430" w:rsidRDefault="00167F31" w:rsidP="0013546F">
      <w:pPr>
        <w:pStyle w:val="ListParagraph"/>
        <w:tabs>
          <w:tab w:val="left" w:pos="709"/>
        </w:tabs>
        <w:spacing w:after="0"/>
        <w:ind w:left="567"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167F31" w:rsidRPr="00A04430" w:rsidSect="00D115B2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 w:code="9"/>
      <w:pgMar w:top="1418" w:right="1196" w:bottom="1134" w:left="135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93CED" w14:textId="77777777" w:rsidR="00131C3F" w:rsidRDefault="00131C3F">
      <w:pPr>
        <w:spacing w:after="0" w:line="240" w:lineRule="auto"/>
      </w:pPr>
      <w:r>
        <w:separator/>
      </w:r>
    </w:p>
  </w:endnote>
  <w:endnote w:type="continuationSeparator" w:id="0">
    <w:p w14:paraId="09D005DC" w14:textId="77777777" w:rsidR="00131C3F" w:rsidRDefault="001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8CD85" w14:textId="77777777" w:rsidR="003023AF" w:rsidRDefault="00302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5A725" w14:textId="77777777" w:rsidR="003023AF" w:rsidRDefault="003023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9107" w14:textId="77777777" w:rsidR="003023AF" w:rsidRDefault="00302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257C6" w14:textId="77777777" w:rsidR="00131C3F" w:rsidRDefault="00131C3F">
      <w:pPr>
        <w:spacing w:after="0" w:line="240" w:lineRule="auto"/>
      </w:pPr>
      <w:r>
        <w:separator/>
      </w:r>
    </w:p>
  </w:footnote>
  <w:footnote w:type="continuationSeparator" w:id="0">
    <w:p w14:paraId="78F993BE" w14:textId="77777777" w:rsidR="00131C3F" w:rsidRDefault="0013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C80AD" w14:textId="0C2F9B37" w:rsidR="003023AF" w:rsidRDefault="00131C3F">
    <w:pPr>
      <w:pStyle w:val="Header"/>
    </w:pPr>
    <w:r>
      <w:rPr>
        <w:noProof/>
      </w:rPr>
      <w:pict w14:anchorId="24E54F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5" o:spid="_x0000_s2050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4A6BE" w14:textId="26512ECB" w:rsidR="003023AF" w:rsidRDefault="00131C3F">
    <w:pPr>
      <w:pStyle w:val="Header"/>
    </w:pPr>
    <w:r>
      <w:rPr>
        <w:noProof/>
      </w:rPr>
      <w:pict w14:anchorId="2DE787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6" o:spid="_x0000_s2051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668A" w14:textId="66DD3583" w:rsidR="003023AF" w:rsidRDefault="00131C3F">
    <w:pPr>
      <w:pStyle w:val="Header"/>
    </w:pPr>
    <w:r>
      <w:rPr>
        <w:noProof/>
      </w:rPr>
      <w:pict w14:anchorId="4A3824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4" o:spid="_x0000_s2049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CB4"/>
    <w:multiLevelType w:val="multilevel"/>
    <w:tmpl w:val="C930E57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11616F7F"/>
    <w:multiLevelType w:val="hybridMultilevel"/>
    <w:tmpl w:val="0710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5599"/>
    <w:multiLevelType w:val="hybridMultilevel"/>
    <w:tmpl w:val="D6CE49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706D"/>
    <w:multiLevelType w:val="hybridMultilevel"/>
    <w:tmpl w:val="FBBA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C4914"/>
    <w:multiLevelType w:val="hybridMultilevel"/>
    <w:tmpl w:val="9EAA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B96"/>
    <w:multiLevelType w:val="hybridMultilevel"/>
    <w:tmpl w:val="2B547CD2"/>
    <w:lvl w:ilvl="0" w:tplc="75361D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D621A"/>
    <w:multiLevelType w:val="multilevel"/>
    <w:tmpl w:val="BDC84C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E56066"/>
    <w:multiLevelType w:val="multilevel"/>
    <w:tmpl w:val="9866F1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82023B"/>
    <w:multiLevelType w:val="hybridMultilevel"/>
    <w:tmpl w:val="7B04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3A21"/>
    <w:multiLevelType w:val="hybridMultilevel"/>
    <w:tmpl w:val="8558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823F9"/>
    <w:multiLevelType w:val="multilevel"/>
    <w:tmpl w:val="744639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C8"/>
    <w:rsid w:val="00004F2A"/>
    <w:rsid w:val="00011458"/>
    <w:rsid w:val="00017B2F"/>
    <w:rsid w:val="00033516"/>
    <w:rsid w:val="00055225"/>
    <w:rsid w:val="00074086"/>
    <w:rsid w:val="00084115"/>
    <w:rsid w:val="000930E1"/>
    <w:rsid w:val="000B7C5A"/>
    <w:rsid w:val="000C0D44"/>
    <w:rsid w:val="000E1E0F"/>
    <w:rsid w:val="000F30C9"/>
    <w:rsid w:val="000F726A"/>
    <w:rsid w:val="001067BF"/>
    <w:rsid w:val="00120F0C"/>
    <w:rsid w:val="0012380D"/>
    <w:rsid w:val="00123C11"/>
    <w:rsid w:val="00123E85"/>
    <w:rsid w:val="001268EE"/>
    <w:rsid w:val="00131C3F"/>
    <w:rsid w:val="0013546F"/>
    <w:rsid w:val="00135A99"/>
    <w:rsid w:val="00135DFF"/>
    <w:rsid w:val="001362C5"/>
    <w:rsid w:val="0014402F"/>
    <w:rsid w:val="0015407A"/>
    <w:rsid w:val="00154A2C"/>
    <w:rsid w:val="00155A84"/>
    <w:rsid w:val="00167F31"/>
    <w:rsid w:val="00177A8E"/>
    <w:rsid w:val="00184902"/>
    <w:rsid w:val="00190B97"/>
    <w:rsid w:val="00194BF8"/>
    <w:rsid w:val="001B3513"/>
    <w:rsid w:val="001C4DF6"/>
    <w:rsid w:val="001D6339"/>
    <w:rsid w:val="001E56C0"/>
    <w:rsid w:val="001E5C1C"/>
    <w:rsid w:val="001F06AC"/>
    <w:rsid w:val="00201075"/>
    <w:rsid w:val="00206F54"/>
    <w:rsid w:val="00210AD3"/>
    <w:rsid w:val="00211B43"/>
    <w:rsid w:val="00215D78"/>
    <w:rsid w:val="00216B9C"/>
    <w:rsid w:val="00216CC8"/>
    <w:rsid w:val="00216FC2"/>
    <w:rsid w:val="00243F38"/>
    <w:rsid w:val="0025465A"/>
    <w:rsid w:val="0026179D"/>
    <w:rsid w:val="002665AE"/>
    <w:rsid w:val="00272846"/>
    <w:rsid w:val="00275A2A"/>
    <w:rsid w:val="0028250B"/>
    <w:rsid w:val="002838E6"/>
    <w:rsid w:val="00284C8F"/>
    <w:rsid w:val="00285985"/>
    <w:rsid w:val="00293712"/>
    <w:rsid w:val="002971EA"/>
    <w:rsid w:val="00297579"/>
    <w:rsid w:val="002A4C88"/>
    <w:rsid w:val="002A4F33"/>
    <w:rsid w:val="002A6CD4"/>
    <w:rsid w:val="002A7894"/>
    <w:rsid w:val="002C0C40"/>
    <w:rsid w:val="002C28D4"/>
    <w:rsid w:val="002D3B9C"/>
    <w:rsid w:val="002D4C64"/>
    <w:rsid w:val="002E42FD"/>
    <w:rsid w:val="00301132"/>
    <w:rsid w:val="003023AF"/>
    <w:rsid w:val="00311FBF"/>
    <w:rsid w:val="00324B93"/>
    <w:rsid w:val="00333BC0"/>
    <w:rsid w:val="00345FC9"/>
    <w:rsid w:val="00346347"/>
    <w:rsid w:val="003527D3"/>
    <w:rsid w:val="00355F23"/>
    <w:rsid w:val="003869E6"/>
    <w:rsid w:val="00391CD0"/>
    <w:rsid w:val="003B1E01"/>
    <w:rsid w:val="003C3B8F"/>
    <w:rsid w:val="003D33B4"/>
    <w:rsid w:val="003D3DEF"/>
    <w:rsid w:val="003D532E"/>
    <w:rsid w:val="003F6206"/>
    <w:rsid w:val="00404690"/>
    <w:rsid w:val="00412ACA"/>
    <w:rsid w:val="0041685D"/>
    <w:rsid w:val="004247D3"/>
    <w:rsid w:val="00432A26"/>
    <w:rsid w:val="00442FD7"/>
    <w:rsid w:val="00443716"/>
    <w:rsid w:val="00447E2C"/>
    <w:rsid w:val="004516D6"/>
    <w:rsid w:val="00454532"/>
    <w:rsid w:val="0046332E"/>
    <w:rsid w:val="00464725"/>
    <w:rsid w:val="004711C3"/>
    <w:rsid w:val="00473FC1"/>
    <w:rsid w:val="00480C42"/>
    <w:rsid w:val="00484F54"/>
    <w:rsid w:val="004C6467"/>
    <w:rsid w:val="004D0876"/>
    <w:rsid w:val="004F05B9"/>
    <w:rsid w:val="004F5198"/>
    <w:rsid w:val="00504821"/>
    <w:rsid w:val="00515EC3"/>
    <w:rsid w:val="005235D7"/>
    <w:rsid w:val="0055299F"/>
    <w:rsid w:val="00557C09"/>
    <w:rsid w:val="005657D3"/>
    <w:rsid w:val="00570252"/>
    <w:rsid w:val="00571DE6"/>
    <w:rsid w:val="005737AC"/>
    <w:rsid w:val="00582A67"/>
    <w:rsid w:val="00591B06"/>
    <w:rsid w:val="005920BD"/>
    <w:rsid w:val="005B3662"/>
    <w:rsid w:val="005C2C59"/>
    <w:rsid w:val="005C32DB"/>
    <w:rsid w:val="005E63BE"/>
    <w:rsid w:val="005E6F0A"/>
    <w:rsid w:val="00614BB7"/>
    <w:rsid w:val="00620C80"/>
    <w:rsid w:val="00626B3F"/>
    <w:rsid w:val="00635034"/>
    <w:rsid w:val="00635D43"/>
    <w:rsid w:val="00642191"/>
    <w:rsid w:val="00643A78"/>
    <w:rsid w:val="00652FCC"/>
    <w:rsid w:val="006647BB"/>
    <w:rsid w:val="006650CD"/>
    <w:rsid w:val="0067245D"/>
    <w:rsid w:val="00673506"/>
    <w:rsid w:val="00673DC2"/>
    <w:rsid w:val="0067542F"/>
    <w:rsid w:val="00686826"/>
    <w:rsid w:val="00687DAA"/>
    <w:rsid w:val="006D5391"/>
    <w:rsid w:val="006D605C"/>
    <w:rsid w:val="006E0AEF"/>
    <w:rsid w:val="006E733F"/>
    <w:rsid w:val="006F15E8"/>
    <w:rsid w:val="006F1BAD"/>
    <w:rsid w:val="0070236B"/>
    <w:rsid w:val="00706BE2"/>
    <w:rsid w:val="00721C0A"/>
    <w:rsid w:val="00735096"/>
    <w:rsid w:val="0073598A"/>
    <w:rsid w:val="007510E2"/>
    <w:rsid w:val="00751700"/>
    <w:rsid w:val="00763A7F"/>
    <w:rsid w:val="00773FA2"/>
    <w:rsid w:val="00775FCF"/>
    <w:rsid w:val="007814C5"/>
    <w:rsid w:val="007934C8"/>
    <w:rsid w:val="007A4956"/>
    <w:rsid w:val="007B657A"/>
    <w:rsid w:val="007C16AD"/>
    <w:rsid w:val="007D666C"/>
    <w:rsid w:val="007E67CC"/>
    <w:rsid w:val="008121EC"/>
    <w:rsid w:val="008177C2"/>
    <w:rsid w:val="00822546"/>
    <w:rsid w:val="00834D48"/>
    <w:rsid w:val="008660AE"/>
    <w:rsid w:val="0087055D"/>
    <w:rsid w:val="008855A8"/>
    <w:rsid w:val="008932AA"/>
    <w:rsid w:val="00896A5F"/>
    <w:rsid w:val="0089748F"/>
    <w:rsid w:val="008B2BD8"/>
    <w:rsid w:val="008C0731"/>
    <w:rsid w:val="008D3947"/>
    <w:rsid w:val="008D5791"/>
    <w:rsid w:val="008F2CB2"/>
    <w:rsid w:val="008F5A0E"/>
    <w:rsid w:val="008F6834"/>
    <w:rsid w:val="00900473"/>
    <w:rsid w:val="00905AEC"/>
    <w:rsid w:val="00910A13"/>
    <w:rsid w:val="00910AAA"/>
    <w:rsid w:val="0091263F"/>
    <w:rsid w:val="009215F9"/>
    <w:rsid w:val="00925782"/>
    <w:rsid w:val="00943D7B"/>
    <w:rsid w:val="0095648A"/>
    <w:rsid w:val="00975E79"/>
    <w:rsid w:val="00984224"/>
    <w:rsid w:val="009904FA"/>
    <w:rsid w:val="0099187D"/>
    <w:rsid w:val="009A346E"/>
    <w:rsid w:val="009B03E8"/>
    <w:rsid w:val="009C06F4"/>
    <w:rsid w:val="009C7B28"/>
    <w:rsid w:val="009D117E"/>
    <w:rsid w:val="009D47B6"/>
    <w:rsid w:val="009D488E"/>
    <w:rsid w:val="009E16EB"/>
    <w:rsid w:val="009E35A0"/>
    <w:rsid w:val="009E46B2"/>
    <w:rsid w:val="009F0893"/>
    <w:rsid w:val="009F2D97"/>
    <w:rsid w:val="00A002C4"/>
    <w:rsid w:val="00A04430"/>
    <w:rsid w:val="00A06AF6"/>
    <w:rsid w:val="00A829D7"/>
    <w:rsid w:val="00A863AD"/>
    <w:rsid w:val="00A91E89"/>
    <w:rsid w:val="00A92607"/>
    <w:rsid w:val="00A964D5"/>
    <w:rsid w:val="00AA154F"/>
    <w:rsid w:val="00AA3DB1"/>
    <w:rsid w:val="00AA7E67"/>
    <w:rsid w:val="00AB094D"/>
    <w:rsid w:val="00AB0FEA"/>
    <w:rsid w:val="00AC4225"/>
    <w:rsid w:val="00AC7836"/>
    <w:rsid w:val="00AF78EB"/>
    <w:rsid w:val="00B060D7"/>
    <w:rsid w:val="00B1151E"/>
    <w:rsid w:val="00B15CD6"/>
    <w:rsid w:val="00B17D4E"/>
    <w:rsid w:val="00B30373"/>
    <w:rsid w:val="00B442DB"/>
    <w:rsid w:val="00B47E25"/>
    <w:rsid w:val="00B50D20"/>
    <w:rsid w:val="00B5185C"/>
    <w:rsid w:val="00B51F77"/>
    <w:rsid w:val="00B53CBE"/>
    <w:rsid w:val="00B605E1"/>
    <w:rsid w:val="00B750B8"/>
    <w:rsid w:val="00B802CE"/>
    <w:rsid w:val="00B83882"/>
    <w:rsid w:val="00B95FEE"/>
    <w:rsid w:val="00BA2FAA"/>
    <w:rsid w:val="00BB49F6"/>
    <w:rsid w:val="00BC267F"/>
    <w:rsid w:val="00BE33F6"/>
    <w:rsid w:val="00BF59F2"/>
    <w:rsid w:val="00C01C3E"/>
    <w:rsid w:val="00C02DFF"/>
    <w:rsid w:val="00C1107A"/>
    <w:rsid w:val="00C15AF4"/>
    <w:rsid w:val="00C27A26"/>
    <w:rsid w:val="00C56DE5"/>
    <w:rsid w:val="00C73EB0"/>
    <w:rsid w:val="00C86275"/>
    <w:rsid w:val="00C9016D"/>
    <w:rsid w:val="00C921F7"/>
    <w:rsid w:val="00C979E4"/>
    <w:rsid w:val="00CA08DE"/>
    <w:rsid w:val="00CA7824"/>
    <w:rsid w:val="00CB0F8B"/>
    <w:rsid w:val="00CB2981"/>
    <w:rsid w:val="00CC32E2"/>
    <w:rsid w:val="00CD0D0A"/>
    <w:rsid w:val="00CD491A"/>
    <w:rsid w:val="00CF3F2A"/>
    <w:rsid w:val="00CF523B"/>
    <w:rsid w:val="00CF597A"/>
    <w:rsid w:val="00CF6D79"/>
    <w:rsid w:val="00D01D4F"/>
    <w:rsid w:val="00D042A5"/>
    <w:rsid w:val="00D0659D"/>
    <w:rsid w:val="00D115B2"/>
    <w:rsid w:val="00D11698"/>
    <w:rsid w:val="00D16BED"/>
    <w:rsid w:val="00D20021"/>
    <w:rsid w:val="00D25D82"/>
    <w:rsid w:val="00D362D9"/>
    <w:rsid w:val="00D52ADD"/>
    <w:rsid w:val="00D56288"/>
    <w:rsid w:val="00D61E5F"/>
    <w:rsid w:val="00D71804"/>
    <w:rsid w:val="00D8701E"/>
    <w:rsid w:val="00D9384B"/>
    <w:rsid w:val="00DB1DA9"/>
    <w:rsid w:val="00DC5F48"/>
    <w:rsid w:val="00DC65A9"/>
    <w:rsid w:val="00DD294C"/>
    <w:rsid w:val="00DF4948"/>
    <w:rsid w:val="00E25343"/>
    <w:rsid w:val="00E321DF"/>
    <w:rsid w:val="00E32377"/>
    <w:rsid w:val="00E430F7"/>
    <w:rsid w:val="00E454A9"/>
    <w:rsid w:val="00E5568F"/>
    <w:rsid w:val="00E5597C"/>
    <w:rsid w:val="00E600A0"/>
    <w:rsid w:val="00E63A95"/>
    <w:rsid w:val="00E663F3"/>
    <w:rsid w:val="00E70F9B"/>
    <w:rsid w:val="00E80A55"/>
    <w:rsid w:val="00EA10DE"/>
    <w:rsid w:val="00EB1AB2"/>
    <w:rsid w:val="00EB3921"/>
    <w:rsid w:val="00EC1D5C"/>
    <w:rsid w:val="00EC774C"/>
    <w:rsid w:val="00EF057F"/>
    <w:rsid w:val="00F069DB"/>
    <w:rsid w:val="00F071A8"/>
    <w:rsid w:val="00F07920"/>
    <w:rsid w:val="00F124EB"/>
    <w:rsid w:val="00F136D4"/>
    <w:rsid w:val="00F2162D"/>
    <w:rsid w:val="00F40EC6"/>
    <w:rsid w:val="00F4231D"/>
    <w:rsid w:val="00F469AB"/>
    <w:rsid w:val="00F5355A"/>
    <w:rsid w:val="00F60DF4"/>
    <w:rsid w:val="00F72E58"/>
    <w:rsid w:val="00F80050"/>
    <w:rsid w:val="00F81EC9"/>
    <w:rsid w:val="00F84BA5"/>
    <w:rsid w:val="00F900DC"/>
    <w:rsid w:val="00FA4D3F"/>
    <w:rsid w:val="00FB581F"/>
    <w:rsid w:val="00FB6191"/>
    <w:rsid w:val="00FB69DB"/>
    <w:rsid w:val="00FC6BD3"/>
    <w:rsid w:val="00FF3A29"/>
    <w:rsid w:val="00FF5A36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63C009"/>
  <w15:docId w15:val="{3FA73345-DDFD-4D73-B8C0-AD91EB3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Web1">
    <w:name w:val="Normal (Web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9AB"/>
    <w:rPr>
      <w:color w:val="605E5C"/>
      <w:shd w:val="clear" w:color="auto" w:fill="E1DFDD"/>
    </w:rPr>
  </w:style>
  <w:style w:type="paragraph" w:customStyle="1" w:styleId="Pa15">
    <w:name w:val="Pa15"/>
    <w:basedOn w:val="Normal"/>
    <w:next w:val="Normal"/>
    <w:uiPriority w:val="99"/>
    <w:rsid w:val="001E56C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6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:10.1176/appi.psychotherapy.20190024" TargetMode="External"/><Relationship Id="rId18" Type="http://schemas.openxmlformats.org/officeDocument/2006/relationships/hyperlink" Target="https://doi:10.31887/dcns.2007.9.3/efrank" TargetMode="External"/><Relationship Id="rId26" Type="http://schemas.openxmlformats.org/officeDocument/2006/relationships/hyperlink" Target="https://doi:10.3389/fpsyg.2023.1218694" TargetMode="External"/><Relationship Id="rId39" Type="http://schemas.openxmlformats.org/officeDocument/2006/relationships/hyperlink" Target="https://doi:10.2174/1745017901410010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:10.1002/cpp.2369" TargetMode="External"/><Relationship Id="rId34" Type="http://schemas.openxmlformats.org/officeDocument/2006/relationships/hyperlink" Target="https://doi:10.3389/fpsyt.2022.767629" TargetMode="External"/><Relationship Id="rId42" Type="http://schemas.openxmlformats.org/officeDocument/2006/relationships/hyperlink" Target="https://doi:10.1186/s12991-020-00266-7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doi.org/10.14744/phd.2024.26428" TargetMode="External"/><Relationship Id="rId12" Type="http://schemas.openxmlformats.org/officeDocument/2006/relationships/hyperlink" Target="https://doi:10.1176/appi.psychotherapy.20200024" TargetMode="External"/><Relationship Id="rId17" Type="http://schemas.openxmlformats.org/officeDocument/2006/relationships/hyperlink" Target="https://doi:10.1001/archpsyc.62.9.996" TargetMode="External"/><Relationship Id="rId25" Type="http://schemas.openxmlformats.org/officeDocument/2006/relationships/hyperlink" Target="https://doi:10.1136/bmjment-2024-301338" TargetMode="External"/><Relationship Id="rId33" Type="http://schemas.openxmlformats.org/officeDocument/2006/relationships/hyperlink" Target="https://doi:10.3390/jcm14061857" TargetMode="External"/><Relationship Id="rId38" Type="http://schemas.openxmlformats.org/officeDocument/2006/relationships/hyperlink" Target="https://doi.org/10.1097/ANS.0000000000000349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:10.1098/rsfs.2019.0098" TargetMode="External"/><Relationship Id="rId20" Type="http://schemas.openxmlformats.org/officeDocument/2006/relationships/hyperlink" Target="https://doi:10.1016/j.cpr.2006.07.001" TargetMode="External"/><Relationship Id="rId29" Type="http://schemas.openxmlformats.org/officeDocument/2006/relationships/hyperlink" Target="https://doi:10.1289/ehp.116-a160" TargetMode="External"/><Relationship Id="rId41" Type="http://schemas.openxmlformats.org/officeDocument/2006/relationships/hyperlink" Target="https://doi:10.1007/s10879-021-09505-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:10.2147/PPA.S110199" TargetMode="External"/><Relationship Id="rId24" Type="http://schemas.openxmlformats.org/officeDocument/2006/relationships/hyperlink" Target="https://doi:10.5001/omj.2011.38" TargetMode="External"/><Relationship Id="rId32" Type="http://schemas.openxmlformats.org/officeDocument/2006/relationships/hyperlink" Target="https://doi:10.1016/j.jaac.2012.10.007" TargetMode="External"/><Relationship Id="rId37" Type="http://schemas.openxmlformats.org/officeDocument/2006/relationships/hyperlink" Target="https://doi:10.1176/appi.focus.20190004" TargetMode="External"/><Relationship Id="rId40" Type="http://schemas.openxmlformats.org/officeDocument/2006/relationships/hyperlink" Target="https://doi:10.1016/j.jad.2006.04.022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:10.1186/s12888-022-03747-z" TargetMode="External"/><Relationship Id="rId23" Type="http://schemas.openxmlformats.org/officeDocument/2006/relationships/hyperlink" Target="https://doi:10.1002/da.20668" TargetMode="External"/><Relationship Id="rId28" Type="http://schemas.openxmlformats.org/officeDocument/2006/relationships/hyperlink" Target="https://doi.org/10.5455/jelm.20241030075959" TargetMode="External"/><Relationship Id="rId36" Type="http://schemas.openxmlformats.org/officeDocument/2006/relationships/hyperlink" Target="https://doi:10.2174/18743501-v15-e2208180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doi:10.1016/s0738-3991(02)00032-0" TargetMode="External"/><Relationship Id="rId19" Type="http://schemas.openxmlformats.org/officeDocument/2006/relationships/hyperlink" Target="https://doi:10.1016/s0006-3223(00)00969-0" TargetMode="External"/><Relationship Id="rId31" Type="http://schemas.openxmlformats.org/officeDocument/2006/relationships/hyperlink" Target="https://doi:10.1073/pnas.2214756121" TargetMode="External"/><Relationship Id="rId44" Type="http://schemas.openxmlformats.org/officeDocument/2006/relationships/hyperlink" Target="https://doi:10.1016/j.bcp.2020.11430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:10.1186/s13033-020-00426-y" TargetMode="External"/><Relationship Id="rId14" Type="http://schemas.openxmlformats.org/officeDocument/2006/relationships/hyperlink" Target="https://doi:10.1176/appi.focus.20200045" TargetMode="External"/><Relationship Id="rId22" Type="http://schemas.openxmlformats.org/officeDocument/2006/relationships/hyperlink" Target="https://doi:10.1007/s11920-016-0712-3" TargetMode="External"/><Relationship Id="rId27" Type="http://schemas.openxmlformats.org/officeDocument/2006/relationships/hyperlink" Target="https://doi:10.1016/j.cpr.2013.09.002" TargetMode="External"/><Relationship Id="rId30" Type="http://schemas.openxmlformats.org/officeDocument/2006/relationships/hyperlink" Target="https://doi:10.3390/brainsci13091262" TargetMode="External"/><Relationship Id="rId35" Type="http://schemas.openxmlformats.org/officeDocument/2006/relationships/hyperlink" Target="https://doi:10.1016/j.arr.2024.102457" TargetMode="External"/><Relationship Id="rId43" Type="http://schemas.openxmlformats.org/officeDocument/2006/relationships/hyperlink" Target="https://doi:10.1176/appi.ps.62.11.1377" TargetMode="External"/><Relationship Id="rId48" Type="http://schemas.openxmlformats.org/officeDocument/2006/relationships/footer" Target="footer2.xml"/><Relationship Id="rId8" Type="http://schemas.openxmlformats.org/officeDocument/2006/relationships/hyperlink" Target="https://doi.org/10.1007/s12144-019-00255-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13</Pages>
  <Words>5369</Words>
  <Characters>30605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 Manjunatha</cp:lastModifiedBy>
  <cp:revision>334</cp:revision>
  <dcterms:created xsi:type="dcterms:W3CDTF">2025-02-24T09:38:00Z</dcterms:created>
  <dcterms:modified xsi:type="dcterms:W3CDTF">2025-04-14T17:29:00Z</dcterms:modified>
</cp:coreProperties>
</file>