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EF73" w14:textId="77777777" w:rsidR="008136FA" w:rsidRPr="0032352A" w:rsidRDefault="008136FA">
      <w:pPr>
        <w:pStyle w:val="BodyText"/>
        <w:spacing w:before="221"/>
        <w:rPr>
          <w:rFonts w:ascii="Arial" w:hAnsi="Arial" w:cs="Arial"/>
          <w:b w:val="0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0459"/>
      </w:tblGrid>
      <w:tr w:rsidR="008136FA" w:rsidRPr="0032352A" w14:paraId="5AC71948" w14:textId="77777777">
        <w:trPr>
          <w:trHeight w:val="276"/>
        </w:trPr>
        <w:tc>
          <w:tcPr>
            <w:tcW w:w="2119" w:type="dxa"/>
            <w:tcBorders>
              <w:right w:val="single" w:sz="4" w:space="0" w:color="000000"/>
            </w:tcBorders>
          </w:tcPr>
          <w:p w14:paraId="4522E026" w14:textId="77777777" w:rsidR="008136FA" w:rsidRPr="0032352A" w:rsidRDefault="009F1DA2">
            <w:pPr>
              <w:pStyle w:val="TableParagraph"/>
              <w:spacing w:line="234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Journal</w:t>
            </w:r>
            <w:r w:rsidRPr="0032352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459" w:type="dxa"/>
            <w:tcBorders>
              <w:left w:val="single" w:sz="4" w:space="0" w:color="000000"/>
            </w:tcBorders>
          </w:tcPr>
          <w:p w14:paraId="65FDF5AF" w14:textId="77777777" w:rsidR="008136FA" w:rsidRPr="0032352A" w:rsidRDefault="009F1DA2">
            <w:pPr>
              <w:pStyle w:val="TableParagraph"/>
              <w:spacing w:before="28" w:line="228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hyperlink r:id="rId5">
              <w:r w:rsidRPr="003235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32352A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3235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32352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3235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32352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3235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Mathematics</w:t>
              </w:r>
              <w:r w:rsidRPr="0032352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3235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32352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3235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Computer</w:t>
              </w:r>
              <w:r w:rsidRPr="0032352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32352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8136FA" w:rsidRPr="0032352A" w14:paraId="45C1CEDA" w14:textId="77777777">
        <w:trPr>
          <w:trHeight w:val="289"/>
        </w:trPr>
        <w:tc>
          <w:tcPr>
            <w:tcW w:w="2119" w:type="dxa"/>
            <w:tcBorders>
              <w:right w:val="single" w:sz="4" w:space="0" w:color="000000"/>
            </w:tcBorders>
          </w:tcPr>
          <w:p w14:paraId="2321CFC7" w14:textId="77777777" w:rsidR="008136FA" w:rsidRPr="0032352A" w:rsidRDefault="009F1DA2">
            <w:pPr>
              <w:pStyle w:val="TableParagraph"/>
              <w:spacing w:before="13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32352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459" w:type="dxa"/>
            <w:tcBorders>
              <w:left w:val="single" w:sz="4" w:space="0" w:color="000000"/>
            </w:tcBorders>
          </w:tcPr>
          <w:p w14:paraId="632CB8FE" w14:textId="77777777" w:rsidR="008136FA" w:rsidRPr="0032352A" w:rsidRDefault="009F1DA2">
            <w:pPr>
              <w:pStyle w:val="TableParagraph"/>
              <w:spacing w:before="39" w:line="230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Ms_AJOMCOR_12887</w:t>
            </w:r>
          </w:p>
        </w:tc>
      </w:tr>
      <w:tr w:rsidR="008136FA" w:rsidRPr="0032352A" w14:paraId="1D30F0A4" w14:textId="77777777">
        <w:trPr>
          <w:trHeight w:val="619"/>
        </w:trPr>
        <w:tc>
          <w:tcPr>
            <w:tcW w:w="2119" w:type="dxa"/>
            <w:tcBorders>
              <w:right w:val="single" w:sz="4" w:space="0" w:color="000000"/>
            </w:tcBorders>
          </w:tcPr>
          <w:p w14:paraId="37294E39" w14:textId="77777777" w:rsidR="008136FA" w:rsidRPr="0032352A" w:rsidRDefault="009F1DA2">
            <w:pPr>
              <w:pStyle w:val="TableParagraph"/>
              <w:spacing w:before="14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Title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of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459" w:type="dxa"/>
            <w:tcBorders>
              <w:left w:val="single" w:sz="4" w:space="0" w:color="000000"/>
            </w:tcBorders>
          </w:tcPr>
          <w:p w14:paraId="46AAB00E" w14:textId="77777777" w:rsidR="008136FA" w:rsidRPr="0032352A" w:rsidRDefault="009F1DA2">
            <w:pPr>
              <w:pStyle w:val="TableParagraph"/>
              <w:spacing w:before="103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HANKEL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DETERMINANT</w:t>
            </w:r>
            <w:r w:rsidRPr="003235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SUBCLASS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ANALYTIC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FUNCTIONS</w:t>
            </w:r>
            <w:r w:rsidRPr="003235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INVOLVING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CHEBYSHEV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POLYNOMIALS AND TOEPLITZ DETERMINANT</w:t>
            </w:r>
          </w:p>
        </w:tc>
      </w:tr>
      <w:tr w:rsidR="008136FA" w:rsidRPr="0032352A" w14:paraId="1A4F2757" w14:textId="77777777">
        <w:trPr>
          <w:trHeight w:val="377"/>
        </w:trPr>
        <w:tc>
          <w:tcPr>
            <w:tcW w:w="2119" w:type="dxa"/>
            <w:tcBorders>
              <w:right w:val="single" w:sz="4" w:space="0" w:color="000000"/>
            </w:tcBorders>
          </w:tcPr>
          <w:p w14:paraId="798C781A" w14:textId="77777777" w:rsidR="008136FA" w:rsidRPr="0032352A" w:rsidRDefault="009F1DA2">
            <w:pPr>
              <w:pStyle w:val="TableParagraph"/>
              <w:spacing w:before="45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Type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of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459" w:type="dxa"/>
            <w:tcBorders>
              <w:left w:val="single" w:sz="4" w:space="0" w:color="000000"/>
            </w:tcBorders>
          </w:tcPr>
          <w:p w14:paraId="1CE863F3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4E1B6" w14:textId="77777777" w:rsidR="008136FA" w:rsidRPr="0032352A" w:rsidRDefault="008136FA">
      <w:pPr>
        <w:pStyle w:val="BodyText"/>
        <w:rPr>
          <w:rFonts w:ascii="Arial" w:hAnsi="Arial" w:cs="Arial"/>
          <w:b w:val="0"/>
        </w:rPr>
      </w:pPr>
    </w:p>
    <w:p w14:paraId="7573EA4A" w14:textId="77777777" w:rsidR="008136FA" w:rsidRPr="0032352A" w:rsidRDefault="008136FA">
      <w:pPr>
        <w:pStyle w:val="BodyText"/>
        <w:spacing w:before="10"/>
        <w:rPr>
          <w:rFonts w:ascii="Arial" w:hAnsi="Arial" w:cs="Arial"/>
          <w:b w:val="0"/>
        </w:rPr>
      </w:pPr>
    </w:p>
    <w:p w14:paraId="00129D16" w14:textId="3E230C86" w:rsidR="008136FA" w:rsidRPr="0032352A" w:rsidRDefault="008136FA">
      <w:pPr>
        <w:ind w:left="360" w:right="3996"/>
        <w:rPr>
          <w:rFonts w:ascii="Arial" w:hAnsi="Arial" w:cs="Arial"/>
          <w:sz w:val="20"/>
          <w:szCs w:val="20"/>
        </w:rPr>
      </w:pPr>
    </w:p>
    <w:p w14:paraId="65210A57" w14:textId="77777777" w:rsidR="008136FA" w:rsidRPr="0032352A" w:rsidRDefault="008136FA">
      <w:pPr>
        <w:rPr>
          <w:rFonts w:ascii="Arial" w:hAnsi="Arial" w:cs="Arial"/>
          <w:sz w:val="20"/>
          <w:szCs w:val="20"/>
        </w:rPr>
        <w:sectPr w:rsidR="008136FA" w:rsidRPr="0032352A">
          <w:type w:val="continuous"/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F969209" w14:textId="77777777" w:rsidR="008136FA" w:rsidRPr="0032352A" w:rsidRDefault="008136FA">
      <w:pPr>
        <w:pStyle w:val="BodyText"/>
        <w:rPr>
          <w:rFonts w:ascii="Arial" w:hAnsi="Arial" w:cs="Arial"/>
          <w:b w:val="0"/>
        </w:rPr>
      </w:pPr>
    </w:p>
    <w:p w14:paraId="0E6D3000" w14:textId="77777777" w:rsidR="008136FA" w:rsidRPr="0032352A" w:rsidRDefault="008136FA">
      <w:pPr>
        <w:pStyle w:val="BodyText"/>
        <w:spacing w:before="226" w:after="1"/>
        <w:rPr>
          <w:rFonts w:ascii="Arial" w:hAnsi="Arial" w:cs="Arial"/>
          <w:b w:val="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8136FA" w:rsidRPr="0032352A" w14:paraId="1178D0FF" w14:textId="77777777">
        <w:trPr>
          <w:trHeight w:val="450"/>
        </w:trPr>
        <w:tc>
          <w:tcPr>
            <w:tcW w:w="13179" w:type="dxa"/>
            <w:gridSpan w:val="3"/>
            <w:tcBorders>
              <w:top w:val="nil"/>
              <w:left w:val="nil"/>
              <w:right w:val="nil"/>
            </w:tcBorders>
          </w:tcPr>
          <w:p w14:paraId="0DD7237B" w14:textId="77777777" w:rsidR="008136FA" w:rsidRPr="0032352A" w:rsidRDefault="009F1DA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2352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136FA" w:rsidRPr="0032352A" w14:paraId="2788BC6A" w14:textId="77777777">
        <w:trPr>
          <w:trHeight w:val="918"/>
        </w:trPr>
        <w:tc>
          <w:tcPr>
            <w:tcW w:w="3334" w:type="dxa"/>
          </w:tcPr>
          <w:p w14:paraId="62F679A9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24A63CFC" w14:textId="77777777" w:rsidR="008136FA" w:rsidRPr="0032352A" w:rsidRDefault="009F1DA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235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87E5B4D" w14:textId="77777777" w:rsidR="008136FA" w:rsidRPr="0032352A" w:rsidRDefault="009F1DA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2352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2352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2352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2352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2352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2352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2352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4014" w:type="dxa"/>
          </w:tcPr>
          <w:p w14:paraId="428164F3" w14:textId="77777777" w:rsidR="008136FA" w:rsidRPr="0032352A" w:rsidRDefault="009F1DA2">
            <w:pPr>
              <w:pStyle w:val="TableParagraph"/>
              <w:ind w:right="63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(Please correct the manuscript</w:t>
            </w:r>
            <w:r w:rsidRPr="0032352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32352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32352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2352A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32352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2352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the manuscript.</w:t>
            </w:r>
            <w:r w:rsidRPr="0032352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2352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2352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2352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2352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pacing w:val="-2"/>
                <w:sz w:val="20"/>
                <w:szCs w:val="20"/>
              </w:rPr>
              <w:t>authors</w:t>
            </w:r>
          </w:p>
          <w:p w14:paraId="790A9F28" w14:textId="77777777" w:rsidR="008136FA" w:rsidRPr="0032352A" w:rsidRDefault="009F1DA2">
            <w:pPr>
              <w:pStyle w:val="TableParagraph"/>
              <w:spacing w:line="209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2352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2352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2352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2352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32352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8136FA" w:rsidRPr="0032352A" w14:paraId="11BC5763" w14:textId="77777777">
        <w:trPr>
          <w:trHeight w:val="1610"/>
        </w:trPr>
        <w:tc>
          <w:tcPr>
            <w:tcW w:w="3334" w:type="dxa"/>
          </w:tcPr>
          <w:p w14:paraId="43B10427" w14:textId="77777777" w:rsidR="008136FA" w:rsidRPr="0032352A" w:rsidRDefault="009F1DA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3235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52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3235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2352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78F9173E" w14:textId="77777777" w:rsidR="008136FA" w:rsidRPr="0032352A" w:rsidRDefault="009F1DA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authors</w:t>
            </w:r>
            <w:r w:rsidRPr="003235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introduced</w:t>
            </w:r>
            <w:r w:rsidRPr="003235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subclass</w:t>
            </w:r>
            <w:r w:rsidRPr="003235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analytic</w:t>
            </w:r>
            <w:r w:rsidRPr="003235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functions using </w:t>
            </w:r>
            <w:proofErr w:type="spellStart"/>
            <w:r w:rsidRPr="0032352A">
              <w:rPr>
                <w:rFonts w:ascii="Arial" w:hAnsi="Arial" w:cs="Arial"/>
                <w:b/>
                <w:sz w:val="20"/>
                <w:szCs w:val="20"/>
              </w:rPr>
              <w:t>Opoola</w:t>
            </w:r>
            <w:proofErr w:type="spellEnd"/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 differential operator involving differential subordination. The authors have estimated the bound of second order Hankel determinant for functions belonging to the newly defined subclass.</w:t>
            </w:r>
          </w:p>
          <w:p w14:paraId="06FDA5E1" w14:textId="77777777" w:rsidR="001712A4" w:rsidRPr="0032352A" w:rsidRDefault="001712A4" w:rsidP="001712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This paper investigates coefficient-related problems for functions in a newly in</w:t>
            </w:r>
          </w:p>
          <w:p w14:paraId="4BD1620F" w14:textId="77777777" w:rsidR="001712A4" w:rsidRPr="0032352A" w:rsidRDefault="001712A4" w:rsidP="001712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352A">
              <w:rPr>
                <w:rFonts w:ascii="Arial" w:hAnsi="Arial" w:cs="Arial"/>
                <w:b/>
                <w:sz w:val="20"/>
                <w:szCs w:val="20"/>
              </w:rPr>
              <w:t>troduced</w:t>
            </w:r>
            <w:proofErr w:type="spellEnd"/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 subclass S</w:t>
            </w:r>
            <w:r w:rsidRPr="0032352A">
              <w:rPr>
                <w:rFonts w:ascii="Cambria Math" w:hAnsi="Cambria Math" w:cs="Cambria Math"/>
                <w:b/>
                <w:sz w:val="20"/>
                <w:szCs w:val="20"/>
              </w:rPr>
              <w:t>∗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32352A">
              <w:rPr>
                <w:rFonts w:ascii="Arial" w:hAnsi="Arial" w:cs="Arial"/>
                <w:b/>
                <w:sz w:val="20"/>
                <w:szCs w:val="20"/>
              </w:rPr>
              <w:t>µ,β</w:t>
            </w:r>
            <w:proofErr w:type="gramEnd"/>
            <w:r w:rsidRPr="00323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2352A">
              <w:rPr>
                <w:rFonts w:ascii="Cambria Math" w:hAnsi="Cambria Math" w:cs="Cambria Math"/>
                <w:b/>
                <w:sz w:val="20"/>
                <w:szCs w:val="20"/>
              </w:rPr>
              <w:t>℘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,Un(t)). Specifically, it focuses on determining upper</w:t>
            </w:r>
          </w:p>
          <w:p w14:paraId="3AABB191" w14:textId="77777777" w:rsidR="001712A4" w:rsidRPr="0032352A" w:rsidRDefault="001712A4" w:rsidP="001712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 bounds for the second-order Hankel determinant of functions belonging to the class</w:t>
            </w:r>
          </w:p>
          <w:p w14:paraId="67C7D287" w14:textId="77777777" w:rsidR="001712A4" w:rsidRPr="0032352A" w:rsidRDefault="001712A4" w:rsidP="001712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32352A">
              <w:rPr>
                <w:rFonts w:ascii="Cambria Math" w:hAnsi="Cambria Math" w:cs="Cambria Math"/>
                <w:b/>
                <w:sz w:val="20"/>
                <w:szCs w:val="20"/>
              </w:rPr>
              <w:t>∗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32352A">
              <w:rPr>
                <w:rFonts w:ascii="Arial" w:hAnsi="Arial" w:cs="Arial"/>
                <w:b/>
                <w:sz w:val="20"/>
                <w:szCs w:val="20"/>
              </w:rPr>
              <w:t>µ,β</w:t>
            </w:r>
            <w:proofErr w:type="gramEnd"/>
            <w:r w:rsidRPr="00323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2352A">
              <w:rPr>
                <w:rFonts w:ascii="Cambria Math" w:hAnsi="Cambria Math" w:cs="Cambria Math"/>
                <w:b/>
                <w:sz w:val="20"/>
                <w:szCs w:val="20"/>
              </w:rPr>
              <w:t>℘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,Un(t))</w:t>
            </w:r>
          </w:p>
        </w:tc>
        <w:tc>
          <w:tcPr>
            <w:tcW w:w="4014" w:type="dxa"/>
          </w:tcPr>
          <w:p w14:paraId="77E4707D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6FA" w:rsidRPr="0032352A" w14:paraId="36DB62A2" w14:textId="77777777">
        <w:trPr>
          <w:trHeight w:val="1262"/>
        </w:trPr>
        <w:tc>
          <w:tcPr>
            <w:tcW w:w="3334" w:type="dxa"/>
          </w:tcPr>
          <w:p w14:paraId="01711AB4" w14:textId="77777777" w:rsidR="008136FA" w:rsidRPr="0032352A" w:rsidRDefault="009F1DA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5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235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5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B1A2588" w14:textId="77777777" w:rsidR="008136FA" w:rsidRPr="0032352A" w:rsidRDefault="009F1DA2">
            <w:pPr>
              <w:pStyle w:val="TableParagraph"/>
              <w:spacing w:before="1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2352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2352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52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2352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651ED0CF" w14:textId="77777777" w:rsidR="008136FA" w:rsidRPr="0032352A" w:rsidRDefault="009F1DA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changed</w:t>
            </w:r>
            <w:r w:rsidRPr="003235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>to</w:t>
            </w:r>
          </w:p>
          <w:p w14:paraId="6A3D8B0F" w14:textId="77777777" w:rsidR="008136FA" w:rsidRPr="0032352A" w:rsidRDefault="008136FA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0CB3F0" w14:textId="77777777" w:rsidR="008136FA" w:rsidRPr="0032352A" w:rsidRDefault="009F1DA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Second</w:t>
            </w:r>
            <w:r w:rsidRPr="003235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Hankel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Determinant</w:t>
            </w:r>
            <w:r w:rsidRPr="003235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Subclass</w:t>
            </w:r>
            <w:r w:rsidRPr="003235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Analytic Functions Involving Chebyshev Polynomials and Toeplitz 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Determinant</w:t>
            </w:r>
          </w:p>
        </w:tc>
        <w:tc>
          <w:tcPr>
            <w:tcW w:w="4014" w:type="dxa"/>
          </w:tcPr>
          <w:p w14:paraId="405FD0D5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6FA" w:rsidRPr="0032352A" w14:paraId="7C8FC23F" w14:textId="77777777">
        <w:trPr>
          <w:trHeight w:val="1610"/>
        </w:trPr>
        <w:tc>
          <w:tcPr>
            <w:tcW w:w="3334" w:type="dxa"/>
          </w:tcPr>
          <w:p w14:paraId="19639FDE" w14:textId="77777777" w:rsidR="008136FA" w:rsidRPr="0032352A" w:rsidRDefault="009F1DA2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32352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1DF8D846" w14:textId="77777777" w:rsidR="008136FA" w:rsidRPr="0032352A" w:rsidRDefault="009F1DA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2352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6E8DB9FD" w14:textId="77777777" w:rsidR="008136FA" w:rsidRPr="0032352A" w:rsidRDefault="009F1DA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3235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appropriate.</w:t>
            </w:r>
          </w:p>
        </w:tc>
        <w:tc>
          <w:tcPr>
            <w:tcW w:w="4014" w:type="dxa"/>
          </w:tcPr>
          <w:p w14:paraId="4E250077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6FA" w:rsidRPr="0032352A" w14:paraId="39B6ACCA" w14:textId="77777777">
        <w:trPr>
          <w:trHeight w:val="705"/>
        </w:trPr>
        <w:tc>
          <w:tcPr>
            <w:tcW w:w="3334" w:type="dxa"/>
          </w:tcPr>
          <w:p w14:paraId="321BF61B" w14:textId="77777777" w:rsidR="008136FA" w:rsidRPr="0032352A" w:rsidRDefault="009F1DA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75BD302A" w14:textId="77777777" w:rsidR="008136FA" w:rsidRPr="0032352A" w:rsidRDefault="009F1D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Yes,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it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is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4014" w:type="dxa"/>
          </w:tcPr>
          <w:p w14:paraId="75EDAA99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6FA" w:rsidRPr="0032352A" w14:paraId="4C3CE1F7" w14:textId="77777777">
        <w:trPr>
          <w:trHeight w:val="2068"/>
        </w:trPr>
        <w:tc>
          <w:tcPr>
            <w:tcW w:w="3334" w:type="dxa"/>
          </w:tcPr>
          <w:p w14:paraId="300F88F1" w14:textId="77777777" w:rsidR="008136FA" w:rsidRPr="0032352A" w:rsidRDefault="009F1DA2">
            <w:pPr>
              <w:pStyle w:val="TableParagraph"/>
              <w:ind w:left="468"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lastRenderedPageBreak/>
              <w:t>Are the references sufficient and recent? If you have suggestions of additional references,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2352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them in the review form.</w:t>
            </w:r>
          </w:p>
        </w:tc>
        <w:tc>
          <w:tcPr>
            <w:tcW w:w="5831" w:type="dxa"/>
          </w:tcPr>
          <w:p w14:paraId="5F054AEF" w14:textId="77777777" w:rsidR="008136FA" w:rsidRPr="0032352A" w:rsidRDefault="009F1DA2">
            <w:pPr>
              <w:pStyle w:val="TableParagraph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A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few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more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recent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and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related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articles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can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be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included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in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the references such as</w:t>
            </w:r>
          </w:p>
          <w:p w14:paraId="6918944E" w14:textId="77777777" w:rsidR="008136FA" w:rsidRPr="0032352A" w:rsidRDefault="009F1DA2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29" w:lineRule="exact"/>
              <w:ind w:left="308" w:hanging="201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N.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Verma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\&amp;</w:t>
            </w:r>
            <w:r w:rsidRPr="003235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S.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S.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Kumar,</w:t>
            </w:r>
            <w:r w:rsidRPr="003235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Certain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Coefficient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Problems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pacing w:val="-7"/>
                <w:sz w:val="20"/>
                <w:szCs w:val="20"/>
              </w:rPr>
              <w:t>of</w:t>
            </w:r>
          </w:p>
          <w:p w14:paraId="6EFE5A3C" w14:textId="77777777" w:rsidR="008136FA" w:rsidRPr="0032352A" w:rsidRDefault="009F1DA2">
            <w:pPr>
              <w:pStyle w:val="TableParagraph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$\</w:t>
            </w:r>
            <w:proofErr w:type="spellStart"/>
            <w:r w:rsidRPr="0032352A">
              <w:rPr>
                <w:rFonts w:ascii="Arial" w:hAnsi="Arial" w:cs="Arial"/>
                <w:sz w:val="20"/>
                <w:szCs w:val="20"/>
              </w:rPr>
              <w:t>mathcal</w:t>
            </w:r>
            <w:proofErr w:type="spellEnd"/>
            <w:r w:rsidRPr="0032352A">
              <w:rPr>
                <w:rFonts w:ascii="Arial" w:hAnsi="Arial" w:cs="Arial"/>
                <w:sz w:val="20"/>
                <w:szCs w:val="20"/>
              </w:rPr>
              <w:t>{S}^{</w:t>
            </w:r>
            <w:proofErr w:type="gramStart"/>
            <w:r w:rsidRPr="0032352A">
              <w:rPr>
                <w:rFonts w:ascii="Arial" w:hAnsi="Arial" w:cs="Arial"/>
                <w:sz w:val="20"/>
                <w:szCs w:val="20"/>
              </w:rPr>
              <w:t>*}_</w:t>
            </w:r>
            <w:proofErr w:type="gramEnd"/>
            <w:r w:rsidRPr="0032352A">
              <w:rPr>
                <w:rFonts w:ascii="Arial" w:hAnsi="Arial" w:cs="Arial"/>
                <w:sz w:val="20"/>
                <w:szCs w:val="20"/>
              </w:rPr>
              <w:t>{e}$ and $\</w:t>
            </w:r>
            <w:proofErr w:type="spellStart"/>
            <w:r w:rsidRPr="0032352A">
              <w:rPr>
                <w:rFonts w:ascii="Arial" w:hAnsi="Arial" w:cs="Arial"/>
                <w:sz w:val="20"/>
                <w:szCs w:val="20"/>
              </w:rPr>
              <w:t>mathcal</w:t>
            </w:r>
            <w:proofErr w:type="spellEnd"/>
            <w:r w:rsidRPr="0032352A">
              <w:rPr>
                <w:rFonts w:ascii="Arial" w:hAnsi="Arial" w:cs="Arial"/>
                <w:sz w:val="20"/>
                <w:szCs w:val="20"/>
              </w:rPr>
              <w:t xml:space="preserve">{C}_{e}$, </w:t>
            </w:r>
            <w:proofErr w:type="spellStart"/>
            <w:r w:rsidRPr="0032352A">
              <w:rPr>
                <w:rFonts w:ascii="Arial" w:hAnsi="Arial" w:cs="Arial"/>
                <w:sz w:val="20"/>
                <w:szCs w:val="20"/>
              </w:rPr>
              <w:t>Tamkang</w:t>
            </w:r>
            <w:proofErr w:type="spellEnd"/>
            <w:r w:rsidRPr="0032352A">
              <w:rPr>
                <w:rFonts w:ascii="Arial" w:hAnsi="Arial" w:cs="Arial"/>
                <w:sz w:val="20"/>
                <w:szCs w:val="20"/>
              </w:rPr>
              <w:t xml:space="preserve"> Journal of</w:t>
            </w:r>
            <w:r w:rsidRPr="0032352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Mathematics</w:t>
            </w:r>
            <w:r w:rsidRPr="0032352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(2024).</w:t>
            </w:r>
            <w:r w:rsidRPr="0032352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https://doi.org/10.5556/j.tkjm.56.2025.5182.</w:t>
            </w:r>
          </w:p>
          <w:p w14:paraId="2ED8B133" w14:textId="77777777" w:rsidR="008136FA" w:rsidRPr="0032352A" w:rsidRDefault="009F1DA2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left="107" w:right="420" w:firstLine="0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S. S. Kumar \&amp;</w:t>
            </w:r>
            <w:r w:rsidRPr="0032352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N. Verma,</w:t>
            </w:r>
            <w:r w:rsidRPr="0032352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2352A"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 w:rsidRPr="0032352A">
              <w:rPr>
                <w:rFonts w:ascii="Arial" w:hAnsi="Arial" w:cs="Arial"/>
                <w:sz w:val="20"/>
                <w:szCs w:val="20"/>
              </w:rPr>
              <w:t xml:space="preserve"> a Subclass of Starlike Functions Associated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with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a</w:t>
            </w:r>
            <w:r w:rsidRPr="003235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Strip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Domain,</w:t>
            </w:r>
            <w:r w:rsidRPr="003235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Ukrainian</w:t>
            </w:r>
            <w:r w:rsidRPr="003235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Mathematical</w:t>
            </w:r>
            <w:r w:rsidRPr="003235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Journal,</w:t>
            </w:r>
          </w:p>
          <w:p w14:paraId="4A12BFAD" w14:textId="77777777" w:rsidR="008136FA" w:rsidRPr="0032352A" w:rsidRDefault="009F1DA2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{\bf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76}</w:t>
            </w:r>
            <w:r w:rsidRPr="003235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(2024),</w:t>
            </w:r>
            <w:r w:rsidRPr="003235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no.~12,</w:t>
            </w:r>
            <w:r w:rsidRPr="003235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1783—</w:t>
            </w: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1801.</w:t>
            </w:r>
          </w:p>
          <w:p w14:paraId="4C503AFF" w14:textId="77777777" w:rsidR="008136FA" w:rsidRPr="0032352A" w:rsidRDefault="001712A4">
            <w:pPr>
              <w:pStyle w:val="TableParagraph"/>
              <w:spacing w:before="1" w:line="210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hyperlink r:id="rId6" w:history="1">
              <w:r w:rsidRPr="0032352A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</w:rPr>
                <w:t>https://doi.org/10.3842/umzh.v76i12.8000</w:t>
              </w:r>
            </w:hyperlink>
            <w:r w:rsidR="009F1DA2" w:rsidRPr="0032352A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3CF418BC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(1) On p.1, in the abstract, line 3, there should be space between “principle”</w:t>
            </w:r>
          </w:p>
          <w:p w14:paraId="7B65C4CD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and “The”.</w:t>
            </w:r>
          </w:p>
          <w:p w14:paraId="0A3BEAE1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(2) On p.1, line 6, equation 1.1 should be corrected to (1,1).</w:t>
            </w:r>
          </w:p>
          <w:p w14:paraId="37AE7DB3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(3) On p.4, equation (2.1) should be formatted correctly.</w:t>
            </w:r>
          </w:p>
          <w:p w14:paraId="3C190C34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(4) On page 5, in the last paragraph, the expression for H2(2) has already been</w:t>
            </w:r>
          </w:p>
          <w:p w14:paraId="27F5E801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defined on page 3. Therefore, it does not need to be repeated and can simply</w:t>
            </w:r>
          </w:p>
          <w:p w14:paraId="1FD24249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be referred from there.</w:t>
            </w:r>
          </w:p>
          <w:p w14:paraId="6045AEC7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(5) In Reference 2, the year of publication is incorrectly placed immediately after</w:t>
            </w:r>
          </w:p>
          <w:p w14:paraId="6C4EF456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the authors’ names and needs to be repositioned appropriately.</w:t>
            </w:r>
          </w:p>
          <w:p w14:paraId="2C008499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(6) The journal names should be formatted consistently throughout the refer</w:t>
            </w:r>
          </w:p>
          <w:p w14:paraId="2AEBB714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52A">
              <w:rPr>
                <w:rFonts w:ascii="Arial" w:hAnsi="Arial" w:cs="Arial"/>
                <w:sz w:val="20"/>
                <w:szCs w:val="20"/>
              </w:rPr>
              <w:t>ences</w:t>
            </w:r>
            <w:proofErr w:type="spellEnd"/>
            <w:r w:rsidRPr="0032352A">
              <w:rPr>
                <w:rFonts w:ascii="Arial" w:hAnsi="Arial" w:cs="Arial"/>
                <w:sz w:val="20"/>
                <w:szCs w:val="20"/>
              </w:rPr>
              <w:t>, either using the full name or the abbreviated version.</w:t>
            </w:r>
          </w:p>
          <w:p w14:paraId="2FDB3769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(7) To enhance the completeness of the study, the following articles on coefficient</w:t>
            </w:r>
          </w:p>
          <w:p w14:paraId="07E97304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problems can be included in the introduction:</w:t>
            </w:r>
          </w:p>
          <w:p w14:paraId="21EE18F4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(a) N. Verma &amp; S. S. Kumar, Certain Coefficient Problems of S</w:t>
            </w:r>
            <w:r w:rsidRPr="0032352A">
              <w:rPr>
                <w:rFonts w:ascii="Cambria Math" w:hAnsi="Cambria Math" w:cs="Cambria Math"/>
                <w:sz w:val="20"/>
                <w:szCs w:val="20"/>
              </w:rPr>
              <w:t>∗</w:t>
            </w:r>
          </w:p>
          <w:p w14:paraId="463FFA78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e and Ce,</w:t>
            </w:r>
          </w:p>
          <w:p w14:paraId="1F789F6B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52A">
              <w:rPr>
                <w:rFonts w:ascii="Arial" w:hAnsi="Arial" w:cs="Arial"/>
                <w:sz w:val="20"/>
                <w:szCs w:val="20"/>
              </w:rPr>
              <w:t>Tamkang</w:t>
            </w:r>
            <w:proofErr w:type="spellEnd"/>
            <w:r w:rsidRPr="0032352A">
              <w:rPr>
                <w:rFonts w:ascii="Arial" w:hAnsi="Arial" w:cs="Arial"/>
                <w:sz w:val="20"/>
                <w:szCs w:val="20"/>
              </w:rPr>
              <w:t xml:space="preserve"> Journal of Mathematics (2024).</w:t>
            </w:r>
          </w:p>
          <w:p w14:paraId="71888CD5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https://doi.org/10.5556/j.tkjm.56.2025.5182.</w:t>
            </w:r>
          </w:p>
          <w:p w14:paraId="1E8FB3BA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(b) S. S. Kumar &amp; N. Verma, On a Subclass of Starlike Functions </w:t>
            </w:r>
            <w:proofErr w:type="spellStart"/>
            <w:r w:rsidRPr="0032352A">
              <w:rPr>
                <w:rFonts w:ascii="Arial" w:hAnsi="Arial" w:cs="Arial"/>
                <w:sz w:val="20"/>
                <w:szCs w:val="20"/>
              </w:rPr>
              <w:t>Associ</w:t>
            </w:r>
            <w:proofErr w:type="spellEnd"/>
          </w:p>
          <w:p w14:paraId="09EEB33A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52A">
              <w:rPr>
                <w:rFonts w:ascii="Arial" w:hAnsi="Arial" w:cs="Arial"/>
                <w:sz w:val="20"/>
                <w:szCs w:val="20"/>
              </w:rPr>
              <w:t>ated</w:t>
            </w:r>
            <w:proofErr w:type="spellEnd"/>
            <w:r w:rsidRPr="0032352A">
              <w:rPr>
                <w:rFonts w:ascii="Arial" w:hAnsi="Arial" w:cs="Arial"/>
                <w:sz w:val="20"/>
                <w:szCs w:val="20"/>
              </w:rPr>
              <w:t xml:space="preserve"> with a Strip Domain, Ukrainian Mathematical Journal, 76 (2024),</w:t>
            </w:r>
          </w:p>
          <w:p w14:paraId="255E6494" w14:textId="77777777" w:rsidR="001712A4" w:rsidRPr="0032352A" w:rsidRDefault="001712A4" w:rsidP="001712A4">
            <w:pPr>
              <w:pStyle w:val="TableParagraph"/>
              <w:spacing w:before="1" w:line="210" w:lineRule="exact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 xml:space="preserve"> no. 12, 1783–1801. https://doi.org/10.3842/umzh.v76i12.8000.</w:t>
            </w:r>
          </w:p>
        </w:tc>
        <w:tc>
          <w:tcPr>
            <w:tcW w:w="4014" w:type="dxa"/>
          </w:tcPr>
          <w:p w14:paraId="3145578F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B5927A" w14:textId="77777777" w:rsidR="008136FA" w:rsidRPr="0032352A" w:rsidRDefault="008136FA">
      <w:pPr>
        <w:pStyle w:val="TableParagraph"/>
        <w:rPr>
          <w:rFonts w:ascii="Arial" w:hAnsi="Arial" w:cs="Arial"/>
          <w:sz w:val="20"/>
          <w:szCs w:val="20"/>
        </w:rPr>
        <w:sectPr w:rsidR="008136FA" w:rsidRPr="0032352A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0EC132AE" w14:textId="77777777" w:rsidR="008136FA" w:rsidRPr="0032352A" w:rsidRDefault="008136FA">
      <w:pPr>
        <w:pStyle w:val="BodyText"/>
        <w:spacing w:before="221"/>
        <w:rPr>
          <w:rFonts w:ascii="Arial" w:hAnsi="Arial" w:cs="Arial"/>
          <w:b w:val="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8136FA" w:rsidRPr="0032352A" w14:paraId="17170C47" w14:textId="77777777">
        <w:trPr>
          <w:trHeight w:val="921"/>
        </w:trPr>
        <w:tc>
          <w:tcPr>
            <w:tcW w:w="3334" w:type="dxa"/>
          </w:tcPr>
          <w:p w14:paraId="24C20751" w14:textId="77777777" w:rsidR="008136FA" w:rsidRPr="0032352A" w:rsidRDefault="009F1DA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2352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31" w:type="dxa"/>
          </w:tcPr>
          <w:p w14:paraId="429F7A8E" w14:textId="77777777" w:rsidR="008136FA" w:rsidRPr="0032352A" w:rsidRDefault="009F1DA2">
            <w:pPr>
              <w:pStyle w:val="TableParagraph"/>
              <w:ind w:right="1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352A">
              <w:rPr>
                <w:rFonts w:ascii="Arial" w:hAnsi="Arial" w:cs="Arial"/>
                <w:sz w:val="20"/>
                <w:szCs w:val="20"/>
              </w:rPr>
              <w:t>Overall</w:t>
            </w:r>
            <w:proofErr w:type="gramEnd"/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it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is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suitable,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few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corrections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have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been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pointed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out</w:t>
            </w:r>
            <w:r w:rsidRPr="003235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to improve the quality and readability.</w:t>
            </w:r>
          </w:p>
        </w:tc>
        <w:tc>
          <w:tcPr>
            <w:tcW w:w="4014" w:type="dxa"/>
          </w:tcPr>
          <w:p w14:paraId="7B2D620A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6FA" w:rsidRPr="0032352A" w14:paraId="5235DB07" w14:textId="77777777">
        <w:trPr>
          <w:trHeight w:val="1178"/>
        </w:trPr>
        <w:tc>
          <w:tcPr>
            <w:tcW w:w="3334" w:type="dxa"/>
          </w:tcPr>
          <w:p w14:paraId="6A3EAFF8" w14:textId="77777777" w:rsidR="008136FA" w:rsidRPr="0032352A" w:rsidRDefault="009F1D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2352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1" w:type="dxa"/>
          </w:tcPr>
          <w:p w14:paraId="01F1B56F" w14:textId="77777777" w:rsidR="008136FA" w:rsidRPr="0032352A" w:rsidRDefault="009F1DA2">
            <w:pPr>
              <w:pStyle w:val="TableParagraph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32352A">
              <w:rPr>
                <w:rFonts w:ascii="Arial" w:hAnsi="Arial" w:cs="Arial"/>
                <w:sz w:val="20"/>
                <w:szCs w:val="20"/>
              </w:rPr>
              <w:t>The</w:t>
            </w:r>
            <w:r w:rsidRPr="003235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manuscript</w:t>
            </w:r>
            <w:r w:rsidRPr="003235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3235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235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accepted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for</w:t>
            </w:r>
            <w:r w:rsidRPr="003235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publication</w:t>
            </w:r>
            <w:r w:rsidRPr="003235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after</w:t>
            </w:r>
            <w:r w:rsidRPr="003235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sz w:val="20"/>
                <w:szCs w:val="20"/>
              </w:rPr>
              <w:t>incorporating the suggested changes.</w:t>
            </w:r>
          </w:p>
        </w:tc>
        <w:tc>
          <w:tcPr>
            <w:tcW w:w="4014" w:type="dxa"/>
          </w:tcPr>
          <w:p w14:paraId="30CA0BDD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07FCB" w14:textId="77777777" w:rsidR="008136FA" w:rsidRPr="0032352A" w:rsidRDefault="008136FA">
      <w:pPr>
        <w:pStyle w:val="BodyText"/>
        <w:rPr>
          <w:rFonts w:ascii="Arial" w:hAnsi="Arial" w:cs="Arial"/>
          <w:b w:val="0"/>
        </w:rPr>
      </w:pPr>
    </w:p>
    <w:p w14:paraId="4ADF2918" w14:textId="77777777" w:rsidR="008136FA" w:rsidRPr="0032352A" w:rsidRDefault="008136FA">
      <w:pPr>
        <w:pStyle w:val="BodyText"/>
        <w:spacing w:before="3" w:after="1"/>
        <w:rPr>
          <w:rFonts w:ascii="Arial" w:hAnsi="Arial" w:cs="Arial"/>
          <w:b w:val="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1"/>
        <w:gridCol w:w="4680"/>
        <w:gridCol w:w="4169"/>
      </w:tblGrid>
      <w:tr w:rsidR="008136FA" w:rsidRPr="0032352A" w14:paraId="04A04250" w14:textId="77777777">
        <w:trPr>
          <w:trHeight w:val="450"/>
        </w:trPr>
        <w:tc>
          <w:tcPr>
            <w:tcW w:w="13180" w:type="dxa"/>
            <w:gridSpan w:val="3"/>
            <w:tcBorders>
              <w:top w:val="nil"/>
              <w:left w:val="nil"/>
              <w:right w:val="nil"/>
            </w:tcBorders>
          </w:tcPr>
          <w:p w14:paraId="6E3865A4" w14:textId="77777777" w:rsidR="008136FA" w:rsidRPr="0032352A" w:rsidRDefault="009F1DA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32352A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2352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8136FA" w:rsidRPr="0032352A" w14:paraId="184190FD" w14:textId="77777777" w:rsidTr="0032352A">
        <w:trPr>
          <w:trHeight w:val="1379"/>
        </w:trPr>
        <w:tc>
          <w:tcPr>
            <w:tcW w:w="4331" w:type="dxa"/>
          </w:tcPr>
          <w:p w14:paraId="131CA2C0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C9C4F41" w14:textId="77777777" w:rsidR="008136FA" w:rsidRPr="0032352A" w:rsidRDefault="009F1DA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235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4169" w:type="dxa"/>
          </w:tcPr>
          <w:p w14:paraId="23995099" w14:textId="77777777" w:rsidR="008136FA" w:rsidRPr="0032352A" w:rsidRDefault="009F1DA2">
            <w:pPr>
              <w:pStyle w:val="TableParagraph"/>
              <w:ind w:left="3"/>
              <w:rPr>
                <w:rFonts w:ascii="Arial" w:hAnsi="Arial" w:cs="Arial"/>
                <w:i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32352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agreed with the reviewer, correct the manuscript and highlight that part in the manuscript. It is</w:t>
            </w:r>
          </w:p>
          <w:p w14:paraId="4BB5CB35" w14:textId="77777777" w:rsidR="008136FA" w:rsidRPr="0032352A" w:rsidRDefault="009F1DA2">
            <w:pPr>
              <w:pStyle w:val="TableParagraph"/>
              <w:spacing w:line="228" w:lineRule="exact"/>
              <w:ind w:left="3"/>
              <w:rPr>
                <w:rFonts w:ascii="Arial" w:hAnsi="Arial" w:cs="Arial"/>
                <w:i/>
                <w:sz w:val="20"/>
                <w:szCs w:val="20"/>
              </w:rPr>
            </w:pPr>
            <w:r w:rsidRPr="0032352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2352A">
              <w:rPr>
                <w:rFonts w:ascii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2352A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2352A">
              <w:rPr>
                <w:rFonts w:ascii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i/>
                <w:sz w:val="20"/>
                <w:szCs w:val="20"/>
              </w:rPr>
              <w:t>should write his/her feedback here)</w:t>
            </w:r>
          </w:p>
        </w:tc>
      </w:tr>
      <w:tr w:rsidR="008136FA" w:rsidRPr="0032352A" w14:paraId="645A12CC" w14:textId="77777777" w:rsidTr="0032352A">
        <w:trPr>
          <w:trHeight w:val="921"/>
        </w:trPr>
        <w:tc>
          <w:tcPr>
            <w:tcW w:w="4331" w:type="dxa"/>
          </w:tcPr>
          <w:p w14:paraId="2664007F" w14:textId="77777777" w:rsidR="008136FA" w:rsidRPr="0032352A" w:rsidRDefault="008136FA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73BFA8" w14:textId="77777777" w:rsidR="008136FA" w:rsidRPr="0032352A" w:rsidRDefault="009F1DA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2352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3235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235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2352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4680" w:type="dxa"/>
          </w:tcPr>
          <w:p w14:paraId="0E660A59" w14:textId="77777777" w:rsidR="00A32EDE" w:rsidRPr="0032352A" w:rsidRDefault="00A32EDE" w:rsidP="00A32ED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235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235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235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 </w:t>
            </w:r>
          </w:p>
          <w:p w14:paraId="3D331A3D" w14:textId="3CAB0EA5" w:rsidR="008136FA" w:rsidRPr="0032352A" w:rsidRDefault="008136F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</w:tcPr>
          <w:p w14:paraId="6C82789D" w14:textId="77777777" w:rsidR="008136FA" w:rsidRPr="0032352A" w:rsidRDefault="008136F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182B2" w14:textId="77777777" w:rsidR="008136FA" w:rsidRPr="0032352A" w:rsidRDefault="008136FA">
      <w:pPr>
        <w:pStyle w:val="BodyText"/>
        <w:spacing w:before="4"/>
        <w:rPr>
          <w:rFonts w:ascii="Arial" w:hAnsi="Arial" w:cs="Arial"/>
        </w:rPr>
      </w:pPr>
    </w:p>
    <w:p w14:paraId="33A20D31" w14:textId="77777777" w:rsidR="0032352A" w:rsidRPr="0032352A" w:rsidRDefault="0032352A">
      <w:pPr>
        <w:pStyle w:val="BodyText"/>
        <w:spacing w:before="4"/>
        <w:rPr>
          <w:rFonts w:ascii="Arial" w:hAnsi="Arial" w:cs="Arial"/>
        </w:rPr>
      </w:pPr>
    </w:p>
    <w:p w14:paraId="524B7F1A" w14:textId="77777777" w:rsidR="0032352A" w:rsidRPr="0032352A" w:rsidRDefault="0032352A">
      <w:pPr>
        <w:pStyle w:val="BodyText"/>
        <w:spacing w:before="4"/>
        <w:rPr>
          <w:rFonts w:ascii="Arial" w:hAnsi="Arial" w:cs="Arial"/>
        </w:rPr>
      </w:pPr>
    </w:p>
    <w:p w14:paraId="6F38BD0B" w14:textId="77777777" w:rsidR="0032352A" w:rsidRPr="0032352A" w:rsidRDefault="0032352A" w:rsidP="003235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2352A">
        <w:rPr>
          <w:rFonts w:ascii="Arial" w:hAnsi="Arial" w:cs="Arial"/>
          <w:b/>
          <w:u w:val="single"/>
        </w:rPr>
        <w:t>Reviewer details:</w:t>
      </w:r>
    </w:p>
    <w:p w14:paraId="08D88D74" w14:textId="77777777" w:rsidR="0032352A" w:rsidRPr="0032352A" w:rsidRDefault="0032352A">
      <w:pPr>
        <w:pStyle w:val="BodyText"/>
        <w:spacing w:before="4"/>
        <w:rPr>
          <w:rFonts w:ascii="Arial" w:hAnsi="Arial" w:cs="Arial"/>
        </w:rPr>
      </w:pPr>
    </w:p>
    <w:p w14:paraId="5AD4858F" w14:textId="748D2B4D" w:rsidR="0032352A" w:rsidRPr="0032352A" w:rsidRDefault="0032352A" w:rsidP="0032352A">
      <w:pPr>
        <w:pStyle w:val="BodyText"/>
        <w:spacing w:before="4"/>
        <w:rPr>
          <w:rFonts w:ascii="Arial" w:hAnsi="Arial" w:cs="Arial"/>
        </w:rPr>
      </w:pPr>
      <w:bookmarkStart w:id="0" w:name="_Hlk193127710"/>
      <w:r w:rsidRPr="0032352A">
        <w:rPr>
          <w:rFonts w:ascii="Arial" w:hAnsi="Arial" w:cs="Arial"/>
        </w:rPr>
        <w:t>Neha Verma</w:t>
      </w:r>
      <w:r w:rsidRPr="0032352A">
        <w:rPr>
          <w:rFonts w:ascii="Arial" w:hAnsi="Arial" w:cs="Arial"/>
        </w:rPr>
        <w:t xml:space="preserve">, </w:t>
      </w:r>
      <w:r w:rsidRPr="0032352A">
        <w:rPr>
          <w:rFonts w:ascii="Arial" w:hAnsi="Arial" w:cs="Arial"/>
        </w:rPr>
        <w:t>Delhi Technological University</w:t>
      </w:r>
      <w:r w:rsidRPr="0032352A">
        <w:rPr>
          <w:rFonts w:ascii="Arial" w:hAnsi="Arial" w:cs="Arial"/>
        </w:rPr>
        <w:t xml:space="preserve">, </w:t>
      </w:r>
      <w:r w:rsidRPr="0032352A">
        <w:rPr>
          <w:rFonts w:ascii="Arial" w:hAnsi="Arial" w:cs="Arial"/>
        </w:rPr>
        <w:t>India</w:t>
      </w:r>
      <w:bookmarkEnd w:id="0"/>
    </w:p>
    <w:sectPr w:rsidR="0032352A" w:rsidRPr="0032352A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D434F"/>
    <w:multiLevelType w:val="hybridMultilevel"/>
    <w:tmpl w:val="C2EC8A3C"/>
    <w:lvl w:ilvl="0" w:tplc="B9163276">
      <w:start w:val="1"/>
      <w:numFmt w:val="decimal"/>
      <w:lvlText w:val="%1."/>
      <w:lvlJc w:val="left"/>
      <w:pPr>
        <w:ind w:left="310" w:hanging="2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7ECCD6">
      <w:numFmt w:val="bullet"/>
      <w:lvlText w:val="•"/>
      <w:lvlJc w:val="left"/>
      <w:pPr>
        <w:ind w:left="870" w:hanging="203"/>
      </w:pPr>
      <w:rPr>
        <w:rFonts w:hint="default"/>
        <w:lang w:val="en-US" w:eastAsia="en-US" w:bidi="ar-SA"/>
      </w:rPr>
    </w:lvl>
    <w:lvl w:ilvl="2" w:tplc="BE0A1FB8">
      <w:numFmt w:val="bullet"/>
      <w:lvlText w:val="•"/>
      <w:lvlJc w:val="left"/>
      <w:pPr>
        <w:ind w:left="1420" w:hanging="203"/>
      </w:pPr>
      <w:rPr>
        <w:rFonts w:hint="default"/>
        <w:lang w:val="en-US" w:eastAsia="en-US" w:bidi="ar-SA"/>
      </w:rPr>
    </w:lvl>
    <w:lvl w:ilvl="3" w:tplc="6212C6B6">
      <w:numFmt w:val="bullet"/>
      <w:lvlText w:val="•"/>
      <w:lvlJc w:val="left"/>
      <w:pPr>
        <w:ind w:left="1970" w:hanging="203"/>
      </w:pPr>
      <w:rPr>
        <w:rFonts w:hint="default"/>
        <w:lang w:val="en-US" w:eastAsia="en-US" w:bidi="ar-SA"/>
      </w:rPr>
    </w:lvl>
    <w:lvl w:ilvl="4" w:tplc="AA364F18">
      <w:numFmt w:val="bullet"/>
      <w:lvlText w:val="•"/>
      <w:lvlJc w:val="left"/>
      <w:pPr>
        <w:ind w:left="2520" w:hanging="203"/>
      </w:pPr>
      <w:rPr>
        <w:rFonts w:hint="default"/>
        <w:lang w:val="en-US" w:eastAsia="en-US" w:bidi="ar-SA"/>
      </w:rPr>
    </w:lvl>
    <w:lvl w:ilvl="5" w:tplc="A32698CE">
      <w:numFmt w:val="bullet"/>
      <w:lvlText w:val="•"/>
      <w:lvlJc w:val="left"/>
      <w:pPr>
        <w:ind w:left="3070" w:hanging="203"/>
      </w:pPr>
      <w:rPr>
        <w:rFonts w:hint="default"/>
        <w:lang w:val="en-US" w:eastAsia="en-US" w:bidi="ar-SA"/>
      </w:rPr>
    </w:lvl>
    <w:lvl w:ilvl="6" w:tplc="B84E1DC4">
      <w:numFmt w:val="bullet"/>
      <w:lvlText w:val="•"/>
      <w:lvlJc w:val="left"/>
      <w:pPr>
        <w:ind w:left="3620" w:hanging="203"/>
      </w:pPr>
      <w:rPr>
        <w:rFonts w:hint="default"/>
        <w:lang w:val="en-US" w:eastAsia="en-US" w:bidi="ar-SA"/>
      </w:rPr>
    </w:lvl>
    <w:lvl w:ilvl="7" w:tplc="43E05216">
      <w:numFmt w:val="bullet"/>
      <w:lvlText w:val="•"/>
      <w:lvlJc w:val="left"/>
      <w:pPr>
        <w:ind w:left="4170" w:hanging="203"/>
      </w:pPr>
      <w:rPr>
        <w:rFonts w:hint="default"/>
        <w:lang w:val="en-US" w:eastAsia="en-US" w:bidi="ar-SA"/>
      </w:rPr>
    </w:lvl>
    <w:lvl w:ilvl="8" w:tplc="AD2A9436">
      <w:numFmt w:val="bullet"/>
      <w:lvlText w:val="•"/>
      <w:lvlJc w:val="left"/>
      <w:pPr>
        <w:ind w:left="4720" w:hanging="203"/>
      </w:pPr>
      <w:rPr>
        <w:rFonts w:hint="default"/>
        <w:lang w:val="en-US" w:eastAsia="en-US" w:bidi="ar-SA"/>
      </w:rPr>
    </w:lvl>
  </w:abstractNum>
  <w:num w:numId="1" w16cid:durableId="10847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6FA"/>
    <w:rsid w:val="001712A4"/>
    <w:rsid w:val="0028235D"/>
    <w:rsid w:val="0032352A"/>
    <w:rsid w:val="008136FA"/>
    <w:rsid w:val="009E6160"/>
    <w:rsid w:val="009F1DA2"/>
    <w:rsid w:val="00A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3882"/>
  <w15:docId w15:val="{28F5B922-FC57-4B28-83D4-9A1EAF41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712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2A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2352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842/umzh.v76i12.8000" TargetMode="External"/><Relationship Id="rId5" Type="http://schemas.openxmlformats.org/officeDocument/2006/relationships/hyperlink" Target="https://www.ikprress.org/index.php/AJOMC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2025-03-07T10:35:00Z</dcterms:created>
  <dcterms:modified xsi:type="dcterms:W3CDTF">2025-03-17T12:44:00Z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2019</vt:lpwstr>
  </property>
</Properties>
</file>