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94AE" w14:textId="77777777" w:rsidR="003F385C" w:rsidRDefault="001E3AC9">
      <w:pPr>
        <w:jc w:val="center"/>
        <w:rPr>
          <w:rFonts w:ascii="Times New Roman" w:hAnsi="Times New Roman" w:cs="Times New Roman"/>
          <w:b/>
          <w:bCs/>
          <w:sz w:val="28"/>
          <w:szCs w:val="28"/>
        </w:rPr>
      </w:pPr>
      <w:r>
        <w:rPr>
          <w:rFonts w:ascii="Times New Roman" w:hAnsi="Times New Roman" w:cs="Times New Roman"/>
          <w:b/>
          <w:bCs/>
          <w:sz w:val="28"/>
          <w:szCs w:val="28"/>
        </w:rPr>
        <w:t>Genetic Mapping: Charting the Course for Superior Crop Varieties</w:t>
      </w:r>
    </w:p>
    <w:p w14:paraId="6B579CAB" w14:textId="77777777" w:rsidR="003F385C" w:rsidRDefault="003F385C">
      <w:pPr>
        <w:jc w:val="center"/>
        <w:rPr>
          <w:rFonts w:ascii="Times New Roman" w:hAnsi="Times New Roman" w:cs="Times New Roman"/>
          <w:b/>
          <w:bCs/>
          <w:sz w:val="28"/>
          <w:szCs w:val="28"/>
        </w:rPr>
      </w:pPr>
    </w:p>
    <w:p w14:paraId="0DF41DAC" w14:textId="77777777" w:rsidR="003F385C" w:rsidRDefault="003F385C">
      <w:pPr>
        <w:jc w:val="center"/>
        <w:rPr>
          <w:rFonts w:ascii="Times New Roman" w:hAnsi="Times New Roman" w:cs="Times New Roman"/>
          <w:b/>
          <w:bCs/>
          <w:sz w:val="28"/>
          <w:szCs w:val="28"/>
        </w:rPr>
      </w:pPr>
      <w:bookmarkStart w:id="0" w:name="_GoBack"/>
      <w:bookmarkEnd w:id="0"/>
    </w:p>
    <w:p w14:paraId="69230D0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0B697B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Genetic mapping has become an indispensable tool in modern crop improvement, offering precise insights into the genetic </w:t>
      </w:r>
      <w:r>
        <w:rPr>
          <w:rFonts w:ascii="Times New Roman" w:hAnsi="Times New Roman" w:cs="Times New Roman"/>
          <w:sz w:val="24"/>
          <w:szCs w:val="24"/>
        </w:rPr>
        <w:t>architecture of traits critical for agricultural productivity, resilience, and sustainability. By identifying genes and markers associated with traits such as disease resistance, drought tolerance, and nutritional enhancement, genetic mapping accelerates t</w:t>
      </w:r>
      <w:r>
        <w:rPr>
          <w:rFonts w:ascii="Times New Roman" w:hAnsi="Times New Roman" w:cs="Times New Roman"/>
          <w:sz w:val="24"/>
          <w:szCs w:val="24"/>
        </w:rPr>
        <w:t>he development of superior crop varieties. This article explores the principles of genetic mapping, its applications in marker-assisted selection, QTL analysis, genomic selection, and gene discovery. Real-world case studies from rice, wheat, maize, chickpe</w:t>
      </w:r>
      <w:r>
        <w:rPr>
          <w:rFonts w:ascii="Times New Roman" w:hAnsi="Times New Roman" w:cs="Times New Roman"/>
          <w:sz w:val="24"/>
          <w:szCs w:val="24"/>
        </w:rPr>
        <w:t>a, tomato, and pearl millet illustrate its transformative impact. The article also discusses enabling technologies like next-generation sequencing, CRISPR, and phenotyping platforms, while addressing the challenges of polygenic trait mapping, data manageme</w:t>
      </w:r>
      <w:r>
        <w:rPr>
          <w:rFonts w:ascii="Times New Roman" w:hAnsi="Times New Roman" w:cs="Times New Roman"/>
          <w:sz w:val="24"/>
          <w:szCs w:val="24"/>
        </w:rPr>
        <w:t>nt, and translational bottlenecks. Looking ahead, the integration of genetic mapping with digital tools and participatory breeding approaches offers promising pathways for developing climate-smart, farmer-preferred, and nutritionally rich crops for a food-</w:t>
      </w:r>
      <w:r>
        <w:rPr>
          <w:rFonts w:ascii="Times New Roman" w:hAnsi="Times New Roman" w:cs="Times New Roman"/>
          <w:sz w:val="24"/>
          <w:szCs w:val="24"/>
        </w:rPr>
        <w:t>secure future.</w:t>
      </w:r>
    </w:p>
    <w:p w14:paraId="77E6EB5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Genetic Mapping</w:t>
      </w:r>
      <w:r>
        <w:rPr>
          <w:rFonts w:ascii="Times New Roman" w:hAnsi="Times New Roman" w:cs="Times New Roman"/>
          <w:b/>
          <w:bCs/>
          <w:i/>
          <w:iCs/>
          <w:sz w:val="24"/>
          <w:szCs w:val="24"/>
        </w:rPr>
        <w:t xml:space="preserve">, </w:t>
      </w:r>
      <w:r>
        <w:rPr>
          <w:rFonts w:ascii="Times New Roman" w:hAnsi="Times New Roman" w:cs="Times New Roman"/>
          <w:i/>
          <w:iCs/>
          <w:sz w:val="24"/>
          <w:szCs w:val="24"/>
        </w:rPr>
        <w:t>Crop Improvement</w:t>
      </w:r>
      <w:r>
        <w:rPr>
          <w:rFonts w:ascii="Times New Roman" w:hAnsi="Times New Roman" w:cs="Times New Roman"/>
          <w:b/>
          <w:bCs/>
          <w:i/>
          <w:iCs/>
          <w:sz w:val="24"/>
          <w:szCs w:val="24"/>
        </w:rPr>
        <w:t xml:space="preserve">, </w:t>
      </w:r>
      <w:r>
        <w:rPr>
          <w:rFonts w:ascii="Times New Roman" w:hAnsi="Times New Roman" w:cs="Times New Roman"/>
          <w:i/>
          <w:iCs/>
          <w:sz w:val="24"/>
          <w:szCs w:val="24"/>
        </w:rPr>
        <w:t>Marker-Assisted Selection (MAS)</w:t>
      </w:r>
      <w:r>
        <w:rPr>
          <w:rFonts w:ascii="Times New Roman" w:hAnsi="Times New Roman" w:cs="Times New Roman"/>
          <w:b/>
          <w:bCs/>
          <w:i/>
          <w:iCs/>
          <w:sz w:val="24"/>
          <w:szCs w:val="24"/>
        </w:rPr>
        <w:t xml:space="preserve">, </w:t>
      </w:r>
      <w:r>
        <w:rPr>
          <w:rFonts w:ascii="Times New Roman" w:hAnsi="Times New Roman" w:cs="Times New Roman"/>
          <w:i/>
          <w:iCs/>
          <w:sz w:val="24"/>
          <w:szCs w:val="24"/>
        </w:rPr>
        <w:t>Quantitative Trait Loci (QTL)</w:t>
      </w:r>
      <w:r>
        <w:rPr>
          <w:rFonts w:ascii="Times New Roman" w:hAnsi="Times New Roman" w:cs="Times New Roman"/>
          <w:b/>
          <w:bCs/>
          <w:i/>
          <w:iCs/>
          <w:sz w:val="24"/>
          <w:szCs w:val="24"/>
        </w:rPr>
        <w:t xml:space="preserve">, </w:t>
      </w:r>
      <w:r>
        <w:rPr>
          <w:rFonts w:ascii="Times New Roman" w:hAnsi="Times New Roman" w:cs="Times New Roman"/>
          <w:i/>
          <w:iCs/>
          <w:sz w:val="24"/>
          <w:szCs w:val="24"/>
        </w:rPr>
        <w:t>Genomic Selection</w:t>
      </w:r>
      <w:r>
        <w:rPr>
          <w:rFonts w:ascii="Times New Roman" w:hAnsi="Times New Roman" w:cs="Times New Roman"/>
          <w:b/>
          <w:bCs/>
          <w:i/>
          <w:iCs/>
          <w:sz w:val="24"/>
          <w:szCs w:val="24"/>
        </w:rPr>
        <w:t xml:space="preserve">, </w:t>
      </w:r>
      <w:r>
        <w:rPr>
          <w:rFonts w:ascii="Times New Roman" w:hAnsi="Times New Roman" w:cs="Times New Roman"/>
          <w:i/>
          <w:iCs/>
          <w:sz w:val="24"/>
          <w:szCs w:val="24"/>
        </w:rPr>
        <w:t>Plant Breeding</w:t>
      </w:r>
    </w:p>
    <w:p w14:paraId="70E0759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6E0B7A8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an era marked by erratic weather patterns, shrinking arable land, and a rapidly</w:t>
      </w:r>
      <w:r>
        <w:rPr>
          <w:rFonts w:ascii="Times New Roman" w:hAnsi="Times New Roman" w:cs="Times New Roman"/>
          <w:sz w:val="24"/>
          <w:szCs w:val="24"/>
        </w:rPr>
        <w:t xml:space="preserve"> growing global population, the agricultural sector is under unprecedented pressure to produce more with less. Traditional breeding methods, while foundational to crop improvement, often struggle to keep pace with the demands of modern farming. The time-in</w:t>
      </w:r>
      <w:r>
        <w:rPr>
          <w:rFonts w:ascii="Times New Roman" w:hAnsi="Times New Roman" w:cs="Times New Roman"/>
          <w:sz w:val="24"/>
          <w:szCs w:val="24"/>
        </w:rPr>
        <w:t>tensive nature of conventional selection, combined with the complex interplay of environmental and genetic factors, calls for more precise and predictive tools in crop development.</w:t>
      </w:r>
      <w:r>
        <w:rPr>
          <w:rFonts w:ascii="Times New Roman" w:hAnsi="Times New Roman" w:cs="Times New Roman"/>
          <w:sz w:val="24"/>
          <w:szCs w:val="24"/>
          <w:vertAlign w:val="superscript"/>
        </w:rPr>
        <w:t>1,2</w:t>
      </w:r>
    </w:p>
    <w:p w14:paraId="49680C5E"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One such revolutionary tool is genetic mapping—a scientific approach tha</w:t>
      </w:r>
      <w:r>
        <w:rPr>
          <w:rFonts w:ascii="Times New Roman" w:hAnsi="Times New Roman" w:cs="Times New Roman"/>
          <w:sz w:val="24"/>
          <w:szCs w:val="24"/>
        </w:rPr>
        <w:t>t allows researchers to navigate the intricate architecture of plant genomes. By identifying the specific locations of genes and genetic markers linked to desirable traits, genetic mapping empowers breeders to make data-driven decisions, accelerate the dev</w:t>
      </w:r>
      <w:r>
        <w:rPr>
          <w:rFonts w:ascii="Times New Roman" w:hAnsi="Times New Roman" w:cs="Times New Roman"/>
          <w:sz w:val="24"/>
          <w:szCs w:val="24"/>
        </w:rPr>
        <w:t>elopment of new varieties, and respond proactively to the challenges posed by pests, diseases, and climate stress.</w:t>
      </w:r>
      <w:r>
        <w:rPr>
          <w:rFonts w:ascii="Times New Roman" w:hAnsi="Times New Roman" w:cs="Times New Roman"/>
          <w:sz w:val="24"/>
          <w:szCs w:val="24"/>
          <w:vertAlign w:val="superscript"/>
        </w:rPr>
        <w:t>2,3</w:t>
      </w:r>
    </w:p>
    <w:p w14:paraId="37AF5A1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Whether it's breeding rice varieties that can survive submergence, developing wheat resistant to rust, or enhancing the nutrient use effic</w:t>
      </w:r>
      <w:r>
        <w:rPr>
          <w:rFonts w:ascii="Times New Roman" w:hAnsi="Times New Roman" w:cs="Times New Roman"/>
          <w:sz w:val="24"/>
          <w:szCs w:val="24"/>
        </w:rPr>
        <w:t>iency of maize, genetic mapping is playing a central role in the evolution of agriculture.</w:t>
      </w:r>
      <w:r>
        <w:rPr>
          <w:rFonts w:ascii="Times New Roman" w:hAnsi="Times New Roman" w:cs="Times New Roman"/>
          <w:sz w:val="24"/>
          <w:szCs w:val="24"/>
          <w:vertAlign w:val="superscript"/>
        </w:rPr>
        <w:t>2,3</w:t>
      </w:r>
      <w:r>
        <w:rPr>
          <w:rFonts w:ascii="Times New Roman" w:hAnsi="Times New Roman" w:cs="Times New Roman"/>
          <w:sz w:val="24"/>
          <w:szCs w:val="24"/>
        </w:rPr>
        <w:t xml:space="preserve"> As we seek to build a more sustainable, resilient, and productive food system, genetic mapping stands out as a vital tool—charting the course toward superior crop</w:t>
      </w:r>
      <w:r>
        <w:rPr>
          <w:rFonts w:ascii="Times New Roman" w:hAnsi="Times New Roman" w:cs="Times New Roman"/>
          <w:sz w:val="24"/>
          <w:szCs w:val="24"/>
        </w:rPr>
        <w:t xml:space="preserve"> varieties that can meet the needs of tomorrow.</w:t>
      </w:r>
      <w:r>
        <w:rPr>
          <w:rFonts w:ascii="Times New Roman" w:hAnsi="Times New Roman" w:cs="Times New Roman"/>
          <w:sz w:val="24"/>
          <w:szCs w:val="24"/>
          <w:vertAlign w:val="superscript"/>
        </w:rPr>
        <w:t>1,3</w:t>
      </w:r>
    </w:p>
    <w:p w14:paraId="5D1F62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 What Is Genetic Mapping?</w:t>
      </w:r>
    </w:p>
    <w:p w14:paraId="1809C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Genetic mapping is a fundamental tool in molecular biology and plant breeding that involves identifying the positions of genes and genetic markers along the chromosomes of an or</w:t>
      </w:r>
      <w:r>
        <w:rPr>
          <w:rFonts w:ascii="Times New Roman" w:hAnsi="Times New Roman" w:cs="Times New Roman"/>
          <w:sz w:val="24"/>
          <w:szCs w:val="24"/>
        </w:rPr>
        <w:t>ganism. Often compared to creating a "roadmap" of a genome, this process enables researchers to pinpoint the exact or relative locations of genes that control key traits — such as disease resistance, yield, drought tolerance, fruit size, or nutrient effici</w:t>
      </w:r>
      <w:r>
        <w:rPr>
          <w:rFonts w:ascii="Times New Roman" w:hAnsi="Times New Roman" w:cs="Times New Roman"/>
          <w:sz w:val="24"/>
          <w:szCs w:val="24"/>
        </w:rPr>
        <w:t>ency — within the plant's DNA.</w:t>
      </w:r>
      <w:r>
        <w:rPr>
          <w:rFonts w:ascii="Times New Roman" w:hAnsi="Times New Roman" w:cs="Times New Roman"/>
          <w:sz w:val="24"/>
          <w:szCs w:val="24"/>
          <w:vertAlign w:val="superscript"/>
        </w:rPr>
        <w:t>2,3</w:t>
      </w:r>
    </w:p>
    <w:p w14:paraId="498945A9"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2.1 The Basics of Genetic Mapping</w:t>
      </w:r>
    </w:p>
    <w:p w14:paraId="32424C9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Every plant has a genome — its complete set of </w:t>
      </w:r>
      <w:proofErr w:type="gramStart"/>
      <w:r>
        <w:rPr>
          <w:rFonts w:ascii="Times New Roman" w:hAnsi="Times New Roman" w:cs="Times New Roman"/>
          <w:sz w:val="24"/>
          <w:szCs w:val="24"/>
        </w:rPr>
        <w:t>DNA</w:t>
      </w:r>
      <w:proofErr w:type="gramEnd"/>
      <w:r>
        <w:rPr>
          <w:rFonts w:ascii="Times New Roman" w:hAnsi="Times New Roman" w:cs="Times New Roman"/>
          <w:sz w:val="24"/>
          <w:szCs w:val="24"/>
        </w:rPr>
        <w:t xml:space="preserve"> — organized into chromosomes. These chromosomes contain thousands of genes, each carrying instructions for various biological functions. </w:t>
      </w:r>
      <w:r>
        <w:rPr>
          <w:rFonts w:ascii="Times New Roman" w:hAnsi="Times New Roman" w:cs="Times New Roman"/>
          <w:sz w:val="24"/>
          <w:szCs w:val="24"/>
        </w:rPr>
        <w:t>However, not all genes are visible or easily distinguishable in the field. Genetic mapping solves this problem by using molecular markers — identifiable DNA sequences that are associated with specific traits — as signposts.</w:t>
      </w:r>
      <w:r>
        <w:rPr>
          <w:rFonts w:ascii="Times New Roman" w:hAnsi="Times New Roman" w:cs="Times New Roman"/>
          <w:sz w:val="24"/>
          <w:szCs w:val="24"/>
          <w:vertAlign w:val="superscript"/>
        </w:rPr>
        <w:t>4,5</w:t>
      </w:r>
    </w:p>
    <w:p w14:paraId="34823CA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are inherited a</w:t>
      </w:r>
      <w:r>
        <w:rPr>
          <w:rFonts w:ascii="Times New Roman" w:hAnsi="Times New Roman" w:cs="Times New Roman"/>
          <w:sz w:val="24"/>
          <w:szCs w:val="24"/>
        </w:rPr>
        <w:t>long with nearby genes and serve as proxies to track traits across generations. When scientists identify a marker that consistently co-occurs with a trait of interest, they can infer that the trait is located near that marker on the chromosome. This proces</w:t>
      </w:r>
      <w:r>
        <w:rPr>
          <w:rFonts w:ascii="Times New Roman" w:hAnsi="Times New Roman" w:cs="Times New Roman"/>
          <w:sz w:val="24"/>
          <w:szCs w:val="24"/>
        </w:rPr>
        <w:t>s forms the basis of linkage mapping, one of the most widely used forms of genetic mapping in plant breeding.</w:t>
      </w:r>
      <w:r>
        <w:rPr>
          <w:rFonts w:ascii="Times New Roman" w:hAnsi="Times New Roman" w:cs="Times New Roman"/>
          <w:sz w:val="24"/>
          <w:szCs w:val="24"/>
          <w:vertAlign w:val="superscript"/>
        </w:rPr>
        <w:t>6,7</w:t>
      </w:r>
    </w:p>
    <w:p w14:paraId="035D20F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2.2 Types of Genetic Maps</w:t>
      </w:r>
    </w:p>
    <w:p w14:paraId="26C779B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There are primarily two kinds of genetic maps used in plant genetics:</w:t>
      </w:r>
    </w:p>
    <w:p w14:paraId="4D94C887"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Linkage Maps</w:t>
      </w:r>
      <w:r>
        <w:rPr>
          <w:rFonts w:ascii="Times New Roman" w:hAnsi="Times New Roman" w:cs="Times New Roman"/>
          <w:sz w:val="24"/>
          <w:szCs w:val="24"/>
        </w:rPr>
        <w:t>: These maps are based on the frequ</w:t>
      </w:r>
      <w:r>
        <w:rPr>
          <w:rFonts w:ascii="Times New Roman" w:hAnsi="Times New Roman" w:cs="Times New Roman"/>
          <w:sz w:val="24"/>
          <w:szCs w:val="24"/>
        </w:rPr>
        <w:t>ency of recombination (the exchange of genetic material) between markers during sexual reproduction. The closer two markers are on a chromosome, the less likely they are to be separated during recombination. Linkage maps are particularly useful for identif</w:t>
      </w:r>
      <w:r>
        <w:rPr>
          <w:rFonts w:ascii="Times New Roman" w:hAnsi="Times New Roman" w:cs="Times New Roman"/>
          <w:sz w:val="24"/>
          <w:szCs w:val="24"/>
        </w:rPr>
        <w:t>ying quantitative trait loci (QTLs) — regions of the genome that influence complex traits like yield, plant height, or flowering time.</w:t>
      </w:r>
      <w:r>
        <w:rPr>
          <w:rFonts w:ascii="Times New Roman" w:hAnsi="Times New Roman" w:cs="Times New Roman"/>
          <w:sz w:val="24"/>
          <w:szCs w:val="24"/>
          <w:vertAlign w:val="superscript"/>
        </w:rPr>
        <w:t>1,4</w:t>
      </w:r>
    </w:p>
    <w:p w14:paraId="5FDDD096"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Physical Maps</w:t>
      </w:r>
      <w:r>
        <w:rPr>
          <w:rFonts w:ascii="Times New Roman" w:hAnsi="Times New Roman" w:cs="Times New Roman"/>
          <w:sz w:val="24"/>
          <w:szCs w:val="24"/>
        </w:rPr>
        <w:t>: These maps depict the actual physical distances between genetic elements, often measured in base pairs.</w:t>
      </w:r>
      <w:r>
        <w:rPr>
          <w:rFonts w:ascii="Times New Roman" w:hAnsi="Times New Roman" w:cs="Times New Roman"/>
          <w:sz w:val="24"/>
          <w:szCs w:val="24"/>
        </w:rPr>
        <w:t xml:space="preserve"> They are generated through DNA sequencing and provide a more precise, base-level understanding of gene locations.</w:t>
      </w:r>
      <w:r>
        <w:rPr>
          <w:rFonts w:ascii="Times New Roman" w:hAnsi="Times New Roman" w:cs="Times New Roman"/>
          <w:sz w:val="24"/>
          <w:szCs w:val="24"/>
          <w:vertAlign w:val="superscript"/>
        </w:rPr>
        <w:t>1,4</w:t>
      </w:r>
    </w:p>
    <w:p w14:paraId="5B97F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In recent years, the boundaries between these map types have blurred with the rise of high-throughput sequencing technologies, which have </w:t>
      </w:r>
      <w:r>
        <w:rPr>
          <w:rFonts w:ascii="Times New Roman" w:hAnsi="Times New Roman" w:cs="Times New Roman"/>
          <w:sz w:val="24"/>
          <w:szCs w:val="24"/>
        </w:rPr>
        <w:t>enabled the creation of ultra-dense, highly accurate genetic maps at unprecedented speeds.</w:t>
      </w:r>
      <w:r>
        <w:rPr>
          <w:rFonts w:ascii="Times New Roman" w:hAnsi="Times New Roman" w:cs="Times New Roman"/>
          <w:sz w:val="24"/>
          <w:szCs w:val="24"/>
          <w:vertAlign w:val="superscript"/>
        </w:rPr>
        <w:t>5</w:t>
      </w:r>
    </w:p>
    <w:p w14:paraId="70557D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2.3 Role of Genetic Markers</w:t>
      </w:r>
    </w:p>
    <w:p w14:paraId="1ABEE15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markers are critical to the success of mapping. Commonly used markers include:</w:t>
      </w:r>
    </w:p>
    <w:p w14:paraId="27D7B35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Simple Sequence Repeats (SSRs)</w:t>
      </w:r>
    </w:p>
    <w:p w14:paraId="19076680"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Single Nucleotide </w:t>
      </w:r>
      <w:r>
        <w:rPr>
          <w:rFonts w:ascii="Times New Roman" w:hAnsi="Times New Roman" w:cs="Times New Roman"/>
          <w:sz w:val="24"/>
          <w:szCs w:val="24"/>
        </w:rPr>
        <w:t>Polymorphisms (SNPs)</w:t>
      </w:r>
    </w:p>
    <w:p w14:paraId="4BF3ECD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Restriction Fragment Length Polymorphisms (RFLPs)</w:t>
      </w:r>
    </w:p>
    <w:p w14:paraId="67D160EC"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Amplified Fragment Length Polymorphisms (AFLPs</w:t>
      </w:r>
      <w:r>
        <w:rPr>
          <w:rFonts w:ascii="Times New Roman" w:hAnsi="Times New Roman" w:cs="Times New Roman"/>
          <w:b/>
          <w:bCs/>
          <w:sz w:val="24"/>
          <w:szCs w:val="24"/>
        </w:rPr>
        <w:t>)</w:t>
      </w:r>
    </w:p>
    <w:p w14:paraId="66802AC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Among these, SNPs have emerged as the most powerful and abundant markers due to their widespread presence across the genome and </w:t>
      </w:r>
      <w:r>
        <w:rPr>
          <w:rFonts w:ascii="Times New Roman" w:hAnsi="Times New Roman" w:cs="Times New Roman"/>
          <w:sz w:val="24"/>
          <w:szCs w:val="24"/>
        </w:rPr>
        <w:t>compatibility with automation and large-scale studies.</w:t>
      </w:r>
    </w:p>
    <w:p w14:paraId="5DF51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don’t necessarily affect the plant’s traits themselves but serve as indicators — much like landmarks on a map — to locate the actual genes responsible for a specific phenotype.</w:t>
      </w:r>
      <w:r>
        <w:rPr>
          <w:rFonts w:ascii="Times New Roman" w:hAnsi="Times New Roman" w:cs="Times New Roman"/>
          <w:sz w:val="24"/>
          <w:szCs w:val="24"/>
          <w:vertAlign w:val="superscript"/>
        </w:rPr>
        <w:t>4,6</w:t>
      </w:r>
    </w:p>
    <w:p w14:paraId="1DE57A4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Pr>
          <w:rFonts w:ascii="Times New Roman" w:hAnsi="Times New Roman" w:cs="Times New Roman"/>
          <w:b/>
          <w:bCs/>
          <w:sz w:val="24"/>
          <w:szCs w:val="24"/>
        </w:rPr>
        <w:t>From Mapping to Application</w:t>
      </w:r>
    </w:p>
    <w:p w14:paraId="0791BD62"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Once a gene or QTL has been mapped, it can be used in breeding through:</w:t>
      </w:r>
    </w:p>
    <w:p w14:paraId="7D1B112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Selection (MAS):</w:t>
      </w:r>
      <w:r>
        <w:rPr>
          <w:rFonts w:ascii="Times New Roman" w:hAnsi="Times New Roman" w:cs="Times New Roman"/>
          <w:sz w:val="24"/>
          <w:szCs w:val="24"/>
        </w:rPr>
        <w:t xml:space="preserve"> Selecting plants that carry the desired marker.</w:t>
      </w:r>
      <w:r>
        <w:rPr>
          <w:rFonts w:ascii="Times New Roman" w:hAnsi="Times New Roman" w:cs="Times New Roman"/>
          <w:sz w:val="24"/>
          <w:szCs w:val="24"/>
          <w:vertAlign w:val="superscript"/>
        </w:rPr>
        <w:t>5,7</w:t>
      </w:r>
    </w:p>
    <w:p w14:paraId="126EA425"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Backcrossing (MABC):</w:t>
      </w:r>
      <w:r>
        <w:rPr>
          <w:rFonts w:ascii="Times New Roman" w:hAnsi="Times New Roman" w:cs="Times New Roman"/>
          <w:sz w:val="24"/>
          <w:szCs w:val="24"/>
        </w:rPr>
        <w:t xml:space="preserve"> Transferring a trait into elite lin</w:t>
      </w:r>
      <w:r>
        <w:rPr>
          <w:rFonts w:ascii="Times New Roman" w:hAnsi="Times New Roman" w:cs="Times New Roman"/>
          <w:sz w:val="24"/>
          <w:szCs w:val="24"/>
        </w:rPr>
        <w:t>es while retaining most of the parent plant’s genetics.</w:t>
      </w:r>
      <w:r>
        <w:rPr>
          <w:rFonts w:ascii="Times New Roman" w:hAnsi="Times New Roman" w:cs="Times New Roman"/>
          <w:sz w:val="24"/>
          <w:szCs w:val="24"/>
          <w:vertAlign w:val="superscript"/>
        </w:rPr>
        <w:t>5,7</w:t>
      </w:r>
    </w:p>
    <w:p w14:paraId="399BED4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Genomic Selection (GS):</w:t>
      </w:r>
      <w:r>
        <w:rPr>
          <w:rFonts w:ascii="Times New Roman" w:hAnsi="Times New Roman" w:cs="Times New Roman"/>
          <w:sz w:val="24"/>
          <w:szCs w:val="24"/>
        </w:rPr>
        <w:t xml:space="preserve"> Using genome-wide marker data to predict the performance of plants even before field testing.</w:t>
      </w:r>
      <w:r>
        <w:rPr>
          <w:rFonts w:ascii="Times New Roman" w:hAnsi="Times New Roman" w:cs="Times New Roman"/>
          <w:sz w:val="24"/>
          <w:szCs w:val="24"/>
          <w:vertAlign w:val="superscript"/>
        </w:rPr>
        <w:t>5,7</w:t>
      </w:r>
    </w:p>
    <w:p w14:paraId="2DEB258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 Importance of Genetic Mapping in Crop Improvement</w:t>
      </w:r>
    </w:p>
    <w:p w14:paraId="310B3FE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 significance of gen</w:t>
      </w:r>
      <w:r>
        <w:rPr>
          <w:rFonts w:ascii="Times New Roman" w:hAnsi="Times New Roman" w:cs="Times New Roman"/>
          <w:sz w:val="24"/>
          <w:szCs w:val="24"/>
        </w:rPr>
        <w:t xml:space="preserve">etic mapping in modern crop improvement cannot be overstated. With global agriculture facing a convergence of challenges—climate variability, emerging pests and diseases, degraded soils, and growing population pressure—traditional methods of crop breeding </w:t>
      </w:r>
      <w:r>
        <w:rPr>
          <w:rFonts w:ascii="Times New Roman" w:hAnsi="Times New Roman" w:cs="Times New Roman"/>
          <w:sz w:val="24"/>
          <w:szCs w:val="24"/>
        </w:rPr>
        <w:t>alone are no longer sufficient. Genetic mapping has emerged as a transformative approach that allows plant breeders to work smarter, faster, and more precisely by revealing the genetic architecture of traits critical to crop performance.</w:t>
      </w:r>
      <w:r>
        <w:rPr>
          <w:rFonts w:ascii="Times New Roman" w:hAnsi="Times New Roman" w:cs="Times New Roman"/>
          <w:sz w:val="24"/>
          <w:szCs w:val="24"/>
          <w:vertAlign w:val="superscript"/>
        </w:rPr>
        <w:t>3,7</w:t>
      </w:r>
    </w:p>
    <w:p w14:paraId="179F399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3.1 Precision i</w:t>
      </w:r>
      <w:r>
        <w:rPr>
          <w:rFonts w:ascii="Times New Roman" w:hAnsi="Times New Roman" w:cs="Times New Roman"/>
          <w:b/>
          <w:bCs/>
          <w:sz w:val="24"/>
          <w:szCs w:val="24"/>
        </w:rPr>
        <w:t>n Trait Selection</w:t>
      </w:r>
    </w:p>
    <w:p w14:paraId="52702F70"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conventional breeding, selecting plants with desirable traits is largely based on observation, which can be inaccurate or influenced by environmental factors. However, many traits, especially those related to disease resistance, drough</w:t>
      </w:r>
      <w:r>
        <w:rPr>
          <w:rFonts w:ascii="Times New Roman" w:hAnsi="Times New Roman" w:cs="Times New Roman"/>
          <w:sz w:val="24"/>
          <w:szCs w:val="24"/>
        </w:rPr>
        <w:t>t tolerance, nutrient efficiency, and yield, are complex and controlled by multiple genes (quantitative traits). Genetic mapping enables breeders to dissect these traits at the molecular level and identify specific genomic regions associated with them.</w:t>
      </w:r>
      <w:r>
        <w:rPr>
          <w:rFonts w:ascii="Times New Roman" w:hAnsi="Times New Roman" w:cs="Times New Roman"/>
          <w:sz w:val="24"/>
          <w:szCs w:val="24"/>
          <w:vertAlign w:val="superscript"/>
        </w:rPr>
        <w:t>5,6</w:t>
      </w:r>
    </w:p>
    <w:p w14:paraId="34D8CB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if a gene controlling resistance to bacterial blight in rice is mapped and linked to a specific DNA marker, breeders can select for that marker in breeding populations — ensuring that the trait is inherited, even before the plant is fully grow</w:t>
      </w:r>
      <w:r>
        <w:rPr>
          <w:rFonts w:ascii="Times New Roman" w:hAnsi="Times New Roman" w:cs="Times New Roman"/>
          <w:sz w:val="24"/>
          <w:szCs w:val="24"/>
        </w:rPr>
        <w:t>n. This process, known as marker-assisted selection (MAS), brings unmatched precision to plant breeding.</w:t>
      </w:r>
      <w:r>
        <w:rPr>
          <w:rFonts w:ascii="Times New Roman" w:hAnsi="Times New Roman" w:cs="Times New Roman"/>
          <w:sz w:val="24"/>
          <w:szCs w:val="24"/>
          <w:vertAlign w:val="superscript"/>
        </w:rPr>
        <w:t>3,8</w:t>
      </w:r>
    </w:p>
    <w:p w14:paraId="7C08C78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3.2 Accelerated Breeding Cycles</w:t>
      </w:r>
    </w:p>
    <w:p w14:paraId="77DCC49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Traditional breeding programs often take 8 to 12 years to develop and release a new variety. Genetic mapping shorten</w:t>
      </w:r>
      <w:r>
        <w:rPr>
          <w:rFonts w:ascii="Times New Roman" w:hAnsi="Times New Roman" w:cs="Times New Roman"/>
          <w:sz w:val="24"/>
          <w:szCs w:val="24"/>
        </w:rPr>
        <w:t>s this cycle considerably. With the help of molecular markers, breeders can screen thousands of seedlings in early growth stages and select only those carrying desired genes, avoiding the need for years of field evaluation.</w:t>
      </w:r>
      <w:r>
        <w:rPr>
          <w:rFonts w:ascii="Times New Roman" w:hAnsi="Times New Roman" w:cs="Times New Roman"/>
          <w:sz w:val="24"/>
          <w:szCs w:val="24"/>
          <w:vertAlign w:val="superscript"/>
        </w:rPr>
        <w:t>1,3</w:t>
      </w:r>
    </w:p>
    <w:p w14:paraId="6B6FAB0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When combined with genomic se</w:t>
      </w:r>
      <w:r>
        <w:rPr>
          <w:rFonts w:ascii="Times New Roman" w:hAnsi="Times New Roman" w:cs="Times New Roman"/>
          <w:sz w:val="24"/>
          <w:szCs w:val="24"/>
        </w:rPr>
        <w:t>lection (GS) — where genome-wide markers are used to predict the performance of an individual — breeding cycles are compressed even further, accelerating the delivery of improved cultivars to farmers.</w:t>
      </w:r>
      <w:r>
        <w:rPr>
          <w:rFonts w:ascii="Times New Roman" w:hAnsi="Times New Roman" w:cs="Times New Roman"/>
          <w:sz w:val="24"/>
          <w:szCs w:val="24"/>
          <w:vertAlign w:val="superscript"/>
        </w:rPr>
        <w:t>2,7</w:t>
      </w:r>
    </w:p>
    <w:p w14:paraId="360200D8" w14:textId="77777777" w:rsidR="003F385C" w:rsidRDefault="003F385C">
      <w:pPr>
        <w:jc w:val="both"/>
        <w:rPr>
          <w:rFonts w:ascii="Times New Roman" w:hAnsi="Times New Roman" w:cs="Times New Roman"/>
          <w:b/>
          <w:bCs/>
          <w:sz w:val="24"/>
          <w:szCs w:val="24"/>
        </w:rPr>
      </w:pPr>
    </w:p>
    <w:p w14:paraId="05E7205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3.3 Trait Stacking: Building Multi-Trait Super Vari</w:t>
      </w:r>
      <w:r>
        <w:rPr>
          <w:rFonts w:ascii="Times New Roman" w:hAnsi="Times New Roman" w:cs="Times New Roman"/>
          <w:b/>
          <w:bCs/>
          <w:sz w:val="24"/>
          <w:szCs w:val="24"/>
        </w:rPr>
        <w:t>eties</w:t>
      </w:r>
    </w:p>
    <w:p w14:paraId="0ED02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In today’s agriculture, a single trait improvement is rarely enough. A crop may need to be drought-tolerant, pest-resistant, and nutritionally enhanced—all in one. Genetic mapping facilitates trait stacking by identifying multiple QTLs (Quantitative </w:t>
      </w:r>
      <w:r>
        <w:rPr>
          <w:rFonts w:ascii="Times New Roman" w:hAnsi="Times New Roman" w:cs="Times New Roman"/>
          <w:sz w:val="24"/>
          <w:szCs w:val="24"/>
        </w:rPr>
        <w:t>Trait Loci) or genes responsible for different traits and enabling their combination through strategic breeding.</w:t>
      </w:r>
      <w:r>
        <w:rPr>
          <w:rFonts w:ascii="Times New Roman" w:hAnsi="Times New Roman" w:cs="Times New Roman"/>
          <w:sz w:val="24"/>
          <w:szCs w:val="24"/>
          <w:vertAlign w:val="superscript"/>
        </w:rPr>
        <w:t>8,9</w:t>
      </w:r>
    </w:p>
    <w:p w14:paraId="62DEB8E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in maize, separate genes for drought tolerance, high zinc content, and resistance to fall armyworm can be identified and intro</w:t>
      </w:r>
      <w:r>
        <w:rPr>
          <w:rFonts w:ascii="Times New Roman" w:hAnsi="Times New Roman" w:cs="Times New Roman"/>
          <w:sz w:val="24"/>
          <w:szCs w:val="24"/>
        </w:rPr>
        <w:t>duced into a single hybrid using marker-assisted backcrossing. This results in robust, climate-smart varieties capable of addressing multiple constraints at once.</w:t>
      </w:r>
      <w:r>
        <w:rPr>
          <w:rFonts w:ascii="Times New Roman" w:hAnsi="Times New Roman" w:cs="Times New Roman"/>
          <w:sz w:val="24"/>
          <w:szCs w:val="24"/>
          <w:vertAlign w:val="superscript"/>
        </w:rPr>
        <w:t>10,11</w:t>
      </w:r>
    </w:p>
    <w:p w14:paraId="1567CC4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3.4 Resilience to Biotic and Abiotic Stress</w:t>
      </w:r>
    </w:p>
    <w:p w14:paraId="4A13DA1D"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greatest threats to global food s</w:t>
      </w:r>
      <w:r>
        <w:rPr>
          <w:rFonts w:ascii="Times New Roman" w:hAnsi="Times New Roman" w:cs="Times New Roman"/>
          <w:sz w:val="24"/>
          <w:szCs w:val="24"/>
        </w:rPr>
        <w:t>ecurity is the unpredictability of biotic (insects, diseases, weeds) and abiotic (drought, salinity, heat) stress.</w:t>
      </w:r>
      <w:r>
        <w:rPr>
          <w:rFonts w:ascii="Times New Roman" w:hAnsi="Times New Roman" w:cs="Times New Roman"/>
          <w:sz w:val="24"/>
          <w:szCs w:val="24"/>
          <w:vertAlign w:val="superscript"/>
        </w:rPr>
        <w:t>8</w:t>
      </w:r>
      <w:r>
        <w:rPr>
          <w:rFonts w:ascii="Times New Roman" w:hAnsi="Times New Roman" w:cs="Times New Roman"/>
          <w:sz w:val="24"/>
          <w:szCs w:val="24"/>
        </w:rPr>
        <w:t xml:space="preserve"> Genetic mapping empowers breeders to:</w:t>
      </w:r>
    </w:p>
    <w:p w14:paraId="76A37814"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Identify resistance genes for rust in wheat or blast in rice.</w:t>
      </w:r>
      <w:r>
        <w:rPr>
          <w:rFonts w:ascii="Times New Roman" w:hAnsi="Times New Roman" w:cs="Times New Roman"/>
          <w:sz w:val="24"/>
          <w:szCs w:val="24"/>
          <w:vertAlign w:val="superscript"/>
        </w:rPr>
        <w:t>5,7</w:t>
      </w:r>
    </w:p>
    <w:p w14:paraId="78428688"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Locate tolerance QTLs for drought in </w:t>
      </w:r>
      <w:r>
        <w:rPr>
          <w:rFonts w:ascii="Times New Roman" w:hAnsi="Times New Roman" w:cs="Times New Roman"/>
          <w:sz w:val="24"/>
          <w:szCs w:val="24"/>
        </w:rPr>
        <w:t>sorghum or salinity in chickpea.</w:t>
      </w:r>
      <w:r>
        <w:rPr>
          <w:rFonts w:ascii="Times New Roman" w:hAnsi="Times New Roman" w:cs="Times New Roman"/>
          <w:sz w:val="24"/>
          <w:szCs w:val="24"/>
          <w:vertAlign w:val="superscript"/>
        </w:rPr>
        <w:t>5,7</w:t>
      </w:r>
    </w:p>
    <w:p w14:paraId="2B300592"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Understand the genetic basis of root traits, cuticle thickness, or stomatal conductance — critical for surviving water scarcity and high temperatures.</w:t>
      </w:r>
      <w:r>
        <w:rPr>
          <w:rFonts w:ascii="Times New Roman" w:hAnsi="Times New Roman" w:cs="Times New Roman"/>
          <w:sz w:val="24"/>
          <w:szCs w:val="24"/>
          <w:vertAlign w:val="superscript"/>
        </w:rPr>
        <w:t>5,7</w:t>
      </w:r>
    </w:p>
    <w:p w14:paraId="6C5276BF"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By mapping such stress-responsive genes, breeding for resilience b</w:t>
      </w:r>
      <w:r>
        <w:rPr>
          <w:rFonts w:ascii="Times New Roman" w:hAnsi="Times New Roman" w:cs="Times New Roman"/>
          <w:sz w:val="24"/>
          <w:szCs w:val="24"/>
        </w:rPr>
        <w:t>ecomes targeted and effective.</w:t>
      </w:r>
    </w:p>
    <w:p w14:paraId="32A26CE2"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3.5 Preservation and Utilization of Genetic Diversity</w:t>
      </w:r>
    </w:p>
    <w:p w14:paraId="1C37D85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Genetic mapping doesn’t only work with elite breeding lines. It can also unlock valuable traits hidden in </w:t>
      </w:r>
      <w:r>
        <w:rPr>
          <w:rFonts w:ascii="Times New Roman" w:hAnsi="Times New Roman" w:cs="Times New Roman"/>
          <w:b/>
          <w:bCs/>
          <w:sz w:val="24"/>
          <w:szCs w:val="24"/>
        </w:rPr>
        <w:t>wild relatives</w:t>
      </w:r>
      <w:r>
        <w:rPr>
          <w:rFonts w:ascii="Times New Roman" w:hAnsi="Times New Roman" w:cs="Times New Roman"/>
          <w:sz w:val="24"/>
          <w:szCs w:val="24"/>
        </w:rPr>
        <w:t xml:space="preserve">, landraces, or underutilized crops. These often </w:t>
      </w:r>
      <w:r>
        <w:rPr>
          <w:rFonts w:ascii="Times New Roman" w:hAnsi="Times New Roman" w:cs="Times New Roman"/>
          <w:sz w:val="24"/>
          <w:szCs w:val="24"/>
        </w:rPr>
        <w:t>carry genes for stress tolerance or nutritional richness but are overlooked in conventional breeding.</w:t>
      </w:r>
      <w:r>
        <w:rPr>
          <w:rFonts w:ascii="Times New Roman" w:hAnsi="Times New Roman" w:cs="Times New Roman"/>
          <w:sz w:val="24"/>
          <w:szCs w:val="24"/>
          <w:vertAlign w:val="superscript"/>
        </w:rPr>
        <w:t>2,7</w:t>
      </w:r>
    </w:p>
    <w:p w14:paraId="257465D1"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mapping salt tolerance genes from wild rice (</w:t>
      </w:r>
      <w:r>
        <w:rPr>
          <w:rFonts w:ascii="Times New Roman" w:hAnsi="Times New Roman" w:cs="Times New Roman"/>
          <w:i/>
          <w:iCs/>
          <w:sz w:val="24"/>
          <w:szCs w:val="24"/>
        </w:rPr>
        <w:t>Oryza coarctata</w:t>
      </w:r>
      <w:r>
        <w:rPr>
          <w:rFonts w:ascii="Times New Roman" w:hAnsi="Times New Roman" w:cs="Times New Roman"/>
          <w:sz w:val="24"/>
          <w:szCs w:val="24"/>
        </w:rPr>
        <w:t>) or disease resistance from wild tomato (</w:t>
      </w:r>
      <w:r>
        <w:rPr>
          <w:rFonts w:ascii="Times New Roman" w:hAnsi="Times New Roman" w:cs="Times New Roman"/>
          <w:i/>
          <w:iCs/>
          <w:sz w:val="24"/>
          <w:szCs w:val="24"/>
        </w:rPr>
        <w:t>Solanum pimpinellifolium</w:t>
      </w:r>
      <w:r>
        <w:rPr>
          <w:rFonts w:ascii="Times New Roman" w:hAnsi="Times New Roman" w:cs="Times New Roman"/>
          <w:sz w:val="24"/>
          <w:szCs w:val="24"/>
        </w:rPr>
        <w:t>) allows bre</w:t>
      </w:r>
      <w:r>
        <w:rPr>
          <w:rFonts w:ascii="Times New Roman" w:hAnsi="Times New Roman" w:cs="Times New Roman"/>
          <w:sz w:val="24"/>
          <w:szCs w:val="24"/>
        </w:rPr>
        <w:t>eders to introgress these traits into commercial varieties, while maintaining high yield and market quality.</w:t>
      </w:r>
      <w:r>
        <w:rPr>
          <w:rFonts w:ascii="Times New Roman" w:hAnsi="Times New Roman" w:cs="Times New Roman"/>
          <w:sz w:val="24"/>
          <w:szCs w:val="24"/>
          <w:vertAlign w:val="superscript"/>
        </w:rPr>
        <w:t>9,10</w:t>
      </w:r>
    </w:p>
    <w:p w14:paraId="7D72CA5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enhances the genetic base of crops — making them less vulnerable to uniformity and collapse under stress.</w:t>
      </w:r>
    </w:p>
    <w:p w14:paraId="37C8FCB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3.6 Sustainable and </w:t>
      </w:r>
      <w:r>
        <w:rPr>
          <w:rFonts w:ascii="Times New Roman" w:hAnsi="Times New Roman" w:cs="Times New Roman"/>
          <w:b/>
          <w:bCs/>
          <w:sz w:val="24"/>
          <w:szCs w:val="24"/>
        </w:rPr>
        <w:t>Climate-Smart Agriculture</w:t>
      </w:r>
    </w:p>
    <w:p w14:paraId="3492D5A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aligns with the global movement towards sustainable farming by supporting:</w:t>
      </w:r>
    </w:p>
    <w:p w14:paraId="001B998D"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Efficient nutrient use</w:t>
      </w:r>
      <w:r>
        <w:rPr>
          <w:rFonts w:ascii="Times New Roman" w:hAnsi="Times New Roman" w:cs="Times New Roman"/>
          <w:sz w:val="24"/>
          <w:szCs w:val="24"/>
        </w:rPr>
        <w:t xml:space="preserve"> (e.g., nitrogen or phosphorus-use efficiency genes).</w:t>
      </w:r>
      <w:r>
        <w:rPr>
          <w:rFonts w:ascii="Times New Roman" w:hAnsi="Times New Roman" w:cs="Times New Roman"/>
          <w:sz w:val="24"/>
          <w:szCs w:val="24"/>
          <w:vertAlign w:val="superscript"/>
        </w:rPr>
        <w:t>9</w:t>
      </w:r>
    </w:p>
    <w:p w14:paraId="3DDE71F1"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lastRenderedPageBreak/>
        <w:t>Low-input agriculture</w:t>
      </w:r>
      <w:r>
        <w:rPr>
          <w:rFonts w:ascii="Times New Roman" w:hAnsi="Times New Roman" w:cs="Times New Roman"/>
          <w:sz w:val="24"/>
          <w:szCs w:val="24"/>
        </w:rPr>
        <w:t xml:space="preserve">, reducing dependency on fertilizers and </w:t>
      </w:r>
      <w:r>
        <w:rPr>
          <w:rFonts w:ascii="Times New Roman" w:hAnsi="Times New Roman" w:cs="Times New Roman"/>
          <w:sz w:val="24"/>
          <w:szCs w:val="24"/>
        </w:rPr>
        <w:t>pesticides.</w:t>
      </w:r>
      <w:r>
        <w:rPr>
          <w:rFonts w:ascii="Times New Roman" w:hAnsi="Times New Roman" w:cs="Times New Roman"/>
          <w:sz w:val="24"/>
          <w:szCs w:val="24"/>
          <w:vertAlign w:val="superscript"/>
        </w:rPr>
        <w:t>9</w:t>
      </w:r>
    </w:p>
    <w:p w14:paraId="19C5FB7A"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Climate adaptation</w:t>
      </w:r>
      <w:r>
        <w:rPr>
          <w:rFonts w:ascii="Times New Roman" w:hAnsi="Times New Roman" w:cs="Times New Roman"/>
          <w:sz w:val="24"/>
          <w:szCs w:val="24"/>
        </w:rPr>
        <w:t>, by selecting varieties suited to changing agro-climatic conditions.</w:t>
      </w:r>
      <w:r>
        <w:rPr>
          <w:rFonts w:ascii="Times New Roman" w:hAnsi="Times New Roman" w:cs="Times New Roman"/>
          <w:sz w:val="24"/>
          <w:szCs w:val="24"/>
          <w:vertAlign w:val="superscript"/>
        </w:rPr>
        <w:t>9</w:t>
      </w:r>
    </w:p>
    <w:p w14:paraId="5B4D3FC6"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It contributes directly to food security, nutrition enhancement, and environmental sustainability, making it a cornerstone of climate-smart agriculture.</w:t>
      </w:r>
    </w:p>
    <w:p w14:paraId="3D948192" w14:textId="77777777" w:rsidR="003F385C" w:rsidRDefault="003F385C">
      <w:pPr>
        <w:jc w:val="both"/>
        <w:rPr>
          <w:rFonts w:ascii="Times New Roman" w:hAnsi="Times New Roman" w:cs="Times New Roman"/>
          <w:sz w:val="24"/>
          <w:szCs w:val="24"/>
        </w:rPr>
      </w:pPr>
    </w:p>
    <w:p w14:paraId="053B94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 Applications of Genetic Mapping</w:t>
      </w:r>
    </w:p>
    <w:p w14:paraId="59BA2A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evolved from a research tool into a practical engine driving real-world impact in agriculture.</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Its applications now extend far beyond the lab, empowering breeders, biotechnologists, and farmers to</w:t>
      </w:r>
      <w:r>
        <w:rPr>
          <w:rFonts w:ascii="Times New Roman" w:hAnsi="Times New Roman" w:cs="Times New Roman"/>
          <w:sz w:val="24"/>
          <w:szCs w:val="24"/>
        </w:rPr>
        <w:t xml:space="preserve"> tackle complex challenges with data-driven precision. Here are some of the most important ways genetic mapping is being applied in modern crop improvement:</w:t>
      </w:r>
    </w:p>
    <w:p w14:paraId="55F7E2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4.1 Marker-Assisted Selection (MAS)</w:t>
      </w:r>
    </w:p>
    <w:p w14:paraId="21BB91A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earliest and most successful applications of genetic</w:t>
      </w:r>
      <w:r>
        <w:rPr>
          <w:rFonts w:ascii="Times New Roman" w:hAnsi="Times New Roman" w:cs="Times New Roman"/>
          <w:sz w:val="24"/>
          <w:szCs w:val="24"/>
        </w:rPr>
        <w:t xml:space="preserve"> mapping is Marker-Assisted Selection — a process that uses DNA markers to select plants carrying specific genes of interest.</w:t>
      </w:r>
      <w:r>
        <w:rPr>
          <w:rFonts w:ascii="Times New Roman" w:hAnsi="Times New Roman" w:cs="Times New Roman"/>
          <w:sz w:val="24"/>
          <w:szCs w:val="24"/>
          <w:vertAlign w:val="superscript"/>
        </w:rPr>
        <w:t>11,12</w:t>
      </w:r>
      <w:r>
        <w:rPr>
          <w:rFonts w:ascii="Times New Roman" w:hAnsi="Times New Roman" w:cs="Times New Roman"/>
          <w:sz w:val="24"/>
          <w:szCs w:val="24"/>
        </w:rPr>
        <w:t xml:space="preserve"> Instead of waiting for the plant to mature and express the trait, breeders can test a seedling’s DNA for markers that are tig</w:t>
      </w:r>
      <w:r>
        <w:rPr>
          <w:rFonts w:ascii="Times New Roman" w:hAnsi="Times New Roman" w:cs="Times New Roman"/>
          <w:sz w:val="24"/>
          <w:szCs w:val="24"/>
        </w:rPr>
        <w:t>htly linked to desired traits such as:</w:t>
      </w:r>
    </w:p>
    <w:p w14:paraId="33D0216B"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Disease resistance (e.g., </w:t>
      </w:r>
      <w:r>
        <w:rPr>
          <w:rFonts w:ascii="Times New Roman" w:hAnsi="Times New Roman" w:cs="Times New Roman"/>
          <w:i/>
          <w:iCs/>
          <w:sz w:val="24"/>
          <w:szCs w:val="24"/>
        </w:rPr>
        <w:t>Xa21</w:t>
      </w:r>
      <w:r>
        <w:rPr>
          <w:rFonts w:ascii="Times New Roman" w:hAnsi="Times New Roman" w:cs="Times New Roman"/>
          <w:sz w:val="24"/>
          <w:szCs w:val="24"/>
        </w:rPr>
        <w:t xml:space="preserve"> gene in rice for bacterial blight resistance)</w:t>
      </w:r>
      <w:r>
        <w:rPr>
          <w:rFonts w:ascii="Times New Roman" w:hAnsi="Times New Roman" w:cs="Times New Roman"/>
          <w:sz w:val="24"/>
          <w:szCs w:val="24"/>
          <w:vertAlign w:val="superscript"/>
        </w:rPr>
        <w:t>12,13</w:t>
      </w:r>
    </w:p>
    <w:p w14:paraId="529EC69C"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Grain quality (e.g., low amylose content for soft rice)</w:t>
      </w:r>
      <w:r>
        <w:rPr>
          <w:rFonts w:ascii="Times New Roman" w:hAnsi="Times New Roman" w:cs="Times New Roman"/>
          <w:sz w:val="24"/>
          <w:szCs w:val="24"/>
          <w:vertAlign w:val="superscript"/>
        </w:rPr>
        <w:t>11</w:t>
      </w:r>
    </w:p>
    <w:p w14:paraId="3036261D"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Drought or salinity tolerance</w:t>
      </w:r>
      <w:r>
        <w:rPr>
          <w:rFonts w:ascii="Times New Roman" w:hAnsi="Times New Roman" w:cs="Times New Roman"/>
          <w:sz w:val="24"/>
          <w:szCs w:val="24"/>
          <w:vertAlign w:val="superscript"/>
        </w:rPr>
        <w:t>11</w:t>
      </w:r>
    </w:p>
    <w:p w14:paraId="2860FF6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method significantly reduces breeding ti</w:t>
      </w:r>
      <w:r>
        <w:rPr>
          <w:rFonts w:ascii="Times New Roman" w:hAnsi="Times New Roman" w:cs="Times New Roman"/>
          <w:sz w:val="24"/>
          <w:szCs w:val="24"/>
        </w:rPr>
        <w:t>me, increases selection accuracy, and is especially powerful for traits that are difficult to measure in the field.</w:t>
      </w:r>
    </w:p>
    <w:p w14:paraId="2C32D63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4.2 Marker-Assisted Backcrossing (MABC)</w:t>
      </w:r>
    </w:p>
    <w:p w14:paraId="355157A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traditional backcross breeding, a donor parent contributes a specific trait to a popular variety,</w:t>
      </w:r>
      <w:r>
        <w:rPr>
          <w:rFonts w:ascii="Times New Roman" w:hAnsi="Times New Roman" w:cs="Times New Roman"/>
          <w:sz w:val="24"/>
          <w:szCs w:val="24"/>
        </w:rPr>
        <w:t xml:space="preserve"> but it often brings along other undesirable genes. With Marker-Assisted Backcrossing, breeders can select not just for the desired trait, but also for recovery of the original (recurrent) parent’s genome—ensuring that only the target gene is retained.</w:t>
      </w:r>
      <w:r>
        <w:rPr>
          <w:rFonts w:ascii="Times New Roman" w:hAnsi="Times New Roman" w:cs="Times New Roman"/>
          <w:sz w:val="24"/>
          <w:szCs w:val="24"/>
          <w:vertAlign w:val="superscript"/>
        </w:rPr>
        <w:t>12,1</w:t>
      </w:r>
      <w:r>
        <w:rPr>
          <w:rFonts w:ascii="Times New Roman" w:hAnsi="Times New Roman" w:cs="Times New Roman"/>
          <w:sz w:val="24"/>
          <w:szCs w:val="24"/>
          <w:vertAlign w:val="superscript"/>
        </w:rPr>
        <w:t>3</w:t>
      </w:r>
    </w:p>
    <w:p w14:paraId="0C9D2AD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For example:</w:t>
      </w:r>
    </w:p>
    <w:p w14:paraId="04814D48" w14:textId="77777777" w:rsidR="003F385C" w:rsidRDefault="001E3AC9">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Sub1A</w:t>
      </w:r>
      <w:r>
        <w:rPr>
          <w:rFonts w:ascii="Times New Roman" w:hAnsi="Times New Roman" w:cs="Times New Roman"/>
          <w:sz w:val="24"/>
          <w:szCs w:val="24"/>
        </w:rPr>
        <w:t xml:space="preserve"> gene for submergence tolerance has been successfully introgressed into high-yielding rice varieties using MABC, creating flood-resistant lines without compromising grain quality or yield.</w:t>
      </w:r>
      <w:r>
        <w:rPr>
          <w:rFonts w:ascii="Times New Roman" w:hAnsi="Times New Roman" w:cs="Times New Roman"/>
          <w:sz w:val="24"/>
          <w:szCs w:val="24"/>
          <w:vertAlign w:val="superscript"/>
        </w:rPr>
        <w:t>12</w:t>
      </w:r>
    </w:p>
    <w:p w14:paraId="6F7E6818"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4.3 Quantitative Trait Loci (QTL) Mapping</w:t>
      </w:r>
    </w:p>
    <w:p w14:paraId="5F6C4F9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Many essential agronomic traits — like yield, plant height, flowering time, or nitrogen-use efficiency — are governed by multiple genes interacting with each other and the environment. These are called quantitative traits, and their genetic basis can be i</w:t>
      </w:r>
      <w:r>
        <w:rPr>
          <w:rFonts w:ascii="Times New Roman" w:hAnsi="Times New Roman" w:cs="Times New Roman"/>
          <w:sz w:val="24"/>
          <w:szCs w:val="24"/>
        </w:rPr>
        <w:t>dentified through QTL mapping.</w:t>
      </w:r>
      <w:r>
        <w:rPr>
          <w:rFonts w:ascii="Times New Roman" w:hAnsi="Times New Roman" w:cs="Times New Roman"/>
          <w:sz w:val="24"/>
          <w:szCs w:val="24"/>
          <w:vertAlign w:val="superscript"/>
        </w:rPr>
        <w:t>11,12</w:t>
      </w:r>
    </w:p>
    <w:p w14:paraId="59370D4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By analyzing thousands of plants across multiple environments and linking their performance to molecular markers, researchers can pinpoint the QTLs controlling complex traits. Once identified, these QTLs can be tracked u</w:t>
      </w:r>
      <w:r>
        <w:rPr>
          <w:rFonts w:ascii="Times New Roman" w:hAnsi="Times New Roman" w:cs="Times New Roman"/>
          <w:sz w:val="24"/>
          <w:szCs w:val="24"/>
        </w:rPr>
        <w:t>sing MAS or used to develop predictive models.</w:t>
      </w:r>
      <w:r>
        <w:rPr>
          <w:rFonts w:ascii="Times New Roman" w:hAnsi="Times New Roman" w:cs="Times New Roman"/>
          <w:sz w:val="24"/>
          <w:szCs w:val="24"/>
          <w:vertAlign w:val="superscript"/>
        </w:rPr>
        <w:t>13,14</w:t>
      </w:r>
    </w:p>
    <w:p w14:paraId="3005556E"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w:t>
      </w:r>
    </w:p>
    <w:p w14:paraId="57AB215F" w14:textId="77777777" w:rsidR="003F385C" w:rsidRDefault="001E3AC9">
      <w:pPr>
        <w:numPr>
          <w:ilvl w:val="0"/>
          <w:numId w:val="9"/>
        </w:numPr>
        <w:jc w:val="both"/>
        <w:rPr>
          <w:rFonts w:ascii="Times New Roman" w:hAnsi="Times New Roman" w:cs="Times New Roman"/>
          <w:sz w:val="24"/>
          <w:szCs w:val="24"/>
        </w:rPr>
      </w:pPr>
      <w:r>
        <w:rPr>
          <w:rFonts w:ascii="Times New Roman" w:hAnsi="Times New Roman" w:cs="Times New Roman"/>
          <w:sz w:val="24"/>
          <w:szCs w:val="24"/>
        </w:rPr>
        <w:t>QTLs for drought tolerance in maize or early maturity in groundnut have been mapped and used to develop more resilient varieties for semi-arid regions.</w:t>
      </w:r>
      <w:r>
        <w:rPr>
          <w:rFonts w:ascii="Times New Roman" w:hAnsi="Times New Roman" w:cs="Times New Roman"/>
          <w:sz w:val="24"/>
          <w:szCs w:val="24"/>
          <w:vertAlign w:val="superscript"/>
        </w:rPr>
        <w:t>13</w:t>
      </w:r>
    </w:p>
    <w:p w14:paraId="5B2C0D2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4.4 Genome-Wide Association Studies (GWAS</w:t>
      </w:r>
      <w:r>
        <w:rPr>
          <w:rFonts w:ascii="Times New Roman" w:hAnsi="Times New Roman" w:cs="Times New Roman"/>
          <w:b/>
          <w:bCs/>
          <w:sz w:val="24"/>
          <w:szCs w:val="24"/>
        </w:rPr>
        <w:t>)</w:t>
      </w:r>
    </w:p>
    <w:p w14:paraId="4400A01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GWAS represents a more advanced, population-wide approach to trait discovery. Instead of using controlled crosses, it analyzes natural variation in a diverse population and correlates genetic markers with traits.</w:t>
      </w:r>
      <w:r>
        <w:rPr>
          <w:rFonts w:ascii="Times New Roman" w:hAnsi="Times New Roman" w:cs="Times New Roman"/>
          <w:sz w:val="24"/>
          <w:szCs w:val="24"/>
          <w:vertAlign w:val="superscript"/>
        </w:rPr>
        <w:t>12</w:t>
      </w:r>
      <w:r>
        <w:rPr>
          <w:rFonts w:ascii="Times New Roman" w:hAnsi="Times New Roman" w:cs="Times New Roman"/>
          <w:sz w:val="24"/>
          <w:szCs w:val="24"/>
        </w:rPr>
        <w:t xml:space="preserve"> It is particularly effective in:</w:t>
      </w:r>
    </w:p>
    <w:p w14:paraId="670ADB9C"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Identifying novel genes in wild relatives and landraces</w:t>
      </w:r>
      <w:r>
        <w:rPr>
          <w:rFonts w:ascii="Times New Roman" w:hAnsi="Times New Roman" w:cs="Times New Roman"/>
          <w:sz w:val="24"/>
          <w:szCs w:val="24"/>
          <w:vertAlign w:val="superscript"/>
        </w:rPr>
        <w:t>12</w:t>
      </w:r>
    </w:p>
    <w:p w14:paraId="2697EB88"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Dissecting traits with subtle effects</w:t>
      </w:r>
      <w:r>
        <w:rPr>
          <w:rFonts w:ascii="Times New Roman" w:hAnsi="Times New Roman" w:cs="Times New Roman"/>
          <w:sz w:val="24"/>
          <w:szCs w:val="24"/>
          <w:vertAlign w:val="superscript"/>
        </w:rPr>
        <w:t>12,13</w:t>
      </w:r>
    </w:p>
    <w:p w14:paraId="2D337D8D"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Studying complex phenotypes like stress adaptation or root architecture</w:t>
      </w:r>
      <w:r>
        <w:rPr>
          <w:rFonts w:ascii="Times New Roman" w:hAnsi="Times New Roman" w:cs="Times New Roman"/>
          <w:sz w:val="24"/>
          <w:szCs w:val="24"/>
          <w:vertAlign w:val="superscript"/>
        </w:rPr>
        <w:t>12,14</w:t>
      </w:r>
    </w:p>
    <w:p w14:paraId="2B644618"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For instance, GWAS has been used to identify genes responsible for fruit size </w:t>
      </w:r>
      <w:r>
        <w:rPr>
          <w:rFonts w:ascii="Times New Roman" w:hAnsi="Times New Roman" w:cs="Times New Roman"/>
          <w:sz w:val="24"/>
          <w:szCs w:val="24"/>
        </w:rPr>
        <w:t>in tomato, zinc content in rice, and flowering time in pearl millet — helping breeders tailor crops to both market demand and climate needs.</w:t>
      </w:r>
      <w:r>
        <w:rPr>
          <w:rFonts w:ascii="Times New Roman" w:hAnsi="Times New Roman" w:cs="Times New Roman"/>
          <w:sz w:val="24"/>
          <w:szCs w:val="24"/>
          <w:vertAlign w:val="superscript"/>
        </w:rPr>
        <w:t>12,13</w:t>
      </w:r>
    </w:p>
    <w:p w14:paraId="40E1BF3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4.5 Genomic Selection (GS)</w:t>
      </w:r>
    </w:p>
    <w:p w14:paraId="2F71792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Unlike MAS, which focuses on a few major genes, Genomic Selection uses genome-wide </w:t>
      </w:r>
      <w:r>
        <w:rPr>
          <w:rFonts w:ascii="Times New Roman" w:hAnsi="Times New Roman" w:cs="Times New Roman"/>
          <w:sz w:val="24"/>
          <w:szCs w:val="24"/>
        </w:rPr>
        <w:t>marker data to predict the performance of plants before they are phenotypically evaluated. This is a breakthrough for traits that are:</w:t>
      </w:r>
    </w:p>
    <w:p w14:paraId="2F425ECF"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Polygenic (controlled by many small-effect genes)</w:t>
      </w:r>
      <w:r>
        <w:rPr>
          <w:rFonts w:ascii="Times New Roman" w:hAnsi="Times New Roman" w:cs="Times New Roman"/>
          <w:sz w:val="24"/>
          <w:szCs w:val="24"/>
          <w:vertAlign w:val="superscript"/>
        </w:rPr>
        <w:t>14</w:t>
      </w:r>
    </w:p>
    <w:p w14:paraId="203BEC2A"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Influenced heavily by the environment</w:t>
      </w:r>
      <w:r>
        <w:rPr>
          <w:rFonts w:ascii="Times New Roman" w:hAnsi="Times New Roman" w:cs="Times New Roman"/>
          <w:sz w:val="24"/>
          <w:szCs w:val="24"/>
          <w:vertAlign w:val="superscript"/>
        </w:rPr>
        <w:t>14</w:t>
      </w:r>
    </w:p>
    <w:p w14:paraId="35DFCD3E"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Expensive or time-consuming t</w:t>
      </w:r>
      <w:r>
        <w:rPr>
          <w:rFonts w:ascii="Times New Roman" w:hAnsi="Times New Roman" w:cs="Times New Roman"/>
          <w:sz w:val="24"/>
          <w:szCs w:val="24"/>
        </w:rPr>
        <w:t>o measure (like root biomass or nutritional quality)</w:t>
      </w:r>
      <w:r>
        <w:rPr>
          <w:rFonts w:ascii="Times New Roman" w:hAnsi="Times New Roman" w:cs="Times New Roman"/>
          <w:sz w:val="24"/>
          <w:szCs w:val="24"/>
          <w:vertAlign w:val="superscript"/>
        </w:rPr>
        <w:t>14</w:t>
      </w:r>
    </w:p>
    <w:p w14:paraId="65D1900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building predictive models based on genomic data and past performance, breeders can select top-performing individuals without years of field testing, thus saving time and cost.</w:t>
      </w:r>
      <w:r>
        <w:rPr>
          <w:rFonts w:ascii="Times New Roman" w:hAnsi="Times New Roman" w:cs="Times New Roman"/>
          <w:sz w:val="24"/>
          <w:szCs w:val="24"/>
          <w:vertAlign w:val="superscript"/>
        </w:rPr>
        <w:t>11, 12</w:t>
      </w:r>
    </w:p>
    <w:p w14:paraId="338F217A"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Genomic selecti</w:t>
      </w:r>
      <w:r>
        <w:rPr>
          <w:rFonts w:ascii="Times New Roman" w:hAnsi="Times New Roman" w:cs="Times New Roman"/>
          <w:sz w:val="24"/>
          <w:szCs w:val="24"/>
        </w:rPr>
        <w:t>on is gaining traction in crops like wheat, rice, maize, chickpea, and even fruit trees, where long breeding cycles can be drastically shortened.</w:t>
      </w:r>
      <w:r>
        <w:rPr>
          <w:rFonts w:ascii="Times New Roman" w:hAnsi="Times New Roman" w:cs="Times New Roman"/>
          <w:sz w:val="24"/>
          <w:szCs w:val="24"/>
          <w:vertAlign w:val="superscript"/>
        </w:rPr>
        <w:t>13, 14</w:t>
      </w:r>
    </w:p>
    <w:p w14:paraId="1504235C"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4.6 Functional Genomics and Gene Discovery</w:t>
      </w:r>
    </w:p>
    <w:p w14:paraId="5ACD3253"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also fuels functional genomics — the study of</w:t>
      </w:r>
      <w:r>
        <w:rPr>
          <w:rFonts w:ascii="Times New Roman" w:hAnsi="Times New Roman" w:cs="Times New Roman"/>
          <w:sz w:val="24"/>
          <w:szCs w:val="24"/>
        </w:rPr>
        <w:t xml:space="preserve"> how specific genes control physiological and developmental processes.</w:t>
      </w:r>
      <w:r>
        <w:rPr>
          <w:rFonts w:ascii="Times New Roman" w:hAnsi="Times New Roman" w:cs="Times New Roman"/>
          <w:sz w:val="24"/>
          <w:szCs w:val="24"/>
          <w:vertAlign w:val="superscript"/>
        </w:rPr>
        <w:t>17</w:t>
      </w:r>
      <w:r>
        <w:rPr>
          <w:rFonts w:ascii="Times New Roman" w:hAnsi="Times New Roman" w:cs="Times New Roman"/>
          <w:sz w:val="24"/>
          <w:szCs w:val="24"/>
        </w:rPr>
        <w:t xml:space="preserve"> Once a region associated with a trait is mapped, researchers can:</w:t>
      </w:r>
    </w:p>
    <w:p w14:paraId="0D1072F2"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Clone the gene</w:t>
      </w:r>
    </w:p>
    <w:p w14:paraId="4B166AC1"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Study its expression</w:t>
      </w:r>
    </w:p>
    <w:p w14:paraId="360A5AD6"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Validate its function using gene editing tools like CRISPR-Cas9</w:t>
      </w:r>
    </w:p>
    <w:p w14:paraId="464B8CB9" w14:textId="77777777" w:rsidR="003F385C" w:rsidRDefault="003F385C">
      <w:pPr>
        <w:spacing w:after="0"/>
        <w:jc w:val="center"/>
        <w:rPr>
          <w:rFonts w:ascii="Times New Roman" w:hAnsi="Times New Roman" w:cs="Times New Roman"/>
          <w:b/>
          <w:bCs/>
          <w:i/>
          <w:iCs/>
          <w:sz w:val="24"/>
          <w:szCs w:val="24"/>
        </w:rPr>
      </w:pPr>
    </w:p>
    <w:p w14:paraId="5B626BE6" w14:textId="77777777" w:rsidR="003F385C" w:rsidRDefault="003F385C">
      <w:pPr>
        <w:spacing w:after="0"/>
        <w:jc w:val="center"/>
        <w:rPr>
          <w:rFonts w:ascii="Times New Roman" w:hAnsi="Times New Roman" w:cs="Times New Roman"/>
          <w:b/>
          <w:bCs/>
          <w:i/>
          <w:iCs/>
          <w:sz w:val="24"/>
          <w:szCs w:val="24"/>
        </w:rPr>
      </w:pPr>
    </w:p>
    <w:p w14:paraId="69D23676" w14:textId="1770C226" w:rsidR="003F385C" w:rsidRDefault="00782A0B">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Table </w:t>
      </w:r>
      <w:proofErr w:type="gramStart"/>
      <w:r>
        <w:rPr>
          <w:rFonts w:ascii="Times New Roman" w:hAnsi="Times New Roman" w:cs="Times New Roman"/>
          <w:b/>
          <w:bCs/>
          <w:i/>
          <w:iCs/>
          <w:sz w:val="24"/>
          <w:szCs w:val="24"/>
        </w:rPr>
        <w:t>1 :</w:t>
      </w:r>
      <w:proofErr w:type="gramEnd"/>
      <w:r>
        <w:rPr>
          <w:rFonts w:ascii="Times New Roman" w:hAnsi="Times New Roman" w:cs="Times New Roman"/>
          <w:b/>
          <w:bCs/>
          <w:i/>
          <w:iCs/>
          <w:sz w:val="24"/>
          <w:szCs w:val="24"/>
        </w:rPr>
        <w:t xml:space="preserve"> Applications of Genetic Mapping</w:t>
      </w:r>
    </w:p>
    <w:tbl>
      <w:tblPr>
        <w:tblStyle w:val="TableGrid"/>
        <w:tblW w:w="0" w:type="auto"/>
        <w:jc w:val="center"/>
        <w:tblLook w:val="04A0" w:firstRow="1" w:lastRow="0" w:firstColumn="1" w:lastColumn="0" w:noHBand="0" w:noVBand="1"/>
      </w:tblPr>
      <w:tblGrid>
        <w:gridCol w:w="3449"/>
        <w:gridCol w:w="4754"/>
      </w:tblGrid>
      <w:tr w:rsidR="003F385C" w14:paraId="477B75FF" w14:textId="77777777">
        <w:trPr>
          <w:jc w:val="center"/>
        </w:trPr>
        <w:tc>
          <w:tcPr>
            <w:tcW w:w="0" w:type="auto"/>
            <w:hideMark/>
          </w:tcPr>
          <w:p w14:paraId="408039E3"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Application</w:t>
            </w:r>
          </w:p>
        </w:tc>
        <w:tc>
          <w:tcPr>
            <w:tcW w:w="0" w:type="auto"/>
            <w:hideMark/>
          </w:tcPr>
          <w:p w14:paraId="12399E52"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Impact / Purpose</w:t>
            </w:r>
          </w:p>
        </w:tc>
      </w:tr>
      <w:tr w:rsidR="003F385C" w14:paraId="5AB59E9E" w14:textId="77777777">
        <w:trPr>
          <w:jc w:val="center"/>
        </w:trPr>
        <w:tc>
          <w:tcPr>
            <w:tcW w:w="0" w:type="auto"/>
            <w:hideMark/>
          </w:tcPr>
          <w:p w14:paraId="666A990B"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Selection (MAS)</w:t>
            </w:r>
          </w:p>
        </w:tc>
        <w:tc>
          <w:tcPr>
            <w:tcW w:w="0" w:type="auto"/>
            <w:hideMark/>
          </w:tcPr>
          <w:p w14:paraId="227E19EF"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Early and accurate selection of desired traits</w:t>
            </w:r>
          </w:p>
        </w:tc>
      </w:tr>
      <w:tr w:rsidR="003F385C" w14:paraId="5C1EA080" w14:textId="77777777">
        <w:trPr>
          <w:jc w:val="center"/>
        </w:trPr>
        <w:tc>
          <w:tcPr>
            <w:tcW w:w="0" w:type="auto"/>
            <w:hideMark/>
          </w:tcPr>
          <w:p w14:paraId="0493077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Backcrossing (MABC)</w:t>
            </w:r>
          </w:p>
        </w:tc>
        <w:tc>
          <w:tcPr>
            <w:tcW w:w="0" w:type="auto"/>
            <w:hideMark/>
          </w:tcPr>
          <w:p w14:paraId="17922192"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Trait introgression into elite varieties</w:t>
            </w:r>
          </w:p>
        </w:tc>
      </w:tr>
      <w:tr w:rsidR="003F385C" w14:paraId="37DFDBBB" w14:textId="77777777">
        <w:trPr>
          <w:jc w:val="center"/>
        </w:trPr>
        <w:tc>
          <w:tcPr>
            <w:tcW w:w="0" w:type="auto"/>
            <w:hideMark/>
          </w:tcPr>
          <w:p w14:paraId="1E002CC3"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QTL Mapping</w:t>
            </w:r>
          </w:p>
        </w:tc>
        <w:tc>
          <w:tcPr>
            <w:tcW w:w="0" w:type="auto"/>
            <w:hideMark/>
          </w:tcPr>
          <w:p w14:paraId="07C1FBA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Dissection of complex traits</w:t>
            </w:r>
          </w:p>
        </w:tc>
      </w:tr>
      <w:tr w:rsidR="003F385C" w14:paraId="72D49D06" w14:textId="77777777">
        <w:trPr>
          <w:jc w:val="center"/>
        </w:trPr>
        <w:tc>
          <w:tcPr>
            <w:tcW w:w="0" w:type="auto"/>
            <w:hideMark/>
          </w:tcPr>
          <w:p w14:paraId="21FD7944"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GWAS</w:t>
            </w:r>
          </w:p>
        </w:tc>
        <w:tc>
          <w:tcPr>
            <w:tcW w:w="0" w:type="auto"/>
            <w:hideMark/>
          </w:tcPr>
          <w:p w14:paraId="1421E180"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Broad association of genes with traits across populations</w:t>
            </w:r>
          </w:p>
        </w:tc>
      </w:tr>
      <w:tr w:rsidR="003F385C" w14:paraId="1AD58137" w14:textId="77777777">
        <w:trPr>
          <w:jc w:val="center"/>
        </w:trPr>
        <w:tc>
          <w:tcPr>
            <w:tcW w:w="0" w:type="auto"/>
            <w:hideMark/>
          </w:tcPr>
          <w:p w14:paraId="6198F1DA"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Genomic Selection (GS)</w:t>
            </w:r>
          </w:p>
        </w:tc>
        <w:tc>
          <w:tcPr>
            <w:tcW w:w="0" w:type="auto"/>
            <w:hideMark/>
          </w:tcPr>
          <w:p w14:paraId="4383300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Predictive breeding without full phenotype data</w:t>
            </w:r>
          </w:p>
        </w:tc>
      </w:tr>
      <w:tr w:rsidR="003F385C" w14:paraId="73882AA4" w14:textId="77777777">
        <w:trPr>
          <w:jc w:val="center"/>
        </w:trPr>
        <w:tc>
          <w:tcPr>
            <w:tcW w:w="0" w:type="auto"/>
            <w:hideMark/>
          </w:tcPr>
          <w:p w14:paraId="0BCACF36"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Functional Genomics</w:t>
            </w:r>
          </w:p>
        </w:tc>
        <w:tc>
          <w:tcPr>
            <w:tcW w:w="0" w:type="auto"/>
            <w:hideMark/>
          </w:tcPr>
          <w:p w14:paraId="7E7BEEE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Understanding gene function for targeted editing</w:t>
            </w:r>
          </w:p>
        </w:tc>
      </w:tr>
    </w:tbl>
    <w:p w14:paraId="49D8CDF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 Case Study</w:t>
      </w:r>
    </w:p>
    <w:p w14:paraId="1D6338D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5.1 Rice: Mapping for Submergence </w:t>
      </w:r>
      <w:r>
        <w:rPr>
          <w:rFonts w:ascii="Times New Roman" w:hAnsi="Times New Roman" w:cs="Times New Roman"/>
          <w:b/>
          <w:bCs/>
          <w:sz w:val="24"/>
          <w:szCs w:val="24"/>
        </w:rPr>
        <w:t>and Disease Resistance</w:t>
      </w:r>
    </w:p>
    <w:p w14:paraId="0288EA2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Rice is a staple for more than half of the global population, and its production is frequently threatened by floods and diseases.</w:t>
      </w:r>
    </w:p>
    <w:p w14:paraId="598B7D4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Submergence Tolerance – </w:t>
      </w:r>
      <w:r>
        <w:rPr>
          <w:rFonts w:ascii="Times New Roman" w:hAnsi="Times New Roman" w:cs="Times New Roman"/>
          <w:sz w:val="24"/>
          <w:szCs w:val="24"/>
        </w:rPr>
        <w:t>The SUB1 Gene</w:t>
      </w:r>
      <w:r>
        <w:rPr>
          <w:rFonts w:ascii="Times New Roman" w:hAnsi="Times New Roman" w:cs="Times New Roman"/>
          <w:sz w:val="24"/>
          <w:szCs w:val="24"/>
        </w:rPr>
        <w:br/>
      </w:r>
      <w:r>
        <w:rPr>
          <w:rFonts w:ascii="Times New Roman" w:hAnsi="Times New Roman" w:cs="Times New Roman"/>
          <w:sz w:val="24"/>
          <w:szCs w:val="24"/>
        </w:rPr>
        <w:t xml:space="preserve">In flood-prone regions of South and Southeast Asia, flash floods can submerge rice crops for over a week, leading to complete crop failure. Researchers at the International Rice Research Institute (IRRI) mapped the </w:t>
      </w:r>
      <w:r>
        <w:rPr>
          <w:rFonts w:ascii="Times New Roman" w:hAnsi="Times New Roman" w:cs="Times New Roman"/>
          <w:i/>
          <w:iCs/>
          <w:sz w:val="24"/>
          <w:szCs w:val="24"/>
        </w:rPr>
        <w:t>SUB1A</w:t>
      </w:r>
      <w:r>
        <w:rPr>
          <w:rFonts w:ascii="Times New Roman" w:hAnsi="Times New Roman" w:cs="Times New Roman"/>
          <w:sz w:val="24"/>
          <w:szCs w:val="24"/>
        </w:rPr>
        <w:t xml:space="preserve"> gene responsible for submergence to</w:t>
      </w:r>
      <w:r>
        <w:rPr>
          <w:rFonts w:ascii="Times New Roman" w:hAnsi="Times New Roman" w:cs="Times New Roman"/>
          <w:sz w:val="24"/>
          <w:szCs w:val="24"/>
        </w:rPr>
        <w:t xml:space="preserve">lerance using QTL mapping. This gene was then introgressed into popular high-yielding rice varieties through </w:t>
      </w:r>
      <w:r>
        <w:rPr>
          <w:rFonts w:ascii="Times New Roman" w:hAnsi="Times New Roman" w:cs="Times New Roman"/>
          <w:b/>
          <w:bCs/>
          <w:sz w:val="24"/>
          <w:szCs w:val="24"/>
        </w:rPr>
        <w:t>marker-assisted backcrossing (MABC)</w:t>
      </w:r>
      <w:r>
        <w:rPr>
          <w:rFonts w:ascii="Times New Roman" w:hAnsi="Times New Roman" w:cs="Times New Roman"/>
          <w:sz w:val="24"/>
          <w:szCs w:val="24"/>
        </w:rPr>
        <w:t>.</w:t>
      </w:r>
      <w:r>
        <w:rPr>
          <w:rFonts w:ascii="Times New Roman" w:hAnsi="Times New Roman" w:cs="Times New Roman"/>
          <w:sz w:val="24"/>
          <w:szCs w:val="24"/>
        </w:rPr>
        <w:br/>
        <w:t xml:space="preserve">Result: Farmers now have access to varieties like </w:t>
      </w:r>
      <w:r>
        <w:rPr>
          <w:rFonts w:ascii="Times New Roman" w:hAnsi="Times New Roman" w:cs="Times New Roman"/>
          <w:b/>
          <w:bCs/>
          <w:sz w:val="24"/>
          <w:szCs w:val="24"/>
        </w:rPr>
        <w:t>Swarna-Sub1</w:t>
      </w:r>
      <w:r>
        <w:rPr>
          <w:rFonts w:ascii="Times New Roman" w:hAnsi="Times New Roman" w:cs="Times New Roman"/>
          <w:sz w:val="24"/>
          <w:szCs w:val="24"/>
        </w:rPr>
        <w:t xml:space="preserve"> and </w:t>
      </w:r>
      <w:r>
        <w:rPr>
          <w:rFonts w:ascii="Times New Roman" w:hAnsi="Times New Roman" w:cs="Times New Roman"/>
          <w:b/>
          <w:bCs/>
          <w:sz w:val="24"/>
          <w:szCs w:val="24"/>
        </w:rPr>
        <w:t>IR64-Sub1</w:t>
      </w:r>
      <w:r>
        <w:rPr>
          <w:rFonts w:ascii="Times New Roman" w:hAnsi="Times New Roman" w:cs="Times New Roman"/>
          <w:sz w:val="24"/>
          <w:szCs w:val="24"/>
        </w:rPr>
        <w:t>, which can survive up to 14 days o</w:t>
      </w:r>
      <w:r>
        <w:rPr>
          <w:rFonts w:ascii="Times New Roman" w:hAnsi="Times New Roman" w:cs="Times New Roman"/>
          <w:sz w:val="24"/>
          <w:szCs w:val="24"/>
        </w:rPr>
        <w:t>f submergence, ensuring yield stability and reducing losses.</w:t>
      </w:r>
    </w:p>
    <w:p w14:paraId="575320C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Bacterial Blight Resistance – </w:t>
      </w:r>
      <w:r>
        <w:rPr>
          <w:rFonts w:ascii="Times New Roman" w:hAnsi="Times New Roman" w:cs="Times New Roman"/>
          <w:sz w:val="24"/>
          <w:szCs w:val="24"/>
        </w:rPr>
        <w:t>The Xa Genes</w:t>
      </w:r>
      <w:r>
        <w:rPr>
          <w:rFonts w:ascii="Times New Roman" w:hAnsi="Times New Roman" w:cs="Times New Roman"/>
          <w:sz w:val="24"/>
          <w:szCs w:val="24"/>
        </w:rPr>
        <w:br/>
        <w:t xml:space="preserve">Genetic mapping also helped identify a cluster of Xa resistance genes (e.g., </w:t>
      </w:r>
      <w:r>
        <w:rPr>
          <w:rFonts w:ascii="Times New Roman" w:hAnsi="Times New Roman" w:cs="Times New Roman"/>
          <w:i/>
          <w:iCs/>
          <w:sz w:val="24"/>
          <w:szCs w:val="24"/>
        </w:rPr>
        <w:t>Xa21</w:t>
      </w:r>
      <w:r>
        <w:rPr>
          <w:rFonts w:ascii="Times New Roman" w:hAnsi="Times New Roman" w:cs="Times New Roman"/>
          <w:sz w:val="24"/>
          <w:szCs w:val="24"/>
        </w:rPr>
        <w:t xml:space="preserve">, </w:t>
      </w:r>
      <w:r>
        <w:rPr>
          <w:rFonts w:ascii="Times New Roman" w:hAnsi="Times New Roman" w:cs="Times New Roman"/>
          <w:i/>
          <w:iCs/>
          <w:sz w:val="24"/>
          <w:szCs w:val="24"/>
        </w:rPr>
        <w:t>Xa13</w:t>
      </w:r>
      <w:r>
        <w:rPr>
          <w:rFonts w:ascii="Times New Roman" w:hAnsi="Times New Roman" w:cs="Times New Roman"/>
          <w:sz w:val="24"/>
          <w:szCs w:val="24"/>
        </w:rPr>
        <w:t>) for bacterial blight. These genes are now routinely stacked usi</w:t>
      </w:r>
      <w:r>
        <w:rPr>
          <w:rFonts w:ascii="Times New Roman" w:hAnsi="Times New Roman" w:cs="Times New Roman"/>
          <w:sz w:val="24"/>
          <w:szCs w:val="24"/>
        </w:rPr>
        <w:t>ng MAS to develop resistant varieties.</w:t>
      </w:r>
    </w:p>
    <w:p w14:paraId="2B1E7F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 Technological Advances Enabling Genetic Mapping</w:t>
      </w:r>
    </w:p>
    <w:p w14:paraId="4C0513EB"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 progress and precision of genetic mapping have been significantly accelerated by groundbreaking advances in technology. In earlier decades, creating a genetic map</w:t>
      </w:r>
      <w:r>
        <w:rPr>
          <w:rFonts w:ascii="Times New Roman" w:hAnsi="Times New Roman" w:cs="Times New Roman"/>
          <w:sz w:val="24"/>
          <w:szCs w:val="24"/>
        </w:rPr>
        <w:t xml:space="preserve"> was a time-consuming process limited by low-resolution markers and manual data collection.</w:t>
      </w:r>
      <w:r>
        <w:rPr>
          <w:rFonts w:ascii="Times New Roman" w:hAnsi="Times New Roman" w:cs="Times New Roman"/>
          <w:sz w:val="24"/>
          <w:szCs w:val="24"/>
          <w:vertAlign w:val="superscript"/>
        </w:rPr>
        <w:t>17,18</w:t>
      </w:r>
      <w:r>
        <w:rPr>
          <w:rFonts w:ascii="Times New Roman" w:hAnsi="Times New Roman" w:cs="Times New Roman"/>
          <w:sz w:val="24"/>
          <w:szCs w:val="24"/>
        </w:rPr>
        <w:t xml:space="preserve"> Today, with the advent of next-generation sequencing (NGS), high-throughput genotyping, bioinformatics, and gene-editing tools, genetic mapping has become fast</w:t>
      </w:r>
      <w:r>
        <w:rPr>
          <w:rFonts w:ascii="Times New Roman" w:hAnsi="Times New Roman" w:cs="Times New Roman"/>
          <w:sz w:val="24"/>
          <w:szCs w:val="24"/>
        </w:rPr>
        <w:t>er, more affordable, and remarkably accurate.</w:t>
      </w:r>
      <w:r>
        <w:rPr>
          <w:rFonts w:ascii="Times New Roman" w:hAnsi="Times New Roman" w:cs="Times New Roman"/>
          <w:sz w:val="24"/>
          <w:szCs w:val="24"/>
          <w:vertAlign w:val="superscript"/>
        </w:rPr>
        <w:t>19,20</w:t>
      </w:r>
    </w:p>
    <w:p w14:paraId="79D9EB65"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lastRenderedPageBreak/>
        <w:t>6.1 Next-Generation Sequencing (NGS)</w:t>
      </w:r>
    </w:p>
    <w:p w14:paraId="3828776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NGS technologies have revolutionized genomics by allowing the rapid sequencing of entire plant genomes or transcriptomes at a fraction of the cost and time compared to </w:t>
      </w:r>
      <w:r>
        <w:rPr>
          <w:rFonts w:ascii="Times New Roman" w:hAnsi="Times New Roman" w:cs="Times New Roman"/>
          <w:sz w:val="24"/>
          <w:szCs w:val="24"/>
        </w:rPr>
        <w:t>earlier methods.</w:t>
      </w:r>
    </w:p>
    <w:p w14:paraId="0379920C"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Whole Genome Sequencing (WGS)</w:t>
      </w:r>
      <w:r>
        <w:rPr>
          <w:rFonts w:ascii="Times New Roman" w:hAnsi="Times New Roman" w:cs="Times New Roman"/>
          <w:sz w:val="24"/>
          <w:szCs w:val="24"/>
        </w:rPr>
        <w:t xml:space="preserve"> helps generate comprehensive genetic maps.</w:t>
      </w:r>
      <w:r>
        <w:rPr>
          <w:rFonts w:ascii="Times New Roman" w:hAnsi="Times New Roman" w:cs="Times New Roman"/>
          <w:sz w:val="24"/>
          <w:szCs w:val="24"/>
          <w:vertAlign w:val="superscript"/>
        </w:rPr>
        <w:t>20</w:t>
      </w:r>
    </w:p>
    <w:p w14:paraId="69E491DA"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RNA sequencing (RNA-Seq)</w:t>
      </w:r>
      <w:r>
        <w:rPr>
          <w:rFonts w:ascii="Times New Roman" w:hAnsi="Times New Roman" w:cs="Times New Roman"/>
          <w:sz w:val="24"/>
          <w:szCs w:val="24"/>
        </w:rPr>
        <w:t xml:space="preserve"> allows researchers to identify which genes are expressed under specific conditions (e.g., drought, disease).</w:t>
      </w:r>
      <w:r>
        <w:rPr>
          <w:rFonts w:ascii="Times New Roman" w:hAnsi="Times New Roman" w:cs="Times New Roman"/>
          <w:sz w:val="24"/>
          <w:szCs w:val="24"/>
          <w:vertAlign w:val="superscript"/>
        </w:rPr>
        <w:t>20</w:t>
      </w:r>
    </w:p>
    <w:p w14:paraId="00BC3A95"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Genotyping-by-Sequencing (GB</w:t>
      </w:r>
      <w:r>
        <w:rPr>
          <w:rFonts w:ascii="Times New Roman" w:hAnsi="Times New Roman" w:cs="Times New Roman"/>
          <w:b/>
          <w:bCs/>
          <w:sz w:val="24"/>
          <w:szCs w:val="24"/>
        </w:rPr>
        <w:t>S)</w:t>
      </w:r>
      <w:r>
        <w:rPr>
          <w:rFonts w:ascii="Times New Roman" w:hAnsi="Times New Roman" w:cs="Times New Roman"/>
          <w:sz w:val="24"/>
          <w:szCs w:val="24"/>
        </w:rPr>
        <w:t xml:space="preserve"> combines sequencing and genotyping for thousands of markers simultaneously, enabling high-resolution mapping.</w:t>
      </w:r>
      <w:r>
        <w:rPr>
          <w:rFonts w:ascii="Times New Roman" w:hAnsi="Times New Roman" w:cs="Times New Roman"/>
          <w:sz w:val="24"/>
          <w:szCs w:val="24"/>
          <w:vertAlign w:val="superscript"/>
        </w:rPr>
        <w:t>20</w:t>
      </w:r>
    </w:p>
    <w:p w14:paraId="5020063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6.2 High-Throughput Genotyping Platforms</w:t>
      </w:r>
    </w:p>
    <w:p w14:paraId="779AA279"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Advanced genotyping platforms such as, SNP arrays, KASP assays (Kompetitive Allele Specific PCR), DA</w:t>
      </w:r>
      <w:r>
        <w:rPr>
          <w:rFonts w:ascii="Times New Roman" w:hAnsi="Times New Roman" w:cs="Times New Roman"/>
          <w:sz w:val="24"/>
          <w:szCs w:val="24"/>
        </w:rPr>
        <w:t>rTseq (Diversity Arrays Technology sequencing) allow for the simultaneous detection of thousands to millions of single nucleotide polymorphisms (SNPs) — the most common and powerful markers used in modern genetic mapping.</w:t>
      </w:r>
      <w:r>
        <w:rPr>
          <w:rFonts w:ascii="Times New Roman" w:hAnsi="Times New Roman" w:cs="Times New Roman"/>
          <w:sz w:val="24"/>
          <w:szCs w:val="24"/>
          <w:vertAlign w:val="superscript"/>
        </w:rPr>
        <w:t>21,22</w:t>
      </w:r>
    </w:p>
    <w:p w14:paraId="025800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platforms enable:</w:t>
      </w:r>
    </w:p>
    <w:p w14:paraId="05127B67"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Faste</w:t>
      </w:r>
      <w:r>
        <w:rPr>
          <w:rFonts w:ascii="Times New Roman" w:hAnsi="Times New Roman" w:cs="Times New Roman"/>
          <w:sz w:val="24"/>
          <w:szCs w:val="24"/>
        </w:rPr>
        <w:t>r development of dense genetic maps</w:t>
      </w:r>
    </w:p>
    <w:p w14:paraId="3114D7D1"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Accurate trait-marker association</w:t>
      </w:r>
    </w:p>
    <w:p w14:paraId="07A83CA5"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High-throughput screening of breeding populations</w:t>
      </w:r>
    </w:p>
    <w:p w14:paraId="5C2B34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They are instrumental in GWAS, QTL mapping, and genomic selection pipelines.</w:t>
      </w:r>
    </w:p>
    <w:p w14:paraId="0084884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6.3 Genome-Wide Association Studies (GWAS)</w:t>
      </w:r>
    </w:p>
    <w:p w14:paraId="776CB54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GWAS utilizes </w:t>
      </w:r>
      <w:r>
        <w:rPr>
          <w:rFonts w:ascii="Times New Roman" w:hAnsi="Times New Roman" w:cs="Times New Roman"/>
          <w:sz w:val="24"/>
          <w:szCs w:val="24"/>
        </w:rPr>
        <w:t>natural variation in diverse germplasm collections to associate specific genetic markers with phenotypic traits. It eliminates the need for biparental mapping populations and leverages large datasets to detect marker-trait associations.</w:t>
      </w:r>
      <w:r>
        <w:rPr>
          <w:rFonts w:ascii="Times New Roman" w:hAnsi="Times New Roman" w:cs="Times New Roman"/>
          <w:sz w:val="24"/>
          <w:szCs w:val="24"/>
          <w:vertAlign w:val="superscript"/>
        </w:rPr>
        <w:t>21,22</w:t>
      </w:r>
    </w:p>
    <w:p w14:paraId="20743CF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Technological </w:t>
      </w:r>
      <w:r>
        <w:rPr>
          <w:rFonts w:ascii="Times New Roman" w:hAnsi="Times New Roman" w:cs="Times New Roman"/>
          <w:sz w:val="24"/>
          <w:szCs w:val="24"/>
        </w:rPr>
        <w:t>advances have made GWAS more effective through:</w:t>
      </w:r>
    </w:p>
    <w:p w14:paraId="2652B335"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Increased marker density using SNP chips and NGS</w:t>
      </w:r>
      <w:r>
        <w:rPr>
          <w:rFonts w:ascii="Times New Roman" w:hAnsi="Times New Roman" w:cs="Times New Roman"/>
          <w:sz w:val="24"/>
          <w:szCs w:val="24"/>
          <w:vertAlign w:val="superscript"/>
        </w:rPr>
        <w:t>24,25</w:t>
      </w:r>
    </w:p>
    <w:p w14:paraId="4DB1C0EF"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Powerful statistical software like TASSEL, PLINK, and GEMMA</w:t>
      </w:r>
      <w:r>
        <w:rPr>
          <w:rFonts w:ascii="Times New Roman" w:hAnsi="Times New Roman" w:cs="Times New Roman"/>
          <w:sz w:val="24"/>
          <w:szCs w:val="24"/>
          <w:vertAlign w:val="superscript"/>
        </w:rPr>
        <w:t>24</w:t>
      </w:r>
    </w:p>
    <w:p w14:paraId="37437202"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Integration with environmental and phenotypic data</w:t>
      </w:r>
      <w:r>
        <w:rPr>
          <w:rFonts w:ascii="Times New Roman" w:hAnsi="Times New Roman" w:cs="Times New Roman"/>
          <w:sz w:val="24"/>
          <w:szCs w:val="24"/>
          <w:vertAlign w:val="superscript"/>
        </w:rPr>
        <w:t>24</w:t>
      </w:r>
    </w:p>
    <w:p w14:paraId="317980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GWAS has helped discover genes for yiel</w:t>
      </w:r>
      <w:r>
        <w:rPr>
          <w:rFonts w:ascii="Times New Roman" w:hAnsi="Times New Roman" w:cs="Times New Roman"/>
          <w:sz w:val="24"/>
          <w:szCs w:val="24"/>
        </w:rPr>
        <w:t>d, flowering time, stress tolerance, and grain quality in rice, wheat, maize, and legumes.</w:t>
      </w:r>
      <w:r>
        <w:rPr>
          <w:rFonts w:ascii="Times New Roman" w:hAnsi="Times New Roman" w:cs="Times New Roman"/>
          <w:sz w:val="24"/>
          <w:szCs w:val="24"/>
          <w:vertAlign w:val="superscript"/>
        </w:rPr>
        <w:t>24,25</w:t>
      </w:r>
    </w:p>
    <w:p w14:paraId="1D4D57A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6.4 Bioinformatics and Big Data Analytics</w:t>
      </w:r>
    </w:p>
    <w:p w14:paraId="3B27D4C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generates massive volumes of data that require sophisticated computational tools to analyze, interpret</w:t>
      </w:r>
      <w:r>
        <w:rPr>
          <w:rFonts w:ascii="Times New Roman" w:hAnsi="Times New Roman" w:cs="Times New Roman"/>
          <w:sz w:val="24"/>
          <w:szCs w:val="24"/>
        </w:rPr>
        <w:t>, and visualize.</w:t>
      </w:r>
      <w:r>
        <w:rPr>
          <w:rFonts w:ascii="Times New Roman" w:hAnsi="Times New Roman" w:cs="Times New Roman"/>
          <w:sz w:val="24"/>
          <w:szCs w:val="24"/>
          <w:vertAlign w:val="superscript"/>
        </w:rPr>
        <w:t>26,27</w:t>
      </w:r>
      <w:r>
        <w:rPr>
          <w:rFonts w:ascii="Times New Roman" w:hAnsi="Times New Roman" w:cs="Times New Roman"/>
          <w:sz w:val="24"/>
          <w:szCs w:val="24"/>
        </w:rPr>
        <w:t xml:space="preserve"> Bioinformatics now plays a central role in:</w:t>
      </w:r>
    </w:p>
    <w:p w14:paraId="021B3BA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Managing sequencing data</w:t>
      </w:r>
    </w:p>
    <w:p w14:paraId="69CC293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Performing linkage analysis and QTL mapping</w:t>
      </w:r>
    </w:p>
    <w:p w14:paraId="585621FC"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Predicting gene functions</w:t>
      </w:r>
    </w:p>
    <w:p w14:paraId="7B62ACD1"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Designing gene-editing experiments</w:t>
      </w:r>
    </w:p>
    <w:p w14:paraId="138CB9D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Popular tools include R/qtl, MapQTL, QTL IciMapping, and </w:t>
      </w:r>
      <w:r>
        <w:rPr>
          <w:rFonts w:ascii="Times New Roman" w:hAnsi="Times New Roman" w:cs="Times New Roman"/>
          <w:sz w:val="24"/>
          <w:szCs w:val="24"/>
        </w:rPr>
        <w:t>databases like Gramene, Ensembl Plants, and ICRISAT’s CGGC (Crop Genomics and Genetics Center) portal.</w:t>
      </w:r>
      <w:r>
        <w:rPr>
          <w:rFonts w:ascii="Times New Roman" w:hAnsi="Times New Roman" w:cs="Times New Roman"/>
          <w:sz w:val="24"/>
          <w:szCs w:val="24"/>
          <w:vertAlign w:val="superscript"/>
        </w:rPr>
        <w:t>11,12</w:t>
      </w:r>
    </w:p>
    <w:p w14:paraId="18C19C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Artificial Intelligence (AI) and Machine Learning (ML) are also being integrated to model complex traits and predict phenotypic outcomes based on ge</w:t>
      </w:r>
      <w:r>
        <w:rPr>
          <w:rFonts w:ascii="Times New Roman" w:hAnsi="Times New Roman" w:cs="Times New Roman"/>
          <w:sz w:val="24"/>
          <w:szCs w:val="24"/>
        </w:rPr>
        <w:t>notype-environment interactions.</w:t>
      </w:r>
      <w:r>
        <w:rPr>
          <w:rFonts w:ascii="Times New Roman" w:hAnsi="Times New Roman" w:cs="Times New Roman"/>
          <w:sz w:val="24"/>
          <w:szCs w:val="24"/>
          <w:vertAlign w:val="superscript"/>
        </w:rPr>
        <w:t>11,21</w:t>
      </w:r>
    </w:p>
    <w:p w14:paraId="56A5A96A"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6.5 CRISPR and Gene Editing</w:t>
      </w:r>
    </w:p>
    <w:p w14:paraId="2C61234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Once genes linked to a trait are mapped, CRISPR-Cas9 allows scientists to precisely edit those genes, turning them on, off, or modifying them to enhance crop performance.</w:t>
      </w:r>
      <w:r>
        <w:rPr>
          <w:rFonts w:ascii="Times New Roman" w:hAnsi="Times New Roman" w:cs="Times New Roman"/>
          <w:sz w:val="24"/>
          <w:szCs w:val="24"/>
          <w:vertAlign w:val="superscript"/>
        </w:rPr>
        <w:t>25,26</w:t>
      </w:r>
    </w:p>
    <w:p w14:paraId="2593E1A5"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 applic</w:t>
      </w:r>
      <w:r>
        <w:rPr>
          <w:rFonts w:ascii="Times New Roman" w:hAnsi="Times New Roman" w:cs="Times New Roman"/>
          <w:sz w:val="24"/>
          <w:szCs w:val="24"/>
        </w:rPr>
        <w:t>ations include:</w:t>
      </w:r>
    </w:p>
    <w:p w14:paraId="354431E9"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Knocking out genes that make plants susceptible to disease</w:t>
      </w:r>
      <w:r>
        <w:rPr>
          <w:rFonts w:ascii="Times New Roman" w:hAnsi="Times New Roman" w:cs="Times New Roman"/>
          <w:sz w:val="24"/>
          <w:szCs w:val="24"/>
          <w:vertAlign w:val="superscript"/>
        </w:rPr>
        <w:t>25</w:t>
      </w:r>
    </w:p>
    <w:p w14:paraId="143B8F9D"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Editing regulatory genes to reduce flowering time or improve fruit size</w:t>
      </w:r>
      <w:r>
        <w:rPr>
          <w:rFonts w:ascii="Times New Roman" w:hAnsi="Times New Roman" w:cs="Times New Roman"/>
          <w:sz w:val="24"/>
          <w:szCs w:val="24"/>
          <w:vertAlign w:val="superscript"/>
        </w:rPr>
        <w:t>25</w:t>
      </w:r>
    </w:p>
    <w:p w14:paraId="4C0136F4"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Increasing nutrient content through metabolic pathway editing</w:t>
      </w:r>
      <w:r>
        <w:rPr>
          <w:rFonts w:ascii="Times New Roman" w:hAnsi="Times New Roman" w:cs="Times New Roman"/>
          <w:sz w:val="24"/>
          <w:szCs w:val="24"/>
          <w:vertAlign w:val="superscript"/>
        </w:rPr>
        <w:t>25</w:t>
      </w:r>
    </w:p>
    <w:p w14:paraId="65A5FB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 editing tools are faster and more pr</w:t>
      </w:r>
      <w:r>
        <w:rPr>
          <w:rFonts w:ascii="Times New Roman" w:hAnsi="Times New Roman" w:cs="Times New Roman"/>
          <w:sz w:val="24"/>
          <w:szCs w:val="24"/>
        </w:rPr>
        <w:t>ecise than traditional mutagenesis or transgenic methods, and when combined with genetic mapping, they open doors to rapid and targeted crop improvement.</w:t>
      </w:r>
      <w:r>
        <w:rPr>
          <w:rFonts w:ascii="Times New Roman" w:hAnsi="Times New Roman" w:cs="Times New Roman"/>
          <w:sz w:val="24"/>
          <w:szCs w:val="24"/>
          <w:vertAlign w:val="superscript"/>
        </w:rPr>
        <w:t>26,27</w:t>
      </w:r>
    </w:p>
    <w:p w14:paraId="2BC01DF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6.6 Digital Phenotyping and Remote Sensing</w:t>
      </w:r>
    </w:p>
    <w:p w14:paraId="0449F0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Mapping is only as accurate as the phenotypic data it </w:t>
      </w:r>
      <w:r>
        <w:rPr>
          <w:rFonts w:ascii="Times New Roman" w:hAnsi="Times New Roman" w:cs="Times New Roman"/>
          <w:sz w:val="24"/>
          <w:szCs w:val="24"/>
        </w:rPr>
        <w:t>relies on. New tools like drones, multispectral cameras, LiDAR, and IoT sensors are making it possible to collect precise, real-time data on plant traits at scale.</w:t>
      </w:r>
      <w:r>
        <w:rPr>
          <w:rFonts w:ascii="Times New Roman" w:hAnsi="Times New Roman" w:cs="Times New Roman"/>
          <w:sz w:val="24"/>
          <w:szCs w:val="24"/>
          <w:vertAlign w:val="superscript"/>
        </w:rPr>
        <w:t>23,27</w:t>
      </w:r>
    </w:p>
    <w:p w14:paraId="23A42C2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technologies help capture:</w:t>
      </w:r>
    </w:p>
    <w:p w14:paraId="6C3E397E"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Plant height, biomass, leaf area, and canopy temperatu</w:t>
      </w:r>
      <w:r>
        <w:rPr>
          <w:rFonts w:ascii="Times New Roman" w:hAnsi="Times New Roman" w:cs="Times New Roman"/>
          <w:sz w:val="24"/>
          <w:szCs w:val="24"/>
        </w:rPr>
        <w:t>re</w:t>
      </w:r>
      <w:r>
        <w:rPr>
          <w:rFonts w:ascii="Times New Roman" w:hAnsi="Times New Roman" w:cs="Times New Roman"/>
          <w:sz w:val="24"/>
          <w:szCs w:val="24"/>
          <w:vertAlign w:val="superscript"/>
        </w:rPr>
        <w:t>24,26</w:t>
      </w:r>
    </w:p>
    <w:p w14:paraId="2A307D80"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Stress symptoms under drought or heat</w:t>
      </w:r>
      <w:r>
        <w:rPr>
          <w:rFonts w:ascii="Times New Roman" w:hAnsi="Times New Roman" w:cs="Times New Roman"/>
          <w:sz w:val="24"/>
          <w:szCs w:val="24"/>
          <w:vertAlign w:val="superscript"/>
        </w:rPr>
        <w:t>26,27</w:t>
      </w:r>
    </w:p>
    <w:p w14:paraId="214B728A"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Disease spread and pest damage patterns</w:t>
      </w:r>
      <w:r>
        <w:rPr>
          <w:rFonts w:ascii="Times New Roman" w:hAnsi="Times New Roman" w:cs="Times New Roman"/>
          <w:sz w:val="24"/>
          <w:szCs w:val="24"/>
          <w:vertAlign w:val="superscript"/>
        </w:rPr>
        <w:t>21,28</w:t>
      </w:r>
    </w:p>
    <w:p w14:paraId="6675E635"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By integrating high-quality phenotypic data with genomic information, researchers can generate more robust maps and improve the accuracy of trait prediction </w:t>
      </w:r>
      <w:r>
        <w:rPr>
          <w:rFonts w:ascii="Times New Roman" w:hAnsi="Times New Roman" w:cs="Times New Roman"/>
          <w:sz w:val="24"/>
          <w:szCs w:val="24"/>
        </w:rPr>
        <w:t>models.</w:t>
      </w:r>
      <w:r>
        <w:rPr>
          <w:rFonts w:ascii="Times New Roman" w:hAnsi="Times New Roman" w:cs="Times New Roman"/>
          <w:sz w:val="24"/>
          <w:szCs w:val="24"/>
          <w:vertAlign w:val="superscript"/>
        </w:rPr>
        <w:t>28,29</w:t>
      </w:r>
    </w:p>
    <w:p w14:paraId="540D63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7. Challenges and Limitations of Genetic Mapping</w:t>
      </w:r>
    </w:p>
    <w:p w14:paraId="20AC6D8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Despite its transformative potential, genetic mapping faces several practical and scientific challenges that can hinder its seamless application in crop improvement.</w:t>
      </w:r>
      <w:r>
        <w:rPr>
          <w:rFonts w:ascii="Times New Roman" w:hAnsi="Times New Roman" w:cs="Times New Roman"/>
          <w:sz w:val="24"/>
          <w:szCs w:val="24"/>
          <w:vertAlign w:val="superscript"/>
        </w:rPr>
        <w:t>30,21</w:t>
      </w:r>
      <w:r>
        <w:rPr>
          <w:rFonts w:ascii="Times New Roman" w:hAnsi="Times New Roman" w:cs="Times New Roman"/>
          <w:sz w:val="24"/>
          <w:szCs w:val="24"/>
        </w:rPr>
        <w:t xml:space="preserve"> Many essential traits —</w:t>
      </w:r>
      <w:r>
        <w:rPr>
          <w:rFonts w:ascii="Times New Roman" w:hAnsi="Times New Roman" w:cs="Times New Roman"/>
          <w:sz w:val="24"/>
          <w:szCs w:val="24"/>
        </w:rPr>
        <w:t xml:space="preserve"> such as yield, drought tolerance, and nutrient-use efficiency — are governed by multiple genes and influenced by environmental conditions.</w:t>
      </w:r>
      <w:r>
        <w:rPr>
          <w:rFonts w:ascii="Times New Roman" w:hAnsi="Times New Roman" w:cs="Times New Roman"/>
          <w:sz w:val="24"/>
          <w:szCs w:val="24"/>
          <w:vertAlign w:val="superscript"/>
        </w:rPr>
        <w:t>30</w:t>
      </w:r>
      <w:r>
        <w:rPr>
          <w:rFonts w:ascii="Times New Roman" w:hAnsi="Times New Roman" w:cs="Times New Roman"/>
          <w:sz w:val="24"/>
          <w:szCs w:val="24"/>
        </w:rPr>
        <w:t xml:space="preserve"> This complexity makes it difficult to map these traits accurately and consistently across diverse settings. Additi</w:t>
      </w:r>
      <w:r>
        <w:rPr>
          <w:rFonts w:ascii="Times New Roman" w:hAnsi="Times New Roman" w:cs="Times New Roman"/>
          <w:sz w:val="24"/>
          <w:szCs w:val="24"/>
        </w:rPr>
        <w:t>onally, the interaction between genotype and environment (G×E) often leads to variable trait expression, complicating the selection process.</w:t>
      </w:r>
      <w:r>
        <w:rPr>
          <w:rFonts w:ascii="Times New Roman" w:hAnsi="Times New Roman" w:cs="Times New Roman"/>
          <w:sz w:val="24"/>
          <w:szCs w:val="24"/>
          <w:vertAlign w:val="superscript"/>
        </w:rPr>
        <w:t>34</w:t>
      </w:r>
      <w:r>
        <w:rPr>
          <w:rFonts w:ascii="Times New Roman" w:hAnsi="Times New Roman" w:cs="Times New Roman"/>
          <w:sz w:val="24"/>
          <w:szCs w:val="24"/>
        </w:rPr>
        <w:t xml:space="preserve"> To map such traits reliably, researchers need large, genetically diverse populations, multi-location field trials</w:t>
      </w:r>
      <w:r>
        <w:rPr>
          <w:rFonts w:ascii="Times New Roman" w:hAnsi="Times New Roman" w:cs="Times New Roman"/>
          <w:sz w:val="24"/>
          <w:szCs w:val="24"/>
        </w:rPr>
        <w:t>, and high-density markers — all of which demand substantial resources, time, and technical expertise.</w:t>
      </w:r>
      <w:r>
        <w:rPr>
          <w:rFonts w:ascii="Times New Roman" w:hAnsi="Times New Roman" w:cs="Times New Roman"/>
          <w:sz w:val="24"/>
          <w:szCs w:val="24"/>
          <w:vertAlign w:val="superscript"/>
        </w:rPr>
        <w:t>31,32</w:t>
      </w:r>
    </w:p>
    <w:p w14:paraId="11F34D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Moreover, the implementation of genetic mapping is often constrained by limitations in infrastructure, funding, and data management. High-throughput</w:t>
      </w:r>
      <w:r>
        <w:rPr>
          <w:rFonts w:ascii="Times New Roman" w:hAnsi="Times New Roman" w:cs="Times New Roman"/>
          <w:sz w:val="24"/>
          <w:szCs w:val="24"/>
        </w:rPr>
        <w:t xml:space="preserve"> sequencing and genotyping technologies, along with advanced bioinformatics tools, are still inaccessible to many breeding programs in developing regions. Even when genes or QTLs are successfully mapped, translating that knowledge into farmer-ready varieti</w:t>
      </w:r>
      <w:r>
        <w:rPr>
          <w:rFonts w:ascii="Times New Roman" w:hAnsi="Times New Roman" w:cs="Times New Roman"/>
          <w:sz w:val="24"/>
          <w:szCs w:val="24"/>
        </w:rPr>
        <w:t xml:space="preserve">es requires several breeding cycles, regulatory approvals, and functional seed systems. Ethical considerations, intellectual property rights, and lack of public awareness about biotechnological innovations can further slow down the adoption of genetically </w:t>
      </w:r>
      <w:r>
        <w:rPr>
          <w:rFonts w:ascii="Times New Roman" w:hAnsi="Times New Roman" w:cs="Times New Roman"/>
          <w:sz w:val="24"/>
          <w:szCs w:val="24"/>
        </w:rPr>
        <w:t>improved crops. Addressing these barriers requires coordinated efforts in capacity building, policy reform, open-access data sharing, and farmer-centric innovation delivery.</w:t>
      </w:r>
      <w:r>
        <w:rPr>
          <w:rFonts w:ascii="Times New Roman" w:hAnsi="Times New Roman" w:cs="Times New Roman"/>
          <w:sz w:val="24"/>
          <w:szCs w:val="24"/>
          <w:vertAlign w:val="superscript"/>
        </w:rPr>
        <w:t>32,33</w:t>
      </w:r>
    </w:p>
    <w:p w14:paraId="3DF5F50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8. Conclusion</w:t>
      </w:r>
    </w:p>
    <w:p w14:paraId="1FC6CC3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emerged as one of the most powerful tools i</w:t>
      </w:r>
      <w:r>
        <w:rPr>
          <w:rFonts w:ascii="Times New Roman" w:hAnsi="Times New Roman" w:cs="Times New Roman"/>
          <w:sz w:val="24"/>
          <w:szCs w:val="24"/>
        </w:rPr>
        <w:t>n modern agricultural science, offering unprecedented insight into the genetic basis of complex traits that matter most—yield, nutrition, resilience, and adaptability. From rice fields surviving floods to maize thriving under drought, the tangible outcomes</w:t>
      </w:r>
      <w:r>
        <w:rPr>
          <w:rFonts w:ascii="Times New Roman" w:hAnsi="Times New Roman" w:cs="Times New Roman"/>
          <w:sz w:val="24"/>
          <w:szCs w:val="24"/>
        </w:rPr>
        <w:t xml:space="preserve"> of genetic mapping are already changing lives and landscapes. By enabling precise, data-driven breeding decisions, it bridges the gap between molecular science and real-world food production.</w:t>
      </w:r>
    </w:p>
    <w:p w14:paraId="28952150"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However, the journey from genome to field is not without hurdle</w:t>
      </w:r>
      <w:r>
        <w:rPr>
          <w:rFonts w:ascii="Times New Roman" w:hAnsi="Times New Roman" w:cs="Times New Roman"/>
          <w:sz w:val="24"/>
          <w:szCs w:val="24"/>
        </w:rPr>
        <w:t>s. Addressing the challenges of polygenic traits, data overload, access disparities, and ethical considerations requires collective action from researchers, policymakers, industry, and farmers. As technological frontiers continue to expand—with CRISPR, AI,</w:t>
      </w:r>
      <w:r>
        <w:rPr>
          <w:rFonts w:ascii="Times New Roman" w:hAnsi="Times New Roman" w:cs="Times New Roman"/>
          <w:sz w:val="24"/>
          <w:szCs w:val="24"/>
        </w:rPr>
        <w:t xml:space="preserve"> and remote sensing enhancing our capabilities—genetic mapping will remain at the heart of crop innovation. In charting the genetic landscape of our most vital crops, we are not only improving agriculture—we are shaping a future where food systems are smar</w:t>
      </w:r>
      <w:r>
        <w:rPr>
          <w:rFonts w:ascii="Times New Roman" w:hAnsi="Times New Roman" w:cs="Times New Roman"/>
          <w:sz w:val="24"/>
          <w:szCs w:val="24"/>
        </w:rPr>
        <w:t>ter, stronger, and more sustainable.</w:t>
      </w:r>
    </w:p>
    <w:p w14:paraId="7C2BD0E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7FA1BC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Shimizu, T., Aka Kacar, Y., Cristofani-Yaly, M., Curtolo, M., &amp; Machado, M. A. (2020). Markers, maps, and marker-assisted selection. </w:t>
      </w:r>
      <w:r>
        <w:rPr>
          <w:rFonts w:ascii="Times New Roman" w:hAnsi="Times New Roman" w:cs="Times New Roman"/>
          <w:i/>
          <w:iCs/>
          <w:sz w:val="24"/>
          <w:szCs w:val="24"/>
        </w:rPr>
        <w:t>The Citrus Genome</w:t>
      </w:r>
      <w:r>
        <w:rPr>
          <w:rFonts w:ascii="Times New Roman" w:hAnsi="Times New Roman" w:cs="Times New Roman"/>
          <w:sz w:val="24"/>
          <w:szCs w:val="24"/>
        </w:rPr>
        <w:t>, 107-139.</w:t>
      </w:r>
    </w:p>
    <w:p w14:paraId="1107ECC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Singh, B. D., Singh, A. K., Singh, B. D., &amp; </w:t>
      </w:r>
      <w:r>
        <w:rPr>
          <w:rFonts w:ascii="Times New Roman" w:hAnsi="Times New Roman" w:cs="Times New Roman"/>
          <w:sz w:val="24"/>
          <w:szCs w:val="24"/>
        </w:rPr>
        <w:t>Singh, A. K. (2015). Marker-assisted selection. </w:t>
      </w:r>
      <w:r>
        <w:rPr>
          <w:rFonts w:ascii="Times New Roman" w:hAnsi="Times New Roman" w:cs="Times New Roman"/>
          <w:i/>
          <w:iCs/>
          <w:sz w:val="24"/>
          <w:szCs w:val="24"/>
        </w:rPr>
        <w:t>Marker-assisted plant breeding: principles and practices</w:t>
      </w:r>
      <w:r>
        <w:rPr>
          <w:rFonts w:ascii="Times New Roman" w:hAnsi="Times New Roman" w:cs="Times New Roman"/>
          <w:sz w:val="24"/>
          <w:szCs w:val="24"/>
        </w:rPr>
        <w:t>, 259-293.</w:t>
      </w:r>
    </w:p>
    <w:p w14:paraId="78130EB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Babu, R., Nair, S. K., Prasanna, B. M., &amp; Gupta, H. S. (2004). Integrating marker-assisted selection in crop breeding–prospects and challenge</w:t>
      </w:r>
      <w:r>
        <w:rPr>
          <w:rFonts w:ascii="Times New Roman" w:hAnsi="Times New Roman" w:cs="Times New Roman"/>
          <w:sz w:val="24"/>
          <w:szCs w:val="24"/>
        </w:rPr>
        <w:t>s. </w:t>
      </w:r>
      <w:r>
        <w:rPr>
          <w:rFonts w:ascii="Times New Roman" w:hAnsi="Times New Roman" w:cs="Times New Roman"/>
          <w:i/>
          <w:iCs/>
          <w:sz w:val="24"/>
          <w:szCs w:val="24"/>
        </w:rPr>
        <w:t>Current Science</w:t>
      </w:r>
      <w:r>
        <w:rPr>
          <w:rFonts w:ascii="Times New Roman" w:hAnsi="Times New Roman" w:cs="Times New Roman"/>
          <w:sz w:val="24"/>
          <w:szCs w:val="24"/>
        </w:rPr>
        <w:t>, 607-619.</w:t>
      </w:r>
    </w:p>
    <w:p w14:paraId="0E296C50"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Tiwari, J. K., Yerasu, S. R., Rai, N., Singh, D. P., Singh, A. K., Karkute, S. G., ... &amp; Behera, T. K. (2022). Progress in marker-assisted selection to genomics-assisted breeding in tomato. </w:t>
      </w:r>
      <w:r>
        <w:rPr>
          <w:rFonts w:ascii="Times New Roman" w:hAnsi="Times New Roman" w:cs="Times New Roman"/>
          <w:i/>
          <w:iCs/>
          <w:sz w:val="24"/>
          <w:szCs w:val="24"/>
        </w:rPr>
        <w:t>Critical Reviews in Plant Sciences</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i/>
          <w:iCs/>
          <w:sz w:val="24"/>
          <w:szCs w:val="24"/>
        </w:rPr>
        <w:t>1</w:t>
      </w:r>
      <w:r>
        <w:rPr>
          <w:rFonts w:ascii="Times New Roman" w:hAnsi="Times New Roman" w:cs="Times New Roman"/>
          <w:sz w:val="24"/>
          <w:szCs w:val="24"/>
        </w:rPr>
        <w:t>(5), 321-350.</w:t>
      </w:r>
    </w:p>
    <w:p w14:paraId="662CF21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Kushanov, F. N., Turaev, O. S., Ernazarova, D. K., Gapparov, B. M., Oripova, B. B., Kudratova, M. K., ... &amp; Abdurakhmonov, I. Y. (2021). Genetic diversity, QTL mapping, and marker-assisted selection technology in cotton (Gossypium spp.). </w:t>
      </w:r>
      <w:r>
        <w:rPr>
          <w:rFonts w:ascii="Times New Roman" w:hAnsi="Times New Roman" w:cs="Times New Roman"/>
          <w:i/>
          <w:iCs/>
          <w:sz w:val="24"/>
          <w:szCs w:val="24"/>
        </w:rPr>
        <w:t>Fro</w:t>
      </w:r>
      <w:r>
        <w:rPr>
          <w:rFonts w:ascii="Times New Roman" w:hAnsi="Times New Roman" w:cs="Times New Roman"/>
          <w:i/>
          <w:iCs/>
          <w:sz w:val="24"/>
          <w:szCs w:val="24"/>
        </w:rPr>
        <w:t>ntiers in plant science</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779386.</w:t>
      </w:r>
    </w:p>
    <w:p w14:paraId="654FF23C"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Parihar, A., &amp; Shiwani. (2022). Molecular breeding and marker-assisted selection for crop improvement. In </w:t>
      </w:r>
      <w:r>
        <w:rPr>
          <w:rFonts w:ascii="Times New Roman" w:hAnsi="Times New Roman" w:cs="Times New Roman"/>
          <w:i/>
          <w:iCs/>
          <w:sz w:val="24"/>
          <w:szCs w:val="24"/>
        </w:rPr>
        <w:t>Plant Genomics for Sustainable Agriculture</w:t>
      </w:r>
      <w:r>
        <w:rPr>
          <w:rFonts w:ascii="Times New Roman" w:hAnsi="Times New Roman" w:cs="Times New Roman"/>
          <w:sz w:val="24"/>
          <w:szCs w:val="24"/>
        </w:rPr>
        <w:t> (pp. 129-164). Singapore: Springer Nature Singapore.</w:t>
      </w:r>
    </w:p>
    <w:p w14:paraId="470CC322"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Wang, X., Qi, Y.,</w:t>
      </w:r>
      <w:r>
        <w:rPr>
          <w:rFonts w:ascii="Times New Roman" w:hAnsi="Times New Roman" w:cs="Times New Roman"/>
          <w:sz w:val="24"/>
          <w:szCs w:val="24"/>
        </w:rPr>
        <w:t xml:space="preserve"> Sun, G., Zhang, S., Li, W., &amp; Wang, Y. (2024). Improving Soybean Breeding Efficiency Using Marker-Assisted Selection. </w:t>
      </w:r>
      <w:r>
        <w:rPr>
          <w:rFonts w:ascii="Times New Roman" w:hAnsi="Times New Roman" w:cs="Times New Roman"/>
          <w:i/>
          <w:iCs/>
          <w:sz w:val="24"/>
          <w:szCs w:val="24"/>
        </w:rPr>
        <w:t>Molecular Plant Breeding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w:t>
      </w:r>
    </w:p>
    <w:p w14:paraId="4FA6D94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Xu, Y., &amp; Crouch, J. H. (2008). Marker‐assisted selection in plant breeding: From publications to </w:t>
      </w:r>
      <w:r>
        <w:rPr>
          <w:rFonts w:ascii="Times New Roman" w:hAnsi="Times New Roman" w:cs="Times New Roman"/>
          <w:sz w:val="24"/>
          <w:szCs w:val="24"/>
        </w:rPr>
        <w:t>practice.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48</w:t>
      </w:r>
      <w:r>
        <w:rPr>
          <w:rFonts w:ascii="Times New Roman" w:hAnsi="Times New Roman" w:cs="Times New Roman"/>
          <w:sz w:val="24"/>
          <w:szCs w:val="24"/>
        </w:rPr>
        <w:t>(2), 391-407.</w:t>
      </w:r>
    </w:p>
    <w:p w14:paraId="4EEB32A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R., Das, S. P., Choudhury, B. U., Kumar, A., Prakash, N. R., Verma, R., ... &amp; Mishra, V. K. (2024). Advances in genomic tools for plant breeding: harnessing DNA molecular markers, genomic selection, and genome</w:t>
      </w:r>
      <w:r>
        <w:rPr>
          <w:rFonts w:ascii="Times New Roman" w:hAnsi="Times New Roman" w:cs="Times New Roman"/>
          <w:sz w:val="24"/>
          <w:szCs w:val="24"/>
        </w:rPr>
        <w:t xml:space="preserve"> editing. </w:t>
      </w:r>
      <w:r>
        <w:rPr>
          <w:rFonts w:ascii="Times New Roman" w:hAnsi="Times New Roman" w:cs="Times New Roman"/>
          <w:i/>
          <w:iCs/>
          <w:sz w:val="24"/>
          <w:szCs w:val="24"/>
        </w:rPr>
        <w:t>Biological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(1), 80.</w:t>
      </w:r>
    </w:p>
    <w:p w14:paraId="30039FD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Arabzai, M. G., &amp; Gul, H. (2021). Application techniques of molecular marker and achievement of marker assisted selection (MAS) in three major crops rice, wheat and maize. </w:t>
      </w:r>
      <w:r>
        <w:rPr>
          <w:rFonts w:ascii="Times New Roman" w:hAnsi="Times New Roman" w:cs="Times New Roman"/>
          <w:i/>
          <w:iCs/>
          <w:sz w:val="24"/>
          <w:szCs w:val="24"/>
        </w:rPr>
        <w:t>Int. J. Res. Appl. Sci. Biotechnol</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 xml:space="preserve">(1), </w:t>
      </w:r>
      <w:r>
        <w:rPr>
          <w:rFonts w:ascii="Times New Roman" w:hAnsi="Times New Roman" w:cs="Times New Roman"/>
          <w:sz w:val="24"/>
          <w:szCs w:val="24"/>
        </w:rPr>
        <w:t>82-93.</w:t>
      </w:r>
    </w:p>
    <w:p w14:paraId="1617CD2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A., Mohapatra, T., &amp; Sharma, R. P. (2004). Molecular mapping and marker assisted selection of traits for crop improvement. In </w:t>
      </w:r>
      <w:r>
        <w:rPr>
          <w:rFonts w:ascii="Times New Roman" w:hAnsi="Times New Roman" w:cs="Times New Roman"/>
          <w:i/>
          <w:iCs/>
          <w:sz w:val="24"/>
          <w:szCs w:val="24"/>
        </w:rPr>
        <w:t>Plant biotechnology and molecular markers</w:t>
      </w:r>
      <w:r>
        <w:rPr>
          <w:rFonts w:ascii="Times New Roman" w:hAnsi="Times New Roman" w:cs="Times New Roman"/>
          <w:sz w:val="24"/>
          <w:szCs w:val="24"/>
        </w:rPr>
        <w:t> (pp. 289-330). Dordrecht: Springer Netherlands.</w:t>
      </w:r>
    </w:p>
    <w:p w14:paraId="2A26270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Collard, B. C., &amp; Macki</w:t>
      </w:r>
      <w:r>
        <w:rPr>
          <w:rFonts w:ascii="Times New Roman" w:hAnsi="Times New Roman" w:cs="Times New Roman"/>
          <w:sz w:val="24"/>
          <w:szCs w:val="24"/>
        </w:rPr>
        <w:t>ll, D. J. (2008). Marker-assisted selection: an approach for precision plant breeding in the twenty-first century. </w:t>
      </w:r>
      <w:r>
        <w:rPr>
          <w:rFonts w:ascii="Times New Roman" w:hAnsi="Times New Roman" w:cs="Times New Roman"/>
          <w:i/>
          <w:iCs/>
          <w:sz w:val="24"/>
          <w:szCs w:val="24"/>
        </w:rPr>
        <w:t>Philosophical Transactions of the Royal Society B: Biological Sciences</w:t>
      </w:r>
      <w:r>
        <w:rPr>
          <w:rFonts w:ascii="Times New Roman" w:hAnsi="Times New Roman" w:cs="Times New Roman"/>
          <w:sz w:val="24"/>
          <w:szCs w:val="24"/>
        </w:rPr>
        <w:t>, </w:t>
      </w:r>
      <w:r>
        <w:rPr>
          <w:rFonts w:ascii="Times New Roman" w:hAnsi="Times New Roman" w:cs="Times New Roman"/>
          <w:i/>
          <w:iCs/>
          <w:sz w:val="24"/>
          <w:szCs w:val="24"/>
        </w:rPr>
        <w:t>363</w:t>
      </w:r>
      <w:r>
        <w:rPr>
          <w:rFonts w:ascii="Times New Roman" w:hAnsi="Times New Roman" w:cs="Times New Roman"/>
          <w:sz w:val="24"/>
          <w:szCs w:val="24"/>
        </w:rPr>
        <w:t>(1491), 557-572.</w:t>
      </w:r>
    </w:p>
    <w:p w14:paraId="14B464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Henkrar, F., &amp; UDUPA, S. (2020). Marker assisted </w:t>
      </w:r>
      <w:r>
        <w:rPr>
          <w:rFonts w:ascii="Times New Roman" w:hAnsi="Times New Roman" w:cs="Times New Roman"/>
          <w:sz w:val="24"/>
          <w:szCs w:val="24"/>
        </w:rPr>
        <w:t>selection in plant breeding. </w:t>
      </w:r>
      <w:r>
        <w:rPr>
          <w:rFonts w:ascii="Times New Roman" w:hAnsi="Times New Roman" w:cs="Times New Roman"/>
          <w:i/>
          <w:iCs/>
          <w:sz w:val="24"/>
          <w:szCs w:val="24"/>
        </w:rPr>
        <w:t>Moroccan Journal of Agricultural Sciences</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(5).</w:t>
      </w:r>
    </w:p>
    <w:p w14:paraId="6776DF3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Gupta, P. K., Kumar, J., Mir, R. R., &amp; Kumar, A. (2010). 4 Marker-assisted selection as a component of conventional plant breeding. </w:t>
      </w:r>
      <w:r>
        <w:rPr>
          <w:rFonts w:ascii="Times New Roman" w:hAnsi="Times New Roman" w:cs="Times New Roman"/>
          <w:i/>
          <w:iCs/>
          <w:sz w:val="24"/>
          <w:szCs w:val="24"/>
        </w:rPr>
        <w:t>Plant breeding reviews</w:t>
      </w:r>
      <w:r>
        <w:rPr>
          <w:rFonts w:ascii="Times New Roman" w:hAnsi="Times New Roman" w:cs="Times New Roman"/>
          <w:sz w:val="24"/>
          <w:szCs w:val="24"/>
        </w:rPr>
        <w:t>, </w:t>
      </w:r>
      <w:r>
        <w:rPr>
          <w:rFonts w:ascii="Times New Roman" w:hAnsi="Times New Roman" w:cs="Times New Roman"/>
          <w:i/>
          <w:iCs/>
          <w:sz w:val="24"/>
          <w:szCs w:val="24"/>
        </w:rPr>
        <w:t>33</w:t>
      </w:r>
      <w:r>
        <w:rPr>
          <w:rFonts w:ascii="Times New Roman" w:hAnsi="Times New Roman" w:cs="Times New Roman"/>
          <w:sz w:val="24"/>
          <w:szCs w:val="24"/>
        </w:rPr>
        <w:t>(4), 145-217.</w:t>
      </w:r>
    </w:p>
    <w:p w14:paraId="565F07E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Boopat</w:t>
      </w:r>
      <w:r>
        <w:rPr>
          <w:rFonts w:ascii="Times New Roman" w:hAnsi="Times New Roman" w:cs="Times New Roman"/>
          <w:sz w:val="24"/>
          <w:szCs w:val="24"/>
        </w:rPr>
        <w:t>hi, N. M. (2013). Genetic mapping and marker assisted selection. </w:t>
      </w:r>
      <w:r>
        <w:rPr>
          <w:rFonts w:ascii="Times New Roman" w:hAnsi="Times New Roman" w:cs="Times New Roman"/>
          <w:i/>
          <w:iCs/>
          <w:sz w:val="24"/>
          <w:szCs w:val="24"/>
        </w:rPr>
        <w:t>New Delhi: Springer. doi</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978-81.</w:t>
      </w:r>
    </w:p>
    <w:p w14:paraId="16BEA2C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Kadirvel, P., Senthilvel, S., Geethanjali, S., Sujatha, M., &amp; Varaprasad, K. S. (2015). Genetic markers, trait mapping and marker-assisted selection in p</w:t>
      </w:r>
      <w:r>
        <w:rPr>
          <w:rFonts w:ascii="Times New Roman" w:hAnsi="Times New Roman" w:cs="Times New Roman"/>
          <w:sz w:val="24"/>
          <w:szCs w:val="24"/>
        </w:rPr>
        <w:t>lant breeding. </w:t>
      </w:r>
      <w:r>
        <w:rPr>
          <w:rFonts w:ascii="Times New Roman" w:hAnsi="Times New Roman" w:cs="Times New Roman"/>
          <w:i/>
          <w:iCs/>
          <w:sz w:val="24"/>
          <w:szCs w:val="24"/>
        </w:rPr>
        <w:t>Plant Biology and Biotechnology: Volume II: Plant Genomics and Biotechnology</w:t>
      </w:r>
      <w:r>
        <w:rPr>
          <w:rFonts w:ascii="Times New Roman" w:hAnsi="Times New Roman" w:cs="Times New Roman"/>
          <w:sz w:val="24"/>
          <w:szCs w:val="24"/>
        </w:rPr>
        <w:t>, 65-88.</w:t>
      </w:r>
    </w:p>
    <w:p w14:paraId="2A7763D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Verma, S., Gupta, A. R. S. S. H., Yalla, S., Shreya, Patel, P. J., Sharma, R., ... &amp; Donga, A. (2024). Integrating Marker-Assisted (MAS) and Genomic Selecti</w:t>
      </w:r>
      <w:r>
        <w:rPr>
          <w:rFonts w:ascii="Times New Roman" w:hAnsi="Times New Roman" w:cs="Times New Roman"/>
          <w:sz w:val="24"/>
          <w:szCs w:val="24"/>
        </w:rPr>
        <w:t>on (GS) for Plant Functional Trait Improvement. In </w:t>
      </w:r>
      <w:r>
        <w:rPr>
          <w:rFonts w:ascii="Times New Roman" w:hAnsi="Times New Roman" w:cs="Times New Roman"/>
          <w:i/>
          <w:iCs/>
          <w:sz w:val="24"/>
          <w:szCs w:val="24"/>
        </w:rPr>
        <w:t>Plant Functional Traits for Improving Productivity</w:t>
      </w:r>
      <w:r>
        <w:rPr>
          <w:rFonts w:ascii="Times New Roman" w:hAnsi="Times New Roman" w:cs="Times New Roman"/>
          <w:sz w:val="24"/>
          <w:szCs w:val="24"/>
        </w:rPr>
        <w:t> (pp. 203-215). Singapore: Springer Nature Singapore.</w:t>
      </w:r>
    </w:p>
    <w:p w14:paraId="413D1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M., Nara, U., Kumar, A., Thapa, S., Jaswal, C., &amp; Singh, H. (2021). Enhancing genetic gains th</w:t>
      </w:r>
      <w:r>
        <w:rPr>
          <w:rFonts w:ascii="Times New Roman" w:hAnsi="Times New Roman" w:cs="Times New Roman"/>
          <w:sz w:val="24"/>
          <w:szCs w:val="24"/>
        </w:rPr>
        <w:t>rough marker-assisted recurrent selection: from phenotyping to genotyping. </w:t>
      </w:r>
      <w:r>
        <w:rPr>
          <w:rFonts w:ascii="Times New Roman" w:hAnsi="Times New Roman" w:cs="Times New Roman"/>
          <w:i/>
          <w:iCs/>
          <w:sz w:val="24"/>
          <w:szCs w:val="24"/>
        </w:rPr>
        <w:t>Cereal Research Communications</w:t>
      </w:r>
      <w:r>
        <w:rPr>
          <w:rFonts w:ascii="Times New Roman" w:hAnsi="Times New Roman" w:cs="Times New Roman"/>
          <w:sz w:val="24"/>
          <w:szCs w:val="24"/>
        </w:rPr>
        <w:t>, 1-16.</w:t>
      </w:r>
    </w:p>
    <w:p w14:paraId="5F1885A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(2015). Molecular marker-assisted breeding: a plant breeder’s review. </w:t>
      </w:r>
      <w:r>
        <w:rPr>
          <w:rFonts w:ascii="Times New Roman" w:hAnsi="Times New Roman" w:cs="Times New Roman"/>
          <w:i/>
          <w:iCs/>
          <w:sz w:val="24"/>
          <w:szCs w:val="24"/>
        </w:rPr>
        <w:t>Advances in plant breeding strategies: breeding, biotechnolo</w:t>
      </w:r>
      <w:r>
        <w:rPr>
          <w:rFonts w:ascii="Times New Roman" w:hAnsi="Times New Roman" w:cs="Times New Roman"/>
          <w:i/>
          <w:iCs/>
          <w:sz w:val="24"/>
          <w:szCs w:val="24"/>
        </w:rPr>
        <w:t>gy and molecular tools</w:t>
      </w:r>
      <w:r>
        <w:rPr>
          <w:rFonts w:ascii="Times New Roman" w:hAnsi="Times New Roman" w:cs="Times New Roman"/>
          <w:sz w:val="24"/>
          <w:szCs w:val="24"/>
        </w:rPr>
        <w:t>, 431-472.</w:t>
      </w:r>
    </w:p>
    <w:p w14:paraId="4ACBED6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Stuber, C. W., Polacco, M., &amp; Lynn, M. (1999). Synergy of empirical breeding, marker‐assisted selection, and genomics to increase crop yield potential.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39</w:t>
      </w:r>
      <w:r>
        <w:rPr>
          <w:rFonts w:ascii="Times New Roman" w:hAnsi="Times New Roman" w:cs="Times New Roman"/>
          <w:sz w:val="24"/>
          <w:szCs w:val="24"/>
        </w:rPr>
        <w:t>(6), 1571-1583.</w:t>
      </w:r>
    </w:p>
    <w:p w14:paraId="0C5F2F7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w:t>
      </w:r>
      <w:r>
        <w:rPr>
          <w:rFonts w:ascii="Times New Roman" w:hAnsi="Times New Roman" w:cs="Times New Roman"/>
          <w:sz w:val="24"/>
          <w:szCs w:val="24"/>
        </w:rPr>
        <w:t>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3AAC675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w:t>
      </w:r>
      <w:r>
        <w:rPr>
          <w:rFonts w:ascii="Times New Roman" w:hAnsi="Times New Roman" w:cs="Times New Roman"/>
          <w:i/>
          <w:iCs/>
          <w:sz w:val="24"/>
          <w:szCs w:val="24"/>
        </w:rPr>
        <w:t>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0304FAD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Ijaz, B., Zhao, N., Kong, J., &amp; Hua, J. (2019). Fiber quality improvement in upland cotton (Gossypium hirsutum L.): quantitative trait loci mapping and marker assisted selection application. </w:t>
      </w:r>
      <w:r>
        <w:rPr>
          <w:rFonts w:ascii="Times New Roman" w:hAnsi="Times New Roman" w:cs="Times New Roman"/>
          <w:i/>
          <w:iCs/>
          <w:sz w:val="24"/>
          <w:szCs w:val="24"/>
        </w:rPr>
        <w:t xml:space="preserve">Frontiers in </w:t>
      </w:r>
      <w:r>
        <w:rPr>
          <w:rFonts w:ascii="Times New Roman" w:hAnsi="Times New Roman" w:cs="Times New Roman"/>
          <w:i/>
          <w:iCs/>
          <w:sz w:val="24"/>
          <w:szCs w:val="24"/>
        </w:rPr>
        <w:t>plant science</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1585.</w:t>
      </w:r>
    </w:p>
    <w:p w14:paraId="71174D69"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Nadeem, M. A., Nawaz, M. A., Shahid, M. Q., Doğan, Y., Comertpay, G., Yıldız, M., ... &amp; Baloch, F. S. (2018). DNA molecular markers in plant breeding: current status and recent advancements in genomic selection and genome editing. </w:t>
      </w:r>
      <w:r>
        <w:rPr>
          <w:rFonts w:ascii="Times New Roman" w:hAnsi="Times New Roman" w:cs="Times New Roman"/>
          <w:i/>
          <w:iCs/>
          <w:sz w:val="24"/>
          <w:szCs w:val="24"/>
        </w:rPr>
        <w:t>Biotechnology &amp; Biotechnological Equipment</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(2), 261-285.</w:t>
      </w:r>
    </w:p>
    <w:p w14:paraId="2601B06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Roychowdhury, R., Taoutaou, A., Hakeem, K. R., Gawwad, M. R. A., &amp; Tah, J. (2014). Molecular marker-assisted technologies for crop improvement. </w:t>
      </w:r>
      <w:r>
        <w:rPr>
          <w:rFonts w:ascii="Times New Roman" w:hAnsi="Times New Roman" w:cs="Times New Roman"/>
          <w:i/>
          <w:iCs/>
          <w:sz w:val="24"/>
          <w:szCs w:val="24"/>
        </w:rPr>
        <w:t>Crop improvement in the era of climate change. IK In</w:t>
      </w:r>
      <w:r>
        <w:rPr>
          <w:rFonts w:ascii="Times New Roman" w:hAnsi="Times New Roman" w:cs="Times New Roman"/>
          <w:i/>
          <w:iCs/>
          <w:sz w:val="24"/>
          <w:szCs w:val="24"/>
        </w:rPr>
        <w:t>ternational Publishing House, New Delhi</w:t>
      </w:r>
      <w:r>
        <w:rPr>
          <w:rFonts w:ascii="Times New Roman" w:hAnsi="Times New Roman" w:cs="Times New Roman"/>
          <w:sz w:val="24"/>
          <w:szCs w:val="24"/>
        </w:rPr>
        <w:t>, 241-258.</w:t>
      </w:r>
    </w:p>
    <w:p w14:paraId="29D9488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J., Choudhary, A. K., Solanki, R. K., &amp; Pratap, A. (2011). Towards marker‐assisted selection in pulses: a review.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130</w:t>
      </w:r>
      <w:r>
        <w:rPr>
          <w:rFonts w:ascii="Times New Roman" w:hAnsi="Times New Roman" w:cs="Times New Roman"/>
          <w:sz w:val="24"/>
          <w:szCs w:val="24"/>
        </w:rPr>
        <w:t>(3), 297-313.</w:t>
      </w:r>
    </w:p>
    <w:p w14:paraId="0FC0D04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Sharma, P., Doultani, S., Hadiya, K. K., George, L. </w:t>
      </w:r>
      <w:r>
        <w:rPr>
          <w:rFonts w:ascii="Times New Roman" w:hAnsi="Times New Roman" w:cs="Times New Roman"/>
          <w:sz w:val="24"/>
          <w:szCs w:val="24"/>
        </w:rPr>
        <w:t>B., &amp; Highland, H. N. (2024). Overview of marker-assisted selection in animal breeding. </w:t>
      </w:r>
      <w:r>
        <w:rPr>
          <w:rFonts w:ascii="Times New Roman" w:hAnsi="Times New Roman" w:cs="Times New Roman"/>
          <w:i/>
          <w:iCs/>
          <w:sz w:val="24"/>
          <w:szCs w:val="24"/>
        </w:rPr>
        <w:t>HISTORY</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 11.</w:t>
      </w:r>
    </w:p>
    <w:p w14:paraId="73029D6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Ashraf, M., &amp; Foolad, M. R. (2013). Crop breeding for salt tolerance in the era of molecular markers and marker‐assisted selection.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132</w:t>
      </w:r>
      <w:r>
        <w:rPr>
          <w:rFonts w:ascii="Times New Roman" w:hAnsi="Times New Roman" w:cs="Times New Roman"/>
          <w:sz w:val="24"/>
          <w:szCs w:val="24"/>
        </w:rPr>
        <w:t>(1), 10-20.</w:t>
      </w:r>
    </w:p>
    <w:p w14:paraId="465CD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Vasanthrao, T., Bandela, C., Yathish, K., &amp; Vinay, I. (2023). Marker-assisted selection. </w:t>
      </w:r>
      <w:r>
        <w:rPr>
          <w:rFonts w:ascii="Times New Roman" w:hAnsi="Times New Roman" w:cs="Times New Roman"/>
          <w:i/>
          <w:iCs/>
          <w:sz w:val="24"/>
          <w:szCs w:val="24"/>
        </w:rPr>
        <w:t>Genes Traits Mol Plant Breed</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w:t>
      </w:r>
    </w:p>
    <w:p w14:paraId="72213AD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Song, L., Wang, R., Yang, X., Zhang, A., &amp; Liu, D. (2023). Molecular markers and their applications in marker-assisted se</w:t>
      </w:r>
      <w:r>
        <w:rPr>
          <w:rFonts w:ascii="Times New Roman" w:hAnsi="Times New Roman" w:cs="Times New Roman"/>
          <w:sz w:val="24"/>
          <w:szCs w:val="24"/>
        </w:rPr>
        <w:t>lection (MAS) in bread wheat (Triticum aestivum L.). </w:t>
      </w:r>
      <w:r>
        <w:rPr>
          <w:rFonts w:ascii="Times New Roman" w:hAnsi="Times New Roman" w:cs="Times New Roman"/>
          <w:i/>
          <w:iCs/>
          <w:sz w:val="24"/>
          <w:szCs w:val="24"/>
        </w:rPr>
        <w:t>Agriculture</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(3), 642.</w:t>
      </w:r>
    </w:p>
    <w:p w14:paraId="7FDBC00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R. K., &amp; Dubey, A. (2009). Novel genomic tools and modern genetic and breeding approaches for crop improvement. </w:t>
      </w:r>
      <w:r>
        <w:rPr>
          <w:rFonts w:ascii="Times New Roman" w:hAnsi="Times New Roman" w:cs="Times New Roman"/>
          <w:i/>
          <w:iCs/>
          <w:sz w:val="24"/>
          <w:szCs w:val="24"/>
        </w:rPr>
        <w:t>Journal of Plant Biochemistry and Biotechnology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 127</w:t>
      </w:r>
      <w:r>
        <w:rPr>
          <w:rFonts w:ascii="Times New Roman" w:hAnsi="Times New Roman" w:cs="Times New Roman"/>
          <w:sz w:val="24"/>
          <w:szCs w:val="24"/>
        </w:rPr>
        <w:t>-138.</w:t>
      </w:r>
    </w:p>
    <w:p w14:paraId="2C625F5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Shende, R. T., &amp; Shinde, R. M. (2023). Marker assisted selection (MAS) for crop improvement. </w:t>
      </w:r>
      <w:r>
        <w:rPr>
          <w:rFonts w:ascii="Times New Roman" w:hAnsi="Times New Roman" w:cs="Times New Roman"/>
          <w:i/>
          <w:iCs/>
          <w:sz w:val="24"/>
          <w:szCs w:val="24"/>
        </w:rPr>
        <w:t>Agricultural Biotechnology</w:t>
      </w:r>
      <w:r>
        <w:rPr>
          <w:rFonts w:ascii="Times New Roman" w:hAnsi="Times New Roman" w:cs="Times New Roman"/>
          <w:sz w:val="24"/>
          <w:szCs w:val="24"/>
        </w:rPr>
        <w:t>, 137.</w:t>
      </w:r>
    </w:p>
    <w:p w14:paraId="54F0C9F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Xu, Y., Li, P., Yang, Z., &amp; Xu, C. (2017). Genetic mapping of quantitative trait loci in crops. </w:t>
      </w:r>
      <w:r>
        <w:rPr>
          <w:rFonts w:ascii="Times New Roman" w:hAnsi="Times New Roman" w:cs="Times New Roman"/>
          <w:i/>
          <w:iCs/>
          <w:sz w:val="24"/>
          <w:szCs w:val="24"/>
        </w:rPr>
        <w:t>The Crop Journal</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(2), 175-</w:t>
      </w:r>
      <w:r>
        <w:rPr>
          <w:rFonts w:ascii="Times New Roman" w:hAnsi="Times New Roman" w:cs="Times New Roman"/>
          <w:sz w:val="24"/>
          <w:szCs w:val="24"/>
        </w:rPr>
        <w:t>184.</w:t>
      </w:r>
    </w:p>
    <w:p w14:paraId="3480495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(2013). Molecular markers and marker-assisted breeding. </w:t>
      </w:r>
      <w:r>
        <w:rPr>
          <w:rFonts w:ascii="Times New Roman" w:hAnsi="Times New Roman" w:cs="Times New Roman"/>
          <w:i/>
          <w:iCs/>
          <w:sz w:val="24"/>
          <w:szCs w:val="24"/>
        </w:rPr>
        <w:t>Jiang, G.-L. Plant Breeding from Laboratories to Fields</w:t>
      </w:r>
      <w:r>
        <w:rPr>
          <w:rFonts w:ascii="Times New Roman" w:hAnsi="Times New Roman" w:cs="Times New Roman"/>
          <w:sz w:val="24"/>
          <w:szCs w:val="24"/>
        </w:rPr>
        <w:t>, 45-85.</w:t>
      </w:r>
    </w:p>
    <w:sectPr w:rsidR="003F385C">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822A" w14:textId="77777777" w:rsidR="001E3AC9" w:rsidRDefault="001E3AC9" w:rsidP="003D4B3E">
      <w:pPr>
        <w:spacing w:after="0" w:line="240" w:lineRule="auto"/>
      </w:pPr>
      <w:r>
        <w:separator/>
      </w:r>
    </w:p>
  </w:endnote>
  <w:endnote w:type="continuationSeparator" w:id="0">
    <w:p w14:paraId="2DECD89D" w14:textId="77777777" w:rsidR="001E3AC9" w:rsidRDefault="001E3AC9" w:rsidP="003D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A54A" w14:textId="77777777" w:rsidR="003D4B3E" w:rsidRDefault="003D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F3DA" w14:textId="77777777" w:rsidR="003D4B3E" w:rsidRDefault="003D4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ED28" w14:textId="77777777" w:rsidR="003D4B3E" w:rsidRDefault="003D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99926" w14:textId="77777777" w:rsidR="001E3AC9" w:rsidRDefault="001E3AC9" w:rsidP="003D4B3E">
      <w:pPr>
        <w:spacing w:after="0" w:line="240" w:lineRule="auto"/>
      </w:pPr>
      <w:r>
        <w:separator/>
      </w:r>
    </w:p>
  </w:footnote>
  <w:footnote w:type="continuationSeparator" w:id="0">
    <w:p w14:paraId="7E367010" w14:textId="77777777" w:rsidR="001E3AC9" w:rsidRDefault="001E3AC9" w:rsidP="003D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D8D3" w14:textId="533A515B" w:rsidR="003D4B3E" w:rsidRDefault="003D4B3E">
    <w:pPr>
      <w:pStyle w:val="Header"/>
    </w:pPr>
    <w:r>
      <w:rPr>
        <w:noProof/>
      </w:rPr>
      <w:pict w14:anchorId="4AE1C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3"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07A8" w14:textId="2D2AFAA2" w:rsidR="003D4B3E" w:rsidRDefault="003D4B3E">
    <w:pPr>
      <w:pStyle w:val="Header"/>
    </w:pPr>
    <w:r>
      <w:rPr>
        <w:noProof/>
      </w:rPr>
      <w:pict w14:anchorId="45DF9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4"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A745" w14:textId="198E972F" w:rsidR="003D4B3E" w:rsidRDefault="003D4B3E">
    <w:pPr>
      <w:pStyle w:val="Header"/>
    </w:pPr>
    <w:r>
      <w:rPr>
        <w:noProof/>
      </w:rPr>
      <w:pict w14:anchorId="1653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2"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FE09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C884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CDE3E9C"/>
    <w:lvl w:ilvl="0" w:tplc="51CEAF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DE0AC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CD3AE0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E761A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69EA8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A6FCA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9B823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121861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0EF066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D848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E8C2F57C"/>
    <w:lvl w:ilvl="0" w:tplc="3EDAA92C">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0E60C1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E4D42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44B07D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C8786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F78A0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0E9A8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F982B2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5BB0C4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9F980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6B65706"/>
    <w:multiLevelType w:val="multilevel"/>
    <w:tmpl w:val="8326E2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0"/>
  </w:num>
  <w:num w:numId="5">
    <w:abstractNumId w:val="18"/>
  </w:num>
  <w:num w:numId="6">
    <w:abstractNumId w:val="21"/>
  </w:num>
  <w:num w:numId="7">
    <w:abstractNumId w:val="22"/>
  </w:num>
  <w:num w:numId="8">
    <w:abstractNumId w:val="0"/>
  </w:num>
  <w:num w:numId="9">
    <w:abstractNumId w:val="20"/>
  </w:num>
  <w:num w:numId="10">
    <w:abstractNumId w:val="1"/>
  </w:num>
  <w:num w:numId="11">
    <w:abstractNumId w:val="3"/>
  </w:num>
  <w:num w:numId="12">
    <w:abstractNumId w:val="7"/>
  </w:num>
  <w:num w:numId="13">
    <w:abstractNumId w:val="15"/>
  </w:num>
  <w:num w:numId="14">
    <w:abstractNumId w:val="11"/>
  </w:num>
  <w:num w:numId="15">
    <w:abstractNumId w:val="8"/>
  </w:num>
  <w:num w:numId="16">
    <w:abstractNumId w:val="17"/>
  </w:num>
  <w:num w:numId="17">
    <w:abstractNumId w:val="19"/>
  </w:num>
  <w:num w:numId="18">
    <w:abstractNumId w:val="6"/>
  </w:num>
  <w:num w:numId="19">
    <w:abstractNumId w:val="4"/>
  </w:num>
  <w:num w:numId="20">
    <w:abstractNumId w:val="16"/>
  </w:num>
  <w:num w:numId="21">
    <w:abstractNumId w:val="14"/>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85C"/>
    <w:rsid w:val="001E3AC9"/>
    <w:rsid w:val="002B72DA"/>
    <w:rsid w:val="003D4B3E"/>
    <w:rsid w:val="003F385C"/>
    <w:rsid w:val="00782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D09CB"/>
  <w15:docId w15:val="{46BA8899-BD2E-489E-9A8A-09BC1F9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framePr w:wrap="around" w:vAnchor="text" w:hAnchor="text" w:y="1"/>
      <w:numPr>
        <w:numId w:val="1"/>
      </w:numPr>
      <w:spacing w:after="0" w:line="360" w:lineRule="auto"/>
      <w:outlineLvl w:val="0"/>
    </w:pPr>
    <w:rPr>
      <w:rFonts w:ascii="Times New Roman" w:eastAsia="SimSun" w:hAnsi="Times New Roman" w:cs="Times New Roman"/>
      <w:b/>
      <w:bCs/>
      <w:kern w:val="28"/>
      <w:sz w:val="28"/>
      <w:szCs w:val="32"/>
    </w:rPr>
  </w:style>
  <w:style w:type="character" w:customStyle="1" w:styleId="TitleChar">
    <w:name w:val="Title Char"/>
    <w:basedOn w:val="DefaultParagraphFont"/>
    <w:link w:val="Title"/>
    <w:uiPriority w:val="10"/>
    <w:rPr>
      <w:rFonts w:ascii="Times New Roman" w:eastAsia="SimSun" w:hAnsi="Times New Roman" w:cs="Times New Roman"/>
      <w:b/>
      <w:bCs/>
      <w:kern w:val="28"/>
      <w:sz w:val="28"/>
      <w:szCs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82A0B"/>
    <w:rPr>
      <w:color w:val="0000FF" w:themeColor="hyperlink"/>
      <w:u w:val="single"/>
    </w:rPr>
  </w:style>
  <w:style w:type="character" w:styleId="UnresolvedMention">
    <w:name w:val="Unresolved Mention"/>
    <w:basedOn w:val="DefaultParagraphFont"/>
    <w:uiPriority w:val="99"/>
    <w:semiHidden/>
    <w:unhideWhenUsed/>
    <w:rsid w:val="00782A0B"/>
    <w:rPr>
      <w:color w:val="605E5C"/>
      <w:shd w:val="clear" w:color="auto" w:fill="E1DFDD"/>
    </w:rPr>
  </w:style>
  <w:style w:type="paragraph" w:styleId="Header">
    <w:name w:val="header"/>
    <w:basedOn w:val="Normal"/>
    <w:link w:val="HeaderChar"/>
    <w:uiPriority w:val="99"/>
    <w:unhideWhenUsed/>
    <w:rsid w:val="003D4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3E"/>
  </w:style>
  <w:style w:type="paragraph" w:styleId="Footer">
    <w:name w:val="footer"/>
    <w:basedOn w:val="Normal"/>
    <w:link w:val="FooterChar"/>
    <w:uiPriority w:val="99"/>
    <w:unhideWhenUsed/>
    <w:rsid w:val="003D4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ADE6A8-B0BC-4F3D-8C67-B36C0BB1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4540</Words>
  <Characters>25880</Characters>
  <Application>Microsoft Office Word</Application>
  <DocSecurity>0</DocSecurity>
  <Lines>215</Lines>
  <Paragraphs>60</Paragraphs>
  <ScaleCrop>false</ScaleCrop>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 muzafer</dc:creator>
  <cp:lastModifiedBy>SDI 1084</cp:lastModifiedBy>
  <cp:revision>4</cp:revision>
  <dcterms:created xsi:type="dcterms:W3CDTF">2025-03-25T15:20:00Z</dcterms:created>
  <dcterms:modified xsi:type="dcterms:W3CDTF">2025-03-29T12:32:00Z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5e051ae4372b47a4b29d5f2e350e1f0b</vt:lpwstr>
  </property>
</Properties>
</file>