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85" w:type="dxa"/>
        <w:shd w:val="clear" w:color="auto" w:fill="EBFFFF"/>
        <w:tblCellMar>
          <w:left w:w="0" w:type="dxa"/>
          <w:right w:w="0" w:type="dxa"/>
        </w:tblCellMar>
        <w:tblLook w:val="0000" w:firstRow="0" w:lastRow="0" w:firstColumn="0" w:lastColumn="0" w:noHBand="0" w:noVBand="0"/>
      </w:tblPr>
      <w:tblGrid>
        <w:gridCol w:w="2160"/>
        <w:gridCol w:w="10625"/>
      </w:tblGrid>
      <w:tr w:rsidR="0000007A" w:rsidRPr="0072056D" w14:paraId="3E453CBC" w14:textId="77777777" w:rsidTr="00D40553">
        <w:trPr>
          <w:trHeight w:val="290"/>
        </w:trPr>
        <w:tc>
          <w:tcPr>
            <w:tcW w:w="2160" w:type="dxa"/>
            <w:tcBorders>
              <w:right w:val="single" w:sz="4" w:space="0" w:color="auto"/>
            </w:tcBorders>
          </w:tcPr>
          <w:p w14:paraId="1FE489AF" w14:textId="77777777" w:rsidR="0000007A" w:rsidRPr="0072056D" w:rsidRDefault="0000007A" w:rsidP="00696CAD">
            <w:pPr>
              <w:pStyle w:val="BodyText"/>
              <w:ind w:left="90"/>
              <w:jc w:val="left"/>
              <w:rPr>
                <w:rFonts w:ascii="Arial" w:hAnsi="Arial" w:cs="Arial"/>
                <w:bCs/>
                <w:sz w:val="20"/>
                <w:szCs w:val="20"/>
                <w:lang w:val="en-GB" w:eastAsia="en-US"/>
              </w:rPr>
            </w:pPr>
            <w:r w:rsidRPr="0072056D">
              <w:rPr>
                <w:rFonts w:ascii="Arial" w:hAnsi="Arial" w:cs="Arial"/>
                <w:bCs/>
                <w:sz w:val="20"/>
                <w:szCs w:val="20"/>
                <w:lang w:val="en-GB" w:eastAsia="en-US"/>
              </w:rPr>
              <w:t>Journal Name:</w:t>
            </w:r>
          </w:p>
        </w:tc>
        <w:tc>
          <w:tcPr>
            <w:tcW w:w="10625" w:type="dxa"/>
            <w:tcBorders>
              <w:left w:val="single" w:sz="4" w:space="0" w:color="auto"/>
            </w:tcBorders>
            <w:shd w:val="clear" w:color="auto" w:fill="auto"/>
            <w:tcMar>
              <w:top w:w="0" w:type="dxa"/>
              <w:left w:w="108" w:type="dxa"/>
              <w:bottom w:w="0" w:type="dxa"/>
              <w:right w:w="108" w:type="dxa"/>
            </w:tcMar>
            <w:vAlign w:val="center"/>
          </w:tcPr>
          <w:p w14:paraId="1D82CED3" w14:textId="77777777" w:rsidR="0000007A" w:rsidRPr="0072056D" w:rsidRDefault="00667894" w:rsidP="00F3669D">
            <w:pPr>
              <w:pStyle w:val="NormalWeb"/>
              <w:spacing w:before="0" w:beforeAutospacing="0" w:after="0" w:afterAutospacing="0"/>
              <w:rPr>
                <w:rFonts w:ascii="Arial" w:hAnsi="Arial" w:cs="Arial"/>
                <w:b/>
                <w:bCs/>
                <w:sz w:val="20"/>
                <w:szCs w:val="20"/>
                <w:lang w:val="en-GB"/>
              </w:rPr>
            </w:pPr>
            <w:hyperlink r:id="rId8" w:history="1">
              <w:r w:rsidRPr="0072056D">
                <w:rPr>
                  <w:rFonts w:ascii="Arial" w:eastAsia="Times New Roman" w:hAnsi="Arial" w:cs="Arial"/>
                  <w:b/>
                  <w:bCs/>
                  <w:color w:val="0000FF"/>
                  <w:sz w:val="20"/>
                  <w:szCs w:val="20"/>
                  <w:u w:val="single"/>
                </w:rPr>
                <w:t>Journal of Global Economics, Management and Business Research</w:t>
              </w:r>
            </w:hyperlink>
          </w:p>
        </w:tc>
      </w:tr>
      <w:tr w:rsidR="0000007A" w:rsidRPr="0072056D" w14:paraId="3F0DF402" w14:textId="77777777" w:rsidTr="00D40553">
        <w:trPr>
          <w:trHeight w:val="290"/>
        </w:trPr>
        <w:tc>
          <w:tcPr>
            <w:tcW w:w="2160" w:type="dxa"/>
            <w:tcBorders>
              <w:right w:val="single" w:sz="4" w:space="0" w:color="auto"/>
            </w:tcBorders>
          </w:tcPr>
          <w:p w14:paraId="0137C81A" w14:textId="77777777" w:rsidR="0000007A" w:rsidRPr="0072056D" w:rsidRDefault="0000007A" w:rsidP="00696CAD">
            <w:pPr>
              <w:pStyle w:val="BodyText"/>
              <w:ind w:left="90"/>
              <w:jc w:val="left"/>
              <w:rPr>
                <w:rFonts w:ascii="Arial" w:hAnsi="Arial" w:cs="Arial"/>
                <w:bCs/>
                <w:sz w:val="20"/>
                <w:szCs w:val="20"/>
                <w:lang w:val="en-GB" w:eastAsia="en-US"/>
              </w:rPr>
            </w:pPr>
            <w:r w:rsidRPr="0072056D">
              <w:rPr>
                <w:rFonts w:ascii="Arial" w:hAnsi="Arial" w:cs="Arial"/>
                <w:bCs/>
                <w:sz w:val="20"/>
                <w:szCs w:val="20"/>
                <w:lang w:val="en-GB" w:eastAsia="en-US"/>
              </w:rPr>
              <w:t>Manuscript Number:</w:t>
            </w:r>
          </w:p>
        </w:tc>
        <w:tc>
          <w:tcPr>
            <w:tcW w:w="10625" w:type="dxa"/>
            <w:tcBorders>
              <w:left w:val="single" w:sz="4" w:space="0" w:color="auto"/>
            </w:tcBorders>
            <w:shd w:val="clear" w:color="auto" w:fill="auto"/>
            <w:tcMar>
              <w:top w:w="0" w:type="dxa"/>
              <w:left w:w="108" w:type="dxa"/>
              <w:bottom w:w="0" w:type="dxa"/>
              <w:right w:w="108" w:type="dxa"/>
            </w:tcMar>
            <w:vAlign w:val="center"/>
          </w:tcPr>
          <w:p w14:paraId="54042BB7" w14:textId="77777777" w:rsidR="0000007A" w:rsidRPr="0072056D" w:rsidRDefault="009C279B" w:rsidP="00F3669D">
            <w:pPr>
              <w:pStyle w:val="NormalWeb"/>
              <w:spacing w:before="0" w:beforeAutospacing="0" w:after="0" w:afterAutospacing="0"/>
              <w:rPr>
                <w:rFonts w:ascii="Arial" w:hAnsi="Arial" w:cs="Arial"/>
                <w:b/>
                <w:bCs/>
                <w:sz w:val="20"/>
                <w:szCs w:val="20"/>
                <w:lang w:val="en-GB"/>
              </w:rPr>
            </w:pPr>
            <w:r w:rsidRPr="0072056D">
              <w:rPr>
                <w:rFonts w:ascii="Arial" w:hAnsi="Arial" w:cs="Arial"/>
                <w:b/>
                <w:bCs/>
                <w:sz w:val="20"/>
                <w:szCs w:val="20"/>
                <w:lang w:val="en-GB"/>
              </w:rPr>
              <w:t>Ms_JGEMBR_12948</w:t>
            </w:r>
          </w:p>
        </w:tc>
      </w:tr>
      <w:tr w:rsidR="0000007A" w:rsidRPr="0072056D" w14:paraId="35B37737" w14:textId="77777777" w:rsidTr="00D40553">
        <w:trPr>
          <w:trHeight w:val="650"/>
        </w:trPr>
        <w:tc>
          <w:tcPr>
            <w:tcW w:w="2160" w:type="dxa"/>
            <w:tcBorders>
              <w:right w:val="single" w:sz="4" w:space="0" w:color="auto"/>
            </w:tcBorders>
          </w:tcPr>
          <w:p w14:paraId="1556BE94" w14:textId="77777777" w:rsidR="0000007A" w:rsidRPr="0072056D" w:rsidRDefault="0000007A" w:rsidP="00696CAD">
            <w:pPr>
              <w:pStyle w:val="BodyText"/>
              <w:ind w:left="90"/>
              <w:jc w:val="left"/>
              <w:rPr>
                <w:rFonts w:ascii="Arial" w:hAnsi="Arial" w:cs="Arial"/>
                <w:bCs/>
                <w:sz w:val="20"/>
                <w:szCs w:val="20"/>
                <w:lang w:val="en-GB" w:eastAsia="en-US"/>
              </w:rPr>
            </w:pPr>
            <w:r w:rsidRPr="0072056D">
              <w:rPr>
                <w:rFonts w:ascii="Arial" w:hAnsi="Arial" w:cs="Arial"/>
                <w:bCs/>
                <w:sz w:val="20"/>
                <w:szCs w:val="20"/>
                <w:lang w:val="en-GB" w:eastAsia="en-US"/>
              </w:rPr>
              <w:t xml:space="preserve">Title of the Manuscript: </w:t>
            </w:r>
          </w:p>
        </w:tc>
        <w:tc>
          <w:tcPr>
            <w:tcW w:w="10625" w:type="dxa"/>
            <w:tcBorders>
              <w:left w:val="single" w:sz="4" w:space="0" w:color="auto"/>
            </w:tcBorders>
            <w:shd w:val="clear" w:color="auto" w:fill="auto"/>
            <w:tcMar>
              <w:top w:w="0" w:type="dxa"/>
              <w:left w:w="108" w:type="dxa"/>
              <w:bottom w:w="0" w:type="dxa"/>
              <w:right w:w="108" w:type="dxa"/>
            </w:tcMar>
            <w:vAlign w:val="center"/>
          </w:tcPr>
          <w:p w14:paraId="3BDA030A" w14:textId="77777777" w:rsidR="0000007A" w:rsidRPr="0072056D" w:rsidRDefault="009C279B" w:rsidP="00BF75D4">
            <w:pPr>
              <w:pStyle w:val="NormalWeb"/>
              <w:spacing w:before="0" w:beforeAutospacing="0" w:after="0" w:afterAutospacing="0"/>
              <w:rPr>
                <w:rFonts w:ascii="Arial" w:hAnsi="Arial" w:cs="Arial"/>
                <w:b/>
                <w:sz w:val="20"/>
                <w:szCs w:val="20"/>
                <w:lang w:val="en-GB"/>
              </w:rPr>
            </w:pPr>
            <w:proofErr w:type="gramStart"/>
            <w:r w:rsidRPr="0072056D">
              <w:rPr>
                <w:rFonts w:ascii="Arial" w:hAnsi="Arial" w:cs="Arial"/>
                <w:b/>
                <w:sz w:val="20"/>
                <w:szCs w:val="20"/>
                <w:lang w:val="en-GB"/>
              </w:rPr>
              <w:t>Leadership  Behavior</w:t>
            </w:r>
            <w:proofErr w:type="gramEnd"/>
            <w:r w:rsidRPr="0072056D">
              <w:rPr>
                <w:rFonts w:ascii="Arial" w:hAnsi="Arial" w:cs="Arial"/>
                <w:b/>
                <w:sz w:val="20"/>
                <w:szCs w:val="20"/>
                <w:lang w:val="en-GB"/>
              </w:rPr>
              <w:t xml:space="preserve">  on  Employee  Performance  During  the  Covid-19  pandemic Government of </w:t>
            </w:r>
            <w:proofErr w:type="spellStart"/>
            <w:r w:rsidRPr="0072056D">
              <w:rPr>
                <w:rFonts w:ascii="Arial" w:hAnsi="Arial" w:cs="Arial"/>
                <w:b/>
                <w:sz w:val="20"/>
                <w:szCs w:val="20"/>
                <w:lang w:val="en-GB"/>
              </w:rPr>
              <w:t>Patobong</w:t>
            </w:r>
            <w:proofErr w:type="spellEnd"/>
            <w:r w:rsidRPr="0072056D">
              <w:rPr>
                <w:rFonts w:ascii="Arial" w:hAnsi="Arial" w:cs="Arial"/>
                <w:b/>
                <w:sz w:val="20"/>
                <w:szCs w:val="20"/>
                <w:lang w:val="en-GB"/>
              </w:rPr>
              <w:t xml:space="preserve"> Village, South Sulawesi Province Indonesia.</w:t>
            </w:r>
          </w:p>
        </w:tc>
      </w:tr>
      <w:tr w:rsidR="00CF0BBB" w:rsidRPr="0072056D" w14:paraId="1B1C2837" w14:textId="77777777" w:rsidTr="00D40553">
        <w:trPr>
          <w:trHeight w:val="332"/>
        </w:trPr>
        <w:tc>
          <w:tcPr>
            <w:tcW w:w="2160" w:type="dxa"/>
            <w:tcBorders>
              <w:right w:val="single" w:sz="4" w:space="0" w:color="auto"/>
            </w:tcBorders>
          </w:tcPr>
          <w:p w14:paraId="40F157FD" w14:textId="77777777" w:rsidR="00CF0BBB" w:rsidRPr="0072056D" w:rsidRDefault="00CF0BBB" w:rsidP="00696CAD">
            <w:pPr>
              <w:pStyle w:val="BodyText"/>
              <w:ind w:left="90"/>
              <w:jc w:val="left"/>
              <w:rPr>
                <w:rFonts w:ascii="Arial" w:hAnsi="Arial" w:cs="Arial"/>
                <w:bCs/>
                <w:sz w:val="20"/>
                <w:szCs w:val="20"/>
                <w:lang w:val="en-GB" w:eastAsia="en-US"/>
              </w:rPr>
            </w:pPr>
            <w:r w:rsidRPr="0072056D">
              <w:rPr>
                <w:rFonts w:ascii="Arial" w:hAnsi="Arial" w:cs="Arial"/>
                <w:bCs/>
                <w:sz w:val="20"/>
                <w:szCs w:val="20"/>
                <w:lang w:val="en-GB" w:eastAsia="en-US"/>
              </w:rPr>
              <w:t>Type of the Article</w:t>
            </w:r>
          </w:p>
        </w:tc>
        <w:tc>
          <w:tcPr>
            <w:tcW w:w="10625" w:type="dxa"/>
            <w:tcBorders>
              <w:left w:val="single" w:sz="4" w:space="0" w:color="auto"/>
            </w:tcBorders>
            <w:shd w:val="clear" w:color="auto" w:fill="auto"/>
            <w:tcMar>
              <w:top w:w="0" w:type="dxa"/>
              <w:left w:w="108" w:type="dxa"/>
              <w:bottom w:w="0" w:type="dxa"/>
              <w:right w:w="108" w:type="dxa"/>
            </w:tcMar>
            <w:vAlign w:val="center"/>
          </w:tcPr>
          <w:p w14:paraId="05C96B0B" w14:textId="77777777" w:rsidR="00CF0BBB" w:rsidRPr="0072056D" w:rsidRDefault="00CF0BBB" w:rsidP="000450FC">
            <w:pPr>
              <w:pStyle w:val="NormalWeb"/>
              <w:spacing w:before="0" w:beforeAutospacing="0" w:after="0" w:afterAutospacing="0"/>
              <w:rPr>
                <w:rFonts w:ascii="Arial" w:hAnsi="Arial" w:cs="Arial"/>
                <w:b/>
                <w:sz w:val="20"/>
                <w:szCs w:val="20"/>
                <w:lang w:val="en-GB"/>
              </w:rPr>
            </w:pPr>
          </w:p>
        </w:tc>
      </w:tr>
    </w:tbl>
    <w:p w14:paraId="223F87B2" w14:textId="77777777" w:rsidR="00037D52" w:rsidRPr="0072056D" w:rsidRDefault="00037D52" w:rsidP="0000007A">
      <w:pPr>
        <w:pStyle w:val="BodyText"/>
        <w:rPr>
          <w:rFonts w:ascii="Arial" w:hAnsi="Arial" w:cs="Arial"/>
          <w:b/>
          <w:bCs/>
          <w:sz w:val="20"/>
          <w:szCs w:val="20"/>
          <w:u w:val="single"/>
          <w:lang w:val="en-GB"/>
        </w:rPr>
      </w:pPr>
    </w:p>
    <w:p w14:paraId="05FA3BE0" w14:textId="6843E0E1" w:rsidR="00605EA4" w:rsidRPr="0072056D" w:rsidRDefault="00605EA4" w:rsidP="00605EA4">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5734"/>
        <w:gridCol w:w="3948"/>
      </w:tblGrid>
      <w:tr w:rsidR="00605EA4" w:rsidRPr="0072056D" w14:paraId="44FAF3D4" w14:textId="77777777" w:rsidTr="00A14DDA">
        <w:tc>
          <w:tcPr>
            <w:tcW w:w="5000" w:type="pct"/>
            <w:gridSpan w:val="3"/>
            <w:tcBorders>
              <w:top w:val="nil"/>
              <w:left w:val="nil"/>
              <w:right w:val="nil"/>
            </w:tcBorders>
            <w:noWrap/>
          </w:tcPr>
          <w:p w14:paraId="6BD7C262" w14:textId="77777777" w:rsidR="00605EA4" w:rsidRPr="0072056D" w:rsidRDefault="00605EA4" w:rsidP="00605EA4">
            <w:pPr>
              <w:keepNext/>
              <w:outlineLvl w:val="1"/>
              <w:rPr>
                <w:rFonts w:ascii="Arial" w:eastAsia="MS Mincho" w:hAnsi="Arial" w:cs="Arial"/>
                <w:b/>
                <w:bCs/>
                <w:sz w:val="20"/>
                <w:szCs w:val="20"/>
                <w:lang w:val="en-GB"/>
              </w:rPr>
            </w:pPr>
            <w:r w:rsidRPr="0072056D">
              <w:rPr>
                <w:rFonts w:ascii="Arial" w:eastAsia="MS Mincho" w:hAnsi="Arial" w:cs="Arial"/>
                <w:b/>
                <w:bCs/>
                <w:sz w:val="20"/>
                <w:szCs w:val="20"/>
                <w:highlight w:val="yellow"/>
                <w:lang w:val="en-GB"/>
              </w:rPr>
              <w:t>PART  1:</w:t>
            </w:r>
            <w:r w:rsidRPr="0072056D">
              <w:rPr>
                <w:rFonts w:ascii="Arial" w:eastAsia="MS Mincho" w:hAnsi="Arial" w:cs="Arial"/>
                <w:b/>
                <w:bCs/>
                <w:sz w:val="20"/>
                <w:szCs w:val="20"/>
                <w:lang w:val="en-GB"/>
              </w:rPr>
              <w:t xml:space="preserve"> Comments</w:t>
            </w:r>
          </w:p>
          <w:p w14:paraId="4F492AC7" w14:textId="77777777" w:rsidR="00605EA4" w:rsidRPr="0072056D" w:rsidRDefault="00605EA4" w:rsidP="00605EA4">
            <w:pPr>
              <w:rPr>
                <w:rFonts w:ascii="Arial" w:hAnsi="Arial" w:cs="Arial"/>
                <w:sz w:val="20"/>
                <w:szCs w:val="20"/>
                <w:lang w:val="en-GB"/>
              </w:rPr>
            </w:pPr>
          </w:p>
        </w:tc>
      </w:tr>
      <w:tr w:rsidR="00605EA4" w:rsidRPr="0072056D" w14:paraId="7C033F5E" w14:textId="77777777" w:rsidTr="00A14DDA">
        <w:tc>
          <w:tcPr>
            <w:tcW w:w="1265" w:type="pct"/>
            <w:noWrap/>
          </w:tcPr>
          <w:p w14:paraId="6A68D631" w14:textId="77777777" w:rsidR="00605EA4" w:rsidRPr="0072056D" w:rsidRDefault="00605EA4" w:rsidP="00605EA4">
            <w:pPr>
              <w:keepNext/>
              <w:outlineLvl w:val="1"/>
              <w:rPr>
                <w:rFonts w:ascii="Arial" w:eastAsia="MS Mincho" w:hAnsi="Arial" w:cs="Arial"/>
                <w:b/>
                <w:bCs/>
                <w:sz w:val="20"/>
                <w:szCs w:val="20"/>
                <w:lang w:val="en-GB"/>
              </w:rPr>
            </w:pPr>
          </w:p>
        </w:tc>
        <w:tc>
          <w:tcPr>
            <w:tcW w:w="2212" w:type="pct"/>
          </w:tcPr>
          <w:p w14:paraId="52EE0F42" w14:textId="4BE19DDA" w:rsidR="00605EA4" w:rsidRPr="0072056D" w:rsidRDefault="00605EA4" w:rsidP="00605EA4">
            <w:pPr>
              <w:keepNext/>
              <w:outlineLvl w:val="1"/>
              <w:rPr>
                <w:rFonts w:ascii="Arial" w:eastAsia="MS Mincho" w:hAnsi="Arial" w:cs="Arial"/>
                <w:b/>
                <w:bCs/>
                <w:sz w:val="20"/>
                <w:szCs w:val="20"/>
                <w:lang w:val="en-GB"/>
              </w:rPr>
            </w:pPr>
            <w:r w:rsidRPr="0072056D">
              <w:rPr>
                <w:rFonts w:ascii="Arial" w:eastAsia="MS Mincho" w:hAnsi="Arial" w:cs="Arial"/>
                <w:b/>
                <w:bCs/>
                <w:sz w:val="20"/>
                <w:szCs w:val="20"/>
                <w:lang w:val="en-GB"/>
              </w:rPr>
              <w:t>Reviewer</w:t>
            </w:r>
            <w:r w:rsidR="00BA35FF" w:rsidRPr="0072056D">
              <w:rPr>
                <w:rFonts w:ascii="Arial" w:eastAsia="MS Mincho" w:hAnsi="Arial" w:cs="Arial"/>
                <w:b/>
                <w:bCs/>
                <w:sz w:val="20"/>
                <w:szCs w:val="20"/>
                <w:lang w:val="en-GB"/>
              </w:rPr>
              <w:t>'</w:t>
            </w:r>
            <w:r w:rsidRPr="0072056D">
              <w:rPr>
                <w:rFonts w:ascii="Arial" w:eastAsia="MS Mincho" w:hAnsi="Arial" w:cs="Arial"/>
                <w:b/>
                <w:bCs/>
                <w:sz w:val="20"/>
                <w:szCs w:val="20"/>
                <w:lang w:val="en-GB"/>
              </w:rPr>
              <w:t>s comment</w:t>
            </w:r>
          </w:p>
          <w:p w14:paraId="11CC41AD" w14:textId="77777777" w:rsidR="00D13FA3" w:rsidRPr="0072056D" w:rsidRDefault="00D13FA3" w:rsidP="00605EA4">
            <w:pPr>
              <w:keepNext/>
              <w:outlineLvl w:val="1"/>
              <w:rPr>
                <w:rFonts w:ascii="Arial" w:eastAsia="MS Mincho" w:hAnsi="Arial" w:cs="Arial"/>
                <w:b/>
                <w:bCs/>
                <w:sz w:val="20"/>
                <w:szCs w:val="20"/>
                <w:lang w:val="en-GB"/>
              </w:rPr>
            </w:pPr>
            <w:r w:rsidRPr="0072056D">
              <w:rPr>
                <w:rFonts w:ascii="Arial" w:hAnsi="Arial" w:cs="Arial"/>
                <w:b/>
                <w:bCs/>
                <w:sz w:val="20"/>
                <w:szCs w:val="20"/>
                <w:highlight w:val="yellow"/>
              </w:rPr>
              <w:t>Artificial Intelligence (AI) generated or assisted review comments are strictly prohibited during peer review.</w:t>
            </w:r>
          </w:p>
        </w:tc>
        <w:tc>
          <w:tcPr>
            <w:tcW w:w="1523" w:type="pct"/>
          </w:tcPr>
          <w:p w14:paraId="6400567F" w14:textId="1DA762DA" w:rsidR="00605EA4" w:rsidRPr="0072056D" w:rsidRDefault="00605EA4" w:rsidP="00605EA4">
            <w:pPr>
              <w:keepNext/>
              <w:outlineLvl w:val="1"/>
              <w:rPr>
                <w:rFonts w:ascii="Arial" w:eastAsia="MS Mincho" w:hAnsi="Arial" w:cs="Arial"/>
                <w:bCs/>
                <w:sz w:val="20"/>
                <w:szCs w:val="20"/>
                <w:lang w:val="en-GB"/>
              </w:rPr>
            </w:pPr>
            <w:r w:rsidRPr="0072056D">
              <w:rPr>
                <w:rFonts w:ascii="Arial" w:eastAsia="MS Mincho" w:hAnsi="Arial" w:cs="Arial"/>
                <w:b/>
                <w:bCs/>
                <w:sz w:val="20"/>
                <w:szCs w:val="20"/>
                <w:lang w:val="en-GB"/>
              </w:rPr>
              <w:t>Author</w:t>
            </w:r>
            <w:r w:rsidR="00BA35FF" w:rsidRPr="0072056D">
              <w:rPr>
                <w:rFonts w:ascii="Arial" w:eastAsia="MS Mincho" w:hAnsi="Arial" w:cs="Arial"/>
                <w:b/>
                <w:bCs/>
                <w:sz w:val="20"/>
                <w:szCs w:val="20"/>
                <w:lang w:val="en-GB"/>
              </w:rPr>
              <w:t>'</w:t>
            </w:r>
            <w:r w:rsidRPr="0072056D">
              <w:rPr>
                <w:rFonts w:ascii="Arial" w:eastAsia="MS Mincho" w:hAnsi="Arial" w:cs="Arial"/>
                <w:b/>
                <w:bCs/>
                <w:sz w:val="20"/>
                <w:szCs w:val="20"/>
                <w:lang w:val="en-GB"/>
              </w:rPr>
              <w:t>s Feedback</w:t>
            </w:r>
            <w:r w:rsidRPr="0072056D">
              <w:rPr>
                <w:rFonts w:ascii="Arial" w:eastAsia="MS Mincho" w:hAnsi="Arial" w:cs="Arial"/>
                <w:bCs/>
                <w:sz w:val="20"/>
                <w:szCs w:val="20"/>
                <w:lang w:val="en-GB"/>
              </w:rPr>
              <w:t xml:space="preserve"> </w:t>
            </w:r>
            <w:r w:rsidRPr="0072056D">
              <w:rPr>
                <w:rFonts w:ascii="Arial" w:eastAsia="MS Mincho" w:hAnsi="Arial" w:cs="Arial"/>
                <w:bCs/>
                <w:i/>
                <w:sz w:val="20"/>
                <w:szCs w:val="20"/>
                <w:lang w:val="en-GB"/>
              </w:rPr>
              <w:t xml:space="preserve">(Please correct the manuscript and highlight that part in the manuscript. </w:t>
            </w:r>
            <w:r w:rsidR="00BA35FF" w:rsidRPr="0072056D">
              <w:rPr>
                <w:rFonts w:ascii="Arial" w:eastAsia="MS Mincho" w:hAnsi="Arial" w:cs="Arial"/>
                <w:bCs/>
                <w:i/>
                <w:sz w:val="20"/>
                <w:szCs w:val="20"/>
                <w:lang w:val="en-GB"/>
              </w:rPr>
              <w:t>authors must</w:t>
            </w:r>
            <w:r w:rsidRPr="0072056D">
              <w:rPr>
                <w:rFonts w:ascii="Arial" w:eastAsia="MS Mincho" w:hAnsi="Arial" w:cs="Arial"/>
                <w:bCs/>
                <w:i/>
                <w:sz w:val="20"/>
                <w:szCs w:val="20"/>
                <w:lang w:val="en-GB"/>
              </w:rPr>
              <w:t xml:space="preserve"> write </w:t>
            </w:r>
            <w:r w:rsidR="00BA35FF" w:rsidRPr="0072056D">
              <w:rPr>
                <w:rFonts w:ascii="Arial" w:eastAsia="MS Mincho" w:hAnsi="Arial" w:cs="Arial"/>
                <w:bCs/>
                <w:i/>
                <w:sz w:val="20"/>
                <w:szCs w:val="20"/>
                <w:lang w:val="en-GB"/>
              </w:rPr>
              <w:t>thei</w:t>
            </w:r>
            <w:r w:rsidRPr="0072056D">
              <w:rPr>
                <w:rFonts w:ascii="Arial" w:eastAsia="MS Mincho" w:hAnsi="Arial" w:cs="Arial"/>
                <w:bCs/>
                <w:i/>
                <w:sz w:val="20"/>
                <w:szCs w:val="20"/>
                <w:lang w:val="en-GB"/>
              </w:rPr>
              <w:t>r feedback here)</w:t>
            </w:r>
          </w:p>
        </w:tc>
      </w:tr>
      <w:tr w:rsidR="00605EA4" w:rsidRPr="0072056D" w14:paraId="3053F974" w14:textId="77777777" w:rsidTr="00A14DDA">
        <w:trPr>
          <w:trHeight w:val="1264"/>
        </w:trPr>
        <w:tc>
          <w:tcPr>
            <w:tcW w:w="1265" w:type="pct"/>
            <w:noWrap/>
          </w:tcPr>
          <w:p w14:paraId="23A2F54F" w14:textId="77777777" w:rsidR="00605EA4" w:rsidRPr="0072056D" w:rsidRDefault="00605EA4" w:rsidP="00605EA4">
            <w:pPr>
              <w:ind w:left="360"/>
              <w:rPr>
                <w:rFonts w:ascii="Arial" w:hAnsi="Arial" w:cs="Arial"/>
                <w:b/>
                <w:bCs/>
                <w:sz w:val="20"/>
                <w:szCs w:val="20"/>
                <w:lang w:val="en-GB"/>
              </w:rPr>
            </w:pPr>
            <w:r w:rsidRPr="007205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DA98A6D" w14:textId="77777777" w:rsidR="00605EA4" w:rsidRPr="0072056D" w:rsidRDefault="00605EA4" w:rsidP="00605EA4">
            <w:pPr>
              <w:ind w:left="360"/>
              <w:rPr>
                <w:rFonts w:ascii="Arial" w:eastAsia="MS Mincho" w:hAnsi="Arial" w:cs="Arial"/>
                <w:b/>
                <w:bCs/>
                <w:sz w:val="20"/>
                <w:szCs w:val="20"/>
                <w:lang w:val="en-GB"/>
              </w:rPr>
            </w:pPr>
          </w:p>
        </w:tc>
        <w:tc>
          <w:tcPr>
            <w:tcW w:w="2212" w:type="pct"/>
          </w:tcPr>
          <w:p w14:paraId="0917E2A3" w14:textId="77777777"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manuscript addresses a highly relevant topic by examining the influence of leadership behaviour on employee performance in the context of the COVID-19 pandemic, focusing on a local government setting. Its relevance lies in contributing to the understanding of how leadership practices affect public sector performance during crises.</w:t>
            </w:r>
          </w:p>
          <w:p w14:paraId="7B7FF9AE" w14:textId="32BFF49C"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 xml:space="preserve"> Furthermore, incorporating local cultural values such as </w:t>
            </w:r>
            <w:proofErr w:type="spellStart"/>
            <w:r w:rsidRPr="0072056D">
              <w:rPr>
                <w:rFonts w:ascii="Arial" w:hAnsi="Arial" w:cs="Arial"/>
                <w:sz w:val="20"/>
                <w:szCs w:val="20"/>
                <w:lang w:val="en-IN" w:eastAsia="en-IN"/>
              </w:rPr>
              <w:t>sipakainge</w:t>
            </w:r>
            <w:proofErr w:type="spellEnd"/>
            <w:r w:rsidRPr="0072056D">
              <w:rPr>
                <w:rFonts w:ascii="Arial" w:hAnsi="Arial" w:cs="Arial"/>
                <w:sz w:val="20"/>
                <w:szCs w:val="20"/>
                <w:lang w:val="en-IN" w:eastAsia="en-IN"/>
              </w:rPr>
              <w:t xml:space="preserve">, </w:t>
            </w:r>
            <w:proofErr w:type="spellStart"/>
            <w:r w:rsidRPr="0072056D">
              <w:rPr>
                <w:rFonts w:ascii="Arial" w:hAnsi="Arial" w:cs="Arial"/>
                <w:sz w:val="20"/>
                <w:szCs w:val="20"/>
                <w:lang w:val="en-IN" w:eastAsia="en-IN"/>
              </w:rPr>
              <w:t>sipakalebbi</w:t>
            </w:r>
            <w:proofErr w:type="spellEnd"/>
            <w:r w:rsidRPr="0072056D">
              <w:rPr>
                <w:rFonts w:ascii="Arial" w:hAnsi="Arial" w:cs="Arial"/>
                <w:sz w:val="20"/>
                <w:szCs w:val="20"/>
                <w:lang w:val="en-IN" w:eastAsia="en-IN"/>
              </w:rPr>
              <w:t xml:space="preserve">, and </w:t>
            </w:r>
            <w:proofErr w:type="spellStart"/>
            <w:r w:rsidRPr="0072056D">
              <w:rPr>
                <w:rFonts w:ascii="Arial" w:hAnsi="Arial" w:cs="Arial"/>
                <w:sz w:val="20"/>
                <w:szCs w:val="20"/>
                <w:lang w:val="en-IN" w:eastAsia="en-IN"/>
              </w:rPr>
              <w:t>sipakatau</w:t>
            </w:r>
            <w:proofErr w:type="spellEnd"/>
            <w:r w:rsidRPr="0072056D">
              <w:rPr>
                <w:rFonts w:ascii="Arial" w:hAnsi="Arial" w:cs="Arial"/>
                <w:sz w:val="20"/>
                <w:szCs w:val="20"/>
                <w:lang w:val="en-IN" w:eastAsia="en-IN"/>
              </w:rPr>
              <w:t xml:space="preserve"> introduces an interesting cultural dimension that could enrich leadership studies.</w:t>
            </w:r>
          </w:p>
          <w:p w14:paraId="2C305050" w14:textId="77777777" w:rsidR="00605EA4" w:rsidRPr="0072056D" w:rsidRDefault="00605EA4" w:rsidP="00605EA4">
            <w:pPr>
              <w:contextualSpacing/>
              <w:rPr>
                <w:rFonts w:ascii="Arial" w:hAnsi="Arial" w:cs="Arial"/>
                <w:b/>
                <w:bCs/>
                <w:sz w:val="20"/>
                <w:szCs w:val="20"/>
                <w:lang w:val="en-GB"/>
              </w:rPr>
            </w:pPr>
          </w:p>
        </w:tc>
        <w:tc>
          <w:tcPr>
            <w:tcW w:w="1523" w:type="pct"/>
          </w:tcPr>
          <w:p w14:paraId="5485E94C" w14:textId="77777777" w:rsidR="00605EA4" w:rsidRPr="0072056D" w:rsidRDefault="00605EA4" w:rsidP="00605EA4">
            <w:pPr>
              <w:keepNext/>
              <w:outlineLvl w:val="1"/>
              <w:rPr>
                <w:rFonts w:ascii="Arial" w:eastAsia="MS Mincho" w:hAnsi="Arial" w:cs="Arial"/>
                <w:bCs/>
                <w:sz w:val="20"/>
                <w:szCs w:val="20"/>
                <w:lang w:val="en-GB"/>
              </w:rPr>
            </w:pPr>
          </w:p>
        </w:tc>
      </w:tr>
      <w:tr w:rsidR="00605EA4" w:rsidRPr="0072056D" w14:paraId="6FA304E4" w14:textId="77777777" w:rsidTr="00A14DDA">
        <w:trPr>
          <w:trHeight w:val="1262"/>
        </w:trPr>
        <w:tc>
          <w:tcPr>
            <w:tcW w:w="1265" w:type="pct"/>
            <w:noWrap/>
          </w:tcPr>
          <w:p w14:paraId="20959FC0" w14:textId="77777777" w:rsidR="00605EA4" w:rsidRPr="0072056D" w:rsidRDefault="00605EA4" w:rsidP="00605EA4">
            <w:pPr>
              <w:ind w:left="360"/>
              <w:rPr>
                <w:rFonts w:ascii="Arial" w:hAnsi="Arial" w:cs="Arial"/>
                <w:b/>
                <w:bCs/>
                <w:sz w:val="20"/>
                <w:szCs w:val="20"/>
                <w:lang w:val="en-GB"/>
              </w:rPr>
            </w:pPr>
            <w:r w:rsidRPr="0072056D">
              <w:rPr>
                <w:rFonts w:ascii="Arial" w:hAnsi="Arial" w:cs="Arial"/>
                <w:b/>
                <w:bCs/>
                <w:sz w:val="20"/>
                <w:szCs w:val="20"/>
                <w:lang w:val="en-GB"/>
              </w:rPr>
              <w:t>Is the title of the article suitable?</w:t>
            </w:r>
          </w:p>
          <w:p w14:paraId="271E3C9A" w14:textId="398808A2" w:rsidR="00605EA4" w:rsidRPr="0072056D" w:rsidRDefault="00605EA4" w:rsidP="00605EA4">
            <w:pPr>
              <w:ind w:left="360"/>
              <w:rPr>
                <w:rFonts w:ascii="Arial" w:hAnsi="Arial" w:cs="Arial"/>
                <w:b/>
                <w:bCs/>
                <w:sz w:val="20"/>
                <w:szCs w:val="20"/>
                <w:lang w:val="en-GB"/>
              </w:rPr>
            </w:pPr>
            <w:r w:rsidRPr="0072056D">
              <w:rPr>
                <w:rFonts w:ascii="Arial" w:hAnsi="Arial" w:cs="Arial"/>
                <w:b/>
                <w:bCs/>
                <w:sz w:val="20"/>
                <w:szCs w:val="20"/>
                <w:lang w:val="en-GB"/>
              </w:rPr>
              <w:t>(If not</w:t>
            </w:r>
            <w:r w:rsidR="00BA35FF" w:rsidRPr="0072056D">
              <w:rPr>
                <w:rFonts w:ascii="Arial" w:hAnsi="Arial" w:cs="Arial"/>
                <w:b/>
                <w:bCs/>
                <w:sz w:val="20"/>
                <w:szCs w:val="20"/>
                <w:lang w:val="en-GB"/>
              </w:rPr>
              <w:t>,</w:t>
            </w:r>
            <w:r w:rsidRPr="0072056D">
              <w:rPr>
                <w:rFonts w:ascii="Arial" w:hAnsi="Arial" w:cs="Arial"/>
                <w:b/>
                <w:bCs/>
                <w:sz w:val="20"/>
                <w:szCs w:val="20"/>
                <w:lang w:val="en-GB"/>
              </w:rPr>
              <w:t xml:space="preserve"> please suggest an alternative title)</w:t>
            </w:r>
          </w:p>
          <w:p w14:paraId="4E07AE18" w14:textId="77777777" w:rsidR="00605EA4" w:rsidRPr="0072056D" w:rsidRDefault="00605EA4" w:rsidP="00605EA4">
            <w:pPr>
              <w:keepNext/>
              <w:outlineLvl w:val="1"/>
              <w:rPr>
                <w:rFonts w:ascii="Arial" w:eastAsia="MS Mincho" w:hAnsi="Arial" w:cs="Arial"/>
                <w:b/>
                <w:bCs/>
                <w:sz w:val="20"/>
                <w:szCs w:val="20"/>
                <w:u w:val="single"/>
                <w:lang w:val="en-GB"/>
              </w:rPr>
            </w:pPr>
          </w:p>
        </w:tc>
        <w:tc>
          <w:tcPr>
            <w:tcW w:w="2212" w:type="pct"/>
          </w:tcPr>
          <w:p w14:paraId="764DDA34" w14:textId="77777777" w:rsidR="00BA35FF" w:rsidRPr="0072056D" w:rsidRDefault="00BA35FF" w:rsidP="00BA35FF">
            <w:pPr>
              <w:spacing w:before="100" w:beforeAutospacing="1" w:after="100" w:afterAutospacing="1" w:line="360" w:lineRule="auto"/>
              <w:rPr>
                <w:rFonts w:ascii="Arial" w:hAnsi="Arial" w:cs="Arial"/>
                <w:sz w:val="20"/>
                <w:szCs w:val="20"/>
                <w:lang w:val="en-IN" w:eastAsia="en-IN"/>
              </w:rPr>
            </w:pPr>
            <w:r w:rsidRPr="0072056D">
              <w:rPr>
                <w:rFonts w:ascii="Arial" w:hAnsi="Arial" w:cs="Arial"/>
                <w:sz w:val="20"/>
                <w:szCs w:val="20"/>
                <w:lang w:val="en-IN" w:eastAsia="en-IN"/>
              </w:rPr>
              <w:t>The current title is informative but can be slightly refined for clarity.</w:t>
            </w:r>
          </w:p>
          <w:p w14:paraId="09F13828" w14:textId="4602D90E" w:rsidR="00BA35FF" w:rsidRPr="0072056D" w:rsidRDefault="00BA35FF" w:rsidP="00BA35FF">
            <w:pPr>
              <w:spacing w:before="100" w:beforeAutospacing="1" w:after="100" w:afterAutospacing="1" w:line="360" w:lineRule="auto"/>
              <w:rPr>
                <w:rFonts w:ascii="Arial" w:hAnsi="Arial" w:cs="Arial"/>
                <w:sz w:val="20"/>
                <w:szCs w:val="20"/>
                <w:lang w:val="en-IN" w:eastAsia="en-IN"/>
              </w:rPr>
            </w:pPr>
            <w:r w:rsidRPr="0072056D">
              <w:rPr>
                <w:rFonts w:ascii="Arial" w:hAnsi="Arial" w:cs="Arial"/>
                <w:sz w:val="20"/>
                <w:szCs w:val="20"/>
                <w:lang w:val="en-IN" w:eastAsia="en-IN"/>
              </w:rPr>
              <w:lastRenderedPageBreak/>
              <w:t xml:space="preserve">Suggested Title: "Effect of Leadership Behavior on Employee Performance during the COVID-19 Pandemic: Evidence from </w:t>
            </w:r>
            <w:proofErr w:type="spellStart"/>
            <w:r w:rsidRPr="0072056D">
              <w:rPr>
                <w:rFonts w:ascii="Arial" w:hAnsi="Arial" w:cs="Arial"/>
                <w:sz w:val="20"/>
                <w:szCs w:val="20"/>
                <w:lang w:val="en-IN" w:eastAsia="en-IN"/>
              </w:rPr>
              <w:t>Patobong</w:t>
            </w:r>
            <w:proofErr w:type="spellEnd"/>
            <w:r w:rsidRPr="0072056D">
              <w:rPr>
                <w:rFonts w:ascii="Arial" w:hAnsi="Arial" w:cs="Arial"/>
                <w:sz w:val="20"/>
                <w:szCs w:val="20"/>
                <w:lang w:val="en-IN" w:eastAsia="en-IN"/>
              </w:rPr>
              <w:t xml:space="preserve"> Village Government, South Sulawesi, Indonesia."</w:t>
            </w:r>
          </w:p>
          <w:p w14:paraId="17AEB9DE" w14:textId="77777777" w:rsidR="00605EA4" w:rsidRPr="0072056D" w:rsidRDefault="00605EA4" w:rsidP="00BA35FF">
            <w:pPr>
              <w:spacing w:line="360" w:lineRule="auto"/>
              <w:rPr>
                <w:rFonts w:ascii="Arial" w:hAnsi="Arial" w:cs="Arial"/>
                <w:b/>
                <w:bCs/>
                <w:sz w:val="20"/>
                <w:szCs w:val="20"/>
                <w:lang w:val="en-GB"/>
              </w:rPr>
            </w:pPr>
          </w:p>
        </w:tc>
        <w:tc>
          <w:tcPr>
            <w:tcW w:w="1523" w:type="pct"/>
          </w:tcPr>
          <w:p w14:paraId="251D49C0" w14:textId="77777777" w:rsidR="00605EA4" w:rsidRPr="0072056D" w:rsidRDefault="00605EA4" w:rsidP="00605EA4">
            <w:pPr>
              <w:keepNext/>
              <w:outlineLvl w:val="1"/>
              <w:rPr>
                <w:rFonts w:ascii="Arial" w:eastAsia="MS Mincho" w:hAnsi="Arial" w:cs="Arial"/>
                <w:bCs/>
                <w:sz w:val="20"/>
                <w:szCs w:val="20"/>
                <w:lang w:val="en-GB"/>
              </w:rPr>
            </w:pPr>
          </w:p>
        </w:tc>
      </w:tr>
      <w:tr w:rsidR="00605EA4" w:rsidRPr="0072056D" w14:paraId="1E397B94" w14:textId="77777777" w:rsidTr="00A14DDA">
        <w:trPr>
          <w:trHeight w:val="1262"/>
        </w:trPr>
        <w:tc>
          <w:tcPr>
            <w:tcW w:w="1265" w:type="pct"/>
            <w:noWrap/>
          </w:tcPr>
          <w:p w14:paraId="5BFF9D3B" w14:textId="77777777" w:rsidR="00605EA4" w:rsidRPr="0072056D" w:rsidRDefault="00605EA4" w:rsidP="00605EA4">
            <w:pPr>
              <w:keepNext/>
              <w:ind w:left="360"/>
              <w:outlineLvl w:val="1"/>
              <w:rPr>
                <w:rFonts w:ascii="Arial" w:eastAsia="MS Mincho" w:hAnsi="Arial" w:cs="Arial"/>
                <w:b/>
                <w:bCs/>
                <w:sz w:val="20"/>
                <w:szCs w:val="20"/>
                <w:lang w:val="en-GB"/>
              </w:rPr>
            </w:pPr>
            <w:r w:rsidRPr="0072056D">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783FCAC1" w14:textId="77777777" w:rsidR="00605EA4" w:rsidRPr="0072056D" w:rsidRDefault="00605EA4" w:rsidP="00605EA4">
            <w:pPr>
              <w:keepNext/>
              <w:outlineLvl w:val="1"/>
              <w:rPr>
                <w:rFonts w:ascii="Arial" w:eastAsia="MS Mincho" w:hAnsi="Arial" w:cs="Arial"/>
                <w:b/>
                <w:bCs/>
                <w:sz w:val="20"/>
                <w:szCs w:val="20"/>
                <w:u w:val="single"/>
                <w:lang w:val="en-GB"/>
              </w:rPr>
            </w:pPr>
          </w:p>
        </w:tc>
        <w:tc>
          <w:tcPr>
            <w:tcW w:w="2212" w:type="pct"/>
          </w:tcPr>
          <w:p w14:paraId="048777CB" w14:textId="5F9CCE37"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abstract concisely presents the objectives, methodology, and key findings, offering an overview of the research.</w:t>
            </w:r>
          </w:p>
          <w:p w14:paraId="5C0B4FA8" w14:textId="5FBCDE04"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However, the abstract is weakened by grammatical errors and lack of specificity regarding the sample size and statistical outcomes. Moreover, it does not reflect the study's limitations or cultural aspects, which are essential to include in an academic abstract.</w:t>
            </w:r>
          </w:p>
          <w:p w14:paraId="425244A6" w14:textId="77777777" w:rsidR="00605EA4" w:rsidRPr="0072056D" w:rsidRDefault="00605EA4" w:rsidP="00605EA4">
            <w:pPr>
              <w:ind w:left="360"/>
              <w:rPr>
                <w:rFonts w:ascii="Arial" w:hAnsi="Arial" w:cs="Arial"/>
                <w:b/>
                <w:bCs/>
                <w:sz w:val="20"/>
                <w:szCs w:val="20"/>
                <w:lang w:val="en-GB"/>
              </w:rPr>
            </w:pPr>
          </w:p>
        </w:tc>
        <w:tc>
          <w:tcPr>
            <w:tcW w:w="1523" w:type="pct"/>
          </w:tcPr>
          <w:p w14:paraId="69207BC7" w14:textId="77777777" w:rsidR="00605EA4" w:rsidRPr="0072056D" w:rsidRDefault="00605EA4" w:rsidP="00605EA4">
            <w:pPr>
              <w:keepNext/>
              <w:outlineLvl w:val="1"/>
              <w:rPr>
                <w:rFonts w:ascii="Arial" w:eastAsia="MS Mincho" w:hAnsi="Arial" w:cs="Arial"/>
                <w:bCs/>
                <w:sz w:val="20"/>
                <w:szCs w:val="20"/>
                <w:lang w:val="en-GB"/>
              </w:rPr>
            </w:pPr>
          </w:p>
        </w:tc>
      </w:tr>
      <w:tr w:rsidR="00605EA4" w:rsidRPr="0072056D" w14:paraId="3C1EAA3B" w14:textId="77777777" w:rsidTr="00A14DDA">
        <w:trPr>
          <w:trHeight w:val="704"/>
        </w:trPr>
        <w:tc>
          <w:tcPr>
            <w:tcW w:w="1265" w:type="pct"/>
            <w:noWrap/>
          </w:tcPr>
          <w:p w14:paraId="1E46A107" w14:textId="4B23E21A" w:rsidR="00605EA4" w:rsidRPr="0072056D" w:rsidRDefault="00605EA4" w:rsidP="00605EA4">
            <w:pPr>
              <w:keepNext/>
              <w:ind w:left="360"/>
              <w:outlineLvl w:val="1"/>
              <w:rPr>
                <w:rFonts w:ascii="Arial" w:eastAsia="MS Mincho" w:hAnsi="Arial" w:cs="Arial"/>
                <w:sz w:val="20"/>
                <w:szCs w:val="20"/>
                <w:u w:val="single"/>
                <w:lang w:val="en-GB"/>
              </w:rPr>
            </w:pPr>
            <w:r w:rsidRPr="0072056D">
              <w:rPr>
                <w:rFonts w:ascii="Arial" w:eastAsia="MS Mincho" w:hAnsi="Arial" w:cs="Arial"/>
                <w:b/>
                <w:bCs/>
                <w:sz w:val="20"/>
                <w:szCs w:val="20"/>
                <w:lang w:val="en-GB"/>
              </w:rPr>
              <w:lastRenderedPageBreak/>
              <w:t xml:space="preserve">Is the manuscript </w:t>
            </w:r>
            <w:proofErr w:type="gramStart"/>
            <w:r w:rsidRPr="0072056D">
              <w:rPr>
                <w:rFonts w:ascii="Arial" w:eastAsia="MS Mincho" w:hAnsi="Arial" w:cs="Arial"/>
                <w:b/>
                <w:bCs/>
                <w:sz w:val="20"/>
                <w:szCs w:val="20"/>
                <w:lang w:val="en-GB"/>
              </w:rPr>
              <w:t>scientifically</w:t>
            </w:r>
            <w:proofErr w:type="gramEnd"/>
            <w:r w:rsidRPr="0072056D">
              <w:rPr>
                <w:rFonts w:ascii="Arial" w:eastAsia="MS Mincho" w:hAnsi="Arial" w:cs="Arial"/>
                <w:b/>
                <w:bCs/>
                <w:sz w:val="20"/>
                <w:szCs w:val="20"/>
                <w:lang w:val="en-GB"/>
              </w:rPr>
              <w:t xml:space="preserve"> correct? Please write here.</w:t>
            </w:r>
          </w:p>
        </w:tc>
        <w:tc>
          <w:tcPr>
            <w:tcW w:w="2212" w:type="pct"/>
          </w:tcPr>
          <w:p w14:paraId="74940375" w14:textId="77777777" w:rsidR="00BA35FF" w:rsidRPr="0072056D" w:rsidRDefault="00BA35FF" w:rsidP="00BA35FF">
            <w:pPr>
              <w:spacing w:before="100" w:beforeAutospacing="1" w:after="100" w:afterAutospacing="1" w:line="360" w:lineRule="auto"/>
              <w:rPr>
                <w:rFonts w:ascii="Arial" w:hAnsi="Arial" w:cs="Arial"/>
                <w:sz w:val="20"/>
                <w:szCs w:val="20"/>
                <w:lang w:val="en-IN" w:eastAsia="en-IN"/>
              </w:rPr>
            </w:pPr>
            <w:r w:rsidRPr="0072056D">
              <w:rPr>
                <w:rFonts w:ascii="Arial" w:hAnsi="Arial" w:cs="Arial"/>
                <w:sz w:val="20"/>
                <w:szCs w:val="20"/>
                <w:lang w:val="en-IN" w:eastAsia="en-IN"/>
              </w:rPr>
              <w:t>The study employs quantitative analysis using multiple regression, which is appropriate for the research objectives. Using SPSS enhances the rigour of the data analysis, and the results are systematically presented.</w:t>
            </w:r>
          </w:p>
          <w:p w14:paraId="653B38E1" w14:textId="6006811C" w:rsidR="00BA35FF" w:rsidRPr="0072056D" w:rsidRDefault="00BA35FF" w:rsidP="00BA35FF">
            <w:pPr>
              <w:spacing w:before="100" w:beforeAutospacing="1" w:after="100" w:afterAutospacing="1"/>
              <w:rPr>
                <w:rFonts w:ascii="Arial" w:hAnsi="Arial" w:cs="Arial"/>
                <w:sz w:val="20"/>
                <w:szCs w:val="20"/>
                <w:lang w:val="en-IN" w:eastAsia="en-IN"/>
              </w:rPr>
            </w:pPr>
            <w:r w:rsidRPr="0072056D">
              <w:rPr>
                <w:rFonts w:ascii="Arial" w:hAnsi="Arial" w:cs="Arial"/>
                <w:sz w:val="20"/>
                <w:szCs w:val="20"/>
                <w:lang w:val="en-IN" w:eastAsia="en-IN"/>
              </w:rPr>
              <w:t>There are significant methodological issues:</w:t>
            </w:r>
          </w:p>
          <w:p w14:paraId="2C0200BB" w14:textId="77777777" w:rsidR="00BA35FF" w:rsidRPr="0072056D" w:rsidRDefault="00BA35FF" w:rsidP="00BA35FF">
            <w:pPr>
              <w:pStyle w:val="ListParagraph"/>
              <w:numPr>
                <w:ilvl w:val="0"/>
                <w:numId w:val="12"/>
              </w:num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normality test results (p = 0.000) indicate a non-normal distribution, yet the authors incorrectly claim normality.</w:t>
            </w:r>
          </w:p>
          <w:p w14:paraId="63E2DC79" w14:textId="77777777" w:rsidR="00BA35FF" w:rsidRPr="0072056D" w:rsidRDefault="00BA35FF" w:rsidP="00BA35FF">
            <w:pPr>
              <w:pStyle w:val="ListParagraph"/>
              <w:numPr>
                <w:ilvl w:val="0"/>
                <w:numId w:val="12"/>
              </w:num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coefficient of determination (R² = 22.8%) reflects a weak model, but the discussion overstates its explanatory power.</w:t>
            </w:r>
          </w:p>
          <w:p w14:paraId="1131064C" w14:textId="77777777" w:rsidR="00BA35FF" w:rsidRPr="0072056D" w:rsidRDefault="00BA35FF" w:rsidP="00BA35FF">
            <w:pPr>
              <w:pStyle w:val="ListParagraph"/>
              <w:numPr>
                <w:ilvl w:val="0"/>
                <w:numId w:val="12"/>
              </w:num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There is a lack of critical engagement with broader leadership theories, particularly those relevant to crisis management, which undermines the theoretical depth of the study.</w:t>
            </w:r>
          </w:p>
          <w:p w14:paraId="169C4F3B" w14:textId="77777777" w:rsidR="00605EA4" w:rsidRPr="0072056D" w:rsidRDefault="00605EA4" w:rsidP="00605EA4">
            <w:pPr>
              <w:contextualSpacing/>
              <w:rPr>
                <w:rFonts w:ascii="Arial" w:hAnsi="Arial" w:cs="Arial"/>
                <w:bCs/>
                <w:sz w:val="20"/>
                <w:szCs w:val="20"/>
                <w:lang w:val="en-GB"/>
              </w:rPr>
            </w:pPr>
          </w:p>
        </w:tc>
        <w:tc>
          <w:tcPr>
            <w:tcW w:w="1523" w:type="pct"/>
          </w:tcPr>
          <w:p w14:paraId="05983B11" w14:textId="77777777" w:rsidR="00605EA4" w:rsidRPr="0072056D" w:rsidRDefault="00605EA4" w:rsidP="00605EA4">
            <w:pPr>
              <w:keepNext/>
              <w:outlineLvl w:val="1"/>
              <w:rPr>
                <w:rFonts w:ascii="Arial" w:eastAsia="MS Mincho" w:hAnsi="Arial" w:cs="Arial"/>
                <w:bCs/>
                <w:sz w:val="20"/>
                <w:szCs w:val="20"/>
                <w:lang w:val="en-GB"/>
              </w:rPr>
            </w:pPr>
          </w:p>
        </w:tc>
      </w:tr>
      <w:tr w:rsidR="00605EA4" w:rsidRPr="0072056D" w14:paraId="56F47344" w14:textId="77777777" w:rsidTr="00A14DDA">
        <w:trPr>
          <w:trHeight w:val="703"/>
        </w:trPr>
        <w:tc>
          <w:tcPr>
            <w:tcW w:w="1265" w:type="pct"/>
            <w:noWrap/>
          </w:tcPr>
          <w:p w14:paraId="7F7575F7" w14:textId="4303C0ED" w:rsidR="00605EA4" w:rsidRPr="0072056D" w:rsidRDefault="00605EA4" w:rsidP="00605EA4">
            <w:pPr>
              <w:ind w:left="360"/>
              <w:rPr>
                <w:rFonts w:ascii="Arial" w:hAnsi="Arial" w:cs="Arial"/>
                <w:b/>
                <w:bCs/>
                <w:sz w:val="20"/>
                <w:szCs w:val="20"/>
                <w:lang w:val="en-GB"/>
              </w:rPr>
            </w:pPr>
            <w:r w:rsidRPr="0072056D">
              <w:rPr>
                <w:rFonts w:ascii="Arial" w:hAnsi="Arial" w:cs="Arial"/>
                <w:b/>
                <w:bCs/>
                <w:sz w:val="20"/>
                <w:szCs w:val="20"/>
                <w:lang w:val="en-GB"/>
              </w:rPr>
              <w:t xml:space="preserve">Are the references sufficient and recent? If you have suggestions </w:t>
            </w:r>
            <w:r w:rsidR="00BA35FF" w:rsidRPr="0072056D">
              <w:rPr>
                <w:rFonts w:ascii="Arial" w:hAnsi="Arial" w:cs="Arial"/>
                <w:b/>
                <w:bCs/>
                <w:sz w:val="20"/>
                <w:szCs w:val="20"/>
                <w:lang w:val="en-GB"/>
              </w:rPr>
              <w:t>for</w:t>
            </w:r>
            <w:r w:rsidRPr="0072056D">
              <w:rPr>
                <w:rFonts w:ascii="Arial" w:hAnsi="Arial" w:cs="Arial"/>
                <w:b/>
                <w:bCs/>
                <w:sz w:val="20"/>
                <w:szCs w:val="20"/>
                <w:lang w:val="en-GB"/>
              </w:rPr>
              <w:t xml:space="preserve"> additional references, please mention them in the review form.</w:t>
            </w:r>
          </w:p>
        </w:tc>
        <w:tc>
          <w:tcPr>
            <w:tcW w:w="2212" w:type="pct"/>
          </w:tcPr>
          <w:p w14:paraId="49264E0A" w14:textId="7EE56F5C"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manuscript references some relevant Indonesian and classical sources. However, the literature review lacks recent scholarly work, especially studies from 2020 onwards that examine leadership during COVID-19. This omission limits the manuscript's academic relevance and weakens its engagement with current discourse in leadership studies.</w:t>
            </w:r>
          </w:p>
          <w:p w14:paraId="5D8CB34B" w14:textId="49C077FC"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lastRenderedPageBreak/>
              <w:t>Incorporate international and recent studies to strengthen the literature base and theoretical framework.</w:t>
            </w:r>
          </w:p>
          <w:p w14:paraId="583B9172" w14:textId="77777777" w:rsidR="00605EA4" w:rsidRPr="0072056D" w:rsidRDefault="00605EA4" w:rsidP="00605EA4">
            <w:pPr>
              <w:contextualSpacing/>
              <w:rPr>
                <w:rFonts w:ascii="Arial" w:hAnsi="Arial" w:cs="Arial"/>
                <w:bCs/>
                <w:sz w:val="20"/>
                <w:szCs w:val="20"/>
                <w:lang w:val="en-GB"/>
              </w:rPr>
            </w:pPr>
          </w:p>
        </w:tc>
        <w:tc>
          <w:tcPr>
            <w:tcW w:w="1523" w:type="pct"/>
          </w:tcPr>
          <w:p w14:paraId="0047A0E7" w14:textId="77777777" w:rsidR="00605EA4" w:rsidRPr="0072056D" w:rsidRDefault="00605EA4" w:rsidP="00605EA4">
            <w:pPr>
              <w:keepNext/>
              <w:outlineLvl w:val="1"/>
              <w:rPr>
                <w:rFonts w:ascii="Arial" w:eastAsia="MS Mincho" w:hAnsi="Arial" w:cs="Arial"/>
                <w:bCs/>
                <w:sz w:val="20"/>
                <w:szCs w:val="20"/>
                <w:lang w:val="en-GB"/>
              </w:rPr>
            </w:pPr>
          </w:p>
        </w:tc>
      </w:tr>
      <w:tr w:rsidR="00605EA4" w:rsidRPr="0072056D" w14:paraId="23D0AAF9" w14:textId="77777777" w:rsidTr="00A14DDA">
        <w:trPr>
          <w:trHeight w:val="386"/>
        </w:trPr>
        <w:tc>
          <w:tcPr>
            <w:tcW w:w="1265" w:type="pct"/>
            <w:noWrap/>
          </w:tcPr>
          <w:p w14:paraId="7AF6DE21" w14:textId="77777777" w:rsidR="00605EA4" w:rsidRPr="0072056D" w:rsidRDefault="00605EA4" w:rsidP="00605EA4">
            <w:pPr>
              <w:keepNext/>
              <w:ind w:left="360"/>
              <w:outlineLvl w:val="1"/>
              <w:rPr>
                <w:rFonts w:ascii="Arial" w:eastAsia="MS Mincho" w:hAnsi="Arial" w:cs="Arial"/>
                <w:b/>
                <w:sz w:val="20"/>
                <w:szCs w:val="20"/>
                <w:lang w:val="en-GB"/>
              </w:rPr>
            </w:pPr>
            <w:r w:rsidRPr="0072056D">
              <w:rPr>
                <w:rFonts w:ascii="Arial" w:eastAsia="MS Mincho" w:hAnsi="Arial" w:cs="Arial"/>
                <w:b/>
                <w:sz w:val="20"/>
                <w:szCs w:val="20"/>
                <w:lang w:val="en-GB"/>
              </w:rPr>
              <w:t>Is the language/English quality of the article suitable for scholarly communications?</w:t>
            </w:r>
          </w:p>
          <w:p w14:paraId="6BB48BD3" w14:textId="77777777" w:rsidR="00605EA4" w:rsidRPr="0072056D" w:rsidRDefault="00605EA4" w:rsidP="00605EA4">
            <w:pPr>
              <w:rPr>
                <w:rFonts w:ascii="Arial" w:hAnsi="Arial" w:cs="Arial"/>
                <w:sz w:val="20"/>
                <w:szCs w:val="20"/>
                <w:lang w:val="en-GB"/>
              </w:rPr>
            </w:pPr>
          </w:p>
        </w:tc>
        <w:tc>
          <w:tcPr>
            <w:tcW w:w="2212" w:type="pct"/>
          </w:tcPr>
          <w:p w14:paraId="758A5A80" w14:textId="151899A0" w:rsidR="00BA35FF" w:rsidRPr="0072056D" w:rsidRDefault="00BA35FF" w:rsidP="00BA35FF">
            <w:pPr>
              <w:spacing w:before="100" w:beforeAutospacing="1" w:after="100" w:afterAutospacing="1" w:line="360" w:lineRule="auto"/>
              <w:jc w:val="both"/>
              <w:rPr>
                <w:rFonts w:ascii="Arial" w:hAnsi="Arial" w:cs="Arial"/>
                <w:sz w:val="20"/>
                <w:szCs w:val="20"/>
                <w:lang w:val="en-IN" w:eastAsia="en-IN"/>
              </w:rPr>
            </w:pPr>
            <w:r w:rsidRPr="0072056D">
              <w:rPr>
                <w:rFonts w:ascii="Arial" w:hAnsi="Arial" w:cs="Arial"/>
                <w:sz w:val="20"/>
                <w:szCs w:val="20"/>
                <w:lang w:val="en-IN" w:eastAsia="en-IN"/>
              </w:rPr>
              <w:t>The quality of English is poor, with numerous grammatical mistakes, repetitive phrases, and poor sentence constructions. This affects the clarity and academic tone of the paper. Substantial language editing is necessary to enhance readability and meet scholarly standards.</w:t>
            </w:r>
          </w:p>
          <w:p w14:paraId="086516D1" w14:textId="77777777" w:rsidR="00605EA4" w:rsidRPr="0072056D" w:rsidRDefault="00605EA4" w:rsidP="00605EA4">
            <w:pPr>
              <w:rPr>
                <w:rFonts w:ascii="Arial" w:hAnsi="Arial" w:cs="Arial"/>
                <w:sz w:val="20"/>
                <w:szCs w:val="20"/>
                <w:lang w:val="en-GB"/>
              </w:rPr>
            </w:pPr>
          </w:p>
        </w:tc>
        <w:tc>
          <w:tcPr>
            <w:tcW w:w="1523" w:type="pct"/>
          </w:tcPr>
          <w:p w14:paraId="2928F877" w14:textId="77777777" w:rsidR="00605EA4" w:rsidRPr="0072056D" w:rsidRDefault="00605EA4" w:rsidP="00605EA4">
            <w:pPr>
              <w:rPr>
                <w:rFonts w:ascii="Arial" w:hAnsi="Arial" w:cs="Arial"/>
                <w:sz w:val="20"/>
                <w:szCs w:val="20"/>
                <w:lang w:val="en-GB"/>
              </w:rPr>
            </w:pPr>
          </w:p>
        </w:tc>
      </w:tr>
      <w:tr w:rsidR="00605EA4" w:rsidRPr="0072056D" w14:paraId="2A4856A0" w14:textId="77777777" w:rsidTr="00A14DDA">
        <w:trPr>
          <w:trHeight w:val="1178"/>
        </w:trPr>
        <w:tc>
          <w:tcPr>
            <w:tcW w:w="1265" w:type="pct"/>
            <w:noWrap/>
          </w:tcPr>
          <w:p w14:paraId="173BDFB6" w14:textId="77777777" w:rsidR="00605EA4" w:rsidRPr="0072056D" w:rsidRDefault="00605EA4" w:rsidP="00605EA4">
            <w:pPr>
              <w:keepNext/>
              <w:outlineLvl w:val="1"/>
              <w:rPr>
                <w:rFonts w:ascii="Arial" w:eastAsia="MS Mincho" w:hAnsi="Arial" w:cs="Arial"/>
                <w:sz w:val="20"/>
                <w:szCs w:val="20"/>
                <w:lang w:val="en-GB"/>
              </w:rPr>
            </w:pPr>
            <w:r w:rsidRPr="0072056D">
              <w:rPr>
                <w:rFonts w:ascii="Arial" w:eastAsia="MS Mincho" w:hAnsi="Arial" w:cs="Arial"/>
                <w:b/>
                <w:sz w:val="20"/>
                <w:szCs w:val="20"/>
                <w:u w:val="single"/>
                <w:lang w:val="en-GB"/>
              </w:rPr>
              <w:t>Optional/General</w:t>
            </w:r>
            <w:r w:rsidRPr="0072056D">
              <w:rPr>
                <w:rFonts w:ascii="Arial" w:eastAsia="MS Mincho" w:hAnsi="Arial" w:cs="Arial"/>
                <w:b/>
                <w:sz w:val="20"/>
                <w:szCs w:val="20"/>
                <w:lang w:val="en-GB"/>
              </w:rPr>
              <w:t xml:space="preserve"> </w:t>
            </w:r>
            <w:r w:rsidRPr="0072056D">
              <w:rPr>
                <w:rFonts w:ascii="Arial" w:eastAsia="MS Mincho" w:hAnsi="Arial" w:cs="Arial"/>
                <w:sz w:val="20"/>
                <w:szCs w:val="20"/>
                <w:lang w:val="en-GB"/>
              </w:rPr>
              <w:t>comments</w:t>
            </w:r>
          </w:p>
          <w:p w14:paraId="6F020701" w14:textId="77777777" w:rsidR="00605EA4" w:rsidRPr="0072056D" w:rsidRDefault="00605EA4" w:rsidP="00605EA4">
            <w:pPr>
              <w:keepNext/>
              <w:outlineLvl w:val="1"/>
              <w:rPr>
                <w:rFonts w:ascii="Arial" w:eastAsia="MS Mincho" w:hAnsi="Arial" w:cs="Arial"/>
                <w:bCs/>
                <w:sz w:val="20"/>
                <w:szCs w:val="20"/>
                <w:lang w:val="en-GB"/>
              </w:rPr>
            </w:pPr>
          </w:p>
        </w:tc>
        <w:tc>
          <w:tcPr>
            <w:tcW w:w="2212" w:type="pct"/>
          </w:tcPr>
          <w:p w14:paraId="0C174923" w14:textId="5D4C303E" w:rsidR="002C4B87" w:rsidRPr="0072056D" w:rsidRDefault="002C4B87" w:rsidP="002C4B87">
            <w:pPr>
              <w:spacing w:line="360" w:lineRule="auto"/>
              <w:jc w:val="both"/>
              <w:rPr>
                <w:rFonts w:ascii="Arial" w:eastAsia="Arial Unicode MS" w:hAnsi="Arial" w:cs="Arial"/>
                <w:sz w:val="20"/>
                <w:szCs w:val="20"/>
                <w:lang w:val="en-GB"/>
              </w:rPr>
            </w:pPr>
            <w:r w:rsidRPr="0072056D">
              <w:rPr>
                <w:rFonts w:ascii="Arial" w:eastAsia="Arial Unicode MS" w:hAnsi="Arial" w:cs="Arial"/>
                <w:sz w:val="20"/>
                <w:szCs w:val="20"/>
                <w:lang w:val="en-GB"/>
              </w:rPr>
              <w:t xml:space="preserve">The discussion section could better link findings to practical policy implications (e.g., how village leaders can adapt leadership styles post-pandemic). </w:t>
            </w:r>
          </w:p>
          <w:p w14:paraId="3BD3B2EA" w14:textId="4EE392B7" w:rsidR="00605EA4" w:rsidRPr="0072056D" w:rsidRDefault="00605EA4" w:rsidP="00605EA4">
            <w:pPr>
              <w:rPr>
                <w:rFonts w:ascii="Arial" w:eastAsia="Arial Unicode MS" w:hAnsi="Arial" w:cs="Arial"/>
                <w:b/>
                <w:sz w:val="20"/>
                <w:szCs w:val="20"/>
                <w:lang w:val="en-GB"/>
              </w:rPr>
            </w:pPr>
          </w:p>
        </w:tc>
        <w:tc>
          <w:tcPr>
            <w:tcW w:w="1523" w:type="pct"/>
          </w:tcPr>
          <w:p w14:paraId="43839718" w14:textId="77777777" w:rsidR="00605EA4" w:rsidRPr="0072056D" w:rsidRDefault="00605EA4" w:rsidP="00605EA4">
            <w:pPr>
              <w:rPr>
                <w:rFonts w:ascii="Arial" w:hAnsi="Arial" w:cs="Arial"/>
                <w:sz w:val="20"/>
                <w:szCs w:val="20"/>
                <w:lang w:val="en-GB"/>
              </w:rPr>
            </w:pPr>
          </w:p>
        </w:tc>
      </w:tr>
    </w:tbl>
    <w:p w14:paraId="343008F9" w14:textId="77777777" w:rsidR="00605EA4" w:rsidRPr="0072056D" w:rsidRDefault="00605EA4" w:rsidP="00605EA4">
      <w:pPr>
        <w:jc w:val="both"/>
        <w:rPr>
          <w:rFonts w:ascii="Arial" w:eastAsia="MS Mincho" w:hAnsi="Arial" w:cs="Arial"/>
          <w:b/>
          <w:bCs/>
          <w:sz w:val="20"/>
          <w:szCs w:val="20"/>
          <w:u w:val="single"/>
          <w:lang w:val="en-GB"/>
        </w:rPr>
      </w:pPr>
    </w:p>
    <w:p w14:paraId="78009DE6" w14:textId="77777777" w:rsidR="00605EA4" w:rsidRPr="0072056D" w:rsidRDefault="00605EA4" w:rsidP="00605EA4">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4303"/>
        <w:gridCol w:w="4295"/>
      </w:tblGrid>
      <w:tr w:rsidR="0010671F" w:rsidRPr="0072056D" w14:paraId="0FED6558" w14:textId="77777777" w:rsidTr="0010671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7F0CE02" w14:textId="77777777" w:rsidR="0010671F" w:rsidRPr="0072056D" w:rsidRDefault="0010671F">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72056D">
              <w:rPr>
                <w:rFonts w:ascii="Arial" w:eastAsia="Arial Unicode MS" w:hAnsi="Arial" w:cs="Arial"/>
                <w:b/>
                <w:sz w:val="20"/>
                <w:szCs w:val="20"/>
                <w:highlight w:val="yellow"/>
                <w:u w:val="single"/>
                <w:lang w:val="en-GB"/>
              </w:rPr>
              <w:t>PART  2:</w:t>
            </w:r>
            <w:r w:rsidRPr="0072056D">
              <w:rPr>
                <w:rFonts w:ascii="Arial" w:eastAsia="Arial Unicode MS" w:hAnsi="Arial" w:cs="Arial"/>
                <w:b/>
                <w:sz w:val="20"/>
                <w:szCs w:val="20"/>
                <w:u w:val="single"/>
                <w:lang w:val="en-GB"/>
              </w:rPr>
              <w:t xml:space="preserve"> </w:t>
            </w:r>
          </w:p>
          <w:p w14:paraId="6C1C2CBE" w14:textId="77777777" w:rsidR="0010671F" w:rsidRPr="0072056D" w:rsidRDefault="0010671F">
            <w:pPr>
              <w:spacing w:line="276" w:lineRule="auto"/>
              <w:rPr>
                <w:rFonts w:ascii="Arial" w:eastAsia="Arial Unicode MS" w:hAnsi="Arial" w:cs="Arial"/>
                <w:b/>
                <w:sz w:val="20"/>
                <w:szCs w:val="20"/>
                <w:u w:val="single"/>
                <w:lang w:val="en-GB"/>
              </w:rPr>
            </w:pPr>
          </w:p>
        </w:tc>
      </w:tr>
      <w:tr w:rsidR="0010671F" w:rsidRPr="0072056D" w14:paraId="65B54F19" w14:textId="77777777" w:rsidTr="0010671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559F3D" w14:textId="77777777" w:rsidR="0010671F" w:rsidRPr="0072056D" w:rsidRDefault="0010671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CA9876" w14:textId="77777777" w:rsidR="0010671F" w:rsidRPr="0072056D" w:rsidRDefault="0010671F">
            <w:pPr>
              <w:keepNext/>
              <w:spacing w:line="276" w:lineRule="auto"/>
              <w:outlineLvl w:val="1"/>
              <w:rPr>
                <w:rFonts w:ascii="Arial" w:eastAsia="MS Mincho" w:hAnsi="Arial" w:cs="Arial"/>
                <w:b/>
                <w:bCs/>
                <w:sz w:val="20"/>
                <w:szCs w:val="20"/>
                <w:lang w:val="en-GB"/>
              </w:rPr>
            </w:pPr>
            <w:r w:rsidRPr="0072056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347D4A3" w14:textId="77777777" w:rsidR="0010671F" w:rsidRPr="0072056D" w:rsidRDefault="0010671F">
            <w:pPr>
              <w:keepNext/>
              <w:spacing w:line="276" w:lineRule="auto"/>
              <w:outlineLvl w:val="1"/>
              <w:rPr>
                <w:rFonts w:ascii="Arial" w:eastAsia="MS Mincho" w:hAnsi="Arial" w:cs="Arial"/>
                <w:bCs/>
                <w:sz w:val="20"/>
                <w:szCs w:val="20"/>
                <w:lang w:val="en-GB"/>
              </w:rPr>
            </w:pPr>
            <w:r w:rsidRPr="0072056D">
              <w:rPr>
                <w:rFonts w:ascii="Arial" w:eastAsia="MS Mincho" w:hAnsi="Arial" w:cs="Arial"/>
                <w:b/>
                <w:bCs/>
                <w:sz w:val="20"/>
                <w:szCs w:val="20"/>
                <w:lang w:val="en-GB"/>
              </w:rPr>
              <w:t>Author’s comment</w:t>
            </w:r>
            <w:r w:rsidRPr="0072056D">
              <w:rPr>
                <w:rFonts w:ascii="Arial" w:eastAsia="MS Mincho" w:hAnsi="Arial" w:cs="Arial"/>
                <w:bCs/>
                <w:sz w:val="20"/>
                <w:szCs w:val="20"/>
                <w:lang w:val="en-GB"/>
              </w:rPr>
              <w:t xml:space="preserve"> </w:t>
            </w:r>
            <w:r w:rsidRPr="0072056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0671F" w:rsidRPr="0072056D" w14:paraId="29C02C57" w14:textId="77777777" w:rsidTr="0010671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A862C5" w14:textId="77777777" w:rsidR="0010671F" w:rsidRPr="0072056D" w:rsidRDefault="0010671F">
            <w:pPr>
              <w:spacing w:line="276" w:lineRule="auto"/>
              <w:rPr>
                <w:rFonts w:ascii="Arial" w:eastAsia="Arial Unicode MS" w:hAnsi="Arial" w:cs="Arial"/>
                <w:b/>
                <w:sz w:val="20"/>
                <w:szCs w:val="20"/>
                <w:lang w:val="en-GB"/>
              </w:rPr>
            </w:pPr>
            <w:r w:rsidRPr="0072056D">
              <w:rPr>
                <w:rFonts w:ascii="Arial" w:eastAsia="Arial Unicode MS" w:hAnsi="Arial" w:cs="Arial"/>
                <w:b/>
                <w:sz w:val="20"/>
                <w:szCs w:val="20"/>
                <w:lang w:val="en-GB"/>
              </w:rPr>
              <w:t xml:space="preserve">Are there ethical issues in this manuscript? </w:t>
            </w:r>
          </w:p>
          <w:p w14:paraId="11E226F7" w14:textId="77777777" w:rsidR="0010671F" w:rsidRPr="0072056D" w:rsidRDefault="0010671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FD8DE6" w14:textId="77777777" w:rsidR="0010671F" w:rsidRPr="0072056D" w:rsidRDefault="0010671F">
            <w:pPr>
              <w:spacing w:line="276" w:lineRule="auto"/>
              <w:rPr>
                <w:rFonts w:ascii="Arial" w:eastAsia="Arial Unicode MS" w:hAnsi="Arial" w:cs="Arial"/>
                <w:i/>
                <w:iCs/>
                <w:sz w:val="20"/>
                <w:szCs w:val="20"/>
                <w:u w:val="single"/>
                <w:lang w:val="en-GB"/>
              </w:rPr>
            </w:pPr>
            <w:r w:rsidRPr="0072056D">
              <w:rPr>
                <w:rFonts w:ascii="Arial" w:eastAsia="Arial Unicode MS" w:hAnsi="Arial" w:cs="Arial"/>
                <w:i/>
                <w:iCs/>
                <w:sz w:val="20"/>
                <w:szCs w:val="20"/>
                <w:u w:val="single"/>
                <w:lang w:val="en-GB"/>
              </w:rPr>
              <w:t xml:space="preserve">(If yes, </w:t>
            </w:r>
            <w:proofErr w:type="gramStart"/>
            <w:r w:rsidRPr="0072056D">
              <w:rPr>
                <w:rFonts w:ascii="Arial" w:eastAsia="Arial Unicode MS" w:hAnsi="Arial" w:cs="Arial"/>
                <w:i/>
                <w:iCs/>
                <w:sz w:val="20"/>
                <w:szCs w:val="20"/>
                <w:u w:val="single"/>
                <w:lang w:val="en-GB"/>
              </w:rPr>
              <w:t>Kindly</w:t>
            </w:r>
            <w:proofErr w:type="gramEnd"/>
            <w:r w:rsidRPr="0072056D">
              <w:rPr>
                <w:rFonts w:ascii="Arial" w:eastAsia="Arial Unicode MS" w:hAnsi="Arial" w:cs="Arial"/>
                <w:i/>
                <w:iCs/>
                <w:sz w:val="20"/>
                <w:szCs w:val="20"/>
                <w:u w:val="single"/>
                <w:lang w:val="en-GB"/>
              </w:rPr>
              <w:t xml:space="preserve"> please write down the ethical issues here in details)</w:t>
            </w:r>
          </w:p>
          <w:p w14:paraId="393984ED" w14:textId="77777777" w:rsidR="0010671F" w:rsidRPr="0072056D" w:rsidRDefault="0010671F">
            <w:pPr>
              <w:spacing w:line="276" w:lineRule="auto"/>
              <w:rPr>
                <w:rFonts w:ascii="Arial" w:eastAsia="Arial Unicode MS" w:hAnsi="Arial" w:cs="Arial"/>
                <w:sz w:val="20"/>
                <w:szCs w:val="20"/>
                <w:lang w:val="en-GB"/>
              </w:rPr>
            </w:pPr>
          </w:p>
          <w:p w14:paraId="6EAD3FCD" w14:textId="77777777" w:rsidR="0010671F" w:rsidRPr="0072056D" w:rsidRDefault="0010671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7759529" w14:textId="77777777" w:rsidR="0010671F" w:rsidRPr="0072056D" w:rsidRDefault="0010671F">
            <w:pPr>
              <w:spacing w:line="276" w:lineRule="auto"/>
              <w:rPr>
                <w:rFonts w:ascii="Arial" w:eastAsia="Arial Unicode MS" w:hAnsi="Arial" w:cs="Arial"/>
                <w:sz w:val="20"/>
                <w:szCs w:val="20"/>
                <w:lang w:val="en-GB"/>
              </w:rPr>
            </w:pPr>
          </w:p>
          <w:p w14:paraId="44E7F8C5" w14:textId="77777777" w:rsidR="0010671F" w:rsidRPr="0072056D" w:rsidRDefault="0010671F">
            <w:pPr>
              <w:spacing w:line="276" w:lineRule="auto"/>
              <w:rPr>
                <w:rFonts w:ascii="Arial" w:eastAsia="Arial Unicode MS" w:hAnsi="Arial" w:cs="Arial"/>
                <w:sz w:val="20"/>
                <w:szCs w:val="20"/>
                <w:lang w:val="en-GB"/>
              </w:rPr>
            </w:pPr>
          </w:p>
          <w:p w14:paraId="123F8439" w14:textId="77777777" w:rsidR="0010671F" w:rsidRPr="0072056D" w:rsidRDefault="0010671F">
            <w:pPr>
              <w:spacing w:line="276" w:lineRule="auto"/>
              <w:rPr>
                <w:rFonts w:ascii="Arial" w:eastAsia="Arial Unicode MS" w:hAnsi="Arial" w:cs="Arial"/>
                <w:sz w:val="20"/>
                <w:szCs w:val="20"/>
                <w:lang w:val="en-GB"/>
              </w:rPr>
            </w:pPr>
          </w:p>
        </w:tc>
      </w:tr>
      <w:bookmarkEnd w:id="2"/>
    </w:tbl>
    <w:p w14:paraId="4C71D0D5" w14:textId="77777777" w:rsidR="0010671F" w:rsidRPr="0072056D" w:rsidRDefault="0010671F" w:rsidP="0010671F">
      <w:pPr>
        <w:rPr>
          <w:rFonts w:ascii="Arial" w:hAnsi="Arial" w:cs="Arial"/>
          <w:sz w:val="20"/>
          <w:szCs w:val="20"/>
        </w:rPr>
      </w:pPr>
    </w:p>
    <w:p w14:paraId="00805272" w14:textId="77777777" w:rsidR="00F003A9" w:rsidRPr="0072056D" w:rsidRDefault="00F003A9" w:rsidP="00F003A9">
      <w:pPr>
        <w:rPr>
          <w:rFonts w:ascii="Arial" w:hAnsi="Arial" w:cs="Arial"/>
          <w:b/>
          <w:sz w:val="20"/>
          <w:szCs w:val="20"/>
          <w:u w:val="single"/>
        </w:rPr>
      </w:pPr>
      <w:bookmarkStart w:id="4" w:name="_Hlk192602985"/>
      <w:bookmarkStart w:id="5" w:name="_Hlk191115466"/>
      <w:bookmarkStart w:id="6" w:name="_Hlk193888176"/>
      <w:bookmarkEnd w:id="3"/>
      <w:r w:rsidRPr="0072056D">
        <w:rPr>
          <w:rFonts w:ascii="Arial" w:hAnsi="Arial" w:cs="Arial"/>
          <w:b/>
          <w:sz w:val="20"/>
          <w:szCs w:val="20"/>
          <w:u w:val="single"/>
        </w:rPr>
        <w:t>Reviewer Details:</w:t>
      </w:r>
      <w:bookmarkEnd w:id="4"/>
      <w:bookmarkEnd w:id="5"/>
    </w:p>
    <w:bookmarkEnd w:id="6"/>
    <w:p w14:paraId="208D8115" w14:textId="77777777" w:rsidR="00605EA4" w:rsidRPr="0072056D" w:rsidRDefault="00605EA4" w:rsidP="0010671F">
      <w:pPr>
        <w:jc w:val="both"/>
        <w:rPr>
          <w:rFonts w:ascii="Arial" w:hAnsi="Arial" w:cs="Arial"/>
          <w:b/>
          <w:bCs/>
          <w:sz w:val="20"/>
          <w:szCs w:val="20"/>
          <w:u w:val="single"/>
          <w:lang w:val="en-GB"/>
        </w:rPr>
      </w:pPr>
    </w:p>
    <w:p w14:paraId="49C85EE9" w14:textId="7BEB4CC7" w:rsidR="00B75B2B" w:rsidRPr="0072056D" w:rsidRDefault="00B75B2B" w:rsidP="0010671F">
      <w:pPr>
        <w:jc w:val="both"/>
        <w:rPr>
          <w:rFonts w:ascii="Arial" w:hAnsi="Arial" w:cs="Arial"/>
          <w:b/>
          <w:bCs/>
          <w:sz w:val="20"/>
          <w:szCs w:val="20"/>
          <w:u w:val="single"/>
          <w:lang w:val="en-GB"/>
        </w:rPr>
      </w:pPr>
      <w:bookmarkStart w:id="7" w:name="_Hlk193977733"/>
      <w:r w:rsidRPr="0072056D">
        <w:rPr>
          <w:rFonts w:ascii="Arial" w:hAnsi="Arial" w:cs="Arial"/>
          <w:b/>
          <w:bCs/>
          <w:color w:val="000000"/>
          <w:sz w:val="20"/>
          <w:szCs w:val="20"/>
          <w:lang w:val="en-GB"/>
        </w:rPr>
        <w:t>Kavitha S R</w:t>
      </w:r>
      <w:r w:rsidRPr="0072056D">
        <w:rPr>
          <w:rFonts w:ascii="Arial" w:hAnsi="Arial" w:cs="Arial"/>
          <w:b/>
          <w:bCs/>
          <w:color w:val="000000"/>
          <w:sz w:val="20"/>
          <w:szCs w:val="20"/>
          <w:lang w:val="en-GB"/>
        </w:rPr>
        <w:t xml:space="preserve">, </w:t>
      </w:r>
      <w:r w:rsidRPr="0072056D">
        <w:rPr>
          <w:rFonts w:ascii="Arial" w:hAnsi="Arial" w:cs="Arial"/>
          <w:b/>
          <w:bCs/>
          <w:color w:val="000000"/>
          <w:sz w:val="20"/>
          <w:szCs w:val="20"/>
          <w:lang w:val="en-GB"/>
        </w:rPr>
        <w:t>Nitte Deemed to be University</w:t>
      </w:r>
      <w:r w:rsidRPr="0072056D">
        <w:rPr>
          <w:rFonts w:ascii="Arial" w:hAnsi="Arial" w:cs="Arial"/>
          <w:b/>
          <w:bCs/>
          <w:color w:val="000000"/>
          <w:sz w:val="20"/>
          <w:szCs w:val="20"/>
          <w:lang w:val="en-GB"/>
        </w:rPr>
        <w:t xml:space="preserve">, </w:t>
      </w:r>
      <w:r w:rsidRPr="0072056D">
        <w:rPr>
          <w:rFonts w:ascii="Arial" w:hAnsi="Arial" w:cs="Arial"/>
          <w:b/>
          <w:bCs/>
          <w:color w:val="000000"/>
          <w:sz w:val="20"/>
          <w:szCs w:val="20"/>
          <w:lang w:val="en-GB"/>
        </w:rPr>
        <w:t>India</w:t>
      </w:r>
      <w:bookmarkEnd w:id="7"/>
    </w:p>
    <w:sectPr w:rsidR="00B75B2B" w:rsidRPr="0072056D" w:rsidSect="00F81F5B">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64C9" w14:textId="77777777" w:rsidR="007D3F6E" w:rsidRPr="0000007A" w:rsidRDefault="007D3F6E" w:rsidP="0099583E">
      <w:r>
        <w:separator/>
      </w:r>
    </w:p>
  </w:endnote>
  <w:endnote w:type="continuationSeparator" w:id="0">
    <w:p w14:paraId="51943B1E" w14:textId="77777777" w:rsidR="007D3F6E" w:rsidRPr="0000007A" w:rsidRDefault="007D3F6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E965" w14:textId="77777777" w:rsidR="007D3F6E" w:rsidRPr="0000007A" w:rsidRDefault="007D3F6E" w:rsidP="0099583E">
      <w:r>
        <w:separator/>
      </w:r>
    </w:p>
  </w:footnote>
  <w:footnote w:type="continuationSeparator" w:id="0">
    <w:p w14:paraId="0DF34221" w14:textId="77777777" w:rsidR="007D3F6E" w:rsidRPr="0000007A" w:rsidRDefault="007D3F6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ECE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75437E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52546"/>
    <w:multiLevelType w:val="hybridMultilevel"/>
    <w:tmpl w:val="4C7227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5600654">
    <w:abstractNumId w:val="4"/>
  </w:num>
  <w:num w:numId="2" w16cid:durableId="68579107">
    <w:abstractNumId w:val="8"/>
  </w:num>
  <w:num w:numId="3" w16cid:durableId="126121123">
    <w:abstractNumId w:val="7"/>
  </w:num>
  <w:num w:numId="4" w16cid:durableId="2070692391">
    <w:abstractNumId w:val="9"/>
  </w:num>
  <w:num w:numId="5" w16cid:durableId="1801418835">
    <w:abstractNumId w:val="6"/>
  </w:num>
  <w:num w:numId="6" w16cid:durableId="1203900439">
    <w:abstractNumId w:val="0"/>
  </w:num>
  <w:num w:numId="7" w16cid:durableId="233203321">
    <w:abstractNumId w:val="3"/>
  </w:num>
  <w:num w:numId="8" w16cid:durableId="1685787518">
    <w:abstractNumId w:val="11"/>
  </w:num>
  <w:num w:numId="9" w16cid:durableId="160128329">
    <w:abstractNumId w:val="10"/>
  </w:num>
  <w:num w:numId="10" w16cid:durableId="1548251115">
    <w:abstractNumId w:val="1"/>
  </w:num>
  <w:num w:numId="11" w16cid:durableId="462238973">
    <w:abstractNumId w:val="5"/>
  </w:num>
  <w:num w:numId="12" w16cid:durableId="124448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MzK3NLQ0NjKytDBQ0lEKTi0uzszPAykwqgUASPFKbywAAAA="/>
  </w:docVars>
  <w:rsids>
    <w:rsidRoot w:val="0000007A"/>
    <w:rsid w:val="0000007A"/>
    <w:rsid w:val="00010403"/>
    <w:rsid w:val="00012C8B"/>
    <w:rsid w:val="000137C6"/>
    <w:rsid w:val="00021981"/>
    <w:rsid w:val="000234E1"/>
    <w:rsid w:val="00024CAE"/>
    <w:rsid w:val="0002598E"/>
    <w:rsid w:val="00037D52"/>
    <w:rsid w:val="00040915"/>
    <w:rsid w:val="000450FC"/>
    <w:rsid w:val="00056CB0"/>
    <w:rsid w:val="0006257C"/>
    <w:rsid w:val="00084D7C"/>
    <w:rsid w:val="000936AC"/>
    <w:rsid w:val="00095A59"/>
    <w:rsid w:val="000A2134"/>
    <w:rsid w:val="000A5E36"/>
    <w:rsid w:val="000A6F41"/>
    <w:rsid w:val="000B4EE5"/>
    <w:rsid w:val="000B52B4"/>
    <w:rsid w:val="000B74A1"/>
    <w:rsid w:val="000B757E"/>
    <w:rsid w:val="000B7F1C"/>
    <w:rsid w:val="000C0837"/>
    <w:rsid w:val="000C3B7E"/>
    <w:rsid w:val="00101322"/>
    <w:rsid w:val="0010671F"/>
    <w:rsid w:val="00114CDC"/>
    <w:rsid w:val="0012392D"/>
    <w:rsid w:val="001272B8"/>
    <w:rsid w:val="00135749"/>
    <w:rsid w:val="00136984"/>
    <w:rsid w:val="00143CA4"/>
    <w:rsid w:val="00150304"/>
    <w:rsid w:val="001513E4"/>
    <w:rsid w:val="0015296D"/>
    <w:rsid w:val="00163622"/>
    <w:rsid w:val="001645A2"/>
    <w:rsid w:val="00164F4E"/>
    <w:rsid w:val="00165685"/>
    <w:rsid w:val="00167BF6"/>
    <w:rsid w:val="001766DF"/>
    <w:rsid w:val="0018753A"/>
    <w:rsid w:val="00197E68"/>
    <w:rsid w:val="001A1605"/>
    <w:rsid w:val="001A171E"/>
    <w:rsid w:val="001B0C63"/>
    <w:rsid w:val="001B2CCC"/>
    <w:rsid w:val="001B6E6E"/>
    <w:rsid w:val="001B71CD"/>
    <w:rsid w:val="001C09EF"/>
    <w:rsid w:val="001D3A1D"/>
    <w:rsid w:val="001E0F58"/>
    <w:rsid w:val="001F24FF"/>
    <w:rsid w:val="001F707F"/>
    <w:rsid w:val="002011F3"/>
    <w:rsid w:val="00201B85"/>
    <w:rsid w:val="002105F7"/>
    <w:rsid w:val="00220111"/>
    <w:rsid w:val="0022369C"/>
    <w:rsid w:val="00230B7A"/>
    <w:rsid w:val="002320EB"/>
    <w:rsid w:val="0023666B"/>
    <w:rsid w:val="0023696A"/>
    <w:rsid w:val="002422CB"/>
    <w:rsid w:val="00245E23"/>
    <w:rsid w:val="0025366D"/>
    <w:rsid w:val="00262634"/>
    <w:rsid w:val="00275984"/>
    <w:rsid w:val="00280EC9"/>
    <w:rsid w:val="0028120E"/>
    <w:rsid w:val="00291D08"/>
    <w:rsid w:val="00293482"/>
    <w:rsid w:val="002A5799"/>
    <w:rsid w:val="002C4B87"/>
    <w:rsid w:val="002C52D4"/>
    <w:rsid w:val="002E2339"/>
    <w:rsid w:val="002E4E16"/>
    <w:rsid w:val="002E6D86"/>
    <w:rsid w:val="002F6935"/>
    <w:rsid w:val="00320353"/>
    <w:rsid w:val="003204B8"/>
    <w:rsid w:val="0033692F"/>
    <w:rsid w:val="00366375"/>
    <w:rsid w:val="003A04E7"/>
    <w:rsid w:val="003A68ED"/>
    <w:rsid w:val="003A6E1A"/>
    <w:rsid w:val="003B2172"/>
    <w:rsid w:val="003C02B9"/>
    <w:rsid w:val="003C26CB"/>
    <w:rsid w:val="003C3543"/>
    <w:rsid w:val="003C54D9"/>
    <w:rsid w:val="003C7127"/>
    <w:rsid w:val="003E746A"/>
    <w:rsid w:val="00405613"/>
    <w:rsid w:val="00407D92"/>
    <w:rsid w:val="00422010"/>
    <w:rsid w:val="004343E4"/>
    <w:rsid w:val="00437648"/>
    <w:rsid w:val="0044519B"/>
    <w:rsid w:val="00457AB1"/>
    <w:rsid w:val="00457BC0"/>
    <w:rsid w:val="00462996"/>
    <w:rsid w:val="004909B5"/>
    <w:rsid w:val="004B0818"/>
    <w:rsid w:val="004B4CAD"/>
    <w:rsid w:val="004C3DF1"/>
    <w:rsid w:val="004D0B92"/>
    <w:rsid w:val="004D2E36"/>
    <w:rsid w:val="004E3CFE"/>
    <w:rsid w:val="00503AB6"/>
    <w:rsid w:val="005047C5"/>
    <w:rsid w:val="00531C82"/>
    <w:rsid w:val="00533FC1"/>
    <w:rsid w:val="00535A4C"/>
    <w:rsid w:val="0054564B"/>
    <w:rsid w:val="00545A13"/>
    <w:rsid w:val="00546343"/>
    <w:rsid w:val="00557CD3"/>
    <w:rsid w:val="00557D9F"/>
    <w:rsid w:val="005600D3"/>
    <w:rsid w:val="00560D3C"/>
    <w:rsid w:val="00567DE0"/>
    <w:rsid w:val="005735A5"/>
    <w:rsid w:val="00584A7E"/>
    <w:rsid w:val="005C25A0"/>
    <w:rsid w:val="005D230D"/>
    <w:rsid w:val="005D532E"/>
    <w:rsid w:val="006011B8"/>
    <w:rsid w:val="00602F7D"/>
    <w:rsid w:val="00605952"/>
    <w:rsid w:val="00605EA4"/>
    <w:rsid w:val="00615C61"/>
    <w:rsid w:val="00620677"/>
    <w:rsid w:val="00624032"/>
    <w:rsid w:val="00645A56"/>
    <w:rsid w:val="006532DF"/>
    <w:rsid w:val="0065579D"/>
    <w:rsid w:val="00656063"/>
    <w:rsid w:val="00663792"/>
    <w:rsid w:val="00667894"/>
    <w:rsid w:val="0067046C"/>
    <w:rsid w:val="00680CD5"/>
    <w:rsid w:val="00680EB4"/>
    <w:rsid w:val="0068446F"/>
    <w:rsid w:val="00691B23"/>
    <w:rsid w:val="00696CAD"/>
    <w:rsid w:val="006A5E0B"/>
    <w:rsid w:val="006C3797"/>
    <w:rsid w:val="006E4337"/>
    <w:rsid w:val="006E7D6E"/>
    <w:rsid w:val="00701186"/>
    <w:rsid w:val="00707BE1"/>
    <w:rsid w:val="0072056D"/>
    <w:rsid w:val="007238EB"/>
    <w:rsid w:val="007317C3"/>
    <w:rsid w:val="00735257"/>
    <w:rsid w:val="0073538B"/>
    <w:rsid w:val="00766889"/>
    <w:rsid w:val="00766A0D"/>
    <w:rsid w:val="00767F8C"/>
    <w:rsid w:val="0077245B"/>
    <w:rsid w:val="00774427"/>
    <w:rsid w:val="00780B67"/>
    <w:rsid w:val="007D0246"/>
    <w:rsid w:val="007D3F6E"/>
    <w:rsid w:val="007E2523"/>
    <w:rsid w:val="007F5873"/>
    <w:rsid w:val="008133DE"/>
    <w:rsid w:val="00813B88"/>
    <w:rsid w:val="00815F94"/>
    <w:rsid w:val="008224E2"/>
    <w:rsid w:val="00825DC9"/>
    <w:rsid w:val="0082676D"/>
    <w:rsid w:val="00846F1F"/>
    <w:rsid w:val="00864044"/>
    <w:rsid w:val="00872E19"/>
    <w:rsid w:val="00877F10"/>
    <w:rsid w:val="00882091"/>
    <w:rsid w:val="00893E75"/>
    <w:rsid w:val="008B4E3A"/>
    <w:rsid w:val="008C2F62"/>
    <w:rsid w:val="008C5D9A"/>
    <w:rsid w:val="008D020E"/>
    <w:rsid w:val="008F36E4"/>
    <w:rsid w:val="00903011"/>
    <w:rsid w:val="0092239F"/>
    <w:rsid w:val="00927744"/>
    <w:rsid w:val="009553EC"/>
    <w:rsid w:val="00956A49"/>
    <w:rsid w:val="00982766"/>
    <w:rsid w:val="009852C4"/>
    <w:rsid w:val="0099583E"/>
    <w:rsid w:val="009A0242"/>
    <w:rsid w:val="009A59ED"/>
    <w:rsid w:val="009C279B"/>
    <w:rsid w:val="009C5642"/>
    <w:rsid w:val="009C5EC7"/>
    <w:rsid w:val="009C6373"/>
    <w:rsid w:val="009E13C3"/>
    <w:rsid w:val="009E6A30"/>
    <w:rsid w:val="009F29EB"/>
    <w:rsid w:val="00A001A0"/>
    <w:rsid w:val="00A038E0"/>
    <w:rsid w:val="00A06CCE"/>
    <w:rsid w:val="00A12C83"/>
    <w:rsid w:val="00A14DDA"/>
    <w:rsid w:val="00A314E2"/>
    <w:rsid w:val="00A31AAC"/>
    <w:rsid w:val="00A32905"/>
    <w:rsid w:val="00A36C95"/>
    <w:rsid w:val="00A37DE3"/>
    <w:rsid w:val="00A452CA"/>
    <w:rsid w:val="00A519D1"/>
    <w:rsid w:val="00A52596"/>
    <w:rsid w:val="00A652B4"/>
    <w:rsid w:val="00A65C50"/>
    <w:rsid w:val="00AA41B3"/>
    <w:rsid w:val="00AB1ED6"/>
    <w:rsid w:val="00AB397D"/>
    <w:rsid w:val="00AB638A"/>
    <w:rsid w:val="00AB6E43"/>
    <w:rsid w:val="00AC1349"/>
    <w:rsid w:val="00AE3ABC"/>
    <w:rsid w:val="00AF24BB"/>
    <w:rsid w:val="00AF3016"/>
    <w:rsid w:val="00B01A8C"/>
    <w:rsid w:val="00B02E7C"/>
    <w:rsid w:val="00B13E02"/>
    <w:rsid w:val="00B22FE6"/>
    <w:rsid w:val="00B3033D"/>
    <w:rsid w:val="00B42EF0"/>
    <w:rsid w:val="00B45227"/>
    <w:rsid w:val="00B62087"/>
    <w:rsid w:val="00B62F41"/>
    <w:rsid w:val="00B75B2B"/>
    <w:rsid w:val="00B760E1"/>
    <w:rsid w:val="00B87561"/>
    <w:rsid w:val="00BA1AB3"/>
    <w:rsid w:val="00BA35FF"/>
    <w:rsid w:val="00BA6421"/>
    <w:rsid w:val="00BB4FEC"/>
    <w:rsid w:val="00BC402F"/>
    <w:rsid w:val="00BE0C20"/>
    <w:rsid w:val="00BE13EF"/>
    <w:rsid w:val="00BE40A5"/>
    <w:rsid w:val="00BE6454"/>
    <w:rsid w:val="00BF75D4"/>
    <w:rsid w:val="00C069B5"/>
    <w:rsid w:val="00C071C8"/>
    <w:rsid w:val="00C10283"/>
    <w:rsid w:val="00C1031E"/>
    <w:rsid w:val="00C118EC"/>
    <w:rsid w:val="00C22886"/>
    <w:rsid w:val="00C25C8F"/>
    <w:rsid w:val="00C263C6"/>
    <w:rsid w:val="00C635B6"/>
    <w:rsid w:val="00C84097"/>
    <w:rsid w:val="00CB1655"/>
    <w:rsid w:val="00CB3665"/>
    <w:rsid w:val="00CB429B"/>
    <w:rsid w:val="00CD093E"/>
    <w:rsid w:val="00CD1556"/>
    <w:rsid w:val="00CD1FD7"/>
    <w:rsid w:val="00CE3FE4"/>
    <w:rsid w:val="00CE5AC7"/>
    <w:rsid w:val="00CF0BBB"/>
    <w:rsid w:val="00CF52C0"/>
    <w:rsid w:val="00CF5CAE"/>
    <w:rsid w:val="00D1283A"/>
    <w:rsid w:val="00D13FA3"/>
    <w:rsid w:val="00D17979"/>
    <w:rsid w:val="00D2075F"/>
    <w:rsid w:val="00D37E12"/>
    <w:rsid w:val="00D40416"/>
    <w:rsid w:val="00D40553"/>
    <w:rsid w:val="00D4782A"/>
    <w:rsid w:val="00D7603E"/>
    <w:rsid w:val="00D90124"/>
    <w:rsid w:val="00D90D23"/>
    <w:rsid w:val="00D9392F"/>
    <w:rsid w:val="00DA41F5"/>
    <w:rsid w:val="00DA41FC"/>
    <w:rsid w:val="00DB4568"/>
    <w:rsid w:val="00DB7E1B"/>
    <w:rsid w:val="00DC1D81"/>
    <w:rsid w:val="00E451EA"/>
    <w:rsid w:val="00E57F4B"/>
    <w:rsid w:val="00E63889"/>
    <w:rsid w:val="00E64AD0"/>
    <w:rsid w:val="00E71C8D"/>
    <w:rsid w:val="00E72360"/>
    <w:rsid w:val="00E90F15"/>
    <w:rsid w:val="00E972A7"/>
    <w:rsid w:val="00EB2F55"/>
    <w:rsid w:val="00EB3E91"/>
    <w:rsid w:val="00EC6894"/>
    <w:rsid w:val="00ED0959"/>
    <w:rsid w:val="00ED6B12"/>
    <w:rsid w:val="00EF2AA5"/>
    <w:rsid w:val="00EF326D"/>
    <w:rsid w:val="00EF53FE"/>
    <w:rsid w:val="00F003A9"/>
    <w:rsid w:val="00F01C96"/>
    <w:rsid w:val="00F2643C"/>
    <w:rsid w:val="00F3669D"/>
    <w:rsid w:val="00F405F8"/>
    <w:rsid w:val="00F45B5A"/>
    <w:rsid w:val="00F4700F"/>
    <w:rsid w:val="00F573EA"/>
    <w:rsid w:val="00F57E9D"/>
    <w:rsid w:val="00F81F5B"/>
    <w:rsid w:val="00FA5AD6"/>
    <w:rsid w:val="00FA6528"/>
    <w:rsid w:val="00FB5250"/>
    <w:rsid w:val="00FC6387"/>
    <w:rsid w:val="00FD70A7"/>
    <w:rsid w:val="00FD7338"/>
    <w:rsid w:val="00FF09A0"/>
    <w:rsid w:val="00FF1925"/>
    <w:rsid w:val="00FF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CC2C4"/>
  <w15:chartTrackingRefBased/>
  <w15:docId w15:val="{9014CB85-6B55-BA4D-B9E9-B629DA79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table" w:styleId="TableGrid">
    <w:name w:val="Table Grid"/>
    <w:basedOn w:val="TableNormal"/>
    <w:uiPriority w:val="59"/>
    <w:rsid w:val="0077245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37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6311">
      <w:bodyDiv w:val="1"/>
      <w:marLeft w:val="0"/>
      <w:marRight w:val="0"/>
      <w:marTop w:val="0"/>
      <w:marBottom w:val="0"/>
      <w:divBdr>
        <w:top w:val="none" w:sz="0" w:space="0" w:color="auto"/>
        <w:left w:val="none" w:sz="0" w:space="0" w:color="auto"/>
        <w:bottom w:val="none" w:sz="0" w:space="0" w:color="auto"/>
        <w:right w:val="none" w:sz="0" w:space="0" w:color="auto"/>
      </w:divBdr>
    </w:div>
    <w:div w:id="362556729">
      <w:bodyDiv w:val="1"/>
      <w:marLeft w:val="0"/>
      <w:marRight w:val="0"/>
      <w:marTop w:val="0"/>
      <w:marBottom w:val="0"/>
      <w:divBdr>
        <w:top w:val="none" w:sz="0" w:space="0" w:color="auto"/>
        <w:left w:val="none" w:sz="0" w:space="0" w:color="auto"/>
        <w:bottom w:val="none" w:sz="0" w:space="0" w:color="auto"/>
        <w:right w:val="none" w:sz="0" w:space="0" w:color="auto"/>
      </w:divBdr>
    </w:div>
    <w:div w:id="38248588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4627989">
      <w:bodyDiv w:val="1"/>
      <w:marLeft w:val="0"/>
      <w:marRight w:val="0"/>
      <w:marTop w:val="0"/>
      <w:marBottom w:val="0"/>
      <w:divBdr>
        <w:top w:val="none" w:sz="0" w:space="0" w:color="auto"/>
        <w:left w:val="none" w:sz="0" w:space="0" w:color="auto"/>
        <w:bottom w:val="none" w:sz="0" w:space="0" w:color="auto"/>
        <w:right w:val="none" w:sz="0" w:space="0" w:color="auto"/>
      </w:divBdr>
    </w:div>
    <w:div w:id="697237565">
      <w:bodyDiv w:val="1"/>
      <w:marLeft w:val="0"/>
      <w:marRight w:val="0"/>
      <w:marTop w:val="0"/>
      <w:marBottom w:val="0"/>
      <w:divBdr>
        <w:top w:val="none" w:sz="0" w:space="0" w:color="auto"/>
        <w:left w:val="none" w:sz="0" w:space="0" w:color="auto"/>
        <w:bottom w:val="none" w:sz="0" w:space="0" w:color="auto"/>
        <w:right w:val="none" w:sz="0" w:space="0" w:color="auto"/>
      </w:divBdr>
    </w:div>
    <w:div w:id="1116634079">
      <w:bodyDiv w:val="1"/>
      <w:marLeft w:val="0"/>
      <w:marRight w:val="0"/>
      <w:marTop w:val="0"/>
      <w:marBottom w:val="0"/>
      <w:divBdr>
        <w:top w:val="none" w:sz="0" w:space="0" w:color="auto"/>
        <w:left w:val="none" w:sz="0" w:space="0" w:color="auto"/>
        <w:bottom w:val="none" w:sz="0" w:space="0" w:color="auto"/>
        <w:right w:val="none" w:sz="0" w:space="0" w:color="auto"/>
      </w:divBdr>
    </w:div>
    <w:div w:id="1309627562">
      <w:bodyDiv w:val="1"/>
      <w:marLeft w:val="0"/>
      <w:marRight w:val="0"/>
      <w:marTop w:val="0"/>
      <w:marBottom w:val="0"/>
      <w:divBdr>
        <w:top w:val="none" w:sz="0" w:space="0" w:color="auto"/>
        <w:left w:val="none" w:sz="0" w:space="0" w:color="auto"/>
        <w:bottom w:val="none" w:sz="0" w:space="0" w:color="auto"/>
        <w:right w:val="none" w:sz="0" w:space="0" w:color="auto"/>
      </w:divBdr>
    </w:div>
    <w:div w:id="1333723220">
      <w:bodyDiv w:val="1"/>
      <w:marLeft w:val="0"/>
      <w:marRight w:val="0"/>
      <w:marTop w:val="0"/>
      <w:marBottom w:val="0"/>
      <w:divBdr>
        <w:top w:val="none" w:sz="0" w:space="0" w:color="auto"/>
        <w:left w:val="none" w:sz="0" w:space="0" w:color="auto"/>
        <w:bottom w:val="none" w:sz="0" w:space="0" w:color="auto"/>
        <w:right w:val="none" w:sz="0" w:space="0" w:color="auto"/>
      </w:divBdr>
    </w:div>
    <w:div w:id="1416168073">
      <w:bodyDiv w:val="1"/>
      <w:marLeft w:val="0"/>
      <w:marRight w:val="0"/>
      <w:marTop w:val="0"/>
      <w:marBottom w:val="0"/>
      <w:divBdr>
        <w:top w:val="none" w:sz="0" w:space="0" w:color="auto"/>
        <w:left w:val="none" w:sz="0" w:space="0" w:color="auto"/>
        <w:bottom w:val="none" w:sz="0" w:space="0" w:color="auto"/>
        <w:right w:val="none" w:sz="0" w:space="0" w:color="auto"/>
      </w:divBdr>
    </w:div>
    <w:div w:id="1627853002">
      <w:bodyDiv w:val="1"/>
      <w:marLeft w:val="0"/>
      <w:marRight w:val="0"/>
      <w:marTop w:val="0"/>
      <w:marBottom w:val="0"/>
      <w:divBdr>
        <w:top w:val="none" w:sz="0" w:space="0" w:color="auto"/>
        <w:left w:val="none" w:sz="0" w:space="0" w:color="auto"/>
        <w:bottom w:val="none" w:sz="0" w:space="0" w:color="auto"/>
        <w:right w:val="none" w:sz="0" w:space="0" w:color="auto"/>
      </w:divBdr>
    </w:div>
    <w:div w:id="1738626212">
      <w:bodyDiv w:val="1"/>
      <w:marLeft w:val="0"/>
      <w:marRight w:val="0"/>
      <w:marTop w:val="0"/>
      <w:marBottom w:val="0"/>
      <w:divBdr>
        <w:top w:val="none" w:sz="0" w:space="0" w:color="auto"/>
        <w:left w:val="none" w:sz="0" w:space="0" w:color="auto"/>
        <w:bottom w:val="none" w:sz="0" w:space="0" w:color="auto"/>
        <w:right w:val="none" w:sz="0" w:space="0" w:color="auto"/>
      </w:divBdr>
    </w:div>
    <w:div w:id="1800492391">
      <w:bodyDiv w:val="1"/>
      <w:marLeft w:val="0"/>
      <w:marRight w:val="0"/>
      <w:marTop w:val="0"/>
      <w:marBottom w:val="0"/>
      <w:divBdr>
        <w:top w:val="none" w:sz="0" w:space="0" w:color="auto"/>
        <w:left w:val="none" w:sz="0" w:space="0" w:color="auto"/>
        <w:bottom w:val="none" w:sz="0" w:space="0" w:color="auto"/>
        <w:right w:val="none" w:sz="0" w:space="0" w:color="auto"/>
      </w:divBdr>
    </w:div>
    <w:div w:id="1825855378">
      <w:bodyDiv w:val="1"/>
      <w:marLeft w:val="0"/>
      <w:marRight w:val="0"/>
      <w:marTop w:val="0"/>
      <w:marBottom w:val="0"/>
      <w:divBdr>
        <w:top w:val="none" w:sz="0" w:space="0" w:color="auto"/>
        <w:left w:val="none" w:sz="0" w:space="0" w:color="auto"/>
        <w:bottom w:val="none" w:sz="0" w:space="0" w:color="auto"/>
        <w:right w:val="none" w:sz="0" w:space="0" w:color="auto"/>
      </w:divBdr>
    </w:div>
    <w:div w:id="1913857322">
      <w:bodyDiv w:val="1"/>
      <w:marLeft w:val="0"/>
      <w:marRight w:val="0"/>
      <w:marTop w:val="0"/>
      <w:marBottom w:val="0"/>
      <w:divBdr>
        <w:top w:val="none" w:sz="0" w:space="0" w:color="auto"/>
        <w:left w:val="none" w:sz="0" w:space="0" w:color="auto"/>
        <w:bottom w:val="none" w:sz="0" w:space="0" w:color="auto"/>
        <w:right w:val="none" w:sz="0" w:space="0" w:color="auto"/>
      </w:divBdr>
    </w:div>
    <w:div w:id="19290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prress.org/index.php/JGE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23D0-079D-45F5-8EBF-2ACD0E5E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5701699</vt:i4>
      </vt:variant>
      <vt:variant>
        <vt:i4>0</vt:i4>
      </vt:variant>
      <vt:variant>
        <vt:i4>0</vt:i4>
      </vt:variant>
      <vt:variant>
        <vt:i4>5</vt:i4>
      </vt:variant>
      <vt:variant>
        <vt:lpwstr>https://www.ikprress.org/index.php/JGEMBR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9</cp:revision>
  <dcterms:created xsi:type="dcterms:W3CDTF">2025-03-26T05:40:00Z</dcterms:created>
  <dcterms:modified xsi:type="dcterms:W3CDTF">2025-03-27T08:52:00Z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bb4637cbe1e2da6358c782f4a13d999d217a5ed595ee63e23eb6962fddf602f3</vt:lpwstr>
  </property>
</Properties>
</file>